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F33" w:rsidRPr="00DA2D0A" w:rsidRDefault="00F36FE7" w:rsidP="00F36FE7">
      <w:pPr>
        <w:spacing w:before="100" w:beforeAutospacing="1" w:after="100" w:afterAutospacing="1"/>
        <w:jc w:val="center"/>
        <w:rPr>
          <w:rFonts w:asciiTheme="minorEastAsia" w:hAnsiTheme="minorEastAsia"/>
          <w:b/>
          <w:sz w:val="24"/>
          <w:szCs w:val="21"/>
        </w:rPr>
      </w:pPr>
      <w:r w:rsidRPr="00DA2D0A">
        <w:rPr>
          <w:rFonts w:asciiTheme="minorEastAsia" w:hAnsiTheme="minorEastAsia" w:hint="eastAsia"/>
          <w:b/>
          <w:sz w:val="24"/>
          <w:szCs w:val="21"/>
        </w:rPr>
        <w:t>特征&amp;标签工程文档</w:t>
      </w:r>
    </w:p>
    <w:p w:rsidR="00F36FE7" w:rsidRPr="00DA2D0A" w:rsidRDefault="00F36FE7" w:rsidP="00F36FE7">
      <w:pPr>
        <w:spacing w:before="100" w:beforeAutospacing="1" w:after="100" w:afterAutospacing="1"/>
        <w:ind w:firstLine="420"/>
        <w:rPr>
          <w:rFonts w:asciiTheme="minorEastAsia" w:hAnsiTheme="minorEastAsia"/>
          <w:szCs w:val="21"/>
        </w:rPr>
      </w:pPr>
      <w:r w:rsidRPr="00DA2D0A">
        <w:rPr>
          <w:rFonts w:asciiTheme="minorEastAsia" w:hAnsiTheme="minorEastAsia" w:hint="eastAsia"/>
          <w:szCs w:val="21"/>
        </w:rPr>
        <w:t>本文档记录了对处理后的</w:t>
      </w:r>
      <w:proofErr w:type="spellStart"/>
      <w:r w:rsidRPr="00DA2D0A">
        <w:rPr>
          <w:rFonts w:asciiTheme="minorEastAsia" w:hAnsiTheme="minorEastAsia" w:hint="eastAsia"/>
          <w:szCs w:val="21"/>
        </w:rPr>
        <w:t>processed_data</w:t>
      </w:r>
      <w:proofErr w:type="spellEnd"/>
      <w:r w:rsidRPr="00DA2D0A">
        <w:rPr>
          <w:rFonts w:asciiTheme="minorEastAsia" w:hAnsiTheme="minorEastAsia" w:hint="eastAsia"/>
          <w:szCs w:val="21"/>
        </w:rPr>
        <w:t>进行充电过程划分（函数：</w:t>
      </w:r>
      <w:proofErr w:type="spellStart"/>
      <w:r w:rsidRPr="00DA2D0A">
        <w:rPr>
          <w:rFonts w:asciiTheme="minorEastAsia" w:hAnsiTheme="minorEastAsia" w:hint="eastAsia"/>
          <w:szCs w:val="21"/>
        </w:rPr>
        <w:t>split_data</w:t>
      </w:r>
      <w:proofErr w:type="spellEnd"/>
      <w:r w:rsidRPr="00DA2D0A">
        <w:rPr>
          <w:rFonts w:asciiTheme="minorEastAsia" w:hAnsiTheme="minorEastAsia" w:hint="eastAsia"/>
          <w:szCs w:val="21"/>
        </w:rPr>
        <w:t>）、标签工程（函数：</w:t>
      </w:r>
      <w:proofErr w:type="spellStart"/>
      <w:r w:rsidRPr="00DA2D0A">
        <w:rPr>
          <w:rFonts w:asciiTheme="minorEastAsia" w:hAnsiTheme="minorEastAsia" w:hint="eastAsia"/>
          <w:szCs w:val="21"/>
        </w:rPr>
        <w:t>cal_score</w:t>
      </w:r>
      <w:proofErr w:type="spellEnd"/>
      <w:r w:rsidRPr="00DA2D0A">
        <w:rPr>
          <w:rFonts w:asciiTheme="minorEastAsia" w:hAnsiTheme="minorEastAsia" w:hint="eastAsia"/>
          <w:szCs w:val="21"/>
        </w:rPr>
        <w:t>）和特征工程（函数：</w:t>
      </w:r>
      <w:proofErr w:type="spellStart"/>
      <w:r w:rsidRPr="00DA2D0A">
        <w:rPr>
          <w:rFonts w:asciiTheme="minorEastAsia" w:hAnsiTheme="minorEastAsia" w:hint="eastAsia"/>
          <w:szCs w:val="21"/>
        </w:rPr>
        <w:t>cal_feature</w:t>
      </w:r>
      <w:proofErr w:type="spellEnd"/>
      <w:r w:rsidRPr="00DA2D0A">
        <w:rPr>
          <w:rFonts w:asciiTheme="minorEastAsia" w:hAnsiTheme="minorEastAsia" w:hint="eastAsia"/>
          <w:szCs w:val="21"/>
        </w:rPr>
        <w:t>）。</w:t>
      </w:r>
    </w:p>
    <w:p w:rsidR="00F36FE7" w:rsidRPr="00DA2D0A" w:rsidRDefault="00F36FE7" w:rsidP="00F36FE7">
      <w:pPr>
        <w:spacing w:before="100" w:beforeAutospacing="1" w:after="100" w:afterAutospacing="1"/>
        <w:ind w:firstLine="420"/>
        <w:rPr>
          <w:rFonts w:asciiTheme="minorEastAsia" w:hAnsiTheme="minorEastAsia"/>
          <w:szCs w:val="21"/>
        </w:rPr>
      </w:pPr>
      <w:r w:rsidRPr="00DA2D0A">
        <w:rPr>
          <w:rFonts w:asciiTheme="minorEastAsia" w:hAnsiTheme="minorEastAsia" w:hint="eastAsia"/>
          <w:szCs w:val="21"/>
        </w:rPr>
        <w:t>为了节省时间（</w:t>
      </w:r>
      <w:proofErr w:type="spellStart"/>
      <w:r w:rsidRPr="00DA2D0A">
        <w:rPr>
          <w:rFonts w:asciiTheme="minorEastAsia" w:hAnsiTheme="minorEastAsia" w:hint="eastAsia"/>
          <w:szCs w:val="21"/>
        </w:rPr>
        <w:t>split_data</w:t>
      </w:r>
      <w:proofErr w:type="spellEnd"/>
      <w:r w:rsidRPr="00DA2D0A">
        <w:rPr>
          <w:rFonts w:asciiTheme="minorEastAsia" w:hAnsiTheme="minorEastAsia" w:hint="eastAsia"/>
          <w:szCs w:val="21"/>
        </w:rPr>
        <w:t>是这个过程比较耗时的部分，因此对</w:t>
      </w:r>
      <w:proofErr w:type="spellStart"/>
      <w:r w:rsidRPr="00DA2D0A">
        <w:rPr>
          <w:rFonts w:asciiTheme="minorEastAsia" w:hAnsiTheme="minorEastAsia" w:hint="eastAsia"/>
          <w:szCs w:val="21"/>
        </w:rPr>
        <w:t>split_data</w:t>
      </w:r>
      <w:proofErr w:type="spellEnd"/>
      <w:r w:rsidRPr="00DA2D0A">
        <w:rPr>
          <w:rFonts w:asciiTheme="minorEastAsia" w:hAnsiTheme="minorEastAsia" w:hint="eastAsia"/>
          <w:szCs w:val="21"/>
        </w:rPr>
        <w:t>后的数据暂时保存为data.csv，方便修改</w:t>
      </w:r>
      <w:proofErr w:type="spellStart"/>
      <w:r w:rsidRPr="00DA2D0A">
        <w:rPr>
          <w:rFonts w:asciiTheme="minorEastAsia" w:hAnsiTheme="minorEastAsia" w:hint="eastAsia"/>
          <w:szCs w:val="21"/>
        </w:rPr>
        <w:t>cal_score</w:t>
      </w:r>
      <w:proofErr w:type="spellEnd"/>
      <w:r w:rsidRPr="00DA2D0A">
        <w:rPr>
          <w:rFonts w:asciiTheme="minorEastAsia" w:hAnsiTheme="minorEastAsia" w:hint="eastAsia"/>
          <w:szCs w:val="21"/>
        </w:rPr>
        <w:t>和</w:t>
      </w:r>
      <w:proofErr w:type="spellStart"/>
      <w:r w:rsidRPr="00DA2D0A">
        <w:rPr>
          <w:rFonts w:asciiTheme="minorEastAsia" w:hAnsiTheme="minorEastAsia" w:hint="eastAsia"/>
          <w:szCs w:val="21"/>
        </w:rPr>
        <w:t>cal_feature</w:t>
      </w:r>
      <w:proofErr w:type="spellEnd"/>
      <w:r w:rsidR="002266B6" w:rsidRPr="00DA2D0A">
        <w:rPr>
          <w:rFonts w:asciiTheme="minorEastAsia" w:hAnsiTheme="minorEastAsia"/>
          <w:szCs w:val="21"/>
        </w:rPr>
        <w:t xml:space="preserve"> </w:t>
      </w:r>
      <w:r w:rsidRPr="00DA2D0A">
        <w:rPr>
          <w:rFonts w:asciiTheme="minorEastAsia" w:hAnsiTheme="minorEastAsia" w:hint="eastAsia"/>
          <w:szCs w:val="21"/>
        </w:rPr>
        <w:t>，来调整标签&amp;特征工程的方法，便于优化模型）。</w:t>
      </w:r>
    </w:p>
    <w:p w:rsidR="000C5F3C" w:rsidRPr="00DA2D0A" w:rsidRDefault="00F36FE7" w:rsidP="000C5F3C">
      <w:pPr>
        <w:spacing w:before="100" w:beforeAutospacing="1" w:after="100" w:afterAutospacing="1"/>
        <w:ind w:firstLine="420"/>
        <w:rPr>
          <w:rFonts w:asciiTheme="minorEastAsia" w:hAnsiTheme="minorEastAsia"/>
          <w:szCs w:val="21"/>
        </w:rPr>
      </w:pPr>
      <w:r w:rsidRPr="00DA2D0A">
        <w:rPr>
          <w:rFonts w:asciiTheme="minorEastAsia" w:hAnsiTheme="minorEastAsia" w:hint="eastAsia"/>
          <w:szCs w:val="21"/>
        </w:rPr>
        <w:t>经过之前的数据清洗和数据处理步骤后，所得的数据被缓存为</w:t>
      </w:r>
      <w:proofErr w:type="spellStart"/>
      <w:r w:rsidRPr="00DA2D0A">
        <w:rPr>
          <w:rFonts w:asciiTheme="minorEastAsia" w:hAnsiTheme="minorEastAsia" w:hint="eastAsia"/>
          <w:szCs w:val="21"/>
        </w:rPr>
        <w:t>processed_data</w:t>
      </w:r>
      <w:proofErr w:type="spellEnd"/>
      <w:r w:rsidRPr="00DA2D0A">
        <w:rPr>
          <w:rFonts w:asciiTheme="minorEastAsia" w:hAnsiTheme="minorEastAsia" w:hint="eastAsia"/>
          <w:szCs w:val="21"/>
        </w:rPr>
        <w:t>。其中每一行代表一条充电信息记录，包括改电池的</w:t>
      </w:r>
      <w:proofErr w:type="spellStart"/>
      <w:r w:rsidRPr="00DA2D0A">
        <w:rPr>
          <w:rFonts w:asciiTheme="minorEastAsia" w:hAnsiTheme="minorEastAsia" w:hint="eastAsia"/>
          <w:szCs w:val="21"/>
        </w:rPr>
        <w:t>bms_id</w:t>
      </w:r>
      <w:proofErr w:type="spellEnd"/>
      <w:r w:rsidRPr="00DA2D0A">
        <w:rPr>
          <w:rFonts w:asciiTheme="minorEastAsia" w:hAnsiTheme="minorEastAsia" w:hint="eastAsia"/>
          <w:szCs w:val="21"/>
        </w:rPr>
        <w:t>，信息采集的时间点、此刻的电压电流、单体温度和电压和该电池的出场信息等</w:t>
      </w:r>
      <w:r w:rsidR="000C5F3C" w:rsidRPr="00DA2D0A">
        <w:rPr>
          <w:rFonts w:asciiTheme="minorEastAsia" w:hAnsiTheme="minorEastAsia" w:hint="eastAsia"/>
          <w:szCs w:val="21"/>
        </w:rPr>
        <w:t>，具体字段如下：</w:t>
      </w:r>
      <w:bookmarkStart w:id="0" w:name="OLE_LINK1"/>
    </w:p>
    <w:p w:rsidR="000C5F3C" w:rsidRPr="00DA2D0A" w:rsidRDefault="000C5F3C" w:rsidP="000C5F3C">
      <w:pPr>
        <w:spacing w:before="100" w:beforeAutospacing="1" w:after="100" w:afterAutospacing="1"/>
        <w:jc w:val="center"/>
        <w:rPr>
          <w:rFonts w:asciiTheme="minorEastAsia" w:hAnsiTheme="minorEastAsia"/>
          <w:szCs w:val="21"/>
        </w:rPr>
      </w:pPr>
      <w:r w:rsidRPr="00DA2D0A">
        <w:rPr>
          <w:rFonts w:asciiTheme="minorEastAsia" w:hAnsiTheme="minorEastAsia"/>
          <w:noProof/>
          <w:szCs w:val="21"/>
        </w:rPr>
        <w:object w:dxaOrig="5580" w:dyaOrig="5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429.75pt;mso-width-percent:0;mso-height-percent:0;mso-width-percent:0;mso-height-percent:0" o:ole="">
            <v:imagedata r:id="rId5" o:title=""/>
          </v:shape>
          <o:OLEObject Type="Embed" ProgID="Excel.Sheet.12" ShapeID="_x0000_i1025" DrawAspect="Content" ObjectID="_1584358684" r:id="rId6"/>
        </w:object>
      </w:r>
      <w:bookmarkEnd w:id="0"/>
    </w:p>
    <w:p w:rsidR="002A58A5" w:rsidRPr="00DA2D0A" w:rsidRDefault="00F36FE7" w:rsidP="002A58A5">
      <w:pPr>
        <w:pStyle w:val="1"/>
        <w:rPr>
          <w:rFonts w:asciiTheme="minorEastAsia" w:hAnsiTheme="minorEastAsia"/>
          <w:sz w:val="21"/>
          <w:szCs w:val="21"/>
        </w:rPr>
      </w:pPr>
      <w:r w:rsidRPr="00DA2D0A">
        <w:rPr>
          <w:rFonts w:asciiTheme="minorEastAsia" w:hAnsiTheme="minorEastAsia" w:hint="eastAsia"/>
          <w:sz w:val="21"/>
          <w:szCs w:val="21"/>
        </w:rPr>
        <w:lastRenderedPageBreak/>
        <w:t>一、划分充电过程</w:t>
      </w:r>
      <w:r w:rsidR="002A58A5" w:rsidRPr="00DA2D0A">
        <w:rPr>
          <w:rFonts w:asciiTheme="minorEastAsia" w:hAnsiTheme="minorEastAsia" w:hint="eastAsia"/>
          <w:sz w:val="21"/>
          <w:szCs w:val="21"/>
        </w:rPr>
        <w:t>（</w:t>
      </w:r>
      <w:proofErr w:type="spellStart"/>
      <w:r w:rsidR="002A58A5" w:rsidRPr="00DA2D0A">
        <w:rPr>
          <w:rFonts w:asciiTheme="minorEastAsia" w:hAnsiTheme="minorEastAsia" w:hint="eastAsia"/>
          <w:sz w:val="21"/>
          <w:szCs w:val="21"/>
        </w:rPr>
        <w:t>split_data</w:t>
      </w:r>
      <w:proofErr w:type="spellEnd"/>
      <w:r w:rsidR="002A58A5" w:rsidRPr="00DA2D0A">
        <w:rPr>
          <w:rFonts w:asciiTheme="minorEastAsia" w:hAnsiTheme="minorEastAsia" w:hint="eastAsia"/>
          <w:sz w:val="21"/>
          <w:szCs w:val="21"/>
        </w:rPr>
        <w:t>）</w:t>
      </w:r>
    </w:p>
    <w:p w:rsidR="00130F36" w:rsidRPr="00DA2D0A" w:rsidRDefault="002A58A5" w:rsidP="002A58A5">
      <w:pPr>
        <w:rPr>
          <w:rFonts w:asciiTheme="minorEastAsia" w:hAnsiTheme="minorEastAsia"/>
          <w:szCs w:val="21"/>
        </w:rPr>
      </w:pPr>
      <w:r w:rsidRPr="00DA2D0A">
        <w:rPr>
          <w:rFonts w:asciiTheme="minorEastAsia" w:hAnsiTheme="minorEastAsia"/>
          <w:szCs w:val="21"/>
        </w:rPr>
        <w:tab/>
      </w:r>
      <w:r w:rsidRPr="00DA2D0A">
        <w:rPr>
          <w:rFonts w:asciiTheme="minorEastAsia" w:hAnsiTheme="minorEastAsia" w:hint="eastAsia"/>
          <w:szCs w:val="21"/>
        </w:rPr>
        <w:t>本函数用于划分充电过程，</w:t>
      </w:r>
      <w:r w:rsidR="00130F36" w:rsidRPr="00DA2D0A">
        <w:rPr>
          <w:rFonts w:asciiTheme="minorEastAsia" w:hAnsiTheme="minorEastAsia" w:hint="eastAsia"/>
          <w:szCs w:val="21"/>
        </w:rPr>
        <w:t>主要的过程是：先按照</w:t>
      </w:r>
      <w:proofErr w:type="spellStart"/>
      <w:r w:rsidR="00130F36" w:rsidRPr="00DA2D0A">
        <w:rPr>
          <w:rFonts w:asciiTheme="minorEastAsia" w:hAnsiTheme="minorEastAsia" w:hint="eastAsia"/>
          <w:szCs w:val="21"/>
        </w:rPr>
        <w:t>bms_id</w:t>
      </w:r>
      <w:proofErr w:type="spellEnd"/>
      <w:r w:rsidR="00130F36" w:rsidRPr="00DA2D0A">
        <w:rPr>
          <w:rFonts w:asciiTheme="minorEastAsia" w:hAnsiTheme="minorEastAsia" w:hint="eastAsia"/>
          <w:szCs w:val="21"/>
        </w:rPr>
        <w:t>分组，得到每个电池的历史充电记录数据，然后按照time对改电池的历史充电数据进行排序；然后时间上从前到后遍历，发现前后的数据时间相差超过</w:t>
      </w:r>
      <w:r w:rsidR="00130F36" w:rsidRPr="00DA2D0A">
        <w:rPr>
          <w:rFonts w:asciiTheme="minorEastAsia" w:hAnsiTheme="minorEastAsia"/>
          <w:szCs w:val="21"/>
        </w:rPr>
        <w:t>CHARGE_TIMEGAP</w:t>
      </w:r>
      <w:r w:rsidR="00130F36" w:rsidRPr="00DA2D0A">
        <w:rPr>
          <w:rFonts w:asciiTheme="minorEastAsia" w:hAnsiTheme="minorEastAsia" w:hint="eastAsia"/>
          <w:szCs w:val="21"/>
        </w:rPr>
        <w:t>（单位为秒，现在代码里设置为300），就从这里进行分割，从而对每个电池的多次充电过程形成了对应的多个数据表；最后对每个小的数据表，统一计算一些统计量形成一行用于描述这次充电过程的多个数据，作为代表这一次充电过程的数据行，并入最终输出的data里。下图展示了这个流程：</w:t>
      </w:r>
    </w:p>
    <w:p w:rsidR="00130F36" w:rsidRPr="00DA2D0A" w:rsidRDefault="000A44D4" w:rsidP="002A58A5">
      <w:pPr>
        <w:rPr>
          <w:rFonts w:asciiTheme="minorEastAsia" w:hAnsiTheme="minorEastAsia"/>
          <w:szCs w:val="21"/>
        </w:rPr>
      </w:pPr>
      <w:r w:rsidRPr="00DA2D0A">
        <w:rPr>
          <w:rFonts w:asciiTheme="minorEastAsia" w:hAnsiTheme="minorEastAsia" w:hint="eastAsia"/>
          <w:noProof/>
          <w:szCs w:val="21"/>
        </w:rPr>
        <w:drawing>
          <wp:inline distT="0" distB="0" distL="0" distR="0">
            <wp:extent cx="5274310" cy="6195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lit_data.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195060"/>
                    </a:xfrm>
                    <a:prstGeom prst="rect">
                      <a:avLst/>
                    </a:prstGeom>
                  </pic:spPr>
                </pic:pic>
              </a:graphicData>
            </a:graphic>
          </wp:inline>
        </w:drawing>
      </w:r>
    </w:p>
    <w:p w:rsidR="00C237DB" w:rsidRPr="00DA2D0A" w:rsidRDefault="000A44D4" w:rsidP="002A58A5">
      <w:pPr>
        <w:rPr>
          <w:rFonts w:asciiTheme="minorEastAsia" w:hAnsiTheme="minorEastAsia"/>
          <w:szCs w:val="21"/>
        </w:rPr>
      </w:pPr>
      <w:r w:rsidRPr="00DA2D0A">
        <w:rPr>
          <w:rFonts w:asciiTheme="minorEastAsia" w:hAnsiTheme="minorEastAsia"/>
          <w:szCs w:val="21"/>
        </w:rPr>
        <w:tab/>
      </w:r>
      <w:r w:rsidR="00C237DB" w:rsidRPr="00DA2D0A">
        <w:rPr>
          <w:rFonts w:asciiTheme="minorEastAsia" w:hAnsiTheme="minorEastAsia" w:hint="eastAsia"/>
          <w:szCs w:val="21"/>
        </w:rPr>
        <w:t>具体的细节如下：</w:t>
      </w:r>
    </w:p>
    <w:p w:rsidR="000C5F3C" w:rsidRPr="00DA2D0A" w:rsidRDefault="002A58A5" w:rsidP="00C237DB">
      <w:pPr>
        <w:pStyle w:val="a3"/>
        <w:numPr>
          <w:ilvl w:val="0"/>
          <w:numId w:val="2"/>
        </w:numPr>
        <w:ind w:firstLineChars="0"/>
        <w:rPr>
          <w:rFonts w:asciiTheme="minorEastAsia" w:hAnsiTheme="minorEastAsia"/>
          <w:szCs w:val="21"/>
        </w:rPr>
      </w:pPr>
      <w:r w:rsidRPr="00DA2D0A">
        <w:rPr>
          <w:rFonts w:asciiTheme="minorEastAsia" w:hAnsiTheme="minorEastAsia" w:hint="eastAsia"/>
          <w:szCs w:val="21"/>
        </w:rPr>
        <w:t>过滤稀疏数据行</w:t>
      </w:r>
      <w:r w:rsidR="00C237DB" w:rsidRPr="00DA2D0A">
        <w:rPr>
          <w:rFonts w:asciiTheme="minorEastAsia" w:hAnsiTheme="minorEastAsia" w:hint="eastAsia"/>
          <w:szCs w:val="21"/>
        </w:rPr>
        <w:t>：如果一行数据中的nan值（即空值）过多，则认为这一行数据信息量不大，对建模来说是噪声，因此直接舍弃。代码里设置</w:t>
      </w:r>
      <w:r w:rsidR="00C237DB" w:rsidRPr="00DA2D0A">
        <w:rPr>
          <w:rFonts w:asciiTheme="minorEastAsia" w:hAnsiTheme="minorEastAsia"/>
          <w:szCs w:val="21"/>
        </w:rPr>
        <w:t>DROPNA_THRESH</w:t>
      </w:r>
      <w:r w:rsidR="00C237DB" w:rsidRPr="00DA2D0A">
        <w:rPr>
          <w:rFonts w:asciiTheme="minorEastAsia" w:hAnsiTheme="minorEastAsia" w:hint="eastAsia"/>
          <w:szCs w:val="21"/>
        </w:rPr>
        <w:t>=</w:t>
      </w:r>
      <w:r w:rsidR="00C237DB" w:rsidRPr="00DA2D0A">
        <w:rPr>
          <w:rFonts w:asciiTheme="minorEastAsia" w:hAnsiTheme="minorEastAsia"/>
          <w:szCs w:val="21"/>
        </w:rPr>
        <w:t>12</w:t>
      </w:r>
      <w:r w:rsidR="00C237DB" w:rsidRPr="00DA2D0A">
        <w:rPr>
          <w:rFonts w:asciiTheme="minorEastAsia" w:hAnsiTheme="minorEastAsia" w:hint="eastAsia"/>
          <w:szCs w:val="21"/>
        </w:rPr>
        <w:t>。</w:t>
      </w:r>
    </w:p>
    <w:p w:rsidR="002A58A5" w:rsidRPr="00DA2D0A" w:rsidRDefault="002A58A5" w:rsidP="002A58A5">
      <w:pPr>
        <w:pStyle w:val="a3"/>
        <w:numPr>
          <w:ilvl w:val="0"/>
          <w:numId w:val="2"/>
        </w:numPr>
        <w:ind w:firstLineChars="0"/>
        <w:rPr>
          <w:rFonts w:asciiTheme="minorEastAsia" w:hAnsiTheme="minorEastAsia"/>
          <w:szCs w:val="21"/>
        </w:rPr>
      </w:pPr>
      <w:r w:rsidRPr="00DA2D0A">
        <w:rPr>
          <w:rFonts w:asciiTheme="minorEastAsia" w:hAnsiTheme="minorEastAsia" w:hint="eastAsia"/>
          <w:szCs w:val="21"/>
        </w:rPr>
        <w:t>数据格式整理</w:t>
      </w:r>
      <w:r w:rsidR="00C237DB" w:rsidRPr="00DA2D0A">
        <w:rPr>
          <w:rFonts w:asciiTheme="minorEastAsia" w:hAnsiTheme="minorEastAsia" w:hint="eastAsia"/>
          <w:szCs w:val="21"/>
        </w:rPr>
        <w:t>：对数据格式进行整理，包括把时间列整理为时间戳，</w:t>
      </w:r>
      <w:proofErr w:type="spellStart"/>
      <w:r w:rsidR="00E607AC" w:rsidRPr="00DA2D0A">
        <w:rPr>
          <w:rFonts w:asciiTheme="minorEastAsia" w:hAnsiTheme="minorEastAsia" w:hint="eastAsia"/>
          <w:szCs w:val="21"/>
        </w:rPr>
        <w:t>bms_id</w:t>
      </w:r>
      <w:proofErr w:type="spellEnd"/>
      <w:r w:rsidR="00E607AC" w:rsidRPr="00DA2D0A">
        <w:rPr>
          <w:rFonts w:asciiTheme="minorEastAsia" w:hAnsiTheme="minorEastAsia" w:hint="eastAsia"/>
          <w:szCs w:val="21"/>
        </w:rPr>
        <w:t>和</w:t>
      </w:r>
      <w:proofErr w:type="spellStart"/>
      <w:r w:rsidR="00E607AC" w:rsidRPr="00DA2D0A">
        <w:rPr>
          <w:rFonts w:asciiTheme="minorEastAsia" w:hAnsiTheme="minorEastAsia" w:hint="eastAsia"/>
          <w:szCs w:val="21"/>
        </w:rPr>
        <w:lastRenderedPageBreak/>
        <w:t>charger_id</w:t>
      </w:r>
      <w:proofErr w:type="spellEnd"/>
      <w:r w:rsidR="00E607AC" w:rsidRPr="00DA2D0A">
        <w:rPr>
          <w:rFonts w:asciiTheme="minorEastAsia" w:hAnsiTheme="minorEastAsia" w:hint="eastAsia"/>
          <w:szCs w:val="21"/>
        </w:rPr>
        <w:t>整理为字符串。</w:t>
      </w:r>
    </w:p>
    <w:p w:rsidR="00E607AC" w:rsidRPr="00DA2D0A" w:rsidRDefault="00E607AC" w:rsidP="00E607AC">
      <w:pPr>
        <w:pStyle w:val="a3"/>
        <w:numPr>
          <w:ilvl w:val="0"/>
          <w:numId w:val="2"/>
        </w:numPr>
        <w:ind w:firstLineChars="0"/>
        <w:rPr>
          <w:rFonts w:asciiTheme="minorEastAsia" w:hAnsiTheme="minorEastAsia"/>
          <w:szCs w:val="21"/>
        </w:rPr>
      </w:pPr>
      <w:r w:rsidRPr="00DA2D0A">
        <w:rPr>
          <w:rFonts w:asciiTheme="minorEastAsia" w:hAnsiTheme="minorEastAsia" w:hint="eastAsia"/>
          <w:szCs w:val="21"/>
        </w:rPr>
        <w:t>划分充电过程的最小时间间隔为</w:t>
      </w:r>
      <w:r w:rsidRPr="00DA2D0A">
        <w:rPr>
          <w:rFonts w:asciiTheme="minorEastAsia" w:hAnsiTheme="minorEastAsia"/>
          <w:szCs w:val="21"/>
        </w:rPr>
        <w:t>CHARGE_TIMEGAP</w:t>
      </w:r>
      <w:r w:rsidRPr="00DA2D0A">
        <w:rPr>
          <w:rFonts w:asciiTheme="minorEastAsia" w:hAnsiTheme="minorEastAsia" w:hint="eastAsia"/>
          <w:szCs w:val="21"/>
        </w:rPr>
        <w:t>，连续的充电记录时间差大于这个值时才进行划分，代码里暂时设置为</w:t>
      </w:r>
      <w:r w:rsidRPr="00DA2D0A">
        <w:rPr>
          <w:rFonts w:asciiTheme="minorEastAsia" w:hAnsiTheme="minorEastAsia"/>
          <w:szCs w:val="21"/>
        </w:rPr>
        <w:t>CHARGE_TIMEGAP</w:t>
      </w:r>
      <w:r w:rsidRPr="00DA2D0A">
        <w:rPr>
          <w:rFonts w:asciiTheme="minorEastAsia" w:hAnsiTheme="minorEastAsia" w:hint="eastAsia"/>
          <w:szCs w:val="21"/>
        </w:rPr>
        <w:t>=</w:t>
      </w:r>
      <w:r w:rsidRPr="00DA2D0A">
        <w:rPr>
          <w:rFonts w:asciiTheme="minorEastAsia" w:hAnsiTheme="minorEastAsia"/>
          <w:szCs w:val="21"/>
        </w:rPr>
        <w:t>300</w:t>
      </w:r>
      <w:r w:rsidRPr="00DA2D0A">
        <w:rPr>
          <w:rFonts w:asciiTheme="minorEastAsia" w:hAnsiTheme="minorEastAsia" w:hint="eastAsia"/>
          <w:szCs w:val="21"/>
        </w:rPr>
        <w:t>秒。</w:t>
      </w:r>
    </w:p>
    <w:p w:rsidR="00E607AC" w:rsidRPr="00DA2D0A" w:rsidRDefault="00E607AC" w:rsidP="00E607AC">
      <w:pPr>
        <w:pStyle w:val="a3"/>
        <w:numPr>
          <w:ilvl w:val="0"/>
          <w:numId w:val="2"/>
        </w:numPr>
        <w:ind w:firstLineChars="0"/>
        <w:rPr>
          <w:rFonts w:asciiTheme="minorEastAsia" w:hAnsiTheme="minorEastAsia"/>
          <w:szCs w:val="21"/>
        </w:rPr>
      </w:pPr>
      <w:r w:rsidRPr="00DA2D0A">
        <w:rPr>
          <w:rFonts w:asciiTheme="minorEastAsia" w:hAnsiTheme="minorEastAsia" w:hint="eastAsia"/>
          <w:szCs w:val="21"/>
        </w:rPr>
        <w:t>处理细分后的小数据块：经过检查，细分后的小数据块中很容易出现缺失值。因为一个小数据块是一个电池一段时间内的所有记录数据，因此每一行数据可以</w:t>
      </w:r>
      <w:proofErr w:type="gramStart"/>
      <w:r w:rsidRPr="00DA2D0A">
        <w:rPr>
          <w:rFonts w:asciiTheme="minorEastAsia" w:hAnsiTheme="minorEastAsia" w:hint="eastAsia"/>
          <w:szCs w:val="21"/>
        </w:rPr>
        <w:t>看做</w:t>
      </w:r>
      <w:proofErr w:type="gramEnd"/>
      <w:r w:rsidRPr="00DA2D0A">
        <w:rPr>
          <w:rFonts w:asciiTheme="minorEastAsia" w:hAnsiTheme="minorEastAsia" w:hint="eastAsia"/>
          <w:szCs w:val="21"/>
        </w:rPr>
        <w:t>一个随时间变化的序列。</w:t>
      </w:r>
      <w:r w:rsidR="0092649B" w:rsidRPr="00DA2D0A">
        <w:rPr>
          <w:rFonts w:asciiTheme="minorEastAsia" w:hAnsiTheme="minorEastAsia" w:hint="eastAsia"/>
          <w:szCs w:val="21"/>
        </w:rPr>
        <w:t>对于一条序列上的缺失值，由于序列数据具有连续性，所以采取了前后向填充，即用前或后一个时间点的数据值填充。</w:t>
      </w:r>
    </w:p>
    <w:p w:rsidR="0092649B" w:rsidRPr="00DA2D0A" w:rsidRDefault="0092649B" w:rsidP="00E607AC">
      <w:pPr>
        <w:pStyle w:val="a3"/>
        <w:numPr>
          <w:ilvl w:val="0"/>
          <w:numId w:val="2"/>
        </w:numPr>
        <w:ind w:firstLineChars="0"/>
        <w:rPr>
          <w:rFonts w:asciiTheme="minorEastAsia" w:hAnsiTheme="minorEastAsia"/>
          <w:szCs w:val="21"/>
        </w:rPr>
      </w:pPr>
      <w:r w:rsidRPr="00DA2D0A">
        <w:rPr>
          <w:rFonts w:asciiTheme="minorEastAsia" w:hAnsiTheme="minorEastAsia" w:hint="eastAsia"/>
          <w:szCs w:val="21"/>
        </w:rPr>
        <w:t>保留基础信息：对于每个小数据块，我们希望处理后的一行数据中包含对这个小数据块的信息。其中基础信息有：</w:t>
      </w:r>
      <w:proofErr w:type="spellStart"/>
      <w:r w:rsidRPr="00DA2D0A">
        <w:rPr>
          <w:rFonts w:asciiTheme="minorEastAsia" w:hAnsiTheme="minorEastAsia" w:hint="eastAsia"/>
          <w:szCs w:val="21"/>
        </w:rPr>
        <w:t>bms_id</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start_time</w:t>
      </w:r>
      <w:proofErr w:type="spellEnd"/>
      <w:r w:rsidRPr="00DA2D0A">
        <w:rPr>
          <w:rFonts w:asciiTheme="minorEastAsia" w:hAnsiTheme="minorEastAsia" w:hint="eastAsia"/>
          <w:szCs w:val="21"/>
        </w:rPr>
        <w:t>（充电开始时间），</w:t>
      </w:r>
      <w:proofErr w:type="spellStart"/>
      <w:r w:rsidRPr="00DA2D0A">
        <w:rPr>
          <w:rFonts w:asciiTheme="minorEastAsia" w:hAnsiTheme="minorEastAsia" w:hint="eastAsia"/>
          <w:szCs w:val="21"/>
        </w:rPr>
        <w:t>end_time</w:t>
      </w:r>
      <w:proofErr w:type="spellEnd"/>
      <w:r w:rsidRPr="00DA2D0A">
        <w:rPr>
          <w:rFonts w:asciiTheme="minorEastAsia" w:hAnsiTheme="minorEastAsia" w:hint="eastAsia"/>
          <w:szCs w:val="21"/>
        </w:rPr>
        <w:t>（充电结束时间），</w:t>
      </w:r>
      <w:proofErr w:type="spellStart"/>
      <w:r w:rsidRPr="00DA2D0A">
        <w:rPr>
          <w:rFonts w:asciiTheme="minorEastAsia" w:hAnsiTheme="minorEastAsia" w:hint="eastAsia"/>
          <w:szCs w:val="21"/>
        </w:rPr>
        <w:t>charger_id</w:t>
      </w:r>
      <w:proofErr w:type="spellEnd"/>
      <w:r w:rsidRPr="00DA2D0A">
        <w:rPr>
          <w:rFonts w:asciiTheme="minorEastAsia" w:hAnsiTheme="minorEastAsia" w:hint="eastAsia"/>
          <w:szCs w:val="21"/>
        </w:rPr>
        <w:t>和</w:t>
      </w:r>
      <w:proofErr w:type="spellStart"/>
      <w:r w:rsidRPr="00DA2D0A">
        <w:rPr>
          <w:rFonts w:asciiTheme="minorEastAsia" w:hAnsiTheme="minorEastAsia" w:hint="eastAsia"/>
          <w:szCs w:val="21"/>
        </w:rPr>
        <w:t>data_num</w:t>
      </w:r>
      <w:proofErr w:type="spellEnd"/>
      <w:r w:rsidRPr="00DA2D0A">
        <w:rPr>
          <w:rFonts w:asciiTheme="minorEastAsia" w:hAnsiTheme="minorEastAsia" w:hint="eastAsia"/>
          <w:szCs w:val="21"/>
        </w:rPr>
        <w:t>（充电记录条数）。</w:t>
      </w:r>
    </w:p>
    <w:p w:rsidR="00FB2FA5" w:rsidRPr="00DA2D0A" w:rsidRDefault="0092649B" w:rsidP="00E607AC">
      <w:pPr>
        <w:pStyle w:val="a3"/>
        <w:numPr>
          <w:ilvl w:val="0"/>
          <w:numId w:val="2"/>
        </w:numPr>
        <w:ind w:firstLineChars="0"/>
        <w:rPr>
          <w:rFonts w:asciiTheme="minorEastAsia" w:hAnsiTheme="minorEastAsia"/>
          <w:szCs w:val="21"/>
        </w:rPr>
      </w:pPr>
      <w:r w:rsidRPr="00DA2D0A">
        <w:rPr>
          <w:rFonts w:asciiTheme="minorEastAsia" w:hAnsiTheme="minorEastAsia" w:hint="eastAsia"/>
          <w:szCs w:val="21"/>
        </w:rPr>
        <w:t>计算容量表征信息：在电池领域，通常使用电量（单位：kwh）来表征某一时刻电池包含的能量，使用SOC（单位：%）表征此刻电池的容量状态，而某一时刻t的</w:t>
      </w:r>
      <w:r w:rsidR="00FB2FA5" w:rsidRPr="00DA2D0A">
        <w:rPr>
          <w:rFonts w:asciiTheme="minorEastAsia" w:hAnsiTheme="minorEastAsia" w:hint="eastAsia"/>
          <w:szCs w:val="21"/>
        </w:rPr>
        <w:t>电池的容量可以用下式来描述：</w:t>
      </w:r>
    </w:p>
    <w:p w:rsidR="00FB2FA5" w:rsidRPr="00DA2D0A" w:rsidRDefault="00FB2FA5" w:rsidP="00FB2FA5">
      <w:pPr>
        <w:pStyle w:val="MTDisplayEquation"/>
        <w:numPr>
          <w:ilvl w:val="0"/>
          <w:numId w:val="0"/>
        </w:numPr>
        <w:ind w:left="840"/>
        <w:rPr>
          <w:rFonts w:asciiTheme="minorEastAsia" w:hAnsiTheme="minorEastAsia"/>
          <w:szCs w:val="21"/>
        </w:rPr>
      </w:pPr>
      <w:r w:rsidRPr="00DA2D0A">
        <w:rPr>
          <w:rFonts w:asciiTheme="minorEastAsia" w:hAnsiTheme="minorEastAsia"/>
          <w:szCs w:val="21"/>
        </w:rPr>
        <w:tab/>
      </w:r>
      <w:r w:rsidRPr="00DA2D0A">
        <w:rPr>
          <w:rFonts w:asciiTheme="minorEastAsia" w:hAnsiTheme="minorEastAsia"/>
          <w:position w:val="-30"/>
          <w:szCs w:val="21"/>
        </w:rPr>
        <w:object w:dxaOrig="1520" w:dyaOrig="680">
          <v:shape id="_x0000_i1026" type="#_x0000_t75" style="width:75.75pt;height:33.75pt" o:ole="">
            <v:imagedata r:id="rId8" o:title=""/>
          </v:shape>
          <o:OLEObject Type="Embed" ProgID="Equation.DSMT4" ShapeID="_x0000_i1026" DrawAspect="Content" ObjectID="_1584358685" r:id="rId9"/>
        </w:object>
      </w:r>
      <w:r w:rsidRPr="00DA2D0A">
        <w:rPr>
          <w:rFonts w:asciiTheme="minorEastAsia" w:hAnsiTheme="minorEastAsia"/>
          <w:szCs w:val="21"/>
        </w:rPr>
        <w:t xml:space="preserve"> </w:t>
      </w:r>
    </w:p>
    <w:p w:rsidR="00FB2FA5" w:rsidRPr="00DA2D0A" w:rsidRDefault="00FB2FA5" w:rsidP="00FB2FA5">
      <w:pPr>
        <w:ind w:left="840"/>
        <w:rPr>
          <w:rFonts w:asciiTheme="minorEastAsia" w:hAnsiTheme="minorEastAsia"/>
          <w:szCs w:val="21"/>
        </w:rPr>
      </w:pPr>
      <w:r w:rsidRPr="00DA2D0A">
        <w:rPr>
          <w:rFonts w:asciiTheme="minorEastAsia" w:hAnsiTheme="minorEastAsia" w:hint="eastAsia"/>
          <w:szCs w:val="21"/>
        </w:rPr>
        <w:t>我们将其记作‘</w:t>
      </w:r>
      <w:proofErr w:type="spellStart"/>
      <w:r w:rsidRPr="00DA2D0A">
        <w:rPr>
          <w:rFonts w:asciiTheme="minorEastAsia" w:hAnsiTheme="minorEastAsia" w:hint="eastAsia"/>
          <w:szCs w:val="21"/>
        </w:rPr>
        <w:t>score_ca_kwh</w:t>
      </w:r>
      <w:proofErr w:type="spellEnd"/>
      <w:r w:rsidRPr="00DA2D0A">
        <w:rPr>
          <w:rFonts w:asciiTheme="minorEastAsia" w:hAnsiTheme="minorEastAsia" w:hint="eastAsia"/>
          <w:szCs w:val="21"/>
        </w:rPr>
        <w:t>’，我们对一个小数据块，计算其每一时刻的</w:t>
      </w:r>
      <w:proofErr w:type="spellStart"/>
      <w:r w:rsidRPr="00DA2D0A">
        <w:rPr>
          <w:rFonts w:asciiTheme="minorEastAsia" w:hAnsiTheme="minorEastAsia" w:hint="eastAsia"/>
          <w:szCs w:val="21"/>
        </w:rPr>
        <w:t>score_ca_kwh</w:t>
      </w:r>
      <w:proofErr w:type="spellEnd"/>
      <w:r w:rsidRPr="00DA2D0A">
        <w:rPr>
          <w:rFonts w:asciiTheme="minorEastAsia" w:hAnsiTheme="minorEastAsia" w:hint="eastAsia"/>
          <w:szCs w:val="21"/>
        </w:rPr>
        <w:t>，并入数据列，用于后续计算。</w:t>
      </w:r>
    </w:p>
    <w:p w:rsidR="00A46A6B" w:rsidRPr="00DA2D0A" w:rsidRDefault="00A46A6B" w:rsidP="00A46A6B">
      <w:pPr>
        <w:pStyle w:val="a3"/>
        <w:numPr>
          <w:ilvl w:val="0"/>
          <w:numId w:val="2"/>
        </w:numPr>
        <w:ind w:firstLineChars="0"/>
        <w:rPr>
          <w:rFonts w:asciiTheme="minorEastAsia" w:hAnsiTheme="minorEastAsia"/>
          <w:szCs w:val="21"/>
        </w:rPr>
      </w:pPr>
      <w:r w:rsidRPr="00DA2D0A">
        <w:rPr>
          <w:rFonts w:asciiTheme="minorEastAsia" w:hAnsiTheme="minorEastAsia" w:hint="eastAsia"/>
          <w:szCs w:val="21"/>
        </w:rPr>
        <w:t>计算差分、</w:t>
      </w:r>
      <w:proofErr w:type="gramStart"/>
      <w:r w:rsidRPr="00DA2D0A">
        <w:rPr>
          <w:rFonts w:asciiTheme="minorEastAsia" w:hAnsiTheme="minorEastAsia" w:hint="eastAsia"/>
          <w:szCs w:val="21"/>
        </w:rPr>
        <w:t>差分率</w:t>
      </w:r>
      <w:proofErr w:type="gramEnd"/>
      <w:r w:rsidRPr="00DA2D0A">
        <w:rPr>
          <w:rFonts w:asciiTheme="minorEastAsia" w:hAnsiTheme="minorEastAsia" w:hint="eastAsia"/>
          <w:szCs w:val="21"/>
        </w:rPr>
        <w:t>和二阶差分：小数据块中的数据的每一行表示一条充电记录，每一列为电池的某个相关值的序列数据。对于电池的数据，其序列数据是随着时间变化的，比如电压和电流，为了能够更好地表达这种随时间变化的序列数据的信息，我们还需要每一列计算其一阶差分、一阶差分率和二阶差分等信息，才能够表达出这条序列数据随时间的变化情况。举个例子：电池的‘电压’随着充电的进行是在变化的，那么计算其一阶差分和一阶差分率可以描述它的变化情况，如果某一时刻电压发生了突变，则可以追踪电压的一阶差分是否过高，来判断电池是否有异常。</w:t>
      </w:r>
    </w:p>
    <w:p w:rsidR="00FB2FA5" w:rsidRPr="00DA2D0A" w:rsidRDefault="00FB2FA5" w:rsidP="00E607AC">
      <w:pPr>
        <w:pStyle w:val="a3"/>
        <w:numPr>
          <w:ilvl w:val="0"/>
          <w:numId w:val="2"/>
        </w:numPr>
        <w:ind w:firstLineChars="0"/>
        <w:rPr>
          <w:rFonts w:asciiTheme="minorEastAsia" w:hAnsiTheme="minorEastAsia"/>
          <w:szCs w:val="21"/>
        </w:rPr>
      </w:pPr>
      <w:r w:rsidRPr="00DA2D0A">
        <w:rPr>
          <w:rFonts w:asciiTheme="minorEastAsia" w:hAnsiTheme="minorEastAsia" w:hint="eastAsia"/>
          <w:szCs w:val="21"/>
        </w:rPr>
        <w:t>序列数据</w:t>
      </w:r>
      <w:proofErr w:type="gramStart"/>
      <w:r w:rsidRPr="00DA2D0A">
        <w:rPr>
          <w:rFonts w:asciiTheme="minorEastAsia" w:hAnsiTheme="minorEastAsia" w:hint="eastAsia"/>
          <w:szCs w:val="21"/>
        </w:rPr>
        <w:t>转统计</w:t>
      </w:r>
      <w:proofErr w:type="gramEnd"/>
      <w:r w:rsidRPr="00DA2D0A">
        <w:rPr>
          <w:rFonts w:asciiTheme="minorEastAsia" w:hAnsiTheme="minorEastAsia" w:hint="eastAsia"/>
          <w:szCs w:val="21"/>
        </w:rPr>
        <w:t>数据：小数据块中的数据的每一行表示一条充电记录，每一列为电池的某个相关值的序列数据，一般我们通过计算统计数据（均值，方差，最小值，最大值，中位数）的方式将序列数据转为一行的有限维度数据。举个例子：比如某一列记录了该电池在此次充电过程中的电压数据，该数据为一个长度为T的序列，我们对该序列计算有限</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（设为M</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）统计值（均值，方差，最小值，最大值，中位数），则该列数据转为M（</w:t>
      </w:r>
      <w:proofErr w:type="spellStart"/>
      <w:r w:rsidRPr="00DA2D0A">
        <w:rPr>
          <w:rFonts w:asciiTheme="minorEastAsia" w:hAnsiTheme="minorEastAsia" w:hint="eastAsia"/>
          <w:szCs w:val="21"/>
        </w:rPr>
        <w:t>M</w:t>
      </w:r>
      <w:proofErr w:type="spellEnd"/>
      <w:r w:rsidRPr="00DA2D0A">
        <w:rPr>
          <w:rFonts w:asciiTheme="minorEastAsia" w:hAnsiTheme="minorEastAsia" w:hint="eastAsia"/>
          <w:szCs w:val="21"/>
        </w:rPr>
        <w:t>有限）</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数值，那么对于一个有K列的小数据块，经过【序列数据转统计数据】的过程后，一个T*K的小数据块将转为一个1*（K*M）的向量数据，从而实现向量化。代码中计算了均值，方差，最小值，最大值，中位数共5个统计数据。</w:t>
      </w:r>
    </w:p>
    <w:p w:rsidR="00F36FE7" w:rsidRPr="00DA2D0A" w:rsidRDefault="00F36FE7" w:rsidP="00F36FE7">
      <w:pPr>
        <w:pStyle w:val="1"/>
        <w:rPr>
          <w:rFonts w:asciiTheme="minorEastAsia" w:hAnsiTheme="minorEastAsia"/>
          <w:sz w:val="21"/>
          <w:szCs w:val="21"/>
        </w:rPr>
      </w:pPr>
      <w:r w:rsidRPr="00DA2D0A">
        <w:rPr>
          <w:rFonts w:asciiTheme="minorEastAsia" w:hAnsiTheme="minorEastAsia" w:hint="eastAsia"/>
          <w:sz w:val="21"/>
          <w:szCs w:val="21"/>
        </w:rPr>
        <w:t>二、标签工程</w:t>
      </w:r>
      <w:r w:rsidR="00D62792" w:rsidRPr="00DA2D0A">
        <w:rPr>
          <w:rFonts w:asciiTheme="minorEastAsia" w:hAnsiTheme="minorEastAsia" w:hint="eastAsia"/>
          <w:sz w:val="21"/>
          <w:szCs w:val="21"/>
        </w:rPr>
        <w:t>（</w:t>
      </w:r>
      <w:proofErr w:type="spellStart"/>
      <w:r w:rsidR="00D62792" w:rsidRPr="00DA2D0A">
        <w:rPr>
          <w:rFonts w:asciiTheme="minorEastAsia" w:hAnsiTheme="minorEastAsia" w:hint="eastAsia"/>
          <w:sz w:val="21"/>
          <w:szCs w:val="21"/>
        </w:rPr>
        <w:t>cal_score</w:t>
      </w:r>
      <w:proofErr w:type="spellEnd"/>
      <w:r w:rsidR="00D62792" w:rsidRPr="00DA2D0A">
        <w:rPr>
          <w:rFonts w:asciiTheme="minorEastAsia" w:hAnsiTheme="minorEastAsia" w:hint="eastAsia"/>
          <w:sz w:val="21"/>
          <w:szCs w:val="21"/>
        </w:rPr>
        <w:t>）</w:t>
      </w:r>
    </w:p>
    <w:p w:rsidR="00D62792" w:rsidRPr="00DA2D0A" w:rsidRDefault="0099340A" w:rsidP="0099340A">
      <w:pPr>
        <w:rPr>
          <w:rFonts w:asciiTheme="minorEastAsia" w:hAnsiTheme="minorEastAsia"/>
          <w:szCs w:val="21"/>
        </w:rPr>
      </w:pPr>
      <w:r w:rsidRPr="00DA2D0A">
        <w:rPr>
          <w:rFonts w:asciiTheme="minorEastAsia" w:hAnsiTheme="minorEastAsia"/>
          <w:szCs w:val="21"/>
        </w:rPr>
        <w:tab/>
      </w:r>
      <w:r w:rsidR="00D62792" w:rsidRPr="00DA2D0A">
        <w:rPr>
          <w:rFonts w:asciiTheme="minorEastAsia" w:hAnsiTheme="minorEastAsia" w:hint="eastAsia"/>
          <w:szCs w:val="21"/>
        </w:rPr>
        <w:t>现在业界对于电池的健康度并没有一个特别统一的定义，但是一般情况下，我们可以从“可用容量”、“异常状态”和“充电稳定度”。</w:t>
      </w:r>
    </w:p>
    <w:p w:rsidR="0099340A" w:rsidRPr="00DA2D0A" w:rsidRDefault="00D62792" w:rsidP="00D62792">
      <w:pPr>
        <w:ind w:firstLine="420"/>
        <w:rPr>
          <w:rFonts w:asciiTheme="minorEastAsia" w:hAnsiTheme="minorEastAsia"/>
          <w:szCs w:val="21"/>
        </w:rPr>
      </w:pPr>
      <w:r w:rsidRPr="00DA2D0A">
        <w:rPr>
          <w:rFonts w:asciiTheme="minorEastAsia" w:hAnsiTheme="minorEastAsia" w:hint="eastAsia"/>
          <w:szCs w:val="21"/>
        </w:rPr>
        <w:t>其中，“可用容量”是指电池的最大可充电容量，电池在使用过程中，最大可充电容量会逐渐衰减，当最大可充电容量衰减到一定程度时，我们认为该电池不可再继续使用；“异常状态”是指电池充电过程中电压、电流、温度、单体电压等数值是否超出了限定值，如果超出，则认为是一次充电异常，这种异常情况频繁出现也表示电池的健康度不甚良好；“充电稳定度”是指电池充电的数据序列的稳定程度，举例说明：一个电池的电压在一次充电过程</w:t>
      </w:r>
      <w:r w:rsidRPr="00DA2D0A">
        <w:rPr>
          <w:rFonts w:asciiTheme="minorEastAsia" w:hAnsiTheme="minorEastAsia" w:hint="eastAsia"/>
          <w:szCs w:val="21"/>
        </w:rPr>
        <w:lastRenderedPageBreak/>
        <w:t>中出现了很激烈的波动，则其相比于电压不怎么波动的电池来说，我们认为它在这次充电过程时的健康度较低。</w:t>
      </w:r>
    </w:p>
    <w:p w:rsidR="00372E5D" w:rsidRPr="00DA2D0A" w:rsidRDefault="00D62792" w:rsidP="00372E5D">
      <w:pPr>
        <w:ind w:firstLine="420"/>
        <w:rPr>
          <w:rFonts w:asciiTheme="minorEastAsia" w:hAnsiTheme="minorEastAsia"/>
          <w:szCs w:val="21"/>
        </w:rPr>
      </w:pPr>
      <w:r w:rsidRPr="00DA2D0A">
        <w:rPr>
          <w:rFonts w:asciiTheme="minorEastAsia" w:hAnsiTheme="minorEastAsia" w:hint="eastAsia"/>
          <w:szCs w:val="21"/>
        </w:rPr>
        <w:t>根据上面的分析，我们从这三个方面建立了对一个电池在一次充电过程中的健康度的</w:t>
      </w:r>
      <w:r w:rsidR="00372E5D" w:rsidRPr="00DA2D0A">
        <w:rPr>
          <w:rFonts w:asciiTheme="minorEastAsia" w:hAnsiTheme="minorEastAsia" w:hint="eastAsia"/>
          <w:szCs w:val="21"/>
        </w:rPr>
        <w:t>打分机制，如下图所示：</w:t>
      </w:r>
    </w:p>
    <w:p w:rsidR="00372E5D" w:rsidRPr="00DA2D0A" w:rsidRDefault="00372E5D" w:rsidP="00372E5D">
      <w:pPr>
        <w:jc w:val="center"/>
        <w:rPr>
          <w:rFonts w:asciiTheme="minorEastAsia" w:hAnsiTheme="minorEastAsia"/>
          <w:szCs w:val="21"/>
        </w:rPr>
      </w:pPr>
      <w:r w:rsidRPr="00DA2D0A">
        <w:rPr>
          <w:rFonts w:asciiTheme="minorEastAsia" w:hAnsiTheme="minorEastAsia" w:hint="eastAsia"/>
          <w:noProof/>
          <w:szCs w:val="21"/>
        </w:rPr>
        <w:drawing>
          <wp:inline distT="0" distB="0" distL="0" distR="0">
            <wp:extent cx="4554252" cy="3152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_Score.png"/>
                    <pic:cNvPicPr/>
                  </pic:nvPicPr>
                  <pic:blipFill>
                    <a:blip r:embed="rId10">
                      <a:extLst>
                        <a:ext uri="{28A0092B-C50C-407E-A947-70E740481C1C}">
                          <a14:useLocalDpi xmlns:a14="http://schemas.microsoft.com/office/drawing/2010/main" val="0"/>
                        </a:ext>
                      </a:extLst>
                    </a:blip>
                    <a:stretch>
                      <a:fillRect/>
                    </a:stretch>
                  </pic:blipFill>
                  <pic:spPr>
                    <a:xfrm>
                      <a:off x="0" y="0"/>
                      <a:ext cx="4569197" cy="3163121"/>
                    </a:xfrm>
                    <a:prstGeom prst="rect">
                      <a:avLst/>
                    </a:prstGeom>
                  </pic:spPr>
                </pic:pic>
              </a:graphicData>
            </a:graphic>
          </wp:inline>
        </w:drawing>
      </w:r>
    </w:p>
    <w:p w:rsidR="00372E5D" w:rsidRPr="00DA2D0A" w:rsidRDefault="00372E5D" w:rsidP="00372E5D">
      <w:pPr>
        <w:jc w:val="left"/>
        <w:rPr>
          <w:rFonts w:asciiTheme="minorEastAsia" w:hAnsiTheme="minorEastAsia"/>
          <w:szCs w:val="21"/>
        </w:rPr>
      </w:pPr>
      <w:r w:rsidRPr="00DA2D0A">
        <w:rPr>
          <w:rFonts w:asciiTheme="minorEastAsia" w:hAnsiTheme="minorEastAsia"/>
          <w:szCs w:val="21"/>
        </w:rPr>
        <w:tab/>
      </w:r>
      <w:r w:rsidR="00C74BA0" w:rsidRPr="00DA2D0A">
        <w:rPr>
          <w:rFonts w:asciiTheme="minorEastAsia" w:hAnsiTheme="minorEastAsia" w:hint="eastAsia"/>
          <w:szCs w:val="21"/>
        </w:rPr>
        <w:t>具体细节如下：</w:t>
      </w:r>
    </w:p>
    <w:p w:rsidR="00FD40F1" w:rsidRPr="00DA2D0A" w:rsidRDefault="00FD40F1" w:rsidP="00372E5D">
      <w:pPr>
        <w:jc w:val="left"/>
        <w:rPr>
          <w:rFonts w:asciiTheme="minorEastAsia" w:hAnsiTheme="minorEastAsia"/>
          <w:szCs w:val="21"/>
        </w:rPr>
      </w:pPr>
      <w:r w:rsidRPr="00DA2D0A">
        <w:rPr>
          <w:rFonts w:asciiTheme="minorEastAsia" w:hAnsiTheme="minorEastAsia"/>
          <w:szCs w:val="21"/>
        </w:rPr>
        <w:tab/>
        <w:t xml:space="preserve">1. </w:t>
      </w:r>
      <w:r w:rsidR="00C74BA0" w:rsidRPr="00DA2D0A">
        <w:rPr>
          <w:rFonts w:asciiTheme="minorEastAsia" w:hAnsiTheme="minorEastAsia" w:hint="eastAsia"/>
          <w:szCs w:val="21"/>
        </w:rPr>
        <w:t>可用容量评分</w:t>
      </w:r>
      <w:r w:rsidRPr="00DA2D0A">
        <w:rPr>
          <w:rFonts w:asciiTheme="minorEastAsia" w:hAnsiTheme="minorEastAsia" w:hint="eastAsia"/>
          <w:szCs w:val="21"/>
        </w:rPr>
        <w:t>（占比50%）</w:t>
      </w:r>
      <w:r w:rsidR="00C74BA0" w:rsidRPr="00DA2D0A">
        <w:rPr>
          <w:rFonts w:asciiTheme="minorEastAsia" w:hAnsiTheme="minorEastAsia" w:hint="eastAsia"/>
          <w:szCs w:val="21"/>
        </w:rPr>
        <w:t>：使用data里的</w:t>
      </w:r>
      <w:proofErr w:type="spellStart"/>
      <w:r w:rsidR="00C74BA0" w:rsidRPr="00DA2D0A">
        <w:rPr>
          <w:rFonts w:asciiTheme="minorEastAsia" w:hAnsiTheme="minorEastAsia" w:hint="eastAsia"/>
          <w:szCs w:val="21"/>
        </w:rPr>
        <w:t>score_ca_kwh_mean</w:t>
      </w:r>
      <w:proofErr w:type="spellEnd"/>
      <w:r w:rsidR="00C74BA0" w:rsidRPr="00DA2D0A">
        <w:rPr>
          <w:rFonts w:asciiTheme="minorEastAsia" w:hAnsiTheme="minorEastAsia" w:hint="eastAsia"/>
          <w:szCs w:val="21"/>
        </w:rPr>
        <w:t>字段（表示的</w:t>
      </w:r>
      <w:proofErr w:type="gramStart"/>
      <w:r w:rsidR="00C74BA0" w:rsidRPr="00DA2D0A">
        <w:rPr>
          <w:rFonts w:asciiTheme="minorEastAsia" w:hAnsiTheme="minorEastAsia" w:hint="eastAsia"/>
          <w:szCs w:val="21"/>
        </w:rPr>
        <w:t>是之前</w:t>
      </w:r>
      <w:proofErr w:type="gramEnd"/>
      <w:r w:rsidR="00C74BA0" w:rsidRPr="00DA2D0A">
        <w:rPr>
          <w:rFonts w:asciiTheme="minorEastAsia" w:hAnsiTheme="minorEastAsia" w:hint="eastAsia"/>
          <w:szCs w:val="21"/>
        </w:rPr>
        <w:t>计算的</w:t>
      </w:r>
      <w:proofErr w:type="spellStart"/>
      <w:r w:rsidR="00C74BA0" w:rsidRPr="00DA2D0A">
        <w:rPr>
          <w:rFonts w:asciiTheme="minorEastAsia" w:hAnsiTheme="minorEastAsia" w:hint="eastAsia"/>
          <w:szCs w:val="21"/>
        </w:rPr>
        <w:t>score_ca_kwh</w:t>
      </w:r>
      <w:proofErr w:type="spellEnd"/>
      <w:r w:rsidR="00C74BA0" w:rsidRPr="00DA2D0A">
        <w:rPr>
          <w:rFonts w:asciiTheme="minorEastAsia" w:hAnsiTheme="minorEastAsia" w:hint="eastAsia"/>
          <w:szCs w:val="21"/>
        </w:rPr>
        <w:t>在一次充电过程序列数据中的均值），对所有数值计算0.01分位数和0.99分位数，小于0.01分位数的设为0.01分位数，大于0.99分位数的设为0.99分位数。然后对其归一化，作为“容量评分”=data[</w:t>
      </w:r>
      <w:r w:rsidR="00C74BA0" w:rsidRPr="00DA2D0A">
        <w:rPr>
          <w:rFonts w:asciiTheme="minorEastAsia" w:hAnsiTheme="minorEastAsia" w:hint="eastAsia"/>
          <w:szCs w:val="21"/>
        </w:rPr>
        <w:t>‘</w:t>
      </w:r>
      <w:proofErr w:type="spellStart"/>
      <w:r w:rsidR="00C74BA0" w:rsidRPr="00DA2D0A">
        <w:rPr>
          <w:rFonts w:asciiTheme="minorEastAsia" w:hAnsiTheme="minorEastAsia" w:hint="eastAsia"/>
          <w:szCs w:val="21"/>
        </w:rPr>
        <w:t>score</w:t>
      </w:r>
      <w:r w:rsidR="00C74BA0" w:rsidRPr="00DA2D0A">
        <w:rPr>
          <w:rFonts w:asciiTheme="minorEastAsia" w:hAnsiTheme="minorEastAsia"/>
          <w:szCs w:val="21"/>
        </w:rPr>
        <w:t>_ca</w:t>
      </w:r>
      <w:proofErr w:type="spellEnd"/>
      <w:r w:rsidR="00C74BA0" w:rsidRPr="00DA2D0A">
        <w:rPr>
          <w:rFonts w:asciiTheme="minorEastAsia" w:hAnsiTheme="minorEastAsia" w:hint="eastAsia"/>
          <w:szCs w:val="21"/>
        </w:rPr>
        <w:t>’]</w:t>
      </w:r>
      <w:r w:rsidRPr="00DA2D0A">
        <w:rPr>
          <w:rFonts w:asciiTheme="minorEastAsia" w:hAnsiTheme="minorEastAsia" w:hint="eastAsia"/>
          <w:szCs w:val="21"/>
        </w:rPr>
        <w:t>。</w:t>
      </w:r>
    </w:p>
    <w:p w:rsidR="00FD40F1" w:rsidRPr="00DA2D0A" w:rsidRDefault="00FD40F1" w:rsidP="00372E5D">
      <w:pPr>
        <w:jc w:val="left"/>
        <w:rPr>
          <w:rFonts w:asciiTheme="minorEastAsia" w:hAnsiTheme="minorEastAsia"/>
          <w:szCs w:val="21"/>
        </w:rPr>
      </w:pPr>
      <w:r w:rsidRPr="00DA2D0A">
        <w:rPr>
          <w:rFonts w:asciiTheme="minorEastAsia" w:hAnsiTheme="minorEastAsia" w:hint="eastAsia"/>
          <w:szCs w:val="21"/>
        </w:rPr>
        <w:tab/>
        <w:t>2. 异常状态检测评分（占比10%）：电池的额定信息里包含了‘电压限值’、‘电流限值’，‘温度限值’和‘单体电压限值’，对data里的</w:t>
      </w:r>
      <w:proofErr w:type="spellStart"/>
      <w:r w:rsidRPr="00DA2D0A">
        <w:rPr>
          <w:rFonts w:asciiTheme="minorEastAsia" w:hAnsiTheme="minorEastAsia" w:hint="eastAsia"/>
          <w:szCs w:val="21"/>
        </w:rPr>
        <w:t>bp_v_max</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bp_i_max</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max_st_max</w:t>
      </w:r>
      <w:proofErr w:type="spellEnd"/>
      <w:r w:rsidRPr="00DA2D0A">
        <w:rPr>
          <w:rFonts w:asciiTheme="minorEastAsia" w:hAnsiTheme="minorEastAsia" w:hint="eastAsia"/>
          <w:szCs w:val="21"/>
        </w:rPr>
        <w:t>和</w:t>
      </w:r>
      <w:proofErr w:type="spellStart"/>
      <w:r w:rsidRPr="00DA2D0A">
        <w:rPr>
          <w:rFonts w:asciiTheme="minorEastAsia" w:hAnsiTheme="minorEastAsia" w:hint="eastAsia"/>
          <w:szCs w:val="21"/>
        </w:rPr>
        <w:t>max_sv_max</w:t>
      </w:r>
      <w:proofErr w:type="spellEnd"/>
      <w:r w:rsidRPr="00DA2D0A">
        <w:rPr>
          <w:rFonts w:asciiTheme="minorEastAsia" w:hAnsiTheme="minorEastAsia" w:hint="eastAsia"/>
          <w:szCs w:val="21"/>
        </w:rPr>
        <w:t>，检查其是否超出对应限值，</w:t>
      </w:r>
      <w:proofErr w:type="gramStart"/>
      <w:r w:rsidRPr="00DA2D0A">
        <w:rPr>
          <w:rFonts w:asciiTheme="minorEastAsia" w:hAnsiTheme="minorEastAsia" w:hint="eastAsia"/>
          <w:szCs w:val="21"/>
        </w:rPr>
        <w:t>超出则记0分</w:t>
      </w:r>
      <w:proofErr w:type="gramEnd"/>
      <w:r w:rsidRPr="00DA2D0A">
        <w:rPr>
          <w:rFonts w:asciiTheme="minorEastAsia" w:hAnsiTheme="minorEastAsia" w:hint="eastAsia"/>
          <w:szCs w:val="21"/>
        </w:rPr>
        <w:t>，未超出记1分，用各项的平均值作为本项得分。</w:t>
      </w:r>
    </w:p>
    <w:p w:rsidR="00FD40F1" w:rsidRPr="00DA2D0A" w:rsidRDefault="00FD40F1" w:rsidP="00372E5D">
      <w:pPr>
        <w:jc w:val="left"/>
        <w:rPr>
          <w:rFonts w:asciiTheme="minorEastAsia" w:hAnsiTheme="minorEastAsia"/>
          <w:szCs w:val="21"/>
        </w:rPr>
      </w:pPr>
      <w:r w:rsidRPr="00DA2D0A">
        <w:rPr>
          <w:rFonts w:asciiTheme="minorEastAsia" w:hAnsiTheme="minorEastAsia"/>
          <w:szCs w:val="21"/>
        </w:rPr>
        <w:tab/>
        <w:t xml:space="preserve">3. </w:t>
      </w:r>
      <w:r w:rsidR="00C87236" w:rsidRPr="00DA2D0A">
        <w:rPr>
          <w:rFonts w:asciiTheme="minorEastAsia" w:hAnsiTheme="minorEastAsia" w:hint="eastAsia"/>
          <w:szCs w:val="21"/>
        </w:rPr>
        <w:t>充电稳定度评分（占比30%）：通过data里诸多描述数值波动情况的数据，做上下限的重新赋值，再做归一化，根据数值大小做评分，总的评分为所有项的平均值。用到的数据列有：</w:t>
      </w:r>
    </w:p>
    <w:p w:rsidR="00C87236" w:rsidRPr="00DA2D0A" w:rsidRDefault="00C87236" w:rsidP="00372E5D">
      <w:pPr>
        <w:jc w:val="left"/>
        <w:rPr>
          <w:rFonts w:asciiTheme="minorEastAsia" w:hAnsiTheme="minorEastAsia"/>
          <w:szCs w:val="21"/>
        </w:rPr>
      </w:pPr>
      <w:r w:rsidRPr="00DA2D0A">
        <w:rPr>
          <w:rFonts w:asciiTheme="minorEastAsia" w:hAnsiTheme="minorEastAsia"/>
          <w:szCs w:val="21"/>
        </w:rPr>
        <w:tab/>
      </w:r>
      <w:proofErr w:type="spellStart"/>
      <w:r w:rsidRPr="00DA2D0A">
        <w:rPr>
          <w:rFonts w:asciiTheme="minorEastAsia" w:hAnsiTheme="minorEastAsia" w:hint="eastAsia"/>
          <w:szCs w:val="21"/>
        </w:rPr>
        <w:t>std_sv</w:t>
      </w:r>
      <w:proofErr w:type="spellEnd"/>
      <w:r w:rsidRPr="00DA2D0A">
        <w:rPr>
          <w:rFonts w:asciiTheme="minorEastAsia" w:hAnsiTheme="minorEastAsia"/>
          <w:szCs w:val="21"/>
        </w:rPr>
        <w:t>/</w:t>
      </w:r>
      <w:proofErr w:type="spellStart"/>
      <w:r w:rsidRPr="00DA2D0A">
        <w:rPr>
          <w:rFonts w:asciiTheme="minorEastAsia" w:hAnsiTheme="minorEastAsia"/>
          <w:szCs w:val="21"/>
        </w:rPr>
        <w:t>sv</w:t>
      </w:r>
      <w:r w:rsidRPr="00DA2D0A">
        <w:rPr>
          <w:rFonts w:asciiTheme="minorEastAsia" w:hAnsiTheme="minorEastAsia" w:hint="eastAsia"/>
          <w:szCs w:val="21"/>
        </w:rPr>
        <w:t>_mean</w:t>
      </w:r>
      <w:proofErr w:type="spellEnd"/>
      <w:r w:rsidRPr="00DA2D0A">
        <w:rPr>
          <w:rFonts w:asciiTheme="minorEastAsia" w:hAnsiTheme="minorEastAsia"/>
          <w:szCs w:val="21"/>
        </w:rPr>
        <w:t>/max</w:t>
      </w:r>
      <w:r w:rsidRPr="00DA2D0A">
        <w:rPr>
          <w:rFonts w:asciiTheme="minorEastAsia" w:hAnsiTheme="minorEastAsia" w:hint="eastAsia"/>
          <w:szCs w:val="21"/>
        </w:rPr>
        <w:t>：描述了单体电压/温度的</w:t>
      </w:r>
      <w:r w:rsidR="00C6068C" w:rsidRPr="00DA2D0A">
        <w:rPr>
          <w:rFonts w:asciiTheme="minorEastAsia" w:hAnsiTheme="minorEastAsia" w:hint="eastAsia"/>
          <w:szCs w:val="21"/>
        </w:rPr>
        <w:t>波动方差的均值和最大值。</w:t>
      </w:r>
    </w:p>
    <w:p w:rsidR="00C6068C" w:rsidRPr="00DA2D0A" w:rsidRDefault="00C6068C" w:rsidP="00372E5D">
      <w:pPr>
        <w:jc w:val="left"/>
        <w:rPr>
          <w:rFonts w:asciiTheme="minorEastAsia" w:hAnsiTheme="minorEastAsia"/>
          <w:szCs w:val="21"/>
        </w:rPr>
      </w:pPr>
      <w:r w:rsidRPr="00DA2D0A">
        <w:rPr>
          <w:rFonts w:asciiTheme="minorEastAsia" w:hAnsiTheme="minorEastAsia"/>
          <w:szCs w:val="21"/>
        </w:rPr>
        <w:tab/>
      </w:r>
      <w:proofErr w:type="spellStart"/>
      <w:r w:rsidRPr="00DA2D0A">
        <w:rPr>
          <w:rFonts w:asciiTheme="minorEastAsia" w:hAnsiTheme="minorEastAsia" w:hint="eastAsia"/>
          <w:szCs w:val="21"/>
        </w:rPr>
        <w:t>bp_v</w:t>
      </w:r>
      <w:proofErr w:type="spellEnd"/>
      <w:r w:rsidRPr="00DA2D0A">
        <w:rPr>
          <w:rFonts w:asciiTheme="minorEastAsia" w:hAnsiTheme="minorEastAsia"/>
          <w:szCs w:val="21"/>
        </w:rPr>
        <w:t>/</w:t>
      </w:r>
      <w:proofErr w:type="spellStart"/>
      <w:r w:rsidRPr="00DA2D0A">
        <w:rPr>
          <w:rFonts w:asciiTheme="minorEastAsia" w:hAnsiTheme="minorEastAsia"/>
          <w:szCs w:val="21"/>
        </w:rPr>
        <w:t>i</w:t>
      </w:r>
      <w:r w:rsidRPr="00DA2D0A">
        <w:rPr>
          <w:rFonts w:asciiTheme="minorEastAsia" w:hAnsiTheme="minorEastAsia" w:hint="eastAsia"/>
          <w:szCs w:val="21"/>
        </w:rPr>
        <w:t>_std</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diff_mean</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diff_max</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diffrate_mean</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diffrate_max</w:t>
      </w:r>
      <w:proofErr w:type="spellEnd"/>
      <w:r w:rsidRPr="00DA2D0A">
        <w:rPr>
          <w:rFonts w:asciiTheme="minorEastAsia" w:hAnsiTheme="minorEastAsia" w:hint="eastAsia"/>
          <w:szCs w:val="21"/>
        </w:rPr>
        <w:t>：描述了电压和电流的波动方差，一阶差分均值和最大值，一阶差分率的均值和最大值。</w:t>
      </w:r>
    </w:p>
    <w:p w:rsidR="00C6068C" w:rsidRPr="00DA2D0A" w:rsidRDefault="00C6068C" w:rsidP="00372E5D">
      <w:pPr>
        <w:jc w:val="left"/>
        <w:rPr>
          <w:rFonts w:asciiTheme="minorEastAsia" w:hAnsiTheme="minorEastAsia"/>
          <w:szCs w:val="21"/>
        </w:rPr>
      </w:pPr>
      <w:r w:rsidRPr="00DA2D0A">
        <w:rPr>
          <w:rFonts w:asciiTheme="minorEastAsia" w:hAnsiTheme="minorEastAsia"/>
          <w:szCs w:val="21"/>
        </w:rPr>
        <w:tab/>
      </w:r>
      <w:proofErr w:type="spellStart"/>
      <w:r w:rsidRPr="00DA2D0A">
        <w:rPr>
          <w:rFonts w:asciiTheme="minorEastAsia" w:hAnsiTheme="minorEastAsia"/>
          <w:szCs w:val="21"/>
        </w:rPr>
        <w:t>c</w:t>
      </w:r>
      <w:r w:rsidRPr="00DA2D0A">
        <w:rPr>
          <w:rFonts w:asciiTheme="minorEastAsia" w:hAnsiTheme="minorEastAsia" w:hint="eastAsia"/>
          <w:szCs w:val="21"/>
        </w:rPr>
        <w:t>p_p</w:t>
      </w:r>
      <w:r w:rsidRPr="00DA2D0A">
        <w:rPr>
          <w:rFonts w:asciiTheme="minorEastAsia" w:hAnsiTheme="minorEastAsia" w:hint="eastAsia"/>
          <w:szCs w:val="21"/>
        </w:rPr>
        <w:t>_std</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diff_mean</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diff_max</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diffrate_mean</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diffrate_max</w:t>
      </w:r>
      <w:proofErr w:type="spellEnd"/>
      <w:r w:rsidRPr="00DA2D0A">
        <w:rPr>
          <w:rFonts w:asciiTheme="minorEastAsia" w:hAnsiTheme="minorEastAsia" w:hint="eastAsia"/>
          <w:szCs w:val="21"/>
        </w:rPr>
        <w:t>：描述了</w:t>
      </w:r>
      <w:r w:rsidRPr="00DA2D0A">
        <w:rPr>
          <w:rFonts w:asciiTheme="minorEastAsia" w:hAnsiTheme="minorEastAsia" w:hint="eastAsia"/>
          <w:szCs w:val="21"/>
        </w:rPr>
        <w:t>功率</w:t>
      </w:r>
      <w:r w:rsidRPr="00DA2D0A">
        <w:rPr>
          <w:rFonts w:asciiTheme="minorEastAsia" w:hAnsiTheme="minorEastAsia" w:hint="eastAsia"/>
          <w:szCs w:val="21"/>
        </w:rPr>
        <w:t>的波动方差，一阶差分均值和最大值，一阶差分率的均值和最大值。</w:t>
      </w:r>
    </w:p>
    <w:p w:rsidR="00C6068C" w:rsidRPr="00DA2D0A" w:rsidRDefault="00C6068C" w:rsidP="00C6068C">
      <w:pPr>
        <w:ind w:firstLine="420"/>
        <w:jc w:val="left"/>
        <w:rPr>
          <w:rFonts w:asciiTheme="minorEastAsia" w:hAnsiTheme="minorEastAsia" w:hint="eastAsia"/>
          <w:szCs w:val="21"/>
        </w:rPr>
      </w:pPr>
      <w:r w:rsidRPr="00DA2D0A">
        <w:rPr>
          <w:rFonts w:asciiTheme="minorEastAsia" w:hAnsiTheme="minorEastAsia" w:hint="eastAsia"/>
          <w:szCs w:val="21"/>
        </w:rPr>
        <w:t>max</w:t>
      </w:r>
      <w:r w:rsidRPr="00DA2D0A">
        <w:rPr>
          <w:rFonts w:asciiTheme="minorEastAsia" w:hAnsiTheme="minorEastAsia"/>
          <w:szCs w:val="21"/>
        </w:rPr>
        <w:t>/</w:t>
      </w:r>
      <w:proofErr w:type="spellStart"/>
      <w:r w:rsidRPr="00DA2D0A">
        <w:rPr>
          <w:rFonts w:asciiTheme="minorEastAsia" w:hAnsiTheme="minorEastAsia"/>
          <w:szCs w:val="21"/>
        </w:rPr>
        <w:t>mean_sv</w:t>
      </w:r>
      <w:proofErr w:type="spellEnd"/>
      <w:r w:rsidRPr="00DA2D0A">
        <w:rPr>
          <w:rFonts w:asciiTheme="minorEastAsia" w:hAnsiTheme="minorEastAsia"/>
          <w:szCs w:val="21"/>
        </w:rPr>
        <w:t>/</w:t>
      </w:r>
      <w:proofErr w:type="spellStart"/>
      <w:r w:rsidRPr="00DA2D0A">
        <w:rPr>
          <w:rFonts w:asciiTheme="minorEastAsia" w:hAnsiTheme="minorEastAsia"/>
          <w:szCs w:val="21"/>
        </w:rPr>
        <w:t>st</w:t>
      </w:r>
      <w:r w:rsidRPr="00DA2D0A">
        <w:rPr>
          <w:rFonts w:asciiTheme="minorEastAsia" w:hAnsiTheme="minorEastAsia" w:hint="eastAsia"/>
          <w:szCs w:val="21"/>
        </w:rPr>
        <w:t>_std</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diff_mean</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diff_max</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diffrate_mean</w:t>
      </w:r>
      <w:proofErr w:type="spellEnd"/>
      <w:r w:rsidRPr="00DA2D0A">
        <w:rPr>
          <w:rFonts w:asciiTheme="minorEastAsia" w:hAnsiTheme="minorEastAsia" w:hint="eastAsia"/>
          <w:szCs w:val="21"/>
        </w:rPr>
        <w:t>/</w:t>
      </w:r>
      <w:proofErr w:type="spellStart"/>
      <w:r w:rsidRPr="00DA2D0A">
        <w:rPr>
          <w:rFonts w:asciiTheme="minorEastAsia" w:hAnsiTheme="minorEastAsia" w:hint="eastAsia"/>
          <w:szCs w:val="21"/>
        </w:rPr>
        <w:t>diffrate_max</w:t>
      </w:r>
      <w:proofErr w:type="spellEnd"/>
      <w:r w:rsidRPr="00DA2D0A">
        <w:rPr>
          <w:rFonts w:asciiTheme="minorEastAsia" w:hAnsiTheme="minorEastAsia" w:hint="eastAsia"/>
          <w:szCs w:val="21"/>
        </w:rPr>
        <w:t>：描述了</w:t>
      </w:r>
      <w:r w:rsidRPr="00DA2D0A">
        <w:rPr>
          <w:rFonts w:asciiTheme="minorEastAsia" w:hAnsiTheme="minorEastAsia" w:hint="eastAsia"/>
          <w:szCs w:val="21"/>
        </w:rPr>
        <w:t>最大单体电压/温度和单体电压/温度均值</w:t>
      </w:r>
      <w:r w:rsidRPr="00DA2D0A">
        <w:rPr>
          <w:rFonts w:asciiTheme="minorEastAsia" w:hAnsiTheme="minorEastAsia" w:hint="eastAsia"/>
          <w:szCs w:val="21"/>
        </w:rPr>
        <w:t>的波动方差，一阶差分均值和最大值，一阶差分率的均值和最大值。</w:t>
      </w:r>
    </w:p>
    <w:p w:rsidR="00C6068C" w:rsidRPr="00DA2D0A" w:rsidRDefault="00FD40F1" w:rsidP="00C6068C">
      <w:pPr>
        <w:ind w:firstLine="420"/>
        <w:jc w:val="left"/>
        <w:rPr>
          <w:rFonts w:asciiTheme="minorEastAsia" w:hAnsiTheme="minorEastAsia" w:hint="eastAsia"/>
          <w:szCs w:val="21"/>
        </w:rPr>
      </w:pPr>
      <w:r w:rsidRPr="00DA2D0A">
        <w:rPr>
          <w:rFonts w:asciiTheme="minorEastAsia" w:hAnsiTheme="minorEastAsia"/>
          <w:szCs w:val="21"/>
        </w:rPr>
        <w:t xml:space="preserve">4. </w:t>
      </w:r>
      <w:r w:rsidR="00C87236" w:rsidRPr="00DA2D0A">
        <w:rPr>
          <w:rFonts w:asciiTheme="minorEastAsia" w:hAnsiTheme="minorEastAsia" w:hint="eastAsia"/>
          <w:szCs w:val="21"/>
        </w:rPr>
        <w:t>充电桩health字段（占比10%）：</w:t>
      </w:r>
      <w:r w:rsidRPr="00DA2D0A">
        <w:rPr>
          <w:rFonts w:asciiTheme="minorEastAsia" w:hAnsiTheme="minorEastAsia" w:hint="eastAsia"/>
          <w:szCs w:val="21"/>
        </w:rPr>
        <w:t>除了上面的评分机制，</w:t>
      </w:r>
      <w:r w:rsidR="00C87236" w:rsidRPr="00DA2D0A">
        <w:rPr>
          <w:rFonts w:asciiTheme="minorEastAsia" w:hAnsiTheme="minorEastAsia" w:hint="eastAsia"/>
          <w:szCs w:val="21"/>
        </w:rPr>
        <w:t>我现在还</w:t>
      </w:r>
      <w:r w:rsidRPr="00DA2D0A">
        <w:rPr>
          <w:rFonts w:asciiTheme="minorEastAsia" w:hAnsiTheme="minorEastAsia" w:hint="eastAsia"/>
          <w:szCs w:val="21"/>
        </w:rPr>
        <w:t>用了充电桩自己对健康度评分health字段，用其均值</w:t>
      </w:r>
      <w:proofErr w:type="spellStart"/>
      <w:r w:rsidRPr="00DA2D0A">
        <w:rPr>
          <w:rFonts w:asciiTheme="minorEastAsia" w:hAnsiTheme="minorEastAsia" w:hint="eastAsia"/>
          <w:szCs w:val="21"/>
        </w:rPr>
        <w:t>health_mean</w:t>
      </w:r>
      <w:proofErr w:type="spellEnd"/>
      <w:r w:rsidRPr="00DA2D0A">
        <w:rPr>
          <w:rFonts w:asciiTheme="minorEastAsia" w:hAnsiTheme="minorEastAsia" w:hint="eastAsia"/>
          <w:szCs w:val="21"/>
        </w:rPr>
        <w:t>来描述。</w:t>
      </w:r>
    </w:p>
    <w:p w:rsidR="00DA2D0A" w:rsidRPr="00DA2D0A" w:rsidRDefault="00F36FE7" w:rsidP="00DA2D0A">
      <w:pPr>
        <w:pStyle w:val="1"/>
        <w:rPr>
          <w:rFonts w:asciiTheme="minorEastAsia" w:hAnsiTheme="minorEastAsia"/>
          <w:sz w:val="21"/>
          <w:szCs w:val="21"/>
        </w:rPr>
      </w:pPr>
      <w:r w:rsidRPr="00DA2D0A">
        <w:rPr>
          <w:rFonts w:asciiTheme="minorEastAsia" w:hAnsiTheme="minorEastAsia" w:hint="eastAsia"/>
          <w:sz w:val="21"/>
          <w:szCs w:val="21"/>
        </w:rPr>
        <w:lastRenderedPageBreak/>
        <w:t>三、特征工程</w:t>
      </w:r>
      <w:r w:rsidR="00DA2D0A">
        <w:rPr>
          <w:rFonts w:asciiTheme="minorEastAsia" w:hAnsiTheme="minorEastAsia" w:hint="eastAsia"/>
          <w:sz w:val="21"/>
          <w:szCs w:val="21"/>
        </w:rPr>
        <w:t>（</w:t>
      </w:r>
      <w:proofErr w:type="spellStart"/>
      <w:r w:rsidR="00DA2D0A">
        <w:rPr>
          <w:rFonts w:asciiTheme="minorEastAsia" w:hAnsiTheme="minorEastAsia" w:hint="eastAsia"/>
          <w:sz w:val="21"/>
          <w:szCs w:val="21"/>
        </w:rPr>
        <w:t>cal_feature</w:t>
      </w:r>
      <w:proofErr w:type="spellEnd"/>
      <w:r w:rsidR="00DA2D0A">
        <w:rPr>
          <w:rFonts w:asciiTheme="minorEastAsia" w:hAnsiTheme="minorEastAsia" w:hint="eastAsia"/>
          <w:sz w:val="21"/>
          <w:szCs w:val="21"/>
        </w:rPr>
        <w:t>）</w:t>
      </w:r>
    </w:p>
    <w:p w:rsidR="00C6068C" w:rsidRPr="00DA2D0A" w:rsidRDefault="00C6068C" w:rsidP="00DA2D0A">
      <w:pPr>
        <w:ind w:firstLine="420"/>
        <w:rPr>
          <w:rFonts w:asciiTheme="minorEastAsia" w:hAnsiTheme="minorEastAsia"/>
          <w:szCs w:val="21"/>
        </w:rPr>
      </w:pPr>
      <w:r w:rsidRPr="00DA2D0A">
        <w:rPr>
          <w:rFonts w:asciiTheme="minorEastAsia" w:hAnsiTheme="minorEastAsia" w:hint="eastAsia"/>
          <w:szCs w:val="21"/>
        </w:rPr>
        <w:t>原始数据中可用的和建模相关的数据列有：</w:t>
      </w:r>
    </w:p>
    <w:p w:rsidR="00C6068C" w:rsidRPr="00DA2D0A" w:rsidRDefault="00DA2D0A" w:rsidP="00DA2D0A">
      <w:pPr>
        <w:jc w:val="center"/>
        <w:rPr>
          <w:rFonts w:asciiTheme="minorEastAsia" w:hAnsiTheme="minorEastAsia"/>
          <w:szCs w:val="21"/>
        </w:rPr>
      </w:pPr>
      <w:r w:rsidRPr="00DA2D0A">
        <w:rPr>
          <w:rFonts w:asciiTheme="minorEastAsia" w:hAnsiTheme="minorEastAsia" w:hint="eastAsia"/>
          <w:szCs w:val="21"/>
        </w:rPr>
        <w:drawing>
          <wp:inline distT="0" distB="0" distL="0" distR="0">
            <wp:extent cx="3343275" cy="4010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4010025"/>
                    </a:xfrm>
                    <a:prstGeom prst="rect">
                      <a:avLst/>
                    </a:prstGeom>
                    <a:noFill/>
                    <a:ln>
                      <a:noFill/>
                    </a:ln>
                  </pic:spPr>
                </pic:pic>
              </a:graphicData>
            </a:graphic>
          </wp:inline>
        </w:drawing>
      </w:r>
    </w:p>
    <w:p w:rsidR="00DA2D0A" w:rsidRPr="00DA2D0A" w:rsidRDefault="00DA2D0A" w:rsidP="00DA2D0A">
      <w:pPr>
        <w:jc w:val="left"/>
        <w:rPr>
          <w:rFonts w:asciiTheme="minorEastAsia" w:hAnsiTheme="minorEastAsia"/>
          <w:szCs w:val="21"/>
        </w:rPr>
      </w:pPr>
      <w:r w:rsidRPr="00DA2D0A">
        <w:rPr>
          <w:rFonts w:asciiTheme="minorEastAsia" w:hAnsiTheme="minorEastAsia"/>
          <w:szCs w:val="21"/>
        </w:rPr>
        <w:tab/>
      </w:r>
      <w:r w:rsidRPr="00DA2D0A">
        <w:rPr>
          <w:rFonts w:asciiTheme="minorEastAsia" w:hAnsiTheme="minorEastAsia" w:hint="eastAsia"/>
          <w:szCs w:val="21"/>
        </w:rPr>
        <w:t>上述数值在</w:t>
      </w:r>
      <w:proofErr w:type="spellStart"/>
      <w:r w:rsidRPr="00DA2D0A">
        <w:rPr>
          <w:rFonts w:asciiTheme="minorEastAsia" w:hAnsiTheme="minorEastAsia" w:hint="eastAsia"/>
          <w:szCs w:val="21"/>
        </w:rPr>
        <w:t>split_dat</w:t>
      </w:r>
      <w:proofErr w:type="spellEnd"/>
      <w:r w:rsidRPr="00DA2D0A">
        <w:rPr>
          <w:rFonts w:asciiTheme="minorEastAsia" w:hAnsiTheme="minorEastAsia" w:hint="eastAsia"/>
          <w:szCs w:val="21"/>
        </w:rPr>
        <w:t>中计算了对应的统计值，对其进行分析，对建模有贡献的如下：</w:t>
      </w:r>
    </w:p>
    <w:p w:rsidR="00DA2D0A" w:rsidRPr="00DA2D0A" w:rsidRDefault="00DA2D0A" w:rsidP="00DA2D0A">
      <w:pPr>
        <w:ind w:firstLine="420"/>
        <w:rPr>
          <w:rFonts w:asciiTheme="minorEastAsia" w:hAnsiTheme="minorEastAsia"/>
          <w:szCs w:val="21"/>
        </w:rPr>
      </w:pPr>
    </w:p>
    <w:p w:rsidR="00DA2D0A" w:rsidRPr="00DA2D0A" w:rsidRDefault="00DA2D0A" w:rsidP="00DA2D0A">
      <w:pPr>
        <w:pStyle w:val="a3"/>
        <w:numPr>
          <w:ilvl w:val="1"/>
          <w:numId w:val="3"/>
        </w:numPr>
        <w:ind w:firstLineChars="0"/>
        <w:rPr>
          <w:rFonts w:asciiTheme="minorEastAsia" w:hAnsiTheme="minorEastAsia"/>
          <w:szCs w:val="21"/>
        </w:rPr>
      </w:pPr>
      <w:r w:rsidRPr="00DA2D0A">
        <w:rPr>
          <w:rFonts w:asciiTheme="minorEastAsia" w:hAnsiTheme="minorEastAsia" w:hint="eastAsia"/>
          <w:szCs w:val="21"/>
        </w:rPr>
        <w:t>单体电池温度（</w:t>
      </w:r>
      <w:proofErr w:type="spellStart"/>
      <w:r w:rsidRPr="00DA2D0A">
        <w:rPr>
          <w:rFonts w:asciiTheme="minorEastAsia" w:hAnsiTheme="minorEastAsia" w:hint="eastAsia"/>
          <w:szCs w:val="21"/>
        </w:rPr>
        <w:t>st</w:t>
      </w:r>
      <w:proofErr w:type="spellEnd"/>
      <w:r w:rsidRPr="00DA2D0A">
        <w:rPr>
          <w:rFonts w:asciiTheme="minorEastAsia" w:hAnsiTheme="minorEastAsia" w:hint="eastAsia"/>
          <w:szCs w:val="21"/>
        </w:rPr>
        <w:t>）</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szCs w:val="21"/>
        </w:rPr>
        <w:t>记录了每个时间点，不同电池（BMS编号）的不同电池箱（电池箱号）的不同分组（分组号）下多个（每个分组下大概100个单体电池，所以共有100个单体电池温度）。</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szCs w:val="21"/>
        </w:rPr>
        <w:t>我们定义一个充电次为一次时间差不超过1分钟的连续的数据记录（数据每2秒生成一次）。解释一下：就是电动车一次插到充电机开始充电后，数据中心就会开始记录数据，每2秒记录一次，所以当连续的两次记录时间差开1分钟以上时，我们就可以判定这是两次充电过程，期间必定经过了一次电源的拔出和重新插入。</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szCs w:val="21"/>
        </w:rPr>
        <w:t>我们首先以上面的规则对数据进行划分，对一个电池（BMS编号）得到了很多的充电次数据块。</w:t>
      </w:r>
      <w:r w:rsidRPr="00DA2D0A">
        <w:rPr>
          <w:rFonts w:asciiTheme="minorEastAsia" w:hAnsiTheme="minorEastAsia" w:hint="eastAsia"/>
          <w:szCs w:val="21"/>
        </w:rPr>
        <w:t>对于每个充电次，我们希望提取能够描述这次充电过程电池“健康度”的特征。</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在一次充电次中，会有若干个检测时间点的数据（假设有T</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），每个时间点有若干个单体电池的温度值（假设K</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），我们对每个时间点</w:t>
      </w:r>
      <m:oMath>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i</m:t>
            </m:r>
          </m:sub>
        </m:sSub>
      </m:oMath>
      <w:r w:rsidRPr="00DA2D0A">
        <w:rPr>
          <w:rFonts w:asciiTheme="minorEastAsia" w:hAnsiTheme="minorEastAsia" w:hint="eastAsia"/>
          <w:szCs w:val="21"/>
        </w:rPr>
        <w:t>，计算此时的K</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单体电池温度值的若干统计值（比如最小值min，最大值max，均值mean，方差</w:t>
      </w:r>
      <w:proofErr w:type="spellStart"/>
      <w:r w:rsidRPr="00DA2D0A">
        <w:rPr>
          <w:rFonts w:asciiTheme="minorEastAsia" w:hAnsiTheme="minorEastAsia" w:hint="eastAsia"/>
          <w:szCs w:val="21"/>
        </w:rPr>
        <w:t>std</w:t>
      </w:r>
      <w:proofErr w:type="spellEnd"/>
      <w:r w:rsidRPr="00DA2D0A">
        <w:rPr>
          <w:rFonts w:asciiTheme="minorEastAsia" w:hAnsiTheme="minorEastAsia" w:hint="eastAsia"/>
          <w:szCs w:val="21"/>
        </w:rPr>
        <w:t>，中位数median等，</w:t>
      </w:r>
      <w:proofErr w:type="gramStart"/>
      <w:r w:rsidRPr="00DA2D0A">
        <w:rPr>
          <w:rFonts w:asciiTheme="minorEastAsia" w:hAnsiTheme="minorEastAsia" w:hint="eastAsia"/>
          <w:szCs w:val="21"/>
        </w:rPr>
        <w:t>假设共</w:t>
      </w:r>
      <w:proofErr w:type="gramEnd"/>
      <w:r w:rsidRPr="00DA2D0A">
        <w:rPr>
          <w:rFonts w:asciiTheme="minorEastAsia" w:hAnsiTheme="minorEastAsia" w:hint="eastAsia"/>
          <w:szCs w:val="21"/>
        </w:rPr>
        <w:t>M种统计值），则对每个时间点我们采集出了M</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统计值来描述该时间点</w:t>
      </w:r>
      <m:oMath>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i</m:t>
            </m:r>
          </m:sub>
        </m:sSub>
      </m:oMath>
      <w:r w:rsidRPr="00DA2D0A">
        <w:rPr>
          <w:rFonts w:asciiTheme="minorEastAsia" w:hAnsiTheme="minorEastAsia" w:hint="eastAsia"/>
          <w:szCs w:val="21"/>
        </w:rPr>
        <w:t>的单体电池温度，形成了T</w:t>
      </w:r>
      <w:r w:rsidRPr="00DA2D0A">
        <w:rPr>
          <w:rFonts w:asciiTheme="minorEastAsia" w:hAnsiTheme="minorEastAsia"/>
          <w:szCs w:val="21"/>
        </w:rPr>
        <w:t>*</w:t>
      </w:r>
      <w:r w:rsidRPr="00DA2D0A">
        <w:rPr>
          <w:rFonts w:asciiTheme="minorEastAsia" w:hAnsiTheme="minorEastAsia" w:hint="eastAsia"/>
          <w:szCs w:val="21"/>
        </w:rPr>
        <w:t>M的数据序列，我们按时间顺序从前到后排列。我们的目标是对这一整个充电次提取若干个特征。</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对于序列数据，在机器学习建模时，常用的静态特征为：对原始值，一阶差分、二阶差分、一阶差分率、二阶</w:t>
      </w:r>
      <w:proofErr w:type="gramStart"/>
      <w:r w:rsidRPr="00DA2D0A">
        <w:rPr>
          <w:rFonts w:asciiTheme="minorEastAsia" w:hAnsiTheme="minorEastAsia" w:hint="eastAsia"/>
          <w:szCs w:val="21"/>
        </w:rPr>
        <w:t>差分率</w:t>
      </w:r>
      <w:proofErr w:type="gramEnd"/>
      <w:r w:rsidRPr="00DA2D0A">
        <w:rPr>
          <w:rFonts w:asciiTheme="minorEastAsia" w:hAnsiTheme="minorEastAsia" w:hint="eastAsia"/>
          <w:szCs w:val="21"/>
        </w:rPr>
        <w:t>等计算统计量。对应到上述的T</w:t>
      </w:r>
      <w:r w:rsidRPr="00DA2D0A">
        <w:rPr>
          <w:rFonts w:asciiTheme="minorEastAsia" w:hAnsiTheme="minorEastAsia"/>
          <w:szCs w:val="21"/>
        </w:rPr>
        <w:t>*</w:t>
      </w:r>
      <w:r w:rsidRPr="00DA2D0A">
        <w:rPr>
          <w:rFonts w:asciiTheme="minorEastAsia" w:hAnsiTheme="minorEastAsia" w:hint="eastAsia"/>
          <w:szCs w:val="21"/>
        </w:rPr>
        <w:t>M序列数据，我们</w:t>
      </w:r>
      <w:r w:rsidRPr="00DA2D0A">
        <w:rPr>
          <w:rFonts w:asciiTheme="minorEastAsia" w:hAnsiTheme="minorEastAsia" w:hint="eastAsia"/>
          <w:szCs w:val="21"/>
        </w:rPr>
        <w:lastRenderedPageBreak/>
        <w:t>将使用对原始值、一阶差分、二阶差分、一阶差分率计算统计量作为特征。</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特征名命名方式见下表：</w:t>
      </w:r>
    </w:p>
    <w:p w:rsidR="00DA2D0A" w:rsidRPr="00DA2D0A" w:rsidRDefault="00DA2D0A" w:rsidP="00DA2D0A">
      <w:pPr>
        <w:ind w:left="420" w:firstLine="420"/>
        <w:jc w:val="center"/>
        <w:rPr>
          <w:rFonts w:asciiTheme="minorEastAsia" w:hAnsiTheme="minorEastAsia"/>
          <w:szCs w:val="21"/>
        </w:rPr>
      </w:pPr>
      <w:r w:rsidRPr="00DA2D0A">
        <w:rPr>
          <w:rFonts w:asciiTheme="minorEastAsia" w:hAnsiTheme="minorEastAsia"/>
          <w:noProof/>
          <w:szCs w:val="21"/>
        </w:rPr>
        <w:object w:dxaOrig="2610" w:dyaOrig="1130">
          <v:shape id="_x0000_i1028" type="#_x0000_t75" alt="" style="width:232.5pt;height:101.25pt;mso-width-percent:0;mso-height-percent:0;mso-width-percent:0;mso-height-percent:0" o:ole="">
            <v:imagedata r:id="rId12" o:title=""/>
          </v:shape>
          <o:OLEObject Type="Embed" ProgID="Excel.Sheet.12" ShapeID="_x0000_i1028" DrawAspect="Content" ObjectID="_1584358686" r:id="rId13"/>
        </w:objec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举例说明：min</w:t>
      </w:r>
      <w:r w:rsidRPr="00DA2D0A">
        <w:rPr>
          <w:rFonts w:asciiTheme="minorEastAsia" w:hAnsiTheme="minorEastAsia"/>
          <w:szCs w:val="21"/>
        </w:rPr>
        <w:t>*ST*diff*mean=</w:t>
      </w:r>
      <w:r w:rsidRPr="00DA2D0A">
        <w:rPr>
          <w:rFonts w:asciiTheme="minorEastAsia" w:hAnsiTheme="minorEastAsia" w:hint="eastAsia"/>
          <w:szCs w:val="21"/>
        </w:rPr>
        <w:t xml:space="preserve"> </w:t>
      </w:r>
      <w:proofErr w:type="spellStart"/>
      <w:r w:rsidRPr="00DA2D0A">
        <w:rPr>
          <w:rFonts w:asciiTheme="minorEastAsia" w:hAnsiTheme="minorEastAsia" w:hint="eastAsia"/>
          <w:szCs w:val="21"/>
        </w:rPr>
        <w:t>min</w:t>
      </w:r>
      <w:r w:rsidRPr="00DA2D0A">
        <w:rPr>
          <w:rFonts w:asciiTheme="minorEastAsia" w:hAnsiTheme="minorEastAsia"/>
          <w:szCs w:val="21"/>
        </w:rPr>
        <w:t>_ST_diff_mean</w:t>
      </w:r>
      <w:proofErr w:type="spellEnd"/>
      <w:r w:rsidRPr="00DA2D0A">
        <w:rPr>
          <w:rFonts w:asciiTheme="minorEastAsia" w:hAnsiTheme="minorEastAsia" w:hint="eastAsia"/>
          <w:szCs w:val="21"/>
        </w:rPr>
        <w:t>，表示一次充电次下每个时间点的单体电池温度的最小值组成的长度为T的序列的一阶差分值的均值。</w:t>
      </w:r>
    </w:p>
    <w:p w:rsidR="00DA2D0A" w:rsidRPr="00DA2D0A" w:rsidRDefault="00DA2D0A" w:rsidP="00DA2D0A">
      <w:pPr>
        <w:ind w:left="420" w:firstLine="420"/>
        <w:rPr>
          <w:rFonts w:asciiTheme="minorEastAsia" w:hAnsiTheme="minorEastAsia"/>
          <w:szCs w:val="21"/>
        </w:rPr>
      </w:pPr>
    </w:p>
    <w:p w:rsidR="00DA2D0A" w:rsidRPr="00DA2D0A" w:rsidRDefault="00DA2D0A" w:rsidP="00DA2D0A">
      <w:pPr>
        <w:pStyle w:val="a3"/>
        <w:numPr>
          <w:ilvl w:val="1"/>
          <w:numId w:val="3"/>
        </w:numPr>
        <w:ind w:firstLineChars="0"/>
        <w:rPr>
          <w:rFonts w:asciiTheme="minorEastAsia" w:hAnsiTheme="minorEastAsia"/>
          <w:szCs w:val="21"/>
        </w:rPr>
      </w:pPr>
      <w:r w:rsidRPr="00DA2D0A">
        <w:rPr>
          <w:rFonts w:asciiTheme="minorEastAsia" w:hAnsiTheme="minorEastAsia" w:hint="eastAsia"/>
          <w:szCs w:val="21"/>
        </w:rPr>
        <w:t>单体电池电压（</w:t>
      </w:r>
      <w:proofErr w:type="spellStart"/>
      <w:r w:rsidRPr="00DA2D0A">
        <w:rPr>
          <w:rFonts w:asciiTheme="minorEastAsia" w:hAnsiTheme="minorEastAsia" w:hint="eastAsia"/>
          <w:szCs w:val="21"/>
        </w:rPr>
        <w:t>sv</w:t>
      </w:r>
      <w:proofErr w:type="spellEnd"/>
      <w:r w:rsidRPr="00DA2D0A">
        <w:rPr>
          <w:rFonts w:asciiTheme="minorEastAsia" w:hAnsiTheme="minorEastAsia" w:hint="eastAsia"/>
          <w:szCs w:val="21"/>
        </w:rPr>
        <w:t>）</w:t>
      </w:r>
    </w:p>
    <w:p w:rsidR="00DA2D0A" w:rsidRPr="00DA2D0A" w:rsidRDefault="00DA2D0A" w:rsidP="00DA2D0A">
      <w:pPr>
        <w:pStyle w:val="a3"/>
        <w:ind w:left="840" w:firstLineChars="0" w:firstLine="0"/>
        <w:rPr>
          <w:rFonts w:asciiTheme="minorEastAsia" w:hAnsiTheme="minorEastAsia"/>
          <w:szCs w:val="21"/>
        </w:rPr>
      </w:pPr>
      <w:r w:rsidRPr="00DA2D0A">
        <w:rPr>
          <w:rFonts w:asciiTheme="minorEastAsia" w:hAnsiTheme="minorEastAsia" w:hint="eastAsia"/>
          <w:szCs w:val="21"/>
        </w:rPr>
        <w:t>处理方式类似于“单体电池电压记录”，特征名命名方式见下表：</w:t>
      </w:r>
    </w:p>
    <w:p w:rsidR="00DA2D0A" w:rsidRPr="00DA2D0A" w:rsidRDefault="00DA2D0A" w:rsidP="00DA2D0A">
      <w:pPr>
        <w:ind w:left="420" w:firstLine="420"/>
        <w:jc w:val="center"/>
        <w:rPr>
          <w:rFonts w:asciiTheme="minorEastAsia" w:hAnsiTheme="minorEastAsia"/>
          <w:szCs w:val="21"/>
        </w:rPr>
      </w:pPr>
      <w:r w:rsidRPr="00DA2D0A">
        <w:rPr>
          <w:rFonts w:asciiTheme="minorEastAsia" w:hAnsiTheme="minorEastAsia"/>
          <w:noProof/>
          <w:szCs w:val="21"/>
        </w:rPr>
        <w:object w:dxaOrig="2610" w:dyaOrig="1130">
          <v:shape id="_x0000_i1029" type="#_x0000_t75" alt="" style="width:234.75pt;height:102pt;mso-width-percent:0;mso-height-percent:0;mso-width-percent:0;mso-height-percent:0" o:ole="">
            <v:imagedata r:id="rId14" o:title=""/>
          </v:shape>
          <o:OLEObject Type="Embed" ProgID="Excel.Sheet.12" ShapeID="_x0000_i1029" DrawAspect="Content" ObjectID="_1584358687" r:id="rId15"/>
        </w:object>
      </w:r>
      <w:bookmarkStart w:id="1" w:name="_GoBack"/>
      <w:bookmarkEnd w:id="1"/>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举例说明：</w:t>
      </w:r>
      <w:proofErr w:type="spellStart"/>
      <w:r w:rsidRPr="00DA2D0A">
        <w:rPr>
          <w:rFonts w:asciiTheme="minorEastAsia" w:hAnsiTheme="minorEastAsia"/>
          <w:szCs w:val="21"/>
        </w:rPr>
        <w:t>std</w:t>
      </w:r>
      <w:proofErr w:type="spellEnd"/>
      <w:r w:rsidRPr="00DA2D0A">
        <w:rPr>
          <w:rFonts w:asciiTheme="minorEastAsia" w:hAnsiTheme="minorEastAsia"/>
          <w:szCs w:val="21"/>
        </w:rPr>
        <w:t>*S</w:t>
      </w:r>
      <w:r w:rsidRPr="00DA2D0A">
        <w:rPr>
          <w:rFonts w:asciiTheme="minorEastAsia" w:hAnsiTheme="minorEastAsia" w:hint="eastAsia"/>
          <w:szCs w:val="21"/>
        </w:rPr>
        <w:t>V</w:t>
      </w:r>
      <w:r w:rsidRPr="00DA2D0A">
        <w:rPr>
          <w:rFonts w:asciiTheme="minorEastAsia" w:hAnsiTheme="minorEastAsia"/>
          <w:szCs w:val="21"/>
        </w:rPr>
        <w:t>*</w:t>
      </w:r>
      <w:proofErr w:type="spellStart"/>
      <w:r w:rsidRPr="00DA2D0A">
        <w:rPr>
          <w:rFonts w:asciiTheme="minorEastAsia" w:hAnsiTheme="minorEastAsia"/>
          <w:szCs w:val="21"/>
        </w:rPr>
        <w:t>diffrate</w:t>
      </w:r>
      <w:proofErr w:type="spellEnd"/>
      <w:r w:rsidRPr="00DA2D0A">
        <w:rPr>
          <w:rFonts w:asciiTheme="minorEastAsia" w:hAnsiTheme="minorEastAsia"/>
          <w:szCs w:val="21"/>
        </w:rPr>
        <w:t xml:space="preserve">*min= </w:t>
      </w:r>
      <w:proofErr w:type="spellStart"/>
      <w:r w:rsidRPr="00DA2D0A">
        <w:rPr>
          <w:rFonts w:asciiTheme="minorEastAsia" w:hAnsiTheme="minorEastAsia"/>
          <w:szCs w:val="21"/>
        </w:rPr>
        <w:t>std_S</w:t>
      </w:r>
      <w:r w:rsidRPr="00DA2D0A">
        <w:rPr>
          <w:rFonts w:asciiTheme="minorEastAsia" w:hAnsiTheme="minorEastAsia" w:hint="eastAsia"/>
          <w:szCs w:val="21"/>
        </w:rPr>
        <w:t>V</w:t>
      </w:r>
      <w:r w:rsidRPr="00DA2D0A">
        <w:rPr>
          <w:rFonts w:asciiTheme="minorEastAsia" w:hAnsiTheme="minorEastAsia"/>
          <w:szCs w:val="21"/>
        </w:rPr>
        <w:t>_diffrate_min</w:t>
      </w:r>
      <w:proofErr w:type="spellEnd"/>
      <w:r w:rsidRPr="00DA2D0A">
        <w:rPr>
          <w:rFonts w:asciiTheme="minorEastAsia" w:hAnsiTheme="minorEastAsia" w:hint="eastAsia"/>
          <w:szCs w:val="21"/>
        </w:rPr>
        <w:t>，表示一次充电次下每个时间点的单体电压温度的</w:t>
      </w:r>
      <w:proofErr w:type="gramStart"/>
      <w:r w:rsidRPr="00DA2D0A">
        <w:rPr>
          <w:rFonts w:asciiTheme="minorEastAsia" w:hAnsiTheme="minorEastAsia" w:hint="eastAsia"/>
          <w:szCs w:val="21"/>
        </w:rPr>
        <w:t>方差值组成</w:t>
      </w:r>
      <w:proofErr w:type="gramEnd"/>
      <w:r w:rsidRPr="00DA2D0A">
        <w:rPr>
          <w:rFonts w:asciiTheme="minorEastAsia" w:hAnsiTheme="minorEastAsia" w:hint="eastAsia"/>
          <w:szCs w:val="21"/>
        </w:rPr>
        <w:t>的长度为T的序列的一阶差分率值的最小值。</w:t>
      </w:r>
    </w:p>
    <w:p w:rsidR="00DA2D0A" w:rsidRPr="00DA2D0A" w:rsidRDefault="00DA2D0A" w:rsidP="00DA2D0A">
      <w:pPr>
        <w:ind w:left="420" w:firstLine="420"/>
        <w:rPr>
          <w:rFonts w:asciiTheme="minorEastAsia" w:hAnsiTheme="minorEastAsia"/>
          <w:szCs w:val="21"/>
        </w:rPr>
      </w:pPr>
    </w:p>
    <w:p w:rsidR="00DA2D0A" w:rsidRPr="00DA2D0A" w:rsidRDefault="00DA2D0A" w:rsidP="00DA2D0A">
      <w:pPr>
        <w:pStyle w:val="a3"/>
        <w:numPr>
          <w:ilvl w:val="1"/>
          <w:numId w:val="3"/>
        </w:numPr>
        <w:ind w:firstLineChars="0"/>
        <w:rPr>
          <w:rFonts w:asciiTheme="minorEastAsia" w:hAnsiTheme="minorEastAsia"/>
          <w:szCs w:val="21"/>
        </w:rPr>
      </w:pPr>
      <w:r w:rsidRPr="00DA2D0A">
        <w:rPr>
          <w:rFonts w:asciiTheme="minorEastAsia" w:hAnsiTheme="minorEastAsia" w:hint="eastAsia"/>
          <w:szCs w:val="21"/>
        </w:rPr>
        <w:t>电池充电过程</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szCs w:val="21"/>
        </w:rPr>
        <w:t>有用的数据</w:t>
      </w:r>
      <w:r w:rsidRPr="00DA2D0A">
        <w:rPr>
          <w:rFonts w:asciiTheme="minorEastAsia" w:hAnsiTheme="minorEastAsia" w:hint="eastAsia"/>
          <w:szCs w:val="21"/>
        </w:rPr>
        <w:t>基本</w:t>
      </w:r>
      <w:r w:rsidRPr="00DA2D0A">
        <w:rPr>
          <w:rFonts w:asciiTheme="minorEastAsia" w:hAnsiTheme="minorEastAsia"/>
          <w:szCs w:val="21"/>
        </w:rPr>
        <w:t>只有</w:t>
      </w:r>
      <w:r w:rsidRPr="00DA2D0A">
        <w:rPr>
          <w:rFonts w:asciiTheme="minorEastAsia" w:hAnsiTheme="minorEastAsia" w:hint="eastAsia"/>
          <w:szCs w:val="21"/>
        </w:rPr>
        <w:t>‘</w:t>
      </w:r>
      <w:r w:rsidRPr="00DA2D0A">
        <w:rPr>
          <w:rFonts w:asciiTheme="minorEastAsia" w:hAnsiTheme="minorEastAsia"/>
          <w:szCs w:val="21"/>
        </w:rPr>
        <w:t>SOC’</w:t>
      </w:r>
      <w:r w:rsidRPr="00DA2D0A">
        <w:rPr>
          <w:rFonts w:asciiTheme="minorEastAsia" w:hAnsiTheme="minorEastAsia" w:hint="eastAsia"/>
          <w:szCs w:val="21"/>
        </w:rPr>
        <w:t>、‘</w:t>
      </w:r>
      <w:r w:rsidRPr="00DA2D0A">
        <w:rPr>
          <w:rFonts w:asciiTheme="minorEastAsia" w:hAnsiTheme="minorEastAsia"/>
          <w:szCs w:val="21"/>
        </w:rPr>
        <w:t>剩余时间</w:t>
      </w:r>
      <w:r w:rsidRPr="00DA2D0A">
        <w:rPr>
          <w:rFonts w:asciiTheme="minorEastAsia" w:hAnsiTheme="minorEastAsia" w:hint="eastAsia"/>
          <w:szCs w:val="21"/>
        </w:rPr>
        <w:t>’、‘</w:t>
      </w:r>
      <w:r w:rsidRPr="00DA2D0A">
        <w:rPr>
          <w:rFonts w:asciiTheme="minorEastAsia" w:hAnsiTheme="minorEastAsia"/>
          <w:szCs w:val="21"/>
        </w:rPr>
        <w:t>电压</w:t>
      </w:r>
      <w:r w:rsidRPr="00DA2D0A">
        <w:rPr>
          <w:rFonts w:asciiTheme="minorEastAsia" w:hAnsiTheme="minorEastAsia" w:hint="eastAsia"/>
          <w:szCs w:val="21"/>
        </w:rPr>
        <w:t>’和‘</w:t>
      </w:r>
      <w:r w:rsidRPr="00DA2D0A">
        <w:rPr>
          <w:rFonts w:asciiTheme="minorEastAsia" w:hAnsiTheme="minorEastAsia"/>
          <w:szCs w:val="21"/>
        </w:rPr>
        <w:t>电流</w:t>
      </w:r>
      <w:r w:rsidRPr="00DA2D0A">
        <w:rPr>
          <w:rFonts w:asciiTheme="minorEastAsia" w:hAnsiTheme="minorEastAsia" w:hint="eastAsia"/>
          <w:szCs w:val="21"/>
        </w:rPr>
        <w:t>’，</w:t>
      </w:r>
      <w:r w:rsidRPr="00DA2D0A">
        <w:rPr>
          <w:rFonts w:asciiTheme="minorEastAsia" w:hAnsiTheme="minorEastAsia"/>
          <w:szCs w:val="21"/>
        </w:rPr>
        <w:t>后面的</w:t>
      </w:r>
      <w:r w:rsidRPr="00DA2D0A">
        <w:rPr>
          <w:rFonts w:asciiTheme="minorEastAsia" w:hAnsiTheme="minorEastAsia" w:hint="eastAsia"/>
          <w:szCs w:val="21"/>
        </w:rPr>
        <w:t>‘</w:t>
      </w:r>
      <w:r w:rsidRPr="00DA2D0A">
        <w:rPr>
          <w:rFonts w:asciiTheme="minorEastAsia" w:hAnsiTheme="minorEastAsia"/>
          <w:szCs w:val="21"/>
        </w:rPr>
        <w:t>单体最低/高温度/电压</w:t>
      </w:r>
      <w:r w:rsidRPr="00DA2D0A">
        <w:rPr>
          <w:rFonts w:asciiTheme="minorEastAsia" w:hAnsiTheme="minorEastAsia" w:hint="eastAsia"/>
          <w:szCs w:val="21"/>
        </w:rPr>
        <w:t>’</w:t>
      </w:r>
      <w:r w:rsidRPr="00DA2D0A">
        <w:rPr>
          <w:rFonts w:asciiTheme="minorEastAsia" w:hAnsiTheme="minorEastAsia"/>
          <w:szCs w:val="21"/>
        </w:rPr>
        <w:t>数值不准</w:t>
      </w:r>
      <w:r w:rsidRPr="00DA2D0A">
        <w:rPr>
          <w:rFonts w:asciiTheme="minorEastAsia" w:hAnsiTheme="minorEastAsia" w:hint="eastAsia"/>
          <w:szCs w:val="21"/>
        </w:rPr>
        <w:t>，</w:t>
      </w:r>
      <w:r w:rsidRPr="00DA2D0A">
        <w:rPr>
          <w:rFonts w:asciiTheme="minorEastAsia" w:hAnsiTheme="minorEastAsia"/>
          <w:szCs w:val="21"/>
        </w:rPr>
        <w:t>而且上面的表更详细处理了</w:t>
      </w:r>
      <w:r w:rsidRPr="00DA2D0A">
        <w:rPr>
          <w:rFonts w:asciiTheme="minorEastAsia" w:hAnsiTheme="minorEastAsia" w:hint="eastAsia"/>
          <w:szCs w:val="21"/>
        </w:rPr>
        <w:t>，</w:t>
      </w:r>
      <w:r w:rsidRPr="00DA2D0A">
        <w:rPr>
          <w:rFonts w:asciiTheme="minorEastAsia" w:hAnsiTheme="minorEastAsia"/>
          <w:szCs w:val="21"/>
        </w:rPr>
        <w:t>所以</w:t>
      </w:r>
      <w:r w:rsidRPr="00DA2D0A">
        <w:rPr>
          <w:rFonts w:asciiTheme="minorEastAsia" w:hAnsiTheme="minorEastAsia" w:hint="eastAsia"/>
          <w:szCs w:val="21"/>
        </w:rPr>
        <w:t>不做处理。</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和“电梯电池温度”</w:t>
      </w:r>
      <w:r w:rsidRPr="00DA2D0A">
        <w:rPr>
          <w:rFonts w:asciiTheme="minorEastAsia" w:hAnsiTheme="minorEastAsia"/>
          <w:szCs w:val="21"/>
        </w:rPr>
        <w:t>的处理方式差不多</w:t>
      </w:r>
      <w:r w:rsidRPr="00DA2D0A">
        <w:rPr>
          <w:rFonts w:asciiTheme="minorEastAsia" w:hAnsiTheme="minorEastAsia" w:hint="eastAsia"/>
          <w:szCs w:val="21"/>
        </w:rPr>
        <w:t>，</w:t>
      </w:r>
      <w:r w:rsidRPr="00DA2D0A">
        <w:rPr>
          <w:rFonts w:asciiTheme="minorEastAsia" w:hAnsiTheme="minorEastAsia"/>
          <w:szCs w:val="21"/>
        </w:rPr>
        <w:t>也是先按时间差开1分钟划分成充电次</w:t>
      </w:r>
      <w:r w:rsidRPr="00DA2D0A">
        <w:rPr>
          <w:rFonts w:asciiTheme="minorEastAsia" w:hAnsiTheme="minorEastAsia" w:hint="eastAsia"/>
          <w:szCs w:val="21"/>
        </w:rPr>
        <w:t>，</w:t>
      </w:r>
      <w:r w:rsidRPr="00DA2D0A">
        <w:rPr>
          <w:rFonts w:asciiTheme="minorEastAsia" w:hAnsiTheme="minorEastAsia"/>
          <w:szCs w:val="21"/>
        </w:rPr>
        <w:t>先对每次内很多数据点统计，再对很多</w:t>
      </w:r>
      <w:r w:rsidRPr="00DA2D0A">
        <w:rPr>
          <w:rFonts w:asciiTheme="minorEastAsia" w:hAnsiTheme="minorEastAsia" w:hint="eastAsia"/>
          <w:szCs w:val="21"/>
        </w:rPr>
        <w:t>个充电次分别</w:t>
      </w:r>
      <w:r w:rsidRPr="00DA2D0A">
        <w:rPr>
          <w:rFonts w:asciiTheme="minorEastAsia" w:hAnsiTheme="minorEastAsia"/>
          <w:szCs w:val="21"/>
        </w:rPr>
        <w:t>做特征</w:t>
      </w:r>
      <w:r w:rsidRPr="00DA2D0A">
        <w:rPr>
          <w:rFonts w:asciiTheme="minorEastAsia" w:hAnsiTheme="minorEastAsia" w:hint="eastAsia"/>
          <w:szCs w:val="21"/>
        </w:rPr>
        <w:t>。</w:t>
      </w:r>
    </w:p>
    <w:p w:rsidR="00DA2D0A" w:rsidRPr="00DA2D0A" w:rsidRDefault="00DA2D0A" w:rsidP="00DA2D0A">
      <w:pPr>
        <w:pStyle w:val="a3"/>
        <w:ind w:left="840" w:firstLineChars="0" w:firstLine="0"/>
        <w:rPr>
          <w:rFonts w:asciiTheme="minorEastAsia" w:hAnsiTheme="minorEastAsia"/>
          <w:szCs w:val="21"/>
        </w:rPr>
      </w:pPr>
      <w:r w:rsidRPr="00DA2D0A">
        <w:rPr>
          <w:rFonts w:asciiTheme="minorEastAsia" w:hAnsiTheme="minorEastAsia" w:hint="eastAsia"/>
          <w:szCs w:val="21"/>
        </w:rPr>
        <w:t>特征名命名方式见下表：</w:t>
      </w:r>
    </w:p>
    <w:p w:rsidR="00DA2D0A" w:rsidRPr="00DA2D0A" w:rsidRDefault="00DA2D0A" w:rsidP="00DA2D0A">
      <w:pPr>
        <w:ind w:left="420" w:firstLine="420"/>
        <w:jc w:val="center"/>
        <w:rPr>
          <w:rFonts w:asciiTheme="minorEastAsia" w:hAnsiTheme="minorEastAsia"/>
          <w:szCs w:val="21"/>
        </w:rPr>
      </w:pPr>
      <w:r w:rsidRPr="00DA2D0A">
        <w:rPr>
          <w:rFonts w:asciiTheme="minorEastAsia" w:hAnsiTheme="minorEastAsia"/>
          <w:noProof/>
          <w:szCs w:val="21"/>
        </w:rPr>
        <w:object w:dxaOrig="2310" w:dyaOrig="1130">
          <v:shape id="_x0000_i1030" type="#_x0000_t75" alt="" style="width:3in;height:105.75pt;mso-width-percent:0;mso-height-percent:0;mso-width-percent:0;mso-height-percent:0" o:ole="">
            <v:imagedata r:id="rId16" o:title=""/>
          </v:shape>
          <o:OLEObject Type="Embed" ProgID="Excel.Sheet.12" ShapeID="_x0000_i1030" DrawAspect="Content" ObjectID="_1584358688" r:id="rId17"/>
        </w:objec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举例说明：</w:t>
      </w:r>
      <w:r w:rsidRPr="00DA2D0A">
        <w:rPr>
          <w:rFonts w:asciiTheme="minorEastAsia" w:hAnsiTheme="minorEastAsia"/>
          <w:szCs w:val="21"/>
        </w:rPr>
        <w:t>median*V*diff2*mean= median_</w:t>
      </w:r>
      <w:r w:rsidRPr="00DA2D0A">
        <w:rPr>
          <w:rFonts w:asciiTheme="minorEastAsia" w:hAnsiTheme="minorEastAsia" w:hint="eastAsia"/>
          <w:szCs w:val="21"/>
        </w:rPr>
        <w:t>V</w:t>
      </w:r>
      <w:r w:rsidRPr="00DA2D0A">
        <w:rPr>
          <w:rFonts w:asciiTheme="minorEastAsia" w:hAnsiTheme="minorEastAsia"/>
          <w:szCs w:val="21"/>
        </w:rPr>
        <w:t>_diff2_mean</w:t>
      </w:r>
      <w:r w:rsidRPr="00DA2D0A">
        <w:rPr>
          <w:rFonts w:asciiTheme="minorEastAsia" w:hAnsiTheme="minorEastAsia" w:hint="eastAsia"/>
          <w:szCs w:val="21"/>
        </w:rPr>
        <w:t>，表示一次充电次下每个时间点的电压值的中位数组成的长度为T的序列的二阶</w:t>
      </w:r>
      <w:proofErr w:type="gramStart"/>
      <w:r w:rsidRPr="00DA2D0A">
        <w:rPr>
          <w:rFonts w:asciiTheme="minorEastAsia" w:hAnsiTheme="minorEastAsia" w:hint="eastAsia"/>
          <w:szCs w:val="21"/>
        </w:rPr>
        <w:t>差分值</w:t>
      </w:r>
      <w:proofErr w:type="gramEnd"/>
      <w:r w:rsidRPr="00DA2D0A">
        <w:rPr>
          <w:rFonts w:asciiTheme="minorEastAsia" w:hAnsiTheme="minorEastAsia" w:hint="eastAsia"/>
          <w:szCs w:val="21"/>
        </w:rPr>
        <w:t>的均值。</w:t>
      </w:r>
    </w:p>
    <w:p w:rsidR="00DA2D0A" w:rsidRPr="00DA2D0A" w:rsidRDefault="00DA2D0A" w:rsidP="00DA2D0A">
      <w:pPr>
        <w:jc w:val="left"/>
        <w:rPr>
          <w:rFonts w:asciiTheme="minorEastAsia" w:hAnsiTheme="minorEastAsia"/>
          <w:szCs w:val="21"/>
        </w:rPr>
      </w:pPr>
    </w:p>
    <w:p w:rsidR="00DA2D0A" w:rsidRPr="00DA2D0A" w:rsidRDefault="00DA2D0A" w:rsidP="00DA2D0A">
      <w:pPr>
        <w:pStyle w:val="a3"/>
        <w:ind w:left="440" w:firstLineChars="0" w:firstLine="0"/>
        <w:rPr>
          <w:rFonts w:asciiTheme="minorEastAsia" w:hAnsiTheme="minorEastAsia"/>
          <w:szCs w:val="21"/>
        </w:rPr>
      </w:pPr>
      <w:r w:rsidRPr="00DA2D0A">
        <w:rPr>
          <w:rFonts w:asciiTheme="minorEastAsia" w:hAnsiTheme="minorEastAsia" w:hint="eastAsia"/>
          <w:szCs w:val="21"/>
        </w:rPr>
        <w:t>对于提取出的特征，还可以选择</w:t>
      </w:r>
      <w:proofErr w:type="gramStart"/>
      <w:r w:rsidRPr="00DA2D0A">
        <w:rPr>
          <w:rFonts w:asciiTheme="minorEastAsia" w:hAnsiTheme="minorEastAsia" w:hint="eastAsia"/>
          <w:szCs w:val="21"/>
        </w:rPr>
        <w:t>做</w:t>
      </w:r>
      <w:r w:rsidRPr="00DA2D0A">
        <w:rPr>
          <w:rFonts w:asciiTheme="minorEastAsia" w:hAnsiTheme="minorEastAsia" w:hint="eastAsia"/>
          <w:szCs w:val="21"/>
        </w:rPr>
        <w:t>特征</w:t>
      </w:r>
      <w:proofErr w:type="gramEnd"/>
      <w:r w:rsidRPr="00DA2D0A">
        <w:rPr>
          <w:rFonts w:asciiTheme="minorEastAsia" w:hAnsiTheme="minorEastAsia" w:hint="eastAsia"/>
          <w:szCs w:val="21"/>
        </w:rPr>
        <w:t>白化</w:t>
      </w:r>
      <w:r w:rsidRPr="00DA2D0A">
        <w:rPr>
          <w:rFonts w:asciiTheme="minorEastAsia" w:hAnsiTheme="minorEastAsia" w:hint="eastAsia"/>
          <w:szCs w:val="21"/>
        </w:rPr>
        <w:t>：</w:t>
      </w:r>
    </w:p>
    <w:p w:rsidR="00DA2D0A" w:rsidRPr="00DA2D0A" w:rsidRDefault="00DA2D0A" w:rsidP="00DA2D0A">
      <w:pPr>
        <w:ind w:firstLine="420"/>
        <w:rPr>
          <w:rFonts w:asciiTheme="minorEastAsia" w:hAnsiTheme="minorEastAsia"/>
          <w:szCs w:val="21"/>
        </w:rPr>
      </w:pPr>
      <w:r w:rsidRPr="00DA2D0A">
        <w:rPr>
          <w:rFonts w:asciiTheme="minorEastAsia" w:hAnsiTheme="minorEastAsia" w:hint="eastAsia"/>
          <w:szCs w:val="21"/>
        </w:rPr>
        <w:t xml:space="preserve">1. </w:t>
      </w:r>
      <w:r w:rsidRPr="00DA2D0A">
        <w:rPr>
          <w:rFonts w:asciiTheme="minorEastAsia" w:hAnsiTheme="minorEastAsia" w:hint="eastAsia"/>
          <w:szCs w:val="21"/>
        </w:rPr>
        <w:t>归一化</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由于不同数据之间的量纲不同，而机器学习模型通常是对量纲比较敏感，所以在建模之前，需要对已提取的特征做归一化。</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lastRenderedPageBreak/>
        <w:t xml:space="preserve">对特征向量 </w:t>
      </w:r>
      <m:oMath>
        <m:r>
          <m:rPr>
            <m:sty m:val="p"/>
          </m:rPr>
          <w:rPr>
            <w:rFonts w:ascii="Cambria Math" w:hAnsi="Cambria Math"/>
            <w:szCs w:val="21"/>
          </w:rPr>
          <m:t>x=(</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L</m:t>
            </m:r>
          </m:sub>
        </m:sSub>
        <m:r>
          <m:rPr>
            <m:sty m:val="p"/>
          </m:rPr>
          <w:rPr>
            <w:rFonts w:ascii="Cambria Math" w:hAnsi="Cambria Math"/>
            <w:szCs w:val="21"/>
          </w:rPr>
          <m:t>)</m:t>
        </m:r>
      </m:oMath>
      <w:r w:rsidRPr="00DA2D0A">
        <w:rPr>
          <w:rFonts w:asciiTheme="minorEastAsia" w:hAnsiTheme="minorEastAsia" w:hint="eastAsia"/>
          <w:szCs w:val="21"/>
        </w:rPr>
        <w:t>（</w:t>
      </w:r>
      <w:proofErr w:type="gramStart"/>
      <w:r w:rsidRPr="00DA2D0A">
        <w:rPr>
          <w:rFonts w:asciiTheme="minorEastAsia" w:hAnsiTheme="minorEastAsia" w:hint="eastAsia"/>
          <w:szCs w:val="21"/>
        </w:rPr>
        <w:t>假设共</w:t>
      </w:r>
      <w:proofErr w:type="gramEnd"/>
      <w:r w:rsidRPr="00DA2D0A">
        <w:rPr>
          <w:rFonts w:asciiTheme="minorEastAsia" w:hAnsiTheme="minorEastAsia" w:hint="eastAsia"/>
          <w:szCs w:val="21"/>
        </w:rPr>
        <w:t>L</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 xml:space="preserve">特征），令 </w:t>
      </w:r>
      <m:oMath>
        <m:r>
          <m:rPr>
            <m:sty m:val="p"/>
          </m:rPr>
          <w:rPr>
            <w:rFonts w:ascii="Cambria Math" w:hAnsi="Cambria Math"/>
            <w:szCs w:val="21"/>
          </w:rPr>
          <m:t>x=</m:t>
        </m:r>
        <m:f>
          <m:fPr>
            <m:ctrlPr>
              <w:rPr>
                <w:rFonts w:ascii="Cambria Math" w:hAnsi="Cambria Math"/>
                <w:szCs w:val="21"/>
              </w:rPr>
            </m:ctrlPr>
          </m:fPr>
          <m:num>
            <m:r>
              <w:rPr>
                <w:rFonts w:ascii="Cambria Math" w:hAnsi="Cambria Math"/>
                <w:szCs w:val="21"/>
              </w:rPr>
              <m:t>x-min(</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num>
          <m:den>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e>
            </m:func>
            <m:r>
              <w:rPr>
                <w:rFonts w:ascii="Cambria Math" w:hAnsi="Cambria Math"/>
                <w:szCs w:val="21"/>
              </w:rPr>
              <m:t>-</m:t>
            </m:r>
            <m:r>
              <m:rPr>
                <m:sty m:val="p"/>
              </m:rPr>
              <w:rPr>
                <w:rFonts w:ascii="Cambria Math" w:hAnsi="Cambria Math"/>
                <w:szCs w:val="21"/>
              </w:rPr>
              <m:t>min⁡</m:t>
            </m:r>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den>
        </m:f>
      </m:oMath>
      <w:r w:rsidRPr="00DA2D0A">
        <w:rPr>
          <w:rFonts w:asciiTheme="minorEastAsia" w:hAnsiTheme="minorEastAsia" w:hint="eastAsia"/>
          <w:szCs w:val="21"/>
        </w:rPr>
        <w:t xml:space="preserve"> ，即为白化后的特征向量。</w:t>
      </w:r>
    </w:p>
    <w:p w:rsidR="00DA2D0A" w:rsidRPr="00DA2D0A" w:rsidRDefault="00DA2D0A" w:rsidP="00DA2D0A">
      <w:pPr>
        <w:ind w:firstLine="420"/>
        <w:rPr>
          <w:rFonts w:asciiTheme="minorEastAsia" w:hAnsiTheme="minorEastAsia"/>
          <w:szCs w:val="21"/>
        </w:rPr>
      </w:pPr>
      <w:r w:rsidRPr="00DA2D0A">
        <w:rPr>
          <w:rFonts w:asciiTheme="minorEastAsia" w:hAnsiTheme="minorEastAsia" w:hint="eastAsia"/>
          <w:szCs w:val="21"/>
        </w:rPr>
        <w:t xml:space="preserve">2. </w:t>
      </w:r>
      <w:r w:rsidRPr="00DA2D0A">
        <w:rPr>
          <w:rFonts w:asciiTheme="minorEastAsia" w:hAnsiTheme="minorEastAsia" w:hint="eastAsia"/>
          <w:szCs w:val="21"/>
        </w:rPr>
        <w:t>标准化</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不同数据间除了量纲不同，通常还具有不同的均值和方差，所以需要将特征向量处理为均值为0，方差为1的标准化数据，使得噪声数据对模型的影响尽可能小。</w:t>
      </w:r>
    </w:p>
    <w:p w:rsidR="00DA2D0A" w:rsidRPr="00DA2D0A" w:rsidRDefault="00DA2D0A" w:rsidP="00DA2D0A">
      <w:pPr>
        <w:ind w:left="420" w:firstLine="420"/>
        <w:rPr>
          <w:rFonts w:asciiTheme="minorEastAsia" w:hAnsiTheme="minorEastAsia"/>
          <w:szCs w:val="21"/>
        </w:rPr>
      </w:pPr>
      <w:r w:rsidRPr="00DA2D0A">
        <w:rPr>
          <w:rFonts w:asciiTheme="minorEastAsia" w:hAnsiTheme="minorEastAsia" w:hint="eastAsia"/>
          <w:szCs w:val="21"/>
        </w:rPr>
        <w:t xml:space="preserve">对特征向量 </w:t>
      </w:r>
      <m:oMath>
        <m:r>
          <m:rPr>
            <m:sty m:val="p"/>
          </m:rPr>
          <w:rPr>
            <w:rFonts w:ascii="Cambria Math" w:hAnsi="Cambria Math"/>
            <w:szCs w:val="21"/>
          </w:rPr>
          <m:t>x=(</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L</m:t>
            </m:r>
          </m:sub>
        </m:sSub>
        <m:r>
          <m:rPr>
            <m:sty m:val="p"/>
          </m:rPr>
          <w:rPr>
            <w:rFonts w:ascii="Cambria Math" w:hAnsi="Cambria Math"/>
            <w:szCs w:val="21"/>
          </w:rPr>
          <m:t>)</m:t>
        </m:r>
      </m:oMath>
      <w:r w:rsidRPr="00DA2D0A">
        <w:rPr>
          <w:rFonts w:asciiTheme="minorEastAsia" w:hAnsiTheme="minorEastAsia" w:hint="eastAsia"/>
          <w:szCs w:val="21"/>
        </w:rPr>
        <w:t>（</w:t>
      </w:r>
      <w:proofErr w:type="gramStart"/>
      <w:r w:rsidRPr="00DA2D0A">
        <w:rPr>
          <w:rFonts w:asciiTheme="minorEastAsia" w:hAnsiTheme="minorEastAsia" w:hint="eastAsia"/>
          <w:szCs w:val="21"/>
        </w:rPr>
        <w:t>假设共</w:t>
      </w:r>
      <w:proofErr w:type="gramEnd"/>
      <w:r w:rsidRPr="00DA2D0A">
        <w:rPr>
          <w:rFonts w:asciiTheme="minorEastAsia" w:hAnsiTheme="minorEastAsia" w:hint="eastAsia"/>
          <w:szCs w:val="21"/>
        </w:rPr>
        <w:t>L</w:t>
      </w:r>
      <w:proofErr w:type="gramStart"/>
      <w:r w:rsidRPr="00DA2D0A">
        <w:rPr>
          <w:rFonts w:asciiTheme="minorEastAsia" w:hAnsiTheme="minorEastAsia" w:hint="eastAsia"/>
          <w:szCs w:val="21"/>
        </w:rPr>
        <w:t>个</w:t>
      </w:r>
      <w:proofErr w:type="gramEnd"/>
      <w:r w:rsidRPr="00DA2D0A">
        <w:rPr>
          <w:rFonts w:asciiTheme="minorEastAsia" w:hAnsiTheme="minorEastAsia" w:hint="eastAsia"/>
          <w:szCs w:val="21"/>
        </w:rPr>
        <w:t xml:space="preserve">特征），令 </w:t>
      </w:r>
      <m:oMath>
        <m:r>
          <m:rPr>
            <m:sty m:val="p"/>
          </m:rPr>
          <w:rPr>
            <w:rFonts w:ascii="Cambria Math" w:hAnsi="Cambria Math"/>
            <w:szCs w:val="21"/>
          </w:rPr>
          <m:t>x=</m:t>
        </m:r>
        <m:f>
          <m:fPr>
            <m:ctrlPr>
              <w:rPr>
                <w:rFonts w:ascii="Cambria Math" w:hAnsi="Cambria Math"/>
                <w:szCs w:val="21"/>
              </w:rPr>
            </m:ctrlPr>
          </m:fPr>
          <m:num>
            <m:r>
              <w:rPr>
                <w:rFonts w:ascii="Cambria Math" w:hAnsi="Cambria Math"/>
                <w:szCs w:val="21"/>
              </w:rPr>
              <m:t>x-m</m:t>
            </m:r>
            <m:r>
              <w:rPr>
                <w:rFonts w:ascii="Cambria Math" w:hAnsi="Cambria Math" w:hint="eastAsia"/>
                <w:szCs w:val="21"/>
              </w:rPr>
              <m:t>ean</m:t>
            </m:r>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num>
          <m:den>
            <m:r>
              <m:rPr>
                <m:sty m:val="p"/>
              </m:rPr>
              <w:rPr>
                <w:rFonts w:ascii="Cambria Math" w:hAnsi="Cambria Math"/>
                <w:szCs w:val="21"/>
              </w:rPr>
              <m:t>std⁡</m:t>
            </m:r>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den>
        </m:f>
      </m:oMath>
      <w:r w:rsidRPr="00DA2D0A">
        <w:rPr>
          <w:rFonts w:asciiTheme="minorEastAsia" w:hAnsiTheme="minorEastAsia" w:hint="eastAsia"/>
          <w:szCs w:val="21"/>
        </w:rPr>
        <w:t xml:space="preserve"> ，即为标准化后的特征向量。</w:t>
      </w:r>
    </w:p>
    <w:p w:rsidR="00DA2D0A" w:rsidRPr="00DA2D0A" w:rsidRDefault="00DA2D0A" w:rsidP="00DA2D0A">
      <w:pPr>
        <w:jc w:val="left"/>
        <w:rPr>
          <w:rFonts w:asciiTheme="minorEastAsia" w:hAnsiTheme="minorEastAsia" w:hint="eastAsia"/>
          <w:szCs w:val="21"/>
        </w:rPr>
      </w:pPr>
    </w:p>
    <w:sectPr w:rsidR="00DA2D0A" w:rsidRPr="00DA2D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0A1"/>
    <w:multiLevelType w:val="hybridMultilevel"/>
    <w:tmpl w:val="3DF40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8851EE"/>
    <w:multiLevelType w:val="hybridMultilevel"/>
    <w:tmpl w:val="1DCC66A0"/>
    <w:lvl w:ilvl="0" w:tplc="8CB689A0">
      <w:start w:val="1"/>
      <w:numFmt w:val="decimal"/>
      <w:pStyle w:val="MTDisplayEquation"/>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FA6E36"/>
    <w:multiLevelType w:val="hybridMultilevel"/>
    <w:tmpl w:val="27AE8512"/>
    <w:lvl w:ilvl="0" w:tplc="419A1CDC">
      <w:start w:val="1"/>
      <w:numFmt w:val="japaneseCounting"/>
      <w:lvlText w:val="%1．"/>
      <w:lvlJc w:val="left"/>
      <w:pPr>
        <w:ind w:left="440" w:hanging="44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90"/>
    <w:rsid w:val="000A44D4"/>
    <w:rsid w:val="000C5F3C"/>
    <w:rsid w:val="00130F36"/>
    <w:rsid w:val="00140490"/>
    <w:rsid w:val="002266B6"/>
    <w:rsid w:val="00265B13"/>
    <w:rsid w:val="0028118A"/>
    <w:rsid w:val="002A58A5"/>
    <w:rsid w:val="00372E5D"/>
    <w:rsid w:val="00643F33"/>
    <w:rsid w:val="0092649B"/>
    <w:rsid w:val="0099340A"/>
    <w:rsid w:val="00A46A6B"/>
    <w:rsid w:val="00C237DB"/>
    <w:rsid w:val="00C6068C"/>
    <w:rsid w:val="00C74BA0"/>
    <w:rsid w:val="00C87236"/>
    <w:rsid w:val="00D62792"/>
    <w:rsid w:val="00DA2D0A"/>
    <w:rsid w:val="00DA3A87"/>
    <w:rsid w:val="00E607AC"/>
    <w:rsid w:val="00F36FE7"/>
    <w:rsid w:val="00FB2FA5"/>
    <w:rsid w:val="00FD40F1"/>
    <w:rsid w:val="00FD5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B79A"/>
  <w15:chartTrackingRefBased/>
  <w15:docId w15:val="{BDBA2607-3C17-4624-B123-7B069B35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36FE7"/>
    <w:pPr>
      <w:keepNext/>
      <w:keepLines/>
      <w:spacing w:before="100" w:beforeAutospacing="1" w:after="100" w:afterAutospacing="1"/>
      <w:outlineLvl w:val="0"/>
    </w:pPr>
    <w:rPr>
      <w:b/>
      <w:bCs/>
      <w:kern w:val="44"/>
      <w:sz w:val="24"/>
      <w:szCs w:val="44"/>
    </w:rPr>
  </w:style>
  <w:style w:type="paragraph" w:styleId="2">
    <w:name w:val="heading 2"/>
    <w:basedOn w:val="a"/>
    <w:next w:val="a"/>
    <w:link w:val="20"/>
    <w:uiPriority w:val="9"/>
    <w:unhideWhenUsed/>
    <w:qFormat/>
    <w:rsid w:val="000C5F3C"/>
    <w:pPr>
      <w:keepNext/>
      <w:keepLines/>
      <w:spacing w:before="100" w:beforeAutospacing="1" w:after="100" w:afterAutospacing="1" w:line="415" w:lineRule="auto"/>
      <w:ind w:leftChars="200" w:left="20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6FE7"/>
    <w:rPr>
      <w:b/>
      <w:bCs/>
      <w:kern w:val="44"/>
      <w:sz w:val="24"/>
      <w:szCs w:val="44"/>
    </w:rPr>
  </w:style>
  <w:style w:type="character" w:customStyle="1" w:styleId="20">
    <w:name w:val="标题 2 字符"/>
    <w:basedOn w:val="a0"/>
    <w:link w:val="2"/>
    <w:uiPriority w:val="9"/>
    <w:rsid w:val="000C5F3C"/>
    <w:rPr>
      <w:rFonts w:asciiTheme="majorHAnsi" w:eastAsiaTheme="majorEastAsia" w:hAnsiTheme="majorHAnsi" w:cstheme="majorBidi"/>
      <w:b/>
      <w:bCs/>
      <w:szCs w:val="32"/>
    </w:rPr>
  </w:style>
  <w:style w:type="paragraph" w:styleId="a3">
    <w:name w:val="List Paragraph"/>
    <w:basedOn w:val="a"/>
    <w:link w:val="a4"/>
    <w:uiPriority w:val="34"/>
    <w:qFormat/>
    <w:rsid w:val="002A58A5"/>
    <w:pPr>
      <w:ind w:firstLineChars="200" w:firstLine="420"/>
    </w:pPr>
  </w:style>
  <w:style w:type="paragraph" w:customStyle="1" w:styleId="MTDisplayEquation">
    <w:name w:val="MTDisplayEquation"/>
    <w:basedOn w:val="a3"/>
    <w:next w:val="a"/>
    <w:link w:val="MTDisplayEquation0"/>
    <w:rsid w:val="00FB2FA5"/>
    <w:pPr>
      <w:numPr>
        <w:numId w:val="2"/>
      </w:numPr>
      <w:tabs>
        <w:tab w:val="center" w:pos="4560"/>
        <w:tab w:val="right" w:pos="8300"/>
      </w:tabs>
      <w:ind w:firstLineChars="0" w:firstLine="0"/>
    </w:pPr>
  </w:style>
  <w:style w:type="character" w:customStyle="1" w:styleId="a4">
    <w:name w:val="列出段落 字符"/>
    <w:basedOn w:val="a0"/>
    <w:link w:val="a3"/>
    <w:uiPriority w:val="34"/>
    <w:rsid w:val="00FB2FA5"/>
  </w:style>
  <w:style w:type="character" w:customStyle="1" w:styleId="MTDisplayEquation0">
    <w:name w:val="MTDisplayEquation 字符"/>
    <w:basedOn w:val="a4"/>
    <w:link w:val="MTDisplayEquation"/>
    <w:rsid w:val="00FB2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187236">
      <w:bodyDiv w:val="1"/>
      <w:marLeft w:val="0"/>
      <w:marRight w:val="0"/>
      <w:marTop w:val="0"/>
      <w:marBottom w:val="0"/>
      <w:divBdr>
        <w:top w:val="none" w:sz="0" w:space="0" w:color="auto"/>
        <w:left w:val="none" w:sz="0" w:space="0" w:color="auto"/>
        <w:bottom w:val="none" w:sz="0" w:space="0" w:color="auto"/>
        <w:right w:val="none" w:sz="0" w:space="0" w:color="auto"/>
      </w:divBdr>
    </w:div>
    <w:div w:id="19801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package" Target="embeddings/Microsoft_Excel____1.xls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package" Target="embeddings/Microsoft_Excel____3.xlsx"/><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package" Target="embeddings/Microsoft_Excel____.xlsx"/><Relationship Id="rId11" Type="http://schemas.openxmlformats.org/officeDocument/2006/relationships/image" Target="media/image5.emf"/><Relationship Id="rId5" Type="http://schemas.openxmlformats.org/officeDocument/2006/relationships/image" Target="media/image1.emf"/><Relationship Id="rId15" Type="http://schemas.openxmlformats.org/officeDocument/2006/relationships/package" Target="embeddings/Microsoft_Excel____2.xlsx"/><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Shi</dc:creator>
  <cp:keywords/>
  <dc:description/>
  <cp:lastModifiedBy>Bo Shi</cp:lastModifiedBy>
  <cp:revision>10</cp:revision>
  <dcterms:created xsi:type="dcterms:W3CDTF">2018-04-03T07:04:00Z</dcterms:created>
  <dcterms:modified xsi:type="dcterms:W3CDTF">2018-04-04T06:51:00Z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