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9A08" w14:textId="69045E33" w:rsidR="006652F5" w:rsidRPr="00682BC2" w:rsidRDefault="00BD747C" w:rsidP="006652F5">
      <w:pPr>
        <w:rPr>
          <w:b/>
          <w:bCs/>
        </w:rPr>
      </w:pPr>
      <w:r w:rsidRPr="00682BC2">
        <w:rPr>
          <w:b/>
          <w:bCs/>
        </w:rPr>
        <w:t xml:space="preserve">Propositions de solutions pour </w:t>
      </w:r>
      <w:r w:rsidR="00D04D69">
        <w:rPr>
          <w:b/>
          <w:bCs/>
        </w:rPr>
        <w:t>résoudre</w:t>
      </w:r>
      <w:r w:rsidRPr="00682BC2">
        <w:rPr>
          <w:b/>
          <w:bCs/>
        </w:rPr>
        <w:t xml:space="preserve"> la crise économique</w:t>
      </w:r>
    </w:p>
    <w:p w14:paraId="425C2933" w14:textId="77777777" w:rsidR="00682BC2" w:rsidRDefault="00682BC2" w:rsidP="00BD747C"/>
    <w:p w14:paraId="7F66267F" w14:textId="5A06F553" w:rsidR="006652F5" w:rsidRDefault="00BD747C" w:rsidP="00BD747C">
      <w:r>
        <w:t xml:space="preserve">Voici quelques </w:t>
      </w:r>
      <w:r w:rsidR="00682BC2">
        <w:t>idées de solutions</w:t>
      </w:r>
      <w:r>
        <w:t> :</w:t>
      </w:r>
    </w:p>
    <w:p w14:paraId="13C27BA8" w14:textId="25C738F6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 xml:space="preserve">Ne pas baisser les taux d’intérêts </w:t>
      </w:r>
      <w:r w:rsidR="006F43DB">
        <w:t>dans le but d’</w:t>
      </w:r>
      <w:r>
        <w:t xml:space="preserve">inciter les citoyens à </w:t>
      </w:r>
      <w:r w:rsidR="006F43DB">
        <w:t>davantage</w:t>
      </w:r>
      <w:r>
        <w:t xml:space="preserve"> inv</w:t>
      </w:r>
      <w:r w:rsidR="006F43DB">
        <w:t>estir</w:t>
      </w:r>
    </w:p>
    <w:p w14:paraId="270E96C7" w14:textId="5175D3CC" w:rsidR="006652F5" w:rsidRDefault="006F43DB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Faire en sorte que</w:t>
      </w:r>
      <w:r w:rsidR="006652F5">
        <w:t xml:space="preserve"> les groupements d’individus créés dans le pays </w:t>
      </w:r>
      <w:r>
        <w:t>relocalisent</w:t>
      </w:r>
      <w:r w:rsidR="006652F5">
        <w:t xml:space="preserve"> tous leurs sites de production dans le pays</w:t>
      </w:r>
    </w:p>
    <w:p w14:paraId="597642B7" w14:textId="381BD26E" w:rsidR="006F43DB" w:rsidRDefault="006F43DB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 xml:space="preserve">Faire en sorte que les </w:t>
      </w:r>
      <w:r w:rsidR="008A0834">
        <w:t>É</w:t>
      </w:r>
      <w:r>
        <w:t xml:space="preserve">tats puissent emprunter directement à la </w:t>
      </w:r>
      <w:r w:rsidR="008A0834">
        <w:t>b</w:t>
      </w:r>
      <w:r>
        <w:t xml:space="preserve">anque </w:t>
      </w:r>
      <w:r w:rsidR="008A0834">
        <w:t>c</w:t>
      </w:r>
      <w:r>
        <w:t xml:space="preserve">entrale </w:t>
      </w:r>
    </w:p>
    <w:p w14:paraId="75BB135A" w14:textId="3B2733E6" w:rsidR="006652F5" w:rsidRDefault="006F43DB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 xml:space="preserve">Mieux contrôler la création de la monnaie </w:t>
      </w:r>
      <w:r w:rsidR="006652F5">
        <w:t>scripturale par les banques (par exemple en mettant en place des plafonds)</w:t>
      </w:r>
    </w:p>
    <w:p w14:paraId="24E25357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les pratiques de concurrence déloyale entre groupements d’individus</w:t>
      </w:r>
    </w:p>
    <w:p w14:paraId="432C205D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aux banques d’acheter et de revendre des prêts à d’autres banques</w:t>
      </w:r>
    </w:p>
    <w:p w14:paraId="0EE27611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Inciter les groupements d’individus et les banques à faire des prêts et des investissements permettant de lutter contre les crises écologiques, sociales, économiques et démocratiques et contre les menaces sur l’humanité (et investir soi-même dans ces domaines)</w:t>
      </w:r>
    </w:p>
    <w:p w14:paraId="20D81B55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Interdire la revente d’actions et l’arrêt ou la réduction d’émission d’obligations lors de crise économique</w:t>
      </w:r>
    </w:p>
    <w:p w14:paraId="1D9D455A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Mettre en place une taxe sur les transactions financières redistributives pour les plus démunis</w:t>
      </w:r>
    </w:p>
    <w:p w14:paraId="357A4D63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Mettre en place un contrôle sur la bourse (en instaurant des limites permettant d’éviter le déclenchement de crises économiques)</w:t>
      </w:r>
    </w:p>
    <w:p w14:paraId="4798A099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Lorsque la dette publique est trop importante, permettre à la banque centrale de racheter tout ou partie de cette dette</w:t>
      </w:r>
    </w:p>
    <w:p w14:paraId="4555F283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Lorsque des investissements de l’État sont nécessaires et qu’il n’a pas les moyens financiers, permettre à la banque centrale de donner cet argent</w:t>
      </w:r>
    </w:p>
    <w:p w14:paraId="03C97EB9" w14:textId="77777777" w:rsidR="006652F5" w:rsidRDefault="006652F5" w:rsidP="006F43DB">
      <w:pPr>
        <w:pStyle w:val="Paragraphedeliste"/>
        <w:numPr>
          <w:ilvl w:val="1"/>
          <w:numId w:val="9"/>
        </w:numPr>
        <w:ind w:left="360"/>
      </w:pPr>
      <w:r>
        <w:t>Avoir conscience des limites des ressources naturelles (et donc de l’impossibilité d’avoir une économie exploitant à l’infini des ressources finies)</w:t>
      </w:r>
    </w:p>
    <w:p w14:paraId="640F347B" w14:textId="565D39D3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Pass</w:t>
      </w:r>
      <w:r w:rsidR="008A0834">
        <w:t>er</w:t>
      </w:r>
      <w:r>
        <w:t xml:space="preserve"> à une économie circulaire et sociale (mélange de l’économie circulaire et de l’économie </w:t>
      </w:r>
      <w:proofErr w:type="gramStart"/>
      <w:r>
        <w:t>sociale</w:t>
      </w:r>
      <w:proofErr w:type="gramEnd"/>
      <w:r>
        <w:t>)</w:t>
      </w:r>
    </w:p>
    <w:p w14:paraId="365D3225" w14:textId="58CD9221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Obliger les groupements d’individus et les banques à assurer de</w:t>
      </w:r>
      <w:r w:rsidR="008A0834">
        <w:t xml:space="preserve"> bonnes</w:t>
      </w:r>
      <w:r>
        <w:t xml:space="preserve"> conditions de travail et</w:t>
      </w:r>
      <w:r w:rsidR="008A0834">
        <w:t xml:space="preserve"> à</w:t>
      </w:r>
      <w:r>
        <w:t xml:space="preserve"> respecter les droits de l’homme </w:t>
      </w:r>
      <w:r w:rsidR="008A0834">
        <w:t>(travail des enfants)</w:t>
      </w:r>
    </w:p>
    <w:p w14:paraId="057AE3E7" w14:textId="18E23C5C" w:rsidR="008A0834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Inciter les groupements d’individus et les citoyens à privilégier la</w:t>
      </w:r>
      <w:r w:rsidR="008A0834">
        <w:t xml:space="preserve"> qualité du produit au prix du produit (produits respectant l’environnement et les droits de l’homme)</w:t>
      </w:r>
    </w:p>
    <w:p w14:paraId="737675E2" w14:textId="77777777" w:rsidR="006652F5" w:rsidRDefault="006652F5" w:rsidP="006F43DB">
      <w:pPr>
        <w:pStyle w:val="Paragraphedeliste"/>
        <w:numPr>
          <w:ilvl w:val="1"/>
          <w:numId w:val="9"/>
        </w:numPr>
        <w:spacing w:line="256" w:lineRule="auto"/>
        <w:ind w:left="360"/>
      </w:pPr>
      <w:r>
        <w:t>Faire des prêts et émettre des obligations qui permettent de lutter contre les crises écologiques, sociales, économiques et démocratiques et contre les menaces sur l’humanité</w:t>
      </w:r>
    </w:p>
    <w:p w14:paraId="7EBFAA33" w14:textId="77777777" w:rsidR="00BD166B" w:rsidRDefault="00D04D69" w:rsidP="006F43DB"/>
    <w:sectPr w:rsidR="00BD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36D5"/>
    <w:multiLevelType w:val="hybridMultilevel"/>
    <w:tmpl w:val="949EFD2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26100C"/>
    <w:multiLevelType w:val="hybridMultilevel"/>
    <w:tmpl w:val="80C809E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4B3A41"/>
    <w:multiLevelType w:val="hybridMultilevel"/>
    <w:tmpl w:val="76CCD2E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820226"/>
    <w:multiLevelType w:val="hybridMultilevel"/>
    <w:tmpl w:val="B36E1A7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C00963"/>
    <w:multiLevelType w:val="hybridMultilevel"/>
    <w:tmpl w:val="CE6A383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BA3B11"/>
    <w:multiLevelType w:val="hybridMultilevel"/>
    <w:tmpl w:val="6C6CC92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AA490B"/>
    <w:multiLevelType w:val="hybridMultilevel"/>
    <w:tmpl w:val="7AF80A3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BE6F35"/>
    <w:multiLevelType w:val="hybridMultilevel"/>
    <w:tmpl w:val="EBF0FA8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D356DE"/>
    <w:multiLevelType w:val="hybridMultilevel"/>
    <w:tmpl w:val="A5009B7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8E116F"/>
    <w:multiLevelType w:val="hybridMultilevel"/>
    <w:tmpl w:val="0CA465A4"/>
    <w:lvl w:ilvl="0" w:tplc="F92CD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B5"/>
    <w:rsid w:val="000278F6"/>
    <w:rsid w:val="002502A3"/>
    <w:rsid w:val="00275D07"/>
    <w:rsid w:val="002F1CA4"/>
    <w:rsid w:val="003045B2"/>
    <w:rsid w:val="005C1CB5"/>
    <w:rsid w:val="005C3EDD"/>
    <w:rsid w:val="006652F5"/>
    <w:rsid w:val="00682BC2"/>
    <w:rsid w:val="006F43DB"/>
    <w:rsid w:val="00736146"/>
    <w:rsid w:val="00833866"/>
    <w:rsid w:val="00865207"/>
    <w:rsid w:val="00883BF9"/>
    <w:rsid w:val="008A0834"/>
    <w:rsid w:val="009939FA"/>
    <w:rsid w:val="00B7472A"/>
    <w:rsid w:val="00BD747C"/>
    <w:rsid w:val="00C535C2"/>
    <w:rsid w:val="00D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BF44"/>
  <w15:chartTrackingRefBased/>
  <w15:docId w15:val="{BA400764-5B9C-4E29-8D3C-61815E66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2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Guigné</dc:creator>
  <cp:keywords/>
  <dc:description/>
  <cp:lastModifiedBy>Léo Guigné</cp:lastModifiedBy>
  <cp:revision>6</cp:revision>
  <dcterms:created xsi:type="dcterms:W3CDTF">2020-05-03T15:41:00Z</dcterms:created>
  <dcterms:modified xsi:type="dcterms:W3CDTF">2020-05-09T11:30:00Z</dcterms:modified>
</cp:coreProperties>
</file>