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a3a5c" w:sz="6"/>
        </w:pBdr>
        <w:spacing w:after="120" w:before="240"/>
      </w:pPr>
      <w:r>
        <w:rPr>
          <w:b/>
          <w:bCs/>
          <w:color w:val="1a3a5c"/>
          <w:sz w:val="48"/>
          <w:szCs w:val="48"/>
        </w:rPr>
        <w:t xml:space="preserve">Bramley Golf Club</w:t>
      </w:r>
    </w:p>
    <w:p>
      <w:pPr>
        <w:spacing w:after="40" w:before="40"/>
      </w:pPr>
      <w:r>
        <w:rPr>
          <w:b/>
          <w:bCs/>
          <w:color w:val="555555"/>
          <w:sz w:val="28"/>
          <w:szCs w:val="28"/>
        </w:rPr>
        <w:t xml:space="preserve">Continuous Improvement Programme — Member Guide</w:t>
      </w:r>
    </w:p>
    <w:p>
      <w:pPr>
        <w:spacing w:after="240" w:before="20"/>
      </w:pPr>
      <w:r>
        <w:rPr>
          <w:i/>
          <w:iCs/>
          <w:color w:val="888888"/>
          <w:sz w:val="18"/>
          <w:szCs w:val="18"/>
        </w:rPr>
        <w:t xml:space="preserve">Version 1.0  ·  June 2026</w:t>
      </w:r>
    </w:p>
    <w:p>
      <w:pPr>
        <w:pBdr>
          <w:bottom w:val="single" w:color="dddddd" w:sz="4"/>
        </w:pBdr>
        <w:spacing w:after="160" w:before="160"/>
      </w:pPr>
    </w:p>
    <w:p>
      <w:pPr>
        <w:pStyle w:val="Heading2"/>
        <w:spacing w:after="120" w:before="360"/>
      </w:pPr>
      <w:r>
        <w:rPr>
          <w:b/>
          <w:bCs/>
          <w:color w:val="1a3a5c"/>
          <w:sz w:val="30"/>
          <w:szCs w:val="30"/>
        </w:rPr>
        <w:t xml:space="preserve">1. What is the Continuous Improvement Programme?</w:t>
      </w:r>
    </w:p>
    <w:p>
      <w:pPr>
        <w:spacing w:after="60" w:before="60"/>
      </w:pPr>
      <w:r>
        <w:rPr>
          <w:color w:val="222222"/>
          <w:sz w:val="22"/>
          <w:szCs w:val="22"/>
        </w:rPr>
        <w:t xml:space="preserve">The CIP is a structured way for members to suggest improvements to any aspect of the club — the course, facilities, catering, events, and more. Every idea is reviewed by the committee using a consistent, fair scoring process.</w:t>
      </w:r>
    </w:p>
    <w:p>
      <w:pPr>
        <w:pStyle w:val="ListParagraph"/>
        <w:numPr>
          <w:ilvl w:val="0"/>
          <w:numId w:val="1"/>
        </w:numPr>
        <w:spacing w:after="40" w:before="40"/>
      </w:pPr>
      <w:r>
        <w:rPr>
          <w:sz w:val="22"/>
          <w:szCs w:val="22"/>
        </w:rPr>
        <w:t xml:space="preserve">Any active member can submit ideas</w:t>
      </w:r>
    </w:p>
    <w:p>
      <w:pPr>
        <w:pStyle w:val="ListParagraph"/>
        <w:numPr>
          <w:ilvl w:val="0"/>
          <w:numId w:val="1"/>
        </w:numPr>
        <w:spacing w:after="40" w:before="40"/>
      </w:pPr>
      <w:r>
        <w:rPr>
          <w:sz w:val="22"/>
          <w:szCs w:val="22"/>
        </w:rPr>
        <w:t xml:space="preserve">All ideas are treated equally regardless of who submits them</w:t>
      </w:r>
    </w:p>
    <w:p>
      <w:pPr>
        <w:pStyle w:val="ListParagraph"/>
        <w:numPr>
          <w:ilvl w:val="0"/>
          <w:numId w:val="1"/>
        </w:numPr>
        <w:spacing w:after="40" w:before="40"/>
      </w:pPr>
      <w:r>
        <w:rPr>
          <w:sz w:val="22"/>
          <w:szCs w:val="22"/>
        </w:rPr>
        <w:t xml:space="preserve">Submissions are assessed by an impartial scoring process before committee review</w:t>
      </w:r>
    </w:p>
    <w:p>
      <w:pPr>
        <w:pStyle w:val="ListParagraph"/>
        <w:numPr>
          <w:ilvl w:val="0"/>
          <w:numId w:val="1"/>
        </w:numPr>
        <w:spacing w:after="40" w:before="40"/>
      </w:pPr>
      <w:r>
        <w:rPr>
          <w:sz w:val="22"/>
          <w:szCs w:val="22"/>
        </w:rPr>
        <w:t xml:space="preserve">You can track the status of your ideas at any time</w:t>
      </w:r>
    </w:p>
    <w:p>
      <w:pPr>
        <w:pStyle w:val="ListParagraph"/>
        <w:numPr>
          <w:ilvl w:val="0"/>
          <w:numId w:val="1"/>
        </w:numPr>
        <w:spacing w:after="40" w:before="40"/>
      </w:pPr>
      <w:r>
        <w:rPr>
          <w:sz w:val="22"/>
          <w:szCs w:val="22"/>
        </w:rPr>
        <w:t xml:space="preserve">You will receive email updates when the status of your idea changes</w:t>
      </w:r>
    </w:p>
    <w:p>
      <w:pPr>
        <w:spacing w:after="120" w:before="0"/>
      </w:pPr>
    </w:p>
    <w:p>
      <w:pPr>
        <w:pStyle w:val="Heading2"/>
        <w:spacing w:after="120" w:before="360"/>
      </w:pPr>
      <w:r>
        <w:rPr>
          <w:b/>
          <w:bCs/>
          <w:color w:val="1a3a5c"/>
          <w:sz w:val="30"/>
          <w:szCs w:val="30"/>
        </w:rPr>
        <w:t xml:space="preserve">2. Signing in</w:t>
      </w:r>
    </w:p>
    <w:p>
      <w:pPr>
        <w:spacing w:after="60" w:before="60"/>
      </w:pPr>
      <w:r>
        <w:rPr>
          <w:color w:val="222222"/>
          <w:sz w:val="22"/>
          <w:szCs w:val="22"/>
        </w:rPr>
        <w:t xml:space="preserve">Before you can submit an idea or track your improvements, you need to sign in using your club membership credentials.</w:t>
      </w:r>
    </w:p>
    <w:p>
      <w:pPr>
        <w:pStyle w:val="Heading3"/>
        <w:spacing w:after="80" w:before="280"/>
      </w:pPr>
      <w:r>
        <w:rPr>
          <w:b/>
          <w:bCs/>
          <w:color w:val="1a3a5c"/>
          <w:sz w:val="24"/>
          <w:szCs w:val="24"/>
        </w:rPr>
        <w:t xml:space="preserve">What you need</w:t>
      </w:r>
    </w:p>
    <w:p>
      <w:pPr>
        <w:pStyle w:val="ListParagraph"/>
        <w:numPr>
          <w:ilvl w:val="0"/>
          <w:numId w:val="1"/>
        </w:numPr>
        <w:spacing w:after="40" w:before="40"/>
      </w:pPr>
      <w:r>
        <w:rPr>
          <w:sz w:val="22"/>
          <w:szCs w:val="22"/>
        </w:rPr>
        <w:t xml:space="preserve">Your Member ID (the number on your membership card)</w:t>
      </w:r>
    </w:p>
    <w:p>
      <w:pPr>
        <w:pStyle w:val="ListParagraph"/>
        <w:numPr>
          <w:ilvl w:val="0"/>
          <w:numId w:val="1"/>
        </w:numPr>
        <w:spacing w:after="40" w:before="40"/>
      </w:pPr>
      <w:r>
        <w:rPr>
          <w:sz w:val="22"/>
          <w:szCs w:val="22"/>
        </w:rPr>
        <w:t xml:space="preserve">Your club website PIN (the same PIN you use to log in to the Bramley Golf Club website)</w:t>
      </w:r>
    </w:p>
    <w:p>
      <w:pPr>
        <w:pStyle w:val="ListParagraph"/>
        <w:numPr>
          <w:ilvl w:val="0"/>
          <w:numId w:val="1"/>
        </w:numPr>
        <w:spacing w:after="40" w:before="40"/>
      </w:pPr>
      <w:r>
        <w:rPr>
          <w:sz w:val="22"/>
          <w:szCs w:val="22"/>
        </w:rPr>
        <w:t xml:space="preserve">Your email address</w:t>
      </w:r>
    </w:p>
    <w:p>
      <w:pPr>
        <w:spacing w:after="120" w:before="0"/>
      </w:pPr>
    </w:p>
    <w:p>
      <w:pPr>
        <w:spacing w:after="60" w:before="60"/>
      </w:pPr>
      <w:r>
        <w:rPr>
          <w:b/>
          <w:bCs/>
          <w:sz w:val="22"/>
          <w:szCs w:val="22"/>
        </w:rPr>
        <w:t xml:space="preserve">First-time sign-in: </w:t>
      </w:r>
      <w:r>
        <w:rPr>
          <w:sz w:val="22"/>
          <w:szCs w:val="22"/>
        </w:rPr>
        <w:t xml:space="preserve">Your email address will be registered against your member ID. On future visits you must use the same email address.</w:t>
      </w:r>
    </w:p>
    <w:p>
      <w:pPr>
        <w:spacing w:after="120" w:before="0"/>
      </w:pPr>
    </w:p>
    <w:tbl>
      <w:tblPr>
        <w:tblW w:type="pct" w:w="100%"/>
        <w:tblBorders>
          <w:top w:val="none"/>
          <w:left w:val="none"/>
          <w:bottom w:val="none"/>
          <w:right w:val="none"/>
          <w:insideH w:val="single" w:color="auto" w:sz="4"/>
          <w:insideV w:val="single" w:color="auto" w:sz="4"/>
        </w:tblBorders>
        <w:tblCellMar>
          <w:top w:type="dxa" w:w="160"/>
          <w:bottom w:type="dxa" w:w="160"/>
        </w:tblCellMar>
      </w:tblPr>
      <w:tblGrid>
        <w:gridCol w:w="100"/>
      </w:tblGrid>
      <w:tr>
        <w:tc>
          <w:tcPr>
            <w:tcBorders>
              <w:top w:val="none"/>
              <w:left w:val="single" w:color="1e8449" w:sz="16"/>
              <w:bottom w:val="none"/>
              <w:right w:val="none"/>
            </w:tcBorders>
            <w:shd w:fill="eafaf1" w:val="clear"/>
            <w:tcMar>
              <w:top w:type="dxa" w:w="80"/>
              <w:left w:type="dxa" w:w="160"/>
              <w:bottom w:type="dxa" w:w="20"/>
              <w:right w:type="dxa" w:w="160"/>
            </w:tcMar>
          </w:tcPr>
          <w:p>
            <w:r>
              <w:rPr>
                <w:b/>
                <w:bCs/>
                <w:color w:val="1e8449"/>
                <w:sz w:val="20"/>
                <w:szCs w:val="20"/>
              </w:rPr>
              <w:t xml:space="preserve">Tip</w:t>
            </w:r>
          </w:p>
        </w:tc>
      </w:tr>
      <w:tr>
        <w:tc>
          <w:tcPr>
            <w:tcBorders>
              <w:top w:val="none"/>
              <w:left w:val="single" w:color="1e8449" w:sz="16"/>
              <w:bottom w:val="none"/>
              <w:right w:val="none"/>
            </w:tcBorders>
            <w:shd w:fill="eafaf1" w:val="clear"/>
            <w:tcMar>
              <w:top w:type="dxa" w:w="20"/>
              <w:left w:type="dxa" w:w="160"/>
              <w:bottom w:type="dxa" w:w="80"/>
              <w:right w:type="dxa" w:w="160"/>
            </w:tcMar>
          </w:tcPr>
          <w:p>
            <w:r>
              <w:rPr>
                <w:color w:val="333333"/>
                <w:sz w:val="20"/>
                <w:szCs w:val="20"/>
              </w:rPr>
              <w:t xml:space="preserve">Your session stays active for 8 hours. After 10 minutes of inactivity you will see a warning, and after 20 minutes you will be signed out automatically for security.</w:t>
            </w:r>
          </w:p>
        </w:tc>
      </w:tr>
    </w:tbl>
    <w:tbl>
      <w:tblPr>
        <w:tblW w:type="pct" w:w="100%"/>
        <w:tblBorders>
          <w:top w:val="none"/>
          <w:left w:val="none"/>
          <w:bottom w:val="none"/>
          <w:right w:val="none"/>
          <w:insideH w:val="single" w:color="auto" w:sz="4"/>
          <w:insideV w:val="single" w:color="auto" w:sz="4"/>
        </w:tblBorders>
        <w:tblCellMar>
          <w:top w:type="dxa" w:w="160"/>
          <w:bottom w:type="dxa" w:w="160"/>
        </w:tblCellMar>
      </w:tblPr>
      <w:tblGrid>
        <w:gridCol w:w="100"/>
      </w:tblGrid>
      <w:tr>
        <w:tc>
          <w:tcPr>
            <w:tcBorders>
              <w:top w:val="none"/>
              <w:left w:val="single" w:color="b7770d" w:sz="16"/>
              <w:bottom w:val="none"/>
              <w:right w:val="none"/>
            </w:tcBorders>
            <w:shd w:fill="fef9e7" w:val="clear"/>
            <w:tcMar>
              <w:top w:type="dxa" w:w="80"/>
              <w:left w:type="dxa" w:w="160"/>
              <w:bottom w:type="dxa" w:w="20"/>
              <w:right w:type="dxa" w:w="160"/>
            </w:tcMar>
          </w:tcPr>
          <w:p>
            <w:r>
              <w:rPr>
                <w:b/>
                <w:bCs/>
                <w:color w:val="b7770d"/>
                <w:sz w:val="20"/>
                <w:szCs w:val="20"/>
              </w:rPr>
              <w:t xml:space="preserve">Note</w:t>
            </w:r>
          </w:p>
        </w:tc>
      </w:tr>
      <w:tr>
        <w:tc>
          <w:tcPr>
            <w:tcBorders>
              <w:top w:val="none"/>
              <w:left w:val="single" w:color="b7770d" w:sz="16"/>
              <w:bottom w:val="none"/>
              <w:right w:val="none"/>
            </w:tcBorders>
            <w:shd w:fill="fef9e7" w:val="clear"/>
            <w:tcMar>
              <w:top w:type="dxa" w:w="20"/>
              <w:left w:type="dxa" w:w="160"/>
              <w:bottom w:type="dxa" w:w="80"/>
              <w:right w:type="dxa" w:w="160"/>
            </w:tcMar>
          </w:tcPr>
          <w:p>
            <w:r>
              <w:rPr>
                <w:color w:val="333333"/>
                <w:sz w:val="20"/>
                <w:szCs w:val="20"/>
              </w:rPr>
              <w:t xml:space="preserve">Locked out? If you enter incorrect details 5 times, access is locked for 15 minutes. This is a security measure to protect your account.</w:t>
            </w:r>
          </w:p>
        </w:tc>
      </w:tr>
    </w:tbl>
    <w:p>
      <w:pPr>
        <w:pStyle w:val="Heading2"/>
        <w:spacing w:after="120" w:before="360"/>
      </w:pPr>
      <w:r>
        <w:rPr>
          <w:b/>
          <w:bCs/>
          <w:color w:val="1a3a5c"/>
          <w:sz w:val="30"/>
          <w:szCs w:val="30"/>
        </w:rPr>
        <w:t xml:space="preserve">3. Submitting an improvement idea</w:t>
      </w:r>
    </w:p>
    <w:p>
      <w:pPr>
        <w:spacing w:after="60" w:before="60"/>
      </w:pPr>
      <w:r>
        <w:rPr>
          <w:color w:val="222222"/>
          <w:sz w:val="22"/>
          <w:szCs w:val="22"/>
        </w:rPr>
        <w:t xml:space="preserve">Once signed in, click Submit an improvement to open the submission form.</w:t>
      </w:r>
    </w:p>
    <w:p>
      <w:pPr>
        <w:pStyle w:val="Heading3"/>
        <w:spacing w:after="80" w:before="280"/>
      </w:pPr>
      <w:r>
        <w:rPr>
          <w:b/>
          <w:bCs/>
          <w:color w:val="1a3a5c"/>
          <w:sz w:val="24"/>
          <w:szCs w:val="24"/>
        </w:rPr>
        <w:t xml:space="preserve">Describe your improvement (required — up to 200 characters)</w:t>
      </w:r>
    </w:p>
    <w:p>
      <w:pPr>
        <w:spacing w:after="60" w:before="60"/>
      </w:pPr>
      <w:r>
        <w:rPr>
          <w:color w:val="222222"/>
          <w:sz w:val="22"/>
          <w:szCs w:val="22"/>
        </w:rPr>
        <w:t xml:space="preserve">Be specific. Describe exactly what you would like to see changed or introduced. The clearer and more specific your idea, the better it can be assessed.</w:t>
      </w:r>
    </w:p>
    <w:p>
      <w:pPr>
        <w:spacing w:after="60" w:before="60"/>
      </w:pPr>
      <w:r>
        <w:rPr>
          <w:b/>
          <w:bCs/>
          <w:sz w:val="22"/>
          <w:szCs w:val="22"/>
        </w:rPr>
        <w:t xml:space="preserve">Good example: </w:t>
      </w:r>
      <w:r>
        <w:rPr>
          <w:sz w:val="22"/>
          <w:szCs w:val="22"/>
        </w:rPr>
        <w:t xml:space="preserve">"Install a ball-washing station at the 10th tee, which currently has none."</w:t>
      </w:r>
    </w:p>
    <w:p>
      <w:pPr>
        <w:spacing w:after="60" w:before="60"/>
      </w:pPr>
      <w:r>
        <w:rPr>
          <w:b/>
          <w:bCs/>
          <w:sz w:val="22"/>
          <w:szCs w:val="22"/>
        </w:rPr>
        <w:t xml:space="preserve">Less useful: </w:t>
      </w:r>
      <w:r>
        <w:rPr>
          <w:sz w:val="22"/>
          <w:szCs w:val="22"/>
        </w:rPr>
        <w:t xml:space="preserve">"Improve the back nine."</w:t>
      </w:r>
    </w:p>
    <w:p>
      <w:pPr>
        <w:pStyle w:val="Heading3"/>
        <w:spacing w:after="80" w:before="280"/>
      </w:pPr>
      <w:r>
        <w:rPr>
          <w:b/>
          <w:bCs/>
          <w:color w:val="1a3a5c"/>
          <w:sz w:val="24"/>
          <w:szCs w:val="24"/>
        </w:rPr>
        <w:t xml:space="preserve">How would this benefit members? (required — up to 500 characters)</w:t>
      </w:r>
    </w:p>
    <w:p>
      <w:pPr>
        <w:spacing w:after="60" w:before="60"/>
      </w:pPr>
      <w:r>
        <w:rPr>
          <w:color w:val="222222"/>
          <w:sz w:val="22"/>
          <w:szCs w:val="22"/>
        </w:rPr>
        <w:t xml:space="preserve">Explain the benefit to members and the club. Think about which members would benefit and how, whether it improves safety, enjoyment, revenue, or operations, and whether there is a specific problem it solves.</w:t>
      </w:r>
    </w:p>
    <w:p>
      <w:pPr>
        <w:pStyle w:val="Heading3"/>
        <w:spacing w:after="80" w:before="280"/>
      </w:pPr>
      <w:r>
        <w:rPr>
          <w:b/>
          <w:bCs/>
          <w:color w:val="1a3a5c"/>
          <w:sz w:val="24"/>
          <w:szCs w:val="24"/>
        </w:rPr>
        <w:t xml:space="preserve">Category (required)</w:t>
      </w:r>
    </w:p>
    <w:p>
      <w:pPr>
        <w:spacing w:after="60" w:before="60"/>
      </w:pPr>
      <w:r>
        <w:rPr>
          <w:color w:val="222222"/>
          <w:sz w:val="22"/>
          <w:szCs w:val="22"/>
        </w:rPr>
        <w:t xml:space="preserve">Select the area of the club your idea relates to. See Section 4 for descriptions.</w:t>
      </w:r>
    </w:p>
    <w:p>
      <w:pPr>
        <w:pStyle w:val="Heading3"/>
        <w:spacing w:after="80" w:before="280"/>
      </w:pPr>
      <w:r>
        <w:rPr>
          <w:b/>
          <w:bCs/>
          <w:color w:val="1a3a5c"/>
          <w:sz w:val="24"/>
          <w:szCs w:val="24"/>
        </w:rPr>
        <w:t xml:space="preserve">How many members does this affect? (required)</w:t>
      </w:r>
    </w:p>
    <w:p>
      <w:pPr>
        <w:spacing w:after="60" w:before="60"/>
      </w:pPr>
      <w:r>
        <w:rPr>
          <w:color w:val="222222"/>
          <w:sz w:val="22"/>
          <w:szCs w:val="22"/>
        </w:rPr>
        <w:t xml:space="preserve">Select the option that best describes how widely this improvement would be felt. See Section 5 for guidance.</w:t>
      </w:r>
    </w:p>
    <w:p>
      <w:pPr>
        <w:pStyle w:val="Heading3"/>
        <w:spacing w:after="80" w:before="280"/>
      </w:pPr>
      <w:r>
        <w:rPr>
          <w:b/>
          <w:bCs/>
          <w:color w:val="1a3a5c"/>
          <w:sz w:val="24"/>
          <w:szCs w:val="24"/>
        </w:rPr>
        <w:t xml:space="preserve">Recognition (required)</w:t>
      </w:r>
    </w:p>
    <w:p>
      <w:pPr>
        <w:spacing w:after="60" w:before="60"/>
      </w:pPr>
      <w:r>
        <w:rPr>
          <w:color w:val="222222"/>
          <w:sz w:val="22"/>
          <w:szCs w:val="22"/>
        </w:rPr>
        <w:t xml:space="preserve">Choose whether you are happy to be named if your idea is implemented. See Section 6 for details.</w:t>
      </w:r>
    </w:p>
    <w:p>
      <w:pPr>
        <w:pStyle w:val="Heading3"/>
        <w:spacing w:after="80" w:before="280"/>
      </w:pPr>
      <w:r>
        <w:rPr>
          <w:b/>
          <w:bCs/>
          <w:color w:val="1a3a5c"/>
          <w:sz w:val="24"/>
          <w:szCs w:val="24"/>
        </w:rPr>
        <w:t xml:space="preserve">Email updates</w:t>
      </w:r>
    </w:p>
    <w:p>
      <w:pPr>
        <w:spacing w:after="60" w:before="60"/>
      </w:pPr>
      <w:r>
        <w:rPr>
          <w:color w:val="222222"/>
          <w:sz w:val="22"/>
          <w:szCs w:val="22"/>
        </w:rPr>
        <w:t xml:space="preserve">By default, you will receive an email when your idea is assessed and when its status changes. Tick the opt-out box if you prefer not to receive these emails.</w:t>
      </w:r>
    </w:p>
    <w:p>
      <w:pPr>
        <w:pStyle w:val="Heading3"/>
        <w:spacing w:after="80" w:before="280"/>
      </w:pPr>
      <w:r>
        <w:rPr>
          <w:b/>
          <w:bCs/>
          <w:color w:val="1a3a5c"/>
          <w:sz w:val="24"/>
          <w:szCs w:val="24"/>
        </w:rPr>
        <w:t xml:space="preserve">Submission tips</w:t>
      </w:r>
    </w:p>
    <w:p>
      <w:pPr>
        <w:pStyle w:val="ListParagraph"/>
        <w:numPr>
          <w:ilvl w:val="0"/>
          <w:numId w:val="1"/>
        </w:numPr>
        <w:spacing w:after="40" w:before="40"/>
      </w:pPr>
      <w:r>
        <w:rPr>
          <w:sz w:val="22"/>
          <w:szCs w:val="22"/>
        </w:rPr>
        <w:t xml:space="preserve">Be specific: vague ideas are harder to assess and less likely to be progressed</w:t>
      </w:r>
    </w:p>
    <w:p>
      <w:pPr>
        <w:pStyle w:val="ListParagraph"/>
        <w:numPr>
          <w:ilvl w:val="0"/>
          <w:numId w:val="1"/>
        </w:numPr>
        <w:spacing w:after="40" w:before="40"/>
      </w:pPr>
      <w:r>
        <w:rPr>
          <w:sz w:val="22"/>
          <w:szCs w:val="22"/>
        </w:rPr>
        <w:t xml:space="preserve">Focus on the improvement, not the complaint</w:t>
      </w:r>
    </w:p>
    <w:p>
      <w:pPr>
        <w:pStyle w:val="ListParagraph"/>
        <w:numPr>
          <w:ilvl w:val="0"/>
          <w:numId w:val="1"/>
        </w:numPr>
        <w:spacing w:after="40" w:before="40"/>
      </w:pPr>
      <w:r>
        <w:rPr>
          <w:sz w:val="22"/>
          <w:szCs w:val="22"/>
        </w:rPr>
        <w:t xml:space="preserve">One idea per submission: if you have several ideas, submit them separately</w:t>
      </w:r>
    </w:p>
    <w:p>
      <w:pPr>
        <w:pStyle w:val="ListParagraph"/>
        <w:numPr>
          <w:ilvl w:val="0"/>
          <w:numId w:val="1"/>
        </w:numPr>
        <w:spacing w:after="40" w:before="40"/>
      </w:pPr>
      <w:r>
        <w:rPr>
          <w:sz w:val="22"/>
          <w:szCs w:val="22"/>
        </w:rPr>
        <w:t xml:space="preserve">Check your previous submissions: duplicates will be flagged</w:t>
      </w:r>
    </w:p>
    <w:p>
      <w:pPr>
        <w:pStyle w:val="Heading3"/>
        <w:spacing w:after="80" w:before="280"/>
      </w:pPr>
      <w:r>
        <w:rPr>
          <w:b/>
          <w:bCs/>
          <w:color w:val="1a3a5c"/>
          <w:sz w:val="24"/>
          <w:szCs w:val="24"/>
        </w:rPr>
        <w:t xml:space="preserve">What the moderation gate checks</w:t>
      </w:r>
    </w:p>
    <w:p>
      <w:pPr>
        <w:spacing w:after="60" w:before="60"/>
      </w:pPr>
      <w:r>
        <w:rPr>
          <w:color w:val="222222"/>
          <w:sz w:val="22"/>
          <w:szCs w:val="22"/>
        </w:rPr>
        <w:t xml:space="preserve">Every submission passes through an automated review checking for: offensive language, incoherent or unactionable content, duplicate submissions, personal complaints directed at named individuals, and content unrelated to the club. If your submission does not pass, you will receive an explanation and the opportunity to resubmit.</w:t>
      </w:r>
    </w:p>
    <w:p>
      <w:pPr>
        <w:pStyle w:val="Heading2"/>
        <w:spacing w:after="120" w:before="360"/>
      </w:pPr>
      <w:r>
        <w:rPr>
          <w:b/>
          <w:bCs/>
          <w:color w:val="1a3a5c"/>
          <w:sz w:val="30"/>
          <w:szCs w:val="30"/>
        </w:rPr>
        <w:t xml:space="preserve">4.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gridCol w:w="100"/>
      </w:tblGrid>
      <w:tr>
        <w:trPr>
          <w:tblHeader/>
        </w:trPr>
        <w:tc>
          <w:tcPr>
            <w:shd w:fill="1a3a5c" w:val="clear"/>
            <w:tcMar>
              <w:top w:type="dxa" w:w="80"/>
              <w:left w:type="dxa" w:w="120"/>
              <w:bottom w:type="dxa" w:w="80"/>
              <w:right w:type="dxa" w:w="120"/>
            </w:tcMar>
          </w:tcPr>
          <w:p>
            <w:r>
              <w:rPr>
                <w:b/>
                <w:bCs/>
                <w:color w:val="FFFFFF"/>
                <w:sz w:val="20"/>
                <w:szCs w:val="20"/>
              </w:rPr>
              <w:t xml:space="preserve">Category</w:t>
            </w:r>
          </w:p>
        </w:tc>
        <w:tc>
          <w:tcPr>
            <w:shd w:fill="1a3a5c" w:val="clear"/>
            <w:tcMar>
              <w:top w:type="dxa" w:w="80"/>
              <w:left w:type="dxa" w:w="120"/>
              <w:bottom w:type="dxa" w:w="80"/>
              <w:right w:type="dxa" w:w="120"/>
            </w:tcMar>
          </w:tcPr>
          <w:p>
            <w:r>
              <w:rPr>
                <w:b/>
                <w:bCs/>
                <w:color w:val="FFFFFF"/>
                <w:sz w:val="20"/>
                <w:szCs w:val="20"/>
              </w:rPr>
              <w:t xml:space="preserve">Covers</w:t>
            </w:r>
          </w:p>
        </w:tc>
      </w:tr>
      <w:tr>
        <w:tc>
          <w:tcPr>
            <w:shd w:fill="FFFFFF" w:val="clear"/>
            <w:tcMar>
              <w:top w:type="dxa" w:w="60"/>
              <w:left w:type="dxa" w:w="120"/>
              <w:bottom w:type="dxa" w:w="60"/>
              <w:right w:type="dxa" w:w="120"/>
            </w:tcMar>
          </w:tcPr>
          <w:p>
            <w:r>
              <w:rPr>
                <w:b/>
                <w:bCs/>
                <w:sz w:val="20"/>
                <w:szCs w:val="20"/>
              </w:rPr>
              <w:t xml:space="preserve">Course</w:t>
            </w:r>
          </w:p>
        </w:tc>
        <w:tc>
          <w:tcPr>
            <w:shd w:fill="FFFFFF" w:val="clear"/>
            <w:tcMar>
              <w:top w:type="dxa" w:w="60"/>
              <w:left w:type="dxa" w:w="120"/>
              <w:bottom w:type="dxa" w:w="60"/>
              <w:right w:type="dxa" w:w="120"/>
            </w:tcMar>
          </w:tcPr>
          <w:p>
            <w:r>
              <w:rPr>
                <w:b w:val="function bold() { [native code] }"/>
                <w:bCs w:val="function bold() { [native code] }"/>
                <w:sz w:val="20"/>
                <w:szCs w:val="20"/>
              </w:rPr>
            </w:r>
          </w:p>
        </w:tc>
      </w:tr>
      <w:tr>
        <w:tc>
          <w:tcPr>
            <w:shd w:fill="f5f7fa" w:val="clear"/>
            <w:tcMar>
              <w:top w:type="dxa" w:w="60"/>
              <w:left w:type="dxa" w:w="120"/>
              <w:bottom w:type="dxa" w:w="60"/>
              <w:right w:type="dxa" w:w="120"/>
            </w:tcMar>
          </w:tcPr>
          <w:p>
            <w:r>
              <w:rPr>
                <w:b/>
                <w:bCs/>
                <w:sz w:val="20"/>
                <w:szCs w:val="20"/>
              </w:rPr>
              <w:t xml:space="preserve">Competitions &amp; Matches</w:t>
            </w:r>
          </w:p>
        </w:tc>
        <w:tc>
          <w:tcPr>
            <w:shd w:fill="f5f7fa" w:val="clear"/>
            <w:tcMar>
              <w:top w:type="dxa" w:w="60"/>
              <w:left w:type="dxa" w:w="120"/>
              <w:bottom w:type="dxa" w:w="60"/>
              <w:right w:type="dxa" w:w="120"/>
            </w:tcMar>
          </w:tcPr>
          <w:p>
            <w:r>
              <w:rPr>
                <w:b w:val="function bold() { [native code] }"/>
                <w:bCs w:val="function bold() { [native code] }"/>
                <w:sz w:val="20"/>
                <w:szCs w:val="20"/>
              </w:rPr>
            </w:r>
          </w:p>
        </w:tc>
      </w:tr>
      <w:tr>
        <w:tc>
          <w:tcPr>
            <w:shd w:fill="FFFFFF" w:val="clear"/>
            <w:tcMar>
              <w:top w:type="dxa" w:w="60"/>
              <w:left w:type="dxa" w:w="120"/>
              <w:bottom w:type="dxa" w:w="60"/>
              <w:right w:type="dxa" w:w="120"/>
            </w:tcMar>
          </w:tcPr>
          <w:p>
            <w:r>
              <w:rPr>
                <w:b/>
                <w:bCs/>
                <w:sz w:val="20"/>
                <w:szCs w:val="20"/>
              </w:rPr>
              <w:t xml:space="preserve">Clubhouse</w:t>
            </w:r>
          </w:p>
        </w:tc>
        <w:tc>
          <w:tcPr>
            <w:shd w:fill="FFFFFF" w:val="clear"/>
            <w:tcMar>
              <w:top w:type="dxa" w:w="60"/>
              <w:left w:type="dxa" w:w="120"/>
              <w:bottom w:type="dxa" w:w="60"/>
              <w:right w:type="dxa" w:w="120"/>
            </w:tcMar>
          </w:tcPr>
          <w:p>
            <w:r>
              <w:rPr>
                <w:b w:val="function bold() { [native code] }"/>
                <w:bCs w:val="function bold() { [native code] }"/>
                <w:sz w:val="20"/>
                <w:szCs w:val="20"/>
              </w:rPr>
            </w:r>
          </w:p>
        </w:tc>
      </w:tr>
      <w:tr>
        <w:tc>
          <w:tcPr>
            <w:shd w:fill="f5f7fa" w:val="clear"/>
            <w:tcMar>
              <w:top w:type="dxa" w:w="60"/>
              <w:left w:type="dxa" w:w="120"/>
              <w:bottom w:type="dxa" w:w="60"/>
              <w:right w:type="dxa" w:w="120"/>
            </w:tcMar>
          </w:tcPr>
          <w:p>
            <w:r>
              <w:rPr>
                <w:b/>
                <w:bCs/>
                <w:sz w:val="20"/>
                <w:szCs w:val="20"/>
              </w:rPr>
              <w:t xml:space="preserve">Grounds (non-course)</w:t>
            </w:r>
          </w:p>
        </w:tc>
        <w:tc>
          <w:tcPr>
            <w:shd w:fill="f5f7fa" w:val="clear"/>
            <w:tcMar>
              <w:top w:type="dxa" w:w="60"/>
              <w:left w:type="dxa" w:w="120"/>
              <w:bottom w:type="dxa" w:w="60"/>
              <w:right w:type="dxa" w:w="120"/>
            </w:tcMar>
          </w:tcPr>
          <w:p>
            <w:r>
              <w:rPr>
                <w:b w:val="function bold() { [native code] }"/>
                <w:bCs w:val="function bold() { [native code] }"/>
                <w:sz w:val="20"/>
                <w:szCs w:val="20"/>
              </w:rPr>
            </w:r>
          </w:p>
        </w:tc>
      </w:tr>
      <w:tr>
        <w:tc>
          <w:tcPr>
            <w:shd w:fill="FFFFFF" w:val="clear"/>
            <w:tcMar>
              <w:top w:type="dxa" w:w="60"/>
              <w:left w:type="dxa" w:w="120"/>
              <w:bottom w:type="dxa" w:w="60"/>
              <w:right w:type="dxa" w:w="120"/>
            </w:tcMar>
          </w:tcPr>
          <w:p>
            <w:r>
              <w:rPr>
                <w:b/>
                <w:bCs/>
                <w:sz w:val="20"/>
                <w:szCs w:val="20"/>
              </w:rPr>
              <w:t xml:space="preserve">On-course Refreshments</w:t>
            </w:r>
          </w:p>
        </w:tc>
        <w:tc>
          <w:tcPr>
            <w:shd w:fill="FFFFFF" w:val="clear"/>
            <w:tcMar>
              <w:top w:type="dxa" w:w="60"/>
              <w:left w:type="dxa" w:w="120"/>
              <w:bottom w:type="dxa" w:w="60"/>
              <w:right w:type="dxa" w:w="120"/>
            </w:tcMar>
          </w:tcPr>
          <w:p>
            <w:r>
              <w:rPr>
                <w:b w:val="function bold() { [native code] }"/>
                <w:bCs w:val="function bold() { [native code] }"/>
                <w:sz w:val="20"/>
                <w:szCs w:val="20"/>
              </w:rPr>
            </w:r>
          </w:p>
        </w:tc>
      </w:tr>
      <w:tr>
        <w:tc>
          <w:tcPr>
            <w:shd w:fill="f5f7fa" w:val="clear"/>
            <w:tcMar>
              <w:top w:type="dxa" w:w="60"/>
              <w:left w:type="dxa" w:w="120"/>
              <w:bottom w:type="dxa" w:w="60"/>
              <w:right w:type="dxa" w:w="120"/>
            </w:tcMar>
          </w:tcPr>
          <w:p>
            <w:r>
              <w:rPr>
                <w:b/>
                <w:bCs/>
                <w:sz w:val="20"/>
                <w:szCs w:val="20"/>
              </w:rPr>
              <w:t xml:space="preserve">Restaurant / Catering</w:t>
            </w:r>
          </w:p>
        </w:tc>
        <w:tc>
          <w:tcPr>
            <w:shd w:fill="f5f7fa" w:val="clear"/>
            <w:tcMar>
              <w:top w:type="dxa" w:w="60"/>
              <w:left w:type="dxa" w:w="120"/>
              <w:bottom w:type="dxa" w:w="60"/>
              <w:right w:type="dxa" w:w="120"/>
            </w:tcMar>
          </w:tcPr>
          <w:p>
            <w:r>
              <w:rPr>
                <w:b w:val="function bold() { [native code] }"/>
                <w:bCs w:val="function bold() { [native code] }"/>
                <w:sz w:val="20"/>
                <w:szCs w:val="20"/>
              </w:rPr>
            </w:r>
          </w:p>
        </w:tc>
      </w:tr>
      <w:tr>
        <w:tc>
          <w:tcPr>
            <w:shd w:fill="FFFFFF" w:val="clear"/>
            <w:tcMar>
              <w:top w:type="dxa" w:w="60"/>
              <w:left w:type="dxa" w:w="120"/>
              <w:bottom w:type="dxa" w:w="60"/>
              <w:right w:type="dxa" w:w="120"/>
            </w:tcMar>
          </w:tcPr>
          <w:p>
            <w:r>
              <w:rPr>
                <w:b/>
                <w:bCs/>
                <w:sz w:val="20"/>
                <w:szCs w:val="20"/>
              </w:rPr>
              <w:t xml:space="preserve">Bar</w:t>
            </w:r>
          </w:p>
        </w:tc>
        <w:tc>
          <w:tcPr>
            <w:shd w:fill="FFFFFF" w:val="clear"/>
            <w:tcMar>
              <w:top w:type="dxa" w:w="60"/>
              <w:left w:type="dxa" w:w="120"/>
              <w:bottom w:type="dxa" w:w="60"/>
              <w:right w:type="dxa" w:w="120"/>
            </w:tcMar>
          </w:tcPr>
          <w:p>
            <w:r>
              <w:rPr>
                <w:b w:val="function bold() { [native code] }"/>
                <w:bCs w:val="function bold() { [native code] }"/>
                <w:sz w:val="20"/>
                <w:szCs w:val="20"/>
              </w:rPr>
            </w:r>
          </w:p>
        </w:tc>
      </w:tr>
      <w:tr>
        <w:tc>
          <w:tcPr>
            <w:shd w:fill="f5f7fa" w:val="clear"/>
            <w:tcMar>
              <w:top w:type="dxa" w:w="60"/>
              <w:left w:type="dxa" w:w="120"/>
              <w:bottom w:type="dxa" w:w="60"/>
              <w:right w:type="dxa" w:w="120"/>
            </w:tcMar>
          </w:tcPr>
          <w:p>
            <w:r>
              <w:rPr>
                <w:b/>
                <w:bCs/>
                <w:sz w:val="20"/>
                <w:szCs w:val="20"/>
              </w:rPr>
              <w:t xml:space="preserve">Pro Shop</w:t>
            </w:r>
          </w:p>
        </w:tc>
        <w:tc>
          <w:tcPr>
            <w:shd w:fill="f5f7fa" w:val="clear"/>
            <w:tcMar>
              <w:top w:type="dxa" w:w="60"/>
              <w:left w:type="dxa" w:w="120"/>
              <w:bottom w:type="dxa" w:w="60"/>
              <w:right w:type="dxa" w:w="120"/>
            </w:tcMar>
          </w:tcPr>
          <w:p>
            <w:r>
              <w:rPr>
                <w:b w:val="function bold() { [native code] }"/>
                <w:bCs w:val="function bold() { [native code] }"/>
                <w:sz w:val="20"/>
                <w:szCs w:val="20"/>
              </w:rPr>
            </w:r>
          </w:p>
        </w:tc>
      </w:tr>
      <w:tr>
        <w:tc>
          <w:tcPr>
            <w:shd w:fill="FFFFFF" w:val="clear"/>
            <w:tcMar>
              <w:top w:type="dxa" w:w="60"/>
              <w:left w:type="dxa" w:w="120"/>
              <w:bottom w:type="dxa" w:w="60"/>
              <w:right w:type="dxa" w:w="120"/>
            </w:tcMar>
          </w:tcPr>
          <w:p>
            <w:r>
              <w:rPr>
                <w:b/>
                <w:bCs/>
                <w:sz w:val="20"/>
                <w:szCs w:val="20"/>
              </w:rPr>
              <w:t xml:space="preserve">Other</w:t>
            </w:r>
          </w:p>
        </w:tc>
        <w:tc>
          <w:tcPr>
            <w:shd w:fill="FFFFFF" w:val="clear"/>
            <w:tcMar>
              <w:top w:type="dxa" w:w="60"/>
              <w:left w:type="dxa" w:w="120"/>
              <w:bottom w:type="dxa" w:w="60"/>
              <w:right w:type="dxa" w:w="120"/>
            </w:tcMar>
          </w:tcPr>
          <w:p>
            <w:r>
              <w:rPr>
                <w:b w:val="function bold() { [native code] }"/>
                <w:bCs w:val="function bold() { [native code] }"/>
                <w:sz w:val="20"/>
                <w:szCs w:val="20"/>
              </w:rPr>
            </w:r>
          </w:p>
        </w:tc>
      </w:tr>
    </w:tbl>
    <w:p>
      <w:pPr>
        <w:pStyle w:val="Heading2"/>
        <w:spacing w:after="120" w:before="360"/>
      </w:pPr>
      <w:r>
        <w:rPr>
          <w:b/>
          <w:bCs/>
          <w:color w:val="1a3a5c"/>
          <w:sz w:val="30"/>
          <w:szCs w:val="30"/>
        </w:rPr>
        <w:t xml:space="preserve">5. Impact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gridCol w:w="100"/>
      </w:tblGrid>
      <w:tr>
        <w:trPr>
          <w:tblHeader/>
        </w:trPr>
        <w:tc>
          <w:tcPr>
            <w:shd w:fill="1a3a5c" w:val="clear"/>
            <w:tcMar>
              <w:top w:type="dxa" w:w="80"/>
              <w:left w:type="dxa" w:w="120"/>
              <w:bottom w:type="dxa" w:w="80"/>
              <w:right w:type="dxa" w:w="120"/>
            </w:tcMar>
          </w:tcPr>
          <w:p>
            <w:r>
              <w:rPr>
                <w:b/>
                <w:bCs/>
                <w:color w:val="FFFFFF"/>
                <w:sz w:val="20"/>
                <w:szCs w:val="20"/>
              </w:rPr>
              <w:t xml:space="preserve">Option</w:t>
            </w:r>
          </w:p>
        </w:tc>
        <w:tc>
          <w:tcPr>
            <w:shd w:fill="1a3a5c" w:val="clear"/>
            <w:tcMar>
              <w:top w:type="dxa" w:w="80"/>
              <w:left w:type="dxa" w:w="120"/>
              <w:bottom w:type="dxa" w:w="80"/>
              <w:right w:type="dxa" w:w="120"/>
            </w:tcMar>
          </w:tcPr>
          <w:p>
            <w:r>
              <w:rPr>
                <w:b/>
                <w:bCs/>
                <w:color w:val="FFFFFF"/>
                <w:sz w:val="20"/>
                <w:szCs w:val="20"/>
              </w:rPr>
              <w:t xml:space="preserve">Use when…</w:t>
            </w:r>
          </w:p>
        </w:tc>
      </w:tr>
      <w:tr>
        <w:tc>
          <w:tcPr>
            <w:shd w:fill="FFFFFF" w:val="clear"/>
            <w:tcMar>
              <w:top w:type="dxa" w:w="60"/>
              <w:left w:type="dxa" w:w="120"/>
              <w:bottom w:type="dxa" w:w="60"/>
              <w:right w:type="dxa" w:w="120"/>
            </w:tcMar>
          </w:tcPr>
          <w:p>
            <w:r>
              <w:rPr>
                <w:sz w:val="20"/>
                <w:szCs w:val="20"/>
              </w:rPr>
              <w:t xml:space="preserve">Affects all or most members</w:t>
            </w:r>
          </w:p>
        </w:tc>
        <w:tc>
          <w:tcPr>
            <w:shd w:fill="FFFFFF" w:val="clear"/>
            <w:tcMar>
              <w:top w:type="dxa" w:w="60"/>
              <w:left w:type="dxa" w:w="120"/>
              <w:bottom w:type="dxa" w:w="60"/>
              <w:right w:type="dxa" w:w="120"/>
            </w:tcMar>
          </w:tcPr>
          <w:p>
            <w:r>
              <w:rPr>
                <w:sz w:val="20"/>
                <w:szCs w:val="20"/>
              </w:rPr>
              <w:t xml:space="preserve">The improvement would be noticed and used by the majority of the membership</w:t>
            </w:r>
          </w:p>
        </w:tc>
      </w:tr>
      <w:tr>
        <w:tc>
          <w:tcPr>
            <w:shd w:fill="f5f7fa" w:val="clear"/>
            <w:tcMar>
              <w:top w:type="dxa" w:w="60"/>
              <w:left w:type="dxa" w:w="120"/>
              <w:bottom w:type="dxa" w:w="60"/>
              <w:right w:type="dxa" w:w="120"/>
            </w:tcMar>
          </w:tcPr>
          <w:p>
            <w:r>
              <w:rPr>
                <w:sz w:val="20"/>
                <w:szCs w:val="20"/>
              </w:rPr>
              <w:t xml:space="preserve">Affects regular golfers</w:t>
            </w:r>
          </w:p>
        </w:tc>
        <w:tc>
          <w:tcPr>
            <w:shd w:fill="f5f7fa" w:val="clear"/>
            <w:tcMar>
              <w:top w:type="dxa" w:w="60"/>
              <w:left w:type="dxa" w:w="120"/>
              <w:bottom w:type="dxa" w:w="60"/>
              <w:right w:type="dxa" w:w="120"/>
            </w:tcMar>
          </w:tcPr>
          <w:p>
            <w:r>
              <w:rPr>
                <w:sz w:val="20"/>
                <w:szCs w:val="20"/>
              </w:rPr>
              <w:t xml:space="preserve">The improvement mainly benefits members who play regularly</w:t>
            </w:r>
          </w:p>
        </w:tc>
      </w:tr>
      <w:tr>
        <w:tc>
          <w:tcPr>
            <w:shd w:fill="FFFFFF" w:val="clear"/>
            <w:tcMar>
              <w:top w:type="dxa" w:w="60"/>
              <w:left w:type="dxa" w:w="120"/>
              <w:bottom w:type="dxa" w:w="60"/>
              <w:right w:type="dxa" w:w="120"/>
            </w:tcMar>
          </w:tcPr>
          <w:p>
            <w:r>
              <w:rPr>
                <w:sz w:val="20"/>
                <w:szCs w:val="20"/>
              </w:rPr>
              <w:t xml:space="preserve">Affects specific groups</w:t>
            </w:r>
          </w:p>
        </w:tc>
        <w:tc>
          <w:tcPr>
            <w:shd w:fill="FFFFFF" w:val="clear"/>
            <w:tcMar>
              <w:top w:type="dxa" w:w="60"/>
              <w:left w:type="dxa" w:w="120"/>
              <w:bottom w:type="dxa" w:w="60"/>
              <w:right w:type="dxa" w:w="120"/>
            </w:tcMar>
          </w:tcPr>
          <w:p>
            <w:r>
              <w:rPr>
                <w:sz w:val="20"/>
                <w:szCs w:val="20"/>
              </w:rPr>
              <w:t xml:space="preserve">Mainly benefits a particular group (seniors, juniors, ladies, visitors, etc.)</w:t>
            </w:r>
          </w:p>
        </w:tc>
      </w:tr>
      <w:tr>
        <w:tc>
          <w:tcPr>
            <w:shd w:fill="f5f7fa" w:val="clear"/>
            <w:tcMar>
              <w:top w:type="dxa" w:w="60"/>
              <w:left w:type="dxa" w:w="120"/>
              <w:bottom w:type="dxa" w:w="60"/>
              <w:right w:type="dxa" w:w="120"/>
            </w:tcMar>
          </w:tcPr>
          <w:p>
            <w:r>
              <w:rPr>
                <w:sz w:val="20"/>
                <w:szCs w:val="20"/>
              </w:rPr>
              <w:t xml:space="preserve">Affects occasional or visiting users only</w:t>
            </w:r>
          </w:p>
        </w:tc>
        <w:tc>
          <w:tcPr>
            <w:shd w:fill="f5f7fa" w:val="clear"/>
            <w:tcMar>
              <w:top w:type="dxa" w:w="60"/>
              <w:left w:type="dxa" w:w="120"/>
              <w:bottom w:type="dxa" w:w="60"/>
              <w:right w:type="dxa" w:w="120"/>
            </w:tcMar>
          </w:tcPr>
          <w:p>
            <w:r>
              <w:rPr>
                <w:sz w:val="20"/>
                <w:szCs w:val="20"/>
              </w:rPr>
              <w:t xml:space="preserve">Mainly benefits people who visit occasionally or rarely</w:t>
            </w:r>
          </w:p>
        </w:tc>
      </w:tr>
    </w:tbl>
    <w:p>
      <w:pPr>
        <w:pStyle w:val="Heading2"/>
        <w:spacing w:after="120" w:before="360"/>
      </w:pPr>
      <w:r>
        <w:rPr>
          <w:b/>
          <w:bCs/>
          <w:color w:val="1a3a5c"/>
          <w:sz w:val="30"/>
          <w:szCs w:val="30"/>
        </w:rPr>
        <w:t xml:space="preserve">6. Recognition</w:t>
      </w:r>
    </w:p>
    <w:p>
      <w:pPr>
        <w:spacing w:after="60" w:before="60"/>
      </w:pPr>
      <w:r>
        <w:rPr>
          <w:b/>
          <w:bCs/>
          <w:sz w:val="22"/>
          <w:szCs w:val="22"/>
        </w:rPr>
        <w:t xml:space="preserve">Named recognition: </w:t>
      </w:r>
      <w:r>
        <w:rPr>
          <w:sz w:val="22"/>
          <w:szCs w:val="22"/>
        </w:rPr>
        <w:t xml:space="preserve">Your name will be recorded against the idea. If it is implemented, you will be eligible for recognition awards.</w:t>
      </w:r>
    </w:p>
    <w:p>
      <w:pPr>
        <w:spacing w:after="60" w:before="60"/>
      </w:pPr>
      <w:r>
        <w:rPr>
          <w:b/>
          <w:bCs/>
          <w:sz w:val="22"/>
          <w:szCs w:val="22"/>
        </w:rPr>
        <w:t xml:space="preserve">Anonymous: </w:t>
      </w:r>
      <w:r>
        <w:rPr>
          <w:sz w:val="22"/>
          <w:szCs w:val="22"/>
        </w:rPr>
        <w:t xml:space="preserve">Your idea will be assessed exactly the same way, but your name will not be associated with it. You will not be eligible for recognition awards.</w:t>
      </w:r>
    </w:p>
    <w:p>
      <w:pPr>
        <w:pStyle w:val="Heading2"/>
        <w:spacing w:after="120" w:before="360"/>
      </w:pPr>
      <w:r>
        <w:rPr>
          <w:b/>
          <w:bCs/>
          <w:color w:val="1a3a5c"/>
          <w:sz w:val="30"/>
          <w:szCs w:val="30"/>
        </w:rPr>
        <w:t xml:space="preserve">7. What happens after you submit</w:t>
      </w:r>
    </w:p>
    <w:p>
      <w:pPr>
        <w:spacing w:after="60" w:before="60"/>
      </w:pPr>
      <w:r>
        <w:rPr>
          <w:b/>
          <w:bCs/>
          <w:sz w:val="22"/>
          <w:szCs w:val="22"/>
        </w:rPr>
        <w:t xml:space="preserve">Step 1 — Moderation (immediate): </w:t>
      </w:r>
      <w:r>
        <w:rPr>
          <w:sz w:val="22"/>
          <w:szCs w:val="22"/>
        </w:rPr>
        <w:t xml:space="preserve">Automated check against programme guidelines.</w:t>
      </w:r>
    </w:p>
    <w:p>
      <w:pPr>
        <w:spacing w:after="60" w:before="60"/>
      </w:pPr>
      <w:r>
        <w:rPr>
          <w:b/>
          <w:bCs/>
          <w:sz w:val="22"/>
          <w:szCs w:val="22"/>
        </w:rPr>
        <w:t xml:space="preserve">Step 2 — AI-assisted scoring (weekly, Monday mornings): </w:t>
      </w:r>
      <w:r>
        <w:rPr>
          <w:sz w:val="22"/>
          <w:szCs w:val="22"/>
        </w:rPr>
        <w:t xml:space="preserve">Each idea is assessed across six dimensions:</w:t>
      </w:r>
    </w:p>
    <w:p>
      <w:pPr>
        <w:pStyle w:val="ListParagraph"/>
        <w:numPr>
          <w:ilvl w:val="0"/>
          <w:numId w:val="1"/>
        </w:numPr>
        <w:spacing w:after="40" w:before="40"/>
      </w:pPr>
      <w:r>
        <w:rPr>
          <w:sz w:val="22"/>
          <w:szCs w:val="22"/>
        </w:rPr>
        <w:t xml:space="preserve">Member impact — based on your self-assessed impact and category</w:t>
      </w:r>
    </w:p>
    <w:p>
      <w:pPr>
        <w:pStyle w:val="ListParagraph"/>
        <w:numPr>
          <w:ilvl w:val="0"/>
          <w:numId w:val="1"/>
        </w:numPr>
        <w:spacing w:after="40" w:before="40"/>
      </w:pPr>
      <w:r>
        <w:rPr>
          <w:sz w:val="22"/>
          <w:szCs w:val="22"/>
        </w:rPr>
        <w:t xml:space="preserve">Strategic alignment — how well it fits the club's priorities</w:t>
      </w:r>
    </w:p>
    <w:p>
      <w:pPr>
        <w:pStyle w:val="ListParagraph"/>
        <w:numPr>
          <w:ilvl w:val="0"/>
          <w:numId w:val="1"/>
        </w:numPr>
        <w:spacing w:after="40" w:before="40"/>
      </w:pPr>
      <w:r>
        <w:rPr>
          <w:sz w:val="22"/>
          <w:szCs w:val="22"/>
        </w:rPr>
        <w:t xml:space="preserve">Feasibility — how realistic it is to implement</w:t>
      </w:r>
    </w:p>
    <w:p>
      <w:pPr>
        <w:pStyle w:val="ListParagraph"/>
        <w:numPr>
          <w:ilvl w:val="0"/>
          <w:numId w:val="1"/>
        </w:numPr>
        <w:spacing w:after="40" w:before="40"/>
      </w:pPr>
      <w:r>
        <w:rPr>
          <w:sz w:val="22"/>
          <w:szCs w:val="22"/>
        </w:rPr>
        <w:t xml:space="preserve">Cost vs benefit — likely cost compared to benefit delivered</w:t>
      </w:r>
    </w:p>
    <w:p>
      <w:pPr>
        <w:pStyle w:val="ListParagraph"/>
        <w:numPr>
          <w:ilvl w:val="0"/>
          <w:numId w:val="1"/>
        </w:numPr>
        <w:spacing w:after="40" w:before="40"/>
      </w:pPr>
      <w:r>
        <w:rPr>
          <w:sz w:val="22"/>
          <w:szCs w:val="22"/>
        </w:rPr>
        <w:t xml:space="preserve">Novelty — whether this is a fresh idea or standard practice</w:t>
      </w:r>
    </w:p>
    <w:p>
      <w:pPr>
        <w:pStyle w:val="ListParagraph"/>
        <w:numPr>
          <w:ilvl w:val="0"/>
          <w:numId w:val="1"/>
        </w:numPr>
        <w:spacing w:after="40" w:before="40"/>
      </w:pPr>
      <w:r>
        <w:rPr>
          <w:sz w:val="22"/>
          <w:szCs w:val="22"/>
        </w:rPr>
        <w:t xml:space="preserve">Member experience — the material improvement to day-to-day club life</w:t>
      </w:r>
    </w:p>
    <w:p>
      <w:pPr>
        <w:spacing w:after="120" w:before="0"/>
      </w:pPr>
    </w:p>
    <w:p>
      <w:pPr>
        <w:spacing w:after="60" w:before="60"/>
      </w:pPr>
      <w:r>
        <w:rPr>
          <w:b/>
          <w:bCs/>
          <w:sz w:val="22"/>
          <w:szCs w:val="22"/>
        </w:rPr>
        <w:t xml:space="preserve">Step 3 — Committee review: </w:t>
      </w:r>
      <w:r>
        <w:rPr>
          <w:sz w:val="22"/>
          <w:szCs w:val="22"/>
        </w:rPr>
        <w:t xml:space="preserve">Directors review scored submissions and make decisions.</w:t>
      </w:r>
    </w:p>
    <w:p>
      <w:pPr>
        <w:spacing w:after="60" w:before="60"/>
      </w:pPr>
      <w:r>
        <w:rPr>
          <w:b/>
          <w:bCs/>
          <w:sz w:val="22"/>
          <w:szCs w:val="22"/>
        </w:rPr>
        <w:t xml:space="preserve">Step 4 — You are notified: </w:t>
      </w:r>
      <w:r>
        <w:rPr>
          <w:sz w:val="22"/>
          <w:szCs w:val="22"/>
        </w:rPr>
        <w:t xml:space="preserve">When the status of your idea changes, you receive a personalised email update.</w:t>
      </w:r>
    </w:p>
    <w:p>
      <w:pPr>
        <w:pStyle w:val="Heading3"/>
        <w:spacing w:after="80" w:before="280"/>
      </w:pPr>
      <w:r>
        <w:rPr>
          <w:b/>
          <w:bCs/>
          <w:color w:val="1a3a5c"/>
          <w:sz w:val="24"/>
          <w:szCs w:val="24"/>
        </w:rPr>
        <w:t xml:space="preserve">Score bands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gridCol w:w="100"/>
      </w:tblGrid>
      <w:tr>
        <w:trPr>
          <w:tblHeader/>
        </w:trPr>
        <w:tc>
          <w:tcPr>
            <w:shd w:fill="1a3a5c" w:val="clear"/>
            <w:tcMar>
              <w:top w:type="dxa" w:w="80"/>
              <w:left w:type="dxa" w:w="120"/>
              <w:bottom w:type="dxa" w:w="80"/>
              <w:right w:type="dxa" w:w="120"/>
            </w:tcMar>
          </w:tcPr>
          <w:p>
            <w:r>
              <w:rPr>
                <w:b/>
                <w:bCs/>
                <w:color w:val="FFFFFF"/>
                <w:sz w:val="20"/>
                <w:szCs w:val="20"/>
              </w:rPr>
              <w:t xml:space="preserve">Band</w:t>
            </w:r>
          </w:p>
        </w:tc>
        <w:tc>
          <w:tcPr>
            <w:shd w:fill="1a3a5c" w:val="clear"/>
            <w:tcMar>
              <w:top w:type="dxa" w:w="80"/>
              <w:left w:type="dxa" w:w="120"/>
              <w:bottom w:type="dxa" w:w="80"/>
              <w:right w:type="dxa" w:w="120"/>
            </w:tcMar>
          </w:tcPr>
          <w:p>
            <w:r>
              <w:rPr>
                <w:b/>
                <w:bCs/>
                <w:color w:val="FFFFFF"/>
                <w:sz w:val="20"/>
                <w:szCs w:val="20"/>
              </w:rPr>
              <w:t xml:space="preserve">What it means</w:t>
            </w:r>
          </w:p>
        </w:tc>
      </w:tr>
      <w:tr>
        <w:tc>
          <w:tcPr>
            <w:shd w:fill="FFFFFF" w:val="clear"/>
            <w:tcMar>
              <w:top w:type="dxa" w:w="60"/>
              <w:left w:type="dxa" w:w="120"/>
              <w:bottom w:type="dxa" w:w="60"/>
              <w:right w:type="dxa" w:w="120"/>
            </w:tcMar>
          </w:tcPr>
          <w:p>
            <w:r>
              <w:rPr>
                <w:sz w:val="20"/>
                <w:szCs w:val="20"/>
              </w:rPr>
              <w:t xml:space="preserve">Priority</w:t>
            </w:r>
          </w:p>
        </w:tc>
        <w:tc>
          <w:tcPr>
            <w:shd w:fill="FFFFFF" w:val="clear"/>
            <w:tcMar>
              <w:top w:type="dxa" w:w="60"/>
              <w:left w:type="dxa" w:w="120"/>
              <w:bottom w:type="dxa" w:w="60"/>
              <w:right w:type="dxa" w:w="120"/>
            </w:tcMar>
          </w:tcPr>
          <w:p>
            <w:r>
              <w:rPr>
                <w:sz w:val="20"/>
                <w:szCs w:val="20"/>
              </w:rPr>
              <w:t xml:space="preserve">High score — passed to the relevant director for active consideration</w:t>
            </w:r>
          </w:p>
        </w:tc>
      </w:tr>
      <w:tr>
        <w:tc>
          <w:tcPr>
            <w:shd w:fill="f5f7fa" w:val="clear"/>
            <w:tcMar>
              <w:top w:type="dxa" w:w="60"/>
              <w:left w:type="dxa" w:w="120"/>
              <w:bottom w:type="dxa" w:w="60"/>
              <w:right w:type="dxa" w:w="120"/>
            </w:tcMar>
          </w:tcPr>
          <w:p>
            <w:r>
              <w:rPr>
                <w:sz w:val="20"/>
                <w:szCs w:val="20"/>
              </w:rPr>
              <w:t xml:space="preserve">Active queue</w:t>
            </w:r>
          </w:p>
        </w:tc>
        <w:tc>
          <w:tcPr>
            <w:shd w:fill="f5f7fa" w:val="clear"/>
            <w:tcMar>
              <w:top w:type="dxa" w:w="60"/>
              <w:left w:type="dxa" w:w="120"/>
              <w:bottom w:type="dxa" w:w="60"/>
              <w:right w:type="dxa" w:w="120"/>
            </w:tcMar>
          </w:tcPr>
          <w:p>
            <w:r>
              <w:rPr>
                <w:sz w:val="20"/>
                <w:szCs w:val="20"/>
              </w:rPr>
              <w:t xml:space="preserve">Good score — will be reviewed at the next committee cycle</w:t>
            </w:r>
          </w:p>
        </w:tc>
      </w:tr>
      <w:tr>
        <w:tc>
          <w:tcPr>
            <w:shd w:fill="FFFFFF" w:val="clear"/>
            <w:tcMar>
              <w:top w:type="dxa" w:w="60"/>
              <w:left w:type="dxa" w:w="120"/>
              <w:bottom w:type="dxa" w:w="60"/>
              <w:right w:type="dxa" w:w="120"/>
            </w:tcMar>
          </w:tcPr>
          <w:p>
            <w:r>
              <w:rPr>
                <w:sz w:val="20"/>
                <w:szCs w:val="20"/>
              </w:rPr>
              <w:t xml:space="preserve">Holding</w:t>
            </w:r>
          </w:p>
        </w:tc>
        <w:tc>
          <w:tcPr>
            <w:shd w:fill="FFFFFF" w:val="clear"/>
            <w:tcMar>
              <w:top w:type="dxa" w:w="60"/>
              <w:left w:type="dxa" w:w="120"/>
              <w:bottom w:type="dxa" w:w="60"/>
              <w:right w:type="dxa" w:w="120"/>
            </w:tcMar>
          </w:tcPr>
          <w:p>
            <w:r>
              <w:rPr>
                <w:sz w:val="20"/>
                <w:szCs w:val="20"/>
              </w:rPr>
              <w:t xml:space="preserve">Solid idea but longer timeframe — recorded for future consideration</w:t>
            </w:r>
          </w:p>
        </w:tc>
      </w:tr>
      <w:tr>
        <w:tc>
          <w:tcPr>
            <w:shd w:fill="f5f7fa" w:val="clear"/>
            <w:tcMar>
              <w:top w:type="dxa" w:w="60"/>
              <w:left w:type="dxa" w:w="120"/>
              <w:bottom w:type="dxa" w:w="60"/>
              <w:right w:type="dxa" w:w="120"/>
            </w:tcMar>
          </w:tcPr>
          <w:p>
            <w:r>
              <w:rPr>
                <w:sz w:val="20"/>
                <w:szCs w:val="20"/>
              </w:rPr>
              <w:t xml:space="preserve">Low priority</w:t>
            </w:r>
          </w:p>
        </w:tc>
        <w:tc>
          <w:tcPr>
            <w:shd w:fill="f5f7fa" w:val="clear"/>
            <w:tcMar>
              <w:top w:type="dxa" w:w="60"/>
              <w:left w:type="dxa" w:w="120"/>
              <w:bottom w:type="dxa" w:w="60"/>
              <w:right w:type="dxa" w:w="120"/>
            </w:tcMar>
          </w:tcPr>
          <w:p>
            <w:r>
              <w:rPr>
                <w:sz w:val="20"/>
                <w:szCs w:val="20"/>
              </w:rPr>
              <w:t xml:space="preserve">Noted but unlikely to be progressed in the near term</w:t>
            </w:r>
          </w:p>
        </w:tc>
      </w:tr>
      <w:tr>
        <w:tc>
          <w:tcPr>
            <w:shd w:fill="FFFFFF" w:val="clear"/>
            <w:tcMar>
              <w:top w:type="dxa" w:w="60"/>
              <w:left w:type="dxa" w:w="120"/>
              <w:bottom w:type="dxa" w:w="60"/>
              <w:right w:type="dxa" w:w="120"/>
            </w:tcMar>
          </w:tcPr>
          <w:p>
            <w:r>
              <w:rPr>
                <w:sz w:val="20"/>
                <w:szCs w:val="20"/>
              </w:rPr>
              <w:t xml:space="preserve">Not progressed</w:t>
            </w:r>
          </w:p>
        </w:tc>
        <w:tc>
          <w:tcPr>
            <w:shd w:fill="FFFFFF" w:val="clear"/>
            <w:tcMar>
              <w:top w:type="dxa" w:w="60"/>
              <w:left w:type="dxa" w:w="120"/>
              <w:bottom w:type="dxa" w:w="60"/>
              <w:right w:type="dxa" w:w="120"/>
            </w:tcMar>
          </w:tcPr>
          <w:p>
            <w:r>
              <w:rPr>
                <w:sz w:val="20"/>
                <w:szCs w:val="20"/>
              </w:rPr>
              <w:t xml:space="preserve">Score was below the threshold for active consideration</w:t>
            </w:r>
          </w:p>
        </w:tc>
      </w:tr>
      <w:tr>
        <w:tc>
          <w:tcPr>
            <w:shd w:fill="f5f7fa" w:val="clear"/>
            <w:tcMar>
              <w:top w:type="dxa" w:w="60"/>
              <w:left w:type="dxa" w:w="120"/>
              <w:bottom w:type="dxa" w:w="60"/>
              <w:right w:type="dxa" w:w="120"/>
            </w:tcMar>
          </w:tcPr>
          <w:p>
            <w:r>
              <w:rPr>
                <w:sz w:val="20"/>
                <w:szCs w:val="20"/>
              </w:rPr>
              <w:t xml:space="preserve">Already in our plan</w:t>
            </w:r>
          </w:p>
        </w:tc>
        <w:tc>
          <w:tcPr>
            <w:shd w:fill="f5f7fa" w:val="clear"/>
            <w:tcMar>
              <w:top w:type="dxa" w:w="60"/>
              <w:left w:type="dxa" w:w="120"/>
              <w:bottom w:type="dxa" w:w="60"/>
              <w:right w:type="dxa" w:w="120"/>
            </w:tcMar>
          </w:tcPr>
          <w:p>
            <w:r>
              <w:rPr>
                <w:sz w:val="20"/>
                <w:szCs w:val="20"/>
              </w:rPr>
              <w:t xml:space="preserve">Great minds think alike — this is already being worked on</w:t>
            </w:r>
          </w:p>
        </w:tc>
      </w:tr>
    </w:tbl>
    <w:tbl>
      <w:tblPr>
        <w:tblW w:type="pct" w:w="100%"/>
        <w:tblBorders>
          <w:top w:val="none"/>
          <w:left w:val="none"/>
          <w:bottom w:val="none"/>
          <w:right w:val="none"/>
          <w:insideH w:val="single" w:color="auto" w:sz="4"/>
          <w:insideV w:val="single" w:color="auto" w:sz="4"/>
        </w:tblBorders>
        <w:tblCellMar>
          <w:top w:type="dxa" w:w="160"/>
          <w:bottom w:type="dxa" w:w="160"/>
        </w:tblCellMar>
      </w:tblPr>
      <w:tblGrid>
        <w:gridCol w:w="100"/>
      </w:tblGrid>
      <w:tr>
        <w:tc>
          <w:tcPr>
            <w:tcBorders>
              <w:top w:val="none"/>
              <w:left w:val="single" w:color="1e8449" w:sz="16"/>
              <w:bottom w:val="none"/>
              <w:right w:val="none"/>
            </w:tcBorders>
            <w:shd w:fill="eafaf1" w:val="clear"/>
            <w:tcMar>
              <w:top w:type="dxa" w:w="80"/>
              <w:left w:type="dxa" w:w="160"/>
              <w:bottom w:type="dxa" w:w="20"/>
              <w:right w:type="dxa" w:w="160"/>
            </w:tcMar>
          </w:tcPr>
          <w:p>
            <w:r>
              <w:rPr>
                <w:b/>
                <w:bCs/>
                <w:color w:val="1e8449"/>
                <w:sz w:val="20"/>
                <w:szCs w:val="20"/>
              </w:rPr>
              <w:t xml:space="preserve">Tip</w:t>
            </w:r>
          </w:p>
        </w:tc>
      </w:tr>
      <w:tr>
        <w:tc>
          <w:tcPr>
            <w:tcBorders>
              <w:top w:val="none"/>
              <w:left w:val="single" w:color="1e8449" w:sz="16"/>
              <w:bottom w:val="none"/>
              <w:right w:val="none"/>
            </w:tcBorders>
            <w:shd w:fill="eafaf1" w:val="clear"/>
            <w:tcMar>
              <w:top w:type="dxa" w:w="20"/>
              <w:left w:type="dxa" w:w="160"/>
              <w:bottom w:type="dxa" w:w="80"/>
              <w:right w:type="dxa" w:w="160"/>
            </w:tcMar>
          </w:tcPr>
          <w:p>
            <w:r>
              <w:rPr>
                <w:color w:val="333333"/>
                <w:sz w:val="20"/>
                <w:szCs w:val="20"/>
              </w:rPr>
              <w:t xml:space="preserve">Quick win: If your idea can be implemented quickly at low cost, it may be flagged as a Quick Win and actioned ahead of the standard review cycle regardless of its score band.</w:t>
            </w:r>
          </w:p>
        </w:tc>
      </w:tr>
    </w:tbl>
    <w:p>
      <w:pPr>
        <w:pStyle w:val="Heading2"/>
        <w:spacing w:after="120" w:before="360"/>
      </w:pPr>
      <w:r>
        <w:rPr>
          <w:b/>
          <w:bCs/>
          <w:color w:val="1a3a5c"/>
          <w:sz w:val="30"/>
          <w:szCs w:val="30"/>
        </w:rPr>
        <w:t xml:space="preserve">8. Tracking your ideas — My Improvements</w:t>
      </w:r>
    </w:p>
    <w:p>
      <w:pPr>
        <w:spacing w:after="60" w:before="60"/>
      </w:pPr>
      <w:r>
        <w:rPr>
          <w:color w:val="222222"/>
          <w:sz w:val="22"/>
          <w:szCs w:val="22"/>
        </w:rPr>
        <w:t xml:space="preserve">Sign in and click My improvements to see all the ideas you have submitted and their current status. Each card shows the current status, submission date, score band, committee message, target date (if confirmed), and a full status history timeline.</w:t>
      </w:r>
    </w:p>
    <w:p>
      <w:pPr>
        <w:pStyle w:val="Heading3"/>
        <w:spacing w:after="80" w:before="280"/>
      </w:pPr>
      <w:r>
        <w:rPr>
          <w:b/>
          <w:bCs/>
          <w:color w:val="1a3a5c"/>
          <w:sz w:val="24"/>
          <w:szCs w:val="24"/>
        </w:rPr>
        <w:t xml:space="preserve">Status meanings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gridCol w:w="100"/>
      </w:tblGrid>
      <w:tr>
        <w:trPr>
          <w:tblHeader/>
        </w:trPr>
        <w:tc>
          <w:tcPr>
            <w:shd w:fill="1a3a5c" w:val="clear"/>
            <w:tcMar>
              <w:top w:type="dxa" w:w="80"/>
              <w:left w:type="dxa" w:w="120"/>
              <w:bottom w:type="dxa" w:w="80"/>
              <w:right w:type="dxa" w:w="120"/>
            </w:tcMar>
          </w:tcPr>
          <w:p>
            <w:r>
              <w:rPr>
                <w:b/>
                <w:bCs/>
                <w:color w:val="FFFFFF"/>
                <w:sz w:val="20"/>
                <w:szCs w:val="20"/>
              </w:rPr>
              <w:t xml:space="preserve">Status</w:t>
            </w:r>
          </w:p>
        </w:tc>
        <w:tc>
          <w:tcPr>
            <w:shd w:fill="1a3a5c" w:val="clear"/>
            <w:tcMar>
              <w:top w:type="dxa" w:w="80"/>
              <w:left w:type="dxa" w:w="120"/>
              <w:bottom w:type="dxa" w:w="80"/>
              <w:right w:type="dxa" w:w="120"/>
            </w:tcMar>
          </w:tcPr>
          <w:p>
            <w:r>
              <w:rPr>
                <w:b/>
                <w:bCs/>
                <w:color w:val="FFFFFF"/>
                <w:sz w:val="20"/>
                <w:szCs w:val="20"/>
              </w:rPr>
              <w:t xml:space="preserve">Meaning</w:t>
            </w:r>
          </w:p>
        </w:tc>
      </w:tr>
      <w:tr>
        <w:tc>
          <w:tcPr>
            <w:shd w:fill="FFFFFF" w:val="clear"/>
            <w:tcMar>
              <w:top w:type="dxa" w:w="60"/>
              <w:left w:type="dxa" w:w="120"/>
              <w:bottom w:type="dxa" w:w="60"/>
              <w:right w:type="dxa" w:w="120"/>
            </w:tcMar>
          </w:tcPr>
          <w:p>
            <w:r>
              <w:rPr>
                <w:sz w:val="20"/>
                <w:szCs w:val="20"/>
              </w:rPr>
              <w:t xml:space="preserve">Awaiting Decision</w:t>
            </w:r>
          </w:p>
        </w:tc>
        <w:tc>
          <w:tcPr>
            <w:shd w:fill="FFFFFF" w:val="clear"/>
            <w:tcMar>
              <w:top w:type="dxa" w:w="60"/>
              <w:left w:type="dxa" w:w="120"/>
              <w:bottom w:type="dxa" w:w="60"/>
              <w:right w:type="dxa" w:w="120"/>
            </w:tcMar>
          </w:tcPr>
          <w:p>
            <w:r>
              <w:rPr>
                <w:sz w:val="20"/>
                <w:szCs w:val="20"/>
              </w:rPr>
              <w:t xml:space="preserve">Submitted and assessed — awaiting committee decision</w:t>
            </w:r>
          </w:p>
        </w:tc>
      </w:tr>
      <w:tr>
        <w:tc>
          <w:tcPr>
            <w:shd w:fill="f5f7fa" w:val="clear"/>
            <w:tcMar>
              <w:top w:type="dxa" w:w="60"/>
              <w:left w:type="dxa" w:w="120"/>
              <w:bottom w:type="dxa" w:w="60"/>
              <w:right w:type="dxa" w:w="120"/>
            </w:tcMar>
          </w:tcPr>
          <w:p>
            <w:r>
              <w:rPr>
                <w:sz w:val="20"/>
                <w:szCs w:val="20"/>
              </w:rPr>
              <w:t xml:space="preserve">Under Consideration</w:t>
            </w:r>
          </w:p>
        </w:tc>
        <w:tc>
          <w:tcPr>
            <w:shd w:fill="f5f7fa" w:val="clear"/>
            <w:tcMar>
              <w:top w:type="dxa" w:w="60"/>
              <w:left w:type="dxa" w:w="120"/>
              <w:bottom w:type="dxa" w:w="60"/>
              <w:right w:type="dxa" w:w="120"/>
            </w:tcMar>
          </w:tcPr>
          <w:p>
            <w:r>
              <w:rPr>
                <w:sz w:val="20"/>
                <w:szCs w:val="20"/>
              </w:rPr>
              <w:t xml:space="preserve">The committee is actively reviewing this</w:t>
            </w:r>
          </w:p>
        </w:tc>
      </w:tr>
      <w:tr>
        <w:tc>
          <w:tcPr>
            <w:shd w:fill="FFFFFF" w:val="clear"/>
            <w:tcMar>
              <w:top w:type="dxa" w:w="60"/>
              <w:left w:type="dxa" w:w="120"/>
              <w:bottom w:type="dxa" w:w="60"/>
              <w:right w:type="dxa" w:w="120"/>
            </w:tcMar>
          </w:tcPr>
          <w:p>
            <w:r>
              <w:rPr>
                <w:sz w:val="20"/>
                <w:szCs w:val="20"/>
              </w:rPr>
              <w:t xml:space="preserve">In Plan</w:t>
            </w:r>
          </w:p>
        </w:tc>
        <w:tc>
          <w:tcPr>
            <w:shd w:fill="FFFFFF" w:val="clear"/>
            <w:tcMar>
              <w:top w:type="dxa" w:w="60"/>
              <w:left w:type="dxa" w:w="120"/>
              <w:bottom w:type="dxa" w:w="60"/>
              <w:right w:type="dxa" w:w="120"/>
            </w:tcMar>
          </w:tcPr>
          <w:p>
            <w:r>
              <w:rPr>
                <w:sz w:val="20"/>
                <w:szCs w:val="20"/>
              </w:rPr>
              <w:t xml:space="preserve">Included in the club's improvement plan</w:t>
            </w:r>
          </w:p>
        </w:tc>
      </w:tr>
      <w:tr>
        <w:tc>
          <w:tcPr>
            <w:shd w:fill="f5f7fa" w:val="clear"/>
            <w:tcMar>
              <w:top w:type="dxa" w:w="60"/>
              <w:left w:type="dxa" w:w="120"/>
              <w:bottom w:type="dxa" w:w="60"/>
              <w:right w:type="dxa" w:w="120"/>
            </w:tcMar>
          </w:tcPr>
          <w:p>
            <w:r>
              <w:rPr>
                <w:sz w:val="20"/>
                <w:szCs w:val="20"/>
              </w:rPr>
              <w:t xml:space="preserve">Approved</w:t>
            </w:r>
          </w:p>
        </w:tc>
        <w:tc>
          <w:tcPr>
            <w:shd w:fill="f5f7fa" w:val="clear"/>
            <w:tcMar>
              <w:top w:type="dxa" w:w="60"/>
              <w:left w:type="dxa" w:w="120"/>
              <w:bottom w:type="dxa" w:w="60"/>
              <w:right w:type="dxa" w:w="120"/>
            </w:tcMar>
          </w:tcPr>
          <w:p>
            <w:r>
              <w:rPr>
                <w:sz w:val="20"/>
                <w:szCs w:val="20"/>
              </w:rPr>
              <w:t xml:space="preserve">Approved for implementation — pending action</w:t>
            </w:r>
          </w:p>
        </w:tc>
      </w:tr>
      <w:tr>
        <w:tc>
          <w:tcPr>
            <w:shd w:fill="FFFFFF" w:val="clear"/>
            <w:tcMar>
              <w:top w:type="dxa" w:w="60"/>
              <w:left w:type="dxa" w:w="120"/>
              <w:bottom w:type="dxa" w:w="60"/>
              <w:right w:type="dxa" w:w="120"/>
            </w:tcMar>
          </w:tcPr>
          <w:p>
            <w:r>
              <w:rPr>
                <w:sz w:val="20"/>
                <w:szCs w:val="20"/>
              </w:rPr>
              <w:t xml:space="preserve">Implemented</w:t>
            </w:r>
          </w:p>
        </w:tc>
        <w:tc>
          <w:tcPr>
            <w:shd w:fill="FFFFFF" w:val="clear"/>
            <w:tcMar>
              <w:top w:type="dxa" w:w="60"/>
              <w:left w:type="dxa" w:w="120"/>
              <w:bottom w:type="dxa" w:w="60"/>
              <w:right w:type="dxa" w:w="120"/>
            </w:tcMar>
          </w:tcPr>
          <w:p>
            <w:r>
              <w:rPr>
                <w:sz w:val="20"/>
                <w:szCs w:val="20"/>
              </w:rPr>
              <w:t xml:space="preserve">Done! Your idea has been put into practice</w:t>
            </w:r>
          </w:p>
        </w:tc>
      </w:tr>
      <w:tr>
        <w:tc>
          <w:tcPr>
            <w:shd w:fill="f5f7fa" w:val="clear"/>
            <w:tcMar>
              <w:top w:type="dxa" w:w="60"/>
              <w:left w:type="dxa" w:w="120"/>
              <w:bottom w:type="dxa" w:w="60"/>
              <w:right w:type="dxa" w:w="120"/>
            </w:tcMar>
          </w:tcPr>
          <w:p>
            <w:r>
              <w:rPr>
                <w:sz w:val="20"/>
                <w:szCs w:val="20"/>
              </w:rPr>
              <w:t xml:space="preserve">Not Progressed</w:t>
            </w:r>
          </w:p>
        </w:tc>
        <w:tc>
          <w:tcPr>
            <w:shd w:fill="f5f7fa" w:val="clear"/>
            <w:tcMar>
              <w:top w:type="dxa" w:w="60"/>
              <w:left w:type="dxa" w:w="120"/>
              <w:bottom w:type="dxa" w:w="60"/>
              <w:right w:type="dxa" w:w="120"/>
            </w:tcMar>
          </w:tcPr>
          <w:p>
            <w:r>
              <w:rPr>
                <w:sz w:val="20"/>
                <w:szCs w:val="20"/>
              </w:rPr>
              <w:t xml:space="preserve">The committee has decided not to progress this at this time</w:t>
            </w:r>
          </w:p>
        </w:tc>
      </w:tr>
      <w:tr>
        <w:tc>
          <w:tcPr>
            <w:shd w:fill="FFFFFF" w:val="clear"/>
            <w:tcMar>
              <w:top w:type="dxa" w:w="60"/>
              <w:left w:type="dxa" w:w="120"/>
              <w:bottom w:type="dxa" w:w="60"/>
              <w:right w:type="dxa" w:w="120"/>
            </w:tcMar>
          </w:tcPr>
          <w:p>
            <w:r>
              <w:rPr>
                <w:sz w:val="20"/>
                <w:szCs w:val="20"/>
              </w:rPr>
              <w:t xml:space="preserve">Withdrawn</w:t>
            </w:r>
          </w:p>
        </w:tc>
        <w:tc>
          <w:tcPr>
            <w:shd w:fill="FFFFFF" w:val="clear"/>
            <w:tcMar>
              <w:top w:type="dxa" w:w="60"/>
              <w:left w:type="dxa" w:w="120"/>
              <w:bottom w:type="dxa" w:w="60"/>
              <w:right w:type="dxa" w:w="120"/>
            </w:tcMar>
          </w:tcPr>
          <w:p>
            <w:r>
              <w:rPr>
                <w:sz w:val="20"/>
                <w:szCs w:val="20"/>
              </w:rPr>
              <w:t xml:space="preserve">You chose to withdraw this submission</w:t>
            </w:r>
          </w:p>
        </w:tc>
      </w:tr>
    </w:tbl>
    <w:p>
      <w:pPr>
        <w:pStyle w:val="Heading2"/>
        <w:spacing w:after="120" w:before="360"/>
      </w:pPr>
      <w:r>
        <w:rPr>
          <w:b/>
          <w:bCs/>
          <w:color w:val="1a3a5c"/>
          <w:sz w:val="30"/>
          <w:szCs w:val="30"/>
        </w:rPr>
        <w:t xml:space="preserve">9. Email updates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gridCol w:w="100"/>
      </w:tblGrid>
      <w:tr>
        <w:trPr>
          <w:tblHeader/>
        </w:trPr>
        <w:tc>
          <w:tcPr>
            <w:shd w:fill="1a3a5c" w:val="clear"/>
            <w:tcMar>
              <w:top w:type="dxa" w:w="80"/>
              <w:left w:type="dxa" w:w="120"/>
              <w:bottom w:type="dxa" w:w="80"/>
              <w:right w:type="dxa" w:w="120"/>
            </w:tcMar>
          </w:tcPr>
          <w:p>
            <w:r>
              <w:rPr>
                <w:b/>
                <w:bCs/>
                <w:color w:val="FFFFFF"/>
                <w:sz w:val="20"/>
                <w:szCs w:val="20"/>
              </w:rPr>
              <w:t xml:space="preserve">Email</w:t>
            </w:r>
          </w:p>
        </w:tc>
        <w:tc>
          <w:tcPr>
            <w:shd w:fill="1a3a5c" w:val="clear"/>
            <w:tcMar>
              <w:top w:type="dxa" w:w="80"/>
              <w:left w:type="dxa" w:w="120"/>
              <w:bottom w:type="dxa" w:w="80"/>
              <w:right w:type="dxa" w:w="120"/>
            </w:tcMar>
          </w:tcPr>
          <w:p>
            <w:r>
              <w:rPr>
                <w:b/>
                <w:bCs/>
                <w:color w:val="FFFFFF"/>
                <w:sz w:val="20"/>
                <w:szCs w:val="20"/>
              </w:rPr>
              <w:t xml:space="preserve">When sent</w:t>
            </w:r>
          </w:p>
        </w:tc>
      </w:tr>
      <w:tr>
        <w:tc>
          <w:tcPr>
            <w:shd w:fill="FFFFFF" w:val="clear"/>
            <w:tcMar>
              <w:top w:type="dxa" w:w="60"/>
              <w:left w:type="dxa" w:w="120"/>
              <w:bottom w:type="dxa" w:w="60"/>
              <w:right w:type="dxa" w:w="120"/>
            </w:tcMar>
          </w:tcPr>
          <w:p>
            <w:r>
              <w:rPr>
                <w:sz w:val="20"/>
                <w:szCs w:val="20"/>
              </w:rPr>
              <w:t xml:space="preserve">Assessment update</w:t>
            </w:r>
          </w:p>
        </w:tc>
        <w:tc>
          <w:tcPr>
            <w:shd w:fill="FFFFFF" w:val="clear"/>
            <w:tcMar>
              <w:top w:type="dxa" w:w="60"/>
              <w:left w:type="dxa" w:w="120"/>
              <w:bottom w:type="dxa" w:w="60"/>
              <w:right w:type="dxa" w:w="120"/>
            </w:tcMar>
          </w:tcPr>
          <w:p>
            <w:r>
              <w:rPr>
                <w:sz w:val="20"/>
                <w:szCs w:val="20"/>
              </w:rPr>
              <w:t xml:space="preserve">After the weekly scoring run — tells you your score band and committee message</w:t>
            </w:r>
          </w:p>
        </w:tc>
      </w:tr>
      <w:tr>
        <w:tc>
          <w:tcPr>
            <w:shd w:fill="f5f7fa" w:val="clear"/>
            <w:tcMar>
              <w:top w:type="dxa" w:w="60"/>
              <w:left w:type="dxa" w:w="120"/>
              <w:bottom w:type="dxa" w:w="60"/>
              <w:right w:type="dxa" w:w="120"/>
            </w:tcMar>
          </w:tcPr>
          <w:p>
            <w:r>
              <w:rPr>
                <w:sz w:val="20"/>
                <w:szCs w:val="20"/>
              </w:rPr>
              <w:t xml:space="preserve">Status change</w:t>
            </w:r>
          </w:p>
        </w:tc>
        <w:tc>
          <w:tcPr>
            <w:shd w:fill="f5f7fa" w:val="clear"/>
            <w:tcMar>
              <w:top w:type="dxa" w:w="60"/>
              <w:left w:type="dxa" w:w="120"/>
              <w:bottom w:type="dxa" w:w="60"/>
              <w:right w:type="dxa" w:w="120"/>
            </w:tcMar>
          </w:tcPr>
          <w:p>
            <w:r>
              <w:rPr>
                <w:sz w:val="20"/>
                <w:szCs w:val="20"/>
              </w:rPr>
              <w:t xml:space="preserve">When a director changes the status of your idea</w:t>
            </w:r>
          </w:p>
        </w:tc>
      </w:tr>
      <w:tr>
        <w:tc>
          <w:tcPr>
            <w:shd w:fill="FFFFFF" w:val="clear"/>
            <w:tcMar>
              <w:top w:type="dxa" w:w="60"/>
              <w:left w:type="dxa" w:w="120"/>
              <w:bottom w:type="dxa" w:w="60"/>
              <w:right w:type="dxa" w:w="120"/>
            </w:tcMar>
          </w:tcPr>
          <w:p>
            <w:r>
              <w:rPr>
                <w:sz w:val="20"/>
                <w:szCs w:val="20"/>
              </w:rPr>
              <w:t xml:space="preserve">Withdrawal confirmation</w:t>
            </w:r>
          </w:p>
        </w:tc>
        <w:tc>
          <w:tcPr>
            <w:shd w:fill="FFFFFF" w:val="clear"/>
            <w:tcMar>
              <w:top w:type="dxa" w:w="60"/>
              <w:left w:type="dxa" w:w="120"/>
              <w:bottom w:type="dxa" w:w="60"/>
              <w:right w:type="dxa" w:w="120"/>
            </w:tcMar>
          </w:tcPr>
          <w:p>
            <w:r>
              <w:rPr>
                <w:sz w:val="20"/>
                <w:szCs w:val="20"/>
              </w:rPr>
              <w:t xml:space="preserve">When you withdraw a submission</w:t>
            </w:r>
          </w:p>
        </w:tc>
      </w:tr>
    </w:tbl>
    <w:p>
      <w:pPr>
        <w:spacing w:after="60" w:before="60"/>
      </w:pPr>
      <w:r>
        <w:rPr>
          <w:sz w:val="22"/>
          <w:szCs w:val="22"/>
        </w:rPr>
        <w:t xml:space="preserve">All emails are sent from </w:t>
      </w:r>
      <w:r>
        <w:rPr>
          <w:b/>
          <w:bCs/>
          <w:sz w:val="22"/>
          <w:szCs w:val="22"/>
        </w:rPr>
        <w:t xml:space="preserve">noreply@bramleygolfclub.co.uk</w:t>
      </w:r>
      <w:r>
        <w:rPr>
          <w:sz w:val="22"/>
          <w:szCs w:val="22"/>
        </w:rPr>
        <w:t xml:space="preserve">. Add this to your safe senders list to avoid emails going to spam.</w:t>
      </w:r>
    </w:p>
    <w:p>
      <w:pPr>
        <w:pStyle w:val="Heading2"/>
        <w:spacing w:after="120" w:before="360"/>
      </w:pPr>
      <w:r>
        <w:rPr>
          <w:b/>
          <w:bCs/>
          <w:color w:val="1a3a5c"/>
          <w:sz w:val="30"/>
          <w:szCs w:val="30"/>
        </w:rPr>
        <w:t xml:space="preserve">10. Withdrawing a submission</w:t>
      </w:r>
    </w:p>
    <w:p>
      <w:pPr>
        <w:spacing w:after="60" w:before="60"/>
      </w:pPr>
      <w:r>
        <w:rPr>
          <w:color w:val="222222"/>
          <w:sz w:val="22"/>
          <w:szCs w:val="22"/>
        </w:rPr>
        <w:t xml:space="preserve">You can withdraw any submitted idea from the My Improvements page, provided it has not already been Implemented.</w:t>
      </w:r>
    </w:p>
    <w:p>
      <w:pPr>
        <w:pStyle w:val="ListParagraph"/>
        <w:numPr>
          <w:ilvl w:val="0"/>
          <w:numId w:val="2"/>
        </w:numPr>
        <w:spacing w:after="40" w:before="40"/>
      </w:pPr>
      <w:r>
        <w:rPr>
          <w:sz w:val="22"/>
          <w:szCs w:val="22"/>
        </w:rPr>
        <w:t xml:space="preserve">Go to My Improvements</w:t>
      </w:r>
    </w:p>
    <w:p>
      <w:pPr>
        <w:pStyle w:val="ListParagraph"/>
        <w:numPr>
          <w:ilvl w:val="0"/>
          <w:numId w:val="2"/>
        </w:numPr>
        <w:spacing w:after="40" w:before="40"/>
      </w:pPr>
      <w:r>
        <w:rPr>
          <w:sz w:val="22"/>
          <w:szCs w:val="22"/>
        </w:rPr>
        <w:t xml:space="preserve">Find the submission you want to withdraw</w:t>
      </w:r>
    </w:p>
    <w:p>
      <w:pPr>
        <w:pStyle w:val="ListParagraph"/>
        <w:numPr>
          <w:ilvl w:val="0"/>
          <w:numId w:val="2"/>
        </w:numPr>
        <w:spacing w:after="40" w:before="40"/>
      </w:pPr>
      <w:r>
        <w:rPr>
          <w:sz w:val="22"/>
          <w:szCs w:val="22"/>
        </w:rPr>
        <w:t xml:space="preserve">Click Withdraw this idea at the bottom of the card</w:t>
      </w:r>
    </w:p>
    <w:p>
      <w:pPr>
        <w:pStyle w:val="ListParagraph"/>
        <w:numPr>
          <w:ilvl w:val="0"/>
          <w:numId w:val="2"/>
        </w:numPr>
        <w:spacing w:after="40" w:before="40"/>
      </w:pPr>
      <w:r>
        <w:rPr>
          <w:sz w:val="22"/>
          <w:szCs w:val="22"/>
        </w:rPr>
        <w:t xml:space="preserve">Confirm when prompted</w:t>
      </w:r>
    </w:p>
    <w:p>
      <w:pPr>
        <w:spacing w:after="120" w:before="0"/>
      </w:pPr>
    </w:p>
    <w:tbl>
      <w:tblPr>
        <w:tblW w:type="pct" w:w="100%"/>
        <w:tblBorders>
          <w:top w:val="none"/>
          <w:left w:val="none"/>
          <w:bottom w:val="none"/>
          <w:right w:val="none"/>
          <w:insideH w:val="single" w:color="auto" w:sz="4"/>
          <w:insideV w:val="single" w:color="auto" w:sz="4"/>
        </w:tblBorders>
        <w:tblCellMar>
          <w:top w:type="dxa" w:w="160"/>
          <w:bottom w:type="dxa" w:w="160"/>
        </w:tblCellMar>
      </w:tblPr>
      <w:tblGrid>
        <w:gridCol w:w="100"/>
      </w:tblGrid>
      <w:tr>
        <w:tc>
          <w:tcPr>
            <w:tcBorders>
              <w:top w:val="none"/>
              <w:left w:val="single" w:color="b7770d" w:sz="16"/>
              <w:bottom w:val="none"/>
              <w:right w:val="none"/>
            </w:tcBorders>
            <w:shd w:fill="fef9e7" w:val="clear"/>
            <w:tcMar>
              <w:top w:type="dxa" w:w="80"/>
              <w:left w:type="dxa" w:w="160"/>
              <w:bottom w:type="dxa" w:w="20"/>
              <w:right w:type="dxa" w:w="160"/>
            </w:tcMar>
          </w:tcPr>
          <w:p>
            <w:r>
              <w:rPr>
                <w:b/>
                <w:bCs/>
                <w:color w:val="b7770d"/>
                <w:sz w:val="20"/>
                <w:szCs w:val="20"/>
              </w:rPr>
              <w:t xml:space="preserve">Note</w:t>
            </w:r>
          </w:p>
        </w:tc>
      </w:tr>
      <w:tr>
        <w:tc>
          <w:tcPr>
            <w:tcBorders>
              <w:top w:val="none"/>
              <w:left w:val="single" w:color="b7770d" w:sz="16"/>
              <w:bottom w:val="none"/>
              <w:right w:val="none"/>
            </w:tcBorders>
            <w:shd w:fill="fef9e7" w:val="clear"/>
            <w:tcMar>
              <w:top w:type="dxa" w:w="20"/>
              <w:left w:type="dxa" w:w="160"/>
              <w:bottom w:type="dxa" w:w="80"/>
              <w:right w:type="dxa" w:w="160"/>
            </w:tcMar>
          </w:tcPr>
          <w:p>
            <w:r>
              <w:rPr>
                <w:color w:val="333333"/>
                <w:sz w:val="20"/>
                <w:szCs w:val="20"/>
              </w:rPr>
              <w:t xml:space="preserve">Withdrawal cannot be undone. If you change your mind, you can resubmit your idea as a new submission.</w:t>
            </w:r>
          </w:p>
        </w:tc>
      </w:tr>
    </w:tbl>
    <w:p>
      <w:pPr>
        <w:pStyle w:val="Heading2"/>
        <w:spacing w:after="120" w:before="360"/>
      </w:pPr>
      <w:r>
        <w:rPr>
          <w:b/>
          <w:bCs/>
          <w:color w:val="1a3a5c"/>
          <w:sz w:val="30"/>
          <w:szCs w:val="30"/>
        </w:rPr>
        <w:t xml:space="preserve">11. Privacy and data</w:t>
      </w:r>
    </w:p>
    <w:p>
      <w:pPr>
        <w:pStyle w:val="ListParagraph"/>
        <w:numPr>
          <w:ilvl w:val="0"/>
          <w:numId w:val="1"/>
        </w:numPr>
        <w:spacing w:after="40" w:before="40"/>
      </w:pPr>
      <w:r>
        <w:rPr>
          <w:sz w:val="22"/>
          <w:szCs w:val="22"/>
        </w:rPr>
        <w:t xml:space="preserve">Your name and email address are stored securely against your member ID</w:t>
      </w:r>
    </w:p>
    <w:p>
      <w:pPr>
        <w:pStyle w:val="ListParagraph"/>
        <w:numPr>
          <w:ilvl w:val="0"/>
          <w:numId w:val="1"/>
        </w:numPr>
        <w:spacing w:after="40" w:before="40"/>
      </w:pPr>
      <w:r>
        <w:rPr>
          <w:sz w:val="22"/>
          <w:szCs w:val="22"/>
        </w:rPr>
        <w:t xml:space="preserve">Your email is used only for programme communications — never shared with third parties</w:t>
      </w:r>
    </w:p>
    <w:p>
      <w:pPr>
        <w:pStyle w:val="ListParagraph"/>
        <w:numPr>
          <w:ilvl w:val="0"/>
          <w:numId w:val="1"/>
        </w:numPr>
        <w:spacing w:after="40" w:before="40"/>
      </w:pPr>
      <w:r>
        <w:rPr>
          <w:sz w:val="22"/>
          <w:szCs w:val="22"/>
        </w:rPr>
        <w:t xml:space="preserve">If you choose anonymous recognition, your name is not displayed to committee members</w:t>
      </w:r>
    </w:p>
    <w:p>
      <w:pPr>
        <w:pStyle w:val="ListParagraph"/>
        <w:numPr>
          <w:ilvl w:val="0"/>
          <w:numId w:val="1"/>
        </w:numPr>
        <w:spacing w:after="40" w:before="40"/>
      </w:pPr>
      <w:r>
        <w:rPr>
          <w:sz w:val="22"/>
          <w:szCs w:val="22"/>
        </w:rPr>
        <w:t xml:space="preserve">Data is stored on secure cloud infrastructure and backed up regularly</w:t>
      </w:r>
    </w:p>
    <w:p>
      <w:pPr>
        <w:pStyle w:val="ListParagraph"/>
        <w:numPr>
          <w:ilvl w:val="0"/>
          <w:numId w:val="1"/>
        </w:numPr>
        <w:spacing w:after="40" w:before="40"/>
      </w:pPr>
      <w:r>
        <w:rPr>
          <w:sz w:val="22"/>
          <w:szCs w:val="22"/>
        </w:rPr>
        <w:t xml:space="preserve">You may request deletion of your submissions by contacting the Club Manager</w:t>
      </w:r>
    </w:p>
    <w:p>
      <w:pPr>
        <w:pStyle w:val="Heading2"/>
        <w:spacing w:after="120" w:before="360"/>
      </w:pPr>
      <w:r>
        <w:rPr>
          <w:b/>
          <w:bCs/>
          <w:color w:val="1a3a5c"/>
          <w:sz w:val="30"/>
          <w:szCs w:val="30"/>
        </w:rPr>
        <w:t xml:space="preserve">12. Frequently asked questions</w:t>
      </w:r>
    </w:p>
    <w:p>
      <w:pPr>
        <w:spacing w:after="60" w:before="60"/>
      </w:pPr>
      <w:r>
        <w:rPr>
          <w:b/>
          <w:bCs/>
          <w:sz w:val="22"/>
          <w:szCs w:val="22"/>
        </w:rPr>
        <w:t xml:space="preserve">Can I submit more than one idea? </w:t>
      </w:r>
      <w:r>
        <w:rPr>
          <w:sz w:val="22"/>
          <w:szCs w:val="22"/>
        </w:rPr>
        <w:t xml:space="preserve">Yes. There is no limit. Each is assessed independently.</w:t>
      </w:r>
    </w:p>
    <w:p>
      <w:pPr>
        <w:spacing w:after="120" w:before="0"/>
      </w:pPr>
    </w:p>
    <w:p>
      <w:pPr>
        <w:spacing w:after="60" w:before="60"/>
      </w:pPr>
      <w:r>
        <w:rPr>
          <w:b/>
          <w:bCs/>
          <w:sz w:val="22"/>
          <w:szCs w:val="22"/>
        </w:rPr>
        <w:t xml:space="preserve">How long does assessment take? </w:t>
      </w:r>
      <w:r>
        <w:rPr>
          <w:sz w:val="22"/>
          <w:szCs w:val="22"/>
        </w:rPr>
        <w:t xml:space="preserve">Scoring runs every Monday morning. Submit on Tuesday and your idea will typically be assessed the following Monday.</w:t>
      </w:r>
    </w:p>
    <w:p>
      <w:pPr>
        <w:spacing w:after="120" w:before="0"/>
      </w:pPr>
    </w:p>
    <w:p>
      <w:pPr>
        <w:spacing w:after="60" w:before="60"/>
      </w:pPr>
      <w:r>
        <w:rPr>
          <w:b/>
          <w:bCs/>
          <w:sz w:val="22"/>
          <w:szCs w:val="22"/>
        </w:rPr>
        <w:t xml:space="preserve">Why was my submission rejected? </w:t>
      </w:r>
      <w:r>
        <w:rPr>
          <w:sz w:val="22"/>
          <w:szCs w:val="22"/>
        </w:rPr>
        <w:t xml:space="preserve">Most common reasons: too vague, duplicate of a previous submission, or content that doesn't meet guidelines. You will receive an explanation and, in most cases, the chance to resubmit.</w:t>
      </w:r>
    </w:p>
    <w:p>
      <w:pPr>
        <w:spacing w:after="120" w:before="0"/>
      </w:pPr>
    </w:p>
    <w:p>
      <w:pPr>
        <w:spacing w:after="60" w:before="60"/>
      </w:pPr>
      <w:r>
        <w:rPr>
          <w:b/>
          <w:bCs/>
          <w:sz w:val="22"/>
          <w:szCs w:val="22"/>
        </w:rPr>
        <w:t xml:space="preserve">Can I edit my submission after sending it? </w:t>
      </w:r>
      <w:r>
        <w:rPr>
          <w:sz w:val="22"/>
          <w:szCs w:val="22"/>
        </w:rPr>
        <w:t xml:space="preserve">No. Once submitted, ideas cannot be edited. Withdraw the submission and resubmit with corrected information.</w:t>
      </w:r>
    </w:p>
    <w:p>
      <w:pPr>
        <w:spacing w:after="120" w:before="0"/>
      </w:pPr>
    </w:p>
    <w:p>
      <w:pPr>
        <w:spacing w:after="60" w:before="60"/>
      </w:pPr>
      <w:r>
        <w:rPr>
          <w:b/>
          <w:bCs/>
          <w:sz w:val="22"/>
          <w:szCs w:val="22"/>
        </w:rPr>
        <w:t xml:space="preserve">My idea was not progressed — can I resubmit it? </w:t>
      </w:r>
      <w:r>
        <w:rPr>
          <w:sz w:val="22"/>
          <w:szCs w:val="22"/>
        </w:rPr>
        <w:t xml:space="preserve">Yes. If circumstances have changed, or if you have new information that strengthens the case, you are welcome to resubmit.</w:t>
      </w:r>
    </w:p>
    <w:p>
      <w:pPr>
        <w:spacing w:after="120" w:before="0"/>
      </w:pPr>
    </w:p>
    <w:p>
      <w:pPr>
        <w:spacing w:after="60" w:before="60"/>
      </w:pPr>
      <w:r>
        <w:rPr>
          <w:b/>
          <w:bCs/>
          <w:sz w:val="22"/>
          <w:szCs w:val="22"/>
        </w:rPr>
        <w:t xml:space="preserve">What does "Quick win" mean? </w:t>
      </w:r>
      <w:r>
        <w:rPr>
          <w:sz w:val="22"/>
          <w:szCs w:val="22"/>
        </w:rPr>
        <w:t xml:space="preserve">An idea that can be implemented within approximately 4 weeks at a cost under approximately £500. These may be actioned ahead of the standard review cycle.</w:t>
      </w:r>
    </w:p>
    <w:p>
      <w:pPr>
        <w:spacing w:after="120" w:before="0"/>
      </w:pPr>
    </w:p>
    <w:p>
      <w:pPr>
        <w:spacing w:after="60" w:before="60"/>
      </w:pPr>
      <w:r>
        <w:rPr>
          <w:b/>
          <w:bCs/>
          <w:sz w:val="22"/>
          <w:szCs w:val="22"/>
        </w:rPr>
        <w:t xml:space="preserve">I haven't received any emails — what should I do? </w:t>
      </w:r>
      <w:r>
        <w:rPr>
          <w:sz w:val="22"/>
          <w:szCs w:val="22"/>
        </w:rPr>
        <w:t xml:space="preserve">Check your spam folder for emails from noreply@bramleygolfclub.co.uk. If you cannot find them, contact the Club Manager.</w:t>
      </w:r>
    </w:p>
    <w:p>
      <w:pPr>
        <w:spacing w:after="120" w:before="0"/>
      </w:pPr>
    </w:p>
    <w:p>
      <w:pPr>
        <w:spacing w:after="60" w:before="60"/>
      </w:pPr>
      <w:r>
        <w:rPr>
          <w:b/>
          <w:bCs/>
          <w:sz w:val="22"/>
          <w:szCs w:val="22"/>
        </w:rPr>
        <w:t xml:space="preserve">How do I contact someone about my submission? </w:t>
      </w:r>
      <w:r>
        <w:rPr>
          <w:sz w:val="22"/>
          <w:szCs w:val="22"/>
        </w:rPr>
        <w:t xml:space="preserve">Contact the Club Manager directly.</w:t>
      </w:r>
    </w:p>
    <w:p>
      <w:pPr>
        <w:pBdr>
          <w:bottom w:val="single" w:color="dddddd" w:sz="4"/>
        </w:pBdr>
        <w:spacing w:after="160" w:before="160"/>
      </w:pPr>
    </w:p>
    <w:p>
      <w:pPr>
        <w:spacing w:after="60" w:before="60"/>
      </w:pPr>
      <w:r>
        <w:rPr>
          <w:color w:val="888888"/>
          <w:sz w:val="22"/>
          <w:szCs w:val="22"/>
        </w:rPr>
        <w:t xml:space="preserve">Bramley Golf Club — Continuous Improvement Programme  ·  Member Guide v1.0  ·  June 2026</w:t>
      </w:r>
    </w:p>
    <w:p>
      <w:pPr>
        <w:spacing w:after="60" w:before="60"/>
      </w:pPr>
      <w:r>
        <w:rPr>
          <w:color w:val="888888"/>
          <w:sz w:val="22"/>
          <w:szCs w:val="22"/>
        </w:rPr>
        <w:t xml:space="preserve">For assistance, contact the Club Manager</w:t>
      </w:r>
    </w:p>
    <w:sectPr>
      <w:pgSz w:w="11905" w:h="16837"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2026-06-05T20:34:50.441Z</dcterms:created>
  <dcterms:modified xsi:type="dcterms:W3CDTF">2026-06-05T20:34:50.441Z</dcterms:modified>
</cp:coreProperties>
</file>

<file path=docProps/custom.xml><?xml version="1.0" encoding="utf-8"?>
<Properties xmlns="http://schemas.openxmlformats.org/officeDocument/2006/custom-properties" xmlns:vt="http://schemas.openxmlformats.org/officeDocument/2006/docPropsVTypes"/>
</file>