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DA684C">
      <w:pPr>
        <w:pStyle w:val="Titel"/>
      </w:pPr>
      <w:r>
        <w:t>Projektname</w:t>
      </w:r>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0C6F31">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0C6F31">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0C6F31">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0C6F31">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0C6F31">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0C6F31">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0C6F31"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7.75pt;height:323.9pt" o:ole="">
            <v:imagedata r:id="rId10" o:title=""/>
          </v:shape>
          <o:OLEObject Type="Embed" ProgID="Visio.Drawing.11" ShapeID="_x0000_i1030" DrawAspect="Content" ObjectID="_1402743747"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7" w:name="_Toc323036416"/>
      <w:r>
        <w:t xml:space="preserve">Teilprojektleiter </w:t>
      </w:r>
      <w:r w:rsidR="00351B43">
        <w:t>B</w:t>
      </w:r>
      <w:bookmarkEnd w:id="27"/>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8" w:name="_Toc323036417"/>
      <w:r>
        <w:t xml:space="preserve">Teilprojektleiter </w:t>
      </w:r>
      <w:r w:rsidR="00351B43">
        <w:t>C</w:t>
      </w:r>
      <w:bookmarkEnd w:id="28"/>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Highscorliste</w:t>
      </w:r>
      <w:proofErr w:type="spellEnd"/>
      <w:r>
        <w:t xml:space="preserv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einmal zur selben Zeit online am Spielen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Seite, da sie kein schönes GUI hat &amp; nicht viele Funktionen bietet. Es kann auch gut sein, dass es eine Alternative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2.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w:t>
      </w:r>
      <w:r>
        <w:br/>
        <w:t>Dazu erstellen wir ein Bewertungs-system, dass es ermöglicht Punkte zu verteilen. Der Spieler der die meisten Spiele gewonnen hat, erhält die höchste Punktzahl. Mit Hilfe dieses Bewertungs-system kann sich ein Spieler einen Gegner auf derselben Ebene aussuchen, was die Spannung &amp; Herausforderung im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 xml:space="preserve">der aufzunehmen. Dazu gibt es ein Bewertungssystem, welches dem Spieler der am Meisten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D3653D" w:rsidP="00D3653D">
      <w:r>
        <w:t xml:space="preserve">Die 3.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Die Spieler haben die Möglichkeit das Spiel zu Pausieren und es zu einem anderen Zeitpunkt wieder aufzunehmen. Dazu gibt es ein Bewertungssystem, dass die Spieler nach ihrer Gewinnquote </w:t>
      </w:r>
      <w:proofErr w:type="gramStart"/>
      <w:r>
        <w:t>beurteilt</w:t>
      </w:r>
      <w:proofErr w:type="gramEnd"/>
      <w:r>
        <w:t>. So kann man die Spannung und Herausforderung im Spiel erhöhen. Die User können auch auf ein Archiv von Spielen zugreifen, indem sie viele verweise auf andere tolle Spiele im Internet finden können.</w:t>
      </w:r>
      <w:r>
        <w:br/>
        <w:t xml:space="preserve">Dazu werden von Moderatoren auch Turnierspiele organisiert, in denen sich die besten der besten messen können. Natürlich wird dazu auch noch eine </w:t>
      </w:r>
      <w:proofErr w:type="spellStart"/>
      <w:r>
        <w:t>Highscoreliste</w:t>
      </w:r>
      <w:proofErr w:type="spellEnd"/>
      <w:r>
        <w:t xml:space="preserve"> erstellt, in der man sehen kann, wer wie viele Punkte hat. </w:t>
      </w:r>
      <w:r>
        <w:br/>
        <w:t>In dieser Variante möchten wir auch noch einen Spielverlauf einbauen, indem die Spieler sehen können, wer zu welcher Zeit welchen Spielzug gemacht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r>
        <w:br/>
        <w:t>Dazu können sie auf ein Archiv zugreifen, indem sie viele verweise auf Coole Internet-Spiele finden.</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bookmarkStart w:id="36" w:name="_GoBack"/>
      <w:bookmarkEnd w:id="36"/>
      <w:r>
        <w:t xml:space="preserve"> </w:t>
      </w:r>
    </w:p>
    <w:p w:rsidR="00267AC6" w:rsidRPr="00EF27D4" w:rsidRDefault="00267AC6" w:rsidP="00EF27D4"/>
    <w:p w:rsidR="000C6F31" w:rsidRDefault="000C6F31">
      <w:r>
        <w:br w:type="page"/>
      </w:r>
    </w:p>
    <w:p w:rsidR="00B173E2" w:rsidRDefault="00B173E2">
      <w:pPr>
        <w:rPr>
          <w:rFonts w:eastAsiaTheme="majorEastAsia" w:cstheme="majorBidi"/>
          <w:b/>
          <w:bCs/>
          <w:sz w:val="26"/>
          <w:szCs w:val="26"/>
        </w:rPr>
      </w:pPr>
      <w:r>
        <w:lastRenderedPageBreak/>
        <w:br w:type="page"/>
      </w:r>
    </w:p>
    <w:p w:rsidR="006851E3" w:rsidRDefault="006851E3" w:rsidP="00F32001">
      <w:pPr>
        <w:pStyle w:val="berschrift2"/>
      </w:pPr>
      <w:bookmarkStart w:id="37" w:name="_Toc323036425"/>
      <w:r>
        <w:lastRenderedPageBreak/>
        <w:t>Lösungsbewertung</w:t>
      </w:r>
      <w:bookmarkEnd w:id="37"/>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8" w:name="_Toc323036426"/>
      <w:r>
        <w:t>Risikoanalyse</w:t>
      </w:r>
      <w:bookmarkEnd w:id="38"/>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B173E2" w:rsidP="006851E3">
      <w:r>
        <w:object w:dxaOrig="9855" w:dyaOrig="7786">
          <v:shape id="_x0000_i1026" type="#_x0000_t75" style="width:452.85pt;height:358.55pt" o:ole="">
            <v:imagedata r:id="rId12" o:title=""/>
          </v:shape>
          <o:OLEObject Type="Embed" ProgID="Visio.Drawing.11" ShapeID="_x0000_i1026" DrawAspect="Content" ObjectID="_1402743748" r:id="rId13"/>
        </w:object>
      </w:r>
    </w:p>
    <w:p w:rsidR="009348D7" w:rsidRDefault="009348D7" w:rsidP="00F12148">
      <w:pPr>
        <w:pStyle w:val="berschrift3"/>
      </w:pPr>
      <w:bookmarkStart w:id="39" w:name="_Toc323036427"/>
      <w:r>
        <w:t>Szenario/Situation 1 – Anmeldung für den Mitgliederbereich</w:t>
      </w:r>
      <w:bookmarkEnd w:id="39"/>
    </w:p>
    <w:p w:rsidR="009348D7" w:rsidRDefault="009348D7" w:rsidP="009348D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CC2FE1" w:rsidRPr="00E54606" w:rsidRDefault="00461C02" w:rsidP="009348D7">
      <w:pPr>
        <w:rPr>
          <w:color w:val="FFFFFF" w:themeColor="background1"/>
          <w:highlight w:val="magenta"/>
        </w:rPr>
      </w:pPr>
      <w:r w:rsidRPr="00E54606">
        <w:rPr>
          <w:color w:val="FFFFFF" w:themeColor="background1"/>
          <w:highlight w:val="magenta"/>
        </w:rPr>
        <w:t>Wenn der Mitgliederbereich nicht funktionieren sollte, fehlt ein wesentlicher Teil der Webseite. Damit ihr definieren könnt wo der blaue Punkt 1</w:t>
      </w:r>
      <w:r w:rsidR="00F312C3">
        <w:rPr>
          <w:color w:val="FFFFFF" w:themeColor="background1"/>
          <w:highlight w:val="magenta"/>
        </w:rPr>
        <w:t xml:space="preserve"> (</w:t>
      </w:r>
      <w:r w:rsidR="003C56E8">
        <w:rPr>
          <w:color w:val="FFFFFF" w:themeColor="background1"/>
          <w:highlight w:val="magenta"/>
        </w:rPr>
        <w:t>bla</w:t>
      </w:r>
      <w:r w:rsidR="00F312C3">
        <w:rPr>
          <w:color w:val="FFFFFF" w:themeColor="background1"/>
          <w:highlight w:val="magenta"/>
        </w:rPr>
        <w:t>uer Punkt 1 = Szenario 1)</w:t>
      </w:r>
      <w:r w:rsidRPr="00E54606">
        <w:rPr>
          <w:color w:val="FFFFFF" w:themeColor="background1"/>
          <w:highlight w:val="magenta"/>
        </w:rPr>
        <w:t xml:space="preserve"> </w:t>
      </w:r>
      <w:proofErr w:type="gramStart"/>
      <w:r w:rsidR="00E54606">
        <w:rPr>
          <w:color w:val="FFFFFF" w:themeColor="background1"/>
          <w:highlight w:val="magenta"/>
        </w:rPr>
        <w:t xml:space="preserve">hin </w:t>
      </w:r>
      <w:r w:rsidR="00E54606">
        <w:rPr>
          <w:color w:val="FFFFFF" w:themeColor="background1"/>
          <w:highlight w:val="magenta"/>
        </w:rPr>
        <w:lastRenderedPageBreak/>
        <w:t>kommt</w:t>
      </w:r>
      <w:proofErr w:type="gramEnd"/>
      <w:r w:rsidR="00E54606">
        <w:rPr>
          <w:color w:val="FFFFFF" w:themeColor="background1"/>
          <w:highlight w:val="magenta"/>
        </w:rPr>
        <w:t xml:space="preserve">, </w:t>
      </w:r>
      <w:r w:rsidR="00CC2FE1" w:rsidRPr="00E54606">
        <w:rPr>
          <w:color w:val="FFFFFF" w:themeColor="background1"/>
          <w:highlight w:val="magenta"/>
        </w:rPr>
        <w:t>müsst ihr euch folgende Fragen stellen:</w:t>
      </w:r>
    </w:p>
    <w:p w:rsidR="00461C02" w:rsidRPr="00E54606" w:rsidRDefault="00CC2FE1" w:rsidP="00CC2FE1">
      <w:pPr>
        <w:pStyle w:val="Listenabsatz"/>
        <w:numPr>
          <w:ilvl w:val="0"/>
          <w:numId w:val="9"/>
        </w:numPr>
        <w:rPr>
          <w:color w:val="FFFFFF" w:themeColor="background1"/>
          <w:highlight w:val="magenta"/>
        </w:rPr>
      </w:pPr>
      <w:r w:rsidRPr="00E54606">
        <w:rPr>
          <w:color w:val="FFFFFF" w:themeColor="background1"/>
          <w:highlight w:val="magenta"/>
        </w:rPr>
        <w:t>Wie wahrscheinlich ist es, dass der Mitgliederbereich nicht funktionieren wird?</w:t>
      </w:r>
    </w:p>
    <w:p w:rsidR="00CC2FE1" w:rsidRPr="00E54606" w:rsidRDefault="00CC2FE1" w:rsidP="00CC2FE1">
      <w:pPr>
        <w:pStyle w:val="Listenabsatz"/>
        <w:numPr>
          <w:ilvl w:val="0"/>
          <w:numId w:val="9"/>
        </w:numPr>
        <w:rPr>
          <w:color w:val="FFFFFF" w:themeColor="background1"/>
          <w:highlight w:val="magenta"/>
        </w:rPr>
      </w:pPr>
      <w:r w:rsidRPr="00E54606">
        <w:rPr>
          <w:color w:val="FFFFFF" w:themeColor="background1"/>
          <w:highlight w:val="magenta"/>
        </w:rPr>
        <w:t>Wie gross wäre der Schaden für das Projekt (Tipp: min</w:t>
      </w:r>
      <w:r w:rsidR="00050D99">
        <w:rPr>
          <w:color w:val="FFFFFF" w:themeColor="background1"/>
          <w:highlight w:val="magenta"/>
        </w:rPr>
        <w:t>.</w:t>
      </w:r>
      <w:r w:rsidRPr="00E54606">
        <w:rPr>
          <w:color w:val="FFFFFF" w:themeColor="background1"/>
          <w:highlight w:val="magenta"/>
        </w:rPr>
        <w:t xml:space="preserve"> Mitte bis hoch – weil </w:t>
      </w:r>
      <w:r w:rsidR="00050D99">
        <w:rPr>
          <w:color w:val="FFFFFF" w:themeColor="background1"/>
          <w:highlight w:val="magenta"/>
        </w:rPr>
        <w:t>es ein M</w:t>
      </w:r>
      <w:r w:rsidRPr="00E54606">
        <w:rPr>
          <w:color w:val="FFFFFF" w:themeColor="background1"/>
          <w:highlight w:val="magenta"/>
        </w:rPr>
        <w:t>uss</w:t>
      </w:r>
      <w:r w:rsidR="00050D99">
        <w:rPr>
          <w:color w:val="FFFFFF" w:themeColor="background1"/>
          <w:highlight w:val="magenta"/>
        </w:rPr>
        <w:t>-</w:t>
      </w:r>
      <w:r w:rsidRPr="00E54606">
        <w:rPr>
          <w:color w:val="FFFFFF" w:themeColor="background1"/>
          <w:highlight w:val="magenta"/>
        </w:rPr>
        <w:t>Ziel des Projekt</w:t>
      </w:r>
      <w:r w:rsidR="00050D99">
        <w:rPr>
          <w:color w:val="FFFFFF" w:themeColor="background1"/>
          <w:highlight w:val="magenta"/>
        </w:rPr>
        <w:t>s</w:t>
      </w:r>
      <w:r w:rsidRPr="00E54606">
        <w:rPr>
          <w:color w:val="FFFFFF" w:themeColor="background1"/>
          <w:highlight w:val="magenta"/>
        </w:rPr>
        <w:t xml:space="preserve"> ist).</w:t>
      </w:r>
    </w:p>
    <w:p w:rsidR="009348D7" w:rsidRDefault="00CC2FE1" w:rsidP="009348D7">
      <w:pPr>
        <w:rPr>
          <w:color w:val="FFFFFF" w:themeColor="background1"/>
        </w:rPr>
      </w:pPr>
      <w:r>
        <w:rPr>
          <w:color w:val="FFFFFF" w:themeColor="background1"/>
          <w:highlight w:val="magenta"/>
        </w:rPr>
        <w:t xml:space="preserve">Wenn diese Fragen </w:t>
      </w:r>
      <w:r w:rsidR="00E54606">
        <w:rPr>
          <w:color w:val="FFFFFF" w:themeColor="background1"/>
          <w:highlight w:val="magenta"/>
        </w:rPr>
        <w:t xml:space="preserve">für euch </w:t>
      </w:r>
      <w:r>
        <w:rPr>
          <w:color w:val="FFFFFF" w:themeColor="background1"/>
          <w:highlight w:val="magenta"/>
        </w:rPr>
        <w:t xml:space="preserve">beantwortet </w:t>
      </w:r>
      <w:proofErr w:type="gramStart"/>
      <w:r>
        <w:rPr>
          <w:color w:val="FFFFFF" w:themeColor="background1"/>
          <w:highlight w:val="magenta"/>
        </w:rPr>
        <w:t>habt</w:t>
      </w:r>
      <w:proofErr w:type="gramEnd"/>
      <w:r>
        <w:rPr>
          <w:color w:val="FFFFFF" w:themeColor="background1"/>
          <w:highlight w:val="magenta"/>
        </w:rPr>
        <w:t xml:space="preserve">, könnt ihr den </w:t>
      </w:r>
      <w:r w:rsidR="003F510A" w:rsidRPr="00461C02">
        <w:rPr>
          <w:color w:val="FFFFFF" w:themeColor="background1"/>
          <w:highlight w:val="magenta"/>
        </w:rPr>
        <w:t xml:space="preserve">blauen </w:t>
      </w:r>
      <w:r w:rsidR="009348D7" w:rsidRPr="00461C02">
        <w:rPr>
          <w:color w:val="FFFFFF" w:themeColor="background1"/>
          <w:highlight w:val="magenta"/>
        </w:rPr>
        <w:t xml:space="preserve">Punkt 1 oben in der Grafik entsprechend in </w:t>
      </w:r>
      <w:r w:rsidR="003F510A" w:rsidRPr="00461C02">
        <w:rPr>
          <w:color w:val="FFFFFF" w:themeColor="background1"/>
          <w:highlight w:val="magenta"/>
        </w:rPr>
        <w:t>eines der 9</w:t>
      </w:r>
      <w:r w:rsidR="009348D7" w:rsidRPr="00461C02">
        <w:rPr>
          <w:color w:val="FFFFFF" w:themeColor="background1"/>
          <w:highlight w:val="magenta"/>
        </w:rPr>
        <w:t xml:space="preserve"> Feld</w:t>
      </w:r>
      <w:r w:rsidR="003F510A" w:rsidRPr="00461C02">
        <w:rPr>
          <w:color w:val="FFFFFF" w:themeColor="background1"/>
          <w:highlight w:val="magenta"/>
        </w:rPr>
        <w:t>er</w:t>
      </w:r>
      <w:r w:rsidR="009348D7" w:rsidRPr="00461C02">
        <w:rPr>
          <w:color w:val="FFFFFF" w:themeColor="background1"/>
          <w:highlight w:val="magenta"/>
        </w:rPr>
        <w:t xml:space="preserve"> verschieben wo ihr denkt, dass </w:t>
      </w:r>
      <w:r w:rsidR="003F510A" w:rsidRPr="00461C02">
        <w:rPr>
          <w:color w:val="FFFFFF" w:themeColor="background1"/>
          <w:highlight w:val="magenta"/>
        </w:rPr>
        <w:t>er</w:t>
      </w:r>
      <w:r w:rsidR="009348D7" w:rsidRPr="00461C02">
        <w:rPr>
          <w:color w:val="FFFFFF" w:themeColor="background1"/>
          <w:highlight w:val="magenta"/>
        </w:rPr>
        <w:t xml:space="preserve"> </w:t>
      </w:r>
      <w:r w:rsidR="003F510A" w:rsidRPr="00461C02">
        <w:rPr>
          <w:color w:val="FFFFFF" w:themeColor="background1"/>
          <w:highlight w:val="magenta"/>
        </w:rPr>
        <w:t>hinein</w:t>
      </w:r>
      <w:r>
        <w:rPr>
          <w:color w:val="FFFFFF" w:themeColor="background1"/>
          <w:highlight w:val="magenta"/>
        </w:rPr>
        <w:t>passt</w:t>
      </w:r>
      <w:r w:rsidR="009348D7" w:rsidRPr="00461C02">
        <w:rPr>
          <w:color w:val="FFFFFF" w:themeColor="background1"/>
          <w:highlight w:val="magenta"/>
        </w:rPr>
        <w:t>.</w:t>
      </w:r>
    </w:p>
    <w:p w:rsidR="00075544" w:rsidRDefault="00E55CBD" w:rsidP="00E55CBD">
      <w:pPr>
        <w:pStyle w:val="berschrift4"/>
      </w:pPr>
      <w:r>
        <w:t xml:space="preserve">Mögliche </w:t>
      </w:r>
      <w:r w:rsidR="00075544" w:rsidRPr="00075544">
        <w:t>Schad</w:t>
      </w:r>
      <w:r>
        <w:t>ensbegrenzung</w:t>
      </w:r>
    </w:p>
    <w:p w:rsidR="00E55CBD" w:rsidRPr="00E55CBD" w:rsidRDefault="00E55CBD" w:rsidP="00E55CBD">
      <w:pPr>
        <w:rPr>
          <w:highlight w:val="yellow"/>
        </w:rPr>
      </w:pPr>
      <w:r w:rsidRPr="00E55CBD">
        <w:rPr>
          <w:highlight w:val="yellow"/>
        </w:rPr>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40" w:name="_Toc323036428"/>
      <w:r>
        <w:t xml:space="preserve">Szenario/Situation 2 – </w:t>
      </w:r>
      <w:r w:rsidRPr="009348D7">
        <w:rPr>
          <w:highlight w:val="yellow"/>
        </w:rPr>
        <w:t>Situation 2</w:t>
      </w:r>
      <w:bookmarkEnd w:id="40"/>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1" w:name="_Toc323036429"/>
      <w:r>
        <w:t xml:space="preserve">Szenario/Situation 3 – </w:t>
      </w:r>
      <w:r w:rsidRPr="009348D7">
        <w:rPr>
          <w:highlight w:val="yellow"/>
        </w:rPr>
        <w:t>Situation 3</w:t>
      </w:r>
      <w:bookmarkEnd w:id="41"/>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2" w:name="_Toc323036430"/>
      <w:r>
        <w:t xml:space="preserve">Szenario/Situation 4 – </w:t>
      </w:r>
      <w:r w:rsidRPr="009348D7">
        <w:rPr>
          <w:highlight w:val="yellow"/>
        </w:rPr>
        <w:t>Situation 4</w:t>
      </w:r>
      <w:bookmarkEnd w:id="42"/>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0C6F31"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0C6F31"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0C6F31"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0C6F31"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0C6F31"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0C6F31"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0C6F31"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0C6F31"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0C6F31"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6" o:title=""/>
          </v:shape>
          <o:OLEObject Type="Embed" ProgID="PowerPoint.Show.8" ShapeID="_x0000_i1027" DrawAspect="Content" ObjectID="_1402743749"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F31" w:rsidRDefault="000C6F31" w:rsidP="00877297">
      <w:pPr>
        <w:spacing w:after="0" w:line="240" w:lineRule="auto"/>
      </w:pPr>
      <w:r>
        <w:separator/>
      </w:r>
    </w:p>
  </w:endnote>
  <w:endnote w:type="continuationSeparator" w:id="0">
    <w:p w:rsidR="000C6F31" w:rsidRDefault="000C6F31"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1" w:rsidRDefault="000C6F31">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Autoren…</w:t>
        </w:r>
      </w:sdtContent>
    </w:sdt>
  </w:p>
  <w:p w:rsidR="000C6F31" w:rsidRDefault="000C6F31">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C6F31" w:rsidRPr="00A40483" w:rsidRDefault="000C6F31">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E129E4" w:rsidRPr="00E129E4">
                            <w:rPr>
                              <w:rFonts w:asciiTheme="majorHAnsi" w:hAnsiTheme="majorHAnsi"/>
                              <w:noProof/>
                              <w:color w:val="000000" w:themeColor="text1"/>
                              <w:sz w:val="32"/>
                              <w:szCs w:val="40"/>
                              <w:lang w:val="de-DE"/>
                            </w:rPr>
                            <w:t>12</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0C6F31" w:rsidRPr="00A40483" w:rsidRDefault="000C6F31">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E129E4" w:rsidRPr="00E129E4">
                      <w:rPr>
                        <w:rFonts w:asciiTheme="majorHAnsi" w:hAnsiTheme="majorHAnsi"/>
                        <w:noProof/>
                        <w:color w:val="000000" w:themeColor="text1"/>
                        <w:sz w:val="32"/>
                        <w:szCs w:val="40"/>
                        <w:lang w:val="de-DE"/>
                      </w:rPr>
                      <w:t>12</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F31" w:rsidRDefault="000C6F31" w:rsidP="00877297">
      <w:pPr>
        <w:spacing w:after="0" w:line="240" w:lineRule="auto"/>
      </w:pPr>
      <w:r>
        <w:separator/>
      </w:r>
    </w:p>
  </w:footnote>
  <w:footnote w:type="continuationSeparator" w:id="0">
    <w:p w:rsidR="000C6F31" w:rsidRDefault="000C6F31"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1" w:rsidRDefault="000C6F31">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0C6F31" w:rsidRDefault="000C6F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D19C5"/>
    <w:rsid w:val="003E2736"/>
    <w:rsid w:val="003E3AC5"/>
    <w:rsid w:val="003F510A"/>
    <w:rsid w:val="003F5CA8"/>
    <w:rsid w:val="004033A2"/>
    <w:rsid w:val="004124E3"/>
    <w:rsid w:val="0041397E"/>
    <w:rsid w:val="004451B7"/>
    <w:rsid w:val="00461C02"/>
    <w:rsid w:val="0047736A"/>
    <w:rsid w:val="004844F7"/>
    <w:rsid w:val="004A55B9"/>
    <w:rsid w:val="004D4AA9"/>
    <w:rsid w:val="004E4314"/>
    <w:rsid w:val="004F0BFF"/>
    <w:rsid w:val="004F3AEE"/>
    <w:rsid w:val="004F5F4A"/>
    <w:rsid w:val="00523416"/>
    <w:rsid w:val="005446FF"/>
    <w:rsid w:val="005450DF"/>
    <w:rsid w:val="00577EF8"/>
    <w:rsid w:val="0059044F"/>
    <w:rsid w:val="00595C2B"/>
    <w:rsid w:val="005A362C"/>
    <w:rsid w:val="005A623C"/>
    <w:rsid w:val="005B721A"/>
    <w:rsid w:val="005B72D6"/>
    <w:rsid w:val="005D1907"/>
    <w:rsid w:val="005D544A"/>
    <w:rsid w:val="005E64CF"/>
    <w:rsid w:val="006064EF"/>
    <w:rsid w:val="00607F49"/>
    <w:rsid w:val="006145D0"/>
    <w:rsid w:val="006154BD"/>
    <w:rsid w:val="006414C5"/>
    <w:rsid w:val="00656FA3"/>
    <w:rsid w:val="006851E3"/>
    <w:rsid w:val="006C1BBB"/>
    <w:rsid w:val="006C67D7"/>
    <w:rsid w:val="006C6A61"/>
    <w:rsid w:val="006D733A"/>
    <w:rsid w:val="006E6775"/>
    <w:rsid w:val="006F0DE4"/>
    <w:rsid w:val="006F325D"/>
    <w:rsid w:val="007001B2"/>
    <w:rsid w:val="00701E6E"/>
    <w:rsid w:val="007123E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40483"/>
    <w:rsid w:val="00A450F5"/>
    <w:rsid w:val="00A462A0"/>
    <w:rsid w:val="00A571D7"/>
    <w:rsid w:val="00A840C1"/>
    <w:rsid w:val="00AA21E3"/>
    <w:rsid w:val="00AA51FC"/>
    <w:rsid w:val="00AB3660"/>
    <w:rsid w:val="00AC5C40"/>
    <w:rsid w:val="00AF5C4B"/>
    <w:rsid w:val="00B12F38"/>
    <w:rsid w:val="00B173E2"/>
    <w:rsid w:val="00B314E9"/>
    <w:rsid w:val="00B333F8"/>
    <w:rsid w:val="00B512A5"/>
    <w:rsid w:val="00B63198"/>
    <w:rsid w:val="00B755CA"/>
    <w:rsid w:val="00B93367"/>
    <w:rsid w:val="00BB3143"/>
    <w:rsid w:val="00BB71E8"/>
    <w:rsid w:val="00BD2C7D"/>
    <w:rsid w:val="00BE0B07"/>
    <w:rsid w:val="00BF040B"/>
    <w:rsid w:val="00C04D12"/>
    <w:rsid w:val="00C07177"/>
    <w:rsid w:val="00C4409A"/>
    <w:rsid w:val="00C47789"/>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6F5884"/>
    <w:rsid w:val="00704BF4"/>
    <w:rsid w:val="007B2834"/>
    <w:rsid w:val="007D6278"/>
    <w:rsid w:val="008628C5"/>
    <w:rsid w:val="00A90FCA"/>
    <w:rsid w:val="00C856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E5E4D-B317-4C35-9875-67E64539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4550</Words>
  <Characters>28665</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Berger Lukas</cp:lastModifiedBy>
  <cp:revision>5</cp:revision>
  <cp:lastPrinted>2012-04-20T11:59:00Z</cp:lastPrinted>
  <dcterms:created xsi:type="dcterms:W3CDTF">2012-07-02T09:25:00Z</dcterms:created>
  <dcterms:modified xsi:type="dcterms:W3CDTF">2012-07-02T12:16:00Z</dcterms:modified>
</cp:coreProperties>
</file>