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2CF" w:rsidRPr="00276804" w:rsidRDefault="00153D81">
      <w:pPr>
        <w:pStyle w:val="Ttulo"/>
        <w:jc w:val="center"/>
        <w:rPr>
          <w:lang w:val="pt-BR"/>
        </w:rPr>
      </w:pPr>
      <w:r w:rsidRPr="00276804">
        <w:rPr>
          <w:lang w:val="pt-BR"/>
        </w:rPr>
        <w:t>CRÔNICAS DE ASTERATH</w:t>
      </w:r>
      <w:r w:rsidRPr="00276804">
        <w:rPr>
          <w:lang w:val="pt-BR"/>
        </w:rPr>
        <w:br/>
        <w:t>Regras Consolidadas do RPG</w:t>
      </w:r>
    </w:p>
    <w:p w:rsidR="00CB22CF" w:rsidRPr="00276804" w:rsidRDefault="00153D81">
      <w:pPr>
        <w:jc w:val="center"/>
        <w:rPr>
          <w:rFonts w:hint="eastAsia"/>
          <w:lang w:val="pt-BR"/>
        </w:rPr>
      </w:pPr>
      <w:r w:rsidRPr="00276804">
        <w:rPr>
          <w:b/>
          <w:sz w:val="24"/>
          <w:lang w:val="pt-BR"/>
        </w:rPr>
        <w:t>Núcleo universal — versão 0.5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Escopo. </w:t>
      </w:r>
      <w:r w:rsidRPr="00276804">
        <w:rPr>
          <w:lang w:val="pt-BR"/>
        </w:rPr>
        <w:t xml:space="preserve">Este documento registra somente regras que se aplicam ao sistema como um todo, independentemente de povo, raça, classe ou tradição. Mecânicas próprias de classes, </w:t>
      </w:r>
      <w:r w:rsidRPr="00276804">
        <w:rPr>
          <w:lang w:val="pt-BR"/>
        </w:rPr>
        <w:t>bestiário e Língua Dracônica permanecem em artefatos específicos.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Princípio. </w:t>
      </w:r>
      <w:r w:rsidRPr="00276804">
        <w:rPr>
          <w:lang w:val="pt-BR"/>
        </w:rPr>
        <w:t>Quando um valor ainda depende de playtest, o texto registra a estrutura consolidada e identifica o parâmetro como experimental. O objetivo é preservar decisões de design sem fingi</w:t>
      </w:r>
      <w:r w:rsidRPr="00276804">
        <w:rPr>
          <w:lang w:val="pt-BR"/>
        </w:rPr>
        <w:t>r precisão numérica antes da mesa.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>1. Estrutura universal do personagem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 construção de personagem é modular. Nem toda camada precisa alterar números; várias existem para determinar acesso, capacidades, reputação, treinamento e posição no mundo.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Camada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Fun</w:t>
            </w:r>
            <w:r>
              <w:rPr>
                <w:rFonts w:eastAsia="MS Mincho"/>
              </w:rPr>
              <w:t>ção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Povo/Raça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Herança biológica ou ontológica, capacidades inerentes e limitações.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Linhagem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Desdobramento de herança quando o povo possuir linhagens relevantes.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Procedência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Território e cultura em que o personagem cresceu.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Background social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 xml:space="preserve">Origem </w:t>
            </w:r>
            <w:r w:rsidRPr="00276804">
              <w:rPr>
                <w:rFonts w:eastAsia="MS Mincho"/>
                <w:lang w:val="pt-BR"/>
              </w:rPr>
              <w:t>social e condições de formação.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Ofício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Formação prática e profissional.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Classe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Como o personagem enfrenta perigo, conflito e aventura.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Tradição/Escola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Forma cultural, técnica ou ontológica de exercer uma classe ou poder.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Facção/Ordem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Vínculo institucio</w:t>
            </w:r>
            <w:r w:rsidRPr="00276804">
              <w:rPr>
                <w:rFonts w:eastAsia="MS Mincho"/>
                <w:lang w:val="pt-BR"/>
              </w:rPr>
              <w:t>nal, treinamento, deveres e reputação.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Corrente ideológica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Posição política, religiosa ou filosófica.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Reputação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Permissões, acessos e relações contextuais; não é um bônus genérico de Carisma.</w:t>
            </w:r>
          </w:p>
        </w:tc>
      </w:tr>
    </w:tbl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1.1 Background social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Direção consolidada atual: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Background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Efeito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Bem-nascido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+1 em testes de Lore ligados a educação formal, etiqueta, instituições e cultura letrada.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Indigente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+1 em testes de CON contra privação, alimento ou água ruins, doenças comuns e condições insalubres.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Trabalhador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 xml:space="preserve">+1 em testes de CON </w:t>
            </w:r>
            <w:r w:rsidRPr="00276804">
              <w:rPr>
                <w:rFonts w:eastAsia="MS Mincho"/>
                <w:lang w:val="pt-BR"/>
              </w:rPr>
              <w:t>ligados a esforço prolongado, fadiga, trabalho físico e condições laborais.</w:t>
            </w:r>
          </w:p>
        </w:tc>
      </w:tr>
    </w:tbl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Esses bônus são contextuais. Background não altera PV diretamente.</w:t>
      </w:r>
    </w:p>
    <w:p w:rsidR="00276804" w:rsidRDefault="00276804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1"/>
          <w:szCs w:val="28"/>
        </w:rPr>
      </w:pPr>
      <w:r>
        <w:br w:type="page"/>
      </w:r>
    </w:p>
    <w:p w:rsidR="00CB22CF" w:rsidRDefault="00153D81">
      <w:pPr>
        <w:pStyle w:val="Ttulo1"/>
      </w:pPr>
      <w:bookmarkStart w:id="0" w:name="_GoBack"/>
      <w:bookmarkEnd w:id="0"/>
      <w:r>
        <w:lastRenderedPageBreak/>
        <w:t>2. Atributos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B22CF">
        <w:trPr>
          <w:cantSplit/>
          <w:tblHeader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Sigla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Atributo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Abrangência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STR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Força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Potência física, impacto, carga, agarrões e esforço bruto.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DEX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Destreza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Precisão, velocidade, coordenação, equilíbrio e execução corporal.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CON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Constituição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Vitalidade, robustez, resistência corporal, fadiga e sobrevivência.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CHA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Carisma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Presença, autoridade, persuasão, imposição e afirmação da identidade.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LOR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Lore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Conhecimento, compreensão, memória contextual e domínio teórico.</w:t>
            </w:r>
          </w:p>
        </w:tc>
      </w:tr>
    </w:tbl>
    <w:p w:rsidR="00CB22CF" w:rsidRDefault="00153D81">
      <w:pPr>
        <w:pStyle w:val="Ttulo2"/>
      </w:pPr>
      <w:r>
        <w:t>2.1 Escala de bônus de atributo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Valor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Bônus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5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+0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6–7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+1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8–9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+2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10–11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+3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12–13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+4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14–15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+5</w:t>
            </w:r>
          </w:p>
        </w:tc>
      </w:tr>
    </w:tbl>
    <w:p w:rsidR="00CB22CF" w:rsidRDefault="00153D81">
      <w:pPr>
        <w:rPr>
          <w:rFonts w:hint="eastAsia"/>
        </w:rPr>
      </w:pPr>
      <w:r>
        <w:t xml:space="preserve">Valor mortal de referência: </w:t>
      </w:r>
      <w:proofErr w:type="gramStart"/>
      <w:r>
        <w:t>5</w:t>
      </w:r>
      <w:proofErr w:type="gramEnd"/>
      <w:r>
        <w:t>.</w:t>
      </w:r>
    </w:p>
    <w:p w:rsidR="00CB22CF" w:rsidRDefault="00153D81">
      <w:pPr>
        <w:pStyle w:val="Ttulo2"/>
      </w:pPr>
      <w:r>
        <w:t>2.2 Competências de Lore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Competências de Lore representam</w:t>
      </w:r>
      <w:r w:rsidRPr="00276804">
        <w:rPr>
          <w:lang w:val="pt-BR"/>
        </w:rPr>
        <w:t xml:space="preserve"> campos específicos de conhecimento especializado. LOR mede a capacidade de aprender, recordar, organizar e relacionar conhecimento; a Competência de Lore determina sobre qual assunto o personagem possui formação ou repertório suficiente para acessar infor</w:t>
      </w:r>
      <w:r w:rsidRPr="00276804">
        <w:rPr>
          <w:lang w:val="pt-BR"/>
        </w:rPr>
        <w:t>mação especializada.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Princípio central: LOR responde “quão bem você conhece e processa </w:t>
      </w:r>
      <w:proofErr w:type="gramStart"/>
      <w:r w:rsidRPr="00276804">
        <w:rPr>
          <w:b/>
          <w:lang w:val="pt-BR"/>
        </w:rPr>
        <w:t>conhecimento?”</w:t>
      </w:r>
      <w:proofErr w:type="gramEnd"/>
      <w:r w:rsidRPr="00276804">
        <w:rPr>
          <w:b/>
          <w:lang w:val="pt-BR"/>
        </w:rPr>
        <w:t xml:space="preserve">. A Competência de Lore responde “sobre o que você </w:t>
      </w:r>
      <w:proofErr w:type="gramStart"/>
      <w:r w:rsidRPr="00276804">
        <w:rPr>
          <w:b/>
          <w:lang w:val="pt-BR"/>
        </w:rPr>
        <w:t>sabe?”</w:t>
      </w:r>
      <w:proofErr w:type="gramEnd"/>
      <w:r w:rsidRPr="00276804">
        <w:rPr>
          <w:b/>
          <w:lang w:val="pt-BR"/>
        </w:rPr>
        <w:t>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Uma Competência de Lore é binária: o personagem a possui ou não. Ela não recebe níveis próprios </w:t>
      </w:r>
      <w:r w:rsidRPr="00276804">
        <w:rPr>
          <w:lang w:val="pt-BR"/>
        </w:rPr>
        <w:t>e não funciona como uma Perícia adicional.</w:t>
      </w:r>
    </w:p>
    <w:p w:rsidR="00CB22CF" w:rsidRPr="00276804" w:rsidRDefault="00153D81">
      <w:pPr>
        <w:pStyle w:val="Ttulo3"/>
        <w:rPr>
          <w:lang w:val="pt-BR"/>
        </w:rPr>
      </w:pPr>
      <w:r w:rsidRPr="00276804">
        <w:rPr>
          <w:lang w:val="pt-BR"/>
        </w:rPr>
        <w:t>2.2.1 Capacidade de Lore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O personagem pode dominar um número máximo de Competências de Lore igual ao seu valor de LOR, até o limite de 20. Assim, um personagem com LOR 5 pode dominar até 5 Competências; LOR 12 per</w:t>
      </w:r>
      <w:r w:rsidRPr="00276804">
        <w:rPr>
          <w:lang w:val="pt-BR"/>
        </w:rPr>
        <w:t>mite até 12; LOR 20 permite até 20.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Aumentar LOR abre capacidade para um novo campo de conhecimento, mas não concede esse conhecimento automaticamente.</w:t>
      </w:r>
    </w:p>
    <w:p w:rsidR="00CB22CF" w:rsidRPr="00276804" w:rsidRDefault="00153D81">
      <w:pPr>
        <w:pStyle w:val="Ttulo3"/>
        <w:rPr>
          <w:lang w:val="pt-BR"/>
        </w:rPr>
      </w:pPr>
      <w:r w:rsidRPr="00276804">
        <w:rPr>
          <w:lang w:val="pt-BR"/>
        </w:rPr>
        <w:t>2.2.2 Fonte de Conhecimento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Para adquirir uma nova Competência de Lore, o personagem precisa possuir uma</w:t>
      </w:r>
      <w:r w:rsidRPr="00276804">
        <w:rPr>
          <w:lang w:val="pt-BR"/>
        </w:rPr>
        <w:t xml:space="preserve"> Fonte de Conhecimento apropriada. Uma Fonte pode ser um professor, mentor, tratado, biblioteca, arquivo, instituição, viagem, convivência com especialistas, pesquisa deliberada, experiência prática estruturada, descoberta pessoal ou outra origem ficcional</w:t>
      </w:r>
      <w:r w:rsidRPr="00276804">
        <w:rPr>
          <w:lang w:val="pt-BR"/>
        </w:rPr>
        <w:t xml:space="preserve"> suficiente.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Ensinar informações específicas transmite essas informações normalmente. Ensinar uma área de estudo fornece uma Fonte de Conhecimento; só existe nova Competência quando o personagem também possui espaço disponível em sua Capacidade de Lore.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Na</w:t>
      </w:r>
      <w:r w:rsidRPr="00276804">
        <w:rPr>
          <w:lang w:val="pt-BR"/>
        </w:rPr>
        <w:t xml:space="preserve"> criação de personagem, Background, Classe e outras formações podem exigir Competências específicas. Essas exigências ocupam espaços dentro da Capacidade de Lore; os espaços restantes podem ser preenchidos com Competências justificadas pelas Fontes de Conh</w:t>
      </w:r>
      <w:r w:rsidRPr="00276804">
        <w:rPr>
          <w:lang w:val="pt-BR"/>
        </w:rPr>
        <w:t>ecimento da história do personagem.</w:t>
      </w:r>
    </w:p>
    <w:p w:rsidR="00CB22CF" w:rsidRPr="00276804" w:rsidRDefault="00153D81">
      <w:pPr>
        <w:pStyle w:val="Ttulo3"/>
        <w:rPr>
          <w:lang w:val="pt-BR"/>
        </w:rPr>
      </w:pPr>
      <w:r w:rsidRPr="00276804">
        <w:rPr>
          <w:lang w:val="pt-BR"/>
        </w:rPr>
        <w:lastRenderedPageBreak/>
        <w:t>2.2.3 Uso em jogo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Informações triviais para alguém especializado naquela área não exigem teste. Quando a resposta for técnica, obscura, incompleta ou incerta, possuir a Competência relevante permite realizar um teste de </w:t>
      </w:r>
      <w:r w:rsidRPr="00276804">
        <w:rPr>
          <w:lang w:val="pt-BR"/>
        </w:rPr>
        <w:t>LOR para recordar, interpretar ou relacionar o conhecimento disponível.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Teste de Lore especializado: 2d10 </w:t>
      </w:r>
      <w:proofErr w:type="gramStart"/>
      <w:r w:rsidRPr="00276804">
        <w:rPr>
          <w:lang w:val="pt-BR"/>
        </w:rPr>
        <w:t>+</w:t>
      </w:r>
      <w:proofErr w:type="gramEnd"/>
      <w:r w:rsidRPr="00276804">
        <w:rPr>
          <w:lang w:val="pt-BR"/>
        </w:rPr>
        <w:t xml:space="preserve"> Bônus de LOR, desde que o personagem possua uma Competência de Lore apropriada. Circunstâncias, obscuridade, qualidade das fontes e distância cultur</w:t>
      </w:r>
      <w:r w:rsidRPr="00276804">
        <w:rPr>
          <w:lang w:val="pt-BR"/>
        </w:rPr>
        <w:t>al ou histórica podem alterar a CD.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Não possuir a Competência não significa ignorância absoluta. Personagens ainda conhecem fatos comuns de sua cultura, informações públicas e conhecimentos justificados por sua história; a Competência representa especializ</w:t>
      </w:r>
      <w:r w:rsidRPr="00276804">
        <w:rPr>
          <w:lang w:val="pt-BR"/>
        </w:rPr>
        <w:t>ação.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Competência de Lore concede conhecimento, não execução. Saber como uma ponte foi projetada não substitui Engenharia para intervir nela; conhecer hábitos de uma presa não substitui Investigação para seguir seus rastros; conhecer um rito não concede po</w:t>
      </w:r>
      <w:r w:rsidRPr="00276804">
        <w:rPr>
          <w:lang w:val="pt-BR"/>
        </w:rPr>
        <w:t>der para realizá-lo sobrenaturalmente.</w:t>
      </w:r>
    </w:p>
    <w:p w:rsidR="00CB22CF" w:rsidRPr="00276804" w:rsidRDefault="00153D81">
      <w:pPr>
        <w:pStyle w:val="Ttulo3"/>
        <w:rPr>
          <w:lang w:val="pt-BR"/>
        </w:rPr>
      </w:pPr>
      <w:r w:rsidRPr="00276804">
        <w:rPr>
          <w:lang w:val="pt-BR"/>
        </w:rPr>
        <w:t>2.2.4 Lista canônica de referência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 lista abaixo é a referência canônica de pré-alfa. As famílias servem apenas para organização e não têm efeito mecânico. Competências são deliberadamente granulares: mesmo um person</w:t>
      </w:r>
      <w:r w:rsidRPr="00276804">
        <w:rPr>
          <w:lang w:val="pt-BR"/>
        </w:rPr>
        <w:t>agem com LOR 20 não deve dominar todo o conhecimento relevante de Asterath.</w:t>
      </w:r>
    </w:p>
    <w:p w:rsidR="00CB22CF" w:rsidRDefault="00153D81">
      <w:pPr>
        <w:keepNext/>
        <w:rPr>
          <w:rFonts w:hint="eastAsia"/>
        </w:rPr>
      </w:pPr>
      <w:r>
        <w:rPr>
          <w:b/>
        </w:rPr>
        <w:t>Natureza, corpo e território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B22CF">
        <w:trPr>
          <w:cantSplit/>
          <w:tblHeader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Abrange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Agricultura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plantio</w:t>
            </w:r>
            <w:proofErr w:type="gramEnd"/>
            <w:r w:rsidRPr="00276804">
              <w:rPr>
                <w:lang w:val="pt-BR"/>
              </w:rPr>
              <w:t>, colheita, solos agrícolas, ciclos produtivos, pragas rurais e práticas sazonais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Botânica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espécies</w:t>
            </w:r>
            <w:proofErr w:type="gramEnd"/>
            <w:r w:rsidRPr="00276804">
              <w:rPr>
                <w:lang w:val="pt-BR"/>
              </w:rPr>
              <w:t xml:space="preserve"> vegetais, </w:t>
            </w:r>
            <w:r w:rsidRPr="00276804">
              <w:rPr>
                <w:lang w:val="pt-BR"/>
              </w:rPr>
              <w:t>anatomia vegetal, reprodução, ciclos e propriedades naturais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Fauna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espécies</w:t>
            </w:r>
            <w:proofErr w:type="gramEnd"/>
            <w:r w:rsidRPr="00276804">
              <w:rPr>
                <w:lang w:val="pt-BR"/>
              </w:rPr>
              <w:t xml:space="preserve"> animais, anatomia, habitats, classificação e comportamento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Ecologia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relações</w:t>
            </w:r>
            <w:proofErr w:type="gramEnd"/>
            <w:r w:rsidRPr="00276804">
              <w:rPr>
                <w:lang w:val="pt-BR"/>
              </w:rPr>
              <w:t xml:space="preserve"> entre espécies, biomas, cadeias naturais e desequilíbrios ambientais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Caça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presas</w:t>
            </w:r>
            <w:proofErr w:type="gramEnd"/>
            <w:r w:rsidRPr="00276804">
              <w:rPr>
                <w:lang w:val="pt-BR"/>
              </w:rPr>
              <w:t xml:space="preserve">, comportamento, </w:t>
            </w:r>
            <w:r w:rsidRPr="00276804">
              <w:rPr>
                <w:lang w:val="pt-BR"/>
              </w:rPr>
              <w:t>técnicas, armadilhas, equipamentos e preparação de caçadas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Pesca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espécies</w:t>
            </w:r>
            <w:proofErr w:type="gramEnd"/>
            <w:r w:rsidRPr="00276804">
              <w:rPr>
                <w:lang w:val="pt-BR"/>
              </w:rPr>
              <w:t xml:space="preserve"> aquáticas, ambientes, épocas, iscas, redes, linhas e técnicas de captura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Clima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estações</w:t>
            </w:r>
            <w:proofErr w:type="gramEnd"/>
            <w:r w:rsidRPr="00276804">
              <w:rPr>
                <w:lang w:val="pt-BR"/>
              </w:rPr>
              <w:t>, padrões meteorológicos, chuvas, ventos e sinais climáticos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Geologia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rochas</w:t>
            </w:r>
            <w:proofErr w:type="gramEnd"/>
            <w:r w:rsidRPr="00276804">
              <w:rPr>
                <w:lang w:val="pt-BR"/>
              </w:rPr>
              <w:t>, terreno, caver</w:t>
            </w:r>
            <w:r w:rsidRPr="00276804">
              <w:rPr>
                <w:lang w:val="pt-BR"/>
              </w:rPr>
              <w:t>nas, falhas e formações geológicas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Geografia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regiões</w:t>
            </w:r>
            <w:proofErr w:type="gramEnd"/>
            <w:r w:rsidRPr="00276804">
              <w:rPr>
                <w:lang w:val="pt-BR"/>
              </w:rPr>
              <w:t>, relevo, rios, cidades, fronteiras e organização territorial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Anatomia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estrutura</w:t>
            </w:r>
            <w:proofErr w:type="gramEnd"/>
            <w:r w:rsidRPr="00276804">
              <w:rPr>
                <w:lang w:val="pt-BR"/>
              </w:rPr>
              <w:t xml:space="preserve"> e funcionamento dos corpos vivos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Doenças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sintomas</w:t>
            </w:r>
            <w:proofErr w:type="gramEnd"/>
            <w:r w:rsidRPr="00276804">
              <w:rPr>
                <w:lang w:val="pt-BR"/>
              </w:rPr>
              <w:t>, transmissão, evolução e conhecimento histórico de enfermidades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lastRenderedPageBreak/>
              <w:t>Toxicologia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venenos</w:t>
            </w:r>
            <w:proofErr w:type="gramEnd"/>
            <w:r w:rsidRPr="00276804">
              <w:rPr>
                <w:lang w:val="pt-BR"/>
              </w:rPr>
              <w:t>, toxinas, exposição e efeitos conhecidos</w:t>
            </w:r>
          </w:p>
        </w:tc>
      </w:tr>
    </w:tbl>
    <w:p w:rsidR="00CB22CF" w:rsidRDefault="00153D81">
      <w:pPr>
        <w:keepNext/>
        <w:rPr>
          <w:rFonts w:hint="eastAsia"/>
        </w:rPr>
      </w:pPr>
      <w:r>
        <w:rPr>
          <w:b/>
        </w:rPr>
        <w:t>Sociedade, história e instituições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B22CF">
        <w:trPr>
          <w:cantSplit/>
          <w:tblHeader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Abrange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História Antiga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civilizações</w:t>
            </w:r>
            <w:proofErr w:type="gramEnd"/>
            <w:r w:rsidRPr="00276804">
              <w:rPr>
                <w:lang w:val="pt-BR"/>
              </w:rPr>
              <w:t xml:space="preserve"> remotas, eras antigas, ruínas e acontecimentos ancestrais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História Moderna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acontecimentos</w:t>
            </w:r>
            <w:proofErr w:type="gramEnd"/>
            <w:r w:rsidRPr="00276804">
              <w:rPr>
                <w:lang w:val="pt-BR"/>
              </w:rPr>
              <w:t xml:space="preserve"> recentes, </w:t>
            </w:r>
            <w:r w:rsidRPr="00276804">
              <w:rPr>
                <w:lang w:val="pt-BR"/>
              </w:rPr>
              <w:t>dinastias, guerras e mudanças políticas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Política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governos</w:t>
            </w:r>
            <w:proofErr w:type="gramEnd"/>
            <w:r w:rsidRPr="00276804">
              <w:rPr>
                <w:lang w:val="pt-BR"/>
              </w:rPr>
              <w:t>, relações de poder, diplomacia, facções e disputas institucionais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Direito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leis</w:t>
            </w:r>
            <w:proofErr w:type="gramEnd"/>
            <w:r w:rsidRPr="00276804">
              <w:rPr>
                <w:lang w:val="pt-BR"/>
              </w:rPr>
              <w:t>, tribunais, contratos, crimes, direitos e procedimentos legais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Heráldica e Genealogia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brasões</w:t>
            </w:r>
            <w:proofErr w:type="gramEnd"/>
            <w:r w:rsidRPr="00276804">
              <w:rPr>
                <w:lang w:val="pt-BR"/>
              </w:rPr>
              <w:t xml:space="preserve">, casas, linhagens, </w:t>
            </w:r>
            <w:r w:rsidRPr="00276804">
              <w:rPr>
                <w:lang w:val="pt-BR"/>
              </w:rPr>
              <w:t>sucessões e relações nobiliárquicas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Comércio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mercados</w:t>
            </w:r>
            <w:proofErr w:type="gramEnd"/>
            <w:r w:rsidRPr="00276804">
              <w:rPr>
                <w:lang w:val="pt-BR"/>
              </w:rPr>
              <w:t>, mercadorias, rotas comerciais, práticas mercantis e avaliação econômica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Burocracia e Arquivos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registros</w:t>
            </w:r>
            <w:proofErr w:type="gramEnd"/>
            <w:r w:rsidRPr="00276804">
              <w:rPr>
                <w:lang w:val="pt-BR"/>
              </w:rPr>
              <w:t>, administração, documentação oficial, arquivos e procedimentos institucionais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Doutrina Militar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organização</w:t>
            </w:r>
            <w:proofErr w:type="gramEnd"/>
            <w:r w:rsidRPr="00276804">
              <w:rPr>
                <w:lang w:val="pt-BR"/>
              </w:rPr>
              <w:t xml:space="preserve"> de exércitos, formações, logística, estratégia histórica e práticas militares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Arqueologia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interpretação</w:t>
            </w:r>
            <w:proofErr w:type="gramEnd"/>
            <w:r w:rsidRPr="00276804">
              <w:rPr>
                <w:lang w:val="pt-BR"/>
              </w:rPr>
              <w:t xml:space="preserve"> de sítios, vestígios, ruínas, estratigrafia e contexto material do passado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Cartografia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mapas</w:t>
            </w:r>
            <w:proofErr w:type="gramEnd"/>
            <w:r w:rsidRPr="00276804">
              <w:rPr>
                <w:lang w:val="pt-BR"/>
              </w:rPr>
              <w:t>, escalas, convenções cartográficas, levantam</w:t>
            </w:r>
            <w:r w:rsidRPr="00276804">
              <w:rPr>
                <w:lang w:val="pt-BR"/>
              </w:rPr>
              <w:t>ento e interpretação espacial</w:t>
            </w:r>
          </w:p>
        </w:tc>
      </w:tr>
    </w:tbl>
    <w:p w:rsidR="00CB22CF" w:rsidRDefault="00153D81">
      <w:pPr>
        <w:keepNext/>
        <w:rPr>
          <w:rFonts w:hint="eastAsia"/>
        </w:rPr>
      </w:pPr>
      <w:r>
        <w:rPr>
          <w:b/>
        </w:rPr>
        <w:t>Técnica e matéria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B22CF">
        <w:trPr>
          <w:cantSplit/>
          <w:tblHeader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Abrange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Construção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técnicas</w:t>
            </w:r>
            <w:proofErr w:type="gramEnd"/>
            <w:r w:rsidRPr="00276804">
              <w:rPr>
                <w:lang w:val="pt-BR"/>
              </w:rPr>
              <w:t xml:space="preserve"> construtivas, fundações, paredes, pontes e estabilidade prática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Arquitetura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projeto</w:t>
            </w:r>
            <w:proofErr w:type="gramEnd"/>
            <w:r w:rsidRPr="00276804">
              <w:rPr>
                <w:lang w:val="pt-BR"/>
              </w:rPr>
              <w:t xml:space="preserve"> de edificações, organização espacial, estilos e princípios arquitetônicos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Fortificações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muralhas</w:t>
            </w:r>
            <w:proofErr w:type="gramEnd"/>
            <w:r w:rsidRPr="00276804">
              <w:rPr>
                <w:lang w:val="pt-BR"/>
              </w:rPr>
              <w:t>, torres, posições defensivas, vulnerabilidades e desenho militar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Materiais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propriedades</w:t>
            </w:r>
            <w:proofErr w:type="gramEnd"/>
            <w:r w:rsidRPr="00276804">
              <w:rPr>
                <w:lang w:val="pt-BR"/>
              </w:rPr>
              <w:t xml:space="preserve"> gerais de madeira, pedra, fibras, metais e outros materiais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Metalurgia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metais</w:t>
            </w:r>
            <w:proofErr w:type="gramEnd"/>
            <w:r w:rsidRPr="00276804">
              <w:rPr>
                <w:lang w:val="pt-BR"/>
              </w:rPr>
              <w:t>, ligas, tratamento térmico e propriedades metalúrgicas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lastRenderedPageBreak/>
              <w:t>Têxteis e</w:t>
            </w:r>
            <w:r>
              <w:t xml:space="preserve"> Couros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fibras</w:t>
            </w:r>
            <w:proofErr w:type="gramEnd"/>
            <w:r w:rsidRPr="00276804">
              <w:rPr>
                <w:lang w:val="pt-BR"/>
              </w:rPr>
              <w:t>, tecidos, peles, curtimento e propriedades desses materiais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Mecânica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engrenagens</w:t>
            </w:r>
            <w:proofErr w:type="gramEnd"/>
            <w:r w:rsidRPr="00276804">
              <w:rPr>
                <w:lang w:val="pt-BR"/>
              </w:rPr>
              <w:t>, alavancas, transmissões, mecanismos e princípios mecânicos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Hidráulica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canais</w:t>
            </w:r>
            <w:proofErr w:type="gramEnd"/>
            <w:r w:rsidRPr="00276804">
              <w:rPr>
                <w:lang w:val="pt-BR"/>
              </w:rPr>
              <w:t>, bombas, irrigação, pressão e água em sistemas artificiais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Mineração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jazidas</w:t>
            </w:r>
            <w:proofErr w:type="gramEnd"/>
            <w:r w:rsidRPr="00276804">
              <w:rPr>
                <w:lang w:val="pt-BR"/>
              </w:rPr>
              <w:t xml:space="preserve">, </w:t>
            </w:r>
            <w:r w:rsidRPr="00276804">
              <w:rPr>
                <w:lang w:val="pt-BR"/>
              </w:rPr>
              <w:t>extração, escavação, suporte de túneis e práticas mineiras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Máquinas de Cerco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catapultas</w:t>
            </w:r>
            <w:proofErr w:type="gramEnd"/>
            <w:r w:rsidRPr="00276804">
              <w:rPr>
                <w:lang w:val="pt-BR"/>
              </w:rPr>
              <w:t>, balistas, aríetes e outros engenhos militares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Construção Naval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cascos</w:t>
            </w:r>
            <w:proofErr w:type="gramEnd"/>
            <w:r w:rsidRPr="00276804">
              <w:rPr>
                <w:lang w:val="pt-BR"/>
              </w:rPr>
              <w:t>, velas, estruturas navais e princípios de embarcações</w:t>
            </w:r>
          </w:p>
        </w:tc>
      </w:tr>
    </w:tbl>
    <w:p w:rsidR="00CB22CF" w:rsidRDefault="00153D81">
      <w:pPr>
        <w:keepNext/>
        <w:rPr>
          <w:rFonts w:hint="eastAsia"/>
        </w:rPr>
      </w:pPr>
      <w:r>
        <w:rPr>
          <w:b/>
        </w:rPr>
        <w:t>Sobrenatural e cosmologia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CB22CF">
        <w:trPr>
          <w:cantSplit/>
          <w:tblHeader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Competência</w:t>
            </w:r>
          </w:p>
        </w:tc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rPr>
                <w:b/>
              </w:rPr>
              <w:t>Ab</w:t>
            </w:r>
            <w:r>
              <w:rPr>
                <w:b/>
              </w:rPr>
              <w:t>range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Magia Dracônica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princípios</w:t>
            </w:r>
            <w:proofErr w:type="gramEnd"/>
            <w:r w:rsidRPr="00276804">
              <w:rPr>
                <w:lang w:val="pt-BR"/>
              </w:rPr>
              <w:t>, manifestações e tradições relacionadas à magia dos dragões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Língua Dracônica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estrutura</w:t>
            </w:r>
            <w:proofErr w:type="gramEnd"/>
            <w:r w:rsidRPr="00276804">
              <w:rPr>
                <w:lang w:val="pt-BR"/>
              </w:rPr>
              <w:t>, vocabulário, inscrições, gramática e tradição linguística dracônica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Sonhar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 xml:space="preserve">Véu, sonhos, matéria onírica, fenômenos e tradições </w:t>
            </w:r>
            <w:r w:rsidRPr="00276804">
              <w:rPr>
                <w:lang w:val="pt-BR"/>
              </w:rPr>
              <w:t>ligadas ao Sonhar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Magia da Terra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manifestações</w:t>
            </w:r>
            <w:proofErr w:type="gramEnd"/>
            <w:r w:rsidRPr="00276804">
              <w:rPr>
                <w:lang w:val="pt-BR"/>
              </w:rPr>
              <w:t>, tradições e fenômenos ligados à Terra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Encantamentos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princípios</w:t>
            </w:r>
            <w:proofErr w:type="gramEnd"/>
            <w:r w:rsidRPr="00276804">
              <w:rPr>
                <w:lang w:val="pt-BR"/>
              </w:rPr>
              <w:t xml:space="preserve"> de magia fixada em objetos e estruturas encantadas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Teologia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deuses</w:t>
            </w:r>
            <w:proofErr w:type="gramEnd"/>
            <w:r w:rsidRPr="00276804">
              <w:rPr>
                <w:lang w:val="pt-BR"/>
              </w:rPr>
              <w:t>, domínios, relações divinas e doutrina religiosa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Cultos e Liturgias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ritos</w:t>
            </w:r>
            <w:proofErr w:type="gramEnd"/>
            <w:r w:rsidRPr="00276804">
              <w:rPr>
                <w:lang w:val="pt-BR"/>
              </w:rPr>
              <w:t>,</w:t>
            </w:r>
            <w:r w:rsidRPr="00276804">
              <w:rPr>
                <w:lang w:val="pt-BR"/>
              </w:rPr>
              <w:t xml:space="preserve"> cerimônias, organizações religiosas e práticas sacerdotais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Espíritos e Limbo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entidades</w:t>
            </w:r>
            <w:proofErr w:type="gramEnd"/>
            <w:r w:rsidRPr="00276804">
              <w:rPr>
                <w:lang w:val="pt-BR"/>
              </w:rPr>
              <w:t xml:space="preserve"> espirituais, manifestações incorpóreas e fenômenos liminares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Morte e Mortos-vivos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morte</w:t>
            </w:r>
            <w:proofErr w:type="gramEnd"/>
            <w:r w:rsidRPr="00276804">
              <w:rPr>
                <w:lang w:val="pt-BR"/>
              </w:rPr>
              <w:t xml:space="preserve"> sobrenatural, reanimação, fantasmas e fenômenos associados</w:t>
            </w:r>
          </w:p>
        </w:tc>
      </w:tr>
      <w:tr w:rsidR="00CB22CF" w:rsidRPr="00276804">
        <w:trPr>
          <w:cantSplit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Primordiais</w:t>
            </w:r>
          </w:p>
        </w:tc>
        <w:tc>
          <w:tcPr>
            <w:tcW w:w="4986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proofErr w:type="gramStart"/>
            <w:r w:rsidRPr="00276804">
              <w:rPr>
                <w:lang w:val="pt-BR"/>
              </w:rPr>
              <w:t>entidades</w:t>
            </w:r>
            <w:proofErr w:type="gramEnd"/>
            <w:r w:rsidRPr="00276804">
              <w:rPr>
                <w:lang w:val="pt-BR"/>
              </w:rPr>
              <w:t>, forças e registros ligados aos Primordiais; conhecimento normalmente raro e restrito</w:t>
            </w:r>
          </w:p>
        </w:tc>
      </w:tr>
    </w:tbl>
    <w:p w:rsidR="00CB22CF" w:rsidRPr="00276804" w:rsidRDefault="00153D81">
      <w:pPr>
        <w:keepNext/>
        <w:rPr>
          <w:rFonts w:hint="eastAsia"/>
          <w:lang w:val="pt-BR"/>
        </w:rPr>
      </w:pPr>
      <w:r w:rsidRPr="00276804">
        <w:rPr>
          <w:b/>
          <w:lang w:val="pt-BR"/>
        </w:rPr>
        <w:t>Cultura: [Povo ou Região]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Competência parametrizada que cobre costumes, etiqueta, tabus, crenças populares, práticas cotidianas e tradições de um povo ou regiã</w:t>
      </w:r>
      <w:r w:rsidRPr="00276804">
        <w:rPr>
          <w:lang w:val="pt-BR"/>
        </w:rPr>
        <w:t>o específica. Cada Cultura diferente ocupa um espaço próprio de Lore; conhecer profundamente uma cultura não concede automaticamente domínio sobre outra.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lastRenderedPageBreak/>
        <w:t>Regra de granularidade. Competências podem se sobrepor parcialmente, mas respondem a perguntas diferen</w:t>
      </w:r>
      <w:r w:rsidRPr="00276804">
        <w:rPr>
          <w:lang w:val="pt-BR"/>
        </w:rPr>
        <w:t>tes. Uma muralha pode envolver Construção para estabilidade, Arquitetura para projeto espacial, Fortificações para vulnerabilidade militar e História Antiga para origem. O Mestre escolhe a Competência pertinente à pergunta feita, não uma categoria guarda-c</w:t>
      </w:r>
      <w:r w:rsidRPr="00276804">
        <w:rPr>
          <w:lang w:val="pt-BR"/>
        </w:rPr>
        <w:t>huva que substitua todas as demais.</w:t>
      </w:r>
    </w:p>
    <w:p w:rsidR="00CB22CF" w:rsidRDefault="00153D81">
      <w:pPr>
        <w:pStyle w:val="Ttulo1"/>
      </w:pPr>
      <w:r>
        <w:t>3. Perícias</w:t>
      </w:r>
    </w:p>
    <w:p w:rsidR="00CB22CF" w:rsidRDefault="00153D81">
      <w:pPr>
        <w:rPr>
          <w:rFonts w:hint="eastAsia"/>
        </w:rPr>
      </w:pPr>
      <w:r>
        <w:t>Lista consolidada:</w:t>
      </w:r>
    </w:p>
    <w:p w:rsidR="00CB22CF" w:rsidRDefault="00153D81">
      <w:pPr>
        <w:pStyle w:val="Commarcadores"/>
        <w:rPr>
          <w:rFonts w:hint="eastAsia"/>
        </w:rPr>
      </w:pPr>
      <w:r>
        <w:t>Acrobacia</w:t>
      </w:r>
    </w:p>
    <w:p w:rsidR="00CB22CF" w:rsidRDefault="00153D81">
      <w:pPr>
        <w:pStyle w:val="Commarcadores"/>
        <w:rPr>
          <w:rFonts w:hint="eastAsia"/>
        </w:rPr>
      </w:pPr>
      <w:r>
        <w:t>Atletismo</w:t>
      </w:r>
    </w:p>
    <w:p w:rsidR="00CB22CF" w:rsidRDefault="00153D81">
      <w:pPr>
        <w:pStyle w:val="Commarcadores"/>
        <w:rPr>
          <w:rFonts w:hint="eastAsia"/>
        </w:rPr>
      </w:pPr>
      <w:r>
        <w:t>Furtividade</w:t>
      </w:r>
    </w:p>
    <w:p w:rsidR="00CB22CF" w:rsidRDefault="00153D81">
      <w:pPr>
        <w:pStyle w:val="Commarcadores"/>
        <w:rPr>
          <w:rFonts w:hint="eastAsia"/>
        </w:rPr>
      </w:pPr>
      <w:r>
        <w:t>Investigação</w:t>
      </w:r>
    </w:p>
    <w:p w:rsidR="00CB22CF" w:rsidRDefault="00153D81">
      <w:pPr>
        <w:pStyle w:val="Commarcadores"/>
        <w:rPr>
          <w:rFonts w:hint="eastAsia"/>
        </w:rPr>
      </w:pPr>
      <w:r>
        <w:t>Intuição</w:t>
      </w:r>
    </w:p>
    <w:p w:rsidR="00CB22CF" w:rsidRDefault="00153D81">
      <w:pPr>
        <w:pStyle w:val="Commarcadores"/>
        <w:rPr>
          <w:rFonts w:hint="eastAsia"/>
        </w:rPr>
      </w:pPr>
      <w:r>
        <w:t>Persuasão</w:t>
      </w:r>
    </w:p>
    <w:p w:rsidR="00CB22CF" w:rsidRDefault="00153D81">
      <w:pPr>
        <w:pStyle w:val="Commarcadores"/>
        <w:rPr>
          <w:rFonts w:hint="eastAsia"/>
        </w:rPr>
      </w:pPr>
      <w:r>
        <w:t>Intimidação</w:t>
      </w:r>
    </w:p>
    <w:p w:rsidR="00CB22CF" w:rsidRDefault="00153D81">
      <w:pPr>
        <w:pStyle w:val="Commarcadores"/>
        <w:rPr>
          <w:rFonts w:hint="eastAsia"/>
        </w:rPr>
      </w:pPr>
      <w:r>
        <w:t>Enganação</w:t>
      </w:r>
    </w:p>
    <w:p w:rsidR="00CB22CF" w:rsidRDefault="00153D81">
      <w:pPr>
        <w:pStyle w:val="Commarcadores"/>
        <w:rPr>
          <w:rFonts w:hint="eastAsia"/>
        </w:rPr>
      </w:pPr>
      <w:r>
        <w:t>Sobrevivência</w:t>
      </w:r>
    </w:p>
    <w:p w:rsidR="00CB22CF" w:rsidRDefault="00153D81">
      <w:pPr>
        <w:pStyle w:val="Commarcadores"/>
        <w:rPr>
          <w:rFonts w:hint="eastAsia"/>
        </w:rPr>
      </w:pPr>
      <w:r>
        <w:t>Manejo de Animais</w:t>
      </w:r>
    </w:p>
    <w:p w:rsidR="00CB22CF" w:rsidRDefault="00153D81">
      <w:pPr>
        <w:pStyle w:val="Commarcadores"/>
        <w:rPr>
          <w:rFonts w:hint="eastAsia"/>
        </w:rPr>
      </w:pPr>
      <w:r>
        <w:t>Navegação</w:t>
      </w:r>
    </w:p>
    <w:p w:rsidR="00CB22CF" w:rsidRDefault="00153D81">
      <w:pPr>
        <w:pStyle w:val="Commarcadores"/>
        <w:rPr>
          <w:rFonts w:hint="eastAsia"/>
        </w:rPr>
      </w:pPr>
      <w:r>
        <w:t>Condução</w:t>
      </w:r>
    </w:p>
    <w:p w:rsidR="00CB22CF" w:rsidRDefault="00153D81">
      <w:pPr>
        <w:pStyle w:val="Commarcadores"/>
        <w:rPr>
          <w:rFonts w:hint="eastAsia"/>
        </w:rPr>
      </w:pPr>
      <w:r>
        <w:t>Linguística</w:t>
      </w:r>
    </w:p>
    <w:p w:rsidR="00CB22CF" w:rsidRDefault="00153D81">
      <w:pPr>
        <w:pStyle w:val="Commarcadores"/>
        <w:rPr>
          <w:rFonts w:hint="eastAsia"/>
        </w:rPr>
      </w:pPr>
      <w:r>
        <w:t>Engenharia</w:t>
      </w:r>
    </w:p>
    <w:p w:rsidR="00CB22CF" w:rsidRDefault="00153D81">
      <w:pPr>
        <w:pStyle w:val="Commarcadores"/>
        <w:rPr>
          <w:rFonts w:hint="eastAsia"/>
        </w:rPr>
      </w:pPr>
      <w:r>
        <w:t>Gnose</w:t>
      </w:r>
    </w:p>
    <w:p w:rsidR="00CB22CF" w:rsidRDefault="00153D81">
      <w:pPr>
        <w:pStyle w:val="Commarcadores"/>
        <w:rPr>
          <w:rFonts w:hint="eastAsia"/>
        </w:rPr>
      </w:pPr>
      <w:r>
        <w:t>Memória</w:t>
      </w:r>
    </w:p>
    <w:p w:rsidR="00CB22CF" w:rsidRDefault="00153D81">
      <w:pPr>
        <w:pStyle w:val="Commarcadores"/>
        <w:rPr>
          <w:rFonts w:hint="eastAsia"/>
        </w:rPr>
      </w:pPr>
      <w:r>
        <w:t xml:space="preserve">Arte: </w:t>
      </w:r>
      <w:r>
        <w:t>[modalidade]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Não existem como Perícias separadas: </w:t>
      </w:r>
      <w:r w:rsidRPr="00276804">
        <w:rPr>
          <w:lang w:val="pt-BR"/>
        </w:rPr>
        <w:t>Percepção, Rastreamento e Prestidigitação.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3.1 Princípio de uso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Atributo é capacidade natural. Perícia é execução treinada. Ofício é formação e contexto profissional. A mesma Perícia pode combinar-se com at</w:t>
      </w:r>
      <w:r w:rsidRPr="00276804">
        <w:rPr>
          <w:lang w:val="pt-BR"/>
        </w:rPr>
        <w:t>ributos diferentes conforme a abordagem.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Rastreamento, por exemplo, normalmente é uma aplicação de Investigação — muitas vezes LOR + Investigação — para interpretar sinais, vestígios e passagem.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Percepção foi removida de propósito: informações óbvias são n</w:t>
      </w:r>
      <w:r w:rsidRPr="00276804">
        <w:rPr>
          <w:lang w:val="pt-BR"/>
        </w:rPr>
        <w:t>arradas; Intuição indica que algo está errado; Investigação representa busca deliberada e interpretação de evidências.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3.2 Pontos de Perícia na criação — direção de playtest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9 pontos vinculados às Perícias favorecidas da Classe.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 xml:space="preserve">3 pontos vinculados às </w:t>
      </w:r>
      <w:r w:rsidRPr="00276804">
        <w:rPr>
          <w:lang w:val="pt-BR"/>
        </w:rPr>
        <w:t>Perícias favorecidas do Ofício.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6 pontos livres como valor-base recomendado.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Limite recomendado na criação: +4 em uma Perícia; +5 apenas durante a campanha.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Se todos os destinos permitidos de um bloco restrito atingirem o teto, o excedente deve poder ser r</w:t>
      </w:r>
      <w:r w:rsidRPr="00276804">
        <w:rPr>
          <w:lang w:val="pt-BR"/>
        </w:rPr>
        <w:t>ealocado.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>4. Resolução universal de testes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Teste padrão: </w:t>
      </w:r>
      <w:r w:rsidRPr="00276804">
        <w:rPr>
          <w:lang w:val="pt-BR"/>
        </w:rPr>
        <w:t xml:space="preserve">2d10 </w:t>
      </w:r>
      <w:proofErr w:type="gramStart"/>
      <w:r w:rsidRPr="00276804">
        <w:rPr>
          <w:lang w:val="pt-BR"/>
        </w:rPr>
        <w:t>+</w:t>
      </w:r>
      <w:proofErr w:type="gramEnd"/>
      <w:r w:rsidRPr="00276804">
        <w:rPr>
          <w:lang w:val="pt-BR"/>
        </w:rPr>
        <w:t xml:space="preserve"> Bônus de Atributo + Perícia contra uma CD fixa ou teste oposto.</w:t>
      </w:r>
    </w:p>
    <w:p w:rsidR="00CB22CF" w:rsidRDefault="00153D81">
      <w:pPr>
        <w:pStyle w:val="Ttulo2"/>
      </w:pPr>
      <w:r>
        <w:lastRenderedPageBreak/>
        <w:t>4.1 CDs de referência — playtest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CD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Referência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8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Trivial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10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Fácil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12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Comum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14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Difícil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16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Excepcional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18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Formidável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20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Quase impossível</w:t>
            </w:r>
          </w:p>
        </w:tc>
      </w:tr>
    </w:tbl>
    <w:p w:rsidR="00CB22CF" w:rsidRDefault="00153D81">
      <w:pPr>
        <w:pStyle w:val="Ttulo2"/>
      </w:pPr>
      <w:r>
        <w:t>4.2 Testes opostos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Ambos os lados usam a fórmula normal. O maior resultado vence. Em empate, preserva-se o estado atual da situação.</w:t>
      </w:r>
    </w:p>
    <w:p w:rsidR="00CB22CF" w:rsidRDefault="00153D81">
      <w:pPr>
        <w:pStyle w:val="Ttulo2"/>
      </w:pPr>
      <w:r>
        <w:t>4.3 Vantagem e Desvantagem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Vantagem: role 3d10 e mantenha os 2 maiores.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Desvantagem: role 3d10 e mantenha</w:t>
      </w:r>
      <w:r w:rsidRPr="00276804">
        <w:rPr>
          <w:lang w:val="pt-BR"/>
        </w:rPr>
        <w:t xml:space="preserve"> os 2 menores.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Fontes de Vantagem e Desvantagem acumulam-se apenas para cancelamento. Cada fonte de Vantagem anula uma fonte de Desvantagem, e vice-versa.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Depois do cancelamento, a rolagem só pode ser Normal, com Vantagem ou com Desvantagem. O saldo restan</w:t>
      </w:r>
      <w:r w:rsidRPr="00276804">
        <w:rPr>
          <w:lang w:val="pt-BR"/>
        </w:rPr>
        <w:t>te nunca aumenta a intensidade: Vantagem e Desvantagem são roladas no máximo uma vez.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Princípio: Vantagem e Desvantagem acumulam-se para cancelamento, não para intensidade.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4.4 Excelência e falha crítica — direção atual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Se um dos 2d10 originais mostrar 10,</w:t>
      </w:r>
      <w:r w:rsidRPr="00276804">
        <w:rPr>
          <w:lang w:val="pt-BR"/>
        </w:rPr>
        <w:t xml:space="preserve"> role </w:t>
      </w:r>
      <w:proofErr w:type="gramStart"/>
      <w:r w:rsidRPr="00276804">
        <w:rPr>
          <w:lang w:val="pt-BR"/>
        </w:rPr>
        <w:t>+</w:t>
      </w:r>
      <w:proofErr w:type="gramEnd"/>
      <w:r w:rsidRPr="00276804">
        <w:rPr>
          <w:lang w:val="pt-BR"/>
        </w:rPr>
        <w:t>1d10 e mantenha os 2 melhores dados.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Esse efeito não recursa indefinidamente.</w:t>
      </w:r>
    </w:p>
    <w:p w:rsidR="00CB22CF" w:rsidRDefault="00153D81">
      <w:pPr>
        <w:pStyle w:val="Commarcadores"/>
        <w:rPr>
          <w:rFonts w:hint="eastAsia"/>
        </w:rPr>
      </w:pPr>
      <w:proofErr w:type="gramStart"/>
      <w:r>
        <w:t>1</w:t>
      </w:r>
      <w:proofErr w:type="gramEnd"/>
      <w:r>
        <w:t xml:space="preserve"> + 1 natural é falha crítica.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A interação definitiva de 10 + 10 com Vantagem/Desvantagem permanece para playtest.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4.5 Escala de modificadores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Em 2d10, modificadores peque</w:t>
      </w:r>
      <w:r w:rsidRPr="00276804">
        <w:rPr>
          <w:lang w:val="pt-BR"/>
        </w:rPr>
        <w:t>nos já são relevantes:</w:t>
      </w:r>
    </w:p>
    <w:p w:rsidR="00CB22CF" w:rsidRDefault="00153D81">
      <w:pPr>
        <w:pStyle w:val="Commarcadores"/>
        <w:rPr>
          <w:rFonts w:hint="eastAsia"/>
        </w:rPr>
      </w:pPr>
      <w:r>
        <w:t>±1: relevante.</w:t>
      </w:r>
    </w:p>
    <w:p w:rsidR="00CB22CF" w:rsidRDefault="00153D81">
      <w:pPr>
        <w:pStyle w:val="Commarcadores"/>
        <w:rPr>
          <w:rFonts w:hint="eastAsia"/>
        </w:rPr>
      </w:pPr>
      <w:r>
        <w:t>±2: forte.</w:t>
      </w:r>
    </w:p>
    <w:p w:rsidR="00CB22CF" w:rsidRDefault="00153D81">
      <w:pPr>
        <w:pStyle w:val="Commarcadores"/>
        <w:rPr>
          <w:rFonts w:hint="eastAsia"/>
        </w:rPr>
      </w:pPr>
      <w:r>
        <w:t>±3: extremo.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>5. Economia universal de turno e movimento</w:t>
      </w:r>
    </w:p>
    <w:p w:rsidR="00CB22CF" w:rsidRDefault="00153D81">
      <w:pPr>
        <w:pStyle w:val="Commarcadores"/>
        <w:rPr>
          <w:rFonts w:hint="eastAsia"/>
        </w:rPr>
      </w:pPr>
      <w:proofErr w:type="gramStart"/>
      <w:r>
        <w:t>1</w:t>
      </w:r>
      <w:proofErr w:type="gramEnd"/>
      <w:r>
        <w:t xml:space="preserve"> Ação por turno.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Pontos de Movimento (PM) separados da Ação.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1 Reação por rodada como direção universal atual.</w:t>
      </w:r>
    </w:p>
    <w:p w:rsidR="00CB22CF" w:rsidRDefault="00153D81">
      <w:pPr>
        <w:pStyle w:val="Commarcadores"/>
        <w:rPr>
          <w:rFonts w:hint="eastAsia"/>
        </w:rPr>
      </w:pPr>
      <w:r>
        <w:t>Movimento não consome Ação.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 xml:space="preserve">Ações </w:t>
      </w:r>
      <w:r w:rsidRPr="00276804">
        <w:rPr>
          <w:lang w:val="pt-BR"/>
        </w:rPr>
        <w:t>extras não restauram PM nem concedem Reações adicionais por padrão.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PM podem ser gastos antes, entre ou depois de Ações quando a situação permitir.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5.1 Velocidade Efetiva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Velocidade Base de referência: </w:t>
      </w:r>
      <w:r w:rsidRPr="00276804">
        <w:rPr>
          <w:lang w:val="pt-BR"/>
        </w:rPr>
        <w:t>6 PM por turno.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 Velocidade Efetiva é alterada por At</w:t>
      </w:r>
      <w:r w:rsidRPr="00276804">
        <w:rPr>
          <w:lang w:val="pt-BR"/>
        </w:rPr>
        <w:t>letismo, armadura, ferimentos, terreno e condições. A conversão matemática exata de Atletismo e das categorias de armadura em PM ainda é parâmetro de playtest.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Terreno pode aumentar o custo de PM em vez de impor apenas Desvantagem. Isso permite que lama, e</w:t>
      </w:r>
      <w:r w:rsidRPr="00276804">
        <w:rPr>
          <w:lang w:val="pt-BR"/>
        </w:rPr>
        <w:t>ntulho, escalada, obstáculos e desníveis alterem o espaço de forma concreta.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lastRenderedPageBreak/>
        <w:t>6. Pontos de Vida e sobrevivência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>PV Máximos = CON × 10 + 2 × Nível.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PV representam a capacidade geral de continuar funcional diante de dano e esforço. Eles não substituem estados</w:t>
      </w:r>
      <w:r w:rsidRPr="00276804">
        <w:rPr>
          <w:lang w:val="pt-BR"/>
        </w:rPr>
        <w:t xml:space="preserve"> físicos localizados.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>7. Ataque, defesa e dano físico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7.1 Acerto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Ataques físicos usam normalmente DEX + Perícia ofensiva contra DEX + Perícia defensiva do alvo.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7.2 Dano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Estrutura atual: </w:t>
      </w:r>
      <w:r w:rsidRPr="00276804">
        <w:rPr>
          <w:lang w:val="pt-BR"/>
        </w:rPr>
        <w:t xml:space="preserve">Dano Base da arma </w:t>
      </w:r>
      <w:proofErr w:type="gramStart"/>
      <w:r w:rsidRPr="00276804">
        <w:rPr>
          <w:lang w:val="pt-BR"/>
        </w:rPr>
        <w:t>+</w:t>
      </w:r>
      <w:proofErr w:type="gramEnd"/>
      <w:r w:rsidRPr="00276804">
        <w:rPr>
          <w:lang w:val="pt-BR"/>
        </w:rPr>
        <w:t xml:space="preserve"> [Bônus do atributo ofensivo]d4.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STR governa dano </w:t>
      </w:r>
      <w:r w:rsidRPr="00276804">
        <w:rPr>
          <w:lang w:val="pt-BR"/>
        </w:rPr>
        <w:t>físico quando força aplicada é relevante. Atributos diferentes podem reger ataques específicos quando a ficção e a técnica justificarem.</w:t>
      </w:r>
    </w:p>
    <w:p w:rsidR="00CB22CF" w:rsidRDefault="00153D81">
      <w:pPr>
        <w:pStyle w:val="Ttulo2"/>
      </w:pPr>
      <w:r>
        <w:t>7.3 Tipos de dano físico</w:t>
      </w:r>
    </w:p>
    <w:p w:rsidR="00CB22CF" w:rsidRDefault="00153D81">
      <w:pPr>
        <w:pStyle w:val="Commarcadores"/>
        <w:rPr>
          <w:rFonts w:hint="eastAsia"/>
        </w:rPr>
      </w:pPr>
      <w:r>
        <w:t>Corte</w:t>
      </w:r>
    </w:p>
    <w:p w:rsidR="00CB22CF" w:rsidRDefault="00153D81">
      <w:pPr>
        <w:pStyle w:val="Commarcadores"/>
        <w:rPr>
          <w:rFonts w:hint="eastAsia"/>
        </w:rPr>
      </w:pPr>
      <w:r>
        <w:t>Perfuração</w:t>
      </w:r>
    </w:p>
    <w:p w:rsidR="00CB22CF" w:rsidRDefault="00153D81">
      <w:pPr>
        <w:pStyle w:val="Commarcadores"/>
        <w:rPr>
          <w:rFonts w:hint="eastAsia"/>
        </w:rPr>
      </w:pPr>
      <w:r>
        <w:t>Impacto</w:t>
      </w:r>
    </w:p>
    <w:p w:rsidR="00CB22CF" w:rsidRDefault="00153D81">
      <w:pPr>
        <w:pStyle w:val="Ttulo1"/>
      </w:pPr>
      <w:r>
        <w:t>8. Armadura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Armadura possui duas dimensões independentes: Defesa tota</w:t>
      </w:r>
      <w:r w:rsidRPr="00276804">
        <w:rPr>
          <w:lang w:val="pt-BR"/>
        </w:rPr>
        <w:t>l e Resistência Estrutural.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Defesa total: absorção plana fornecida pelo conjunto defensivo do personagem e aplicada uma única vez ao dano do ataque.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Resistência Estrutural: capacidade das peças de armadura de suportar Stress conforme o tipo de dano e a reg</w:t>
      </w:r>
      <w:r w:rsidRPr="00276804">
        <w:rPr>
          <w:lang w:val="pt-BR"/>
        </w:rPr>
        <w:t>ião atingida.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Princípio estrutural: a Defesa é global; o dano é único; as consequências são locais. O conjunto defensivo representa postura, movimento, cobertura mútua entre peças e a capacidade de oferecer ao golpe as regiões mais protegidas.</w:t>
      </w:r>
    </w:p>
    <w:p w:rsidR="00CB22CF" w:rsidRDefault="00153D81">
      <w:pPr>
        <w:pStyle w:val="Ttulo2"/>
      </w:pPr>
      <w:r>
        <w:t>8.1 Matriz e</w:t>
      </w:r>
      <w:r>
        <w:t>strutural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493"/>
        <w:gridCol w:w="2493"/>
        <w:gridCol w:w="2492"/>
      </w:tblGrid>
      <w:tr w:rsidR="00CB22CF">
        <w:trPr>
          <w:cantSplit/>
          <w:tblHeader/>
          <w:jc w:val="center"/>
        </w:trPr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Armadura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Corte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Perfuração</w:t>
            </w:r>
          </w:p>
        </w:tc>
        <w:tc>
          <w:tcPr>
            <w:tcW w:w="2492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Impacto</w:t>
            </w:r>
          </w:p>
        </w:tc>
      </w:tr>
      <w:tr w:rsidR="00CB22CF">
        <w:trPr>
          <w:cantSplit/>
          <w:jc w:val="center"/>
        </w:trPr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Tecido/Couro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  <w:tc>
          <w:tcPr>
            <w:tcW w:w="2492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</w:tr>
      <w:tr w:rsidR="00CB22CF">
        <w:trPr>
          <w:cantSplit/>
          <w:jc w:val="center"/>
        </w:trPr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Malha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  <w:tc>
          <w:tcPr>
            <w:tcW w:w="2492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</w:tr>
      <w:tr w:rsidR="00CB22CF">
        <w:trPr>
          <w:cantSplit/>
          <w:jc w:val="center"/>
        </w:trPr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Placas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Forte</w:t>
            </w:r>
          </w:p>
        </w:tc>
        <w:tc>
          <w:tcPr>
            <w:tcW w:w="2493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Forte</w:t>
            </w:r>
          </w:p>
        </w:tc>
        <w:tc>
          <w:tcPr>
            <w:tcW w:w="2492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Média</w:t>
            </w:r>
          </w:p>
        </w:tc>
      </w:tr>
    </w:tbl>
    <w:p w:rsidR="00CB22CF" w:rsidRDefault="00153D81">
      <w:pPr>
        <w:pStyle w:val="Ttulo2"/>
      </w:pPr>
      <w:r>
        <w:t>8.2 Dano Relativo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>Dano Relativo = Dano aplicado − Defesa total.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Se o resultado for 0 ou menor, o ataque não causa dano aos PV nem </w:t>
      </w:r>
      <w:r w:rsidRPr="00276804">
        <w:rPr>
          <w:lang w:val="pt-BR"/>
        </w:rPr>
        <w:t>severidade corporal relevante. Se for positivo, o valor reduz os PV uma única vez e também serve como referência de intensidade para consequências localizadas.</w:t>
      </w:r>
    </w:p>
    <w:p w:rsidR="00CB22CF" w:rsidRDefault="00153D81">
      <w:pPr>
        <w:pStyle w:val="Ttulo2"/>
      </w:pPr>
      <w:r>
        <w:t>8.3 Severidade de referência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Dano Relativo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Severidade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1–5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Leve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6–15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Moderada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16+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Pesada</w:t>
            </w:r>
          </w:p>
        </w:tc>
      </w:tr>
    </w:tbl>
    <w:p w:rsidR="00CB22CF" w:rsidRDefault="00153D81">
      <w:pPr>
        <w:pStyle w:val="Ttulo2"/>
      </w:pPr>
      <w:r>
        <w:lastRenderedPageBreak/>
        <w:t xml:space="preserve">8.4 </w:t>
      </w:r>
      <w:r>
        <w:t>Resistência e Stress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proofErr w:type="gramStart"/>
      <w:r w:rsidRPr="00276804">
        <w:rPr>
          <w:lang w:val="pt-BR"/>
        </w:rPr>
        <w:t>Resistência Leve</w:t>
      </w:r>
      <w:proofErr w:type="gramEnd"/>
      <w:r w:rsidRPr="00276804">
        <w:rPr>
          <w:lang w:val="pt-BR"/>
        </w:rPr>
        <w:t>: qualquer severidade positiva pode gerar Stress; severidade Pesada é especialmente perigosa.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 xml:space="preserve">Resistência Média: ignora severidade Leve; </w:t>
      </w:r>
      <w:proofErr w:type="gramStart"/>
      <w:r w:rsidRPr="00276804">
        <w:rPr>
          <w:lang w:val="pt-BR"/>
        </w:rPr>
        <w:t>Moderada</w:t>
      </w:r>
      <w:proofErr w:type="gramEnd"/>
      <w:r w:rsidRPr="00276804">
        <w:rPr>
          <w:lang w:val="pt-BR"/>
        </w:rPr>
        <w:t xml:space="preserve"> gera Stress; Pesada pode produzir consequência severa.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Resistência Forte:</w:t>
      </w:r>
      <w:r w:rsidRPr="00276804">
        <w:rPr>
          <w:lang w:val="pt-BR"/>
        </w:rPr>
        <w:t xml:space="preserve"> ignora severidades Leve e Moderada; Pesada gera Stress.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Quebra-Armadura reduz a Resistência Estrutural em um grau para aquela resolução.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8.5 Integridade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Estados consolidados da armadura:</w:t>
      </w:r>
    </w:p>
    <w:p w:rsidR="00CB22CF" w:rsidRDefault="00153D81">
      <w:pPr>
        <w:pStyle w:val="Commarcadores"/>
        <w:rPr>
          <w:rFonts w:hint="eastAsia"/>
        </w:rPr>
      </w:pPr>
      <w:r>
        <w:t>Íntegra</w:t>
      </w:r>
    </w:p>
    <w:p w:rsidR="00CB22CF" w:rsidRDefault="00153D81">
      <w:pPr>
        <w:pStyle w:val="Commarcadores"/>
        <w:rPr>
          <w:rFonts w:hint="eastAsia"/>
        </w:rPr>
      </w:pPr>
      <w:r>
        <w:t>Avariada</w:t>
      </w:r>
    </w:p>
    <w:p w:rsidR="00CB22CF" w:rsidRDefault="00153D81">
      <w:pPr>
        <w:pStyle w:val="Commarcadores"/>
        <w:rPr>
          <w:rFonts w:hint="eastAsia"/>
        </w:rPr>
      </w:pPr>
      <w:r>
        <w:t>Quebrada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A direção atual é limitar a armadura a no </w:t>
      </w:r>
      <w:r w:rsidRPr="00276804">
        <w:rPr>
          <w:lang w:val="pt-BR"/>
        </w:rPr>
        <w:t>máximo um teste relevante de Integridade por rodada, usando o maior Stress aplicável. A regra exata de agregação ainda depende de playtest.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>9. Ataques localizados e estados físicos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O corpo não possui PV separados por membro. O dano é resolvido uma única ve</w:t>
      </w:r>
      <w:r w:rsidRPr="00276804">
        <w:rPr>
          <w:lang w:val="pt-BR"/>
        </w:rPr>
        <w:t>z contra a Defesa total; a localização determina onde esse dano produz consequências funcionais e estruturais.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9.1 Ataque localizado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O atacante declara a região antes da rolagem. A regra específica de precisão do ataque continua sendo definida pela técnica</w:t>
      </w:r>
      <w:r w:rsidRPr="00276804">
        <w:rPr>
          <w:lang w:val="pt-BR"/>
        </w:rPr>
        <w:t xml:space="preserve"> utilizada. Se a região escolhida estiver desprotegida, o ataque recebe Vantagem, mas ainda utiliza a Defesa total do personagem. A região atingida continua sujeita normalmente às consequências localizadas e a peça correspondente, quando houver, às regras </w:t>
      </w:r>
      <w:r w:rsidRPr="00276804">
        <w:rPr>
          <w:lang w:val="pt-BR"/>
        </w:rPr>
        <w:t>de Integridade.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9.2 Ataques em área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Ataques em área resolvem o dano uma única vez contra a Defesa total. Depois de determinado o dano efetivamente sofrido, usa-se essa mesma intensidade para verificar quais regiões abrangidas podem sofrer lesões ou consequ</w:t>
      </w:r>
      <w:r w:rsidRPr="00276804">
        <w:rPr>
          <w:lang w:val="pt-BR"/>
        </w:rPr>
        <w:t>ências de Integridade. A abrangência nunca multiplica o dano aos PV.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Dano mede intensidade. Localização mede consequência. Área mede abrangência.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Para simplificar a exposição corporal, ataques em área podem atingir duas zonas: Zona Superior (Cabeça, Tronco</w:t>
      </w:r>
      <w:r w:rsidRPr="00276804">
        <w:rPr>
          <w:lang w:val="pt-BR"/>
        </w:rPr>
        <w:t xml:space="preserve"> e Braços) e Zona Inferior (Tronco e Pernas). O tronco pertence às duas zonas, mas nunca recebe o mesmo dano duas vezes.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Se uma ou ambas as zonas forem atingidas, todas as regiões abrangidas podem sofrer consequências correspondentes à intensidade do ataqu</w:t>
      </w:r>
      <w:r w:rsidRPr="00276804">
        <w:rPr>
          <w:lang w:val="pt-BR"/>
        </w:rPr>
        <w:t>e, enquanto os PV são reduzidos apenas uma vez.</w:t>
      </w:r>
    </w:p>
    <w:p w:rsidR="00CB22CF" w:rsidRDefault="00153D81">
      <w:pPr>
        <w:pStyle w:val="Ttulo2"/>
      </w:pPr>
      <w:r>
        <w:t>9.3 Estados físicos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Estado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Significado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Saudável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Sem comprometimento funcional relevante.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Avariado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A região sofreu trauma real, mas ainda exerce sua função. O efeito universal deve ser leve.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Deficiente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 w:rsidRPr="00276804">
              <w:rPr>
                <w:rFonts w:eastAsia="MS Mincho"/>
                <w:lang w:val="pt-BR"/>
              </w:rPr>
              <w:t xml:space="preserve">A </w:t>
            </w:r>
            <w:r w:rsidRPr="00276804">
              <w:rPr>
                <w:rFonts w:eastAsia="MS Mincho"/>
                <w:lang w:val="pt-BR"/>
              </w:rPr>
              <w:t xml:space="preserve">região perdeu parte importante ou toda a função normal. </w:t>
            </w:r>
            <w:r>
              <w:rPr>
                <w:rFonts w:eastAsia="MS Mincho"/>
              </w:rPr>
              <w:t>Aqui entram consequências significativas.</w:t>
            </w:r>
          </w:p>
        </w:tc>
      </w:tr>
    </w:tbl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Princípio de design: </w:t>
      </w:r>
      <w:r w:rsidRPr="00276804">
        <w:rPr>
          <w:lang w:val="pt-BR"/>
        </w:rPr>
        <w:t>Avariado deve incomodar sem desmontar a ficha; Deficiente deve mudar de forma clara como o personagem joga. Isso evita que poucos ataque</w:t>
      </w:r>
      <w:r w:rsidRPr="00276804">
        <w:rPr>
          <w:lang w:val="pt-BR"/>
        </w:rPr>
        <w:t>s transformem todo combate numa cascata de penalidades.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9.4 Limiar para alteração de estado — direção de playtest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proofErr w:type="gramStart"/>
      <w:r w:rsidRPr="00276804">
        <w:rPr>
          <w:lang w:val="pt-BR"/>
        </w:rPr>
        <w:t>Severidade Leve</w:t>
      </w:r>
      <w:proofErr w:type="gramEnd"/>
      <w:r w:rsidRPr="00276804">
        <w:rPr>
          <w:lang w:val="pt-BR"/>
        </w:rPr>
        <w:t>: não altera estado físico por padrão.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 xml:space="preserve">Severidade Moderada: pode levar Saudável </w:t>
      </w:r>
      <w:proofErr w:type="gramStart"/>
      <w:r w:rsidRPr="00276804">
        <w:rPr>
          <w:lang w:val="pt-BR"/>
        </w:rPr>
        <w:t>→ Avariado</w:t>
      </w:r>
      <w:proofErr w:type="gramEnd"/>
      <w:r w:rsidRPr="00276804">
        <w:rPr>
          <w:lang w:val="pt-BR"/>
        </w:rPr>
        <w:t>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lastRenderedPageBreak/>
        <w:t>Severidade Pesada: pode levar Avari</w:t>
      </w:r>
      <w:r w:rsidRPr="00276804">
        <w:rPr>
          <w:lang w:val="pt-BR"/>
        </w:rPr>
        <w:t xml:space="preserve">ado </w:t>
      </w:r>
      <w:proofErr w:type="gramStart"/>
      <w:r w:rsidRPr="00276804">
        <w:rPr>
          <w:lang w:val="pt-BR"/>
        </w:rPr>
        <w:t>→ Deficiente</w:t>
      </w:r>
      <w:proofErr w:type="gramEnd"/>
      <w:r w:rsidRPr="00276804">
        <w:rPr>
          <w:lang w:val="pt-BR"/>
        </w:rPr>
        <w:t>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Críticos, ataques localizados, propriedades de arma ou efeitos explícitos podem acelerar essa progressão.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Não existe soma de dano por membro: cada instância relevante verifica a mudança de estado.</w:t>
      </w:r>
    </w:p>
    <w:p w:rsidR="00CB22CF" w:rsidRDefault="00153D81">
      <w:pPr>
        <w:pStyle w:val="Ttulo2"/>
      </w:pPr>
      <w:r>
        <w:t>9.5 Consequências universais por região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B22CF">
        <w:trPr>
          <w:cantSplit/>
          <w:tblHeader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Região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Avariado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Deficiente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Cabeça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Avariado: sem condição incapacitante universal automática.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Deficiente: sorteie uma consequência grave entre Cego, Tonto ou Desacordado.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Braço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Avariado: −1 STR e −1 DEX nas ações que dependam daquele braço.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Deficiente: −2</w:t>
            </w:r>
            <w:r w:rsidRPr="00276804">
              <w:rPr>
                <w:rFonts w:eastAsia="MS Mincho"/>
                <w:lang w:val="pt-BR"/>
              </w:rPr>
              <w:t xml:space="preserve"> STR e −2 DEX quando aplicável e o braço não pode usar arma, escudo, regalia ou ferramenta que exija função normal.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Perna</w:t>
            </w:r>
          </w:p>
        </w:tc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Avariado: −1 PM.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Deficiente: −2 PM e Iniciativa com Desvantagem.</w:t>
            </w:r>
          </w:p>
        </w:tc>
      </w:tr>
      <w:tr w:rsidR="00CB22CF" w:rsidRPr="00276804">
        <w:trPr>
          <w:cantSplit/>
          <w:jc w:val="center"/>
        </w:trPr>
        <w:tc>
          <w:tcPr>
            <w:tcW w:w="3324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Tronco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Avariado: sem penalidade numérica universal adicional.</w:t>
            </w:r>
          </w:p>
        </w:tc>
        <w:tc>
          <w:tcPr>
            <w:tcW w:w="3324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Deficiente: sem status numérico obrigatório; consequências específicas como Sangramento podem carregar o trauma.</w:t>
            </w:r>
          </w:p>
        </w:tc>
      </w:tr>
    </w:tbl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9.6 Condições de cabeça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Cego — 50%. </w:t>
      </w:r>
      <w:r w:rsidRPr="00276804">
        <w:rPr>
          <w:lang w:val="pt-BR"/>
        </w:rPr>
        <w:t>Rolagens dependentes de visão são feitas com Desvantagem.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Cego — 100%. </w:t>
      </w:r>
      <w:r w:rsidRPr="00276804">
        <w:rPr>
          <w:lang w:val="pt-BR"/>
        </w:rPr>
        <w:t>O personagem perde seu Bônus de DEX</w:t>
      </w:r>
      <w:r w:rsidRPr="00276804">
        <w:rPr>
          <w:lang w:val="pt-BR"/>
        </w:rPr>
        <w:t xml:space="preserve"> nas resoluções de combate dependentes de visão e não se locomove normalmente sem orientação. Deslocamento independente exige testes recorrentes de Intuição; a frequência exata é parâmetro de playtest.</w:t>
      </w:r>
    </w:p>
    <w:p w:rsidR="00CB22CF" w:rsidRDefault="00153D81">
      <w:pPr>
        <w:rPr>
          <w:rFonts w:hint="eastAsia"/>
        </w:rPr>
      </w:pPr>
      <w:r w:rsidRPr="00276804">
        <w:rPr>
          <w:b/>
          <w:lang w:val="pt-BR"/>
        </w:rPr>
        <w:t xml:space="preserve">Tonto. </w:t>
      </w:r>
      <w:r w:rsidRPr="00276804">
        <w:rPr>
          <w:lang w:val="pt-BR"/>
        </w:rPr>
        <w:t>Realiza rolagens em Desvantagem e precisa passa</w:t>
      </w:r>
      <w:r w:rsidRPr="00276804">
        <w:rPr>
          <w:lang w:val="pt-BR"/>
        </w:rPr>
        <w:t xml:space="preserve">r em teste de DEX para deslocar-se. </w:t>
      </w:r>
      <w:r>
        <w:t>Enquanto Tonto, não pode receber Vantagem.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 xml:space="preserve">Desacordado. </w:t>
      </w:r>
      <w:r w:rsidRPr="00276804">
        <w:rPr>
          <w:lang w:val="pt-BR"/>
        </w:rPr>
        <w:t>Não age enquanto permanecer inconsciente.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Quando o resultado de Cabeça Deficiente </w:t>
      </w:r>
      <w:proofErr w:type="gramStart"/>
      <w:r w:rsidRPr="00276804">
        <w:rPr>
          <w:lang w:val="pt-BR"/>
        </w:rPr>
        <w:t>for Cego</w:t>
      </w:r>
      <w:proofErr w:type="gramEnd"/>
      <w:r w:rsidRPr="00276804">
        <w:rPr>
          <w:lang w:val="pt-BR"/>
        </w:rPr>
        <w:t xml:space="preserve">, o método de determinar cegueira parcial ou total ainda deve ser fechado </w:t>
      </w:r>
      <w:r w:rsidRPr="00276804">
        <w:rPr>
          <w:lang w:val="pt-BR"/>
        </w:rPr>
        <w:t>em playtest.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>10. Cura, descanso e persistência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t>Curar = recuperar PV.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A palavra-chave Cura não repara automaticamente um braço, uma perna, a visão ou outro estado físico. PV e estados localizados são eixos independentes.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10.1 Recuperação localizada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Uma </w:t>
      </w:r>
      <w:r w:rsidRPr="00276804">
        <w:rPr>
          <w:lang w:val="pt-BR"/>
        </w:rPr>
        <w:t>habilidade, item ou tratamento só altera Avariado/Deficiente quando seu texto disser explicitamente que recupera, restaura ou melhora a região comprometida.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10.2 Descanso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Um Descanso Longo restaura PV e melhora em 1 estágio cada estado físico localizado el</w:t>
      </w:r>
      <w:r w:rsidRPr="00276804">
        <w:rPr>
          <w:lang w:val="pt-BR"/>
        </w:rPr>
        <w:t xml:space="preserve">egível para recuperação </w:t>
      </w:r>
      <w:proofErr w:type="gramStart"/>
      <w:r w:rsidRPr="00276804">
        <w:rPr>
          <w:lang w:val="pt-BR"/>
        </w:rPr>
        <w:t>natural.</w:t>
      </w:r>
      <w:r w:rsidRPr="00276804">
        <w:rPr>
          <w:lang w:val="pt-BR"/>
        </w:rPr>
        <w:br/>
      </w:r>
      <w:r w:rsidRPr="00276804">
        <w:rPr>
          <w:lang w:val="pt-BR"/>
        </w:rPr>
        <w:br/>
        <w:t>Assim:</w:t>
      </w:r>
      <w:r w:rsidRPr="00276804">
        <w:rPr>
          <w:lang w:val="pt-BR"/>
        </w:rPr>
        <w:br/>
      </w:r>
      <w:r w:rsidRPr="00276804">
        <w:rPr>
          <w:lang w:val="pt-BR"/>
        </w:rPr>
        <w:br/>
      </w:r>
      <w:r w:rsidRPr="00276804">
        <w:rPr>
          <w:b/>
          <w:bCs/>
          <w:lang w:val="pt-BR"/>
        </w:rPr>
        <w:t>Deficiente</w:t>
      </w:r>
      <w:proofErr w:type="gramEnd"/>
      <w:r w:rsidRPr="00276804">
        <w:rPr>
          <w:b/>
          <w:bCs/>
          <w:lang w:val="pt-BR"/>
        </w:rPr>
        <w:t xml:space="preserve"> → Avariado</w:t>
      </w:r>
      <w:r w:rsidRPr="00276804">
        <w:rPr>
          <w:b/>
          <w:bCs/>
          <w:lang w:val="pt-BR"/>
        </w:rPr>
        <w:br/>
        <w:t>Avariado → Bom</w:t>
      </w:r>
      <w:r w:rsidRPr="00276804">
        <w:rPr>
          <w:lang w:val="pt-BR"/>
        </w:rPr>
        <w:br/>
      </w:r>
      <w:r w:rsidRPr="00276804">
        <w:rPr>
          <w:lang w:val="pt-BR"/>
        </w:rPr>
        <w:br/>
      </w:r>
      <w:r w:rsidRPr="00276804">
        <w:rPr>
          <w:lang w:val="pt-BR"/>
        </w:rPr>
        <w:lastRenderedPageBreak/>
        <w:t>Uma região Deficiente normalmente precisa, portanto, de 2 Descansos Longos para retornar a Bom.</w:t>
      </w:r>
      <w:r w:rsidRPr="00276804">
        <w:rPr>
          <w:lang w:val="pt-BR"/>
        </w:rPr>
        <w:br/>
      </w:r>
      <w:r w:rsidRPr="00276804">
        <w:rPr>
          <w:lang w:val="pt-BR"/>
        </w:rPr>
        <w:br/>
      </w:r>
      <w:r>
        <w:t xml:space="preserve">Tratamentos especializados podem acelerar essa recuperação. </w:t>
      </w:r>
      <w:r w:rsidRPr="00276804">
        <w:rPr>
          <w:lang w:val="pt-BR"/>
        </w:rPr>
        <w:t>Um tratamento aprop</w:t>
      </w:r>
      <w:r w:rsidRPr="00276804">
        <w:rPr>
          <w:lang w:val="pt-BR"/>
        </w:rPr>
        <w:t>riado de Apotecário, por exemplo, pode reduzir o tempo necessário para que uma região comprometida retorne ao estado Bom.</w:t>
      </w:r>
      <w:r w:rsidRPr="00276804">
        <w:rPr>
          <w:lang w:val="pt-BR"/>
        </w:rPr>
        <w:br/>
      </w:r>
      <w:r w:rsidRPr="00276804">
        <w:rPr>
          <w:lang w:val="pt-BR"/>
        </w:rPr>
        <w:br/>
        <w:t>Essa abstração representa recuperação funcional, repouso, cicatrização e cuidados básicos sem exigir semanas de convalescença após ca</w:t>
      </w:r>
      <w:r w:rsidRPr="00276804">
        <w:rPr>
          <w:lang w:val="pt-BR"/>
        </w:rPr>
        <w:t>da aventura.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10.3 Efeitos Persistentes</w:t>
      </w:r>
    </w:p>
    <w:p w:rsidR="00CB22CF" w:rsidRPr="00276804" w:rsidRDefault="00153D81">
      <w:pPr>
        <w:pStyle w:val="Corpodetexto"/>
        <w:rPr>
          <w:rFonts w:hint="eastAsia"/>
          <w:lang w:val="pt-BR"/>
        </w:rPr>
      </w:pPr>
      <w:r w:rsidRPr="00276804">
        <w:rPr>
          <w:lang w:val="pt-BR"/>
        </w:rPr>
        <w:t>Algumas condições não seguem automaticamente a recuperação localizada comum.</w:t>
      </w:r>
    </w:p>
    <w:p w:rsidR="00CB22CF" w:rsidRPr="00276804" w:rsidRDefault="00153D81">
      <w:pPr>
        <w:pStyle w:val="Corpodetexto"/>
        <w:rPr>
          <w:rFonts w:hint="eastAsia"/>
          <w:lang w:val="pt-BR"/>
        </w:rPr>
      </w:pPr>
      <w:r w:rsidRPr="00276804">
        <w:rPr>
          <w:lang w:val="pt-BR"/>
        </w:rPr>
        <w:t xml:space="preserve">Doenças, venenos, maldições, traumas específicos ou outros efeitos podem ser </w:t>
      </w:r>
      <w:proofErr w:type="gramStart"/>
      <w:r w:rsidRPr="00276804">
        <w:rPr>
          <w:lang w:val="pt-BR"/>
        </w:rPr>
        <w:t xml:space="preserve">declarados </w:t>
      </w:r>
      <w:r w:rsidRPr="00276804">
        <w:rPr>
          <w:rStyle w:val="Forte"/>
          <w:lang w:val="pt-BR"/>
        </w:rPr>
        <w:t>Persistentes</w:t>
      </w:r>
      <w:proofErr w:type="gramEnd"/>
      <w:r w:rsidRPr="00276804">
        <w:rPr>
          <w:lang w:val="pt-BR"/>
        </w:rPr>
        <w:t xml:space="preserve">. Quando isso ocorrer, o próprio efeito </w:t>
      </w:r>
      <w:r w:rsidRPr="00276804">
        <w:rPr>
          <w:lang w:val="pt-BR"/>
        </w:rPr>
        <w:t>deve indicar sua duração, progressão ou condição de remoção.</w:t>
      </w:r>
    </w:p>
    <w:p w:rsidR="00CB22CF" w:rsidRPr="00276804" w:rsidRDefault="00153D81">
      <w:pPr>
        <w:pStyle w:val="Corpodetexto"/>
        <w:rPr>
          <w:rFonts w:hint="eastAsia"/>
          <w:lang w:val="pt-BR"/>
        </w:rPr>
      </w:pPr>
      <w:r w:rsidRPr="00276804">
        <w:rPr>
          <w:lang w:val="pt-BR"/>
        </w:rPr>
        <w:t>Efeitos Persistentes existem para representar mazelas que permanecem além de um único descanso e que podem exigir tratamento, intervenção especial ou passagem adicional de tempo.</w:t>
      </w:r>
    </w:p>
    <w:p w:rsidR="00CB22CF" w:rsidRPr="00276804" w:rsidRDefault="00153D81">
      <w:pPr>
        <w:pStyle w:val="Ttulo1"/>
        <w:rPr>
          <w:lang w:val="pt-BR"/>
        </w:rPr>
      </w:pPr>
      <w:r w:rsidRPr="00276804">
        <w:rPr>
          <w:lang w:val="pt-BR"/>
        </w:rPr>
        <w:t xml:space="preserve">11. Condições e </w:t>
      </w:r>
      <w:r w:rsidRPr="00276804">
        <w:rPr>
          <w:lang w:val="pt-BR"/>
        </w:rPr>
        <w:t>princípios universais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11.1 Sangramento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>Sangramento é uma condição separada de PV e dos estados físicos. Curar PV não encerra Sangramento por implicação; o efeito precisa dizer que estanca, cauteriza, regenera ou remove a condição.</w:t>
      </w:r>
      <w:r w:rsidRPr="00276804">
        <w:rPr>
          <w:lang w:val="pt-BR"/>
        </w:rPr>
        <w:br/>
      </w:r>
      <w:r w:rsidRPr="00276804">
        <w:rPr>
          <w:lang w:val="pt-BR"/>
        </w:rPr>
        <w:br/>
        <w:t xml:space="preserve">Sangramento possui três </w:t>
      </w:r>
      <w:proofErr w:type="gramStart"/>
      <w:r w:rsidRPr="00276804">
        <w:rPr>
          <w:lang w:val="pt-BR"/>
        </w:rPr>
        <w:t>estados:</w:t>
      </w:r>
      <w:r w:rsidRPr="00276804">
        <w:rPr>
          <w:lang w:val="pt-BR"/>
        </w:rPr>
        <w:br/>
      </w:r>
      <w:r w:rsidRPr="00276804">
        <w:rPr>
          <w:lang w:val="pt-BR"/>
        </w:rPr>
        <w:br/>
      </w:r>
      <w:r w:rsidRPr="00276804">
        <w:rPr>
          <w:b/>
          <w:bCs/>
          <w:lang w:val="pt-BR"/>
        </w:rPr>
        <w:t>Profuso</w:t>
      </w:r>
      <w:proofErr w:type="gramEnd"/>
      <w:r w:rsidRPr="00276804">
        <w:rPr>
          <w:b/>
          <w:bCs/>
          <w:lang w:val="pt-BR"/>
        </w:rPr>
        <w:t xml:space="preserve"> → Estancado → Saudável</w:t>
      </w:r>
      <w:r w:rsidRPr="00276804">
        <w:rPr>
          <w:b/>
          <w:bCs/>
          <w:lang w:val="pt-BR"/>
        </w:rPr>
        <w:br/>
      </w:r>
      <w:r w:rsidRPr="00276804">
        <w:rPr>
          <w:lang w:val="pt-BR"/>
        </w:rPr>
        <w:br/>
        <w:t>Profuso: a região sangra ativamente e sofre dano periódico conforme definido pela fonte da condição.</w:t>
      </w:r>
      <w:r w:rsidRPr="00276804">
        <w:rPr>
          <w:lang w:val="pt-BR"/>
        </w:rPr>
        <w:br/>
        <w:t>Estancado: não sofre dano periódico, mas o ferimento ainda está instável. Se a mesma região sofrer novo dano, o S</w:t>
      </w:r>
      <w:r w:rsidRPr="00276804">
        <w:rPr>
          <w:lang w:val="pt-BR"/>
        </w:rPr>
        <w:t>angramento retorna imediatamente a Profuso.</w:t>
      </w:r>
      <w:r w:rsidRPr="00276804">
        <w:rPr>
          <w:lang w:val="pt-BR"/>
        </w:rPr>
        <w:br/>
      </w:r>
      <w:r>
        <w:t xml:space="preserve">Saudável: o Sangramento foi efetivamente removido. </w:t>
      </w:r>
      <w:r w:rsidRPr="00276804">
        <w:rPr>
          <w:lang w:val="pt-BR"/>
        </w:rPr>
        <w:t>A região não volta a Profuso apenas por sofrer novo dano.</w:t>
      </w:r>
      <w:r w:rsidRPr="00276804">
        <w:rPr>
          <w:lang w:val="pt-BR"/>
        </w:rPr>
        <w:br/>
      </w:r>
      <w:r w:rsidRPr="00276804">
        <w:rPr>
          <w:lang w:val="pt-BR"/>
        </w:rPr>
        <w:br/>
        <w:t xml:space="preserve">Efeitos que estancam Sangramento movem a condição de Profuso </w:t>
      </w:r>
      <w:proofErr w:type="gramStart"/>
      <w:r w:rsidRPr="00276804">
        <w:rPr>
          <w:lang w:val="pt-BR"/>
        </w:rPr>
        <w:t>→ Estancado</w:t>
      </w:r>
      <w:proofErr w:type="gramEnd"/>
      <w:r w:rsidRPr="00276804">
        <w:rPr>
          <w:lang w:val="pt-BR"/>
        </w:rPr>
        <w:t>.</w:t>
      </w:r>
      <w:r w:rsidRPr="00276804">
        <w:rPr>
          <w:lang w:val="pt-BR"/>
        </w:rPr>
        <w:br/>
      </w:r>
      <w:r w:rsidRPr="00276804">
        <w:rPr>
          <w:lang w:val="pt-BR"/>
        </w:rPr>
        <w:br/>
        <w:t>Efeitos que removem Sangram</w:t>
      </w:r>
      <w:r w:rsidRPr="00276804">
        <w:rPr>
          <w:lang w:val="pt-BR"/>
        </w:rPr>
        <w:t>ento movem a condição diretamente para Saudável, independentemente de ela estar Profusa ou Estancada.</w:t>
      </w:r>
      <w:r w:rsidRPr="00276804">
        <w:rPr>
          <w:lang w:val="pt-BR"/>
        </w:rPr>
        <w:br/>
      </w:r>
      <w:r w:rsidRPr="00276804">
        <w:rPr>
          <w:lang w:val="pt-BR"/>
        </w:rPr>
        <w:br/>
        <w:t>Curar PV, por si só, não altera o estado de Sangramento.</w:t>
      </w:r>
    </w:p>
    <w:p w:rsidR="00CB22CF" w:rsidRPr="00276804" w:rsidRDefault="00153D81">
      <w:pPr>
        <w:pStyle w:val="Ttulo2"/>
        <w:rPr>
          <w:lang w:val="pt-BR"/>
        </w:rPr>
      </w:pPr>
      <w:r w:rsidRPr="00276804">
        <w:rPr>
          <w:lang w:val="pt-BR"/>
        </w:rPr>
        <w:t>11.2 Vantagem não supera incapacidade explícita</w:t>
      </w:r>
    </w:p>
    <w:p w:rsidR="00CB22CF" w:rsidRPr="00276804" w:rsidRDefault="00153D81">
      <w:pPr>
        <w:rPr>
          <w:rFonts w:hint="eastAsia"/>
          <w:lang w:val="pt-BR"/>
        </w:rPr>
      </w:pPr>
      <w:r w:rsidRPr="00276804">
        <w:rPr>
          <w:lang w:val="pt-BR"/>
        </w:rPr>
        <w:t xml:space="preserve">Quando uma condição disser expressamente que o </w:t>
      </w:r>
      <w:r w:rsidRPr="00276804">
        <w:rPr>
          <w:lang w:val="pt-BR"/>
        </w:rPr>
        <w:t xml:space="preserve">personagem não pode receber Vantagem — </w:t>
      </w:r>
      <w:proofErr w:type="gramStart"/>
      <w:r w:rsidRPr="00276804">
        <w:rPr>
          <w:lang w:val="pt-BR"/>
        </w:rPr>
        <w:t>como Tonto</w:t>
      </w:r>
      <w:proofErr w:type="gramEnd"/>
      <w:r w:rsidRPr="00276804">
        <w:rPr>
          <w:lang w:val="pt-BR"/>
        </w:rPr>
        <w:t xml:space="preserve"> na regra atual — novas fontes de Vantagem não cancelam essa limitação.</w:t>
      </w:r>
    </w:p>
    <w:p w:rsidR="00CB22CF" w:rsidRDefault="00153D81">
      <w:pPr>
        <w:pStyle w:val="Ttulo1"/>
      </w:pPr>
      <w:r>
        <w:t>12. Reputação, autoridade e acesso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 xml:space="preserve">Reputação funciona primeiro como permissão: entrada, audiência, passagem, abrigo, informação, apoio </w:t>
      </w:r>
      <w:r w:rsidRPr="00276804">
        <w:rPr>
          <w:lang w:val="pt-BR"/>
        </w:rPr>
        <w:t>logístico ou acesso a arquivos.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Autoridade é contextual. Títulos e vínculos não obrigam automaticamente qualquer pessoa ou instituição.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Privilégios podem ser perdidos por quebra de deveres, crimes, abandono institucional ou mudança de contexto.</w:t>
      </w:r>
    </w:p>
    <w:p w:rsidR="00CB22CF" w:rsidRDefault="00153D81">
      <w:pPr>
        <w:pStyle w:val="Ttulo1"/>
      </w:pPr>
      <w:r>
        <w:lastRenderedPageBreak/>
        <w:t>13. Subsist</w:t>
      </w:r>
      <w:r>
        <w:t>emas mantidos em documentos próprios</w:t>
      </w:r>
    </w:p>
    <w:p w:rsidR="00CB22CF" w:rsidRDefault="00153D81">
      <w:pPr>
        <w:pStyle w:val="Commarcadores"/>
        <w:rPr>
          <w:rFonts w:hint="eastAsia"/>
        </w:rPr>
      </w:pPr>
      <w:proofErr w:type="gramStart"/>
      <w:r>
        <w:t>Classes</w:t>
      </w:r>
      <w:proofErr w:type="gramEnd"/>
      <w:r>
        <w:t xml:space="preserve"> e progressões específicas.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Bestiário, comportamento de criaturas e parâmetros de monstros.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Língua Dracônica, léxico e gramática.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Tradições mágicas quando a regra for exclusiva de uma fonte de poder.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Povos, linha</w:t>
      </w:r>
      <w:r w:rsidRPr="00276804">
        <w:rPr>
          <w:lang w:val="pt-BR"/>
        </w:rPr>
        <w:t>gens, facções e ordens quando o efeito não for universal.</w:t>
      </w:r>
    </w:p>
    <w:p w:rsidR="00CB22CF" w:rsidRDefault="00153D81">
      <w:pPr>
        <w:pStyle w:val="Ttulo1"/>
      </w:pPr>
      <w:r>
        <w:t>14. Pendências universais de playtest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Interação definitiva entre 10 + 10, Excelência, Vantagem e Desvantagem.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Conversão exata de Atletismo e armaduras em Velocidade Efetiva.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Regra universal de engaj</w:t>
      </w:r>
      <w:r w:rsidRPr="00276804">
        <w:rPr>
          <w:lang w:val="pt-BR"/>
        </w:rPr>
        <w:t>amento, retirada e ataques de oportunidade, se houver.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Valores finais de Defesa das armaduras e armas.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Procedimento completo de Stress/Integridade e agregação por rodada.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Quando um golpe Pesado contra uma região Saudável pode saltar diretamente para Defici</w:t>
      </w:r>
      <w:r w:rsidRPr="00276804">
        <w:rPr>
          <w:lang w:val="pt-BR"/>
        </w:rPr>
        <w:t>ente.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 xml:space="preserve">Método de </w:t>
      </w:r>
      <w:proofErr w:type="gramStart"/>
      <w:r w:rsidRPr="00276804">
        <w:rPr>
          <w:lang w:val="pt-BR"/>
        </w:rPr>
        <w:t>determinar Cego</w:t>
      </w:r>
      <w:proofErr w:type="gramEnd"/>
      <w:r w:rsidRPr="00276804">
        <w:rPr>
          <w:lang w:val="pt-BR"/>
        </w:rPr>
        <w:t xml:space="preserve"> 50% versus Cego 100%.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Frequência do teste de Intuição para deslocamento com cegueira total.</w:t>
      </w:r>
    </w:p>
    <w:p w:rsidR="00CB22CF" w:rsidRDefault="00153D81">
      <w:pPr>
        <w:pStyle w:val="Commarcadores"/>
        <w:rPr>
          <w:rFonts w:hint="eastAsia"/>
        </w:rPr>
      </w:pPr>
      <w:r>
        <w:t>Regra universal de Iniciativa.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Sangramento: valores, duração, estancamento e interação com descanso.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Inconsciência, dano fatal, test</w:t>
      </w:r>
      <w:r w:rsidRPr="00276804">
        <w:rPr>
          <w:lang w:val="pt-BR"/>
        </w:rPr>
        <w:t>es contra morte e retorno à consciência.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Doenças, venenos, queimaduras e outras condições Persistentes.</w:t>
      </w:r>
    </w:p>
    <w:p w:rsidR="00CB22CF" w:rsidRPr="00276804" w:rsidRDefault="00153D81">
      <w:pPr>
        <w:pStyle w:val="Commarcadores"/>
        <w:rPr>
          <w:rFonts w:hint="eastAsia"/>
          <w:lang w:val="pt-BR"/>
        </w:rPr>
      </w:pPr>
      <w:r w:rsidRPr="00276804">
        <w:rPr>
          <w:lang w:val="pt-BR"/>
        </w:rPr>
        <w:t>Valores finais de recuperação por descanso caso o playtest mostre necessidade de granularidade.</w:t>
      </w:r>
    </w:p>
    <w:p w:rsidR="00CB22CF" w:rsidRDefault="00153D81">
      <w:pPr>
        <w:pStyle w:val="Ttulo1"/>
      </w:pPr>
      <w:r>
        <w:t>15. Referência rápida</w:t>
      </w:r>
    </w:p>
    <w:tbl>
      <w:tblPr>
        <w:tblStyle w:val="Tabelacomgrade"/>
        <w:tblW w:w="9972" w:type="dxa"/>
        <w:jc w:val="center"/>
        <w:tblLayout w:type="fixed"/>
        <w:tblLook w:val="04A0" w:firstRow="1" w:lastRow="0" w:firstColumn="1" w:lastColumn="0" w:noHBand="0" w:noVBand="1"/>
      </w:tblPr>
      <w:tblGrid>
        <w:gridCol w:w="4987"/>
        <w:gridCol w:w="4985"/>
      </w:tblGrid>
      <w:tr w:rsidR="00CB22CF">
        <w:trPr>
          <w:cantSplit/>
          <w:tblHeader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Elemento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Regra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Teste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 xml:space="preserve">2d10 </w:t>
            </w:r>
            <w:proofErr w:type="gramStart"/>
            <w:r w:rsidRPr="00276804">
              <w:rPr>
                <w:rFonts w:eastAsia="MS Mincho"/>
                <w:lang w:val="pt-BR"/>
              </w:rPr>
              <w:t>+</w:t>
            </w:r>
            <w:proofErr w:type="gramEnd"/>
            <w:r w:rsidRPr="00276804">
              <w:rPr>
                <w:rFonts w:eastAsia="MS Mincho"/>
                <w:lang w:val="pt-BR"/>
              </w:rPr>
              <w:t xml:space="preserve"> Bônus</w:t>
            </w:r>
            <w:r w:rsidRPr="00276804">
              <w:rPr>
                <w:rFonts w:eastAsia="MS Mincho"/>
                <w:lang w:val="pt-BR"/>
              </w:rPr>
              <w:t xml:space="preserve"> de Atributo + Perícia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Vantagem</w:t>
            </w:r>
          </w:p>
        </w:tc>
        <w:tc>
          <w:tcPr>
            <w:tcW w:w="4985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>3d10, mantém os 2 maiores; múltiplas fontes só contam para cancelamento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Desvantagem</w:t>
            </w:r>
          </w:p>
        </w:tc>
        <w:tc>
          <w:tcPr>
            <w:tcW w:w="4985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>3d10, mantém os 2 menores; múltiplas fontes só contam para cancelamento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PV Máximos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CON × 10 + 2 × Nível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Velocidade Base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6 PM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Turno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 xml:space="preserve">1 </w:t>
            </w:r>
            <w:r w:rsidRPr="00276804">
              <w:rPr>
                <w:rFonts w:eastAsia="MS Mincho"/>
                <w:lang w:val="pt-BR"/>
              </w:rPr>
              <w:t>Ação + PM; 1 Reação por rodada como direção atual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Dano físico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Dano Base + [Bônus ofensivo]d4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Dano Relativo</w:t>
            </w:r>
          </w:p>
        </w:tc>
        <w:tc>
          <w:tcPr>
            <w:tcW w:w="4985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>Dano aplicado − Defesa total; reduz PV uma única vez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Severidade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1–5 Leve; 6–15 Moderada; 16+ Pesada</w:t>
            </w:r>
          </w:p>
        </w:tc>
      </w:tr>
      <w:tr w:rsidR="00CB22CF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Estados físicos</w:t>
            </w:r>
          </w:p>
        </w:tc>
        <w:tc>
          <w:tcPr>
            <w:tcW w:w="4985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Saudável → Avariado → Deficie</w:t>
            </w:r>
            <w:r>
              <w:rPr>
                <w:rFonts w:eastAsia="MS Mincho"/>
              </w:rPr>
              <w:t>nte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Cura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>Recupera PV; não altera estado físico por implicação</w:t>
            </w:r>
          </w:p>
        </w:tc>
      </w:tr>
      <w:tr w:rsidR="00CB22CF" w:rsidRPr="00276804">
        <w:trPr>
          <w:cantSplit/>
          <w:jc w:val="center"/>
        </w:trPr>
        <w:tc>
          <w:tcPr>
            <w:tcW w:w="4986" w:type="dxa"/>
          </w:tcPr>
          <w:p w:rsidR="00CB22CF" w:rsidRDefault="00153D81">
            <w:pPr>
              <w:spacing w:after="0" w:line="240" w:lineRule="auto"/>
              <w:rPr>
                <w:rFonts w:eastAsia="MS Mincho" w:hint="eastAsia"/>
              </w:rPr>
            </w:pPr>
            <w:r>
              <w:rPr>
                <w:rFonts w:eastAsia="MS Mincho"/>
              </w:rPr>
              <w:t>Descanso</w:t>
            </w:r>
          </w:p>
        </w:tc>
        <w:tc>
          <w:tcPr>
            <w:tcW w:w="4985" w:type="dxa"/>
          </w:tcPr>
          <w:p w:rsidR="00CB22CF" w:rsidRPr="00276804" w:rsidRDefault="00153D81">
            <w:pPr>
              <w:spacing w:after="0" w:line="240" w:lineRule="auto"/>
              <w:rPr>
                <w:rFonts w:eastAsia="MS Mincho" w:hint="eastAsia"/>
                <w:lang w:val="pt-BR"/>
              </w:rPr>
            </w:pPr>
            <w:r w:rsidRPr="00276804">
              <w:rPr>
                <w:rFonts w:eastAsia="MS Mincho"/>
                <w:lang w:val="pt-BR"/>
              </w:rPr>
              <w:t xml:space="preserve">Restaura PV e estados ordinários; </w:t>
            </w:r>
            <w:proofErr w:type="gramStart"/>
            <w:r w:rsidRPr="00276804">
              <w:rPr>
                <w:rFonts w:eastAsia="MS Mincho"/>
                <w:lang w:val="pt-BR"/>
              </w:rPr>
              <w:t>Persistente</w:t>
            </w:r>
            <w:proofErr w:type="gramEnd"/>
            <w:r w:rsidRPr="00276804">
              <w:rPr>
                <w:rFonts w:eastAsia="MS Mincho"/>
                <w:lang w:val="pt-BR"/>
              </w:rPr>
              <w:t xml:space="preserve"> atravessa descanso apenas se declarado</w:t>
            </w:r>
          </w:p>
        </w:tc>
      </w:tr>
      <w:tr w:rsidR="00CB22CF" w:rsidRPr="00276804">
        <w:trPr>
          <w:jc w:val="center"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Defesa</w:t>
            </w:r>
          </w:p>
        </w:tc>
        <w:tc>
          <w:tcPr>
            <w:tcW w:w="4985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>Global: o conjunto defensivo absorve o ataque uma única vez</w:t>
            </w:r>
          </w:p>
        </w:tc>
      </w:tr>
      <w:tr w:rsidR="00CB22CF" w:rsidRPr="00276804">
        <w:trPr>
          <w:jc w:val="center"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Localização</w:t>
            </w:r>
          </w:p>
        </w:tc>
        <w:tc>
          <w:tcPr>
            <w:tcW w:w="4985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 xml:space="preserve">Determina </w:t>
            </w:r>
            <w:r w:rsidRPr="00276804">
              <w:rPr>
                <w:lang w:val="pt-BR"/>
              </w:rPr>
              <w:t>consequências físicas e estruturais; não possui PV próprios</w:t>
            </w:r>
          </w:p>
        </w:tc>
      </w:tr>
      <w:tr w:rsidR="00CB22CF" w:rsidRPr="00276804">
        <w:trPr>
          <w:jc w:val="center"/>
        </w:trPr>
        <w:tc>
          <w:tcPr>
            <w:tcW w:w="4986" w:type="dxa"/>
          </w:tcPr>
          <w:p w:rsidR="00CB22CF" w:rsidRDefault="00153D81">
            <w:pPr>
              <w:rPr>
                <w:rFonts w:hint="eastAsia"/>
              </w:rPr>
            </w:pPr>
            <w:r>
              <w:t>Área</w:t>
            </w:r>
          </w:p>
        </w:tc>
        <w:tc>
          <w:tcPr>
            <w:tcW w:w="4985" w:type="dxa"/>
          </w:tcPr>
          <w:p w:rsidR="00CB22CF" w:rsidRPr="00276804" w:rsidRDefault="00153D81">
            <w:pPr>
              <w:rPr>
                <w:rFonts w:hint="eastAsia"/>
                <w:lang w:val="pt-BR"/>
              </w:rPr>
            </w:pPr>
            <w:r w:rsidRPr="00276804">
              <w:rPr>
                <w:lang w:val="pt-BR"/>
              </w:rPr>
              <w:t>Pode atingir múltiplas regiões sem multiplicar dano aos PV</w:t>
            </w:r>
          </w:p>
        </w:tc>
      </w:tr>
    </w:tbl>
    <w:p w:rsidR="00CB22CF" w:rsidRPr="00276804" w:rsidRDefault="00153D81">
      <w:pPr>
        <w:rPr>
          <w:rFonts w:hint="eastAsia"/>
          <w:lang w:val="pt-BR"/>
        </w:rPr>
      </w:pPr>
      <w:r w:rsidRPr="00276804">
        <w:rPr>
          <w:b/>
          <w:lang w:val="pt-BR"/>
        </w:rPr>
        <w:lastRenderedPageBreak/>
        <w:t>Princípio central. O sistema distingue capacidade geral de continuar lutando (PV), proteção física agregada (Defesa total), resist</w:t>
      </w:r>
      <w:r w:rsidRPr="00276804">
        <w:rPr>
          <w:b/>
          <w:lang w:val="pt-BR"/>
        </w:rPr>
        <w:t>ência das peças (Integridade/Resistência Estrutural) e consequência funcional localizada. A Defesa é global, o dano aos PV é único e a localização determina onde esse dano produz lesões e desgaste estrutural.</w:t>
      </w:r>
    </w:p>
    <w:sectPr w:rsidR="00CB22CF" w:rsidRPr="002768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5" w:right="1134" w:bottom="879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3D81" w:rsidRDefault="00153D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53D81" w:rsidRDefault="00153D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2CF" w:rsidRDefault="00CB22CF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2CF" w:rsidRPr="00276804" w:rsidRDefault="00153D81">
    <w:pPr>
      <w:pStyle w:val="Rodap"/>
      <w:jc w:val="center"/>
      <w:rPr>
        <w:rFonts w:hint="eastAsia"/>
        <w:lang w:val="pt-BR"/>
      </w:rPr>
    </w:pPr>
    <w:r w:rsidRPr="00276804">
      <w:rPr>
        <w:sz w:val="16"/>
        <w:lang w:val="pt-BR"/>
      </w:rPr>
      <w:t>Documento de trabalho • versão 0.5 • Núcleo Universal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2CF" w:rsidRPr="00276804" w:rsidRDefault="00153D81">
    <w:pPr>
      <w:pStyle w:val="Rodap"/>
      <w:jc w:val="center"/>
      <w:rPr>
        <w:rFonts w:hint="eastAsia"/>
        <w:lang w:val="pt-BR"/>
      </w:rPr>
    </w:pPr>
    <w:r w:rsidRPr="00276804">
      <w:rPr>
        <w:sz w:val="16"/>
        <w:lang w:val="pt-BR"/>
      </w:rPr>
      <w:t>Documento de trabalho • versão 0.4 • Núcleo Universal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3D81" w:rsidRDefault="00153D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53D81" w:rsidRDefault="00153D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2CF" w:rsidRDefault="00CB22CF">
    <w:pPr>
      <w:pStyle w:val="Cabealho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2CF" w:rsidRPr="00276804" w:rsidRDefault="00153D81">
    <w:pPr>
      <w:pStyle w:val="Cabealho"/>
      <w:jc w:val="center"/>
      <w:rPr>
        <w:rFonts w:hint="eastAsia"/>
        <w:lang w:val="pt-BR"/>
      </w:rPr>
    </w:pPr>
    <w:r w:rsidRPr="00276804">
      <w:rPr>
        <w:sz w:val="16"/>
        <w:lang w:val="pt-BR"/>
      </w:rPr>
      <w:t>CRÔNICAS DE ASTERATH • RPG — REGRAS CONSOLIDADAS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B22CF" w:rsidRPr="00276804" w:rsidRDefault="00153D81">
    <w:pPr>
      <w:pStyle w:val="Cabealho"/>
      <w:jc w:val="center"/>
      <w:rPr>
        <w:rFonts w:hint="eastAsia"/>
        <w:lang w:val="pt-BR"/>
      </w:rPr>
    </w:pPr>
    <w:r w:rsidRPr="00276804">
      <w:rPr>
        <w:sz w:val="16"/>
        <w:lang w:val="pt-BR"/>
      </w:rPr>
      <w:t>CRÔNICAS DE ASTERATH • RPG — REGRAS CONSOLIDADAS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55E5F"/>
    <w:multiLevelType w:val="multilevel"/>
    <w:tmpl w:val="619E792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9895244"/>
    <w:multiLevelType w:val="multilevel"/>
    <w:tmpl w:val="7EC23EA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76515D8"/>
    <w:multiLevelType w:val="multilevel"/>
    <w:tmpl w:val="696814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EDB4D2C"/>
    <w:multiLevelType w:val="multilevel"/>
    <w:tmpl w:val="C1928DD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2E4303F"/>
    <w:multiLevelType w:val="multilevel"/>
    <w:tmpl w:val="571C6308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94454CC"/>
    <w:multiLevelType w:val="multilevel"/>
    <w:tmpl w:val="A23456E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9A55B6"/>
    <w:multiLevelType w:val="multilevel"/>
    <w:tmpl w:val="D01A31D8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2CF"/>
    <w:rsid w:val="00153D81"/>
    <w:rsid w:val="00276804"/>
    <w:rsid w:val="00CB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D44B80-667D-4026-B72B-B21135DCC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"/>
      <w:sz w:val="48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65AD98-DC59-4082-97EC-A6783F022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3937</Words>
  <Characters>21264</Characters>
  <Application>Microsoft Office Word</Application>
  <DocSecurity>0</DocSecurity>
  <Lines>177</Lines>
  <Paragraphs>50</Paragraphs>
  <ScaleCrop>false</ScaleCrop>
  <Company/>
  <LinksUpToDate>false</LinksUpToDate>
  <CharactersWithSpaces>25151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2026-08-21T17:30:00Z</dcterms:modified>
  <dc:language>en-GB</dc:language>
</cp:coreProperties>
</file>