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6E1B" w:rsidRPr="00FA42E3" w:rsidRDefault="00E52DA9">
      <w:pPr>
        <w:jc w:val="center"/>
        <w:rPr>
          <w:rFonts w:hint="eastAsia"/>
          <w:lang w:val="pt-BR"/>
        </w:rPr>
      </w:pPr>
      <w:r w:rsidRPr="00FA42E3">
        <w:rPr>
          <w:b/>
          <w:sz w:val="52"/>
          <w:lang w:val="pt-BR"/>
        </w:rPr>
        <w:t>SENTINELA DA LUA</w:t>
      </w:r>
    </w:p>
    <w:p w:rsidR="00476E1B" w:rsidRPr="00FA42E3" w:rsidRDefault="00E52DA9">
      <w:pPr>
        <w:jc w:val="center"/>
        <w:rPr>
          <w:rFonts w:hint="eastAsia"/>
          <w:lang w:val="pt-BR"/>
        </w:rPr>
      </w:pPr>
      <w:r w:rsidRPr="00FA42E3">
        <w:rPr>
          <w:i/>
          <w:lang w:val="pt-BR"/>
        </w:rPr>
        <w:t xml:space="preserve">Desenvolvimento de Classe — Crônicas de </w:t>
      </w:r>
      <w:proofErr w:type="spellStart"/>
      <w:r w:rsidRPr="00FA42E3">
        <w:rPr>
          <w:i/>
          <w:lang w:val="pt-BR"/>
        </w:rPr>
        <w:t>Asterath</w:t>
      </w:r>
      <w:proofErr w:type="spellEnd"/>
    </w:p>
    <w:p w:rsidR="00476E1B" w:rsidRPr="00FA42E3" w:rsidRDefault="00E52DA9">
      <w:pPr>
        <w:jc w:val="center"/>
        <w:rPr>
          <w:rFonts w:hint="eastAsia"/>
          <w:lang w:val="pt-BR"/>
        </w:rPr>
      </w:pPr>
      <w:r w:rsidRPr="00FA42E3">
        <w:rPr>
          <w:b/>
          <w:lang w:val="pt-BR"/>
        </w:rPr>
        <w:t xml:space="preserve">Versão 1 — </w:t>
      </w:r>
      <w:proofErr w:type="spellStart"/>
      <w:r w:rsidRPr="00FA42E3">
        <w:rPr>
          <w:b/>
          <w:lang w:val="pt-BR"/>
        </w:rPr>
        <w:t>baseline</w:t>
      </w:r>
      <w:proofErr w:type="spellEnd"/>
      <w:r w:rsidRPr="00FA42E3">
        <w:rPr>
          <w:b/>
          <w:lang w:val="pt-BR"/>
        </w:rPr>
        <w:t xml:space="preserve"> para </w:t>
      </w:r>
      <w:proofErr w:type="spellStart"/>
      <w:r w:rsidRPr="00FA42E3">
        <w:rPr>
          <w:b/>
          <w:lang w:val="pt-BR"/>
        </w:rPr>
        <w:t>playtest</w:t>
      </w:r>
      <w:proofErr w:type="spellEnd"/>
    </w:p>
    <w:p w:rsidR="00476E1B" w:rsidRPr="00FA42E3" w:rsidRDefault="00E52DA9">
      <w:pPr>
        <w:pStyle w:val="Ttulo1"/>
        <w:rPr>
          <w:lang w:val="pt-BR"/>
        </w:rPr>
      </w:pPr>
      <w:r w:rsidRPr="00FA42E3">
        <w:rPr>
          <w:lang w:val="pt-BR"/>
        </w:rPr>
        <w:t>1. Fantasia e identidade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lang w:val="pt-BR"/>
        </w:rPr>
        <w:t xml:space="preserve">O Sentinela da Lua é o </w:t>
      </w:r>
      <w:proofErr w:type="spellStart"/>
      <w:r w:rsidRPr="00FA42E3">
        <w:rPr>
          <w:lang w:val="pt-BR"/>
        </w:rPr>
        <w:t>caster</w:t>
      </w:r>
      <w:proofErr w:type="spellEnd"/>
      <w:r w:rsidRPr="00FA42E3">
        <w:rPr>
          <w:lang w:val="pt-BR"/>
        </w:rPr>
        <w:t xml:space="preserve"> marcial </w:t>
      </w:r>
      <w:proofErr w:type="spellStart"/>
      <w:r w:rsidRPr="00FA42E3">
        <w:rPr>
          <w:lang w:val="pt-BR"/>
        </w:rPr>
        <w:t>Nyxiano</w:t>
      </w:r>
      <w:proofErr w:type="spellEnd"/>
      <w:r w:rsidRPr="00FA42E3">
        <w:rPr>
          <w:lang w:val="pt-BR"/>
        </w:rPr>
        <w:t xml:space="preserve"> e o caçador especializado das Presenças do Aprisionado. Sua fantasia central é </w:t>
      </w:r>
      <w:r w:rsidRPr="00FA42E3">
        <w:rPr>
          <w:lang w:val="pt-BR"/>
        </w:rPr>
        <w:t>transformar a caça espiritual em domínio físico da distância: sacrificar mobilidade para capturar Presença, converter essa energia em manifestações oníricas e decidir quando a luta acontece de perto ou de longe.</w:t>
      </w:r>
    </w:p>
    <w:p w:rsidR="00476E1B" w:rsidRDefault="00E52DA9">
      <w:pPr>
        <w:spacing w:after="80"/>
        <w:rPr>
          <w:rFonts w:hint="eastAsia"/>
        </w:rPr>
      </w:pPr>
      <w:r w:rsidRPr="00FA42E3">
        <w:rPr>
          <w:b/>
          <w:lang w:val="pt-BR"/>
        </w:rPr>
        <w:t xml:space="preserve">Princípio de jogo: </w:t>
      </w:r>
      <w:r w:rsidRPr="00FA42E3">
        <w:rPr>
          <w:lang w:val="pt-BR"/>
        </w:rPr>
        <w:t>Contra quem foge, o Senti</w:t>
      </w:r>
      <w:r w:rsidRPr="00FA42E3">
        <w:rPr>
          <w:lang w:val="pt-BR"/>
        </w:rPr>
        <w:t xml:space="preserve">nela persegue. Contra quem quer colar, ele recua. </w:t>
      </w:r>
      <w:r>
        <w:t xml:space="preserve">O </w:t>
      </w:r>
      <w:proofErr w:type="spellStart"/>
      <w:r>
        <w:t>Sentinela</w:t>
      </w:r>
      <w:proofErr w:type="spellEnd"/>
      <w:r>
        <w:t xml:space="preserve"> </w:t>
      </w:r>
      <w:proofErr w:type="spellStart"/>
      <w:r>
        <w:t>domina</w:t>
      </w:r>
      <w:proofErr w:type="spellEnd"/>
      <w:r>
        <w:t xml:space="preserve"> o ritmo da distância.</w:t>
      </w:r>
    </w:p>
    <w:p w:rsidR="00476E1B" w:rsidRPr="00FA42E3" w:rsidRDefault="00E52DA9">
      <w:pPr>
        <w:pStyle w:val="Commarcadores"/>
        <w:spacing w:after="40"/>
        <w:rPr>
          <w:rFonts w:hint="eastAsia"/>
          <w:lang w:val="pt-BR"/>
        </w:rPr>
      </w:pPr>
      <w:proofErr w:type="spellStart"/>
      <w:r w:rsidRPr="00FA42E3">
        <w:rPr>
          <w:lang w:val="pt-BR"/>
        </w:rPr>
        <w:t>Melee</w:t>
      </w:r>
      <w:proofErr w:type="spellEnd"/>
      <w:r w:rsidRPr="00FA42E3">
        <w:rPr>
          <w:lang w:val="pt-BR"/>
        </w:rPr>
        <w:t xml:space="preserve"> móvel de controle e perseguição.</w:t>
      </w:r>
    </w:p>
    <w:p w:rsidR="00476E1B" w:rsidRPr="00FA42E3" w:rsidRDefault="00E52DA9">
      <w:pPr>
        <w:pStyle w:val="Commarcadores"/>
        <w:spacing w:after="40"/>
        <w:rPr>
          <w:rFonts w:hint="eastAsia"/>
          <w:lang w:val="pt-BR"/>
        </w:rPr>
      </w:pPr>
      <w:r w:rsidRPr="00FA42E3">
        <w:rPr>
          <w:lang w:val="pt-BR"/>
        </w:rPr>
        <w:t xml:space="preserve">Capaz de </w:t>
      </w:r>
      <w:proofErr w:type="spellStart"/>
      <w:r w:rsidRPr="00FA42E3">
        <w:rPr>
          <w:lang w:val="pt-BR"/>
        </w:rPr>
        <w:t>kitar</w:t>
      </w:r>
      <w:proofErr w:type="spellEnd"/>
      <w:r w:rsidRPr="00FA42E3">
        <w:rPr>
          <w:lang w:val="pt-BR"/>
        </w:rPr>
        <w:t xml:space="preserve"> outros </w:t>
      </w:r>
      <w:proofErr w:type="spellStart"/>
      <w:r w:rsidRPr="00FA42E3">
        <w:rPr>
          <w:lang w:val="pt-BR"/>
        </w:rPr>
        <w:t>melees</w:t>
      </w:r>
      <w:proofErr w:type="spellEnd"/>
      <w:r w:rsidRPr="00FA42E3">
        <w:rPr>
          <w:lang w:val="pt-BR"/>
        </w:rPr>
        <w:t xml:space="preserve"> e caçar alvos </w:t>
      </w:r>
      <w:proofErr w:type="spellStart"/>
      <w:r w:rsidRPr="00FA42E3">
        <w:rPr>
          <w:lang w:val="pt-BR"/>
        </w:rPr>
        <w:t>ranged</w:t>
      </w:r>
      <w:proofErr w:type="spellEnd"/>
      <w:r w:rsidRPr="00FA42E3">
        <w:rPr>
          <w:lang w:val="pt-BR"/>
        </w:rPr>
        <w:t>.</w:t>
      </w:r>
    </w:p>
    <w:p w:rsidR="00476E1B" w:rsidRPr="00FA42E3" w:rsidRDefault="00E52DA9">
      <w:pPr>
        <w:pStyle w:val="Commarcadores"/>
        <w:spacing w:after="40"/>
        <w:rPr>
          <w:rFonts w:hint="eastAsia"/>
          <w:lang w:val="pt-BR"/>
        </w:rPr>
      </w:pPr>
      <w:proofErr w:type="spellStart"/>
      <w:r w:rsidRPr="00FA42E3">
        <w:rPr>
          <w:lang w:val="pt-BR"/>
        </w:rPr>
        <w:t>Burst</w:t>
      </w:r>
      <w:proofErr w:type="spellEnd"/>
      <w:r w:rsidRPr="00FA42E3">
        <w:rPr>
          <w:lang w:val="pt-BR"/>
        </w:rPr>
        <w:t xml:space="preserve"> onírico alto sem depender de investimento pesado em dano físico.</w:t>
      </w:r>
    </w:p>
    <w:p w:rsidR="00476E1B" w:rsidRPr="00FA42E3" w:rsidRDefault="00E52DA9">
      <w:pPr>
        <w:pStyle w:val="Commarcadores"/>
        <w:spacing w:after="40"/>
        <w:rPr>
          <w:rFonts w:hint="eastAsia"/>
          <w:lang w:val="pt-BR"/>
        </w:rPr>
      </w:pPr>
      <w:r w:rsidRPr="00FA42E3">
        <w:rPr>
          <w:lang w:val="pt-BR"/>
        </w:rPr>
        <w:t xml:space="preserve">Sem </w:t>
      </w:r>
      <w:r w:rsidRPr="00FA42E3">
        <w:rPr>
          <w:lang w:val="pt-BR"/>
        </w:rPr>
        <w:t xml:space="preserve">cura ou </w:t>
      </w:r>
      <w:proofErr w:type="spellStart"/>
      <w:r w:rsidRPr="00FA42E3">
        <w:rPr>
          <w:lang w:val="pt-BR"/>
        </w:rPr>
        <w:t>sustain</w:t>
      </w:r>
      <w:proofErr w:type="spellEnd"/>
      <w:r w:rsidRPr="00FA42E3">
        <w:rPr>
          <w:lang w:val="pt-BR"/>
        </w:rPr>
        <w:t xml:space="preserve"> próprio: sua segurança vem de movimento, controle, Banimento, atributos e equipamento.</w:t>
      </w:r>
    </w:p>
    <w:p w:rsidR="00476E1B" w:rsidRPr="00FA42E3" w:rsidRDefault="00E52DA9">
      <w:pPr>
        <w:pStyle w:val="Ttulo1"/>
        <w:rPr>
          <w:lang w:val="pt-BR"/>
        </w:rPr>
      </w:pPr>
      <w:r w:rsidRPr="00FA42E3">
        <w:rPr>
          <w:lang w:val="pt-BR"/>
        </w:rPr>
        <w:t>2. Função social e cosmologia</w:t>
      </w:r>
    </w:p>
    <w:p w:rsidR="00476E1B" w:rsidRPr="00FA42E3" w:rsidRDefault="00E52DA9">
      <w:pPr>
        <w:rPr>
          <w:rFonts w:hint="eastAsia"/>
          <w:lang w:val="pt-BR"/>
        </w:rPr>
      </w:pPr>
      <w:proofErr w:type="spellStart"/>
      <w:r w:rsidRPr="00FA42E3">
        <w:rPr>
          <w:lang w:val="pt-BR"/>
        </w:rPr>
        <w:t>Caldran</w:t>
      </w:r>
      <w:proofErr w:type="spellEnd"/>
      <w:r w:rsidRPr="00FA42E3">
        <w:rPr>
          <w:lang w:val="pt-BR"/>
        </w:rPr>
        <w:t xml:space="preserve">, o Deus Aprisionado, foi banido ao Limbo após sua rebelião contra os deuses. Incapaz de afetar </w:t>
      </w:r>
      <w:proofErr w:type="spellStart"/>
      <w:r w:rsidRPr="00FA42E3">
        <w:rPr>
          <w:lang w:val="pt-BR"/>
        </w:rPr>
        <w:t>Asterath</w:t>
      </w:r>
      <w:proofErr w:type="spellEnd"/>
      <w:r w:rsidRPr="00FA42E3">
        <w:rPr>
          <w:lang w:val="pt-BR"/>
        </w:rPr>
        <w:t xml:space="preserve"> diretamente</w:t>
      </w:r>
      <w:r w:rsidRPr="00FA42E3">
        <w:rPr>
          <w:lang w:val="pt-BR"/>
        </w:rPr>
        <w:t xml:space="preserve">, ele permeia parte de sua essência para o Sonhar, corrompendo criaturas de </w:t>
      </w:r>
      <w:proofErr w:type="spellStart"/>
      <w:r w:rsidRPr="00FA42E3">
        <w:rPr>
          <w:lang w:val="pt-BR"/>
        </w:rPr>
        <w:t>Nícia</w:t>
      </w:r>
      <w:proofErr w:type="spellEnd"/>
      <w:r w:rsidRPr="00FA42E3">
        <w:rPr>
          <w:lang w:val="pt-BR"/>
        </w:rPr>
        <w:t xml:space="preserve"> ou criando novas Presenças. Essas entidades oferecem poder real por meio de barganhas </w:t>
      </w:r>
      <w:proofErr w:type="spellStart"/>
      <w:r w:rsidRPr="00FA42E3">
        <w:rPr>
          <w:lang w:val="pt-BR"/>
        </w:rPr>
        <w:t>faustianas</w:t>
      </w:r>
      <w:proofErr w:type="spellEnd"/>
      <w:r w:rsidRPr="00FA42E3">
        <w:rPr>
          <w:lang w:val="pt-BR"/>
        </w:rPr>
        <w:t>, recrutam mortais e servem aos planos de libertação de agentes, generais e, e</w:t>
      </w:r>
      <w:r w:rsidRPr="00FA42E3">
        <w:rPr>
          <w:lang w:val="pt-BR"/>
        </w:rPr>
        <w:t xml:space="preserve">m última instância, do próprio </w:t>
      </w:r>
      <w:proofErr w:type="spellStart"/>
      <w:r w:rsidRPr="00FA42E3">
        <w:rPr>
          <w:lang w:val="pt-BR"/>
        </w:rPr>
        <w:t>Caldran</w:t>
      </w:r>
      <w:proofErr w:type="spellEnd"/>
      <w:r w:rsidRPr="00FA42E3">
        <w:rPr>
          <w:lang w:val="pt-BR"/>
        </w:rPr>
        <w:t>.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lang w:val="pt-BR"/>
        </w:rPr>
        <w:t>Os Vigilantes do Sonhar criaram os Sentinelas da Lua após uma crise em que Videntes conseguiram destruir a Fenda de uma libertação primordial, mas não conseguiam expulsar as Presenças já decantadas na realidade. O Se</w:t>
      </w:r>
      <w:r w:rsidRPr="00FA42E3">
        <w:rPr>
          <w:lang w:val="pt-BR"/>
        </w:rPr>
        <w:t>ntinela nasceu para lidar com aquilo que já atravessou: detectar, rastrear, conter, exorcizar e combater manifestações que armas comuns não resolvem sozinhas.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lang w:val="pt-BR"/>
        </w:rPr>
        <w:t>O amuleto de contenção do Sentinela aprisiona a Presença capturada. A ironia institucional da ord</w:t>
      </w:r>
      <w:r w:rsidRPr="00FA42E3">
        <w:rPr>
          <w:lang w:val="pt-BR"/>
        </w:rPr>
        <w:t>em é deliberada: eles usam o poder do inimigo contra o próprio inimigo.</w:t>
      </w:r>
    </w:p>
    <w:p w:rsidR="00476E1B" w:rsidRDefault="00E52DA9">
      <w:pPr>
        <w:pStyle w:val="Ttulo1"/>
      </w:pPr>
      <w:r>
        <w:t>3. Perfil de atributos</w:t>
      </w:r>
    </w:p>
    <w:p w:rsidR="00476E1B" w:rsidRPr="00FA42E3" w:rsidRDefault="00E52DA9">
      <w:pPr>
        <w:pStyle w:val="Commarcadores"/>
        <w:spacing w:after="40"/>
        <w:rPr>
          <w:rFonts w:hint="eastAsia"/>
          <w:lang w:val="pt-BR"/>
        </w:rPr>
      </w:pPr>
      <w:r w:rsidRPr="00FA42E3">
        <w:rPr>
          <w:lang w:val="pt-BR"/>
        </w:rPr>
        <w:t>Atributos prioritários: LOR, CON e STR.</w:t>
      </w:r>
    </w:p>
    <w:p w:rsidR="00476E1B" w:rsidRPr="00FA42E3" w:rsidRDefault="00E52DA9">
      <w:pPr>
        <w:pStyle w:val="Commarcadores"/>
        <w:spacing w:after="40"/>
        <w:rPr>
          <w:rFonts w:hint="eastAsia"/>
          <w:lang w:val="pt-BR"/>
        </w:rPr>
      </w:pPr>
      <w:r w:rsidRPr="00FA42E3">
        <w:rPr>
          <w:lang w:val="pt-BR"/>
        </w:rPr>
        <w:t>LOR governa a relação técnica com o Sonhar: acerto substitutivo, dano onírico, exorcismo, Banimento e defesas especiais.</w:t>
      </w:r>
    </w:p>
    <w:p w:rsidR="00476E1B" w:rsidRPr="00FA42E3" w:rsidRDefault="00E52DA9">
      <w:pPr>
        <w:pStyle w:val="Commarcadores"/>
        <w:spacing w:after="40"/>
        <w:rPr>
          <w:rFonts w:hint="eastAsia"/>
          <w:lang w:val="pt-BR"/>
        </w:rPr>
      </w:pPr>
      <w:r w:rsidRPr="00FA42E3">
        <w:rPr>
          <w:lang w:val="pt-BR"/>
        </w:rPr>
        <w:t>STR sustenta armamento, alcance físico e presença marcial.</w:t>
      </w:r>
    </w:p>
    <w:p w:rsidR="00476E1B" w:rsidRPr="00FA42E3" w:rsidRDefault="00E52DA9">
      <w:pPr>
        <w:pStyle w:val="Commarcadores"/>
        <w:spacing w:after="40"/>
        <w:rPr>
          <w:rFonts w:hint="eastAsia"/>
          <w:lang w:val="pt-BR"/>
        </w:rPr>
      </w:pPr>
      <w:r w:rsidRPr="00FA42E3">
        <w:rPr>
          <w:lang w:val="pt-BR"/>
        </w:rPr>
        <w:t xml:space="preserve">CON compensa a ausência de cura e </w:t>
      </w:r>
      <w:proofErr w:type="spellStart"/>
      <w:r w:rsidRPr="00FA42E3">
        <w:rPr>
          <w:lang w:val="pt-BR"/>
        </w:rPr>
        <w:t>sustain</w:t>
      </w:r>
      <w:proofErr w:type="spellEnd"/>
      <w:r w:rsidRPr="00FA42E3">
        <w:rPr>
          <w:lang w:val="pt-BR"/>
        </w:rPr>
        <w:t xml:space="preserve"> de classe.</w:t>
      </w:r>
    </w:p>
    <w:p w:rsidR="00476E1B" w:rsidRPr="00FA42E3" w:rsidRDefault="00E52DA9">
      <w:pPr>
        <w:pStyle w:val="Commarcadores"/>
        <w:spacing w:after="40"/>
        <w:rPr>
          <w:rFonts w:hint="eastAsia"/>
          <w:lang w:val="pt-BR"/>
        </w:rPr>
      </w:pPr>
      <w:r w:rsidRPr="00FA42E3">
        <w:rPr>
          <w:lang w:val="pt-BR"/>
        </w:rPr>
        <w:t xml:space="preserve">DEX pode ser baixa; o kit possui ferramentas específicas de </w:t>
      </w:r>
      <w:proofErr w:type="spellStart"/>
      <w:r w:rsidRPr="00FA42E3">
        <w:rPr>
          <w:lang w:val="pt-BR"/>
        </w:rPr>
        <w:t>bypass</w:t>
      </w:r>
      <w:proofErr w:type="spellEnd"/>
      <w:r w:rsidRPr="00FA42E3">
        <w:rPr>
          <w:lang w:val="pt-BR"/>
        </w:rPr>
        <w:t>, mas não elimina completamente o valor de DEX.</w:t>
      </w:r>
    </w:p>
    <w:p w:rsidR="00476E1B" w:rsidRPr="00FA42E3" w:rsidRDefault="00E52DA9">
      <w:pPr>
        <w:pStyle w:val="Ttulo1"/>
        <w:rPr>
          <w:lang w:val="pt-BR"/>
        </w:rPr>
      </w:pPr>
      <w:r w:rsidRPr="00FA42E3">
        <w:rPr>
          <w:lang w:val="pt-BR"/>
        </w:rPr>
        <w:t>4. Motor central — Caçada e Pr</w:t>
      </w:r>
      <w:r w:rsidRPr="00FA42E3">
        <w:rPr>
          <w:lang w:val="pt-BR"/>
        </w:rPr>
        <w:t>esença</w:t>
      </w:r>
    </w:p>
    <w:p w:rsidR="00476E1B" w:rsidRPr="00FA42E3" w:rsidRDefault="00E52DA9">
      <w:pPr>
        <w:spacing w:after="80"/>
        <w:rPr>
          <w:rFonts w:hint="eastAsia"/>
          <w:lang w:val="pt-BR"/>
        </w:rPr>
      </w:pPr>
      <w:r w:rsidRPr="00FA42E3">
        <w:rPr>
          <w:b/>
          <w:lang w:val="pt-BR"/>
        </w:rPr>
        <w:t xml:space="preserve">Presença: </w:t>
      </w:r>
      <w:r w:rsidRPr="00FA42E3">
        <w:rPr>
          <w:lang w:val="pt-BR"/>
        </w:rPr>
        <w:t xml:space="preserve">Recurso de classe, máximo 10. Representa a energia aprisionada das Presenças de </w:t>
      </w:r>
      <w:proofErr w:type="spellStart"/>
      <w:r w:rsidRPr="00FA42E3">
        <w:rPr>
          <w:lang w:val="pt-BR"/>
        </w:rPr>
        <w:t>Caldran</w:t>
      </w:r>
      <w:proofErr w:type="spellEnd"/>
      <w:r w:rsidRPr="00FA42E3">
        <w:rPr>
          <w:lang w:val="pt-BR"/>
        </w:rPr>
        <w:t xml:space="preserve"> e convertida em manifestações marciais.</w:t>
      </w:r>
    </w:p>
    <w:p w:rsidR="00476E1B" w:rsidRPr="00FA42E3" w:rsidRDefault="00E52DA9">
      <w:pPr>
        <w:spacing w:after="80"/>
        <w:rPr>
          <w:rFonts w:hint="eastAsia"/>
          <w:lang w:val="pt-BR"/>
        </w:rPr>
      </w:pPr>
      <w:r w:rsidRPr="00FA42E3">
        <w:rPr>
          <w:b/>
          <w:lang w:val="pt-BR"/>
        </w:rPr>
        <w:lastRenderedPageBreak/>
        <w:t xml:space="preserve">Caçada — Ação Menor: </w:t>
      </w:r>
      <w:r w:rsidRPr="00FA42E3">
        <w:rPr>
          <w:lang w:val="pt-BR"/>
        </w:rPr>
        <w:t>Voluntariamente, role 1d6 e perca essa quantidade de PM no turno atual. Resultado 1–3: gan</w:t>
      </w:r>
      <w:r w:rsidRPr="00FA42E3">
        <w:rPr>
          <w:lang w:val="pt-BR"/>
        </w:rPr>
        <w:t>he 4 Presença. Resultado 4–6: ganhe 8 Presença. A perda de PM abstrai o desvio necessário para perceber, perseguir e conter uma Aparição; não exige deslocamento físico real no mapa.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lang w:val="pt-BR"/>
        </w:rPr>
        <w:t>A Caçada pode ser usada mesmo com um inimigo já ao alcance. Isso cria um r</w:t>
      </w:r>
      <w:r w:rsidRPr="00FA42E3">
        <w:rPr>
          <w:lang w:val="pt-BR"/>
        </w:rPr>
        <w:t xml:space="preserve">isco premeditado: o Sentinela pode se reabastecer em </w:t>
      </w:r>
      <w:proofErr w:type="spellStart"/>
      <w:r w:rsidRPr="00FA42E3">
        <w:rPr>
          <w:lang w:val="pt-BR"/>
        </w:rPr>
        <w:t>melee</w:t>
      </w:r>
      <w:proofErr w:type="spellEnd"/>
      <w:r w:rsidRPr="00FA42E3">
        <w:rPr>
          <w:lang w:val="pt-BR"/>
        </w:rPr>
        <w:t>, mas uma rolagem alta abre distância e dá ao adversário tempo para se reposicionar. PM adicional não é armazenado entre turnos; todo excedente expira normalmente ao fim da janela correspondente.</w:t>
      </w:r>
    </w:p>
    <w:p w:rsidR="00476E1B" w:rsidRDefault="00E52DA9">
      <w:pPr>
        <w:pStyle w:val="Ttulo1"/>
      </w:pPr>
      <w:r>
        <w:t>5.</w:t>
      </w:r>
      <w:r>
        <w:t xml:space="preserve"> Regras gerais das manifestações</w:t>
      </w:r>
    </w:p>
    <w:p w:rsidR="00476E1B" w:rsidRPr="00FA42E3" w:rsidRDefault="00E52DA9">
      <w:pPr>
        <w:pStyle w:val="Commarcadores"/>
        <w:spacing w:after="40"/>
        <w:rPr>
          <w:rFonts w:hint="eastAsia"/>
          <w:lang w:val="pt-BR"/>
        </w:rPr>
      </w:pPr>
      <w:r w:rsidRPr="00FA42E3">
        <w:rPr>
          <w:lang w:val="pt-BR"/>
        </w:rPr>
        <w:t>Armas manifestadas são habilidades, não substituem o armamento normal.</w:t>
      </w:r>
    </w:p>
    <w:p w:rsidR="00476E1B" w:rsidRPr="00FA42E3" w:rsidRDefault="00E52DA9">
      <w:pPr>
        <w:pStyle w:val="Commarcadores"/>
        <w:spacing w:after="40"/>
        <w:rPr>
          <w:rFonts w:hint="eastAsia"/>
          <w:lang w:val="pt-BR"/>
        </w:rPr>
      </w:pPr>
      <w:r w:rsidRPr="00FA42E3">
        <w:rPr>
          <w:lang w:val="pt-BR"/>
        </w:rPr>
        <w:t>A aparência é livre; a descrição não altera dano, alcance ou propriedades.</w:t>
      </w:r>
    </w:p>
    <w:p w:rsidR="00476E1B" w:rsidRPr="00FA42E3" w:rsidRDefault="00E52DA9">
      <w:pPr>
        <w:pStyle w:val="Commarcadores"/>
        <w:spacing w:after="40"/>
        <w:rPr>
          <w:rFonts w:hint="eastAsia"/>
          <w:lang w:val="pt-BR"/>
        </w:rPr>
      </w:pPr>
      <w:r w:rsidRPr="00FA42E3">
        <w:rPr>
          <w:lang w:val="pt-BR"/>
        </w:rPr>
        <w:t xml:space="preserve">Uma manifestação pode assumir forma de corrente, foice, lança, estrela, </w:t>
      </w:r>
      <w:r w:rsidRPr="00FA42E3">
        <w:rPr>
          <w:lang w:val="pt-BR"/>
        </w:rPr>
        <w:t>animal, tentáculo, lâmina lunar ou forma abstrata.</w:t>
      </w:r>
    </w:p>
    <w:p w:rsidR="00476E1B" w:rsidRPr="00FA42E3" w:rsidRDefault="00E52DA9">
      <w:pPr>
        <w:pStyle w:val="Commarcadores"/>
        <w:spacing w:after="40"/>
        <w:rPr>
          <w:rFonts w:hint="eastAsia"/>
          <w:lang w:val="pt-BR"/>
        </w:rPr>
      </w:pPr>
      <w:r w:rsidRPr="00FA42E3">
        <w:rPr>
          <w:lang w:val="pt-BR"/>
        </w:rPr>
        <w:t>Arma onírica não significa dano mágico automaticamente. A habilidade define se causa Corte, Perfuração, Impacto ou dano mágico.</w:t>
      </w:r>
    </w:p>
    <w:p w:rsidR="00476E1B" w:rsidRPr="00FA42E3" w:rsidRDefault="00E52DA9">
      <w:pPr>
        <w:pStyle w:val="Ttulo1"/>
        <w:rPr>
          <w:lang w:val="pt-BR"/>
        </w:rPr>
      </w:pPr>
      <w:r w:rsidRPr="00FA42E3">
        <w:rPr>
          <w:lang w:val="pt-BR"/>
        </w:rPr>
        <w:t>6. Habilidades de combate</w:t>
      </w:r>
    </w:p>
    <w:p w:rsidR="00476E1B" w:rsidRPr="00FA42E3" w:rsidRDefault="00E52DA9">
      <w:pPr>
        <w:pStyle w:val="Ttulo2"/>
        <w:rPr>
          <w:lang w:val="pt-BR"/>
        </w:rPr>
      </w:pPr>
      <w:r w:rsidRPr="00FA42E3">
        <w:rPr>
          <w:lang w:val="pt-BR"/>
        </w:rPr>
        <w:t>Montaria Onírica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b/>
          <w:lang w:val="pt-BR"/>
        </w:rPr>
        <w:t>2 Presença • Ação Menor</w:t>
      </w:r>
    </w:p>
    <w:p w:rsidR="00476E1B" w:rsidRDefault="00E52DA9">
      <w:pPr>
        <w:rPr>
          <w:rFonts w:hint="eastAsia"/>
        </w:rPr>
      </w:pPr>
      <w:r w:rsidRPr="00FA42E3">
        <w:rPr>
          <w:lang w:val="pt-BR"/>
        </w:rPr>
        <w:t xml:space="preserve">Manifeste </w:t>
      </w:r>
      <w:r w:rsidRPr="00FA42E3">
        <w:rPr>
          <w:lang w:val="pt-BR"/>
        </w:rPr>
        <w:t xml:space="preserve">uma montaria onírica. Receba +3 PM neste turno e no próximo. </w:t>
      </w:r>
      <w:r>
        <w:t xml:space="preserve">O </w:t>
      </w:r>
      <w:proofErr w:type="spellStart"/>
      <w:r>
        <w:t>bônus</w:t>
      </w:r>
      <w:proofErr w:type="spellEnd"/>
      <w:r>
        <w:t xml:space="preserve"> </w:t>
      </w:r>
      <w:proofErr w:type="spellStart"/>
      <w:r>
        <w:t>começa</w:t>
      </w:r>
      <w:proofErr w:type="spellEnd"/>
      <w:r>
        <w:t xml:space="preserve"> </w:t>
      </w:r>
      <w:proofErr w:type="spellStart"/>
      <w:r>
        <w:t>imediatamente</w:t>
      </w:r>
      <w:proofErr w:type="spellEnd"/>
      <w:r>
        <w:t>.</w:t>
      </w:r>
    </w:p>
    <w:p w:rsidR="00476E1B" w:rsidRPr="00FA42E3" w:rsidRDefault="00E52DA9">
      <w:pPr>
        <w:pStyle w:val="Ttulo2"/>
        <w:rPr>
          <w:lang w:val="pt-BR"/>
        </w:rPr>
      </w:pPr>
      <w:r w:rsidRPr="00FA42E3">
        <w:rPr>
          <w:lang w:val="pt-BR"/>
        </w:rPr>
        <w:t>Concentração Onírica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b/>
          <w:lang w:val="pt-BR"/>
        </w:rPr>
        <w:t>Ação Menor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lang w:val="pt-BR"/>
        </w:rPr>
        <w:t>A próxima ação ofensiva deste turno testa LOR no lugar de DEX para acertar.</w:t>
      </w:r>
    </w:p>
    <w:p w:rsidR="00476E1B" w:rsidRPr="00FA42E3" w:rsidRDefault="00E52DA9">
      <w:pPr>
        <w:pStyle w:val="Ttulo2"/>
        <w:rPr>
          <w:lang w:val="pt-BR"/>
        </w:rPr>
      </w:pPr>
      <w:r w:rsidRPr="00FA42E3">
        <w:rPr>
          <w:lang w:val="pt-BR"/>
        </w:rPr>
        <w:t>Estrela da Noite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b/>
          <w:lang w:val="pt-BR"/>
        </w:rPr>
        <w:t>1 Presença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lang w:val="pt-BR"/>
        </w:rPr>
        <w:t xml:space="preserve">Arremesse uma </w:t>
      </w:r>
      <w:proofErr w:type="spellStart"/>
      <w:r w:rsidRPr="00FA42E3">
        <w:rPr>
          <w:lang w:val="pt-BR"/>
        </w:rPr>
        <w:t>shuriken</w:t>
      </w:r>
      <w:proofErr w:type="spellEnd"/>
      <w:r w:rsidRPr="00FA42E3">
        <w:rPr>
          <w:lang w:val="pt-BR"/>
        </w:rPr>
        <w:t>/</w:t>
      </w:r>
      <w:proofErr w:type="spellStart"/>
      <w:r w:rsidRPr="00FA42E3">
        <w:rPr>
          <w:lang w:val="pt-BR"/>
        </w:rPr>
        <w:t>manife</w:t>
      </w:r>
      <w:r w:rsidRPr="00FA42E3">
        <w:rPr>
          <w:lang w:val="pt-BR"/>
        </w:rPr>
        <w:t>staçao</w:t>
      </w:r>
      <w:proofErr w:type="spellEnd"/>
      <w:r w:rsidRPr="00FA42E3">
        <w:rPr>
          <w:lang w:val="pt-BR"/>
        </w:rPr>
        <w:t xml:space="preserve"> equivalente a até 10 PM. Dano: 10 + LOR.mod d4 de Corte.</w:t>
      </w:r>
    </w:p>
    <w:p w:rsidR="00476E1B" w:rsidRPr="00FA42E3" w:rsidRDefault="00E52DA9">
      <w:pPr>
        <w:pStyle w:val="Ttulo2"/>
        <w:rPr>
          <w:lang w:val="pt-BR"/>
        </w:rPr>
      </w:pPr>
      <w:r w:rsidRPr="00FA42E3">
        <w:rPr>
          <w:lang w:val="pt-BR"/>
        </w:rPr>
        <w:t>Marcação da Lua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b/>
          <w:lang w:val="pt-BR"/>
        </w:rPr>
        <w:t>Ação Menor</w:t>
      </w:r>
      <w:r w:rsidR="00FA42E3" w:rsidRPr="00FA42E3">
        <w:rPr>
          <w:b/>
          <w:lang w:val="pt-BR"/>
        </w:rPr>
        <w:t>,</w:t>
      </w:r>
      <w:r w:rsidR="00FA42E3">
        <w:rPr>
          <w:b/>
          <w:lang w:val="pt-BR"/>
        </w:rPr>
        <w:t xml:space="preserve"> </w:t>
      </w:r>
      <w:r w:rsidR="00FA42E3">
        <w:rPr>
          <w:b/>
        </w:rPr>
        <w:t xml:space="preserve">2 </w:t>
      </w:r>
      <w:proofErr w:type="spellStart"/>
      <w:r w:rsidR="00FA42E3">
        <w:rPr>
          <w:b/>
        </w:rPr>
        <w:t>Presença</w:t>
      </w:r>
      <w:proofErr w:type="spellEnd"/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lang w:val="pt-BR"/>
        </w:rPr>
        <w:t>Marque um inimigo por 3 turnos. Sempre que um ataque do próprio Sentinela contra esse alvo causar dano, ganhe 2 Presença. Geração apenas do Sentinela.</w:t>
      </w:r>
    </w:p>
    <w:p w:rsidR="00476E1B" w:rsidRPr="00FA42E3" w:rsidRDefault="00E52DA9">
      <w:pPr>
        <w:pStyle w:val="Ttulo2"/>
        <w:rPr>
          <w:lang w:val="pt-BR"/>
        </w:rPr>
      </w:pPr>
      <w:r w:rsidRPr="00FA42E3">
        <w:rPr>
          <w:lang w:val="pt-BR"/>
        </w:rPr>
        <w:t xml:space="preserve">Vingador de </w:t>
      </w:r>
      <w:proofErr w:type="spellStart"/>
      <w:r w:rsidRPr="00FA42E3">
        <w:rPr>
          <w:lang w:val="pt-BR"/>
        </w:rPr>
        <w:t>Ní</w:t>
      </w:r>
      <w:r w:rsidRPr="00FA42E3">
        <w:rPr>
          <w:lang w:val="pt-BR"/>
        </w:rPr>
        <w:t>cia</w:t>
      </w:r>
      <w:proofErr w:type="spellEnd"/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b/>
          <w:lang w:val="pt-BR"/>
        </w:rPr>
        <w:t>2 Presença, pago ao declarar o ataque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lang w:val="pt-BR"/>
        </w:rPr>
        <w:t>Contra alvo sob Marcação da Lua, o ataque causa dano normal da arma + LOR.mod d4 de dano mágico. Se acertar, reembolse os 2 de Presença gastos.</w:t>
      </w:r>
    </w:p>
    <w:p w:rsidR="00476E1B" w:rsidRPr="00FA42E3" w:rsidRDefault="00E52DA9">
      <w:pPr>
        <w:pStyle w:val="Ttulo2"/>
        <w:rPr>
          <w:lang w:val="pt-BR"/>
        </w:rPr>
      </w:pPr>
      <w:r w:rsidRPr="00FA42E3">
        <w:rPr>
          <w:lang w:val="pt-BR"/>
        </w:rPr>
        <w:t>Arpão Onírico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b/>
          <w:lang w:val="pt-BR"/>
        </w:rPr>
        <w:t>2 Presença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lang w:val="pt-BR"/>
        </w:rPr>
        <w:t>Alcance: 5 PM + STR. Dano: 10 + LOR.mod d4 de</w:t>
      </w:r>
      <w:r w:rsidRPr="00FA42E3">
        <w:rPr>
          <w:lang w:val="pt-BR"/>
        </w:rPr>
        <w:t xml:space="preserve"> Perfuração. Há teste normal de desvio/acerto; se acertar, puxa o alvo 3 PM automaticamente, independentemente do Porte.</w:t>
      </w:r>
    </w:p>
    <w:p w:rsidR="00476E1B" w:rsidRPr="00FA42E3" w:rsidRDefault="00E52DA9">
      <w:pPr>
        <w:pStyle w:val="Ttulo2"/>
        <w:rPr>
          <w:lang w:val="pt-BR"/>
        </w:rPr>
      </w:pPr>
      <w:r w:rsidRPr="00FA42E3">
        <w:rPr>
          <w:lang w:val="pt-BR"/>
        </w:rPr>
        <w:lastRenderedPageBreak/>
        <w:t>Contenção da Lua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b/>
          <w:lang w:val="pt-BR"/>
        </w:rPr>
        <w:t>2 Presença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lang w:val="pt-BR"/>
        </w:rPr>
        <w:t>Marque um inimigo por 2 turnos. Sempre que ele tentar se mover voluntariamente para longe do Sentinela, dec</w:t>
      </w:r>
      <w:r w:rsidRPr="00FA42E3">
        <w:rPr>
          <w:lang w:val="pt-BR"/>
        </w:rPr>
        <w:t>lare o PM pretendido e teste STR: 1–2 PM CD 12; 3–4 PM CD 14; 5+ PM CD 16. Em sucesso, move normalmente. Em falha, os PM declarados são gastos e o alvo não se move.</w:t>
      </w:r>
    </w:p>
    <w:p w:rsidR="00476E1B" w:rsidRPr="00FA42E3" w:rsidRDefault="00E52DA9">
      <w:pPr>
        <w:pStyle w:val="Ttulo2"/>
        <w:rPr>
          <w:lang w:val="pt-BR"/>
        </w:rPr>
      </w:pPr>
      <w:r w:rsidRPr="00FA42E3">
        <w:rPr>
          <w:lang w:val="pt-BR"/>
        </w:rPr>
        <w:t>Mãos do Sonhar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b/>
          <w:lang w:val="pt-BR"/>
        </w:rPr>
        <w:t>4 Presença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lang w:val="pt-BR"/>
        </w:rPr>
        <w:t>Alcance: 12 PM. Faça LOR contra DEX do alvo. Em sucesso, mova o a</w:t>
      </w:r>
      <w:r w:rsidRPr="00FA42E3">
        <w:rPr>
          <w:lang w:val="pt-BR"/>
        </w:rPr>
        <w:t>lvo para qualquer ponto válido a até 5 PM do Sentinela, independentemente do Porte. Não causa dano.</w:t>
      </w:r>
    </w:p>
    <w:p w:rsidR="00476E1B" w:rsidRPr="00FA42E3" w:rsidRDefault="00E52DA9">
      <w:pPr>
        <w:pStyle w:val="Ttulo2"/>
        <w:rPr>
          <w:lang w:val="pt-BR"/>
        </w:rPr>
      </w:pPr>
      <w:r w:rsidRPr="00FA42E3">
        <w:rPr>
          <w:lang w:val="pt-BR"/>
        </w:rPr>
        <w:t>Crescente da Lua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b/>
          <w:lang w:val="pt-BR"/>
        </w:rPr>
        <w:t>4 Presença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lang w:val="pt-BR"/>
        </w:rPr>
        <w:t xml:space="preserve">Manifeste uma lâmina em expansão de 360° ao redor do Sentinela. Dano provisório: 25 + LOR.mod d4 de Corte. </w:t>
      </w:r>
      <w:r w:rsidR="009E38AB">
        <w:rPr>
          <w:lang w:val="pt-BR"/>
        </w:rPr>
        <w:t>Num raio de 5PM.</w:t>
      </w:r>
    </w:p>
    <w:p w:rsidR="00476E1B" w:rsidRPr="00FA42E3" w:rsidRDefault="00E52DA9">
      <w:pPr>
        <w:pStyle w:val="Ttulo2"/>
        <w:rPr>
          <w:lang w:val="pt-BR"/>
        </w:rPr>
      </w:pPr>
      <w:r w:rsidRPr="00FA42E3">
        <w:rPr>
          <w:lang w:val="pt-BR"/>
        </w:rPr>
        <w:t>Vórtice Onírico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b/>
          <w:lang w:val="pt-BR"/>
        </w:rPr>
        <w:t>5 Presença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lang w:val="pt-BR"/>
        </w:rPr>
        <w:t>Escolha um epicentro a até 10 PM; raio 5 PM. Para cada inimigo na área, role 1d6 e puxe esse número de PM em direção ao epicentro, independentemente do Porte. Quem alcançar o epicentro s</w:t>
      </w:r>
      <w:r w:rsidRPr="00FA42E3">
        <w:rPr>
          <w:lang w:val="pt-BR"/>
        </w:rPr>
        <w:t>ofre 30 + LOR.mod d4 de dano mágico; quem não alcançar sofre apenas o deslocamento.</w:t>
      </w:r>
    </w:p>
    <w:p w:rsidR="00476E1B" w:rsidRPr="00FA42E3" w:rsidRDefault="00E52DA9">
      <w:pPr>
        <w:pStyle w:val="Ttulo1"/>
        <w:rPr>
          <w:lang w:val="pt-BR"/>
        </w:rPr>
      </w:pPr>
      <w:r w:rsidRPr="00FA42E3">
        <w:rPr>
          <w:lang w:val="pt-BR"/>
        </w:rPr>
        <w:t>7. Controle, defesa e manipulação de turno</w:t>
      </w:r>
    </w:p>
    <w:p w:rsidR="00476E1B" w:rsidRPr="00FA42E3" w:rsidRDefault="00E52DA9">
      <w:pPr>
        <w:pStyle w:val="Ttulo2"/>
        <w:rPr>
          <w:lang w:val="pt-BR"/>
        </w:rPr>
      </w:pPr>
      <w:r w:rsidRPr="00FA42E3">
        <w:rPr>
          <w:lang w:val="pt-BR"/>
        </w:rPr>
        <w:t>Intangibilidade Onírica — Reação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lang w:val="pt-BR"/>
        </w:rPr>
        <w:t>Quando o Sentinela precisar realizar um teste como reação para evitar um efeito que o deixaria i</w:t>
      </w:r>
      <w:r w:rsidRPr="00FA42E3">
        <w:rPr>
          <w:lang w:val="pt-BR"/>
        </w:rPr>
        <w:t>ncapacitado, pode gastar até 4 Presença antes da rolagem. Cada ponto gasto concede +1 ao resultado.</w:t>
      </w:r>
    </w:p>
    <w:p w:rsidR="00476E1B" w:rsidRPr="00FA42E3" w:rsidRDefault="00E52DA9">
      <w:pPr>
        <w:pStyle w:val="Ttulo2"/>
        <w:rPr>
          <w:lang w:val="pt-BR"/>
        </w:rPr>
      </w:pPr>
      <w:r w:rsidRPr="00FA42E3">
        <w:rPr>
          <w:lang w:val="pt-BR"/>
        </w:rPr>
        <w:t>Duelo Onírico — Ação Principal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lang w:val="pt-BR"/>
        </w:rPr>
        <w:t>Sentinela e alvo apostam PM disponíveis. As apostas somadas formam o Pote. Resolva melhor de 3 em moedas. O perdedor perde PM</w:t>
      </w:r>
      <w:r w:rsidRPr="00FA42E3">
        <w:rPr>
          <w:lang w:val="pt-BR"/>
        </w:rPr>
        <w:t xml:space="preserve"> igual ao Pote, até zerar seu PM disponível; se já tiver agido ou não possuir PM suficiente, o déficit afeta o próximo turno do perdedor, sem carregar além dele. Movimento pode ocorrer antes ou depois da ação; o timing da declaração importa.</w:t>
      </w:r>
    </w:p>
    <w:p w:rsidR="00476E1B" w:rsidRPr="00FA42E3" w:rsidRDefault="00E52DA9">
      <w:pPr>
        <w:pStyle w:val="Ttulo2"/>
        <w:rPr>
          <w:lang w:val="pt-BR"/>
        </w:rPr>
      </w:pPr>
      <w:r w:rsidRPr="00FA42E3">
        <w:rPr>
          <w:lang w:val="pt-BR"/>
        </w:rPr>
        <w:t>Trapaça Oníric</w:t>
      </w:r>
      <w:r w:rsidRPr="00FA42E3">
        <w:rPr>
          <w:lang w:val="pt-BR"/>
        </w:rPr>
        <w:t>a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lang w:val="pt-BR"/>
        </w:rPr>
        <w:t>Durante um Duelo Onírico, o Sentinela pode gastar 2 Presença para lançar 2 moedas em uma rodada e escolher o resultado. Pode fazer isso até duas vezes por Duelo, total máximo de 4 Presença.</w:t>
      </w:r>
    </w:p>
    <w:p w:rsidR="00476E1B" w:rsidRPr="00FA42E3" w:rsidRDefault="00E52DA9">
      <w:pPr>
        <w:pStyle w:val="Ttulo2"/>
        <w:rPr>
          <w:lang w:val="pt-BR"/>
        </w:rPr>
      </w:pPr>
      <w:r w:rsidRPr="00FA42E3">
        <w:rPr>
          <w:lang w:val="pt-BR"/>
        </w:rPr>
        <w:t>Banimento Onírico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lang w:val="pt-BR"/>
        </w:rPr>
        <w:t>4 Presença. Escolha um inimigo e teste LOR con</w:t>
      </w:r>
      <w:r w:rsidRPr="00FA42E3">
        <w:rPr>
          <w:lang w:val="pt-BR"/>
        </w:rPr>
        <w:t xml:space="preserve">tra o maior atributo absoluto dele. Se vencer, escolha banir o inimigo ou a si mesmo até o início do próximo turno do Sentinela. Enquanto banido, o personagem é removido da cena: não age, reage, move, gera recursos, pode ser alvo ou afeta o mundo externo. </w:t>
      </w:r>
      <w:r w:rsidRPr="00FA42E3">
        <w:rPr>
          <w:lang w:val="pt-BR"/>
        </w:rPr>
        <w:t>Efeitos já aplicados continuam contando duração, salvo os que dependem de presença ou continuidade.</w:t>
      </w:r>
    </w:p>
    <w:p w:rsidR="00476E1B" w:rsidRPr="00FA42E3" w:rsidRDefault="00E52DA9">
      <w:pPr>
        <w:pStyle w:val="Ttulo2"/>
        <w:rPr>
          <w:lang w:val="pt-BR"/>
        </w:rPr>
      </w:pPr>
      <w:r w:rsidRPr="00FA42E3">
        <w:rPr>
          <w:lang w:val="pt-BR"/>
        </w:rPr>
        <w:t>Retorno Lunar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lang w:val="pt-BR"/>
        </w:rPr>
        <w:t xml:space="preserve">Ao retornar de </w:t>
      </w:r>
      <w:proofErr w:type="spellStart"/>
      <w:r w:rsidRPr="00FA42E3">
        <w:rPr>
          <w:lang w:val="pt-BR"/>
        </w:rPr>
        <w:t>auto-banimento</w:t>
      </w:r>
      <w:proofErr w:type="spellEnd"/>
      <w:r w:rsidRPr="00FA42E3">
        <w:rPr>
          <w:lang w:val="pt-BR"/>
        </w:rPr>
        <w:t>, reapareça em um ponto válido a até 5 PM do local original, ganhe 2 Presença e, até o fim do turno, a próxima ha</w:t>
      </w:r>
      <w:r w:rsidRPr="00FA42E3">
        <w:rPr>
          <w:lang w:val="pt-BR"/>
        </w:rPr>
        <w:t>bilidade ofensiva que gastar Presença causa +LOR.mod d4 de dano adicional.</w:t>
      </w:r>
    </w:p>
    <w:p w:rsidR="00476E1B" w:rsidRPr="00FA42E3" w:rsidRDefault="00E52DA9">
      <w:pPr>
        <w:pStyle w:val="Ttulo1"/>
        <w:rPr>
          <w:lang w:val="pt-BR"/>
        </w:rPr>
      </w:pPr>
      <w:r w:rsidRPr="00FA42E3">
        <w:rPr>
          <w:lang w:val="pt-BR"/>
        </w:rPr>
        <w:lastRenderedPageBreak/>
        <w:t>8. Utilidade e função de Sentinela</w:t>
      </w:r>
    </w:p>
    <w:p w:rsidR="00476E1B" w:rsidRPr="00FA42E3" w:rsidRDefault="00E52DA9">
      <w:pPr>
        <w:pStyle w:val="Ttulo2"/>
        <w:rPr>
          <w:lang w:val="pt-BR"/>
        </w:rPr>
      </w:pPr>
      <w:r w:rsidRPr="00FA42E3">
        <w:rPr>
          <w:lang w:val="pt-BR"/>
        </w:rPr>
        <w:t>Detectar Presença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lang w:val="pt-BR"/>
        </w:rPr>
        <w:t xml:space="preserve">Perceber corrupção de </w:t>
      </w:r>
      <w:proofErr w:type="spellStart"/>
      <w:r w:rsidRPr="00FA42E3">
        <w:rPr>
          <w:lang w:val="pt-BR"/>
        </w:rPr>
        <w:t>Caldran</w:t>
      </w:r>
      <w:proofErr w:type="spellEnd"/>
      <w:r w:rsidRPr="00FA42E3">
        <w:rPr>
          <w:lang w:val="pt-BR"/>
        </w:rPr>
        <w:t xml:space="preserve">, pactos, resíduos oníricos e manifestações ocultas. Não revela automaticamente toda a natureza da </w:t>
      </w:r>
      <w:r w:rsidRPr="00FA42E3">
        <w:rPr>
          <w:lang w:val="pt-BR"/>
        </w:rPr>
        <w:t>ameaça.</w:t>
      </w:r>
    </w:p>
    <w:p w:rsidR="00476E1B" w:rsidRPr="00FA42E3" w:rsidRDefault="00E52DA9">
      <w:pPr>
        <w:pStyle w:val="Ttulo2"/>
        <w:rPr>
          <w:lang w:val="pt-BR"/>
        </w:rPr>
      </w:pPr>
      <w:r w:rsidRPr="00FA42E3">
        <w:rPr>
          <w:lang w:val="pt-BR"/>
        </w:rPr>
        <w:t>Rastrear Presença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lang w:val="pt-BR"/>
        </w:rPr>
        <w:t>Seguir rastros deixados por Presenças, hospedeiros contaminados, cultistas ou eventos de manifestação.</w:t>
      </w:r>
    </w:p>
    <w:p w:rsidR="00476E1B" w:rsidRPr="00FA42E3" w:rsidRDefault="00E52DA9">
      <w:pPr>
        <w:pStyle w:val="Ttulo2"/>
        <w:rPr>
          <w:lang w:val="pt-BR"/>
        </w:rPr>
      </w:pPr>
      <w:r w:rsidRPr="00FA42E3">
        <w:rPr>
          <w:lang w:val="pt-BR"/>
        </w:rPr>
        <w:t>Selamento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lang w:val="pt-BR"/>
        </w:rPr>
        <w:t xml:space="preserve">Usar o amuleto e técnicas da ordem para conter manifestações, resíduos ou objetos espiritualmente perigosos quando a </w:t>
      </w:r>
      <w:r w:rsidRPr="00FA42E3">
        <w:rPr>
          <w:lang w:val="pt-BR"/>
        </w:rPr>
        <w:t>situação permitir.</w:t>
      </w:r>
    </w:p>
    <w:p w:rsidR="00476E1B" w:rsidRPr="00FA42E3" w:rsidRDefault="00E52DA9">
      <w:pPr>
        <w:pStyle w:val="Ttulo2"/>
        <w:rPr>
          <w:lang w:val="pt-BR"/>
        </w:rPr>
      </w:pPr>
      <w:r w:rsidRPr="00FA42E3">
        <w:rPr>
          <w:lang w:val="pt-BR"/>
        </w:rPr>
        <w:t>Exorcismo Lunar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lang w:val="pt-BR"/>
        </w:rPr>
        <w:t xml:space="preserve">2 Presença. Teste LOR contra CD 14 para remover um efeito negativo onírico, espiritual ou ligado às Presenças de </w:t>
      </w:r>
      <w:proofErr w:type="spellStart"/>
      <w:r w:rsidRPr="00FA42E3">
        <w:rPr>
          <w:lang w:val="pt-BR"/>
        </w:rPr>
        <w:t>Caldran</w:t>
      </w:r>
      <w:proofErr w:type="spellEnd"/>
      <w:r w:rsidRPr="00FA42E3">
        <w:rPr>
          <w:lang w:val="pt-BR"/>
        </w:rPr>
        <w:t xml:space="preserve"> de si ou de um aliado. Influências graves podem exigir manifestação, supressão ou resolução narrativ</w:t>
      </w:r>
      <w:r w:rsidRPr="00FA42E3">
        <w:rPr>
          <w:lang w:val="pt-BR"/>
        </w:rPr>
        <w:t>a específica.</w:t>
      </w:r>
    </w:p>
    <w:p w:rsidR="00476E1B" w:rsidRPr="00FA42E3" w:rsidRDefault="00E52DA9">
      <w:pPr>
        <w:pStyle w:val="Ttulo1"/>
        <w:rPr>
          <w:lang w:val="pt-BR"/>
        </w:rPr>
      </w:pPr>
      <w:r w:rsidRPr="00FA42E3">
        <w:rPr>
          <w:lang w:val="pt-BR"/>
        </w:rPr>
        <w:t>9. Ação Heroica — Forma da Presença</w:t>
      </w:r>
    </w:p>
    <w:p w:rsidR="00476E1B" w:rsidRPr="00FA42E3" w:rsidRDefault="00E52DA9">
      <w:pPr>
        <w:spacing w:after="80"/>
        <w:rPr>
          <w:rFonts w:hint="eastAsia"/>
          <w:lang w:val="pt-BR"/>
        </w:rPr>
      </w:pPr>
      <w:r w:rsidRPr="00FA42E3">
        <w:rPr>
          <w:b/>
          <w:lang w:val="pt-BR"/>
        </w:rPr>
        <w:t xml:space="preserve">Forma da Presença: </w:t>
      </w:r>
      <w:r w:rsidRPr="00FA42E3">
        <w:rPr>
          <w:lang w:val="pt-BR"/>
        </w:rPr>
        <w:t>Requisito: 10 Presença. Uso: 1 vez por dia. Consuma toda a Presença ao ativar. Durante 3 turnos, receba +3 PM por turno; ataques básicos causam +LOR.mod d4 de dano mágico; em testes de es</w:t>
      </w:r>
      <w:r w:rsidRPr="00FA42E3">
        <w:rPr>
          <w:lang w:val="pt-BR"/>
        </w:rPr>
        <w:t xml:space="preserve">quiva/defesa reativos apropriados, use LOR.mod no lugar do modificador normalmente </w:t>
      </w:r>
      <w:proofErr w:type="spellStart"/>
      <w:r w:rsidRPr="00FA42E3">
        <w:rPr>
          <w:lang w:val="pt-BR"/>
        </w:rPr>
        <w:t>usado</w:t>
      </w:r>
      <w:proofErr w:type="spellEnd"/>
      <w:r w:rsidRPr="00FA42E3">
        <w:rPr>
          <w:lang w:val="pt-BR"/>
        </w:rPr>
        <w:t>. Durante a Forma, o Sentinela pode voltar a gerar e gastar Presença normalmente, respeitando o teto 10.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lang w:val="pt-BR"/>
        </w:rPr>
        <w:t>No nível 20, a duração aumenta de 3 para 4 turnos. A intenção é</w:t>
      </w:r>
      <w:r w:rsidRPr="00FA42E3">
        <w:rPr>
          <w:lang w:val="pt-BR"/>
        </w:rPr>
        <w:t xml:space="preserve"> que o Sentinela possa combinar a Forma com Montaria, Marca, Contenção e demais fontes de Presença, produzindo picos extremos de mobilidade e pressão sem ganhar ações adicionais gratuitamente.</w:t>
      </w:r>
    </w:p>
    <w:p w:rsidR="00476E1B" w:rsidRPr="00FA42E3" w:rsidRDefault="00E52DA9">
      <w:pPr>
        <w:pStyle w:val="Ttulo1"/>
        <w:rPr>
          <w:lang w:val="pt-BR"/>
        </w:rPr>
      </w:pPr>
      <w:r w:rsidRPr="00FA42E3">
        <w:rPr>
          <w:lang w:val="pt-BR"/>
        </w:rPr>
        <w:t>10. Torpor Lúcido e Marca da Morte Lunar</w:t>
      </w:r>
    </w:p>
    <w:p w:rsidR="00476E1B" w:rsidRPr="00FA42E3" w:rsidRDefault="00E52DA9">
      <w:pPr>
        <w:spacing w:after="80"/>
        <w:rPr>
          <w:rFonts w:hint="eastAsia"/>
          <w:lang w:val="pt-BR"/>
        </w:rPr>
      </w:pPr>
      <w:r w:rsidRPr="00FA42E3">
        <w:rPr>
          <w:b/>
          <w:lang w:val="pt-BR"/>
        </w:rPr>
        <w:t xml:space="preserve">Torpor Lúcido: </w:t>
      </w:r>
      <w:r w:rsidRPr="00FA42E3">
        <w:rPr>
          <w:lang w:val="pt-BR"/>
        </w:rPr>
        <w:t xml:space="preserve">Ao </w:t>
      </w:r>
      <w:r w:rsidRPr="00FA42E3">
        <w:rPr>
          <w:lang w:val="pt-BR"/>
        </w:rPr>
        <w:t>entrar em Torpor, a consciência do Sentinela permanece parcialmente ativa no Sonhar. Não pode mover, atacar com armas, usar Reações ou gerar Presença. Conserva a Presença que possuía e, uma vez por turno, pode gastar Presença para usar uma habilidade expli</w:t>
      </w:r>
      <w:r w:rsidRPr="00FA42E3">
        <w:rPr>
          <w:lang w:val="pt-BR"/>
        </w:rPr>
        <w:t>citamente compatível com Torpor Lúcido.</w:t>
      </w:r>
    </w:p>
    <w:p w:rsidR="00476E1B" w:rsidRPr="00FA42E3" w:rsidRDefault="00E52DA9">
      <w:pPr>
        <w:spacing w:after="80"/>
        <w:rPr>
          <w:rFonts w:hint="eastAsia"/>
          <w:lang w:val="pt-BR"/>
        </w:rPr>
      </w:pPr>
      <w:r w:rsidRPr="00FA42E3">
        <w:rPr>
          <w:b/>
          <w:lang w:val="pt-BR"/>
        </w:rPr>
        <w:t xml:space="preserve">Marca da Morte Lunar: </w:t>
      </w:r>
      <w:r w:rsidRPr="00FA42E3">
        <w:rPr>
          <w:lang w:val="pt-BR"/>
        </w:rPr>
        <w:t>Gatilho: entrar em Torpor. Alcance 10 PM, área de 5 PM. Todos os inimigos na área sofrem 50 de dano mágico. Se pelo menos um morrer por esse dano, os sobreviventes permanecem marcados; no próxim</w:t>
      </w:r>
      <w:r w:rsidRPr="00FA42E3">
        <w:rPr>
          <w:lang w:val="pt-BR"/>
        </w:rPr>
        <w:t>o turno do Sentinela, sofrem 50 + LOR.mod d4 de dano mágico. Depois, as marcas desaparecem. Sair da área não remove a Marca; ela pode ser dissipada por efeitos capazes de romper magia onírica, maldições ou influências espirituais.</w:t>
      </w:r>
    </w:p>
    <w:p w:rsidR="00476E1B" w:rsidRDefault="00E52DA9">
      <w:pPr>
        <w:pStyle w:val="Ttulo1"/>
      </w:pPr>
      <w:r>
        <w:t>11. Progressão 1–20 — pro</w:t>
      </w:r>
      <w:r>
        <w:t>posta inicial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76E1B">
        <w:trPr>
          <w:jc w:val="center"/>
        </w:trPr>
        <w:tc>
          <w:tcPr>
            <w:tcW w:w="5040" w:type="dxa"/>
            <w:shd w:val="clear" w:color="auto" w:fill="D9E2F3"/>
          </w:tcPr>
          <w:p w:rsidR="00476E1B" w:rsidRDefault="00E52DA9">
            <w:pPr>
              <w:rPr>
                <w:rFonts w:hint="eastAsia"/>
              </w:rPr>
            </w:pPr>
            <w:r>
              <w:rPr>
                <w:b/>
                <w:sz w:val="18"/>
              </w:rPr>
              <w:t>Nível</w:t>
            </w:r>
          </w:p>
        </w:tc>
        <w:tc>
          <w:tcPr>
            <w:tcW w:w="5040" w:type="dxa"/>
            <w:shd w:val="clear" w:color="auto" w:fill="D9E2F3"/>
          </w:tcPr>
          <w:p w:rsidR="00476E1B" w:rsidRDefault="00E52DA9">
            <w:pPr>
              <w:rPr>
                <w:rFonts w:hint="eastAsia"/>
              </w:rPr>
            </w:pPr>
            <w:r>
              <w:rPr>
                <w:b/>
                <w:sz w:val="18"/>
              </w:rPr>
              <w:t>Ganho</w:t>
            </w:r>
          </w:p>
        </w:tc>
      </w:tr>
      <w:tr w:rsidR="00476E1B" w:rsidRPr="00FA42E3">
        <w:trPr>
          <w:jc w:val="center"/>
        </w:trPr>
        <w:tc>
          <w:tcPr>
            <w:tcW w:w="5040" w:type="dxa"/>
            <w:vAlign w:val="center"/>
          </w:tcPr>
          <w:p w:rsidR="00476E1B" w:rsidRDefault="00E52DA9">
            <w:pPr>
              <w:rPr>
                <w:rFonts w:hint="eastAsia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5040" w:type="dxa"/>
          </w:tcPr>
          <w:p w:rsidR="00476E1B" w:rsidRPr="00FA42E3" w:rsidRDefault="00E52DA9">
            <w:pPr>
              <w:rPr>
                <w:rFonts w:hint="eastAsia"/>
                <w:lang w:val="pt-BR"/>
              </w:rPr>
            </w:pPr>
            <w:r w:rsidRPr="00FA42E3">
              <w:rPr>
                <w:sz w:val="18"/>
                <w:lang w:val="pt-BR"/>
              </w:rPr>
              <w:t>Caçada; Presença; Montaria Onírica; Concentração Onírica</w:t>
            </w:r>
          </w:p>
        </w:tc>
      </w:tr>
      <w:tr w:rsidR="00476E1B">
        <w:trPr>
          <w:jc w:val="center"/>
        </w:trPr>
        <w:tc>
          <w:tcPr>
            <w:tcW w:w="5040" w:type="dxa"/>
            <w:vAlign w:val="center"/>
          </w:tcPr>
          <w:p w:rsidR="00476E1B" w:rsidRDefault="00E52DA9">
            <w:pPr>
              <w:rPr>
                <w:rFonts w:hint="eastAsia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5040" w:type="dxa"/>
          </w:tcPr>
          <w:p w:rsidR="00476E1B" w:rsidRDefault="00E52DA9">
            <w:pPr>
              <w:rPr>
                <w:rFonts w:hint="eastAsia"/>
              </w:rPr>
            </w:pPr>
            <w:r>
              <w:rPr>
                <w:sz w:val="18"/>
              </w:rPr>
              <w:t>Estrela da Noite</w:t>
            </w:r>
          </w:p>
        </w:tc>
      </w:tr>
      <w:tr w:rsidR="00476E1B">
        <w:trPr>
          <w:jc w:val="center"/>
        </w:trPr>
        <w:tc>
          <w:tcPr>
            <w:tcW w:w="5040" w:type="dxa"/>
            <w:vAlign w:val="center"/>
          </w:tcPr>
          <w:p w:rsidR="00476E1B" w:rsidRDefault="00E52DA9">
            <w:pPr>
              <w:rPr>
                <w:rFonts w:hint="eastAsia"/>
              </w:rPr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5040" w:type="dxa"/>
          </w:tcPr>
          <w:p w:rsidR="00476E1B" w:rsidRDefault="00E52DA9">
            <w:pPr>
              <w:rPr>
                <w:rFonts w:hint="eastAsia"/>
              </w:rPr>
            </w:pPr>
            <w:r>
              <w:rPr>
                <w:sz w:val="18"/>
              </w:rPr>
              <w:t>Marcação da Lua</w:t>
            </w:r>
          </w:p>
        </w:tc>
      </w:tr>
      <w:tr w:rsidR="00476E1B">
        <w:trPr>
          <w:jc w:val="center"/>
        </w:trPr>
        <w:tc>
          <w:tcPr>
            <w:tcW w:w="5040" w:type="dxa"/>
            <w:vAlign w:val="center"/>
          </w:tcPr>
          <w:p w:rsidR="00476E1B" w:rsidRDefault="00E52DA9">
            <w:pPr>
              <w:rPr>
                <w:rFonts w:hint="eastAsia"/>
              </w:rPr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5040" w:type="dxa"/>
          </w:tcPr>
          <w:p w:rsidR="00476E1B" w:rsidRDefault="00E52DA9">
            <w:pPr>
              <w:rPr>
                <w:rFonts w:hint="eastAsia"/>
              </w:rPr>
            </w:pPr>
            <w:r>
              <w:rPr>
                <w:sz w:val="18"/>
              </w:rPr>
              <w:t>Vingador de Nícia</w:t>
            </w:r>
          </w:p>
        </w:tc>
      </w:tr>
      <w:tr w:rsidR="00476E1B">
        <w:trPr>
          <w:jc w:val="center"/>
        </w:trPr>
        <w:tc>
          <w:tcPr>
            <w:tcW w:w="5040" w:type="dxa"/>
            <w:vAlign w:val="center"/>
          </w:tcPr>
          <w:p w:rsidR="00476E1B" w:rsidRDefault="00E52DA9">
            <w:pPr>
              <w:rPr>
                <w:rFonts w:hint="eastAsia"/>
              </w:rPr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5040" w:type="dxa"/>
          </w:tcPr>
          <w:p w:rsidR="00476E1B" w:rsidRDefault="00E52DA9">
            <w:pPr>
              <w:rPr>
                <w:rFonts w:hint="eastAsia"/>
              </w:rPr>
            </w:pPr>
            <w:r>
              <w:rPr>
                <w:sz w:val="18"/>
              </w:rPr>
              <w:t>Arpão Onírico</w:t>
            </w:r>
          </w:p>
        </w:tc>
      </w:tr>
      <w:tr w:rsidR="00476E1B" w:rsidRPr="00FA42E3">
        <w:trPr>
          <w:jc w:val="center"/>
        </w:trPr>
        <w:tc>
          <w:tcPr>
            <w:tcW w:w="5040" w:type="dxa"/>
            <w:vAlign w:val="center"/>
          </w:tcPr>
          <w:p w:rsidR="00476E1B" w:rsidRDefault="00E52DA9">
            <w:pPr>
              <w:rPr>
                <w:rFonts w:hint="eastAsia"/>
              </w:rPr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5040" w:type="dxa"/>
          </w:tcPr>
          <w:p w:rsidR="00476E1B" w:rsidRPr="00FA42E3" w:rsidRDefault="00E52DA9">
            <w:pPr>
              <w:rPr>
                <w:rFonts w:hint="eastAsia"/>
                <w:lang w:val="pt-BR"/>
              </w:rPr>
            </w:pPr>
            <w:r w:rsidRPr="00FA42E3">
              <w:rPr>
                <w:sz w:val="18"/>
                <w:lang w:val="pt-BR"/>
              </w:rPr>
              <w:t>Treinamento de Sentinela: Detectar Presença, Rastrear Presença e Selamento</w:t>
            </w:r>
          </w:p>
        </w:tc>
      </w:tr>
      <w:tr w:rsidR="00476E1B">
        <w:trPr>
          <w:jc w:val="center"/>
        </w:trPr>
        <w:tc>
          <w:tcPr>
            <w:tcW w:w="5040" w:type="dxa"/>
            <w:vAlign w:val="center"/>
          </w:tcPr>
          <w:p w:rsidR="00476E1B" w:rsidRDefault="00E52DA9">
            <w:pPr>
              <w:rPr>
                <w:rFonts w:hint="eastAsia"/>
              </w:rPr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5040" w:type="dxa"/>
          </w:tcPr>
          <w:p w:rsidR="00476E1B" w:rsidRDefault="00E52DA9">
            <w:pPr>
              <w:rPr>
                <w:rFonts w:hint="eastAsia"/>
              </w:rPr>
            </w:pPr>
            <w:r>
              <w:rPr>
                <w:sz w:val="18"/>
              </w:rPr>
              <w:t xml:space="preserve">Exorcismo </w:t>
            </w:r>
            <w:r>
              <w:rPr>
                <w:sz w:val="18"/>
              </w:rPr>
              <w:t>Lunar</w:t>
            </w:r>
          </w:p>
        </w:tc>
      </w:tr>
      <w:tr w:rsidR="00476E1B">
        <w:trPr>
          <w:jc w:val="center"/>
        </w:trPr>
        <w:tc>
          <w:tcPr>
            <w:tcW w:w="5040" w:type="dxa"/>
            <w:vAlign w:val="center"/>
          </w:tcPr>
          <w:p w:rsidR="00476E1B" w:rsidRDefault="00E52DA9">
            <w:pPr>
              <w:rPr>
                <w:rFonts w:hint="eastAsia"/>
              </w:rPr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5040" w:type="dxa"/>
          </w:tcPr>
          <w:p w:rsidR="00476E1B" w:rsidRDefault="00E52DA9">
            <w:pPr>
              <w:rPr>
                <w:rFonts w:hint="eastAsia"/>
              </w:rPr>
            </w:pPr>
            <w:r>
              <w:rPr>
                <w:sz w:val="18"/>
              </w:rPr>
              <w:t>Intangibilidade Onírica</w:t>
            </w:r>
          </w:p>
        </w:tc>
      </w:tr>
      <w:tr w:rsidR="00476E1B">
        <w:trPr>
          <w:jc w:val="center"/>
        </w:trPr>
        <w:tc>
          <w:tcPr>
            <w:tcW w:w="5040" w:type="dxa"/>
            <w:vAlign w:val="center"/>
          </w:tcPr>
          <w:p w:rsidR="00476E1B" w:rsidRDefault="00E52DA9">
            <w:pPr>
              <w:rPr>
                <w:rFonts w:hint="eastAsia"/>
              </w:rPr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5040" w:type="dxa"/>
          </w:tcPr>
          <w:p w:rsidR="00476E1B" w:rsidRDefault="00E52DA9">
            <w:pPr>
              <w:rPr>
                <w:rFonts w:hint="eastAsia"/>
              </w:rPr>
            </w:pPr>
            <w:r>
              <w:rPr>
                <w:sz w:val="18"/>
              </w:rPr>
              <w:t>Contenção da Lua</w:t>
            </w:r>
          </w:p>
        </w:tc>
      </w:tr>
      <w:tr w:rsidR="00476E1B">
        <w:trPr>
          <w:jc w:val="center"/>
        </w:trPr>
        <w:tc>
          <w:tcPr>
            <w:tcW w:w="5040" w:type="dxa"/>
            <w:vAlign w:val="center"/>
          </w:tcPr>
          <w:p w:rsidR="00476E1B" w:rsidRDefault="00E52DA9">
            <w:pPr>
              <w:rPr>
                <w:rFonts w:hint="eastAsia"/>
              </w:rPr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5040" w:type="dxa"/>
          </w:tcPr>
          <w:p w:rsidR="00476E1B" w:rsidRDefault="00E52DA9">
            <w:pPr>
              <w:rPr>
                <w:rFonts w:hint="eastAsia"/>
              </w:rPr>
            </w:pPr>
            <w:r>
              <w:rPr>
                <w:sz w:val="18"/>
              </w:rPr>
              <w:t>Mãos do Sonhar</w:t>
            </w:r>
          </w:p>
        </w:tc>
      </w:tr>
      <w:tr w:rsidR="00476E1B" w:rsidRPr="00FA42E3">
        <w:trPr>
          <w:jc w:val="center"/>
        </w:trPr>
        <w:tc>
          <w:tcPr>
            <w:tcW w:w="5040" w:type="dxa"/>
            <w:vAlign w:val="center"/>
          </w:tcPr>
          <w:p w:rsidR="00476E1B" w:rsidRDefault="00E52DA9">
            <w:pPr>
              <w:rPr>
                <w:rFonts w:hint="eastAsia"/>
              </w:rPr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5040" w:type="dxa"/>
          </w:tcPr>
          <w:p w:rsidR="00476E1B" w:rsidRPr="00FA42E3" w:rsidRDefault="00E52DA9">
            <w:pPr>
              <w:rPr>
                <w:rFonts w:hint="eastAsia"/>
                <w:lang w:val="pt-BR"/>
              </w:rPr>
            </w:pPr>
            <w:r w:rsidRPr="00FA42E3">
              <w:rPr>
                <w:sz w:val="18"/>
                <w:lang w:val="pt-BR"/>
              </w:rPr>
              <w:t>Aprimoramento da Caçada I — ainda em aberto</w:t>
            </w:r>
          </w:p>
        </w:tc>
      </w:tr>
      <w:tr w:rsidR="00476E1B">
        <w:trPr>
          <w:jc w:val="center"/>
        </w:trPr>
        <w:tc>
          <w:tcPr>
            <w:tcW w:w="5040" w:type="dxa"/>
            <w:vAlign w:val="center"/>
          </w:tcPr>
          <w:p w:rsidR="00476E1B" w:rsidRDefault="00E52DA9">
            <w:pPr>
              <w:rPr>
                <w:rFonts w:hint="eastAsia"/>
              </w:rPr>
            </w:pPr>
            <w:r>
              <w:rPr>
                <w:b/>
                <w:sz w:val="18"/>
              </w:rPr>
              <w:lastRenderedPageBreak/>
              <w:t>12</w:t>
            </w:r>
          </w:p>
        </w:tc>
        <w:tc>
          <w:tcPr>
            <w:tcW w:w="5040" w:type="dxa"/>
          </w:tcPr>
          <w:p w:rsidR="00476E1B" w:rsidRDefault="00E52DA9">
            <w:pPr>
              <w:rPr>
                <w:rFonts w:hint="eastAsia"/>
              </w:rPr>
            </w:pPr>
            <w:r>
              <w:rPr>
                <w:sz w:val="18"/>
              </w:rPr>
              <w:t>Duelo Onírico</w:t>
            </w:r>
          </w:p>
        </w:tc>
      </w:tr>
      <w:tr w:rsidR="00476E1B">
        <w:trPr>
          <w:jc w:val="center"/>
        </w:trPr>
        <w:tc>
          <w:tcPr>
            <w:tcW w:w="5040" w:type="dxa"/>
            <w:vAlign w:val="center"/>
          </w:tcPr>
          <w:p w:rsidR="00476E1B" w:rsidRDefault="00E52DA9">
            <w:pPr>
              <w:rPr>
                <w:rFonts w:hint="eastAsia"/>
              </w:rPr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5040" w:type="dxa"/>
          </w:tcPr>
          <w:p w:rsidR="00476E1B" w:rsidRDefault="00E52DA9">
            <w:pPr>
              <w:rPr>
                <w:rFonts w:hint="eastAsia"/>
              </w:rPr>
            </w:pPr>
            <w:r>
              <w:rPr>
                <w:sz w:val="18"/>
              </w:rPr>
              <w:t>Trapaça Onírica</w:t>
            </w:r>
          </w:p>
        </w:tc>
      </w:tr>
      <w:tr w:rsidR="00476E1B">
        <w:trPr>
          <w:jc w:val="center"/>
        </w:trPr>
        <w:tc>
          <w:tcPr>
            <w:tcW w:w="5040" w:type="dxa"/>
            <w:vAlign w:val="center"/>
          </w:tcPr>
          <w:p w:rsidR="00476E1B" w:rsidRDefault="00E52DA9">
            <w:pPr>
              <w:rPr>
                <w:rFonts w:hint="eastAsia"/>
              </w:rPr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5040" w:type="dxa"/>
          </w:tcPr>
          <w:p w:rsidR="00476E1B" w:rsidRDefault="00E52DA9">
            <w:pPr>
              <w:rPr>
                <w:rFonts w:hint="eastAsia"/>
              </w:rPr>
            </w:pPr>
            <w:r>
              <w:rPr>
                <w:sz w:val="18"/>
              </w:rPr>
              <w:t>Crescente da Lua</w:t>
            </w:r>
          </w:p>
        </w:tc>
      </w:tr>
      <w:tr w:rsidR="00476E1B">
        <w:trPr>
          <w:jc w:val="center"/>
        </w:trPr>
        <w:tc>
          <w:tcPr>
            <w:tcW w:w="5040" w:type="dxa"/>
            <w:vAlign w:val="center"/>
          </w:tcPr>
          <w:p w:rsidR="00476E1B" w:rsidRDefault="00E52DA9">
            <w:pPr>
              <w:rPr>
                <w:rFonts w:hint="eastAsia"/>
              </w:rPr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5040" w:type="dxa"/>
          </w:tcPr>
          <w:p w:rsidR="00476E1B" w:rsidRDefault="00E52DA9">
            <w:pPr>
              <w:rPr>
                <w:rFonts w:hint="eastAsia"/>
              </w:rPr>
            </w:pPr>
            <w:r>
              <w:rPr>
                <w:sz w:val="18"/>
              </w:rPr>
              <w:t>Banimento Onírico</w:t>
            </w:r>
          </w:p>
        </w:tc>
      </w:tr>
      <w:tr w:rsidR="00476E1B">
        <w:trPr>
          <w:jc w:val="center"/>
        </w:trPr>
        <w:tc>
          <w:tcPr>
            <w:tcW w:w="5040" w:type="dxa"/>
            <w:vAlign w:val="center"/>
          </w:tcPr>
          <w:p w:rsidR="00476E1B" w:rsidRDefault="00E52DA9">
            <w:pPr>
              <w:rPr>
                <w:rFonts w:hint="eastAsia"/>
              </w:rPr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5040" w:type="dxa"/>
          </w:tcPr>
          <w:p w:rsidR="00476E1B" w:rsidRDefault="00E52DA9">
            <w:pPr>
              <w:rPr>
                <w:rFonts w:hint="eastAsia"/>
              </w:rPr>
            </w:pPr>
            <w:r>
              <w:rPr>
                <w:sz w:val="18"/>
              </w:rPr>
              <w:t>Retorno Lunar</w:t>
            </w:r>
          </w:p>
        </w:tc>
      </w:tr>
      <w:tr w:rsidR="00476E1B">
        <w:trPr>
          <w:jc w:val="center"/>
        </w:trPr>
        <w:tc>
          <w:tcPr>
            <w:tcW w:w="5040" w:type="dxa"/>
            <w:vAlign w:val="center"/>
          </w:tcPr>
          <w:p w:rsidR="00476E1B" w:rsidRDefault="00E52DA9">
            <w:pPr>
              <w:rPr>
                <w:rFonts w:hint="eastAsia"/>
              </w:rPr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5040" w:type="dxa"/>
          </w:tcPr>
          <w:p w:rsidR="00476E1B" w:rsidRDefault="00E52DA9">
            <w:pPr>
              <w:rPr>
                <w:rFonts w:hint="eastAsia"/>
              </w:rPr>
            </w:pPr>
            <w:r>
              <w:rPr>
                <w:sz w:val="18"/>
              </w:rPr>
              <w:t>Vórtice Onírico</w:t>
            </w:r>
          </w:p>
        </w:tc>
      </w:tr>
      <w:tr w:rsidR="00476E1B" w:rsidRPr="00FA42E3">
        <w:trPr>
          <w:jc w:val="center"/>
        </w:trPr>
        <w:tc>
          <w:tcPr>
            <w:tcW w:w="5040" w:type="dxa"/>
            <w:vAlign w:val="center"/>
          </w:tcPr>
          <w:p w:rsidR="00476E1B" w:rsidRDefault="00E52DA9">
            <w:pPr>
              <w:rPr>
                <w:rFonts w:hint="eastAsia"/>
              </w:rPr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5040" w:type="dxa"/>
          </w:tcPr>
          <w:p w:rsidR="00476E1B" w:rsidRPr="00FA42E3" w:rsidRDefault="00E52DA9">
            <w:pPr>
              <w:rPr>
                <w:rFonts w:hint="eastAsia"/>
                <w:lang w:val="pt-BR"/>
              </w:rPr>
            </w:pPr>
            <w:r w:rsidRPr="00FA42E3">
              <w:rPr>
                <w:sz w:val="18"/>
                <w:lang w:val="pt-BR"/>
              </w:rPr>
              <w:t xml:space="preserve">Forma da </w:t>
            </w:r>
            <w:r w:rsidRPr="00FA42E3">
              <w:rPr>
                <w:sz w:val="18"/>
                <w:lang w:val="pt-BR"/>
              </w:rPr>
              <w:t>Presença — Ação Heroica</w:t>
            </w:r>
          </w:p>
        </w:tc>
      </w:tr>
      <w:tr w:rsidR="00476E1B" w:rsidRPr="00FA42E3">
        <w:trPr>
          <w:jc w:val="center"/>
        </w:trPr>
        <w:tc>
          <w:tcPr>
            <w:tcW w:w="5040" w:type="dxa"/>
            <w:vAlign w:val="center"/>
          </w:tcPr>
          <w:p w:rsidR="00476E1B" w:rsidRDefault="00E52DA9">
            <w:pPr>
              <w:rPr>
                <w:rFonts w:hint="eastAsia"/>
              </w:rPr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5040" w:type="dxa"/>
          </w:tcPr>
          <w:p w:rsidR="00476E1B" w:rsidRPr="00FA42E3" w:rsidRDefault="00E52DA9">
            <w:pPr>
              <w:rPr>
                <w:rFonts w:hint="eastAsia"/>
                <w:lang w:val="pt-BR"/>
              </w:rPr>
            </w:pPr>
            <w:r w:rsidRPr="00FA42E3">
              <w:rPr>
                <w:sz w:val="18"/>
                <w:lang w:val="pt-BR"/>
              </w:rPr>
              <w:t>Torpor Lúcido + Marca da Morte Lunar</w:t>
            </w:r>
          </w:p>
        </w:tc>
      </w:tr>
      <w:tr w:rsidR="00476E1B" w:rsidRPr="00FA42E3">
        <w:trPr>
          <w:jc w:val="center"/>
        </w:trPr>
        <w:tc>
          <w:tcPr>
            <w:tcW w:w="5040" w:type="dxa"/>
            <w:vAlign w:val="center"/>
          </w:tcPr>
          <w:p w:rsidR="00476E1B" w:rsidRDefault="00E52DA9">
            <w:pPr>
              <w:rPr>
                <w:rFonts w:hint="eastAsia"/>
              </w:rPr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5040" w:type="dxa"/>
          </w:tcPr>
          <w:p w:rsidR="00476E1B" w:rsidRPr="00FA42E3" w:rsidRDefault="00E52DA9">
            <w:pPr>
              <w:rPr>
                <w:rFonts w:hint="eastAsia"/>
                <w:lang w:val="pt-BR"/>
              </w:rPr>
            </w:pPr>
            <w:r w:rsidRPr="00FA42E3">
              <w:rPr>
                <w:sz w:val="18"/>
                <w:lang w:val="pt-BR"/>
              </w:rPr>
              <w:t>Forma da Presença Aprimorada — duração 4 turnos</w:t>
            </w:r>
          </w:p>
        </w:tc>
      </w:tr>
    </w:tbl>
    <w:p w:rsidR="00476E1B" w:rsidRDefault="00E52DA9">
      <w:pPr>
        <w:pStyle w:val="Ttulo1"/>
      </w:pPr>
      <w:r>
        <w:t>12. Papel tático consolidado</w:t>
      </w:r>
    </w:p>
    <w:p w:rsidR="00476E1B" w:rsidRPr="00FA42E3" w:rsidRDefault="00E52DA9">
      <w:pPr>
        <w:pStyle w:val="Commarcadores"/>
        <w:spacing w:after="40"/>
        <w:rPr>
          <w:rFonts w:hint="eastAsia"/>
          <w:lang w:val="pt-BR"/>
        </w:rPr>
      </w:pPr>
      <w:r w:rsidRPr="00FA42E3">
        <w:rPr>
          <w:lang w:val="pt-BR"/>
        </w:rPr>
        <w:t xml:space="preserve">Contra </w:t>
      </w:r>
      <w:proofErr w:type="spellStart"/>
      <w:r w:rsidRPr="00FA42E3">
        <w:rPr>
          <w:lang w:val="pt-BR"/>
        </w:rPr>
        <w:t>ranged</w:t>
      </w:r>
      <w:proofErr w:type="spellEnd"/>
      <w:r w:rsidRPr="00FA42E3">
        <w:rPr>
          <w:lang w:val="pt-BR"/>
        </w:rPr>
        <w:t>/</w:t>
      </w:r>
      <w:proofErr w:type="spellStart"/>
      <w:r w:rsidRPr="00FA42E3">
        <w:rPr>
          <w:lang w:val="pt-BR"/>
        </w:rPr>
        <w:t>casters</w:t>
      </w:r>
      <w:proofErr w:type="spellEnd"/>
      <w:r w:rsidRPr="00FA42E3">
        <w:rPr>
          <w:lang w:val="pt-BR"/>
        </w:rPr>
        <w:t>: persegue, usa Arpão, Montaria, Mãos do Sonhar e nova Caçada para recuperar alcance.</w:t>
      </w:r>
    </w:p>
    <w:p w:rsidR="00476E1B" w:rsidRPr="00FA42E3" w:rsidRDefault="00E52DA9">
      <w:pPr>
        <w:pStyle w:val="Commarcadores"/>
        <w:spacing w:after="40"/>
        <w:rPr>
          <w:rFonts w:hint="eastAsia"/>
          <w:lang w:val="pt-BR"/>
        </w:rPr>
      </w:pPr>
      <w:r w:rsidRPr="00FA42E3">
        <w:rPr>
          <w:lang w:val="pt-BR"/>
        </w:rPr>
        <w:t xml:space="preserve">Contra </w:t>
      </w:r>
      <w:proofErr w:type="spellStart"/>
      <w:r w:rsidRPr="00FA42E3">
        <w:rPr>
          <w:lang w:val="pt-BR"/>
        </w:rPr>
        <w:t>melee</w:t>
      </w:r>
      <w:proofErr w:type="spellEnd"/>
      <w:r w:rsidRPr="00FA42E3">
        <w:rPr>
          <w:lang w:val="pt-BR"/>
        </w:rPr>
        <w:t xml:space="preserve"> pesado: funciona como </w:t>
      </w:r>
      <w:proofErr w:type="spellStart"/>
      <w:r w:rsidRPr="00FA42E3">
        <w:rPr>
          <w:lang w:val="pt-BR"/>
        </w:rPr>
        <w:t>skirmisher</w:t>
      </w:r>
      <w:proofErr w:type="spellEnd"/>
      <w:r w:rsidRPr="00FA42E3">
        <w:rPr>
          <w:lang w:val="pt-BR"/>
        </w:rPr>
        <w:t>; entra, ataca e usa o excedente de PM para sair da zona de retaliação.</w:t>
      </w:r>
    </w:p>
    <w:p w:rsidR="00476E1B" w:rsidRPr="00FA42E3" w:rsidRDefault="00E52DA9">
      <w:pPr>
        <w:pStyle w:val="Commarcadores"/>
        <w:spacing w:after="40"/>
        <w:rPr>
          <w:rFonts w:hint="eastAsia"/>
          <w:lang w:val="pt-BR"/>
        </w:rPr>
      </w:pPr>
      <w:r w:rsidRPr="00FA42E3">
        <w:rPr>
          <w:lang w:val="pt-BR"/>
        </w:rPr>
        <w:t>Contra alvos móveis: Contenção, Duelo e Banimento transformam movimento em risco ou o removem temporariamente da cena.</w:t>
      </w:r>
    </w:p>
    <w:p w:rsidR="00476E1B" w:rsidRPr="00FA42E3" w:rsidRDefault="00E52DA9">
      <w:pPr>
        <w:pStyle w:val="Commarcadores"/>
        <w:spacing w:after="40"/>
        <w:rPr>
          <w:rFonts w:hint="eastAsia"/>
          <w:lang w:val="pt-BR"/>
        </w:rPr>
      </w:pPr>
      <w:r w:rsidRPr="00FA42E3">
        <w:rPr>
          <w:lang w:val="pt-BR"/>
        </w:rPr>
        <w:t xml:space="preserve">O excesso de PM não </w:t>
      </w:r>
      <w:r w:rsidRPr="00FA42E3">
        <w:rPr>
          <w:lang w:val="pt-BR"/>
        </w:rPr>
        <w:t>aumenta dano por si só e expira ao fim do turno. Sua utilidade é posicionamento, segurança e aposta no Duelo Onírico.</w:t>
      </w:r>
    </w:p>
    <w:p w:rsidR="00476E1B" w:rsidRPr="00FA42E3" w:rsidRDefault="00E52DA9">
      <w:pPr>
        <w:pStyle w:val="Commarcadores"/>
        <w:spacing w:after="40"/>
        <w:rPr>
          <w:rFonts w:hint="eastAsia"/>
          <w:lang w:val="pt-BR"/>
        </w:rPr>
      </w:pPr>
      <w:r w:rsidRPr="00FA42E3">
        <w:rPr>
          <w:lang w:val="pt-BR"/>
        </w:rPr>
        <w:t>O Sentinela tem forte mobilidade, controle e dano, mas nenhuma cura ou mitigação sustentada própria. Se for forçado a trocar dano continua</w:t>
      </w:r>
      <w:r w:rsidRPr="00FA42E3">
        <w:rPr>
          <w:lang w:val="pt-BR"/>
        </w:rPr>
        <w:t>mente, sua fraqueza aparece.</w:t>
      </w:r>
    </w:p>
    <w:p w:rsidR="00476E1B" w:rsidRDefault="00E52DA9">
      <w:pPr>
        <w:pStyle w:val="Ttulo1"/>
      </w:pPr>
      <w:r>
        <w:t>13. Pontos de playtest</w:t>
      </w:r>
    </w:p>
    <w:p w:rsidR="00476E1B" w:rsidRPr="00FA42E3" w:rsidRDefault="00E52DA9">
      <w:pPr>
        <w:pStyle w:val="Commarcadores"/>
        <w:spacing w:after="40"/>
        <w:rPr>
          <w:rFonts w:hint="eastAsia"/>
          <w:lang w:val="pt-BR"/>
        </w:rPr>
      </w:pPr>
      <w:r w:rsidRPr="00FA42E3">
        <w:rPr>
          <w:lang w:val="pt-BR"/>
        </w:rPr>
        <w:t>Testar níveis 5, 10 e 15 antes de balancear o nível 20.</w:t>
      </w:r>
    </w:p>
    <w:p w:rsidR="00476E1B" w:rsidRPr="00FA42E3" w:rsidRDefault="00E52DA9">
      <w:pPr>
        <w:pStyle w:val="Commarcadores"/>
        <w:spacing w:after="40"/>
        <w:rPr>
          <w:rFonts w:hint="eastAsia"/>
          <w:lang w:val="pt-BR"/>
        </w:rPr>
      </w:pPr>
      <w:r w:rsidRPr="00FA42E3">
        <w:rPr>
          <w:lang w:val="pt-BR"/>
        </w:rPr>
        <w:t>Observar geração média de Presença, tempo no teto 10 e frequência de Caçada.</w:t>
      </w:r>
    </w:p>
    <w:p w:rsidR="00476E1B" w:rsidRPr="00FA42E3" w:rsidRDefault="00E52DA9">
      <w:pPr>
        <w:pStyle w:val="Commarcadores"/>
        <w:spacing w:after="40"/>
        <w:rPr>
          <w:rFonts w:hint="eastAsia"/>
          <w:lang w:val="pt-BR"/>
        </w:rPr>
      </w:pPr>
      <w:r w:rsidRPr="00FA42E3">
        <w:rPr>
          <w:lang w:val="pt-BR"/>
        </w:rPr>
        <w:t xml:space="preserve">Medir se Montaria + Contenção + Duelo geram mobilidade opressiva ou </w:t>
      </w:r>
      <w:r w:rsidRPr="00FA42E3">
        <w:rPr>
          <w:lang w:val="pt-BR"/>
        </w:rPr>
        <w:t>apenas picos situacionais.</w:t>
      </w:r>
    </w:p>
    <w:p w:rsidR="00476E1B" w:rsidRPr="00FA42E3" w:rsidRDefault="00E52DA9">
      <w:pPr>
        <w:pStyle w:val="Commarcadores"/>
        <w:spacing w:after="40"/>
        <w:rPr>
          <w:rFonts w:hint="eastAsia"/>
          <w:lang w:val="pt-BR"/>
        </w:rPr>
      </w:pPr>
      <w:r w:rsidRPr="00FA42E3">
        <w:rPr>
          <w:lang w:val="pt-BR"/>
        </w:rPr>
        <w:t xml:space="preserve">Testar especialmente Sentinela </w:t>
      </w:r>
      <w:proofErr w:type="spellStart"/>
      <w:r w:rsidRPr="00FA42E3">
        <w:rPr>
          <w:lang w:val="pt-BR"/>
        </w:rPr>
        <w:t>vs</w:t>
      </w:r>
      <w:proofErr w:type="spellEnd"/>
      <w:r w:rsidRPr="00FA42E3">
        <w:rPr>
          <w:lang w:val="pt-BR"/>
        </w:rPr>
        <w:t xml:space="preserve"> </w:t>
      </w:r>
      <w:proofErr w:type="spellStart"/>
      <w:r w:rsidRPr="00FA42E3">
        <w:rPr>
          <w:lang w:val="pt-BR"/>
        </w:rPr>
        <w:t>melee</w:t>
      </w:r>
      <w:proofErr w:type="spellEnd"/>
      <w:r w:rsidRPr="00FA42E3">
        <w:rPr>
          <w:lang w:val="pt-BR"/>
        </w:rPr>
        <w:t xml:space="preserve"> sem </w:t>
      </w:r>
      <w:proofErr w:type="spellStart"/>
      <w:r w:rsidRPr="00FA42E3">
        <w:rPr>
          <w:lang w:val="pt-BR"/>
        </w:rPr>
        <w:t>ranged</w:t>
      </w:r>
      <w:proofErr w:type="spellEnd"/>
      <w:r w:rsidRPr="00FA42E3">
        <w:rPr>
          <w:lang w:val="pt-BR"/>
        </w:rPr>
        <w:t>/</w:t>
      </w:r>
      <w:proofErr w:type="spellStart"/>
      <w:r w:rsidRPr="00FA42E3">
        <w:rPr>
          <w:lang w:val="pt-BR"/>
        </w:rPr>
        <w:t>control</w:t>
      </w:r>
      <w:proofErr w:type="spellEnd"/>
      <w:r w:rsidRPr="00FA42E3">
        <w:rPr>
          <w:lang w:val="pt-BR"/>
        </w:rPr>
        <w:t xml:space="preserve"> para verificar se o hit-</w:t>
      </w:r>
      <w:proofErr w:type="spellStart"/>
      <w:r w:rsidRPr="00FA42E3">
        <w:rPr>
          <w:lang w:val="pt-BR"/>
        </w:rPr>
        <w:t>and</w:t>
      </w:r>
      <w:proofErr w:type="spellEnd"/>
      <w:r w:rsidRPr="00FA42E3">
        <w:rPr>
          <w:lang w:val="pt-BR"/>
        </w:rPr>
        <w:t>-</w:t>
      </w:r>
      <w:proofErr w:type="spellStart"/>
      <w:r w:rsidRPr="00FA42E3">
        <w:rPr>
          <w:lang w:val="pt-BR"/>
        </w:rPr>
        <w:t>run</w:t>
      </w:r>
      <w:proofErr w:type="spellEnd"/>
      <w:r w:rsidRPr="00FA42E3">
        <w:rPr>
          <w:lang w:val="pt-BR"/>
        </w:rPr>
        <w:t xml:space="preserve"> é forte, mas não inevitável.</w:t>
      </w:r>
    </w:p>
    <w:p w:rsidR="00476E1B" w:rsidRPr="00FA42E3" w:rsidRDefault="00E52DA9">
      <w:pPr>
        <w:pStyle w:val="Commarcadores"/>
        <w:spacing w:after="40"/>
        <w:rPr>
          <w:rFonts w:hint="eastAsia"/>
          <w:lang w:val="pt-BR"/>
        </w:rPr>
      </w:pPr>
      <w:bookmarkStart w:id="0" w:name="_GoBack"/>
      <w:bookmarkEnd w:id="0"/>
      <w:r w:rsidRPr="00FA42E3">
        <w:rPr>
          <w:lang w:val="pt-BR"/>
        </w:rPr>
        <w:t>Definir o Aprimoramento da Caçada do n</w:t>
      </w:r>
      <w:r w:rsidRPr="00FA42E3">
        <w:rPr>
          <w:lang w:val="pt-BR"/>
        </w:rPr>
        <w:t>ível 11 após os primeiros testes.</w:t>
      </w:r>
    </w:p>
    <w:p w:rsidR="00476E1B" w:rsidRPr="00FA42E3" w:rsidRDefault="00E52DA9">
      <w:pPr>
        <w:pStyle w:val="Commarcadores"/>
        <w:spacing w:after="40"/>
        <w:rPr>
          <w:rFonts w:hint="eastAsia"/>
          <w:lang w:val="pt-BR"/>
        </w:rPr>
      </w:pPr>
      <w:r w:rsidRPr="00FA42E3">
        <w:rPr>
          <w:lang w:val="pt-BR"/>
        </w:rPr>
        <w:t>Marcar formalmente quais habilidades são compatíveis com Torpor Lúcido.</w:t>
      </w:r>
    </w:p>
    <w:p w:rsidR="00476E1B" w:rsidRPr="00FA42E3" w:rsidRDefault="00E52DA9">
      <w:pPr>
        <w:rPr>
          <w:rFonts w:hint="eastAsia"/>
          <w:lang w:val="pt-BR"/>
        </w:rPr>
      </w:pPr>
      <w:r w:rsidRPr="00FA42E3">
        <w:rPr>
          <w:lang w:val="pt-BR"/>
        </w:rPr>
        <w:br/>
        <w:t xml:space="preserve">Status: classe conceitualmente fechada e pronta para </w:t>
      </w:r>
      <w:proofErr w:type="spellStart"/>
      <w:r w:rsidRPr="00FA42E3">
        <w:rPr>
          <w:lang w:val="pt-BR"/>
        </w:rPr>
        <w:t>playtest</w:t>
      </w:r>
      <w:proofErr w:type="spellEnd"/>
      <w:r w:rsidRPr="00FA42E3">
        <w:rPr>
          <w:lang w:val="pt-BR"/>
        </w:rPr>
        <w:t xml:space="preserve"> alfa. Números de dano, alcance e custos destacados como provisórios devem ser tratados </w:t>
      </w:r>
      <w:r w:rsidRPr="00FA42E3">
        <w:rPr>
          <w:lang w:val="pt-BR"/>
        </w:rPr>
        <w:t xml:space="preserve">como </w:t>
      </w:r>
      <w:proofErr w:type="spellStart"/>
      <w:r w:rsidRPr="00FA42E3">
        <w:rPr>
          <w:lang w:val="pt-BR"/>
        </w:rPr>
        <w:t>baseline</w:t>
      </w:r>
      <w:proofErr w:type="spellEnd"/>
      <w:r w:rsidRPr="00FA42E3">
        <w:rPr>
          <w:lang w:val="pt-BR"/>
        </w:rPr>
        <w:t xml:space="preserve"> de teste, não como balanceamento final.</w:t>
      </w:r>
    </w:p>
    <w:sectPr w:rsidR="00476E1B" w:rsidRPr="00FA42E3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2DA9" w:rsidRDefault="00E52DA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E52DA9" w:rsidRDefault="00E52DA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6E1B" w:rsidRPr="00FA42E3" w:rsidRDefault="00E52DA9">
    <w:pPr>
      <w:pStyle w:val="Rodap"/>
      <w:jc w:val="center"/>
      <w:rPr>
        <w:rFonts w:hint="eastAsia"/>
        <w:lang w:val="pt-BR"/>
      </w:rPr>
    </w:pPr>
    <w:r w:rsidRPr="00FA42E3">
      <w:rPr>
        <w:sz w:val="16"/>
        <w:lang w:val="pt-BR"/>
      </w:rPr>
      <w:t>Crônicas de Asterath • Sentinela da Lua • v1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2DA9" w:rsidRDefault="00E52DA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E52DA9" w:rsidRDefault="00E52DA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6E1B"/>
    <w:rsid w:val="009E38AB"/>
    <w:rsid w:val="00AA1D8D"/>
    <w:rsid w:val="00B47730"/>
    <w:rsid w:val="00CB0664"/>
    <w:rsid w:val="00E52DA9"/>
    <w:rsid w:val="00FA42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20A06F2-91CF-44ED-9001-7E4820CE3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11C799-8605-4881-8478-6ACB04E8D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1747</Words>
  <Characters>9439</Characters>
  <Application>Microsoft Office Word</Application>
  <DocSecurity>0</DocSecurity>
  <Lines>78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11164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Conta da Microsoft</cp:lastModifiedBy>
  <cp:revision>3</cp:revision>
  <dcterms:created xsi:type="dcterms:W3CDTF">2013-12-23T23:15:00Z</dcterms:created>
  <dcterms:modified xsi:type="dcterms:W3CDTF">2026-08-31T04:24:00Z</dcterms:modified>
  <cp:category/>
</cp:coreProperties>
</file>