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B1" w:rsidRDefault="00EE2B41">
      <w:r>
        <w:t xml:space="preserve">Jessica Experiment </w:t>
      </w:r>
    </w:p>
    <w:p w:rsidR="00EE2B41" w:rsidRDefault="00EE2B41">
      <w:r>
        <w:t>Initial Thoughts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Conducting looked a little clunky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Beats not as clear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Could see the rhythmic fashion</w:t>
      </w:r>
    </w:p>
    <w:p w:rsidR="00EE2B41" w:rsidRDefault="00EE2B41" w:rsidP="00EE2B41"/>
    <w:p w:rsidR="00EE2B41" w:rsidRDefault="00EE2B41" w:rsidP="00EE2B41">
      <w:r>
        <w:t xml:space="preserve">After practice 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It was fun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Different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 xml:space="preserve">Made sense once you got going 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Playing along made sense</w:t>
      </w:r>
    </w:p>
    <w:p w:rsidR="00EE2B41" w:rsidRDefault="00EE2B41" w:rsidP="00EE2B41">
      <w:bookmarkStart w:id="0" w:name="_GoBack"/>
      <w:bookmarkEnd w:id="0"/>
    </w:p>
    <w:p w:rsidR="00EE2B41" w:rsidRDefault="00EE2B41" w:rsidP="00EE2B41">
      <w:r>
        <w:t>General Thoughts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Improve mobility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Clearer beats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 xml:space="preserve">Fluidity is restricted 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Should not replace an actual conductor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In replacement of an actual metronome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>Visual differences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 xml:space="preserve">Would like to save the playback </w:t>
      </w:r>
    </w:p>
    <w:p w:rsidR="00EE2B41" w:rsidRDefault="00EE2B41" w:rsidP="00EE2B41">
      <w:pPr>
        <w:pStyle w:val="ListParagraph"/>
        <w:numPr>
          <w:ilvl w:val="0"/>
          <w:numId w:val="1"/>
        </w:numPr>
      </w:pPr>
      <w:r>
        <w:t xml:space="preserve">Microphone </w:t>
      </w:r>
    </w:p>
    <w:p w:rsidR="00EE2B41" w:rsidRDefault="00EE2B41" w:rsidP="00EE2B41">
      <w:pPr>
        <w:pStyle w:val="ListParagraph"/>
        <w:numPr>
          <w:ilvl w:val="0"/>
          <w:numId w:val="1"/>
        </w:numPr>
      </w:pPr>
    </w:p>
    <w:sectPr w:rsidR="00EE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F5729"/>
    <w:multiLevelType w:val="hybridMultilevel"/>
    <w:tmpl w:val="D7E87C54"/>
    <w:lvl w:ilvl="0" w:tplc="34EEF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41"/>
    <w:rsid w:val="001915DA"/>
    <w:rsid w:val="002E28F3"/>
    <w:rsid w:val="004F10E1"/>
    <w:rsid w:val="00B3368E"/>
    <w:rsid w:val="00E92B27"/>
    <w:rsid w:val="00EE2B41"/>
    <w:rsid w:val="00E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5F3D"/>
  <w15:chartTrackingRefBased/>
  <w15:docId w15:val="{0EA881CD-9FA2-4AD5-97EC-92F6379E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John Halloran</cp:lastModifiedBy>
  <cp:revision>3</cp:revision>
  <dcterms:created xsi:type="dcterms:W3CDTF">2016-05-02T20:39:00Z</dcterms:created>
  <dcterms:modified xsi:type="dcterms:W3CDTF">2016-05-02T21:42:00Z</dcterms:modified>
</cp:coreProperties>
</file>