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/>
          <w:b/>
          <w:bCs/>
          <w:i w:val="0"/>
          <w:iCs w:val="0"/>
          <w:sz w:val="22"/>
          <w:szCs w:val="22"/>
          <w:lang w:val="en-US" w:eastAsia="zh-CN"/>
        </w:rPr>
      </w:pPr>
      <w:r>
        <w:rPr>
          <w:rFonts w:hint="eastAsia"/>
          <w:b/>
          <w:bCs/>
          <w:i w:val="0"/>
          <w:iCs w:val="0"/>
          <w:sz w:val="22"/>
          <w:szCs w:val="22"/>
          <w:lang w:val="en-US" w:eastAsia="zh-CN"/>
        </w:rPr>
        <w:t>八年级复习提纲</w:t>
      </w:r>
    </w:p>
    <w:p>
      <w:pPr>
        <w:rPr>
          <w:rFonts w:hint="eastAsia"/>
          <w:b/>
          <w:bCs/>
          <w:sz w:val="21"/>
          <w:szCs w:val="21"/>
          <w:lang w:val="en-US" w:eastAsia="zh-CN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第一单元：初识物联网</w:t>
      </w:r>
    </w:p>
    <w:p>
      <w:pPr>
        <w:numPr>
          <w:ilvl w:val="0"/>
          <w:numId w:val="1"/>
        </w:numPr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物联网定义：通过各种传感器、二维码识读设备、射频识别设备、红外线感应器、定位系统和激光扫描器等信息传感设备，按约定的协议，将物品与互联网连接，进行信息交换和通信，以实现智能化识别、定位、跟踪、监控和管理。</w:t>
      </w:r>
    </w:p>
    <w:p>
      <w:pPr>
        <w:numPr>
          <w:ilvl w:val="0"/>
          <w:numId w:val="1"/>
        </w:numPr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互联网注重信息的互联互通和共享，物联网侧重对物品的感知和控制。</w:t>
      </w:r>
      <w:r>
        <w:rPr>
          <w:rFonts w:hint="eastAsia"/>
          <w:sz w:val="21"/>
          <w:szCs w:val="21"/>
          <w:lang w:val="en-US" w:eastAsia="zh-CN"/>
        </w:rPr>
        <w:br w:type="textWrapping"/>
      </w:r>
      <w:r>
        <w:rPr>
          <w:rFonts w:hint="eastAsia"/>
          <w:sz w:val="21"/>
          <w:szCs w:val="21"/>
          <w:lang w:val="en-US" w:eastAsia="zh-CN"/>
        </w:rPr>
        <w:t xml:space="preserve">  </w:t>
      </w:r>
      <w:r>
        <w:rPr>
          <w:rFonts w:hint="eastAsia"/>
          <w:b/>
          <w:bCs/>
          <w:sz w:val="21"/>
          <w:szCs w:val="21"/>
          <w:u w:val="single"/>
          <w:lang w:val="en-US" w:eastAsia="zh-CN"/>
        </w:rPr>
        <w:t xml:space="preserve"> 互联网是物联网的核心和基础。</w:t>
      </w:r>
    </w:p>
    <w:p>
      <w:pPr>
        <w:numPr>
          <w:ilvl w:val="0"/>
          <w:numId w:val="1"/>
        </w:numPr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物联网三层架构：</w:t>
      </w:r>
    </w:p>
    <w:p>
      <w:pPr>
        <w:numPr>
          <w:ilvl w:val="0"/>
          <w:numId w:val="2"/>
        </w:numPr>
        <w:ind w:left="210" w:leftChars="0" w:firstLine="0" w:firstLineChars="0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感知层：负责感知和采集物理世界中的各</w:t>
      </w:r>
      <w:bookmarkStart w:id="3" w:name="_GoBack"/>
      <w:bookmarkEnd w:id="3"/>
      <w:r>
        <w:rPr>
          <w:rFonts w:hint="eastAsia"/>
          <w:sz w:val="21"/>
          <w:szCs w:val="21"/>
          <w:lang w:val="en-US" w:eastAsia="zh-CN"/>
        </w:rPr>
        <w:t>种信息。（传感器技术、二维码识别、GPS等）</w:t>
      </w:r>
    </w:p>
    <w:p>
      <w:pPr>
        <w:numPr>
          <w:ilvl w:val="0"/>
          <w:numId w:val="2"/>
        </w:numPr>
        <w:ind w:left="210" w:leftChars="0" w:firstLine="0" w:firstLineChars="0"/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网络层：负责将数据准确高效地传输到数据处理中心。（有线通信、无线通信等）</w:t>
      </w:r>
    </w:p>
    <w:p>
      <w:pPr>
        <w:numPr>
          <w:ilvl w:val="0"/>
          <w:numId w:val="2"/>
        </w:numPr>
        <w:ind w:left="210" w:leftChars="0" w:firstLine="0" w:firstLineChars="0"/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应用层：负责对数据进行计算、处理和挖掘分析等。（云计算、人工智能、大数据等）</w:t>
      </w:r>
    </w:p>
    <w:p>
      <w:pPr>
        <w:numPr>
          <w:ilvl w:val="0"/>
          <w:numId w:val="1"/>
        </w:numPr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物联网的特征：全面感知、可靠传递、智能处理</w:t>
      </w:r>
    </w:p>
    <w:p>
      <w:pPr>
        <w:numPr>
          <w:ilvl w:val="0"/>
          <w:numId w:val="0"/>
        </w:numPr>
        <w:rPr>
          <w:rFonts w:hint="eastAsia"/>
          <w:sz w:val="21"/>
          <w:szCs w:val="21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b/>
          <w:bCs/>
          <w:sz w:val="21"/>
          <w:szCs w:val="21"/>
          <w:lang w:val="en-US" w:eastAsia="zh-CN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第二单元：感知层初体验</w:t>
      </w:r>
    </w:p>
    <w:p>
      <w:pPr>
        <w:numPr>
          <w:ilvl w:val="0"/>
          <w:numId w:val="3"/>
        </w:numPr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二维码识别技术：二进制编码，黑色代表1，白色代表0</w:t>
      </w:r>
    </w:p>
    <w:p>
      <w:pPr>
        <w:numPr>
          <w:ilvl w:val="0"/>
          <w:numId w:val="0"/>
        </w:numPr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 xml:space="preserve">   特点：信息容量大、识别速度快、抗损性强、多方向识读</w:t>
      </w:r>
    </w:p>
    <w:p>
      <w:pPr>
        <w:numPr>
          <w:ilvl w:val="0"/>
          <w:numId w:val="0"/>
        </w:numPr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 xml:space="preserve">   安全性：检查防篡改、动态二维码、控制访问权限、限定应用范围、融入防伪元素</w:t>
      </w:r>
    </w:p>
    <w:p>
      <w:pPr>
        <w:numPr>
          <w:ilvl w:val="0"/>
          <w:numId w:val="3"/>
        </w:numPr>
        <w:ind w:left="0" w:leftChars="0" w:firstLine="0" w:firstLineChars="0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RFID技术：（电子标签、读卡器、管理系统）</w:t>
      </w:r>
    </w:p>
    <w:p>
      <w:pPr>
        <w:numPr>
          <w:ilvl w:val="0"/>
          <w:numId w:val="0"/>
        </w:numPr>
        <w:ind w:leftChars="0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 xml:space="preserve">   优势：非接触式识别、批量快读读取、强环境适应性、数据动态可写</w:t>
      </w:r>
    </w:p>
    <w:p>
      <w:pPr>
        <w:numPr>
          <w:ilvl w:val="0"/>
          <w:numId w:val="0"/>
        </w:numPr>
        <w:ind w:leftChars="0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 xml:space="preserve">   安全性：加密、访问控制、信号干扰防护、认证机制</w:t>
      </w:r>
    </w:p>
    <w:p>
      <w:pPr>
        <w:numPr>
          <w:ilvl w:val="0"/>
          <w:numId w:val="0"/>
        </w:numPr>
        <w:ind w:leftChars="0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 xml:space="preserve">   应用：仓库管理、物流、ETC等等</w:t>
      </w:r>
    </w:p>
    <w:p>
      <w:pPr>
        <w:numPr>
          <w:ilvl w:val="0"/>
          <w:numId w:val="3"/>
        </w:numPr>
        <w:ind w:left="0" w:leftChars="0" w:firstLine="0" w:firstLineChars="0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红外传感技术：基于红外线特性，非接触式感知</w:t>
      </w:r>
      <w:r>
        <w:rPr>
          <w:rFonts w:hint="eastAsia"/>
          <w:sz w:val="21"/>
          <w:szCs w:val="21"/>
          <w:lang w:val="en-US" w:eastAsia="zh-CN"/>
        </w:rPr>
        <w:br w:type="textWrapping"/>
      </w:r>
      <w:r>
        <w:rPr>
          <w:rFonts w:hint="eastAsia"/>
          <w:sz w:val="21"/>
          <w:szCs w:val="21"/>
          <w:lang w:val="en-US" w:eastAsia="zh-CN"/>
        </w:rPr>
        <w:t xml:space="preserve">   类型：对射式传感器、反射式传感器</w:t>
      </w:r>
      <w:r>
        <w:rPr>
          <w:rFonts w:hint="eastAsia"/>
          <w:sz w:val="21"/>
          <w:szCs w:val="21"/>
          <w:lang w:val="en-US" w:eastAsia="zh-CN"/>
        </w:rPr>
        <w:br w:type="textWrapping"/>
      </w:r>
      <w:r>
        <w:rPr>
          <w:rFonts w:hint="eastAsia"/>
          <w:sz w:val="21"/>
          <w:szCs w:val="21"/>
          <w:lang w:val="en-US" w:eastAsia="zh-CN"/>
        </w:rPr>
        <w:t xml:space="preserve">   应用：测体温、人流量统计</w:t>
      </w:r>
    </w:p>
    <w:p>
      <w:pPr>
        <w:numPr>
          <w:ilvl w:val="0"/>
          <w:numId w:val="0"/>
        </w:numPr>
        <w:ind w:leftChars="0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 xml:space="preserve">   测人流量：比较不同传感器接受到信息号的顺序，判断行人的移动方向</w:t>
      </w:r>
    </w:p>
    <w:p>
      <w:pPr>
        <w:numPr>
          <w:ilvl w:val="0"/>
          <w:numId w:val="3"/>
        </w:numPr>
        <w:ind w:left="0" w:leftChars="0" w:firstLine="0" w:firstLineChars="0"/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多传感器融合技术：通过算法将多个传感器采集的数据进行整合分析</w:t>
      </w:r>
      <w:r>
        <w:rPr>
          <w:rFonts w:hint="eastAsia"/>
          <w:sz w:val="21"/>
          <w:szCs w:val="21"/>
          <w:lang w:val="en-US" w:eastAsia="zh-CN"/>
        </w:rPr>
        <w:br w:type="textWrapping"/>
      </w:r>
      <w:r>
        <w:rPr>
          <w:rFonts w:hint="eastAsia"/>
          <w:sz w:val="21"/>
          <w:szCs w:val="21"/>
          <w:lang w:val="en-US" w:eastAsia="zh-CN"/>
        </w:rPr>
        <w:t xml:space="preserve">   融合类型：同类型融合、不同类型融合</w:t>
      </w:r>
    </w:p>
    <w:p>
      <w:pPr>
        <w:numPr>
          <w:ilvl w:val="0"/>
          <w:numId w:val="0"/>
        </w:numPr>
        <w:ind w:leftChars="0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 xml:space="preserve">   优势：提升监测准确性、空间布局优化，实现区域联通监测</w:t>
      </w:r>
    </w:p>
    <w:p>
      <w:pPr>
        <w:numPr>
          <w:ilvl w:val="0"/>
          <w:numId w:val="0"/>
        </w:numPr>
        <w:ind w:leftChars="0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 xml:space="preserve">   多传感器融合技术检测环境流程：数据采集、数据预处理、特征提取、数据整合、决策应用</w:t>
      </w:r>
    </w:p>
    <w:p>
      <w:pPr>
        <w:numPr>
          <w:ilvl w:val="0"/>
          <w:numId w:val="0"/>
        </w:numPr>
        <w:ind w:leftChars="0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 xml:space="preserve">   应用：无人驾驶汽车、智能家居、工业设备健康监测</w:t>
      </w:r>
    </w:p>
    <w:p>
      <w:pPr>
        <w:numPr>
          <w:ilvl w:val="0"/>
          <w:numId w:val="0"/>
        </w:numPr>
        <w:ind w:leftChars="0"/>
        <w:rPr>
          <w:rFonts w:hint="eastAsia"/>
          <w:sz w:val="21"/>
          <w:szCs w:val="21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b/>
          <w:bCs/>
          <w:sz w:val="21"/>
          <w:szCs w:val="21"/>
          <w:lang w:val="en-US" w:eastAsia="zh-CN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第三单元：网络层初体验</w:t>
      </w:r>
    </w:p>
    <w:p>
      <w:pPr>
        <w:numPr>
          <w:ilvl w:val="0"/>
          <w:numId w:val="0"/>
        </w:numPr>
        <w:ind w:leftChars="0"/>
        <w:rPr>
          <w:rFonts w:hint="default"/>
          <w:sz w:val="21"/>
          <w:szCs w:val="21"/>
          <w:vertAlign w:val="baseline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1.数据通信方式和协议。</w:t>
      </w:r>
    </w:p>
    <w:tbl>
      <w:tblPr>
        <w:tblStyle w:val="3"/>
        <w:tblpPr w:leftFromText="180" w:rightFromText="180" w:vertAnchor="text" w:horzAnchor="page" w:tblpX="6081" w:tblpY="170"/>
        <w:tblOverlap w:val="never"/>
        <w:tblW w:w="359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84"/>
        <w:gridCol w:w="230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35" w:hRule="atLeast"/>
        </w:trPr>
        <w:tc>
          <w:tcPr>
            <w:tcW w:w="1284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远距离通信</w:t>
            </w:r>
          </w:p>
        </w:tc>
        <w:tc>
          <w:tcPr>
            <w:tcW w:w="2308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光纤通信、蜂窝网络、卫星通信、LoRa、NB-IoT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31" w:hRule="atLeast"/>
        </w:trPr>
        <w:tc>
          <w:tcPr>
            <w:tcW w:w="1284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近距离通信</w:t>
            </w:r>
          </w:p>
        </w:tc>
        <w:tc>
          <w:tcPr>
            <w:tcW w:w="2308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Wi-Fi、蓝牙、</w:t>
            </w:r>
            <w:bookmarkStart w:id="0" w:name="OLE_LINK1"/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ZigBee</w:t>
            </w:r>
            <w:bookmarkEnd w:id="0"/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、RFID、NFC、以太网</w:t>
            </w:r>
          </w:p>
        </w:tc>
      </w:tr>
    </w:tbl>
    <w:tbl>
      <w:tblPr>
        <w:tblStyle w:val="3"/>
        <w:tblpPr w:leftFromText="180" w:rightFromText="180" w:vertAnchor="text" w:horzAnchor="page" w:tblpX="1881" w:tblpY="161"/>
        <w:tblOverlap w:val="never"/>
        <w:tblW w:w="380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84"/>
        <w:gridCol w:w="252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2" w:hRule="atLeast"/>
        </w:trPr>
        <w:tc>
          <w:tcPr>
            <w:tcW w:w="1284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有线通信</w:t>
            </w:r>
          </w:p>
        </w:tc>
        <w:tc>
          <w:tcPr>
            <w:tcW w:w="2523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以太网、光纤通信、同轴电缆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0" w:hRule="atLeast"/>
        </w:trPr>
        <w:tc>
          <w:tcPr>
            <w:tcW w:w="1284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无线通信</w:t>
            </w:r>
          </w:p>
        </w:tc>
        <w:tc>
          <w:tcPr>
            <w:tcW w:w="2523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Wi-Fi、蓝牙、ZigBee、LoRa、RFID、NFC、蜂窝网络、NB-IoT、卫星通信</w:t>
            </w:r>
          </w:p>
        </w:tc>
      </w:tr>
    </w:tbl>
    <w:p>
      <w:pPr>
        <w:numPr>
          <w:ilvl w:val="0"/>
          <w:numId w:val="0"/>
        </w:numPr>
        <w:ind w:leftChars="0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通信协议根据TCP/IP协议栈的标准分层结构进行分类：</w:t>
      </w:r>
    </w:p>
    <w:p>
      <w:pPr>
        <w:numPr>
          <w:ilvl w:val="0"/>
          <w:numId w:val="4"/>
        </w:numPr>
        <w:ind w:leftChars="0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网络接口层：物理媒介（电缆、网线、无线信号）</w:t>
      </w:r>
      <w:r>
        <w:rPr>
          <w:rFonts w:hint="eastAsia"/>
          <w:sz w:val="21"/>
          <w:szCs w:val="21"/>
          <w:lang w:val="en-US" w:eastAsia="zh-CN"/>
        </w:rPr>
        <w:br w:type="textWrapping"/>
      </w:r>
      <w:r>
        <w:rPr>
          <w:rFonts w:hint="eastAsia"/>
          <w:sz w:val="21"/>
          <w:szCs w:val="21"/>
          <w:lang w:val="en-US" w:eastAsia="zh-CN"/>
        </w:rPr>
        <w:t>（2）网际层：IP协议</w:t>
      </w:r>
    </w:p>
    <w:p>
      <w:pPr>
        <w:numPr>
          <w:ilvl w:val="0"/>
          <w:numId w:val="0"/>
        </w:numPr>
        <w:ind w:leftChars="0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（3）传输层：TCP协议、UDP协议</w:t>
      </w:r>
    </w:p>
    <w:p>
      <w:pPr>
        <w:numPr>
          <w:ilvl w:val="0"/>
          <w:numId w:val="0"/>
        </w:numPr>
        <w:ind w:leftChars="0"/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（4）应用层：HTTP、MQTT、FTP协议</w:t>
      </w:r>
    </w:p>
    <w:p>
      <w:pPr>
        <w:numPr>
          <w:ilvl w:val="0"/>
          <w:numId w:val="0"/>
        </w:numPr>
        <w:ind w:leftChars="0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 xml:space="preserve"> 2.蓝牙技术应用：近距离、无线通信，通信距离通常在10米以内，低功耗，支持一对一或一对多的设备连接方式。</w:t>
      </w:r>
      <w:r>
        <w:rPr>
          <w:rFonts w:hint="eastAsia"/>
          <w:sz w:val="21"/>
          <w:szCs w:val="21"/>
          <w:lang w:val="en-US" w:eastAsia="zh-CN"/>
        </w:rPr>
        <w:br w:type="textWrapping"/>
      </w:r>
      <w:r>
        <w:rPr>
          <w:rFonts w:hint="eastAsia"/>
          <w:sz w:val="21"/>
          <w:szCs w:val="21"/>
          <w:lang w:val="en-US" w:eastAsia="zh-CN"/>
        </w:rPr>
        <w:t xml:space="preserve">     配对过程：打开蓝牙、搜索设备、发起连接请求、确认连接、建立连接</w:t>
      </w:r>
    </w:p>
    <w:p>
      <w:pPr>
        <w:numPr>
          <w:ilvl w:val="0"/>
          <w:numId w:val="0"/>
        </w:numPr>
        <w:ind w:leftChars="0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 xml:space="preserve">     应用：智能手表、手环、无线键鼠、共享单车等</w:t>
      </w:r>
    </w:p>
    <w:p>
      <w:pPr>
        <w:numPr>
          <w:ilvl w:val="0"/>
          <w:numId w:val="5"/>
        </w:numPr>
        <w:ind w:leftChars="0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Wi-Fi技术应用：通过无线路由器或无线接入点连接Wi-Fi，范围通常为几十米到几千米</w:t>
      </w:r>
    </w:p>
    <w:p>
      <w:pPr>
        <w:numPr>
          <w:ilvl w:val="0"/>
          <w:numId w:val="0"/>
        </w:numPr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 xml:space="preserve">   无线局域网：数据交互、信息共享</w:t>
      </w:r>
    </w:p>
    <w:p>
      <w:pPr>
        <w:numPr>
          <w:ilvl w:val="0"/>
          <w:numId w:val="0"/>
        </w:numPr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 xml:space="preserve">   设备接入Wi-Fi的主要步骤：搜索无线网络信号、选择无线网络、输入凭证、身份验证与认证、分配IP地址、完成连接并使用网络</w:t>
      </w:r>
    </w:p>
    <w:p>
      <w:pPr>
        <w:numPr>
          <w:ilvl w:val="0"/>
          <w:numId w:val="0"/>
        </w:numPr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 xml:space="preserve">   应用：校园网、家庭网络等</w:t>
      </w:r>
    </w:p>
    <w:p>
      <w:pPr>
        <w:numPr>
          <w:ilvl w:val="0"/>
          <w:numId w:val="0"/>
        </w:numPr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 xml:space="preserve">   最新发展：Wi-Fi7，支持低功耗物联网设备的Wi-Fi HaLow</w:t>
      </w:r>
    </w:p>
    <w:p>
      <w:pPr>
        <w:numPr>
          <w:ilvl w:val="0"/>
          <w:numId w:val="5"/>
        </w:numPr>
        <w:ind w:left="0" w:leftChars="0" w:firstLine="0" w:firstLineChars="0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MQTT技术应用：轻量级通信协议，“说话少、频率高、设备多”，“发布——订阅”机制</w:t>
      </w:r>
      <w:r>
        <w:rPr>
          <w:rFonts w:hint="eastAsia"/>
          <w:sz w:val="21"/>
          <w:szCs w:val="21"/>
          <w:lang w:val="en-US" w:eastAsia="zh-CN"/>
        </w:rPr>
        <w:br w:type="textWrapping"/>
      </w:r>
      <w:r>
        <w:rPr>
          <w:rFonts w:hint="eastAsia"/>
          <w:sz w:val="21"/>
          <w:szCs w:val="21"/>
          <w:lang w:val="en-US" w:eastAsia="zh-CN"/>
        </w:rPr>
        <w:t xml:space="preserve">   三个角色：发布者、服务器、订阅者</w:t>
      </w:r>
      <w:r>
        <w:rPr>
          <w:rFonts w:hint="eastAsia"/>
          <w:sz w:val="21"/>
          <w:szCs w:val="21"/>
          <w:lang w:val="en-US" w:eastAsia="zh-CN"/>
        </w:rPr>
        <w:br w:type="textWrapping"/>
      </w:r>
      <w:r>
        <w:rPr>
          <w:rFonts w:hint="eastAsia"/>
          <w:sz w:val="21"/>
          <w:szCs w:val="21"/>
          <w:lang w:val="en-US" w:eastAsia="zh-CN"/>
        </w:rPr>
        <w:t xml:space="preserve">   MQTT服务器处理消息流程：设备连接服务器、订阅请求、发布消息、服务器查找订阅者、服务器转发消息。</w:t>
      </w:r>
    </w:p>
    <w:p>
      <w:pPr>
        <w:numPr>
          <w:ilvl w:val="0"/>
          <w:numId w:val="0"/>
        </w:numPr>
        <w:ind w:left="630" w:leftChars="0" w:hanging="630" w:hangingChars="300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 xml:space="preserve">   MQTT服务器部署：本地、租用远程、使用公共测试</w:t>
      </w:r>
    </w:p>
    <w:p>
      <w:pPr>
        <w:numPr>
          <w:ilvl w:val="0"/>
          <w:numId w:val="0"/>
        </w:numPr>
        <w:ind w:left="630" w:leftChars="0" w:hanging="630" w:hangingChars="300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 xml:space="preserve">   SIoT：开源、免费的本地MQTT服务器软件</w:t>
      </w:r>
    </w:p>
    <w:p>
      <w:pPr>
        <w:numPr>
          <w:ilvl w:val="0"/>
          <w:numId w:val="0"/>
        </w:numPr>
        <w:rPr>
          <w:rFonts w:hint="eastAsia"/>
          <w:sz w:val="21"/>
          <w:szCs w:val="21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b/>
          <w:bCs/>
          <w:sz w:val="21"/>
          <w:szCs w:val="21"/>
          <w:lang w:val="en-US" w:eastAsia="zh-CN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第四单元：物联网系统实践</w:t>
      </w:r>
    </w:p>
    <w:p>
      <w:pPr>
        <w:numPr>
          <w:ilvl w:val="0"/>
          <w:numId w:val="6"/>
        </w:numPr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物联系统本地应用：温度超限本地报警系统</w:t>
      </w:r>
    </w:p>
    <w:p>
      <w:pPr>
        <w:numPr>
          <w:ilvl w:val="0"/>
          <w:numId w:val="0"/>
        </w:numPr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 xml:space="preserve">   输入：温度传感器实时监测室内温度</w:t>
      </w:r>
    </w:p>
    <w:p>
      <w:pPr>
        <w:numPr>
          <w:ilvl w:val="0"/>
          <w:numId w:val="0"/>
        </w:numPr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 xml:space="preserve">   计算：通过主控板判断温度是否超过阈值</w:t>
      </w:r>
    </w:p>
    <w:p>
      <w:pPr>
        <w:numPr>
          <w:ilvl w:val="0"/>
          <w:numId w:val="0"/>
        </w:numPr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 xml:space="preserve">   输出：检测到异常时启动报警</w:t>
      </w:r>
    </w:p>
    <w:p>
      <w:pPr>
        <w:numPr>
          <w:ilvl w:val="0"/>
          <w:numId w:val="0"/>
        </w:numPr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 xml:space="preserve">   常见温度传感器分类：热电偶（工业使用）、热敏电阻（智能家居）</w:t>
      </w:r>
    </w:p>
    <w:p>
      <w:pPr>
        <w:numPr>
          <w:ilvl w:val="0"/>
          <w:numId w:val="0"/>
        </w:numPr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 xml:space="preserve">   靠近数据源就近处理，体现边缘计算。</w:t>
      </w:r>
    </w:p>
    <w:p>
      <w:pPr>
        <w:numPr>
          <w:ilvl w:val="0"/>
          <w:numId w:val="6"/>
        </w:numPr>
        <w:ind w:left="0" w:leftChars="0" w:firstLine="0" w:firstLineChars="0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物联系统远程反馈应用：温度超限远程警示通知系统</w:t>
      </w:r>
    </w:p>
    <w:p>
      <w:pPr>
        <w:numPr>
          <w:ilvl w:val="0"/>
          <w:numId w:val="0"/>
        </w:numPr>
        <w:ind w:firstLine="420" w:firstLineChars="200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通信方式：MQTT技术</w:t>
      </w:r>
      <w:r>
        <w:rPr>
          <w:rFonts w:hint="eastAsia"/>
          <w:sz w:val="21"/>
          <w:szCs w:val="21"/>
          <w:lang w:val="en-US" w:eastAsia="zh-CN"/>
        </w:rPr>
        <w:br w:type="textWrapping"/>
      </w:r>
      <w:r>
        <w:rPr>
          <w:rFonts w:hint="eastAsia"/>
          <w:sz w:val="21"/>
          <w:szCs w:val="21"/>
          <w:lang w:val="en-US" w:eastAsia="zh-CN"/>
        </w:rPr>
        <w:tab/>
      </w:r>
      <w:r>
        <w:rPr>
          <w:rFonts w:hint="eastAsia"/>
          <w:sz w:val="21"/>
          <w:szCs w:val="21"/>
          <w:lang w:val="en-US" w:eastAsia="zh-CN"/>
        </w:rPr>
        <w:t>数据可视化：折线图（变化趋势）、地图标注（查看地图中各个数据采集点）</w:t>
      </w:r>
      <w:r>
        <w:rPr>
          <w:rFonts w:hint="eastAsia"/>
          <w:sz w:val="21"/>
          <w:szCs w:val="21"/>
          <w:lang w:val="en-US" w:eastAsia="zh-CN"/>
        </w:rPr>
        <w:br w:type="textWrapping"/>
      </w:r>
      <w:r>
        <w:rPr>
          <w:rFonts w:hint="eastAsia"/>
          <w:sz w:val="21"/>
          <w:szCs w:val="21"/>
          <w:lang w:val="en-US" w:eastAsia="zh-CN"/>
        </w:rPr>
        <w:t xml:space="preserve">            热力图（查看温度分布区域）</w:t>
      </w:r>
    </w:p>
    <w:p>
      <w:pPr>
        <w:numPr>
          <w:ilvl w:val="0"/>
          <w:numId w:val="6"/>
        </w:numPr>
        <w:ind w:left="0" w:leftChars="0" w:firstLine="0" w:firstLineChars="0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lang w:val="en-US" w:eastAsia="zh-CN"/>
        </w:rPr>
        <w:t>物联系统远程控制应用：远程开窗系统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bookmarkStart w:id="1" w:name="OLE_LINK2"/>
      <w:r>
        <w:rPr>
          <w:rFonts w:hint="eastAsia"/>
          <w:sz w:val="21"/>
          <w:szCs w:val="21"/>
          <w:lang w:val="en-US" w:eastAsia="zh-CN"/>
        </w:rPr>
        <w:t>通信方式：MQTT技术</w:t>
      </w:r>
      <w:bookmarkEnd w:id="1"/>
      <w:r>
        <w:rPr>
          <w:rFonts w:hint="eastAsia"/>
          <w:sz w:val="21"/>
          <w:szCs w:val="21"/>
          <w:lang w:val="en-US" w:eastAsia="zh-CN"/>
        </w:rPr>
        <w:br w:type="textWrapping"/>
      </w:r>
      <w:r>
        <w:rPr>
          <w:rFonts w:hint="eastAsia"/>
          <w:sz w:val="21"/>
          <w:szCs w:val="21"/>
          <w:lang w:val="en-US" w:eastAsia="zh-CN"/>
        </w:rPr>
        <w:tab/>
      </w:r>
      <w:r>
        <w:rPr>
          <w:rFonts w:hint="eastAsia"/>
          <w:sz w:val="21"/>
          <w:szCs w:val="21"/>
          <w:lang w:val="en-US" w:eastAsia="zh-CN"/>
        </w:rPr>
        <w:tab/>
      </w:r>
      <w:r>
        <w:rPr>
          <w:rFonts w:hint="eastAsia"/>
          <w:sz w:val="21"/>
          <w:szCs w:val="21"/>
          <w:lang w:val="en-US" w:eastAsia="zh-CN"/>
        </w:rPr>
        <w:t xml:space="preserve">发布者：发送开窗/关窗指令    </w:t>
      </w:r>
      <w:r>
        <w:rPr>
          <w:rFonts w:hint="eastAsia"/>
          <w:sz w:val="21"/>
          <w:szCs w:val="21"/>
          <w:lang w:val="en-US" w:eastAsia="zh-CN"/>
        </w:rPr>
        <w:br w:type="textWrapping"/>
      </w:r>
      <w:r>
        <w:rPr>
          <w:rFonts w:hint="eastAsia"/>
          <w:sz w:val="21"/>
          <w:szCs w:val="21"/>
          <w:lang w:val="en-US" w:eastAsia="zh-CN"/>
        </w:rPr>
        <w:tab/>
      </w:r>
      <w:r>
        <w:rPr>
          <w:rFonts w:hint="eastAsia"/>
          <w:sz w:val="21"/>
          <w:szCs w:val="21"/>
          <w:lang w:val="en-US" w:eastAsia="zh-CN"/>
        </w:rPr>
        <w:tab/>
      </w:r>
      <w:r>
        <w:rPr>
          <w:rFonts w:hint="eastAsia"/>
          <w:sz w:val="21"/>
          <w:szCs w:val="21"/>
          <w:lang w:val="en-US" w:eastAsia="zh-CN"/>
        </w:rPr>
        <w:t xml:space="preserve">服务器：保存数据，转发消息 </w:t>
      </w:r>
      <w:r>
        <w:rPr>
          <w:rFonts w:hint="eastAsia"/>
          <w:sz w:val="21"/>
          <w:szCs w:val="21"/>
          <w:lang w:val="en-US" w:eastAsia="zh-CN"/>
        </w:rPr>
        <w:br w:type="textWrapping"/>
      </w:r>
      <w:r>
        <w:rPr>
          <w:rFonts w:hint="eastAsia"/>
          <w:sz w:val="21"/>
          <w:szCs w:val="21"/>
          <w:lang w:val="en-US" w:eastAsia="zh-CN"/>
        </w:rPr>
        <w:tab/>
      </w:r>
      <w:r>
        <w:rPr>
          <w:rFonts w:hint="eastAsia"/>
          <w:sz w:val="21"/>
          <w:szCs w:val="21"/>
          <w:lang w:val="en-US" w:eastAsia="zh-CN"/>
        </w:rPr>
        <w:tab/>
      </w:r>
      <w:r>
        <w:rPr>
          <w:rFonts w:hint="eastAsia"/>
          <w:sz w:val="21"/>
          <w:szCs w:val="21"/>
          <w:lang w:val="en-US" w:eastAsia="zh-CN"/>
        </w:rPr>
        <w:t>订阅者：接收消息，执行指令</w:t>
      </w:r>
    </w:p>
    <w:p>
      <w:pPr>
        <w:ind w:left="420" w:hanging="420" w:hangingChars="200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防范物联系统远程控制的安全风险</w:t>
      </w:r>
      <w:r>
        <w:rPr>
          <w:rFonts w:hint="eastAsia"/>
          <w:sz w:val="18"/>
          <w:szCs w:val="18"/>
          <w:lang w:val="en-US" w:eastAsia="zh-CN"/>
        </w:rPr>
        <w:t>（软件漏洞、异常操作、数据泄露、设备故障、物理攻击……）</w:t>
      </w:r>
      <w:r>
        <w:rPr>
          <w:rFonts w:hint="eastAsia"/>
          <w:sz w:val="18"/>
          <w:szCs w:val="18"/>
          <w:lang w:val="en-US" w:eastAsia="zh-CN"/>
        </w:rPr>
        <w:br w:type="textWrapping"/>
      </w:r>
      <w:r>
        <w:rPr>
          <w:rFonts w:hint="eastAsia"/>
          <w:sz w:val="21"/>
          <w:szCs w:val="21"/>
          <w:lang w:val="en-US" w:eastAsia="zh-CN"/>
        </w:rPr>
        <w:t>物联网中的安全认证机制（实体认证、消息认证）</w:t>
      </w:r>
    </w:p>
    <w:p>
      <w:pPr>
        <w:numPr>
          <w:ilvl w:val="0"/>
          <w:numId w:val="6"/>
        </w:numPr>
        <w:ind w:left="0" w:leftChars="0" w:firstLine="0" w:firstLineChars="0"/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物联系统综合应用：智能窗系统</w:t>
      </w:r>
      <w:r>
        <w:rPr>
          <w:rFonts w:hint="eastAsia"/>
          <w:sz w:val="21"/>
          <w:szCs w:val="21"/>
          <w:lang w:val="en-US" w:eastAsia="zh-CN"/>
        </w:rPr>
        <w:br w:type="textWrapping"/>
      </w:r>
      <w:r>
        <w:rPr>
          <w:rFonts w:hint="eastAsia"/>
          <w:sz w:val="21"/>
          <w:szCs w:val="21"/>
          <w:lang w:val="en-US" w:eastAsia="zh-CN"/>
        </w:rPr>
        <w:tab/>
      </w:r>
      <w:r>
        <w:rPr>
          <w:rFonts w:hint="eastAsia"/>
          <w:sz w:val="21"/>
          <w:szCs w:val="21"/>
          <w:lang w:val="en-US" w:eastAsia="zh-CN"/>
        </w:rPr>
        <w:t>通信方式：MQTT技术</w:t>
      </w:r>
      <w:r>
        <w:rPr>
          <w:rFonts w:hint="eastAsia"/>
          <w:sz w:val="21"/>
          <w:szCs w:val="21"/>
          <w:lang w:val="en-US" w:eastAsia="zh-CN"/>
        </w:rPr>
        <w:br w:type="textWrapping"/>
      </w:r>
      <w:r>
        <w:rPr>
          <w:rFonts w:hint="eastAsia"/>
          <w:sz w:val="21"/>
          <w:szCs w:val="21"/>
          <w:lang w:val="en-US" w:eastAsia="zh-CN"/>
        </w:rPr>
        <w:tab/>
      </w:r>
      <w:r>
        <w:rPr>
          <w:rFonts w:hint="eastAsia"/>
          <w:sz w:val="21"/>
          <w:szCs w:val="21"/>
          <w:lang w:val="en-US" w:eastAsia="zh-CN"/>
        </w:rPr>
        <w:t>信息处理：感知——采集——传输——分析——反馈——控制</w:t>
      </w:r>
      <w:r>
        <w:rPr>
          <w:rFonts w:hint="eastAsia"/>
          <w:sz w:val="21"/>
          <w:szCs w:val="21"/>
          <w:lang w:val="en-US" w:eastAsia="zh-CN"/>
        </w:rPr>
        <w:br w:type="textWrapping"/>
      </w:r>
      <w:r>
        <w:rPr>
          <w:rFonts w:hint="eastAsia"/>
          <w:sz w:val="21"/>
          <w:szCs w:val="21"/>
          <w:lang w:val="en-US" w:eastAsia="zh-CN"/>
        </w:rPr>
        <w:t xml:space="preserve">   数据分析方法：统计分析法、对比分析法、分组分析法</w:t>
      </w:r>
      <w:r>
        <w:rPr>
          <w:rFonts w:hint="eastAsia"/>
          <w:sz w:val="21"/>
          <w:szCs w:val="21"/>
          <w:lang w:val="en-US" w:eastAsia="zh-CN"/>
        </w:rPr>
        <w:br w:type="textWrapping"/>
      </w:r>
    </w:p>
    <w:p>
      <w:pPr>
        <w:numPr>
          <w:ilvl w:val="0"/>
          <w:numId w:val="0"/>
        </w:numPr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第五单元：物联网创新应用</w:t>
      </w:r>
      <w:r>
        <w:rPr>
          <w:rFonts w:hint="eastAsia"/>
          <w:b/>
          <w:bCs/>
          <w:sz w:val="21"/>
          <w:szCs w:val="21"/>
          <w:lang w:val="en-US" w:eastAsia="zh-CN"/>
        </w:rPr>
        <w:br w:type="textWrapping"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1. 健康领域应用：穿戴式设备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br w:type="textWrapping"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  光学心率传感器、体温传感器、加速度计、陀螺仪</w:t>
      </w:r>
    </w:p>
    <w:p>
      <w:pPr>
        <w:numPr>
          <w:ilvl w:val="0"/>
          <w:numId w:val="0"/>
        </w:num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  健康数据应用：数据可视化与报告生成、个性化运动与生活建议、异常检测与健康预警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br w:type="textWrapping"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2. 交通领域应用：道路状态实时监测、智能信号调度与交通引导、车辆与行人安全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br w:type="textWrapping"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  必须具备分布式部署和多节点协同处理能力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br w:type="textWrapping"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  视频摄像头：图像获取与目标识别。（车牌识别、车流统计、交通违章等）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br w:type="textWrapping"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3. 农业领域应用： 精准化生产管理、智能化农机作业、全产业链溯源管理</w:t>
      </w:r>
    </w:p>
    <w:p>
      <w:pPr>
        <w:numPr>
          <w:ilvl w:val="0"/>
          <w:numId w:val="0"/>
        </w:numPr>
        <w:ind w:left="420" w:hanging="420" w:hangingChars="200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   智能大棚</w:t>
      </w:r>
    </w:p>
    <w:p>
      <w:pPr>
        <w:numPr>
          <w:ilvl w:val="0"/>
          <w:numId w:val="0"/>
        </w:numPr>
        <w:ind w:left="420" w:hanging="420" w:hangingChars="200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   感知层：土壤墒情检测、气象传感器、光照强度计……</w:t>
      </w:r>
    </w:p>
    <w:p>
      <w:pPr>
        <w:numPr>
          <w:ilvl w:val="0"/>
          <w:numId w:val="0"/>
        </w:numPr>
        <w:ind w:left="420" w:leftChars="200" w:firstLine="0" w:firstLineChars="0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网络层：LoRa、NB-IoT</w:t>
      </w:r>
    </w:p>
    <w:p>
      <w:pPr>
        <w:numPr>
          <w:ilvl w:val="0"/>
          <w:numId w:val="0"/>
        </w:numPr>
        <w:ind w:left="420" w:hanging="420" w:hangingChars="200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   应用层：分析数据，自动灌溉施肥、温室环境调控……</w:t>
      </w:r>
    </w:p>
    <w:p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4. 医疗领域应用：智能药品管理、医疗设备追踪与维护、病房智能监控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br w:type="textWrapping"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智能药柜：（用数据库存储药物各类信息）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br w:type="textWrapping"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   感知层：RFID电子标签、红外感应器、温湿度传感器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br w:type="textWrapping"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   网络层：Wi-Fi、NB-IoT、蓝牙</w:t>
      </w:r>
    </w:p>
    <w:p>
      <w:pPr>
        <w:numPr>
          <w:ilvl w:val="0"/>
          <w:numId w:val="0"/>
        </w:numPr>
        <w:ind w:leftChars="0" w:firstLine="420" w:firstLineChars="0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应用层：药品自动盘点、智能补货提醒、用药行为追踪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br w:type="textWrapping"/>
      </w:r>
    </w:p>
    <w:tbl>
      <w:tblPr>
        <w:tblStyle w:val="3"/>
        <w:tblpPr w:leftFromText="180" w:rightFromText="180" w:vertAnchor="text" w:horzAnchor="page" w:tblpX="1891" w:tblpY="835"/>
        <w:tblOverlap w:val="never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92"/>
        <w:gridCol w:w="3489"/>
        <w:gridCol w:w="344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92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bookmarkStart w:id="2" w:name="OLE_LINK3"/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物联网架构</w:t>
            </w:r>
          </w:p>
        </w:tc>
        <w:tc>
          <w:tcPr>
            <w:tcW w:w="3489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主要安全威胁</w:t>
            </w:r>
          </w:p>
        </w:tc>
        <w:tc>
          <w:tcPr>
            <w:tcW w:w="3441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防范措施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92" w:type="dxa"/>
            <w:vMerge w:val="restart"/>
          </w:tcPr>
          <w:p>
            <w:pPr>
              <w:numPr>
                <w:ilvl w:val="0"/>
                <w:numId w:val="0"/>
              </w:numP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  <w:p>
            <w:pPr>
              <w:numPr>
                <w:ilvl w:val="0"/>
                <w:numId w:val="0"/>
              </w:num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感知层</w:t>
            </w:r>
          </w:p>
        </w:tc>
        <w:tc>
          <w:tcPr>
            <w:tcW w:w="3489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设备软硬件自身缺陷带来的威胁</w:t>
            </w:r>
          </w:p>
        </w:tc>
        <w:tc>
          <w:tcPr>
            <w:tcW w:w="3441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及早发现漏洞、及时修补或找回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92" w:type="dxa"/>
            <w:vMerge w:val="continue"/>
          </w:tcPr>
          <w:p>
            <w:pPr>
              <w:numPr>
                <w:ilvl w:val="0"/>
                <w:numId w:val="0"/>
              </w:num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3489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恶意攻击感知层硬件带来的威胁</w:t>
            </w:r>
          </w:p>
        </w:tc>
        <w:tc>
          <w:tcPr>
            <w:tcW w:w="3441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安装防护罩或监控设备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92" w:type="dxa"/>
            <w:vMerge w:val="continue"/>
          </w:tcPr>
          <w:p>
            <w:pPr>
              <w:numPr>
                <w:ilvl w:val="0"/>
                <w:numId w:val="0"/>
              </w:num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3489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恶意攻击感知层软件带来的威胁</w:t>
            </w:r>
          </w:p>
        </w:tc>
        <w:tc>
          <w:tcPr>
            <w:tcW w:w="3441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引入设备认证机构及用户认证机制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92" w:type="dxa"/>
            <w:vMerge w:val="continue"/>
          </w:tcPr>
          <w:p>
            <w:pPr>
              <w:numPr>
                <w:ilvl w:val="0"/>
                <w:numId w:val="0"/>
              </w:num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3489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传感器起皮那攻击</w:t>
            </w:r>
          </w:p>
        </w:tc>
        <w:tc>
          <w:tcPr>
            <w:tcW w:w="3441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提升感知层设备性能、算法，加入数据检测机制等，提高防欺骗能力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92" w:type="dxa"/>
            <w:vMerge w:val="restart"/>
          </w:tcPr>
          <w:p>
            <w:pPr>
              <w:numPr>
                <w:ilvl w:val="0"/>
                <w:numId w:val="0"/>
              </w:num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  <w:p>
            <w:pPr>
              <w:numPr>
                <w:ilvl w:val="0"/>
                <w:numId w:val="0"/>
              </w:num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网络层</w:t>
            </w:r>
          </w:p>
        </w:tc>
        <w:tc>
          <w:tcPr>
            <w:tcW w:w="3489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网络攻击</w:t>
            </w:r>
          </w:p>
        </w:tc>
        <w:tc>
          <w:tcPr>
            <w:tcW w:w="3441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设置虚拟局域网、关闭不要的服务和端口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92" w:type="dxa"/>
            <w:vMerge w:val="continue"/>
          </w:tcPr>
          <w:p>
            <w:pPr>
              <w:numPr>
                <w:ilvl w:val="0"/>
                <w:numId w:val="0"/>
              </w:num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3489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数据泄露和隐私侵犯</w:t>
            </w:r>
          </w:p>
        </w:tc>
        <w:tc>
          <w:tcPr>
            <w:tcW w:w="3441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采用加密协议，防止数据被截获或篡改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92" w:type="dxa"/>
            <w:vMerge w:val="continue"/>
          </w:tcPr>
          <w:p>
            <w:pPr>
              <w:numPr>
                <w:ilvl w:val="0"/>
                <w:numId w:val="0"/>
              </w:num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3489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身份认证和访问控制不足</w:t>
            </w:r>
          </w:p>
        </w:tc>
        <w:tc>
          <w:tcPr>
            <w:tcW w:w="3441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强化身份验证机制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92" w:type="dxa"/>
            <w:vMerge w:val="restart"/>
          </w:tcPr>
          <w:p>
            <w:pPr>
              <w:bidi w:val="0"/>
              <w:jc w:val="both"/>
              <w:rPr>
                <w:rFonts w:hint="eastAsia" w:cstheme="minorBidi"/>
                <w:kern w:val="2"/>
                <w:sz w:val="21"/>
                <w:szCs w:val="24"/>
                <w:lang w:val="en-US" w:eastAsia="zh-CN" w:bidi="ar-SA"/>
              </w:rPr>
            </w:pPr>
          </w:p>
          <w:p>
            <w:pPr>
              <w:bidi w:val="0"/>
              <w:jc w:val="both"/>
              <w:rPr>
                <w:rFonts w:hint="eastAsia" w:cstheme="minorBidi"/>
                <w:kern w:val="2"/>
                <w:sz w:val="21"/>
                <w:szCs w:val="24"/>
                <w:lang w:val="en-US" w:eastAsia="zh-CN" w:bidi="ar-SA"/>
              </w:rPr>
            </w:pPr>
          </w:p>
          <w:p>
            <w:pPr>
              <w:bidi w:val="0"/>
              <w:jc w:val="both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lang w:val="en-US" w:eastAsia="zh-CN" w:bidi="ar-SA"/>
              </w:rPr>
              <w:t>应用层</w:t>
            </w:r>
          </w:p>
        </w:tc>
        <w:tc>
          <w:tcPr>
            <w:tcW w:w="3489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数据泄露</w:t>
            </w:r>
          </w:p>
        </w:tc>
        <w:tc>
          <w:tcPr>
            <w:tcW w:w="3441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提升安全意识，实施严格的数据保护措施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92" w:type="dxa"/>
            <w:vMerge w:val="continue"/>
          </w:tcPr>
          <w:p>
            <w:pPr>
              <w:numPr>
                <w:ilvl w:val="0"/>
                <w:numId w:val="0"/>
              </w:num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3489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应用层基础环境及组件的安全漏洞</w:t>
            </w:r>
          </w:p>
        </w:tc>
        <w:tc>
          <w:tcPr>
            <w:tcW w:w="3441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定期更新固件、安装系统补丁、对算法进行安全审计和评估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92" w:type="dxa"/>
            <w:vMerge w:val="continue"/>
          </w:tcPr>
          <w:p>
            <w:pPr>
              <w:numPr>
                <w:ilvl w:val="0"/>
                <w:numId w:val="0"/>
              </w:num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3489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开放应用层API带来的风险</w:t>
            </w:r>
          </w:p>
        </w:tc>
        <w:tc>
          <w:tcPr>
            <w:tcW w:w="3441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强化身份验证、加强访问呢控制和权限管理</w:t>
            </w:r>
          </w:p>
        </w:tc>
      </w:tr>
      <w:bookmarkEnd w:id="2"/>
    </w:tbl>
    <w:p>
      <w:pPr>
        <w:numPr>
          <w:ilvl w:val="0"/>
          <w:numId w:val="0"/>
        </w:num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第六单元：物联网安全与发展</w:t>
      </w:r>
      <w:r>
        <w:rPr>
          <w:rFonts w:hint="eastAsia"/>
          <w:b/>
          <w:bCs/>
          <w:sz w:val="21"/>
          <w:szCs w:val="21"/>
          <w:lang w:val="en-US" w:eastAsia="zh-CN"/>
        </w:rPr>
        <w:br w:type="textWrapping"/>
      </w:r>
      <w:r>
        <w:rPr>
          <w:rFonts w:hint="eastAsia"/>
          <w:b/>
          <w:bCs/>
          <w:sz w:val="21"/>
          <w:szCs w:val="21"/>
          <w:lang w:val="en-US" w:eastAsia="zh-CN"/>
        </w:rPr>
        <w:t>1.物联网安全风险</w:t>
      </w:r>
      <w:r>
        <w:rPr>
          <w:rFonts w:hint="eastAsia"/>
          <w:b/>
          <w:bCs/>
          <w:sz w:val="21"/>
          <w:szCs w:val="21"/>
          <w:lang w:val="en-US" w:eastAsia="zh-CN"/>
        </w:rPr>
        <w:br w:type="textWrapping"/>
      </w:r>
      <w:r>
        <w:rPr>
          <w:rFonts w:hint="eastAsia"/>
          <w:b/>
          <w:bCs/>
          <w:sz w:val="21"/>
          <w:szCs w:val="21"/>
          <w:lang w:val="en-US" w:eastAsia="zh-CN"/>
        </w:rPr>
        <w:t xml:space="preserve"> 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2. 物联网中的虚拟身份认证：密码认证、生物识别认证、API认证</w:t>
      </w:r>
      <w:r>
        <w:rPr>
          <w:rFonts w:hint="eastAsia"/>
          <w:b/>
          <w:bCs/>
          <w:sz w:val="21"/>
          <w:szCs w:val="21"/>
          <w:lang w:val="en-US" w:eastAsia="zh-CN"/>
        </w:rPr>
        <w:br w:type="textWrapping"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3. 物联网系统安全风险防范：国家层面、企业层面、个人层面 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34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83D081E4"/>
    <w:multiLevelType w:val="singleLevel"/>
    <w:tmpl w:val="83D081E4"/>
    <w:lvl w:ilvl="0" w:tentative="0">
      <w:start w:val="3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853D16DB"/>
    <w:multiLevelType w:val="singleLevel"/>
    <w:tmpl w:val="853D16DB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AD6D8C13"/>
    <w:multiLevelType w:val="singleLevel"/>
    <w:tmpl w:val="AD6D8C13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E6D9F75C"/>
    <w:multiLevelType w:val="singleLevel"/>
    <w:tmpl w:val="E6D9F75C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4">
    <w:nsid w:val="11DEF248"/>
    <w:multiLevelType w:val="singleLevel"/>
    <w:tmpl w:val="11DEF248"/>
    <w:lvl w:ilvl="0" w:tentative="0">
      <w:start w:val="1"/>
      <w:numFmt w:val="decimal"/>
      <w:suff w:val="nothing"/>
      <w:lvlText w:val="（%1）"/>
      <w:lvlJc w:val="left"/>
    </w:lvl>
  </w:abstractNum>
  <w:abstractNum w:abstractNumId="5">
    <w:nsid w:val="306008CD"/>
    <w:multiLevelType w:val="singleLevel"/>
    <w:tmpl w:val="306008CD"/>
    <w:lvl w:ilvl="0" w:tentative="0">
      <w:start w:val="1"/>
      <w:numFmt w:val="decimal"/>
      <w:suff w:val="nothing"/>
      <w:lvlText w:val="（%1）"/>
      <w:lvlJc w:val="left"/>
      <w:pPr>
        <w:ind w:left="210" w:leftChars="0" w:firstLine="0" w:firstLineChars="0"/>
      </w:pPr>
    </w:lvl>
  </w:abstractNum>
  <w:num w:numId="1">
    <w:abstractNumId w:val="1"/>
  </w:num>
  <w:num w:numId="2">
    <w:abstractNumId w:val="5"/>
  </w:num>
  <w:num w:numId="3">
    <w:abstractNumId w:val="3"/>
  </w:num>
  <w:num w:numId="4">
    <w:abstractNumId w:val="4"/>
  </w:num>
  <w:num w:numId="5">
    <w:abstractNumId w:val="0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0310E53"/>
    <w:rsid w:val="1E825DBF"/>
    <w:rsid w:val="30310E53"/>
    <w:rsid w:val="60F97329"/>
    <w:rsid w:val="72E959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16</TotalTime>
  <ScaleCrop>false</ScaleCrop>
  <LinksUpToDate>false</LinksUpToDate>
  <CharactersWithSpaces>0</CharactersWithSpaces>
  <Application>WPS Office_11.3.0.8506_F1E327BC-269C-435d-A152-05C5408002CA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2026-03-04T07:38:00Z</dcterms:created>
  <dc:creator>Wuwu</dc:creator>
  <cp:lastModifiedBy>Wuwu</cp:lastModifiedBy>
  <dcterms:modified xsi:type="dcterms:W3CDTF">2026-03-10T02:28:44Z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2052-11.3.0.8506</vt:lpwstr>
  </property>
</Properties>
</file>