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E03E" w14:textId="77777777" w:rsidR="008627BE" w:rsidRPr="00A40C35" w:rsidRDefault="008574AE" w:rsidP="00973BAB">
      <w:pPr>
        <w:spacing w:afterLines="50" w:after="18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 wp14:anchorId="38750E26" wp14:editId="7DAC992C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14:paraId="6F8CEB5A" w14:textId="77777777" w:rsidTr="00685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3EE258AE" w14:textId="77777777"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14:paraId="0C70E0DC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14:paraId="616EFCA3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14:paraId="79DED333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14:paraId="7459517F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14:paraId="21986CA6" w14:textId="77777777" w:rsidR="008574AE" w:rsidRDefault="00A40C35" w:rsidP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14:paraId="57F10A53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C2DCDBD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14:paraId="543A90D1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14:paraId="65D294D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14:paraId="5AA5D48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14:paraId="26D7FF23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14:paraId="4763BA5B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14:paraId="5A932BF6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5526071D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14:paraId="2EEBD221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14:paraId="27E919BA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14:paraId="348CB0F7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14:paraId="146DB6A5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14:paraId="50049349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14:paraId="01D5FB7E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5B0A7167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14:paraId="3AAD71FB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14:paraId="2AFA83C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14:paraId="679F0C3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14:paraId="5BA565E9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14:paraId="73438F1B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14:paraId="5FA0D38D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091DCDD8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14:paraId="576E8C5F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14:paraId="470BEC1F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14:paraId="2F6E4717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14:paraId="34AA116D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14:paraId="7B6B54CA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14:paraId="207AD77C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7E09FF7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14:paraId="3F65951B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14:paraId="37160680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14:paraId="6304203C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14:paraId="30557F6E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14:paraId="5B066C6F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14:paraId="23A97EE0" w14:textId="3870A15C" w:rsidR="008574AE" w:rsidRPr="003F6C29" w:rsidRDefault="00973BAB" w:rsidP="003F78C6">
      <w:pPr>
        <w:rPr>
          <w:sz w:val="22"/>
          <w:szCs w:val="22"/>
        </w:rPr>
      </w:pPr>
      <w:r w:rsidRPr="00973BAB">
        <w:rPr>
          <w:rFonts w:hint="eastAsia"/>
          <w:sz w:val="22"/>
          <w:szCs w:val="22"/>
        </w:rPr>
        <w:t>製表日期：</w:t>
      </w:r>
      <w:r w:rsidR="003F6C29">
        <w:rPr>
          <w:sz w:val="22"/>
          <w:szCs w:val="22"/>
        </w:rPr>
        <w:fldChar w:fldCharType="begin"/>
      </w:r>
      <w:r w:rsidR="003F6C29">
        <w:rPr>
          <w:sz w:val="22"/>
          <w:szCs w:val="22"/>
        </w:rPr>
        <w:instrText xml:space="preserve"> </w:instrText>
      </w:r>
      <w:r w:rsidR="003F6C29">
        <w:rPr>
          <w:rFonts w:hint="eastAsia"/>
          <w:sz w:val="22"/>
          <w:szCs w:val="22"/>
        </w:rPr>
        <w:instrText>TIME \@ "EEE</w:instrText>
      </w:r>
      <w:r w:rsidR="003F6C29">
        <w:rPr>
          <w:rFonts w:hint="eastAsia"/>
          <w:sz w:val="22"/>
          <w:szCs w:val="22"/>
        </w:rPr>
        <w:instrText>年</w:instrText>
      </w:r>
      <w:r w:rsidR="003F6C29">
        <w:rPr>
          <w:rFonts w:hint="eastAsia"/>
          <w:sz w:val="22"/>
          <w:szCs w:val="22"/>
        </w:rPr>
        <w:instrText>O</w:instrText>
      </w:r>
      <w:r w:rsidR="003F6C29">
        <w:rPr>
          <w:rFonts w:hint="eastAsia"/>
          <w:sz w:val="22"/>
          <w:szCs w:val="22"/>
        </w:rPr>
        <w:instrText>月</w:instrText>
      </w:r>
      <w:r w:rsidR="003F6C29">
        <w:rPr>
          <w:rFonts w:hint="eastAsia"/>
          <w:sz w:val="22"/>
          <w:szCs w:val="22"/>
        </w:rPr>
        <w:instrText>A</w:instrText>
      </w:r>
      <w:r w:rsidR="003F6C29">
        <w:rPr>
          <w:rFonts w:hint="eastAsia"/>
          <w:sz w:val="22"/>
          <w:szCs w:val="22"/>
        </w:rPr>
        <w:instrText>日星期</w:instrText>
      </w:r>
      <w:r w:rsidR="003F6C29">
        <w:rPr>
          <w:rFonts w:hint="eastAsia"/>
          <w:sz w:val="22"/>
          <w:szCs w:val="22"/>
        </w:rPr>
        <w:instrText>W"</w:instrText>
      </w:r>
      <w:r w:rsidR="003F6C29">
        <w:rPr>
          <w:sz w:val="22"/>
          <w:szCs w:val="22"/>
        </w:rPr>
        <w:instrText xml:space="preserve"> </w:instrText>
      </w:r>
      <w:r w:rsidR="003F6C29">
        <w:rPr>
          <w:sz w:val="22"/>
          <w:szCs w:val="22"/>
        </w:rPr>
        <w:fldChar w:fldCharType="separate"/>
      </w:r>
      <w:r w:rsidR="003F6C29">
        <w:rPr>
          <w:rFonts w:hint="eastAsia"/>
          <w:noProof/>
          <w:sz w:val="22"/>
          <w:szCs w:val="22"/>
        </w:rPr>
        <w:t>中華民國一一三年九月十三日星期五</w:t>
      </w:r>
      <w:r w:rsidR="003F6C29">
        <w:rPr>
          <w:sz w:val="22"/>
          <w:szCs w:val="22"/>
        </w:rPr>
        <w:fldChar w:fldCharType="end"/>
      </w:r>
    </w:p>
    <w:sectPr w:rsidR="008574AE" w:rsidRPr="003F6C29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6BC9" w14:textId="77777777" w:rsidR="00C60863" w:rsidRDefault="00C60863">
      <w:r>
        <w:separator/>
      </w:r>
    </w:p>
  </w:endnote>
  <w:endnote w:type="continuationSeparator" w:id="0">
    <w:p w14:paraId="56C71538" w14:textId="77777777" w:rsidR="00C60863" w:rsidRDefault="00C6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CA6C" w14:textId="77777777" w:rsidR="00C60863" w:rsidRDefault="00C60863">
      <w:r>
        <w:separator/>
      </w:r>
    </w:p>
  </w:footnote>
  <w:footnote w:type="continuationSeparator" w:id="0">
    <w:p w14:paraId="3797090F" w14:textId="77777777" w:rsidR="00C60863" w:rsidRDefault="00C6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 w15:restartNumberingAfterBreak="0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354FC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6C29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2645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71B3"/>
    <w:rsid w:val="008D1676"/>
    <w:rsid w:val="00902ABC"/>
    <w:rsid w:val="00904405"/>
    <w:rsid w:val="009218B0"/>
    <w:rsid w:val="00932FD8"/>
    <w:rsid w:val="009458EC"/>
    <w:rsid w:val="00973BAB"/>
    <w:rsid w:val="009A3732"/>
    <w:rsid w:val="009A4F77"/>
    <w:rsid w:val="009D4770"/>
    <w:rsid w:val="00A10846"/>
    <w:rsid w:val="00A13979"/>
    <w:rsid w:val="00A141CB"/>
    <w:rsid w:val="00A142AE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60863"/>
    <w:rsid w:val="00C7260B"/>
    <w:rsid w:val="00C74241"/>
    <w:rsid w:val="00C939B3"/>
    <w:rsid w:val="00CD24AE"/>
    <w:rsid w:val="00CD4067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9016A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49"/>
    <o:shapelayout v:ext="edit">
      <o:idmap v:ext="edit" data="1"/>
    </o:shapelayout>
  </w:shapeDefaults>
  <w:decimalSymbol w:val="."/>
  <w:listSeparator w:val=","/>
  <w14:docId w14:val="781BC6E5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>Kings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黃冠豪</cp:lastModifiedBy>
  <cp:revision>4</cp:revision>
  <dcterms:created xsi:type="dcterms:W3CDTF">2008-02-25T13:48:00Z</dcterms:created>
  <dcterms:modified xsi:type="dcterms:W3CDTF">2024-09-13T03:04:00Z</dcterms:modified>
</cp:coreProperties>
</file>