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-1"/>
        <w:tblpPr w:leftFromText="180" w:rightFromText="180" w:vertAnchor="page" w:horzAnchor="margin" w:tblpXSpec="center" w:tblpY="1672"/>
        <w:tblW w:w="0" w:type="auto"/>
        <w:jc w:val="center"/>
        <w:tblLook w:val="04A0"/>
      </w:tblPr>
      <w:tblGrid>
        <w:gridCol w:w="1242"/>
        <w:gridCol w:w="1360"/>
        <w:gridCol w:w="1360"/>
        <w:gridCol w:w="1360"/>
        <w:gridCol w:w="1360"/>
        <w:gridCol w:w="1648"/>
      </w:tblGrid>
      <w:tr w:rsidR="006D259C" w:rsidRPr="006D259C" w:rsidTr="00831F5A">
        <w:trPr>
          <w:cnfStyle w:val="100000000000"/>
          <w:trHeight w:val="831"/>
          <w:jc w:val="center"/>
        </w:trPr>
        <w:tc>
          <w:tcPr>
            <w:cnfStyle w:val="001000000000"/>
            <w:tcW w:w="8330" w:type="dxa"/>
            <w:gridSpan w:val="6"/>
            <w:noWrap/>
            <w:vAlign w:val="center"/>
            <w:hideMark/>
          </w:tcPr>
          <w:p w:rsidR="006D259C" w:rsidRPr="006D259C" w:rsidRDefault="006D259C" w:rsidP="006D259C">
            <w:pPr>
              <w:jc w:val="center"/>
              <w:rPr>
                <w:rFonts w:hint="eastAsia"/>
                <w:lang w:eastAsia="zh-TW"/>
              </w:rPr>
            </w:pPr>
            <w:r w:rsidRPr="006D259C">
              <w:rPr>
                <w:rFonts w:hint="eastAsia"/>
                <w:sz w:val="36"/>
                <w:szCs w:val="36"/>
                <w:lang w:eastAsia="zh-TW"/>
              </w:rPr>
              <w:t>2008</w:t>
            </w:r>
            <w:r w:rsidRPr="006D259C">
              <w:rPr>
                <w:rFonts w:hint="eastAsia"/>
                <w:sz w:val="36"/>
                <w:szCs w:val="36"/>
                <w:lang w:eastAsia="zh-TW"/>
              </w:rPr>
              <w:t>年第一季銷售金額統計表</w:t>
            </w:r>
          </w:p>
        </w:tc>
      </w:tr>
      <w:tr w:rsidR="006D259C" w:rsidRPr="006D259C" w:rsidTr="00831F5A">
        <w:trPr>
          <w:cnfStyle w:val="000000100000"/>
          <w:trHeight w:val="510"/>
          <w:jc w:val="center"/>
        </w:trPr>
        <w:tc>
          <w:tcPr>
            <w:cnfStyle w:val="001000000000"/>
            <w:tcW w:w="1242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6D259C">
              <w:rPr>
                <w:rFonts w:hint="eastAsia"/>
                <w:sz w:val="24"/>
                <w:szCs w:val="24"/>
              </w:rPr>
              <w:t>業務</w:t>
            </w:r>
            <w:r w:rsidRPr="006D259C">
              <w:rPr>
                <w:rFonts w:hint="eastAsia"/>
                <w:sz w:val="24"/>
                <w:szCs w:val="24"/>
                <w:lang w:eastAsia="zh-TW"/>
              </w:rPr>
              <w:t>單位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產品</w:t>
            </w:r>
            <w:r w:rsidRPr="006D259C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648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小</w:t>
            </w:r>
            <w:r w:rsidRPr="006D259C">
              <w:rPr>
                <w:rFonts w:hint="eastAsia"/>
                <w:sz w:val="24"/>
                <w:szCs w:val="24"/>
              </w:rPr>
              <w:t>計</w:t>
            </w:r>
          </w:p>
        </w:tc>
      </w:tr>
      <w:tr w:rsidR="006D259C" w:rsidRPr="006D259C" w:rsidTr="00831F5A">
        <w:trPr>
          <w:trHeight w:val="510"/>
          <w:jc w:val="center"/>
        </w:trPr>
        <w:tc>
          <w:tcPr>
            <w:cnfStyle w:val="001000000000"/>
            <w:tcW w:w="1242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業務一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390214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366716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495631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484077</w:t>
            </w:r>
          </w:p>
        </w:tc>
        <w:tc>
          <w:tcPr>
            <w:tcW w:w="1648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1736638</w:t>
            </w:r>
          </w:p>
        </w:tc>
      </w:tr>
      <w:tr w:rsidR="006D259C" w:rsidRPr="006D259C" w:rsidTr="00831F5A">
        <w:trPr>
          <w:cnfStyle w:val="000000100000"/>
          <w:trHeight w:val="510"/>
          <w:jc w:val="center"/>
        </w:trPr>
        <w:tc>
          <w:tcPr>
            <w:cnfStyle w:val="001000000000"/>
            <w:tcW w:w="1242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業務二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327593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404414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415379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503003</w:t>
            </w:r>
          </w:p>
        </w:tc>
        <w:tc>
          <w:tcPr>
            <w:tcW w:w="1648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1650389</w:t>
            </w:r>
          </w:p>
        </w:tc>
      </w:tr>
      <w:tr w:rsidR="006D259C" w:rsidRPr="006D259C" w:rsidTr="00831F5A">
        <w:trPr>
          <w:trHeight w:val="510"/>
          <w:jc w:val="center"/>
        </w:trPr>
        <w:tc>
          <w:tcPr>
            <w:cnfStyle w:val="001000000000"/>
            <w:tcW w:w="1242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業務三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350466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400278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391532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343379</w:t>
            </w:r>
          </w:p>
        </w:tc>
        <w:tc>
          <w:tcPr>
            <w:tcW w:w="1648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  <w:r w:rsidRPr="006D259C">
              <w:rPr>
                <w:rFonts w:hint="eastAsia"/>
              </w:rPr>
              <w:t>1485655</w:t>
            </w:r>
          </w:p>
        </w:tc>
      </w:tr>
      <w:tr w:rsidR="006D259C" w:rsidRPr="006D259C" w:rsidTr="00831F5A">
        <w:trPr>
          <w:cnfStyle w:val="000000100000"/>
          <w:trHeight w:val="510"/>
          <w:jc w:val="center"/>
        </w:trPr>
        <w:tc>
          <w:tcPr>
            <w:cnfStyle w:val="001000000000"/>
            <w:tcW w:w="1242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rPr>
                <w:sz w:val="24"/>
                <w:szCs w:val="24"/>
              </w:rPr>
            </w:pPr>
            <w:r w:rsidRPr="006D259C">
              <w:rPr>
                <w:rFonts w:hint="eastAsia"/>
                <w:sz w:val="24"/>
                <w:szCs w:val="24"/>
              </w:rPr>
              <w:t>業務四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268305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345475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344462</w:t>
            </w:r>
          </w:p>
        </w:tc>
        <w:tc>
          <w:tcPr>
            <w:tcW w:w="1360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352008</w:t>
            </w:r>
          </w:p>
        </w:tc>
        <w:tc>
          <w:tcPr>
            <w:tcW w:w="1648" w:type="dxa"/>
            <w:shd w:val="clear" w:color="auto" w:fill="C6D9F1" w:themeFill="text2" w:themeFillTint="33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100000"/>
            </w:pPr>
            <w:r w:rsidRPr="006D259C">
              <w:rPr>
                <w:rFonts w:hint="eastAsia"/>
              </w:rPr>
              <w:t>1310250</w:t>
            </w:r>
          </w:p>
        </w:tc>
      </w:tr>
      <w:tr w:rsidR="006D259C" w:rsidRPr="006D259C" w:rsidTr="00831F5A">
        <w:trPr>
          <w:trHeight w:val="510"/>
          <w:jc w:val="center"/>
        </w:trPr>
        <w:tc>
          <w:tcPr>
            <w:cnfStyle w:val="001000000000"/>
            <w:tcW w:w="1242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rPr>
                <w:rFonts w:hint="eastAsia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平均銷售</w:t>
            </w: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</w:p>
        </w:tc>
        <w:tc>
          <w:tcPr>
            <w:tcW w:w="1360" w:type="dxa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</w:p>
        </w:tc>
        <w:tc>
          <w:tcPr>
            <w:tcW w:w="1648" w:type="dxa"/>
            <w:shd w:val="clear" w:color="auto" w:fill="FFFF00"/>
            <w:noWrap/>
            <w:vAlign w:val="center"/>
            <w:hideMark/>
          </w:tcPr>
          <w:p w:rsidR="006D259C" w:rsidRPr="006D259C" w:rsidRDefault="006D259C" w:rsidP="006D259C">
            <w:pPr>
              <w:snapToGrid w:val="0"/>
              <w:jc w:val="center"/>
              <w:cnfStyle w:val="000000000000"/>
            </w:pPr>
          </w:p>
        </w:tc>
      </w:tr>
    </w:tbl>
    <w:p w:rsidR="00CC0666" w:rsidRPr="006D259C" w:rsidRDefault="00CC0666" w:rsidP="006D259C">
      <w:pPr>
        <w:rPr>
          <w:rFonts w:hint="eastAsia"/>
          <w:sz w:val="36"/>
          <w:szCs w:val="36"/>
          <w:lang w:eastAsia="zh-TW"/>
        </w:rPr>
      </w:pPr>
    </w:p>
    <w:sectPr w:rsidR="00CC0666" w:rsidRPr="006D259C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259C"/>
    <w:rsid w:val="00000E69"/>
    <w:rsid w:val="000016B1"/>
    <w:rsid w:val="00014A23"/>
    <w:rsid w:val="00015FF8"/>
    <w:rsid w:val="00042B3C"/>
    <w:rsid w:val="000504E3"/>
    <w:rsid w:val="00056101"/>
    <w:rsid w:val="00056A22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259C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1F5A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6D2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2"/>
    <w:uiPriority w:val="61"/>
    <w:rsid w:val="006D25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fa">
    <w:name w:val="Light Grid"/>
    <w:basedOn w:val="a2"/>
    <w:uiPriority w:val="62"/>
    <w:rsid w:val="006D25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-1">
    <w:name w:val="Medium Grid 3 Accent 1"/>
    <w:basedOn w:val="a2"/>
    <w:uiPriority w:val="69"/>
    <w:rsid w:val="006D25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2008-02-04T04:40:00Z</dcterms:created>
  <dcterms:modified xsi:type="dcterms:W3CDTF">2008-02-04T04:40:00Z</dcterms:modified>
</cp:coreProperties>
</file>