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9oj77jbbr7j" w:id="0"/>
      <w:bookmarkEnd w:id="0"/>
      <w:r w:rsidDel="00000000" w:rsidR="00000000" w:rsidRPr="00000000">
        <w:rPr>
          <w:rtl w:val="0"/>
        </w:rPr>
        <w:t xml:space="preserve">Vibe-Coding Studio — Exhaustive Idea Menu</w:t>
      </w:r>
    </w:p>
    <w:p w:rsidR="00000000" w:rsidDel="00000000" w:rsidP="00000000" w:rsidRDefault="00000000" w:rsidRPr="00000000" w14:paraId="00000002">
      <w:pPr>
        <w:rPr/>
      </w:pPr>
      <w:r w:rsidDel="00000000" w:rsidR="00000000" w:rsidRPr="00000000">
        <w:rPr>
          <w:rtl w:val="0"/>
        </w:rPr>
        <w:t xml:space="preserve">Built on the </w:t>
      </w:r>
      <w:r w:rsidDel="00000000" w:rsidR="00000000" w:rsidRPr="00000000">
        <w:rPr>
          <w:b w:val="1"/>
          <w:bCs w:val="1"/>
          <w:rtl w:val="0"/>
        </w:rPr>
        <w:t xml:space="preserve">Explore / Implement / Build</w:t>
      </w:r>
      <w:r w:rsidDel="00000000" w:rsidR="00000000" w:rsidRPr="00000000">
        <w:rPr>
          <w:rtl w:val="0"/>
        </w:rPr>
        <w:t xml:space="preserve"> spine, rechartered for </w:t>
      </w:r>
      <w:r w:rsidDel="00000000" w:rsidR="00000000" w:rsidRPr="00000000">
        <w:rPr>
          <w:i w:val="1"/>
          <w:iCs w:val="1"/>
          <w:rtl w:val="0"/>
        </w:rPr>
        <w:t xml:space="preserve">students</w:t>
      </w:r>
      <w:r w:rsidDel="00000000" w:rsidR="00000000" w:rsidRPr="00000000">
        <w:rPr>
          <w:rtl w:val="0"/>
        </w:rPr>
        <w:t xml:space="preserve"> on a rigor axis: </w:t>
      </w:r>
      <w:r w:rsidDel="00000000" w:rsidR="00000000" w:rsidRPr="00000000">
        <w:rPr>
          <w:b w:val="1"/>
          <w:bCs w:val="1"/>
          <w:rtl w:val="0"/>
        </w:rPr>
        <w:t xml:space="preserve">Explore = interrogate before building · Implement = build one real thing · Build = make it reusable, with a spec.</w:t>
      </w:r>
      <w:r w:rsidDel="00000000" w:rsidR="00000000" w:rsidRPr="00000000">
        <w:rPr>
          <w:rtl w:val="0"/>
        </w:rPr>
        <w:t xml:space="preserve"> Threaded through everything: the gap between </w:t>
      </w:r>
      <w:r w:rsidDel="00000000" w:rsidR="00000000" w:rsidRPr="00000000">
        <w:rPr>
          <w:i w:val="1"/>
          <w:iCs w:val="1"/>
          <w:rtl w:val="0"/>
        </w:rPr>
        <w:t xml:space="preserve">vibing</w:t>
      </w:r>
      <w:r w:rsidDel="00000000" w:rsidR="00000000" w:rsidRPr="00000000">
        <w:rPr>
          <w:rtl w:val="0"/>
        </w:rPr>
        <w:t xml:space="preserve"> (accept the output) and </w:t>
      </w:r>
      <w:r w:rsidDel="00000000" w:rsidR="00000000" w:rsidRPr="00000000">
        <w:rPr>
          <w:i w:val="1"/>
          <w:iCs w:val="1"/>
          <w:rtl w:val="0"/>
        </w:rPr>
        <w:t xml:space="preserve">engineering</w:t>
      </w:r>
      <w:r w:rsidDel="00000000" w:rsidR="00000000" w:rsidRPr="00000000">
        <w:rPr>
          <w:rtl w:val="0"/>
        </w:rPr>
        <w:t xml:space="preserve"> (read, interrogate, refactor) is the actual subject.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accessibility / non-visual lineage ·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low barrier ·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t xml:space="preserve"> moderate ·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t xml:space="preserve"> advanced/optional. No difficulty tag = scales to the student.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unfiltered breadth, not a ranked plan. Strongest picks starred at the bottom.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pf5sy04089dk" w:id="1"/>
      <w:bookmarkEnd w:id="1"/>
      <w:r w:rsidDel="00000000" w:rsidR="00000000" w:rsidRPr="00000000">
        <w:rPr>
          <w:rtl w:val="0"/>
        </w:rPr>
        <w:t xml:space="preserve">1 · EXPLORE — interrogate before you build</w:t>
      </w:r>
    </w:p>
    <w:p w:rsidR="00000000" w:rsidDel="00000000" w:rsidP="00000000" w:rsidRDefault="00000000" w:rsidRPr="00000000" w14:paraId="0000000A">
      <w:pPr>
        <w:rPr/>
      </w:pPr>
      <w:r w:rsidDel="00000000" w:rsidR="00000000" w:rsidRPr="00000000">
        <w:rPr>
          <w:i w:val="1"/>
          <w:iCs w:val="1"/>
          <w:rtl w:val="0"/>
        </w:rPr>
        <w:t xml:space="preserve">Diagnostic. No build commitment. Compare, probe, break it, develop judgment.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Generic-drift autopsy</w:t>
      </w:r>
      <w:r w:rsidDel="00000000" w:rsidR="00000000" w:rsidRPr="00000000">
        <w:rPr>
          <w:rtl w:val="0"/>
        </w:rPr>
        <w:t xml:space="preserve"> — everyone vibe-codes the same page from one bland prompt; pool outputs; diagnose the shared defaults (centered hero, three cards, Inter, gradient). Delivers "specificity is the mechanism."</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Screen-reader discipline 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vibe a UI, run a screen reader / inspect the a11y tree, find the gap between </w:t>
      </w:r>
      <w:r w:rsidDel="00000000" w:rsidR="00000000" w:rsidRPr="00000000">
        <w:rPr>
          <w:i w:val="1"/>
          <w:iCs w:val="1"/>
          <w:rtl w:val="0"/>
        </w:rPr>
        <w:t xml:space="preserve">looks done</w:t>
      </w:r>
      <w:r w:rsidDel="00000000" w:rsidR="00000000" w:rsidRPr="00000000">
        <w:rPr>
          <w:rtl w:val="0"/>
        </w:rPr>
        <w:t xml:space="preserve"> and </w:t>
      </w:r>
      <w:r w:rsidDel="00000000" w:rsidR="00000000" w:rsidRPr="00000000">
        <w:rPr>
          <w:i w:val="1"/>
          <w:iCs w:val="1"/>
          <w:rtl w:val="0"/>
        </w:rPr>
        <w:t xml:space="preserve">is done</w:t>
      </w:r>
      <w:r w:rsidDel="00000000" w:rsidR="00000000" w:rsidRPr="00000000">
        <w:rPr>
          <w:rtl w:val="0"/>
        </w:rPr>
        <w:t xml:space="preserve"> (div soup, no alt text, color-only signaling).</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Hallucinated-precedent hunt</w:t>
      </w:r>
      <w:r w:rsidDel="00000000" w:rsidR="00000000" w:rsidRPr="00000000">
        <w:rPr>
          <w:rtl w:val="0"/>
        </w:rPr>
        <w:t xml:space="preserve"> — ask for ten precedents or citations on your studio theme; verify which are real. Calibration through your own expertise.</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Argue-against-itself crit</w:t>
      </w:r>
      <w:r w:rsidDel="00000000" w:rsidR="00000000" w:rsidRPr="00000000">
        <w:rPr>
          <w:rtl w:val="0"/>
        </w:rPr>
        <w:t xml:space="preserve"> — make the AI defend a design move, then demolish it. Watch it do both convincingly.</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Five-tool bake-off</w:t>
      </w:r>
      <w:r w:rsidDel="00000000" w:rsidR="00000000" w:rsidRPr="00000000">
        <w:rPr>
          <w:rtl w:val="0"/>
        </w:rPr>
        <w:t xml:space="preserve"> — identical architectural prompt across Claude / others; judge through the expert lens (Discipline Test, literal version).</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Known-answer probe</w:t>
      </w:r>
      <w:r w:rsidDel="00000000" w:rsidR="00000000" w:rsidRPr="00000000">
        <w:rPr>
          <w:rtl w:val="0"/>
        </w:rPr>
        <w:t xml:space="preserve"> — ask about a building they've studied cold; catch the confident error.</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Specificity ladder</w:t>
      </w:r>
      <w:r w:rsidDel="00000000" w:rsidR="00000000" w:rsidRPr="00000000">
        <w:rPr>
          <w:rtl w:val="0"/>
        </w:rPr>
        <w:t xml:space="preserve"> — same request at 1 / 10 / 50 / 200 words of constraint; document how output sharpens.</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Style-transfer failure</w:t>
      </w:r>
      <w:r w:rsidDel="00000000" w:rsidR="00000000" w:rsidRPr="00000000">
        <w:rPr>
          <w:rtl w:val="0"/>
        </w:rPr>
        <w:t xml:space="preserve"> — "make a site like [specific architect]"; articulate exactly what it </w:t>
      </w:r>
      <w:r w:rsidDel="00000000" w:rsidR="00000000" w:rsidRPr="00000000">
        <w:rPr>
          <w:i w:val="1"/>
          <w:iCs w:val="1"/>
          <w:rtl w:val="0"/>
        </w:rPr>
        <w:t xml:space="preserve">can't</w:t>
      </w:r>
      <w:r w:rsidDel="00000000" w:rsidR="00000000" w:rsidRPr="00000000">
        <w:rPr>
          <w:rtl w:val="0"/>
        </w:rPr>
        <w:t xml:space="preserve"> capture.</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Plan-reading test</w:t>
      </w:r>
      <w:r w:rsidDel="00000000" w:rsidR="00000000" w:rsidRPr="00000000">
        <w:rPr>
          <w:rtl w:val="0"/>
        </w:rPr>
        <w:t xml:space="preserve"> — feed a floor plan image, ask for a spatial description; diagnose what it misses. Direct line to ocularcentrism.</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Sycophancy trap</w:t>
      </w:r>
      <w:r w:rsidDel="00000000" w:rsidR="00000000" w:rsidRPr="00000000">
        <w:rPr>
          <w:rtl w:val="0"/>
        </w:rPr>
        <w:t xml:space="preserve"> — propose a deliberately bad scheme; see if it flatters you; learn to distrust agreement.</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Tactile-translation probe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ask it to describe a building for someone who can't see it; critique how visually-dependent its language is.</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Context-decay demo</w:t>
      </w:r>
      <w:r w:rsidDel="00000000" w:rsidR="00000000" w:rsidRPr="00000000">
        <w:rPr>
          <w:rtl w:val="0"/>
        </w:rPr>
        <w:t xml:space="preserve"> — long session, watch it forget early constraints; lesson on session hygiene.</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Citation-forcing drill</w:t>
      </w:r>
      <w:r w:rsidDel="00000000" w:rsidR="00000000" w:rsidRPr="00000000">
        <w:rPr>
          <w:rtl w:val="0"/>
        </w:rPr>
        <w:t xml:space="preserve"> — demand a source for every claim; check them.</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Prompt-injection sandbox</w:t>
      </w:r>
      <w:r w:rsidDel="00000000" w:rsidR="00000000" w:rsidRPr="00000000">
        <w:rPr>
          <w:rtl w:val="0"/>
        </w:rPr>
        <w:t xml:space="preserve"> — paste content with a hidden instruction; watch it hijack the output. Security literacy.</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Assumption audit</w:t>
      </w:r>
      <w:r w:rsidDel="00000000" w:rsidR="00000000" w:rsidRPr="00000000">
        <w:rPr>
          <w:rtl w:val="0"/>
        </w:rPr>
        <w:t xml:space="preserve"> — vague brief; list every unstated assumption it made.</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Image-gen reduction critique</w:t>
      </w:r>
      <w:r w:rsidDel="00000000" w:rsidR="00000000" w:rsidRPr="00000000">
        <w:rPr>
          <w:rtl w:val="0"/>
        </w:rPr>
        <w:t xml:space="preserve"> — generate a building render; critique how it flattens architecture to one seductive view. Your research, as an exercise.</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Cross-examination relay</w:t>
      </w:r>
      <w:r w:rsidDel="00000000" w:rsidR="00000000" w:rsidRPr="00000000">
        <w:rPr>
          <w:rtl w:val="0"/>
        </w:rPr>
        <w:t xml:space="preserve"> — pairs interrogate each other's transcripts, escalating the probing.</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Material-grain inventory</w:t>
      </w:r>
      <w:r w:rsidDel="00000000" w:rsidR="00000000" w:rsidRPr="00000000">
        <w:rPr>
          <w:rtl w:val="0"/>
        </w:rPr>
        <w:t xml:space="preserve"> — catalog one tool's affordances + failure modes for one task. "Material with a grain," made concrete.</w:t>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Refusal mapping</w:t>
      </w:r>
      <w:r w:rsidDel="00000000" w:rsidR="00000000" w:rsidRPr="00000000">
        <w:rPr>
          <w:rtl w:val="0"/>
        </w:rPr>
        <w:t xml:space="preserve"> — find the edges: what won't it do, what does it pretend it can do.</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Translation drift</w:t>
      </w:r>
      <w:r w:rsidDel="00000000" w:rsidR="00000000" w:rsidRPr="00000000">
        <w:rPr>
          <w:rtl w:val="0"/>
        </w:rPr>
        <w:t xml:space="preserve"> — ask the same spatial question three different ways; compare answers; find where wording changes the design.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pwd1ug1qjgll" w:id="2"/>
      <w:bookmarkEnd w:id="2"/>
      <w:r w:rsidDel="00000000" w:rsidR="00000000" w:rsidRPr="00000000">
        <w:rPr>
          <w:rtl w:val="0"/>
        </w:rPr>
        <w:t xml:space="preserve">2 · IMPLEMENT — build one real thing</w:t>
      </w:r>
    </w:p>
    <w:p w:rsidR="00000000" w:rsidDel="00000000" w:rsidP="00000000" w:rsidRDefault="00000000" w:rsidRPr="00000000" w14:paraId="00000023">
      <w:pPr>
        <w:rPr/>
      </w:pPr>
      <w:r w:rsidDel="00000000" w:rsidR="00000000" w:rsidRPr="00000000">
        <w:rPr>
          <w:i w:val="1"/>
          <w:iCs w:val="1"/>
          <w:rtl w:val="0"/>
        </w:rPr>
        <w:t xml:space="preserve">"Run it as a student." Feel the workflow from inside. The five recipes live here.</w:t>
      </w:r>
      <w:r w:rsidDel="00000000" w:rsidR="00000000" w:rsidRPr="00000000">
        <w:rPr>
          <w:rtl w:val="0"/>
        </w:rPr>
      </w:r>
    </w:p>
    <w:p w:rsidR="00000000" w:rsidDel="00000000" w:rsidP="00000000" w:rsidRDefault="00000000" w:rsidRPr="00000000" w14:paraId="00000024">
      <w:pPr>
        <w:pStyle w:val="Heading3"/>
        <w:rPr/>
      </w:pPr>
      <w:bookmarkStart w:colFirst="0" w:colLast="0" w:name="_qpgotgegtmrg" w:id="3"/>
      <w:bookmarkEnd w:id="3"/>
      <w:r w:rsidDel="00000000" w:rsidR="00000000" w:rsidRPr="00000000">
        <w:rPr>
          <w:rtl w:val="0"/>
        </w:rPr>
        <w:t xml:space="preserve">Web / portfolio cluster</w:t>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Portfolio site in a session</w:t>
      </w:r>
      <w:r w:rsidDel="00000000" w:rsidR="00000000" w:rsidRPr="00000000">
        <w:rPr>
          <w:rtl w:val="0"/>
        </w:rPr>
        <w:t xml:space="preserve"> — the anchor workshop. </w:t>
      </w:r>
      <w:r w:rsidDel="00000000" w:rsidR="00000000" w:rsidRPr="00000000">
        <w:rPr>
          <w:rFonts w:ascii="Nova Mono" w:cs="Nova Mono" w:eastAsia="Nova Mono" w:hAnsi="Nova Mono"/>
          <w:color w:val="188038"/>
          <w:rtl w:val="0"/>
        </w:rPr>
        <w:t xml:space="preserve">[floor→mid]</w:t>
      </w: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Reference-driven build</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 upload inspiration, name what to borrow from each.</w:t>
      </w:r>
    </w:p>
    <w:p w:rsidR="00000000" w:rsidDel="00000000" w:rsidP="00000000" w:rsidRDefault="00000000" w:rsidRPr="00000000" w14:paraId="00000027">
      <w:pPr>
        <w:numPr>
          <w:ilvl w:val="0"/>
          <w:numId w:val="4"/>
        </w:numPr>
        <w:ind w:left="720" w:hanging="360"/>
      </w:pPr>
      <w:r w:rsidDel="00000000" w:rsidR="00000000" w:rsidRPr="00000000">
        <w:rPr>
          <w:b w:val="1"/>
          <w:bCs w:val="1"/>
          <w:rtl w:val="0"/>
        </w:rPr>
        <w:t xml:space="preserve">Wireframe-first / sketch-to-site</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 photograph a hand sketch as the layout spec. Your notation/delegation thesis, literal.</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Strip-down</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 start maximalist, prune to essence.</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Mimicry-then-mutate</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 clone a site's structure, alter one constraint.</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Constraint-first</w:t>
      </w:r>
      <w:r w:rsidDel="00000000" w:rsidR="00000000" w:rsidRPr="00000000">
        <w:rPr>
          <w:rtl w:val="0"/>
        </w:rPr>
        <w:t xml:space="preserve"> </w:t>
      </w:r>
      <w:r w:rsidDel="00000000" w:rsidR="00000000" w:rsidRPr="00000000">
        <w:rPr>
          <w:i w:val="1"/>
          <w:iCs w:val="1"/>
          <w:rtl w:val="0"/>
        </w:rPr>
        <w:t xml:space="preserve">(recipe)</w:t>
      </w:r>
      <w:r w:rsidDel="00000000" w:rsidR="00000000" w:rsidRPr="00000000">
        <w:rPr>
          <w:rtl w:val="0"/>
        </w:rPr>
        <w:t xml:space="preserve"> — declare weird, specific rules before generating anything.</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Two-pass discipline</w:t>
      </w:r>
      <w:r w:rsidDel="00000000" w:rsidR="00000000" w:rsidRPr="00000000">
        <w:rPr>
          <w:rtl w:val="0"/>
        </w:rPr>
        <w:t xml:space="preserve"> — vibe it fast, then read/explain/refactor one thing by hand. The keystone.</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Accessible-by-default rebuild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take a vibe site and rebuild it to pass a screen reader.</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Single-file practice site</w:t>
      </w:r>
      <w:r w:rsidDel="00000000" w:rsidR="00000000" w:rsidRPr="00000000">
        <w:rPr>
          <w:rtl w:val="0"/>
        </w:rPr>
        <w:t xml:space="preserve"> — your MOS-inspired index structure, screen-reader-first, as the assignment template.</w:t>
      </w:r>
    </w:p>
    <w:p w:rsidR="00000000" w:rsidDel="00000000" w:rsidP="00000000" w:rsidRDefault="00000000" w:rsidRPr="00000000" w14:paraId="0000002E">
      <w:pPr>
        <w:pStyle w:val="Heading3"/>
        <w:rPr/>
      </w:pPr>
      <w:bookmarkStart w:colFirst="0" w:colLast="0" w:name="_t93rf8k5qdns" w:id="4"/>
      <w:bookmarkEnd w:id="4"/>
      <w:r w:rsidDel="00000000" w:rsidR="00000000" w:rsidRPr="00000000">
        <w:rPr>
          <w:rtl w:val="0"/>
        </w:rPr>
        <w:t xml:space="preserve">Studio-instrument cluster</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Sun-path / shadow widget</w:t>
      </w:r>
      <w:r w:rsidDel="00000000" w:rsidR="00000000" w:rsidRPr="00000000">
        <w:rPr>
          <w:rtl w:val="0"/>
        </w:rPr>
        <w:t xml:space="preserve"> — interactive for their actual site.</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Contamination-overlay map</w:t>
      </w:r>
      <w:r w:rsidDel="00000000" w:rsidR="00000000" w:rsidRPr="00000000">
        <w:rPr>
          <w:rtl w:val="0"/>
        </w:rPr>
        <w:t xml:space="preserve"> </w:t>
      </w:r>
      <w:r w:rsidDel="00000000" w:rsidR="00000000" w:rsidRPr="00000000">
        <w:rPr>
          <w:i w:val="1"/>
          <w:iCs w:val="1"/>
          <w:rtl w:val="0"/>
        </w:rPr>
        <w:t xml:space="preserve">(Superfund)</w:t>
      </w:r>
      <w:r w:rsidDel="00000000" w:rsidR="00000000" w:rsidRPr="00000000">
        <w:rPr>
          <w:rtl w:val="0"/>
        </w:rPr>
        <w:t xml:space="preserve"> — toggle plumes over the site plan.</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Flood / tidal slider</w:t>
      </w:r>
      <w:r w:rsidDel="00000000" w:rsidR="00000000" w:rsidRPr="00000000">
        <w:rPr>
          <w:rtl w:val="0"/>
        </w:rPr>
        <w:t xml:space="preserve"> </w:t>
      </w:r>
      <w:r w:rsidDel="00000000" w:rsidR="00000000" w:rsidRPr="00000000">
        <w:rPr>
          <w:i w:val="1"/>
          <w:iCs w:val="1"/>
          <w:rtl w:val="0"/>
        </w:rPr>
        <w:t xml:space="preserve">(Kankakee)</w:t>
      </w:r>
      <w:r w:rsidDel="00000000" w:rsidR="00000000" w:rsidRPr="00000000">
        <w:rPr>
          <w:rtl w:val="0"/>
        </w:rPr>
        <w:t xml:space="preserve"> — water-level scenarios on a section.</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Program-adjacency shuffler</w:t>
      </w:r>
      <w:r w:rsidDel="00000000" w:rsidR="00000000" w:rsidRPr="00000000">
        <w:rPr>
          <w:rtl w:val="0"/>
        </w:rPr>
        <w:t xml:space="preserve"> — drag bubbles, watch the stack re-solve.</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Field-conditions sketch</w:t>
      </w:r>
      <w:r w:rsidDel="00000000" w:rsidR="00000000" w:rsidRPr="00000000">
        <w:rPr>
          <w:rtl w:val="0"/>
        </w:rPr>
        <w:t xml:space="preserve"> </w:t>
      </w:r>
      <w:r w:rsidDel="00000000" w:rsidR="00000000" w:rsidRPr="00000000">
        <w:rPr>
          <w:i w:val="1"/>
          <w:iCs w:val="1"/>
          <w:rtl w:val="0"/>
        </w:rPr>
        <w:t xml:space="preserve">(Allen)</w:t>
      </w:r>
      <w:r w:rsidDel="00000000" w:rsidR="00000000" w:rsidRPr="00000000">
        <w:rPr>
          <w:rtl w:val="0"/>
        </w:rPr>
        <w:t xml:space="preserve"> — parametric flock / sieve / drift toy.</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Facade-pattern generator</w:t>
      </w:r>
      <w:r w:rsidDel="00000000" w:rsidR="00000000" w:rsidRPr="00000000">
        <w:rPr>
          <w:rtl w:val="0"/>
        </w:rPr>
        <w:t xml:space="preserve"> — tunable rule-based screen.</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Daylight-factor estimator</w:t>
      </w:r>
      <w:r w:rsidDel="00000000" w:rsidR="00000000" w:rsidRPr="00000000">
        <w:rPr>
          <w:rtl w:val="0"/>
        </w:rPr>
        <w:t xml:space="preserve"> — quick room calculator.</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Scroll-driven section reveal</w:t>
      </w:r>
      <w:r w:rsidDel="00000000" w:rsidR="00000000" w:rsidRPr="00000000">
        <w:rPr>
          <w:rtl w:val="0"/>
        </w:rPr>
        <w:t xml:space="preserve"> — site section that animates as you scroll.</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Precedent comparison matrix</w:t>
      </w:r>
      <w:r w:rsidDel="00000000" w:rsidR="00000000" w:rsidRPr="00000000">
        <w:rPr>
          <w:rtl w:val="0"/>
        </w:rPr>
        <w:t xml:space="preserve"> — small interactive case-study board.</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Magical-realism mood engine</w:t>
      </w:r>
      <w:r w:rsidDel="00000000" w:rsidR="00000000" w:rsidRPr="00000000">
        <w:rPr>
          <w:rtl w:val="0"/>
        </w:rPr>
        <w:t xml:space="preserve"> </w:t>
      </w:r>
      <w:r w:rsidDel="00000000" w:rsidR="00000000" w:rsidRPr="00000000">
        <w:rPr>
          <w:i w:val="1"/>
          <w:iCs w:val="1"/>
          <w:rtl w:val="0"/>
        </w:rPr>
        <w:t xml:space="preserve">(Paradise on the Prairie)</w:t>
      </w:r>
      <w:r w:rsidDel="00000000" w:rsidR="00000000" w:rsidRPr="00000000">
        <w:rPr>
          <w:rtl w:val="0"/>
        </w:rPr>
        <w:t xml:space="preserve"> — text/image prompt toy for the grad-studio narrative.</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Co-housing unit configurator</w:t>
      </w:r>
      <w:r w:rsidDel="00000000" w:rsidR="00000000" w:rsidRPr="00000000">
        <w:rPr>
          <w:rtl w:val="0"/>
        </w:rPr>
        <w:t xml:space="preserve"> </w:t>
      </w:r>
      <w:r w:rsidDel="00000000" w:rsidR="00000000" w:rsidRPr="00000000">
        <w:rPr>
          <w:i w:val="1"/>
          <w:iCs w:val="1"/>
          <w:rtl w:val="0"/>
        </w:rPr>
        <w:t xml:space="preserve">(3rd-year)</w:t>
      </w:r>
      <w:r w:rsidDel="00000000" w:rsidR="00000000" w:rsidRPr="00000000">
        <w:rPr>
          <w:rtl w:val="0"/>
        </w:rPr>
        <w:t xml:space="preserve"> — combine unit types, see shared-space ratios.</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Chicago-grid rewilding toggle</w:t>
      </w:r>
      <w:r w:rsidDel="00000000" w:rsidR="00000000" w:rsidRPr="00000000">
        <w:rPr>
          <w:rtl w:val="0"/>
        </w:rPr>
        <w:t xml:space="preserve"> — overlay wetland/prairie scenarios on the grid.</w:t>
      </w:r>
    </w:p>
    <w:p w:rsidR="00000000" w:rsidDel="00000000" w:rsidP="00000000" w:rsidRDefault="00000000" w:rsidRPr="00000000" w14:paraId="0000003B">
      <w:pPr>
        <w:pStyle w:val="Heading3"/>
        <w:rPr/>
      </w:pPr>
      <w:bookmarkStart w:colFirst="0" w:colLast="0" w:name="_10cty3awvcqw" w:id="5"/>
      <w:bookmarkEnd w:id="5"/>
      <w:r w:rsidDel="00000000" w:rsidR="00000000" w:rsidRPr="00000000">
        <w:rPr>
          <w:rtl w:val="0"/>
        </w:rPr>
        <w:t xml:space="preserve">Data / analysis cluster</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CSV-to-chart studio dashboard</w:t>
      </w:r>
      <w:r w:rsidDel="00000000" w:rsidR="00000000" w:rsidRPr="00000000">
        <w:rPr>
          <w:rtl w:val="0"/>
        </w:rPr>
        <w:t xml:space="preserve"> — feed site or census data, get plots.</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Climate-normals fetcher</w:t>
      </w:r>
      <w:r w:rsidDel="00000000" w:rsidR="00000000" w:rsidRPr="00000000">
        <w:rPr>
          <w:rtl w:val="0"/>
        </w:rPr>
        <w:t xml:space="preserve"> — pull local climate data, visualize for the site.</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Zoning / setback calculator</w:t>
      </w:r>
      <w:r w:rsidDel="00000000" w:rsidR="00000000" w:rsidRPr="00000000">
        <w:rPr>
          <w:rtl w:val="0"/>
        </w:rPr>
        <w:t xml:space="preserve"> — lot in, buildable envelope out.</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Remediation-cost estimator</w:t>
      </w:r>
      <w:r w:rsidDel="00000000" w:rsidR="00000000" w:rsidRPr="00000000">
        <w:rPr>
          <w:rtl w:val="0"/>
        </w:rPr>
        <w:t xml:space="preserve"> </w:t>
      </w:r>
      <w:r w:rsidDel="00000000" w:rsidR="00000000" w:rsidRPr="00000000">
        <w:rPr>
          <w:i w:val="1"/>
          <w:iCs w:val="1"/>
          <w:rtl w:val="0"/>
        </w:rPr>
        <w:t xml:space="preserve">(Superfund)</w:t>
      </w:r>
      <w:r w:rsidDel="00000000" w:rsidR="00000000" w:rsidRPr="00000000">
        <w:rPr>
          <w:rtl w:val="0"/>
        </w:rPr>
        <w:t xml:space="preserve"> — rough cleanup-cost toy from contaminant + area.</w:t>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Density-scenario explorer</w:t>
      </w:r>
      <w:r w:rsidDel="00000000" w:rsidR="00000000" w:rsidRPr="00000000">
        <w:rPr>
          <w:rtl w:val="0"/>
        </w:rPr>
        <w:t xml:space="preserve"> </w:t>
      </w:r>
      <w:r w:rsidDel="00000000" w:rsidR="00000000" w:rsidRPr="00000000">
        <w:rPr>
          <w:i w:val="1"/>
          <w:iCs w:val="1"/>
          <w:rtl w:val="0"/>
        </w:rPr>
        <w:t xml:space="preserve">(Urbana civic)</w:t>
      </w:r>
      <w:r w:rsidDel="00000000" w:rsidR="00000000" w:rsidRPr="00000000">
        <w:rPr>
          <w:rtl w:val="0"/>
        </w:rPr>
        <w:t xml:space="preserve"> — units/acre vs. massing, for the housing debate.</w:t>
      </w:r>
    </w:p>
    <w:p w:rsidR="00000000" w:rsidDel="00000000" w:rsidP="00000000" w:rsidRDefault="00000000" w:rsidRPr="00000000" w14:paraId="00000041">
      <w:pPr>
        <w:pStyle w:val="Heading3"/>
        <w:rPr/>
      </w:pPr>
      <w:bookmarkStart w:colFirst="0" w:colLast="0" w:name="_7tot6c6ttzlz" w:id="6"/>
      <w:bookmarkEnd w:id="6"/>
      <w:r w:rsidDel="00000000" w:rsidR="00000000" w:rsidRPr="00000000">
        <w:rPr>
          <w:rtl w:val="0"/>
        </w:rPr>
        <w:t xml:space="preserve">Audio / tactile cluster</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Spatial-audio room walkthrough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minimal Sonic Navigator.</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Geometry-to-sound sketch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sonify a simple form's parameters.</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Text-described plan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plan in, prose spatial description out.</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MIDI-to-parameter mini-demo</w:t>
      </w:r>
      <w:r w:rsidDel="00000000" w:rsidR="00000000" w:rsidRPr="00000000">
        <w:rPr>
          <w:rtl w:val="0"/>
        </w:rPr>
        <w:t xml:space="preserve"> — a knob drives a web parameter. Ties to your GH–MIDI work.</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Tactile-legend maker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generate a braille/tactile key for a drawing, PIAF-ready.</w:t>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Sound-section player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walk a section left-to-right, hear material/space change.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ps5sn8ekz93o" w:id="7"/>
      <w:bookmarkEnd w:id="7"/>
      <w:r w:rsidDel="00000000" w:rsidR="00000000" w:rsidRPr="00000000">
        <w:rPr>
          <w:rtl w:val="0"/>
        </w:rPr>
        <w:t xml:space="preserve">3 · BUILD — make it reusable, with a spec</w:t>
      </w:r>
    </w:p>
    <w:p w:rsidR="00000000" w:rsidDel="00000000" w:rsidP="00000000" w:rsidRDefault="00000000" w:rsidRPr="00000000" w14:paraId="0000004B">
      <w:pPr>
        <w:rPr/>
      </w:pPr>
      <w:r w:rsidDel="00000000" w:rsidR="00000000" w:rsidRPr="00000000">
        <w:rPr>
          <w:i w:val="1"/>
          <w:iCs w:val="1"/>
          <w:rtl w:val="0"/>
        </w:rPr>
        <w:t xml:space="preserve">"Build one prompt, test it twice." Tools, prompts, small apps with a written spec; validate on two inputs.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Vibe-coded design instrument</w:t>
      </w:r>
      <w:r w:rsidDel="00000000" w:rsidR="00000000" w:rsidRPr="00000000">
        <w:rPr>
          <w:rtl w:val="0"/>
        </w:rPr>
        <w:t xml:space="preserve"> — reusable generative tool + spec. The flagship assignment.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"Modify This Tool" extension</w:t>
      </w:r>
      <w:r w:rsidDel="00000000" w:rsidR="00000000" w:rsidRPr="00000000">
        <w:rPr>
          <w:rtl w:val="0"/>
        </w:rPr>
        <w:t xml:space="preserve"> — extend a given working tool via prompting. On-ramp for the refusenik.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CLAUDE.md authoring exercise</w:t>
      </w:r>
      <w:r w:rsidDel="00000000" w:rsidR="00000000" w:rsidRPr="00000000">
        <w:rPr>
          <w:rtl w:val="0"/>
        </w:rPr>
        <w:t xml:space="preserve"> — write the context file that makes a tool reproducible.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Reusable site-analysis template</w:t>
      </w:r>
      <w:r w:rsidDel="00000000" w:rsidR="00000000" w:rsidRPr="00000000">
        <w:rPr>
          <w:rtl w:val="0"/>
        </w:rPr>
        <w:t xml:space="preserve"> — parameterized so next semester's site drops in.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Studio-brief MCP micro-server</w:t>
      </w:r>
      <w:r w:rsidDel="00000000" w:rsidR="00000000" w:rsidRPr="00000000">
        <w:rPr>
          <w:rtl w:val="0"/>
        </w:rPr>
        <w:t xml:space="preserve"> — serves your brief/rubric/schedule to any Claude session.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Precedent-RAG bot</w:t>
      </w:r>
      <w:r w:rsidDel="00000000" w:rsidR="00000000" w:rsidRPr="00000000">
        <w:rPr>
          <w:rtl w:val="0"/>
        </w:rPr>
        <w:t xml:space="preserve"> — upload theory readings, build a Q&amp;A tool (Aureli concordance, scaled down). </w:t>
      </w:r>
      <w:r w:rsidDel="00000000" w:rsidR="00000000" w:rsidRPr="00000000">
        <w:rPr>
          <w:rFonts w:ascii="Nova Mono" w:cs="Nova Mono" w:eastAsia="Nova Mono" w:hAnsi="Nova Mono"/>
          <w:color w:val="188038"/>
          <w:rtl w:val="0"/>
        </w:rPr>
        <w:t xml:space="preserve">[mid→stretch]</w:t>
      </w: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Sonic Navigator module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tested with sighted </w:t>
      </w:r>
      <w:r w:rsidDel="00000000" w:rsidR="00000000" w:rsidRPr="00000000">
        <w:rPr>
          <w:i w:val="1"/>
          <w:iCs w:val="1"/>
          <w:rtl w:val="0"/>
        </w:rPr>
        <w:t xml:space="preserve">and</w:t>
      </w:r>
      <w:r w:rsidDel="00000000" w:rsidR="00000000" w:rsidRPr="00000000">
        <w:rPr>
          <w:rtl w:val="0"/>
        </w:rPr>
        <w:t xml:space="preserve"> screen-reader use.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Tactile-output pipeline 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Fonts w:ascii="Arial Unicode MS" w:cs="Arial Unicode MS" w:eastAsia="Arial Unicode MS" w:hAnsi="Arial Unicode MS"/>
          <w:rtl w:val="0"/>
        </w:rPr>
        <w:t xml:space="preserve"> — geometry → SVG → laser/PIAF-ready file.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Critique notebook</w:t>
      </w:r>
      <w:r w:rsidDel="00000000" w:rsidR="00000000" w:rsidRPr="00000000">
        <w:rPr>
          <w:rtl w:val="0"/>
        </w:rPr>
        <w:t xml:space="preserve"> — paste work, get rubric-aligned feedback against your actual rubric.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Field-conditions generator (full)</w:t>
      </w:r>
      <w:r w:rsidDel="00000000" w:rsidR="00000000" w:rsidRPr="00000000">
        <w:rPr>
          <w:rtl w:val="0"/>
        </w:rPr>
        <w:t xml:space="preserve"> </w:t>
      </w:r>
      <w:r w:rsidDel="00000000" w:rsidR="00000000" w:rsidRPr="00000000">
        <w:rPr>
          <w:i w:val="1"/>
          <w:iCs w:val="1"/>
          <w:rtl w:val="0"/>
        </w:rPr>
        <w:t xml:space="preserve">(Allen)</w:t>
      </w:r>
      <w:r w:rsidDel="00000000" w:rsidR="00000000" w:rsidRPr="00000000">
        <w:rPr>
          <w:rtl w:val="0"/>
        </w:rPr>
        <w:t xml:space="preserve"> — flock/swarm/sieve, sonification output, demoable.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Prompt-library artifact</w:t>
      </w:r>
      <w:r w:rsidDel="00000000" w:rsidR="00000000" w:rsidRPr="00000000">
        <w:rPr>
          <w:rtl w:val="0"/>
        </w:rPr>
        <w:t xml:space="preserve"> — a documented, reusable prompt collection for studio tasks.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Accessibility-linter mini-tool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checks a page or SVG against a checklist.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Reading-to-flashcards tool</w:t>
      </w:r>
      <w:r w:rsidDel="00000000" w:rsidR="00000000" w:rsidRPr="00000000">
        <w:rPr>
          <w:rFonts w:ascii="Arial Unicode MS" w:cs="Arial Unicode MS" w:eastAsia="Arial Unicode MS" w:hAnsi="Arial Unicode MS"/>
          <w:rtl w:val="0"/>
        </w:rPr>
        <w:t xml:space="preserve"> — theory text → adaptive study deck.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Ephemera tagger</w:t>
      </w:r>
      <w:r w:rsidDel="00000000" w:rsidR="00000000" w:rsidRPr="00000000">
        <w:rPr>
          <w:rtl w:val="0"/>
        </w:rPr>
        <w:t xml:space="preserve"> — OCR + auto-tag the collection.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AR-marker generator</w:t>
      </w:r>
      <w:r w:rsidDel="00000000" w:rsidR="00000000" w:rsidRPr="00000000">
        <w:rPr>
          <w:rtl w:val="0"/>
        </w:rPr>
        <w:t xml:space="preserve"> </w:t>
      </w:r>
      <w:r w:rsidDel="00000000" w:rsidR="00000000" w:rsidRPr="00000000">
        <w:rPr>
          <w:i w:val="1"/>
          <w:iCs w:val="1"/>
          <w:rtl w:val="0"/>
        </w:rPr>
        <w:t xml:space="preserve">(exhibit, RAP-adjacent)</w:t>
      </w:r>
      <w:r w:rsidDel="00000000" w:rsidR="00000000" w:rsidRPr="00000000">
        <w:rPr>
          <w:rtl w:val="0"/>
        </w:rPr>
        <w:t xml:space="preserve"> — markers + baked-in audio descriptions.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Studio scheduler / CSP solver</w:t>
      </w:r>
      <w:r w:rsidDel="00000000" w:rsidR="00000000" w:rsidRPr="00000000">
        <w:rPr>
          <w:rtl w:val="0"/>
        </w:rPr>
        <w:t xml:space="preserve"> — the Discover Architecture conflict; real need, great Claude Code demo.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GHX-snippet synthesizer</w:t>
      </w:r>
      <w:r w:rsidDel="00000000" w:rsidR="00000000" w:rsidRPr="00000000">
        <w:rPr>
          <w:rtl w:val="0"/>
        </w:rPr>
        <w:t xml:space="preserve"> — small tool that emits Grasshopper definitions from a spec. Ties to your GHX work.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h7fw0pi95y5y" w:id="8"/>
      <w:bookmarkEnd w:id="8"/>
      <w:r w:rsidDel="00000000" w:rsidR="00000000" w:rsidRPr="00000000">
        <w:rPr>
          <w:rtl w:val="0"/>
        </w:rPr>
        <w:t xml:space="preserve">4 · Reflection &amp; assessment artifacts</w:t>
      </w:r>
    </w:p>
    <w:p w:rsidR="00000000" w:rsidDel="00000000" w:rsidP="00000000" w:rsidRDefault="00000000" w:rsidRPr="00000000" w14:paraId="00000061">
      <w:pPr>
        <w:rPr/>
      </w:pPr>
      <w:r w:rsidDel="00000000" w:rsidR="00000000" w:rsidRPr="00000000">
        <w:rPr>
          <w:i w:val="1"/>
          <w:iCs w:val="1"/>
          <w:rtl w:val="0"/>
        </w:rPr>
        <w:t xml:space="preserve">How students capture and how you grade. The defensible object of assessment is the</w:t>
      </w:r>
      <w:r w:rsidDel="00000000" w:rsidR="00000000" w:rsidRPr="00000000">
        <w:rPr>
          <w:rtl w:val="0"/>
        </w:rPr>
        <w:t xml:space="preserve"> process*, not the deliverable.*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Annotated interrogation transcript</w:t>
      </w:r>
      <w:r w:rsidDel="00000000" w:rsidR="00000000" w:rsidRPr="00000000">
        <w:rPr>
          <w:rtl w:val="0"/>
        </w:rPr>
        <w:t xml:space="preserve"> — the core artifact.</w:t>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"Looked right, was wrong" log</w:t>
      </w:r>
      <w:r w:rsidDel="00000000" w:rsidR="00000000" w:rsidRPr="00000000">
        <w:rPr>
          <w:rtl w:val="0"/>
        </w:rPr>
        <w:t xml:space="preserve"> — name one output that fooled you. The calibration target.</w:t>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Before/after refactor diff</w:t>
      </w:r>
      <w:r w:rsidDel="00000000" w:rsidR="00000000" w:rsidRPr="00000000">
        <w:rPr>
          <w:rtl w:val="0"/>
        </w:rPr>
        <w:t xml:space="preserve"> — show both passes side by side.</w:t>
      </w:r>
    </w:p>
    <w:p w:rsidR="00000000" w:rsidDel="00000000" w:rsidP="00000000" w:rsidRDefault="00000000" w:rsidRPr="00000000" w14:paraId="00000066">
      <w:pPr>
        <w:numPr>
          <w:ilvl w:val="0"/>
          <w:numId w:val="4"/>
        </w:numPr>
        <w:ind w:left="720" w:hanging="360"/>
      </w:pPr>
      <w:r w:rsidDel="00000000" w:rsidR="00000000" w:rsidRPr="00000000">
        <w:rPr>
          <w:b w:val="1"/>
          <w:bCs w:val="1"/>
          <w:rtl w:val="0"/>
        </w:rPr>
        <w:t xml:space="preserve">Prompt-evolution journal</w:t>
      </w:r>
      <w:r w:rsidDel="00000000" w:rsidR="00000000" w:rsidRPr="00000000">
        <w:rPr>
          <w:rtl w:val="0"/>
        </w:rPr>
        <w:t xml:space="preserve"> — every prompt, and why each changed.</w:t>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Failure museum</w:t>
      </w:r>
      <w:r w:rsidDel="00000000" w:rsidR="00000000" w:rsidRPr="00000000">
        <w:rPr>
          <w:rtl w:val="0"/>
        </w:rPr>
        <w:t xml:space="preserve"> — cohort's best failures, curated and exhibited.</w:t>
      </w:r>
    </w:p>
    <w:p w:rsidR="00000000" w:rsidDel="00000000" w:rsidP="00000000" w:rsidRDefault="00000000" w:rsidRPr="00000000" w14:paraId="00000068">
      <w:pPr>
        <w:numPr>
          <w:ilvl w:val="0"/>
          <w:numId w:val="4"/>
        </w:numPr>
        <w:ind w:left="720" w:hanging="360"/>
      </w:pPr>
      <w:r w:rsidDel="00000000" w:rsidR="00000000" w:rsidRPr="00000000">
        <w:rPr>
          <w:b w:val="1"/>
          <w:bCs w:val="1"/>
          <w:rtl w:val="0"/>
        </w:rPr>
        <w:t xml:space="preserve">Grain field-guide</w:t>
      </w:r>
      <w:r w:rsidDel="00000000" w:rsidR="00000000" w:rsidRPr="00000000">
        <w:rPr>
          <w:rtl w:val="0"/>
        </w:rPr>
        <w:t xml:space="preserve"> — student's documented map of one tool's affordances/failures.</w:t>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Narrated desk-crit recording</w:t>
      </w:r>
      <w:r w:rsidDel="00000000" w:rsidR="00000000" w:rsidRPr="00000000">
        <w:rPr>
          <w:rtl w:val="0"/>
        </w:rPr>
        <w:t xml:space="preserve"> — talk through the interrogation aloud (ties to the OBS pedagogy recorder).</w:t>
      </w:r>
    </w:p>
    <w:p w:rsidR="00000000" w:rsidDel="00000000" w:rsidP="00000000" w:rsidRDefault="00000000" w:rsidRPr="00000000" w14:paraId="0000006A">
      <w:pPr>
        <w:numPr>
          <w:ilvl w:val="0"/>
          <w:numId w:val="4"/>
        </w:numPr>
        <w:ind w:left="720" w:hanging="360"/>
      </w:pPr>
      <w:r w:rsidDel="00000000" w:rsidR="00000000" w:rsidRPr="00000000">
        <w:rPr>
          <w:b w:val="1"/>
          <w:bCs w:val="1"/>
          <w:rtl w:val="0"/>
        </w:rPr>
        <w:t xml:space="preserve">Peer cross-examination writeup</w:t>
      </w:r>
      <w:r w:rsidDel="00000000" w:rsidR="00000000" w:rsidRPr="00000000">
        <w:rPr>
          <w:rtl w:val="0"/>
        </w:rPr>
        <w:t xml:space="preserve"> — interrogate a partner's process, not just product.</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Confidence self-calibration</w:t>
      </w:r>
      <w:r w:rsidDel="00000000" w:rsidR="00000000" w:rsidRPr="00000000">
        <w:rPr>
          <w:rtl w:val="0"/>
        </w:rPr>
        <w:t xml:space="preserve"> — rate your trust before vs. after verifying.</w:t>
      </w:r>
    </w:p>
    <w:p w:rsidR="00000000" w:rsidDel="00000000" w:rsidP="00000000" w:rsidRDefault="00000000" w:rsidRPr="00000000" w14:paraId="0000006C">
      <w:pPr>
        <w:numPr>
          <w:ilvl w:val="0"/>
          <w:numId w:val="4"/>
        </w:numPr>
        <w:ind w:left="720" w:hanging="360"/>
      </w:pPr>
      <w:r w:rsidDel="00000000" w:rsidR="00000000" w:rsidRPr="00000000">
        <w:rPr>
          <w:b w:val="1"/>
          <w:bCs w:val="1"/>
          <w:rtl w:val="0"/>
        </w:rPr>
        <w:t xml:space="preserve">"What I delegated, what I kept"</w:t>
      </w:r>
      <w:r w:rsidDel="00000000" w:rsidR="00000000" w:rsidRPr="00000000">
        <w:rPr>
          <w:rtl w:val="0"/>
        </w:rPr>
        <w:t xml:space="preserve"> — one paragraph applying the delegation thesis to their own build.</w:t>
      </w:r>
    </w:p>
    <w:p w:rsidR="00000000" w:rsidDel="00000000" w:rsidP="00000000" w:rsidRDefault="00000000" w:rsidRPr="00000000" w14:paraId="0000006D">
      <w:pPr>
        <w:numPr>
          <w:ilvl w:val="0"/>
          <w:numId w:val="4"/>
        </w:numPr>
        <w:ind w:left="720" w:hanging="360"/>
      </w:pPr>
      <w:r w:rsidDel="00000000" w:rsidR="00000000" w:rsidRPr="00000000">
        <w:rPr>
          <w:b w:val="1"/>
          <w:bCs w:val="1"/>
          <w:rtl w:val="0"/>
        </w:rPr>
        <w:t xml:space="preserve">Rubric built around transcript + refactor</w:t>
      </w:r>
      <w:r w:rsidDel="00000000" w:rsidR="00000000" w:rsidRPr="00000000">
        <w:rPr>
          <w:rtl w:val="0"/>
        </w:rPr>
        <w:t xml:space="preserve"> — assessment design, not an artifact, but the one that makes vibe-coding gradeable.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ogk47cnw8qsh" w:id="9"/>
      <w:bookmarkEnd w:id="9"/>
      <w:r w:rsidDel="00000000" w:rsidR="00000000" w:rsidRPr="00000000">
        <w:rPr>
          <w:rtl w:val="0"/>
        </w:rPr>
        <w:t xml:space="preserve">5 · Cutting-edge / awareness add-ons</w:t>
      </w:r>
    </w:p>
    <w:p w:rsidR="00000000" w:rsidDel="00000000" w:rsidP="00000000" w:rsidRDefault="00000000" w:rsidRPr="00000000" w14:paraId="00000071">
      <w:pPr>
        <w:rPr/>
      </w:pPr>
      <w:r w:rsidDel="00000000" w:rsidR="00000000" w:rsidRPr="00000000">
        <w:rPr>
          <w:i w:val="1"/>
          <w:iCs w:val="1"/>
          <w:rtl w:val="0"/>
        </w:rPr>
        <w:t xml:space="preserve">Keeps "vibe coding" connected to where the field actually is.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Local-model demo</w:t>
      </w:r>
      <w:r w:rsidDel="00000000" w:rsidR="00000000" w:rsidRPr="00000000">
        <w:rPr>
          <w:rtl w:val="0"/>
        </w:rPr>
        <w:t xml:space="preserve"> — run a small open-weight model locally, compare to frontier. The equity point you raised at provost level, made tangible.</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Open-weight vs. frontier comparison</w:t>
      </w:r>
      <w:r w:rsidDel="00000000" w:rsidR="00000000" w:rsidRPr="00000000">
        <w:rPr>
          <w:rtl w:val="0"/>
        </w:rPr>
        <w:t xml:space="preserve"> — same task, both; discuss access and the approved-tools gap.</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Agentic-workflow supervision</w:t>
      </w:r>
      <w:r w:rsidDel="00000000" w:rsidR="00000000" w:rsidRPr="00000000">
        <w:rPr>
          <w:rtl w:val="0"/>
        </w:rPr>
        <w:t xml:space="preserve"> — let an agent take several steps, supervise it. The shop-drawing-review analogy in action.</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Sketch-conditioned image gen</w:t>
      </w:r>
      <w:r w:rsidDel="00000000" w:rsidR="00000000" w:rsidRPr="00000000">
        <w:rPr>
          <w:rtl w:val="0"/>
        </w:rPr>
        <w:t xml:space="preserve"> — controlled generation from a hand sketch (ComfyUI/FLUX, your muted aesthetic).</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Render-finishing pass</w:t>
      </w:r>
      <w:r w:rsidDel="00000000" w:rsidR="00000000" w:rsidRPr="00000000">
        <w:rPr>
          <w:rtl w:val="0"/>
        </w:rPr>
        <w:t xml:space="preserve"> — vibe-code a UI that batches your FLUX render-finishing recipe.</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Multi-agent crit panel</w:t>
      </w:r>
      <w:r w:rsidDel="00000000" w:rsidR="00000000" w:rsidRPr="00000000">
        <w:rPr>
          <w:rtl w:val="0"/>
        </w:rPr>
        <w:t xml:space="preserve"> — spin up several personas (Aureli-ish, Allen-ish, a code reviewer) to critique one scheme; discuss the theater of it.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n6awnkfgrrnd" w:id="10"/>
      <w:bookmarkEnd w:id="10"/>
      <w:r w:rsidDel="00000000" w:rsidR="00000000" w:rsidRPr="00000000">
        <w:rPr>
          <w:rtl w:val="0"/>
        </w:rPr>
        <w:t xml:space="preserve">6 · Civic &amp; exhibition tie-ins</w:t>
      </w:r>
    </w:p>
    <w:p w:rsidR="00000000" w:rsidDel="00000000" w:rsidP="00000000" w:rsidRDefault="00000000" w:rsidRPr="00000000" w14:paraId="0000007C">
      <w:pPr>
        <w:rPr/>
      </w:pPr>
      <w:r w:rsidDel="00000000" w:rsidR="00000000" w:rsidRPr="00000000">
        <w:rPr>
          <w:i w:val="1"/>
          <w:iCs w:val="1"/>
          <w:rtl w:val="0"/>
        </w:rPr>
        <w:t xml:space="preserve">Service-to-the-role and community-facing.</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4"/>
        </w:numPr>
        <w:ind w:left="720" w:hanging="360"/>
      </w:pPr>
      <w:r w:rsidDel="00000000" w:rsidR="00000000" w:rsidRPr="00000000">
        <w:rPr>
          <w:b w:val="1"/>
          <w:bCs w:val="1"/>
          <w:rtl w:val="0"/>
        </w:rPr>
        <w:t xml:space="preserve">Public-input visualization</w:t>
      </w:r>
      <w:r w:rsidDel="00000000" w:rsidR="00000000" w:rsidRPr="00000000">
        <w:rPr>
          <w:rtl w:val="0"/>
        </w:rPr>
        <w:t xml:space="preserve"> </w:t>
      </w:r>
      <w:r w:rsidDel="00000000" w:rsidR="00000000" w:rsidRPr="00000000">
        <w:rPr>
          <w:i w:val="1"/>
          <w:iCs w:val="1"/>
          <w:rtl w:val="0"/>
        </w:rPr>
        <w:t xml:space="preserve">(Urbana housing)</w:t>
      </w:r>
      <w:r w:rsidDel="00000000" w:rsidR="00000000" w:rsidRPr="00000000">
        <w:rPr>
          <w:rtl w:val="0"/>
        </w:rPr>
        <w:t xml:space="preserve"> — turn the density debate into an interactive story map.</w:t>
      </w:r>
    </w:p>
    <w:p w:rsidR="00000000" w:rsidDel="00000000" w:rsidP="00000000" w:rsidRDefault="00000000" w:rsidRPr="00000000" w14:paraId="0000007F">
      <w:pPr>
        <w:numPr>
          <w:ilvl w:val="0"/>
          <w:numId w:val="4"/>
        </w:numPr>
        <w:ind w:left="720" w:hanging="360"/>
      </w:pPr>
      <w:r w:rsidDel="00000000" w:rsidR="00000000" w:rsidRPr="00000000">
        <w:rPr>
          <w:b w:val="1"/>
          <w:bCs w:val="1"/>
          <w:rtl w:val="0"/>
        </w:rPr>
        <w:t xml:space="preserve">Civic-center preservation story map</w:t>
      </w:r>
      <w:r w:rsidDel="00000000" w:rsidR="00000000" w:rsidRPr="00000000">
        <w:rPr>
          <w:rtl w:val="0"/>
        </w:rPr>
        <w:t xml:space="preserve"> — building history + stakes, screen-reader-first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w:t>
      </w:r>
    </w:p>
    <w:p w:rsidR="00000000" w:rsidDel="00000000" w:rsidP="00000000" w:rsidRDefault="00000000" w:rsidRPr="00000000" w14:paraId="00000080">
      <w:pPr>
        <w:numPr>
          <w:ilvl w:val="0"/>
          <w:numId w:val="4"/>
        </w:numPr>
        <w:ind w:left="720" w:hanging="360"/>
      </w:pPr>
      <w:r w:rsidDel="00000000" w:rsidR="00000000" w:rsidRPr="00000000">
        <w:rPr>
          <w:b w:val="1"/>
          <w:bCs w:val="1"/>
          <w:rtl w:val="0"/>
        </w:rPr>
        <w:t xml:space="preserve">Exhibit audio-walkthrough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model in, spatial narration out, for the TBH exhibit.</w:t>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Cohort gallery</w:t>
      </w:r>
      <w:r w:rsidDel="00000000" w:rsidR="00000000" w:rsidRPr="00000000">
        <w:rPr>
          <w:rtl w:val="0"/>
        </w:rPr>
        <w:t xml:space="preserve"> — every student's output side by side, for comparison crit and exhibition.</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Awards/exhibit submission portal</w:t>
      </w:r>
      <w:r w:rsidDel="00000000" w:rsidR="00000000" w:rsidRPr="00000000">
        <w:rPr>
          <w:rtl w:val="0"/>
        </w:rPr>
        <w:t xml:space="preserve"> — lightweight intake tool for your committee work.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a1ghva290e2n" w:id="11"/>
      <w:bookmarkEnd w:id="11"/>
      <w:r w:rsidDel="00000000" w:rsidR="00000000" w:rsidRPr="00000000">
        <w:rPr>
          <w:rtl w:val="0"/>
        </w:rPr>
        <w:t xml:space="preserve">7 · Scaffolding &amp; teaching ops</w:t>
      </w:r>
    </w:p>
    <w:p w:rsidR="00000000" w:rsidDel="00000000" w:rsidP="00000000" w:rsidRDefault="00000000" w:rsidRPr="00000000" w14:paraId="00000086">
      <w:pPr>
        <w:rPr/>
      </w:pPr>
      <w:r w:rsidDel="00000000" w:rsidR="00000000" w:rsidRPr="00000000">
        <w:rPr>
          <w:i w:val="1"/>
          <w:iCs w:val="1"/>
          <w:rtl w:val="0"/>
        </w:rPr>
        <w:t xml:space="preserve">Infrastructure to actually run any of the above.</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b w:val="1"/>
          <w:bCs w:val="1"/>
          <w:rtl w:val="0"/>
        </w:rPr>
        <w:t xml:space="preserve">Starter CLAUDE.md template</w:t>
      </w:r>
      <w:r w:rsidDel="00000000" w:rsidR="00000000" w:rsidRPr="00000000">
        <w:rPr>
          <w:rtl w:val="0"/>
        </w:rPr>
        <w:t xml:space="preserve"> for students.</w:t>
      </w:r>
    </w:p>
    <w:p w:rsidR="00000000" w:rsidDel="00000000" w:rsidP="00000000" w:rsidRDefault="00000000" w:rsidRPr="00000000" w14:paraId="00000089">
      <w:pPr>
        <w:numPr>
          <w:ilvl w:val="0"/>
          <w:numId w:val="4"/>
        </w:numPr>
        <w:ind w:left="720" w:hanging="360"/>
      </w:pPr>
      <w:r w:rsidDel="00000000" w:rsidR="00000000" w:rsidRPr="00000000">
        <w:rPr>
          <w:b w:val="1"/>
          <w:bCs w:val="1"/>
          <w:rtl w:val="0"/>
        </w:rPr>
        <w:t xml:space="preserve">Physical prompt cards</w:t>
      </w:r>
      <w:r w:rsidDel="00000000" w:rsidR="00000000" w:rsidRPr="00000000">
        <w:rPr>
          <w:rtl w:val="0"/>
        </w:rPr>
        <w:t xml:space="preserve"> — the recipes as desk-side scaffolds for the workshop.</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Platform-choice rubric</w:t>
      </w:r>
      <w:r w:rsidDel="00000000" w:rsidR="00000000" w:rsidRPr="00000000">
        <w:rPr>
          <w:rtl w:val="0"/>
        </w:rPr>
        <w:t xml:space="preserve"> — pick the tool by </w:t>
      </w:r>
      <w:r w:rsidDel="00000000" w:rsidR="00000000" w:rsidRPr="00000000">
        <w:rPr>
          <w:i w:val="1"/>
          <w:iCs w:val="1"/>
          <w:rtl w:val="0"/>
        </w:rPr>
        <w:t xml:space="preserve">how much code it shows</w:t>
      </w:r>
      <w:r w:rsidDel="00000000" w:rsidR="00000000" w:rsidRPr="00000000">
        <w:rPr>
          <w:rtl w:val="0"/>
        </w:rPr>
        <w:t xml:space="preserve"> (opacity is pedagogy; Bolt/Lovable hide it, Claude Code/artifacts reveal it).</w:t>
      </w:r>
    </w:p>
    <w:p w:rsidR="00000000" w:rsidDel="00000000" w:rsidP="00000000" w:rsidRDefault="00000000" w:rsidRPr="00000000" w14:paraId="0000008B">
      <w:pPr>
        <w:numPr>
          <w:ilvl w:val="0"/>
          <w:numId w:val="4"/>
        </w:numPr>
        <w:ind w:left="720" w:hanging="360"/>
      </w:pPr>
      <w:r w:rsidDel="00000000" w:rsidR="00000000" w:rsidRPr="00000000">
        <w:rPr>
          <w:b w:val="1"/>
          <w:bCs w:val="1"/>
          <w:rtl w:val="0"/>
        </w:rPr>
        <w:t xml:space="preserve">"Vibe vs. engineer" framing lecture</w:t>
      </w:r>
      <w:r w:rsidDel="00000000" w:rsidR="00000000" w:rsidRPr="00000000">
        <w:rPr>
          <w:rtl w:val="0"/>
        </w:rPr>
        <w:t xml:space="preserve"> — the central conceptual contrast, up front.</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Three-tier delivery</w:t>
      </w:r>
      <w:r w:rsidDel="00000000" w:rsidR="00000000" w:rsidRPr="00000000">
        <w:rPr>
          <w:rFonts w:ascii="Arial Unicode MS" w:cs="Arial Unicode MS" w:eastAsia="Arial Unicode MS" w:hAnsi="Arial Unicode MS"/>
          <w:rtl w:val="0"/>
        </w:rPr>
        <w:t xml:space="preserve"> — Claude Projects → web artifacts → MCP, matched to student readiness.</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Tactile-first deliverable rule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every web artifact must pass a screen reader. Makes accessibility the default constraint, not an add-on.</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Office-hours queue / reminder bot</w:t>
      </w:r>
      <w:r w:rsidDel="00000000" w:rsidR="00000000" w:rsidRPr="00000000">
        <w:rPr>
          <w:rtl w:val="0"/>
        </w:rPr>
        <w:t xml:space="preserve"> — studio-ops tax reduction.</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Sandbox reflection, sharpened</w:t>
      </w:r>
      <w:r w:rsidDel="00000000" w:rsidR="00000000" w:rsidRPr="00000000">
        <w:rPr>
          <w:rtl w:val="0"/>
        </w:rPr>
        <w:t xml:space="preserve"> — keep the three-prompt CITL format but raise the word limit and swap "what worries you" for "what looked right and was wrong."</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Two-week vs. semester arc kit</w:t>
      </w:r>
      <w:r w:rsidDel="00000000" w:rsidR="00000000" w:rsidRPr="00000000">
        <w:rPr>
          <w:rtl w:val="0"/>
        </w:rPr>
        <w:t xml:space="preserve"> — the same activities sequenced for the summer studio vs. the Fall component.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rPr/>
      </w:pPr>
      <w:bookmarkStart w:colFirst="0" w:colLast="0" w:name="_tg7gi3ypvqb7" w:id="12"/>
      <w:bookmarkEnd w:id="12"/>
      <w:r w:rsidDel="00000000" w:rsidR="00000000" w:rsidRPr="00000000">
        <w:rPr>
          <w:rtl w:val="0"/>
        </w:rPr>
        <w:t xml:space="preserve">Round 2 — expansion (new lenses)</w:t>
      </w:r>
    </w:p>
    <w:p w:rsidR="00000000" w:rsidDel="00000000" w:rsidP="00000000" w:rsidRDefault="00000000" w:rsidRPr="00000000" w14:paraId="00000094">
      <w:pPr>
        <w:rPr/>
      </w:pPr>
      <w:r w:rsidDel="00000000" w:rsidR="00000000" w:rsidRPr="00000000">
        <w:rPr>
          <w:i w:val="1"/>
          <w:iCs w:val="1"/>
          <w:rtl w:val="0"/>
        </w:rPr>
        <w:t xml:space="preserve">Generated from disciplinary angles the first pass under-mined: building science, structures, landscape/mapping, representation, fabrication/fieldwork, stakeholder simulation, accessibility-beyond-blindness, ethics/political-economy, metacognition, curation, practice.</w:t>
      </w:r>
      <w:r w:rsidDel="00000000" w:rsidR="00000000" w:rsidRPr="00000000">
        <w:rPr>
          <w:rtl w:val="0"/>
        </w:rPr>
      </w:r>
    </w:p>
    <w:p w:rsidR="00000000" w:rsidDel="00000000" w:rsidP="00000000" w:rsidRDefault="00000000" w:rsidRPr="00000000" w14:paraId="00000095">
      <w:pPr>
        <w:pStyle w:val="Heading2"/>
        <w:rPr/>
      </w:pPr>
      <w:bookmarkStart w:colFirst="0" w:colLast="0" w:name="_dpymtqhmezcv" w:id="13"/>
      <w:bookmarkEnd w:id="13"/>
      <w:r w:rsidDel="00000000" w:rsidR="00000000" w:rsidRPr="00000000">
        <w:rPr>
          <w:rtl w:val="0"/>
        </w:rPr>
        <w:t xml:space="preserve">8 · Disciplinary lineage</w:t>
      </w:r>
    </w:p>
    <w:p w:rsidR="00000000" w:rsidDel="00000000" w:rsidP="00000000" w:rsidRDefault="00000000" w:rsidRPr="00000000" w14:paraId="00000096">
      <w:pPr>
        <w:rPr/>
      </w:pPr>
      <w:r w:rsidDel="00000000" w:rsidR="00000000" w:rsidRPr="00000000">
        <w:rPr>
          <w:i w:val="1"/>
          <w:iCs w:val="1"/>
          <w:rtl w:val="0"/>
        </w:rPr>
        <w:t xml:space="preserve">Make students feel that delegation and notation are old architectural problems, not new AI ones.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4"/>
        </w:numPr>
        <w:ind w:left="720" w:hanging="360"/>
      </w:pPr>
      <w:r w:rsidDel="00000000" w:rsidR="00000000" w:rsidRPr="00000000">
        <w:rPr>
          <w:b w:val="1"/>
          <w:bCs w:val="1"/>
          <w:rtl w:val="0"/>
        </w:rPr>
        <w:t xml:space="preserve">Esquisse re-enactment</w:t>
      </w:r>
      <w:r w:rsidDel="00000000" w:rsidR="00000000" w:rsidRPr="00000000">
        <w:rPr>
          <w:rtl w:val="0"/>
        </w:rPr>
        <w:t xml:space="preserve"> — timed Beaux-Arts parti sketch, then vibe-code from it; discuss the AI as the atelier ghost-drafter. Historically loaded on purpose.</w:t>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Sketchpad in an afternoon</w:t>
      </w:r>
      <w:r w:rsidDel="00000000" w:rsidR="00000000" w:rsidRPr="00000000">
        <w:rPr>
          <w:rtl w:val="0"/>
        </w:rPr>
        <w:t xml:space="preserve"> — vibe-code a tiny constraint-based drawing toy; read Sutherland; feel the 1963 idea by hand.</w:t>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Durand grid generator</w:t>
      </w:r>
      <w:r w:rsidDel="00000000" w:rsidR="00000000" w:rsidRPr="00000000">
        <w:rPr>
          <w:rtl w:val="0"/>
        </w:rPr>
        <w:t xml:space="preserve"> — parametric typological plan grid; connects parametricism to its 1800s root (Durand's </w:t>
      </w:r>
      <w:r w:rsidDel="00000000" w:rsidR="00000000" w:rsidRPr="00000000">
        <w:rPr>
          <w:i w:val="1"/>
          <w:iCs w:val="1"/>
          <w:rtl w:val="0"/>
        </w:rPr>
        <w:t xml:space="preserve">mécanisme</w:t>
      </w:r>
      <w:r w:rsidDel="00000000" w:rsidR="00000000" w:rsidRPr="00000000">
        <w:rPr>
          <w:rtl w:val="0"/>
        </w:rPr>
        <w:t xml:space="preserve">).</w:t>
      </w:r>
    </w:p>
    <w:p w:rsidR="00000000" w:rsidDel="00000000" w:rsidP="00000000" w:rsidRDefault="00000000" w:rsidRPr="00000000" w14:paraId="0000009B">
      <w:pPr>
        <w:numPr>
          <w:ilvl w:val="0"/>
          <w:numId w:val="4"/>
        </w:numPr>
        <w:ind w:left="720" w:hanging="360"/>
      </w:pPr>
      <w:r w:rsidDel="00000000" w:rsidR="00000000" w:rsidRPr="00000000">
        <w:rPr>
          <w:b w:val="1"/>
          <w:bCs w:val="1"/>
          <w:rtl w:val="0"/>
        </w:rPr>
        <w:t xml:space="preserve">Delegation timeline</w:t>
      </w:r>
      <w:r w:rsidDel="00000000" w:rsidR="00000000" w:rsidRPr="00000000">
        <w:rPr>
          <w:rFonts w:ascii="Arial Unicode MS" w:cs="Arial Unicode MS" w:eastAsia="Arial Unicode MS" w:hAnsi="Arial Unicode MS"/>
          <w:rtl w:val="0"/>
        </w:rPr>
        <w:t xml:space="preserve"> — students place AI on a timeline (master → draftsman → CAD → agent). The notation/delegation thesis as a made artifact.</w:t>
      </w:r>
    </w:p>
    <w:p w:rsidR="00000000" w:rsidDel="00000000" w:rsidP="00000000" w:rsidRDefault="00000000" w:rsidRPr="00000000" w14:paraId="0000009C">
      <w:pPr>
        <w:pStyle w:val="Heading2"/>
        <w:rPr/>
      </w:pPr>
      <w:bookmarkStart w:colFirst="0" w:colLast="0" w:name="_7yom7nnznq67" w:id="14"/>
      <w:bookmarkEnd w:id="14"/>
      <w:r w:rsidDel="00000000" w:rsidR="00000000" w:rsidRPr="00000000">
        <w:rPr>
          <w:rtl w:val="0"/>
        </w:rPr>
        <w:t xml:space="preserve">9 · Construction &amp; building science</w:t>
      </w:r>
    </w:p>
    <w:p w:rsidR="00000000" w:rsidDel="00000000" w:rsidP="00000000" w:rsidRDefault="00000000" w:rsidRPr="00000000" w14:paraId="0000009D">
      <w:pPr>
        <w:numPr>
          <w:ilvl w:val="0"/>
          <w:numId w:val="3"/>
        </w:numPr>
        <w:ind w:left="720" w:hanging="360"/>
      </w:pPr>
      <w:r w:rsidDel="00000000" w:rsidR="00000000" w:rsidRPr="00000000">
        <w:rPr>
          <w:b w:val="1"/>
          <w:bCs w:val="1"/>
          <w:rtl w:val="0"/>
        </w:rPr>
        <w:t xml:space="preserve">Wall-section detail generator</w:t>
      </w:r>
      <w:r w:rsidDel="00000000" w:rsidR="00000000" w:rsidRPr="00000000">
        <w:rPr>
          <w:rtl w:val="0"/>
        </w:rPr>
        <w:t xml:space="preserve"> — assembly in, labeled detail out.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b w:val="1"/>
          <w:bCs w:val="1"/>
          <w:rtl w:val="0"/>
        </w:rPr>
        <w:t xml:space="preserve">Code-compliance quick-check</w:t>
      </w:r>
      <w:r w:rsidDel="00000000" w:rsidR="00000000" w:rsidRPr="00000000">
        <w:rPr>
          <w:rtl w:val="0"/>
        </w:rPr>
        <w:t xml:space="preserve"> — egress / occupancy / ADA toy </w:t>
      </w:r>
      <w:r w:rsidDel="00000000" w:rsidR="00000000" w:rsidRPr="00000000">
        <w:rPr>
          <w:rFonts w:ascii="Roboto Mono" w:cs="Roboto Mono" w:eastAsia="Roboto Mono" w:hAnsi="Roboto Mono"/>
          <w:color w:val="188038"/>
          <w:rtl w:val="0"/>
        </w:rPr>
        <w:t xml:space="preserve">(RAP-adjacent — 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9F">
      <w:pPr>
        <w:numPr>
          <w:ilvl w:val="0"/>
          <w:numId w:val="3"/>
        </w:numPr>
        <w:ind w:left="720" w:hanging="360"/>
      </w:pPr>
      <w:r w:rsidDel="00000000" w:rsidR="00000000" w:rsidRPr="00000000">
        <w:rPr>
          <w:b w:val="1"/>
          <w:bCs w:val="1"/>
          <w:rtl w:val="0"/>
        </w:rPr>
        <w:t xml:space="preserve">Spec-section drafter</w:t>
      </w:r>
      <w:r w:rsidDel="00000000" w:rsidR="00000000" w:rsidRPr="00000000">
        <w:rPr>
          <w:rtl w:val="0"/>
        </w:rPr>
        <w:t xml:space="preserve"> — generate a CSI section from a product, then verify every claim. Interrogation baked in.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Embodied-carbon estimator</w:t>
      </w:r>
      <w:r w:rsidDel="00000000" w:rsidR="00000000" w:rsidRPr="00000000">
        <w:rPr>
          <w:rFonts w:ascii="Arial Unicode MS" w:cs="Arial Unicode MS" w:eastAsia="Arial Unicode MS" w:hAnsi="Arial Unicode MS"/>
          <w:rtl w:val="0"/>
        </w:rPr>
        <w:t xml:space="preserve"> — quantities → rough CO₂e.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1">
      <w:pPr>
        <w:numPr>
          <w:ilvl w:val="0"/>
          <w:numId w:val="3"/>
        </w:numPr>
        <w:ind w:left="720" w:hanging="360"/>
      </w:pPr>
      <w:r w:rsidDel="00000000" w:rsidR="00000000" w:rsidRPr="00000000">
        <w:rPr>
          <w:b w:val="1"/>
          <w:bCs w:val="1"/>
          <w:rtl w:val="0"/>
        </w:rPr>
        <w:t xml:space="preserve">Assembly sequencer</w:t>
      </w:r>
      <w:r w:rsidDel="00000000" w:rsidR="00000000" w:rsidRPr="00000000">
        <w:rPr>
          <w:rtl w:val="0"/>
        </w:rPr>
        <w:t xml:space="preserve"> — animate a construction sequence from a parts list.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A2">
      <w:pPr>
        <w:numPr>
          <w:ilvl w:val="0"/>
          <w:numId w:val="3"/>
        </w:numPr>
        <w:ind w:left="720" w:hanging="360"/>
      </w:pPr>
      <w:r w:rsidDel="00000000" w:rsidR="00000000" w:rsidRPr="00000000">
        <w:rPr>
          <w:b w:val="1"/>
          <w:bCs w:val="1"/>
          <w:rtl w:val="0"/>
        </w:rPr>
        <w:t xml:space="preserve">Thermal-bridge / R-value toy</w:t>
      </w:r>
      <w:r w:rsidDel="00000000" w:rsidR="00000000" w:rsidRPr="00000000">
        <w:rPr>
          <w:rtl w:val="0"/>
        </w:rPr>
        <w:t xml:space="preserve"> — interactive wall build-up.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A3">
      <w:pPr>
        <w:pStyle w:val="Heading2"/>
        <w:rPr/>
      </w:pPr>
      <w:bookmarkStart w:colFirst="0" w:colLast="0" w:name="_suzskv8r266g" w:id="15"/>
      <w:bookmarkEnd w:id="15"/>
      <w:r w:rsidDel="00000000" w:rsidR="00000000" w:rsidRPr="00000000">
        <w:rPr>
          <w:rtl w:val="0"/>
        </w:rPr>
        <w:t xml:space="preserve">10 · Structures, landscape, mapping</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Graphic-statics sketch</w:t>
      </w:r>
      <w:r w:rsidDel="00000000" w:rsidR="00000000" w:rsidRPr="00000000">
        <w:rPr>
          <w:rtl w:val="0"/>
        </w:rPr>
        <w:t xml:space="preserve"> — funicular / thrust-line toy.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Truss-deflection toy</w:t>
      </w:r>
      <w:r w:rsidDel="00000000" w:rsidR="00000000" w:rsidRPr="00000000">
        <w:rPr>
          <w:rtl w:val="0"/>
        </w:rPr>
        <w:t xml:space="preserve"> — tweak a truss, see a deflection proxy.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Tensile form-finder</w:t>
      </w:r>
      <w:r w:rsidDel="00000000" w:rsidR="00000000" w:rsidRPr="00000000">
        <w:rPr>
          <w:rtl w:val="0"/>
        </w:rPr>
        <w:t xml:space="preserve"> — hanging-chain / membrane relaxation.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Planting-palette generator</w:t>
      </w:r>
      <w:r w:rsidDel="00000000" w:rsidR="00000000" w:rsidRPr="00000000">
        <w:rPr>
          <w:rFonts w:ascii="Arial Unicode MS" w:cs="Arial Unicode MS" w:eastAsia="Arial Unicode MS" w:hAnsi="Arial Unicode MS"/>
          <w:rtl w:val="0"/>
        </w:rPr>
        <w:t xml:space="preserve"> — site conditions → native plant list (prairie-tuned).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Hydrology flow toy</w:t>
      </w:r>
      <w:r w:rsidDel="00000000" w:rsidR="00000000" w:rsidRPr="00000000">
        <w:rPr>
          <w:rtl w:val="0"/>
        </w:rPr>
        <w:t xml:space="preserve"> — water routing over a terrain sketch.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b w:val="1"/>
          <w:bCs w:val="1"/>
          <w:rtl w:val="0"/>
        </w:rPr>
        <w:t xml:space="preserve">Succession timeline</w:t>
      </w:r>
      <w:r w:rsidDel="00000000" w:rsidR="00000000" w:rsidRPr="00000000">
        <w:rPr>
          <w:rtl w:val="0"/>
        </w:rPr>
        <w:t xml:space="preserve"> — rewilding stages over years </w:t>
      </w:r>
      <w:r w:rsidDel="00000000" w:rsidR="00000000" w:rsidRPr="00000000">
        <w:rPr>
          <w:i w:val="1"/>
          <w:iCs w:val="1"/>
          <w:rtl w:val="0"/>
        </w:rPr>
        <w:t xml:space="preserve">(Paradise on the Prairie)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Isochrone / walkability map</w:t>
      </w:r>
      <w:r w:rsidDel="00000000" w:rsidR="00000000" w:rsidRPr="00000000">
        <w:rPr>
          <w:rtl w:val="0"/>
        </w:rPr>
        <w:t xml:space="preserve"> — 10-minute catchments from a point </w:t>
      </w:r>
      <w:r w:rsidDel="00000000" w:rsidR="00000000" w:rsidRPr="00000000">
        <w:rPr>
          <w:i w:val="1"/>
          <w:iCs w:val="1"/>
          <w:rtl w:val="0"/>
        </w:rPr>
        <w:t xml:space="preserve">(Urbana civic)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Figure-ground generator</w:t>
      </w:r>
      <w:r w:rsidDel="00000000" w:rsidR="00000000" w:rsidRPr="00000000">
        <w:rPr>
          <w:rtl w:val="0"/>
        </w:rPr>
        <w:t xml:space="preserve"> — paste a map area, get poché.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Contamination-to-soundscape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Fonts w:ascii="Arial Unicode MS" w:cs="Arial Unicode MS" w:eastAsia="Arial Unicode MS" w:hAnsi="Arial Unicode MS"/>
          <w:rtl w:val="0"/>
        </w:rPr>
        <w:t xml:space="preserve"> — sonify the invisible Superfund plume. The theory thread made audible: invisible contamination ↔ ocularcentrism.</w:t>
      </w:r>
    </w:p>
    <w:p w:rsidR="00000000" w:rsidDel="00000000" w:rsidP="00000000" w:rsidRDefault="00000000" w:rsidRPr="00000000" w14:paraId="000000AD">
      <w:pPr>
        <w:pStyle w:val="Heading2"/>
        <w:rPr/>
      </w:pPr>
      <w:bookmarkStart w:colFirst="0" w:colLast="0" w:name="_azae195ucmti" w:id="16"/>
      <w:bookmarkEnd w:id="16"/>
      <w:r w:rsidDel="00000000" w:rsidR="00000000" w:rsidRPr="00000000">
        <w:rPr>
          <w:rtl w:val="0"/>
        </w:rPr>
        <w:t xml:space="preserve">11 · Representation &amp; drawing</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Line-weight / poché styler</w:t>
      </w:r>
      <w:r w:rsidDel="00000000" w:rsidR="00000000" w:rsidRPr="00000000">
        <w:rPr>
          <w:rtl w:val="0"/>
        </w:rPr>
        <w:t xml:space="preserve"> — apply drawing conventions to a plan image.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Axon generator</w:t>
      </w:r>
      <w:r w:rsidDel="00000000" w:rsidR="00000000" w:rsidRPr="00000000">
        <w:rPr>
          <w:rtl w:val="0"/>
        </w:rPr>
        <w:t xml:space="preserve"> — parametric axonometric from massing.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Tactile-drawing converter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Fonts w:ascii="Arial Unicode MS" w:cs="Arial Unicode MS" w:eastAsia="Arial Unicode MS" w:hAnsi="Arial Unicode MS"/>
          <w:rtl w:val="0"/>
        </w:rPr>
        <w:t xml:space="preserve"> — line drawing → simplified high-contrast/tactile version for PIAF.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Diagram-from-text</w:t>
      </w:r>
      <w:r w:rsidDel="00000000" w:rsidR="00000000" w:rsidRPr="00000000">
        <w:rPr>
          <w:rtl w:val="0"/>
        </w:rPr>
        <w:t xml:space="preserve"> — describe a concept, get a clean architectural diagram.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Representation-politics critique</w:t>
      </w:r>
      <w:r w:rsidDel="00000000" w:rsidR="00000000" w:rsidRPr="00000000">
        <w:rPr>
          <w:rtl w:val="0"/>
        </w:rPr>
        <w:t xml:space="preserve"> — same plan in three "styles"; discuss what each conceals and reveals.</w:t>
      </w:r>
    </w:p>
    <w:p w:rsidR="00000000" w:rsidDel="00000000" w:rsidP="00000000" w:rsidRDefault="00000000" w:rsidRPr="00000000" w14:paraId="000000B3">
      <w:pPr>
        <w:pStyle w:val="Heading2"/>
        <w:rPr/>
      </w:pPr>
      <w:bookmarkStart w:colFirst="0" w:colLast="0" w:name="_o0iaptde5g79" w:id="17"/>
      <w:bookmarkEnd w:id="17"/>
      <w:r w:rsidDel="00000000" w:rsidR="00000000" w:rsidRPr="00000000">
        <w:rPr>
          <w:rtl w:val="0"/>
        </w:rPr>
        <w:t xml:space="preserve">12 · Fabrication, mobile &amp; fieldwork</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Unroll / unfold tool</w:t>
      </w:r>
      <w:r w:rsidDel="00000000" w:rsidR="00000000" w:rsidRPr="00000000">
        <w:rPr>
          <w:rFonts w:ascii="Arial Unicode MS" w:cs="Arial Unicode MS" w:eastAsia="Arial Unicode MS" w:hAnsi="Arial Unicode MS"/>
          <w:rtl w:val="0"/>
        </w:rPr>
        <w:t xml:space="preserve"> — surface → flat cut pattern.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Nesting / laser-layout optimizer</w:t>
      </w:r>
      <w:r w:rsidDel="00000000" w:rsidR="00000000" w:rsidRPr="00000000">
        <w:rPr>
          <w:rtl w:val="0"/>
        </w:rPr>
        <w:t xml:space="preserve"> — pack parts on a sheet (Ethan's workflow, toy version) </w:t>
      </w:r>
      <w:r w:rsidDel="00000000" w:rsidR="00000000" w:rsidRPr="00000000">
        <w:rPr>
          <w:rFonts w:ascii="Roboto Mono" w:cs="Roboto Mono" w:eastAsia="Roboto Mono" w:hAnsi="Roboto Mono"/>
          <w:color w:val="188038"/>
          <w:rtl w:val="0"/>
        </w:rPr>
        <w:t xml:space="preserve">(RAP-adjacent)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Waffle / contour structure generator</w:t>
      </w:r>
      <w:r w:rsidDel="00000000" w:rsidR="00000000" w:rsidRPr="00000000">
        <w:rPr>
          <w:rFonts w:ascii="Arial Unicode MS" w:cs="Arial Unicode MS" w:eastAsia="Arial Unicode MS" w:hAnsi="Arial Unicode MS"/>
          <w:rtl w:val="0"/>
        </w:rPr>
        <w:t xml:space="preserve"> — model → sliced ribs for laser.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On-site mobile viewer</w:t>
      </w:r>
      <w:r w:rsidDel="00000000" w:rsidR="00000000" w:rsidRPr="00000000">
        <w:rPr>
          <w:rtl w:val="0"/>
        </w:rPr>
        <w:t xml:space="preserve"> — Three.js phone viewer for the model in the field (your lineage).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Field-notes capture tool</w:t>
      </w:r>
      <w:r w:rsidDel="00000000" w:rsidR="00000000" w:rsidRPr="00000000">
        <w:rPr>
          <w:rFonts w:ascii="Arial Unicode MS" w:cs="Arial Unicode MS" w:eastAsia="Arial Unicode MS" w:hAnsi="Arial Unicode MS"/>
          <w:rtl w:val="0"/>
        </w:rPr>
        <w:t xml:space="preserve"> — photo + voice memo → tagged, screen-reader-friendly site log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AR site overlay</w:t>
      </w:r>
      <w:r w:rsidDel="00000000" w:rsidR="00000000" w:rsidRPr="00000000">
        <w:rPr>
          <w:rtl w:val="0"/>
        </w:rPr>
        <w:t xml:space="preserve"> — phone overlay of a proposal on the real site.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BA">
      <w:pPr>
        <w:pStyle w:val="Heading2"/>
        <w:rPr/>
      </w:pPr>
      <w:bookmarkStart w:colFirst="0" w:colLast="0" w:name="_o1j2wbitda1a" w:id="18"/>
      <w:bookmarkEnd w:id="18"/>
      <w:r w:rsidDel="00000000" w:rsidR="00000000" w:rsidRPr="00000000">
        <w:rPr>
          <w:rtl w:val="0"/>
        </w:rPr>
        <w:t xml:space="preserve">13 · Stakeholder &amp; client simulation</w:t>
      </w:r>
    </w:p>
    <w:p w:rsidR="00000000" w:rsidDel="00000000" w:rsidP="00000000" w:rsidRDefault="00000000" w:rsidRPr="00000000" w14:paraId="000000BB">
      <w:pPr>
        <w:numPr>
          <w:ilvl w:val="0"/>
          <w:numId w:val="3"/>
        </w:numPr>
        <w:ind w:left="720" w:hanging="360"/>
      </w:pPr>
      <w:r w:rsidDel="00000000" w:rsidR="00000000" w:rsidRPr="00000000">
        <w:rPr>
          <w:b w:val="1"/>
          <w:bCs w:val="1"/>
          <w:rtl w:val="0"/>
        </w:rPr>
        <w:t xml:space="preserve">Difficult-client roleplay</w:t>
      </w:r>
      <w:r w:rsidDel="00000000" w:rsidR="00000000" w:rsidRPr="00000000">
        <w:rPr>
          <w:rtl w:val="0"/>
        </w:rPr>
        <w:t xml:space="preserve"> — AI plays a budget-slashing client; practice defending design.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C">
      <w:pPr>
        <w:numPr>
          <w:ilvl w:val="0"/>
          <w:numId w:val="3"/>
        </w:numPr>
        <w:ind w:left="720" w:hanging="360"/>
      </w:pPr>
      <w:r w:rsidDel="00000000" w:rsidR="00000000" w:rsidRPr="00000000">
        <w:rPr>
          <w:b w:val="1"/>
          <w:bCs w:val="1"/>
          <w:rtl w:val="0"/>
        </w:rPr>
        <w:t xml:space="preserve">Community-meeting sim</w:t>
      </w:r>
      <w:r w:rsidDel="00000000" w:rsidR="00000000" w:rsidRPr="00000000">
        <w:rPr>
          <w:rtl w:val="0"/>
        </w:rPr>
        <w:t xml:space="preserve"> </w:t>
      </w:r>
      <w:r w:rsidDel="00000000" w:rsidR="00000000" w:rsidRPr="00000000">
        <w:rPr>
          <w:i w:val="1"/>
          <w:iCs w:val="1"/>
          <w:rtl w:val="0"/>
        </w:rPr>
        <w:t xml:space="preserve">(Urbana housing)</w:t>
      </w:r>
      <w:r w:rsidDel="00000000" w:rsidR="00000000" w:rsidRPr="00000000">
        <w:rPr>
          <w:rtl w:val="0"/>
        </w:rPr>
        <w:t xml:space="preserve"> — AI plays opposing neighbors; rehearse the public-input case.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Code-official roleplay</w:t>
      </w:r>
      <w:r w:rsidDel="00000000" w:rsidR="00000000" w:rsidRPr="00000000">
        <w:rPr>
          <w:rtl w:val="0"/>
        </w:rPr>
        <w:t xml:space="preserve"> — AI plays a reviewer rejecting your egress.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Accessibility-consultant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AI plays a blind user testing the building; surfaces non-visual failures through dialogue.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Crit-jury panel</w:t>
      </w:r>
      <w:r w:rsidDel="00000000" w:rsidR="00000000" w:rsidRPr="00000000">
        <w:rPr>
          <w:rtl w:val="0"/>
        </w:rPr>
        <w:t xml:space="preserve"> — multiple AI personas critique; students weigh contradictory feedback. </w:t>
      </w:r>
      <w:r w:rsidDel="00000000" w:rsidR="00000000" w:rsidRPr="00000000">
        <w:rPr>
          <w:i w:val="1"/>
          <w:iCs w:val="1"/>
          <w:rtl w:val="0"/>
        </w:rPr>
        <w:t xml:space="preserve">Use to teach distrust, not deference.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C0">
      <w:pPr>
        <w:pStyle w:val="Heading2"/>
        <w:rPr/>
      </w:pPr>
      <w:bookmarkStart w:colFirst="0" w:colLast="0" w:name="_lo7uj37xqhgz" w:id="19"/>
      <w:bookmarkEnd w:id="19"/>
      <w:r w:rsidDel="00000000" w:rsidR="00000000" w:rsidRPr="00000000">
        <w:rPr>
          <w:rtl w:val="0"/>
        </w:rPr>
        <w:t xml:space="preserve">14 · Accessibility beyond blindness (RAP-extended)</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Plain-language brief rewriter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Fonts w:ascii="Arial Unicode MS" w:cs="Arial Unicode MS" w:eastAsia="Arial Unicode MS" w:hAnsi="Arial Unicode MS"/>
          <w:rtl w:val="0"/>
        </w:rPr>
        <w:t xml:space="preserve"> — dense brief → accessible reading level. Cognitive accessibility.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Auto-caption / transcript 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caption a studio video; deaf/HoH access.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Reduced-motion / high-contrast variant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accessible variants of a web artifact.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Keyboard-only navigation 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 motor-accessibility check of a vibe site.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Multisensory site 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 / phenomenology)</w:t>
      </w:r>
      <w:r w:rsidDel="00000000" w:rsidR="00000000" w:rsidRPr="00000000">
        <w:rPr>
          <w:rtl w:val="0"/>
        </w:rPr>
        <w:t xml:space="preserve"> — document a site by sound, smell, touch, thermal — not photos. Pallasmaa meets RAP.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C6">
      <w:pPr>
        <w:pStyle w:val="Heading2"/>
        <w:rPr/>
      </w:pPr>
      <w:bookmarkStart w:colFirst="0" w:colLast="0" w:name="_mse76cnzkw67" w:id="20"/>
      <w:bookmarkEnd w:id="20"/>
      <w:r w:rsidDel="00000000" w:rsidR="00000000" w:rsidRPr="00000000">
        <w:rPr>
          <w:rtl w:val="0"/>
        </w:rPr>
        <w:t xml:space="preserve">15 · Ethics, metacognition, curation, practice</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Inference-cost ledger</w:t>
      </w:r>
      <w:r w:rsidDel="00000000" w:rsidR="00000000" w:rsidRPr="00000000">
        <w:rPr>
          <w:rtl w:val="0"/>
        </w:rPr>
        <w:t xml:space="preserve"> — estimate the energy/water of a semester's AI use; discuss.</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Training-data provenance probe</w:t>
      </w:r>
      <w:r w:rsidDel="00000000" w:rsidR="00000000" w:rsidRPr="00000000">
        <w:rPr>
          <w:rtl w:val="0"/>
        </w:rPr>
        <w:t xml:space="preserve"> — ask where its architectural knowledge came from; discuss labor and IP.</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Whose-aesthetic audit</w:t>
      </w:r>
      <w:r w:rsidDel="00000000" w:rsidR="00000000" w:rsidRPr="00000000">
        <w:rPr>
          <w:rtl w:val="0"/>
        </w:rPr>
        <w:t xml:space="preserve"> — what canon does image-gen default to; who's missing.</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Authorship debate</w:t>
      </w:r>
      <w:r w:rsidDel="00000000" w:rsidR="00000000" w:rsidRPr="00000000">
        <w:rPr>
          <w:rtl w:val="0"/>
        </w:rPr>
        <w:t xml:space="preserve"> — who "designed" a vibe-coded instrument; write the credit line.</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Approved-vs-frontier equity brief</w:t>
      </w:r>
      <w:r w:rsidDel="00000000" w:rsidR="00000000" w:rsidRPr="00000000">
        <w:rPr>
          <w:rtl w:val="0"/>
        </w:rPr>
        <w:t xml:space="preserve"> — document the tool-access gap (your provost-level point) as a position paper.</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Desirable-difficulty log</w:t>
      </w:r>
      <w:r w:rsidDel="00000000" w:rsidR="00000000" w:rsidRPr="00000000">
        <w:rPr>
          <w:rtl w:val="0"/>
        </w:rPr>
        <w:t xml:space="preserve"> — note where the AI made it </w:t>
      </w:r>
      <w:r w:rsidDel="00000000" w:rsidR="00000000" w:rsidRPr="00000000">
        <w:rPr>
          <w:i w:val="1"/>
          <w:iCs w:val="1"/>
          <w:rtl w:val="0"/>
        </w:rPr>
        <w:t xml:space="preserve">too</w:t>
      </w:r>
      <w:r w:rsidDel="00000000" w:rsidR="00000000" w:rsidRPr="00000000">
        <w:rPr>
          <w:rtl w:val="0"/>
        </w:rPr>
        <w:t xml:space="preserve"> easy and what learning got skipped.</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Retrieval-practice-with-AI</w:t>
      </w:r>
      <w:r w:rsidDel="00000000" w:rsidR="00000000" w:rsidRPr="00000000">
        <w:rPr>
          <w:rtl w:val="0"/>
        </w:rPr>
        <w:t xml:space="preserve"> — use AI to quiz you, not to answer. Flip the usual move.</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Skill-transfer self-test</w:t>
      </w:r>
      <w:r w:rsidDel="00000000" w:rsidR="00000000" w:rsidRPr="00000000">
        <w:rPr>
          <w:rtl w:val="0"/>
        </w:rPr>
        <w:t xml:space="preserve"> — one task with AI, a sibling task without; compare what stuck.</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AI-as-instrument evidence set</w:t>
      </w:r>
      <w:r w:rsidDel="00000000" w:rsidR="00000000" w:rsidRPr="00000000">
        <w:rPr>
          <w:rtl w:val="0"/>
        </w:rPr>
        <w:t xml:space="preserve"> — structured artifacts that double as your CITL research data on the offload-vs-instrument hypothesis.</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Precedent constellation map</w:t>
      </w:r>
      <w:r w:rsidDel="00000000" w:rsidR="00000000" w:rsidRPr="00000000">
        <w:rPr>
          <w:rtl w:val="0"/>
        </w:rPr>
        <w:t xml:space="preserve"> — your ~2,400 follows as a tagged force-directed graph; possible exhibit piece. </w:t>
      </w:r>
      <w:r w:rsidDel="00000000" w:rsidR="00000000" w:rsidRPr="00000000">
        <w:rPr>
          <w:rFonts w:ascii="Roboto Mono" w:cs="Roboto Mono" w:eastAsia="Roboto Mono" w:hAnsi="Roboto Mono"/>
          <w:color w:val="188038"/>
          <w:rtl w:val="0"/>
        </w:rPr>
        <w:t xml:space="preserve">[stretch]</w:t>
      </w:r>
      <w:r w:rsidDel="00000000" w:rsidR="00000000" w:rsidRPr="00000000">
        <w:rPr>
          <w:rtl w:val="0"/>
        </w:rPr>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Studio zine generator</w:t>
      </w:r>
      <w:r w:rsidDel="00000000" w:rsidR="00000000" w:rsidRPr="00000000">
        <w:rPr>
          <w:rtl w:val="0"/>
        </w:rPr>
        <w:t xml:space="preserve"> — compile cohort work into a printable zine (Epson P700).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Annotated-bibliography builder</w:t>
      </w:r>
      <w:r w:rsidDel="00000000" w:rsidR="00000000" w:rsidRPr="00000000">
        <w:rPr>
          <w:rFonts w:ascii="Arial Unicode MS" w:cs="Arial Unicode MS" w:eastAsia="Arial Unicode MS" w:hAnsi="Arial Unicode MS"/>
          <w:rtl w:val="0"/>
        </w:rPr>
        <w:t xml:space="preserve"> — reading list → tagged, summarized, cross-referenced. </w:t>
      </w:r>
      <w:r w:rsidDel="00000000" w:rsidR="00000000" w:rsidRPr="00000000">
        <w:rPr>
          <w:rFonts w:ascii="Roboto Mono" w:cs="Roboto Mono" w:eastAsia="Roboto Mono" w:hAnsi="Roboto Mono"/>
          <w:color w:val="188038"/>
          <w:rtl w:val="0"/>
        </w:rPr>
        <w:t xml:space="preserve">[mid]</w:t>
      </w: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Fee / proposal drafter</w:t>
      </w:r>
      <w:r w:rsidDel="00000000" w:rsidR="00000000" w:rsidRPr="00000000">
        <w:rPr>
          <w:rFonts w:ascii="Arial Unicode MS" w:cs="Arial Unicode MS" w:eastAsia="Arial Unicode MS" w:hAnsi="Arial Unicode MS"/>
          <w:rtl w:val="0"/>
        </w:rPr>
        <w:t xml:space="preserve"> — scope → fee proposal; verify every number.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Practice-website builder</w:t>
      </w:r>
      <w:r w:rsidDel="00000000" w:rsidR="00000000" w:rsidRPr="00000000">
        <w:rPr>
          <w:rtl w:val="0"/>
        </w:rPr>
        <w:t xml:space="preserve"> — your single-file, screen-reader-first template as a student deliverable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rPr/>
      </w:pPr>
      <w:bookmarkStart w:colFirst="0" w:colLast="0" w:name="_r84eygmvwbrx" w:id="21"/>
      <w:bookmarkEnd w:id="21"/>
      <w:r w:rsidDel="00000000" w:rsidR="00000000" w:rsidRPr="00000000">
        <w:rPr>
          <w:rtl w:val="0"/>
        </w:rPr>
        <w:t xml:space="preserve">★ Analysis — which of these are actually worth your time</w:t>
      </w:r>
    </w:p>
    <w:p w:rsidR="00000000" w:rsidDel="00000000" w:rsidP="00000000" w:rsidRDefault="00000000" w:rsidRPr="00000000" w14:paraId="000000D8">
      <w:pPr>
        <w:rPr/>
      </w:pPr>
      <w:r w:rsidDel="00000000" w:rsidR="00000000" w:rsidRPr="00000000">
        <w:rPr>
          <w:b w:val="1"/>
          <w:bCs w:val="1"/>
          <w:rtl w:val="0"/>
        </w:rPr>
        <w:t xml:space="preserve">Bias disclosure first.</w:t>
      </w:r>
      <w:r w:rsidDel="00000000" w:rsidR="00000000" w:rsidRPr="00000000">
        <w:rPr>
          <w:rtl w:val="0"/>
        </w:rPr>
        <w:t xml:space="preserve"> This ranking privileges </w:t>
      </w:r>
      <w:r w:rsidDel="00000000" w:rsidR="00000000" w:rsidRPr="00000000">
        <w:rPr>
          <w:i w:val="1"/>
          <w:iCs w:val="1"/>
          <w:rtl w:val="0"/>
        </w:rPr>
        <w:t xml:space="preserve">judgment-building</w:t>
      </w:r>
      <w:r w:rsidDel="00000000" w:rsidR="00000000" w:rsidRPr="00000000">
        <w:rPr>
          <w:rtl w:val="0"/>
        </w:rPr>
        <w:t xml:space="preserve">, </w:t>
      </w:r>
      <w:r w:rsidDel="00000000" w:rsidR="00000000" w:rsidRPr="00000000">
        <w:rPr>
          <w:i w:val="1"/>
          <w:iCs w:val="1"/>
          <w:rtl w:val="0"/>
        </w:rPr>
        <w:t xml:space="preserve">RAP-distinctiveness</w:t>
      </w:r>
      <w:r w:rsidDel="00000000" w:rsidR="00000000" w:rsidRPr="00000000">
        <w:rPr>
          <w:rtl w:val="0"/>
        </w:rPr>
        <w:t xml:space="preserve">, and </w:t>
      </w:r>
      <w:r w:rsidDel="00000000" w:rsidR="00000000" w:rsidRPr="00000000">
        <w:rPr>
          <w:i w:val="1"/>
          <w:iCs w:val="1"/>
          <w:rtl w:val="0"/>
        </w:rPr>
        <w:t xml:space="preserve">fake-resistance</w:t>
      </w:r>
      <w:r w:rsidDel="00000000" w:rsidR="00000000" w:rsidRPr="00000000">
        <w:rPr>
          <w:rtl w:val="0"/>
        </w:rPr>
        <w:t xml:space="preserve"> because those are your stated commitments — AI as instrument not offload, accessibility as method, and assessment you can defend. If you weight differently (say, you want maximum student delight or fastest visible wins), the order below moves. So treat this as </w:t>
      </w:r>
      <w:r w:rsidDel="00000000" w:rsidR="00000000" w:rsidRPr="00000000">
        <w:rPr>
          <w:i w:val="1"/>
          <w:iCs w:val="1"/>
          <w:rtl w:val="0"/>
        </w:rPr>
        <w:t xml:space="preserve">my</w:t>
      </w:r>
      <w:r w:rsidDel="00000000" w:rsidR="00000000" w:rsidRPr="00000000">
        <w:rPr>
          <w:rtl w:val="0"/>
        </w:rPr>
        <w:t xml:space="preserve"> argument, not a verdict. Confidence: high that these are the right </w:t>
      </w:r>
      <w:r w:rsidDel="00000000" w:rsidR="00000000" w:rsidRPr="00000000">
        <w:rPr>
          <w:i w:val="1"/>
          <w:iCs w:val="1"/>
          <w:rtl w:val="0"/>
        </w:rPr>
        <w:t xml:space="preserve">criteria</w:t>
      </w:r>
      <w:r w:rsidDel="00000000" w:rsidR="00000000" w:rsidRPr="00000000">
        <w:rPr>
          <w:rtl w:val="0"/>
        </w:rPr>
        <w:t xml:space="preserve"> for your stated goals; medium on the feasibility calls, which are estimates I haven't tested with real students.</w:t>
      </w:r>
    </w:p>
    <w:p w:rsidR="00000000" w:rsidDel="00000000" w:rsidP="00000000" w:rsidRDefault="00000000" w:rsidRPr="00000000" w14:paraId="000000D9">
      <w:pPr>
        <w:pStyle w:val="Heading2"/>
        <w:rPr/>
      </w:pPr>
      <w:bookmarkStart w:colFirst="0" w:colLast="0" w:name="_jfgclsrsja3t" w:id="22"/>
      <w:bookmarkEnd w:id="22"/>
      <w:r w:rsidDel="00000000" w:rsidR="00000000" w:rsidRPr="00000000">
        <w:rPr>
          <w:rtl w:val="0"/>
        </w:rPr>
        <w:t xml:space="preserve">The six lenses I scored against</w:t>
      </w:r>
    </w:p>
    <w:p w:rsidR="00000000" w:rsidDel="00000000" w:rsidP="00000000" w:rsidRDefault="00000000" w:rsidRPr="00000000" w14:paraId="000000DA">
      <w:pPr>
        <w:numPr>
          <w:ilvl w:val="0"/>
          <w:numId w:val="1"/>
        </w:numPr>
        <w:ind w:left="720" w:hanging="360"/>
      </w:pPr>
      <w:r w:rsidDel="00000000" w:rsidR="00000000" w:rsidRPr="00000000">
        <w:rPr>
          <w:b w:val="1"/>
          <w:bCs w:val="1"/>
          <w:rtl w:val="0"/>
        </w:rPr>
        <w:t xml:space="preserve">Leverage</w:t>
      </w:r>
      <w:r w:rsidDel="00000000" w:rsidR="00000000" w:rsidRPr="00000000">
        <w:rPr>
          <w:rtl w:val="0"/>
        </w:rPr>
        <w:t xml:space="preserve"> — does it train interrogation/judgment, or just produce output?</w:t>
      </w:r>
    </w:p>
    <w:p w:rsidR="00000000" w:rsidDel="00000000" w:rsidP="00000000" w:rsidRDefault="00000000" w:rsidRPr="00000000" w14:paraId="000000DB">
      <w:pPr>
        <w:numPr>
          <w:ilvl w:val="0"/>
          <w:numId w:val="1"/>
        </w:numPr>
        <w:ind w:left="720" w:hanging="360"/>
      </w:pPr>
      <w:r w:rsidDel="00000000" w:rsidR="00000000" w:rsidRPr="00000000">
        <w:rPr>
          <w:b w:val="1"/>
          <w:bCs w:val="1"/>
          <w:rtl w:val="0"/>
        </w:rPr>
        <w:t xml:space="preserve">Only-your-studio</w:t>
      </w:r>
      <w:r w:rsidDel="00000000" w:rsidR="00000000" w:rsidRPr="00000000">
        <w:rPr>
          <w:rtl w:val="0"/>
        </w:rPr>
        <w:t xml:space="preserve"> — does it exploit RAP / your stack so no generic CS section could run it?</w:t>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Feasibility</w:t>
      </w:r>
      <w:r w:rsidDel="00000000" w:rsidR="00000000" w:rsidRPr="00000000">
        <w:rPr>
          <w:rtl w:val="0"/>
        </w:rPr>
        <w:t xml:space="preserve"> — can a real second-year actually finish it in the time you have?</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Fake-resistance</w:t>
      </w:r>
      <w:r w:rsidDel="00000000" w:rsidR="00000000" w:rsidRPr="00000000">
        <w:rPr>
          <w:rtl w:val="0"/>
        </w:rPr>
        <w:t xml:space="preserve"> — can you tell whether the </w:t>
      </w:r>
      <w:r w:rsidDel="00000000" w:rsidR="00000000" w:rsidRPr="00000000">
        <w:rPr>
          <w:i w:val="1"/>
          <w:iCs w:val="1"/>
          <w:rtl w:val="0"/>
        </w:rPr>
        <w:t xml:space="preserve">student</w:t>
      </w:r>
      <w:r w:rsidDel="00000000" w:rsidR="00000000" w:rsidRPr="00000000">
        <w:rPr>
          <w:rtl w:val="0"/>
        </w:rPr>
        <w:t xml:space="preserve"> did the thinking, or just the model?</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Disciplinary depth</w:t>
      </w:r>
      <w:r w:rsidDel="00000000" w:rsidR="00000000" w:rsidRPr="00000000">
        <w:rPr>
          <w:rtl w:val="0"/>
        </w:rPr>
        <w:t xml:space="preserve"> — does it touch architecture's real concerns, or is it "we made a website"?</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Research dividend</w:t>
      </w:r>
      <w:r w:rsidDel="00000000" w:rsidR="00000000" w:rsidRPr="00000000">
        <w:rPr>
          <w:rtl w:val="0"/>
        </w:rPr>
        <w:t xml:space="preserve"> — does it feed RAP, ACADIA, the OUP book, or your CITL scholarship?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best ideas score on at least four. The traps score high on </w:t>
      </w:r>
      <w:r w:rsidDel="00000000" w:rsidR="00000000" w:rsidRPr="00000000">
        <w:rPr>
          <w:i w:val="1"/>
          <w:iCs w:val="1"/>
          <w:rtl w:val="0"/>
        </w:rPr>
        <w:t xml:space="preserve">one</w:t>
      </w:r>
      <w:r w:rsidDel="00000000" w:rsidR="00000000" w:rsidRPr="00000000">
        <w:rPr>
          <w:rtl w:val="0"/>
        </w:rPr>
        <w:t xml:space="preserve"> (usually #5 cool-factor or #2 distinctiveness) and fail #3 or #4.</w:t>
      </w:r>
    </w:p>
    <w:p w:rsidR="00000000" w:rsidDel="00000000" w:rsidP="00000000" w:rsidRDefault="00000000" w:rsidRPr="00000000" w14:paraId="000000E2">
      <w:pPr>
        <w:pStyle w:val="Heading2"/>
        <w:rPr/>
      </w:pPr>
      <w:bookmarkStart w:colFirst="0" w:colLast="0" w:name="_ca6iztc8c68h" w:id="23"/>
      <w:bookmarkEnd w:id="23"/>
      <w:r w:rsidDel="00000000" w:rsidR="00000000" w:rsidRPr="00000000">
        <w:rPr>
          <w:rtl w:val="0"/>
        </w:rPr>
        <w:t xml:space="preserve">Tier 1 — build the unit on these</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#2 Screen-reader discipline test.</w:t>
      </w:r>
      <w:r w:rsidDel="00000000" w:rsidR="00000000" w:rsidRPr="00000000">
        <w:rPr>
          <w:rFonts w:ascii="Arial Unicode MS" w:cs="Arial Unicode MS" w:eastAsia="Arial Unicode MS" w:hAnsi="Arial Unicode MS"/>
          <w:rtl w:val="0"/>
        </w:rPr>
        <w:t xml:space="preserve"> The only idea that scores on all six. It's the cleanest demonstration that "looks done ≠ is done," it's RAP-native, it's a 20-minute activity, the failure is objective (the reader either works or doesn't), it sits on accessibility as a real architectural concern, and the findings are publishable. This is the spine, not a station.</w:t>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#70/#71 Interrogation transcript + "looked right, was wrong" log.</w:t>
      </w:r>
      <w:r w:rsidDel="00000000" w:rsidR="00000000" w:rsidRPr="00000000">
        <w:rPr>
          <w:rtl w:val="0"/>
        </w:rPr>
        <w:t xml:space="preserve"> Not glamorous; structurally load-bearing. It is the </w:t>
      </w:r>
      <w:r w:rsidDel="00000000" w:rsidR="00000000" w:rsidRPr="00000000">
        <w:rPr>
          <w:i w:val="1"/>
          <w:iCs w:val="1"/>
          <w:rtl w:val="0"/>
        </w:rPr>
        <w:t xml:space="preserve">only</w:t>
      </w:r>
      <w:r w:rsidDel="00000000" w:rsidR="00000000" w:rsidRPr="00000000">
        <w:rPr>
          <w:rtl w:val="0"/>
        </w:rPr>
        <w:t xml:space="preserve"> assessment object on the entire list that survives the question "did the AI do the assignment for them?" Everything else needs this to be gradeable. Build it first.</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#27 Two-pass discipline.</w:t>
      </w:r>
      <w:r w:rsidDel="00000000" w:rsidR="00000000" w:rsidRPr="00000000">
        <w:rPr>
          <w:rtl w:val="0"/>
        </w:rPr>
        <w:t xml:space="preserve"> The mechanism that converts "vibing" into "engineering." Cheap, repeatable, fake-resistant (the refactor reveals comprehension). Weakness: students resent the second pass; you have to make the </w:t>
      </w:r>
      <w:r w:rsidDel="00000000" w:rsidR="00000000" w:rsidRPr="00000000">
        <w:rPr>
          <w:i w:val="1"/>
          <w:iCs w:val="1"/>
          <w:rtl w:val="0"/>
        </w:rPr>
        <w:t xml:space="preserve">first</w:t>
      </w:r>
      <w:r w:rsidDel="00000000" w:rsidR="00000000" w:rsidRPr="00000000">
        <w:rPr>
          <w:rtl w:val="0"/>
        </w:rPr>
        <w:t xml:space="preserve"> pass fast enough that the second feels earned, not punitive.</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#1 Generic-drift autopsy.</w:t>
      </w:r>
      <w:r w:rsidDel="00000000" w:rsidR="00000000" w:rsidRPr="00000000">
        <w:rPr>
          <w:rtl w:val="0"/>
        </w:rPr>
        <w:t xml:space="preserve"> The most efficient single hour you can spend — one activity teaches "specificity is the mechanism" to thirty students at once, and it's self-evidencing (they </w:t>
      </w:r>
      <w:r w:rsidDel="00000000" w:rsidR="00000000" w:rsidRPr="00000000">
        <w:rPr>
          <w:i w:val="1"/>
          <w:iCs w:val="1"/>
          <w:rtl w:val="0"/>
        </w:rPr>
        <w:t xml:space="preserve">see</w:t>
      </w:r>
      <w:r w:rsidDel="00000000" w:rsidR="00000000" w:rsidRPr="00000000">
        <w:rPr>
          <w:rtl w:val="0"/>
        </w:rPr>
        <w:t xml:space="preserve"> their identical outputs). Best opener. Weakness: it's diagnostic only; it must hand off to a build or it stays a parlor trick.</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#149 AI-as-instrument evidence set.</w:t>
      </w:r>
      <w:r w:rsidDel="00000000" w:rsidR="00000000" w:rsidRPr="00000000">
        <w:rPr>
          <w:rtl w:val="0"/>
        </w:rPr>
        <w:t xml:space="preserve"> The highest-leverage </w:t>
      </w:r>
      <w:r w:rsidDel="00000000" w:rsidR="00000000" w:rsidRPr="00000000">
        <w:rPr>
          <w:i w:val="1"/>
          <w:iCs w:val="1"/>
          <w:rtl w:val="0"/>
        </w:rPr>
        <w:t xml:space="preserve">meta</w:t>
      </w:r>
      <w:r w:rsidDel="00000000" w:rsidR="00000000" w:rsidRPr="00000000">
        <w:rPr>
          <w:rtl w:val="0"/>
        </w:rPr>
        <w:t xml:space="preserve"> move. If you instrument the unit as a study, the same student work that earns a grade also becomes CITL/JAE data on whether AI-as-instrument actually beats AI-as-offload. This is the one that pays you back outside the classroom. Weakness: needs IRB thinking if you publish on students; design that in now.</w:t>
      </w:r>
    </w:p>
    <w:p w:rsidR="00000000" w:rsidDel="00000000" w:rsidP="00000000" w:rsidRDefault="00000000" w:rsidRPr="00000000" w14:paraId="000000E8">
      <w:pPr>
        <w:pStyle w:val="Heading2"/>
        <w:rPr/>
      </w:pPr>
      <w:bookmarkStart w:colFirst="0" w:colLast="0" w:name="_dkdhehb91n5l" w:id="24"/>
      <w:bookmarkEnd w:id="24"/>
      <w:r w:rsidDel="00000000" w:rsidR="00000000" w:rsidRPr="00000000">
        <w:rPr>
          <w:rtl w:val="0"/>
        </w:rPr>
        <w:t xml:space="preserve">Tier 2 — strong, situational</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#120 Contamination-to-soundscape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Highest </w:t>
      </w:r>
      <w:r w:rsidDel="00000000" w:rsidR="00000000" w:rsidRPr="00000000">
        <w:rPr>
          <w:i w:val="1"/>
          <w:iCs w:val="1"/>
          <w:rtl w:val="0"/>
        </w:rPr>
        <w:t xml:space="preserve">ceiling</w:t>
      </w:r>
      <w:r w:rsidDel="00000000" w:rsidR="00000000" w:rsidRPr="00000000">
        <w:rPr>
          <w:rtl w:val="0"/>
        </w:rPr>
        <w:t xml:space="preserve"> on the list — it fuses Superfund, ocularcentrism, and sonification into one object, and it's exhibitable. But feasibility is </w:t>
      </w:r>
      <w:r w:rsidDel="00000000" w:rsidR="00000000" w:rsidRPr="00000000">
        <w:rPr>
          <w:rFonts w:ascii="Nova Mono" w:cs="Nova Mono" w:eastAsia="Nova Mono" w:hAnsi="Nova Mono"/>
          <w:color w:val="188038"/>
          <w:rtl w:val="0"/>
        </w:rPr>
        <w:t xml:space="preserve">[mid→stretch]</w:t>
      </w:r>
      <w:r w:rsidDel="00000000" w:rsidR="00000000" w:rsidRPr="00000000">
        <w:rPr>
          <w:rtl w:val="0"/>
        </w:rPr>
        <w:t xml:space="preserve"> and fake-resistance is soft (hard to tell whose judgment shaped it). Run it as a showcase/optional, or as </w:t>
      </w:r>
      <w:r w:rsidDel="00000000" w:rsidR="00000000" w:rsidRPr="00000000">
        <w:rPr>
          <w:i w:val="1"/>
          <w:iCs w:val="1"/>
          <w:rtl w:val="0"/>
        </w:rPr>
        <w:t xml:space="preserve">your</w:t>
      </w:r>
      <w:r w:rsidDel="00000000" w:rsidR="00000000" w:rsidRPr="00000000">
        <w:rPr>
          <w:rtl w:val="0"/>
        </w:rPr>
        <w:t xml:space="preserve"> demo, not a baseline requirement.</w:t>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#23 Sketch-to-site.</w:t>
      </w:r>
      <w:r w:rsidDel="00000000" w:rsidR="00000000" w:rsidRPr="00000000">
        <w:rPr>
          <w:rtl w:val="0"/>
        </w:rPr>
        <w:t xml:space="preserve"> Architecture-native, connects to the notation lineage, feasible. Its job is to keep the web-build from being acultural. Pair it with #2 so the output also has to be accessible.</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#135 Accessibility-consultant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(RAP)</w:t>
      </w:r>
      <w:r w:rsidDel="00000000" w:rsidR="00000000" w:rsidRPr="00000000">
        <w:rPr>
          <w:rtl w:val="0"/>
        </w:rPr>
        <w:t xml:space="preserve">. A sleeper. Roleplay surfaces non-visual failures through dialogue, it's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-easy, gradeable via transcript, and it rehearses the disposition you want. Cheap and underrated.</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#150-series fieldwork/mobile + #141 multisensory doc.</w:t>
      </w:r>
      <w:r w:rsidDel="00000000" w:rsidR="00000000" w:rsidRPr="00000000">
        <w:rPr>
          <w:rtl w:val="0"/>
        </w:rPr>
        <w:t xml:space="preserve"> Strong if your studio actually visits sites; dead weight if it doesn't. Conditional on logistics.</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#142-146 ethics cluster.</w:t>
      </w:r>
      <w:r w:rsidDel="00000000" w:rsidR="00000000" w:rsidRPr="00000000">
        <w:rPr>
          <w:rtl w:val="0"/>
        </w:rPr>
        <w:t xml:space="preserve"> Essential for </w:t>
      </w:r>
      <w:r w:rsidDel="00000000" w:rsidR="00000000" w:rsidRPr="00000000">
        <w:rPr>
          <w:i w:val="1"/>
          <w:iCs w:val="1"/>
          <w:rtl w:val="0"/>
        </w:rPr>
        <w:t xml:space="preserve">literacy</w:t>
      </w:r>
      <w:r w:rsidDel="00000000" w:rsidR="00000000" w:rsidRPr="00000000">
        <w:rPr>
          <w:rtl w:val="0"/>
        </w:rPr>
        <w:t xml:space="preserve">, weak as </w:t>
      </w:r>
      <w:r w:rsidDel="00000000" w:rsidR="00000000" w:rsidRPr="00000000">
        <w:rPr>
          <w:i w:val="1"/>
          <w:iCs w:val="1"/>
          <w:rtl w:val="0"/>
        </w:rPr>
        <w:t xml:space="preserve">build</w:t>
      </w:r>
      <w:r w:rsidDel="00000000" w:rsidR="00000000" w:rsidRPr="00000000">
        <w:rPr>
          <w:rtl w:val="0"/>
        </w:rPr>
        <w:t xml:space="preserve"> tasks. Run them as discussion + one position paper (#146 specifically — it's your real institutional argument), not as making exercises.</w:t>
      </w:r>
    </w:p>
    <w:p w:rsidR="00000000" w:rsidDel="00000000" w:rsidP="00000000" w:rsidRDefault="00000000" w:rsidRPr="00000000" w14:paraId="000000EE">
      <w:pPr>
        <w:pStyle w:val="Heading2"/>
        <w:rPr/>
      </w:pPr>
      <w:bookmarkStart w:colFirst="0" w:colLast="0" w:name="_115o4y54vhad" w:id="25"/>
      <w:bookmarkEnd w:id="25"/>
      <w:r w:rsidDel="00000000" w:rsidR="00000000" w:rsidRPr="00000000">
        <w:rPr>
          <w:rtl w:val="0"/>
        </w:rPr>
        <w:t xml:space="preserve">Overrated / traps (the part you asked me to be blunt about)</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The "impressive build" tier — MCP server (#57), full field-conditions generator (#62), GHX synthesizer (#69), unroll/nesting/waffle (#126-128).</w:t>
      </w:r>
      <w:r w:rsidDel="00000000" w:rsidR="00000000" w:rsidRPr="00000000">
        <w:rPr>
          <w:rtl w:val="0"/>
        </w:rPr>
        <w:t xml:space="preserve"> These score sky-high on cool-factor and distinctiveness and </w:t>
      </w:r>
      <w:r w:rsidDel="00000000" w:rsidR="00000000" w:rsidRPr="00000000">
        <w:rPr>
          <w:i w:val="1"/>
          <w:iCs w:val="1"/>
          <w:rtl w:val="0"/>
        </w:rPr>
        <w:t xml:space="preserve">fail feasibility for most of your cohort.</w:t>
      </w:r>
      <w:r w:rsidDel="00000000" w:rsidR="00000000" w:rsidRPr="00000000">
        <w:rPr>
          <w:rtl w:val="0"/>
        </w:rPr>
        <w:t xml:space="preserve"> The failure mode is specific and bad: they reward the two students who already code and quietly humiliate the refusenik (your Theo). They masquerade as assignments but are really </w:t>
      </w:r>
      <w:r w:rsidDel="00000000" w:rsidR="00000000" w:rsidRPr="00000000">
        <w:rPr>
          <w:i w:val="1"/>
          <w:iCs w:val="1"/>
          <w:rtl w:val="0"/>
        </w:rPr>
        <w:t xml:space="preserve">instructor demos</w:t>
      </w:r>
      <w:r w:rsidDel="00000000" w:rsidR="00000000" w:rsidRPr="00000000">
        <w:rPr>
          <w:rtl w:val="0"/>
        </w:rPr>
        <w:t xml:space="preserve">. Keep them — as demos you build and narrate, or as an opt-in stretch track for the one student ready for it. Do not put them on the common rubric.</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Portfolio site (#21) as the centerpiece.</w:t>
      </w:r>
      <w:r w:rsidDel="00000000" w:rsidR="00000000" w:rsidRPr="00000000">
        <w:rPr>
          <w:rtl w:val="0"/>
        </w:rPr>
        <w:t xml:space="preserve"> It's the obvious anchor and a genuinely good on-ramp — but it is the </w:t>
      </w:r>
      <w:r w:rsidDel="00000000" w:rsidR="00000000" w:rsidRPr="00000000">
        <w:rPr>
          <w:i w:val="1"/>
          <w:iCs w:val="1"/>
          <w:rtl w:val="0"/>
        </w:rPr>
        <w:t xml:space="preserve">least architectural</w:t>
      </w:r>
      <w:r w:rsidDel="00000000" w:rsidR="00000000" w:rsidRPr="00000000">
        <w:rPr>
          <w:rtl w:val="0"/>
        </w:rPr>
        <w:t xml:space="preserve"> thing on the entire list. The trap: the unit drifts into "we made websites" and the disciplinary content evaporates. Demote it from </w:t>
      </w:r>
      <w:r w:rsidDel="00000000" w:rsidR="00000000" w:rsidRPr="00000000">
        <w:rPr>
          <w:i w:val="1"/>
          <w:iCs w:val="1"/>
          <w:rtl w:val="0"/>
        </w:rPr>
        <w:t xml:space="preserve">point</w:t>
      </w:r>
      <w:r w:rsidDel="00000000" w:rsidR="00000000" w:rsidRPr="00000000">
        <w:rPr>
          <w:rtl w:val="0"/>
        </w:rPr>
        <w:t xml:space="preserve"> to </w:t>
      </w:r>
      <w:r w:rsidDel="00000000" w:rsidR="00000000" w:rsidRPr="00000000">
        <w:rPr>
          <w:i w:val="1"/>
          <w:iCs w:val="1"/>
          <w:rtl w:val="0"/>
        </w:rPr>
        <w:t xml:space="preserve">vehicle</w:t>
      </w:r>
      <w:r w:rsidDel="00000000" w:rsidR="00000000" w:rsidRPr="00000000">
        <w:rPr>
          <w:rtl w:val="0"/>
        </w:rPr>
        <w:t xml:space="preserve">: it's the thing you build </w:t>
      </w:r>
      <w:r w:rsidDel="00000000" w:rsidR="00000000" w:rsidRPr="00000000">
        <w:rPr>
          <w:i w:val="1"/>
          <w:iCs w:val="1"/>
          <w:rtl w:val="0"/>
        </w:rPr>
        <w:t xml:space="preserve">in order to</w:t>
      </w:r>
      <w:r w:rsidDel="00000000" w:rsidR="00000000" w:rsidRPr="00000000">
        <w:rPr>
          <w:rtl w:val="0"/>
        </w:rPr>
        <w:t xml:space="preserve"> run #2, #27, and #71 on. If a colleague could teach your portfolio session without knowing any architecture, you've lost.</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Crit-jury panel (#136) / multi-agent panels (#134).</w:t>
      </w:r>
      <w:r w:rsidDel="00000000" w:rsidR="00000000" w:rsidRPr="00000000">
        <w:rPr>
          <w:rtl w:val="0"/>
        </w:rPr>
        <w:t xml:space="preserve"> Fun, theatrical, and quietly corrosive: they teach students to take AI critique seriously at the exact moment you're trying to build skepticism toward it. Only run if the explicit lesson is "watch how confidently it contradicts itself" — i.e., as an interrogation target, never as feedback to act on.</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Cutting-edge demos (#81-86).</w:t>
      </w:r>
      <w:r w:rsidDel="00000000" w:rsidR="00000000" w:rsidRPr="00000000">
        <w:rPr>
          <w:rtl w:val="0"/>
        </w:rPr>
        <w:t xml:space="preserve"> Awareness content, not build content. Important, but if you </w:t>
      </w:r>
      <w:r w:rsidDel="00000000" w:rsidR="00000000" w:rsidRPr="00000000">
        <w:rPr>
          <w:i w:val="1"/>
          <w:iCs w:val="1"/>
          <w:rtl w:val="0"/>
        </w:rPr>
        <w:t xml:space="preserve">assign</w:t>
      </w:r>
      <w:r w:rsidDel="00000000" w:rsidR="00000000" w:rsidRPr="00000000">
        <w:rPr>
          <w:rtl w:val="0"/>
        </w:rPr>
        <w:t xml:space="preserve"> them they eat time and produce thin work. Show them; discuss them; don't grade a build on them.</w:t>
      </w:r>
    </w:p>
    <w:p w:rsidR="00000000" w:rsidDel="00000000" w:rsidP="00000000" w:rsidRDefault="00000000" w:rsidRPr="00000000" w14:paraId="000000F3">
      <w:pPr>
        <w:pStyle w:val="Heading2"/>
        <w:rPr/>
      </w:pPr>
      <w:bookmarkStart w:colFirst="0" w:colLast="0" w:name="_dcfk35th96g" w:id="26"/>
      <w:bookmarkEnd w:id="26"/>
      <w:r w:rsidDel="00000000" w:rsidR="00000000" w:rsidRPr="00000000">
        <w:rPr>
          <w:rtl w:val="0"/>
        </w:rPr>
        <w:t xml:space="preserve">The synthesis you actually want</w:t>
      </w:r>
    </w:p>
    <w:p w:rsidR="00000000" w:rsidDel="00000000" w:rsidP="00000000" w:rsidRDefault="00000000" w:rsidRPr="00000000" w14:paraId="000000F4">
      <w:pPr>
        <w:rPr/>
      </w:pPr>
      <w:r w:rsidDel="00000000" w:rsidR="00000000" w:rsidRPr="00000000">
        <w:rPr>
          <w:rtl w:val="0"/>
        </w:rPr>
        <w:t xml:space="preserve">Don't deploy these as a buffet of stations — that produces thirty shallow artifacts. The strongest unit is </w:t>
      </w:r>
      <w:r w:rsidDel="00000000" w:rsidR="00000000" w:rsidRPr="00000000">
        <w:rPr>
          <w:b w:val="1"/>
          <w:bCs w:val="1"/>
          <w:rtl w:val="0"/>
        </w:rPr>
        <w:t xml:space="preserve">one site running through all three levels, with accessibility as the diagnostic lens the whole way.</w:t>
      </w:r>
      <w:r w:rsidDel="00000000" w:rsidR="00000000" w:rsidRPr="00000000">
        <w:rPr>
          <w:rtl w:val="0"/>
        </w:rPr>
        <w:t xml:space="preserve"> You already have the site: the capped manufactured-gas-plant brief from </w:t>
      </w:r>
      <w:r w:rsidDel="00000000" w:rsidR="00000000" w:rsidRPr="00000000">
        <w:rPr>
          <w:i w:val="1"/>
          <w:iCs w:val="1"/>
          <w:rtl w:val="0"/>
        </w:rPr>
        <w:t xml:space="preserve">Uncertain Ground</w:t>
      </w:r>
      <w:r w:rsidDel="00000000" w:rsidR="00000000" w:rsidRPr="00000000">
        <w:rPr>
          <w:rtl w:val="0"/>
        </w:rPr>
        <w:t xml:space="preserve">. The structural joke writes itself — the contaminated site and the language model are the same object (something that </w:t>
      </w:r>
      <w:r w:rsidDel="00000000" w:rsidR="00000000" w:rsidRPr="00000000">
        <w:rPr>
          <w:i w:val="1"/>
          <w:iCs w:val="1"/>
          <w:rtl w:val="0"/>
        </w:rPr>
        <w:t xml:space="preserve">looks</w:t>
      </w:r>
      <w:r w:rsidDel="00000000" w:rsidR="00000000" w:rsidRPr="00000000">
        <w:rPr>
          <w:rtl w:val="0"/>
        </w:rPr>
        <w:t xml:space="preserve"> resolved and isn't; something you have to interrogate beneath the surface). Run it: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b w:val="1"/>
          <w:bCs w:val="1"/>
          <w:rtl w:val="0"/>
        </w:rPr>
        <w:t xml:space="preserve">Explore:</w:t>
      </w:r>
      <w:r w:rsidDel="00000000" w:rsidR="00000000" w:rsidRPr="00000000">
        <w:rPr>
          <w:rFonts w:ascii="Arial Unicode MS" w:cs="Arial Unicode MS" w:eastAsia="Arial Unicode MS" w:hAnsi="Arial Unicode MS"/>
          <w:rtl w:val="0"/>
        </w:rPr>
        <w:t xml:space="preserve"> #1 generic-drift autopsy → #2 screen-reader discipline test → interrogate the AI's account of the site's contamination (#3 hallucinated-precedent, #13 citation-forcing).</w:t>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Implement:</w:t>
      </w:r>
      <w:r w:rsidDel="00000000" w:rsidR="00000000" w:rsidRPr="00000000">
        <w:rPr>
          <w:rtl w:val="0"/>
        </w:rPr>
        <w:t xml:space="preserve"> #23 sketch-to-site for the site's public-facing piece, built under #27 two-pass discipline and the #97 accessible-by-default rule, with one studio instrument (#31 contamination overlay, or #120 soundscape for the bold).</w:t>
      </w:r>
    </w:p>
    <w:p w:rsidR="00000000" w:rsidDel="00000000" w:rsidP="00000000" w:rsidRDefault="00000000" w:rsidRPr="00000000" w14:paraId="000000F8">
      <w:pPr>
        <w:numPr>
          <w:ilvl w:val="0"/>
          <w:numId w:val="2"/>
        </w:numPr>
        <w:ind w:left="720" w:hanging="360"/>
      </w:pPr>
      <w:r w:rsidDel="00000000" w:rsidR="00000000" w:rsidRPr="00000000">
        <w:rPr>
          <w:b w:val="1"/>
          <w:bCs w:val="1"/>
          <w:rtl w:val="0"/>
        </w:rPr>
        <w:t xml:space="preserve">Build:</w:t>
      </w:r>
      <w:r w:rsidDel="00000000" w:rsidR="00000000" w:rsidRPr="00000000">
        <w:rPr>
          <w:rtl w:val="0"/>
        </w:rPr>
        <w:t xml:space="preserve"> one accessible design instrument (#53 / #59 / #64) with a tested, documented prompt.</w:t>
      </w:r>
    </w:p>
    <w:p w:rsidR="00000000" w:rsidDel="00000000" w:rsidP="00000000" w:rsidRDefault="00000000" w:rsidRPr="00000000" w14:paraId="000000F9">
      <w:pPr>
        <w:numPr>
          <w:ilvl w:val="0"/>
          <w:numId w:val="2"/>
        </w:numPr>
        <w:ind w:left="720" w:hanging="360"/>
      </w:pPr>
      <w:r w:rsidDel="00000000" w:rsidR="00000000" w:rsidRPr="00000000">
        <w:rPr>
          <w:b w:val="1"/>
          <w:bCs w:val="1"/>
          <w:rtl w:val="0"/>
        </w:rPr>
        <w:t xml:space="preserve">Throughout:</w:t>
      </w:r>
      <w:r w:rsidDel="00000000" w:rsidR="00000000" w:rsidRPr="00000000">
        <w:rPr>
          <w:rtl w:val="0"/>
        </w:rPr>
        <w:t xml:space="preserve"> #70/#71 transcript + "looked-right-was-wrong" log as the spine of assessment.</w:t>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Underneath:</w:t>
      </w:r>
      <w:r w:rsidDel="00000000" w:rsidR="00000000" w:rsidRPr="00000000">
        <w:rPr>
          <w:rtl w:val="0"/>
        </w:rPr>
        <w:t xml:space="preserve"> #149 instruments the whole thing as your scholarship.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That's a unit only you can teach, gradeable, feasible for the median student, deep enough to be architecture rather than a coding workshop with a building theme — and it generates a paper. The other ~140 ideas are real, but they're variations, demos, and stretch goals orbiting this core.</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0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