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q5avgzcjp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Employee Handbook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unakg6qe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Employee Handbook establishes the core policies, expectations, and operational standards for all personnel working within Aquatic HydroHarvest.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ensure consistent workplace behavior, operational discipline, safety compliance, and alignment with company objectives.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handbook applies to all: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Full-time employees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employees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 and temporary staff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ytbmsvgsv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Company Purpose &amp; Operating Principles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u8qgfgck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Mission Alignment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operates with a focus on efficient, sustainable aquatic and hydroponic production systems supported by structured operational processes and controlled digital infrastructure.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uqlvj8fv4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Core Principles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discipline and accountability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decision-making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Safety-first culture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standardization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mindset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kxyogg8yq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Employment Structure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vjvu26g39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Employment Categories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Full-Time Staff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Staff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Contract-Based Workers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Programs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yc67i26q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Organizational Hierarchy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Leadership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Leads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/ Field Operators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must follow the established chain of command.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wsbebzpgl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Conduct Expectations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wfq9ujkwc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Professional Behavior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professionalism at all times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operational procedures strictly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 and respectfully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disruptive or unsafe behavior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4q7btaxn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Ethical Standards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falsification of records or logs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system access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misuse of company assets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conflict-of-interest without disclosure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videdas0i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Attendance &amp; Work Hours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adhere to assigned schedules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Absences must be reported in advance when possible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Unplanned absences must be reported immediately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absenteeism may result in disciplinary action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knf66us8i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Workplace Safety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must comply with safety requirements: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protective equipment when required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operational safety procedures in production zones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hazards immediately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bypass safety controls in any system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operations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Aquaculture and hydroponic systems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maintenance environments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yp7xvwl7p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Asset &amp; Equipment Usage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responsible for assigned assets under company control: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Assets must only be used for work-related purposes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or loss must be reported immediately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transfer or sharing is prohibited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must be returned upon request or termination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(Refer to Asset Assignment and Disposal policies for full lifecycle rules.)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j6t5nvtau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&amp; Information Handling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follow strict data handling rules: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 data must not be shared externally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must be limited to job requirements (least privilege)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copying or storage is prohibited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systems must follow cybersecurity requirements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(Refer to Cybersecurity Policy and MFA Requirements.)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7ge782c7b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Communication Policy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communication must occur through approved channels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discussions must not occur in unsecured platforms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Incident-related communication must follow reporting protocols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and professional tone is required at all times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f8eco2z1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Performance &amp; Evaluation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performance is evaluated based on: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completion accuracy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procedures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and attendance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reviews may be conducted: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(operational roles)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(standard roles)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Annually (formal evaluation cycle)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qsno2uwwx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Training &amp; Development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provides: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training for all new employees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technical training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compliance training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refresher programs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complete required training may restrict system access or duties.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g52y19mlo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Disciplinary Policy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are handled progressively unless severe: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i0k1o7c9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Minor Violations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Verbal warning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warning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uk5qrp0ra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Moderate Violations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of access or duties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disciplinary record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z0ivsx0i5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Severe Violations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Termination of employment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if applicable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violations include: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breaches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theft or sabotage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system access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violations causing risk or damage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x4ay5gilw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Health, Safety &amp; Environment (HSE)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all environmental safety procedures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 handle biological materials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 of waste according to guidelines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hygiene standards in production environments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e1hf33qqm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Security Compliance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must comply with: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requirements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policies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 procedures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rules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Non-compliance may result in immediate access revocation.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ji6hzwyp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Termination &amp; Exit Procedures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exit: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company assets must be returned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access is revoked immediately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are deactivated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clearance must be completed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 obligations continue after termination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w90oducmp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Policy Enforcement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enforces all handbook policies consistently across all departments. Violations may result in disciplinary action depending on severity.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z8zyx2cp4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Acknowledgement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required to: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this handbook in full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all policies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understanding during onboarding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