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g0orowdh1dx" w:id="0"/>
      <w:bookmarkEnd w:id="0"/>
      <w:r w:rsidDel="00000000" w:rsidR="00000000" w:rsidRPr="00000000">
        <w:rPr>
          <w:b w:val="1"/>
          <w:bCs w:val="1"/>
          <w:sz w:val="46"/>
          <w:szCs w:val="46"/>
          <w:rtl w:val="0"/>
        </w:rPr>
        <w:t xml:space="preserve">Aquatic HydroHarvest — Internal Workflows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f4br78u01dn"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internal operational workflows of Aquatic HydroHarvest. It standardizes how tasks move across departments to ensure consistency, traceability, and operational efficiency across aquaculture, hydroponics, logistics, and support functions.</w:t>
      </w:r>
    </w:p>
    <w:p w:rsidR="00000000" w:rsidDel="00000000" w:rsidP="00000000" w:rsidRDefault="00000000" w:rsidRPr="00000000" w14:paraId="00000004">
      <w:pPr>
        <w:spacing w:after="240" w:before="240" w:lineRule="auto"/>
        <w:rPr/>
      </w:pPr>
      <w:r w:rsidDel="00000000" w:rsidR="00000000" w:rsidRPr="00000000">
        <w:rPr>
          <w:rtl w:val="0"/>
        </w:rPr>
        <w:t xml:space="preserve">The workflows are designed to:</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Reduce operational bottlenecks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Ensure accountability per department</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Standardize production and distribution cycles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Maintain quality control across all outputs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rtl w:val="0"/>
        </w:rPr>
        <w:t xml:space="preserve">Enable scalable operations across multiple sites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ugkqrlaoi7q" w:id="2"/>
      <w:bookmarkEnd w:id="2"/>
      <w:r w:rsidDel="00000000" w:rsidR="00000000" w:rsidRPr="00000000">
        <w:rPr>
          <w:b w:val="1"/>
          <w:bCs w:val="1"/>
          <w:sz w:val="34"/>
          <w:szCs w:val="34"/>
          <w:rtl w:val="0"/>
        </w:rPr>
        <w:t xml:space="preserve">2. Core Workflow Structure</w:t>
      </w:r>
    </w:p>
    <w:p w:rsidR="00000000" w:rsidDel="00000000" w:rsidP="00000000" w:rsidRDefault="00000000" w:rsidRPr="00000000" w14:paraId="0000000C">
      <w:pPr>
        <w:spacing w:after="240" w:before="240" w:lineRule="auto"/>
        <w:rPr/>
      </w:pPr>
      <w:r w:rsidDel="00000000" w:rsidR="00000000" w:rsidRPr="00000000">
        <w:rPr>
          <w:rtl w:val="0"/>
        </w:rPr>
        <w:t xml:space="preserve">All internal operations follow a standardized lifecycle:</w:t>
      </w:r>
    </w:p>
    <w:p w:rsidR="00000000" w:rsidDel="00000000" w:rsidP="00000000" w:rsidRDefault="00000000" w:rsidRPr="00000000" w14:paraId="00000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 Validation → Execution → Quality Control → Reporting → Closure</w:t>
      </w:r>
    </w:p>
    <w:p w:rsidR="00000000" w:rsidDel="00000000" w:rsidP="00000000" w:rsidRDefault="00000000" w:rsidRPr="00000000" w14:paraId="0000000E">
      <w:pPr>
        <w:spacing w:after="240" w:before="240" w:lineRule="auto"/>
        <w:rPr/>
      </w:pPr>
      <w:r w:rsidDel="00000000" w:rsidR="00000000" w:rsidRPr="00000000">
        <w:rPr>
          <w:rtl w:val="0"/>
        </w:rPr>
        <w:t xml:space="preserve">Each workflow must pass through these stages unless explicitly marked as “automated” or “continuous process.”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fgqemqta3uns" w:id="3"/>
      <w:bookmarkEnd w:id="3"/>
      <w:r w:rsidDel="00000000" w:rsidR="00000000" w:rsidRPr="00000000">
        <w:rPr>
          <w:b w:val="1"/>
          <w:bCs w:val="1"/>
          <w:sz w:val="34"/>
          <w:szCs w:val="34"/>
          <w:rtl w:val="0"/>
        </w:rPr>
        <w:t xml:space="preserve">3. Departmental Workflow Breakdown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fzmqh9cu23a" w:id="4"/>
      <w:bookmarkEnd w:id="4"/>
      <w:r w:rsidDel="00000000" w:rsidR="00000000" w:rsidRPr="00000000">
        <w:rPr>
          <w:b w:val="1"/>
          <w:bCs w:val="1"/>
          <w:color w:val="000000"/>
          <w:sz w:val="26"/>
          <w:szCs w:val="26"/>
          <w:rtl w:val="0"/>
        </w:rPr>
        <w:t xml:space="preserve">3.1 Production Workflow (Aquaculture &amp; Hydroponics)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Maintain continuous and optimized production of aquatic and plant-based outputs.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lj9bi47alf4e" w:id="5"/>
      <w:bookmarkEnd w:id="5"/>
      <w:r w:rsidDel="00000000" w:rsidR="00000000" w:rsidRPr="00000000">
        <w:rPr>
          <w:b w:val="1"/>
          <w:bCs w:val="1"/>
          <w:color w:val="000000"/>
          <w:sz w:val="22"/>
          <w:szCs w:val="22"/>
          <w:rtl w:val="0"/>
        </w:rPr>
        <w:t xml:space="preserve">Process Flow:</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Input Scheduling</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Seed stock / juvenile fish intake scheduling</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Nutrient solution preparation planning</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Tank/bed assignment per cycle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Environment Setup</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Water quality calibration (pH, salinity, oxygen levels)</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Nutrient balancing for hydroponics systems</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Temperature regulation checks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Growth Monitoring</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Daily growth measurement logs</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Automated sensor data review</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Manual inspection (weekly)</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Maintenance Cycle</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System flushing (scheduled intervals)</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Equipment cleaning and recalibration</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Pest/disease control procedures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Harvest Execution</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Batch identification tagging</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Harvest approval from supervisor</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Controlled extraction process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Post-Harvest Processing</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Sorting and grading</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Packaging preparation</w:t>
      </w:r>
    </w:p>
    <w:p w:rsidR="00000000" w:rsidDel="00000000" w:rsidP="00000000" w:rsidRDefault="00000000" w:rsidRPr="00000000" w14:paraId="0000002B">
      <w:pPr>
        <w:numPr>
          <w:ilvl w:val="1"/>
          <w:numId w:val="4"/>
        </w:numPr>
        <w:spacing w:after="240" w:before="0" w:beforeAutospacing="0" w:lineRule="auto"/>
        <w:ind w:left="1440" w:hanging="360"/>
      </w:pPr>
      <w:r w:rsidDel="00000000" w:rsidR="00000000" w:rsidRPr="00000000">
        <w:rPr>
          <w:rtl w:val="0"/>
        </w:rPr>
        <w:t xml:space="preserve">Transfer to logistics queue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plnxe52syer" w:id="6"/>
      <w:bookmarkEnd w:id="6"/>
      <w:r w:rsidDel="00000000" w:rsidR="00000000" w:rsidRPr="00000000">
        <w:rPr>
          <w:b w:val="1"/>
          <w:bCs w:val="1"/>
          <w:color w:val="000000"/>
          <w:sz w:val="26"/>
          <w:szCs w:val="26"/>
          <w:rtl w:val="0"/>
        </w:rPr>
        <w:t xml:space="preserve">3.2 Quality Control Workflow</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Ensure all outputs meet internal and external standards.</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yuozgrtmc2q4" w:id="7"/>
      <w:bookmarkEnd w:id="7"/>
      <w:r w:rsidDel="00000000" w:rsidR="00000000" w:rsidRPr="00000000">
        <w:rPr>
          <w:b w:val="1"/>
          <w:bCs w:val="1"/>
          <w:color w:val="000000"/>
          <w:sz w:val="22"/>
          <w:szCs w:val="22"/>
          <w:rtl w:val="0"/>
        </w:rPr>
        <w:t xml:space="preserve">Process Flow:</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b w:val="1"/>
          <w:bCs w:val="1"/>
          <w:rtl w:val="0"/>
        </w:rPr>
        <w:t xml:space="preserve">Sampling Collection</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rtl w:val="0"/>
        </w:rPr>
        <w:t xml:space="preserve">Random batch sampling per production cycle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b w:val="1"/>
          <w:bCs w:val="1"/>
          <w:rtl w:val="0"/>
        </w:rPr>
        <w:t xml:space="preserve">Testing Phase</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rtl w:val="0"/>
        </w:rPr>
        <w:t xml:space="preserve">Water quality validation</w:t>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rtl w:val="0"/>
        </w:rPr>
        <w:t xml:space="preserve">Crop/fish health inspection</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rtl w:val="0"/>
        </w:rPr>
        <w:t xml:space="preserve">Contamination screening</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b w:val="1"/>
          <w:bCs w:val="1"/>
          <w:rtl w:val="0"/>
        </w:rPr>
        <w:t xml:space="preserve">Compliance Check</w:t>
      </w:r>
    </w:p>
    <w:p w:rsidR="00000000" w:rsidDel="00000000" w:rsidP="00000000" w:rsidRDefault="00000000" w:rsidRPr="00000000" w14:paraId="00000037">
      <w:pPr>
        <w:numPr>
          <w:ilvl w:val="1"/>
          <w:numId w:val="11"/>
        </w:numPr>
        <w:spacing w:after="0" w:afterAutospacing="0" w:before="0" w:beforeAutospacing="0" w:lineRule="auto"/>
        <w:ind w:left="1440" w:hanging="360"/>
      </w:pPr>
      <w:r w:rsidDel="00000000" w:rsidR="00000000" w:rsidRPr="00000000">
        <w:rPr>
          <w:rtl w:val="0"/>
        </w:rPr>
        <w:t xml:space="preserve">Internal standard checklist validation</w:t>
      </w:r>
    </w:p>
    <w:p w:rsidR="00000000" w:rsidDel="00000000" w:rsidP="00000000" w:rsidRDefault="00000000" w:rsidRPr="00000000" w14:paraId="00000038">
      <w:pPr>
        <w:numPr>
          <w:ilvl w:val="1"/>
          <w:numId w:val="11"/>
        </w:numPr>
        <w:spacing w:after="0" w:afterAutospacing="0" w:before="0" w:beforeAutospacing="0" w:lineRule="auto"/>
        <w:ind w:left="1440" w:hanging="360"/>
      </w:pPr>
      <w:r w:rsidDel="00000000" w:rsidR="00000000" w:rsidRPr="00000000">
        <w:rPr>
          <w:rtl w:val="0"/>
        </w:rPr>
        <w:t xml:space="preserve">Regulatory alignment (if applicable)</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b w:val="1"/>
          <w:bCs w:val="1"/>
          <w:rtl w:val="0"/>
        </w:rPr>
        <w:t xml:space="preserve">Approval Decision</w:t>
      </w:r>
    </w:p>
    <w:p w:rsidR="00000000" w:rsidDel="00000000" w:rsidP="00000000" w:rsidRDefault="00000000" w:rsidRPr="00000000" w14:paraId="0000003A">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Pass → Release to logistics</w:t>
      </w:r>
    </w:p>
    <w:p w:rsidR="00000000" w:rsidDel="00000000" w:rsidP="00000000" w:rsidRDefault="00000000" w:rsidRPr="00000000" w14:paraId="0000003B">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Fail → Return to production review cycle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u8s8ycfs3dt" w:id="8"/>
      <w:bookmarkEnd w:id="8"/>
      <w:r w:rsidDel="00000000" w:rsidR="00000000" w:rsidRPr="00000000">
        <w:rPr>
          <w:b w:val="1"/>
          <w:bCs w:val="1"/>
          <w:color w:val="000000"/>
          <w:sz w:val="26"/>
          <w:szCs w:val="26"/>
          <w:rtl w:val="0"/>
        </w:rPr>
        <w:t xml:space="preserve">3.3 Inventory Management Workflow</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Maintain real-time accuracy of all stock levels.</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l764q9tqzisx" w:id="9"/>
      <w:bookmarkEnd w:id="9"/>
      <w:r w:rsidDel="00000000" w:rsidR="00000000" w:rsidRPr="00000000">
        <w:rPr>
          <w:b w:val="1"/>
          <w:bCs w:val="1"/>
          <w:color w:val="000000"/>
          <w:sz w:val="22"/>
          <w:szCs w:val="22"/>
          <w:rtl w:val="0"/>
        </w:rPr>
        <w:t xml:space="preserve">Process Flow:</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Stock Ingestion</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tl w:val="0"/>
        </w:rPr>
        <w:t xml:space="preserve">Entry of harvested goods into system</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rtl w:val="0"/>
        </w:rPr>
        <w:t xml:space="preserve">Tagging by batch ID</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Storage Allocation</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tl w:val="0"/>
        </w:rPr>
        <w:t xml:space="preserve">Cold storage assignment (if required)</w:t>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Dry storage categorization</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Live holding systems tracking</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bCs w:val="1"/>
          <w:rtl w:val="0"/>
        </w:rPr>
        <w:t xml:space="preserve">Inventory Updates</w:t>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rtl w:val="0"/>
        </w:rPr>
        <w:t xml:space="preserve">Real-time stock updates in database</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Cycle reconciliation (daily/weekly)</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Audit Cycle</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Manual inventory verification</w:t>
      </w:r>
    </w:p>
    <w:p w:rsidR="00000000" w:rsidDel="00000000" w:rsidP="00000000" w:rsidRDefault="00000000" w:rsidRPr="00000000" w14:paraId="0000004C">
      <w:pPr>
        <w:numPr>
          <w:ilvl w:val="1"/>
          <w:numId w:val="1"/>
        </w:numPr>
        <w:spacing w:after="240" w:before="0" w:beforeAutospacing="0" w:lineRule="auto"/>
        <w:ind w:left="1440" w:hanging="360"/>
      </w:pPr>
      <w:r w:rsidDel="00000000" w:rsidR="00000000" w:rsidRPr="00000000">
        <w:rPr>
          <w:rtl w:val="0"/>
        </w:rPr>
        <w:t xml:space="preserve">Discrepancy reporting and resolution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61vskp3wv0za" w:id="10"/>
      <w:bookmarkEnd w:id="10"/>
      <w:r w:rsidDel="00000000" w:rsidR="00000000" w:rsidRPr="00000000">
        <w:rPr>
          <w:b w:val="1"/>
          <w:bCs w:val="1"/>
          <w:color w:val="000000"/>
          <w:sz w:val="26"/>
          <w:szCs w:val="26"/>
          <w:rtl w:val="0"/>
        </w:rPr>
        <w:t xml:space="preserve">3.4 Logistics Workflow</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Ensure timely and accurate delivery of goods.</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pcbtxygmm27e" w:id="11"/>
      <w:bookmarkEnd w:id="11"/>
      <w:r w:rsidDel="00000000" w:rsidR="00000000" w:rsidRPr="00000000">
        <w:rPr>
          <w:b w:val="1"/>
          <w:bCs w:val="1"/>
          <w:color w:val="000000"/>
          <w:sz w:val="22"/>
          <w:szCs w:val="22"/>
          <w:rtl w:val="0"/>
        </w:rPr>
        <w:t xml:space="preserve">Process Flow:</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b w:val="1"/>
          <w:bCs w:val="1"/>
          <w:rtl w:val="0"/>
        </w:rPr>
        <w:t xml:space="preserve">Order Intake</w:t>
      </w:r>
    </w:p>
    <w:p w:rsidR="00000000" w:rsidDel="00000000" w:rsidP="00000000" w:rsidRDefault="00000000" w:rsidRPr="00000000" w14:paraId="00000052">
      <w:pPr>
        <w:numPr>
          <w:ilvl w:val="1"/>
          <w:numId w:val="9"/>
        </w:numPr>
        <w:spacing w:after="0" w:afterAutospacing="0" w:before="0" w:beforeAutospacing="0" w:lineRule="auto"/>
        <w:ind w:left="1440" w:hanging="360"/>
      </w:pPr>
      <w:r w:rsidDel="00000000" w:rsidR="00000000" w:rsidRPr="00000000">
        <w:rPr>
          <w:rtl w:val="0"/>
        </w:rPr>
        <w:t xml:space="preserve">Customer/internal requisition logging</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rtl w:val="0"/>
        </w:rPr>
        <w:t xml:space="preserve">Priority classification</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b w:val="1"/>
          <w:bCs w:val="1"/>
          <w:rtl w:val="0"/>
        </w:rPr>
        <w:t xml:space="preserve">Fulfillment Planning</w:t>
      </w:r>
    </w:p>
    <w:p w:rsidR="00000000" w:rsidDel="00000000" w:rsidP="00000000" w:rsidRDefault="00000000" w:rsidRPr="00000000" w14:paraId="00000055">
      <w:pPr>
        <w:numPr>
          <w:ilvl w:val="1"/>
          <w:numId w:val="9"/>
        </w:numPr>
        <w:spacing w:after="0" w:afterAutospacing="0" w:before="0" w:beforeAutospacing="0" w:lineRule="auto"/>
        <w:ind w:left="1440" w:hanging="360"/>
      </w:pPr>
      <w:r w:rsidDel="00000000" w:rsidR="00000000" w:rsidRPr="00000000">
        <w:rPr>
          <w:rtl w:val="0"/>
        </w:rPr>
        <w:t xml:space="preserve">Route optimization</w:t>
      </w:r>
    </w:p>
    <w:p w:rsidR="00000000" w:rsidDel="00000000" w:rsidP="00000000" w:rsidRDefault="00000000" w:rsidRPr="00000000" w14:paraId="00000056">
      <w:pPr>
        <w:numPr>
          <w:ilvl w:val="1"/>
          <w:numId w:val="9"/>
        </w:numPr>
        <w:spacing w:after="0" w:afterAutospacing="0" w:before="0" w:beforeAutospacing="0" w:lineRule="auto"/>
        <w:ind w:left="1440" w:hanging="360"/>
      </w:pPr>
      <w:r w:rsidDel="00000000" w:rsidR="00000000" w:rsidRPr="00000000">
        <w:rPr>
          <w:rtl w:val="0"/>
        </w:rPr>
        <w:t xml:space="preserve">Packaging assignment</w:t>
      </w:r>
    </w:p>
    <w:p w:rsidR="00000000" w:rsidDel="00000000" w:rsidP="00000000" w:rsidRDefault="00000000" w:rsidRPr="00000000" w14:paraId="00000057">
      <w:pPr>
        <w:numPr>
          <w:ilvl w:val="1"/>
          <w:numId w:val="9"/>
        </w:numPr>
        <w:spacing w:after="0" w:afterAutospacing="0" w:before="0" w:beforeAutospacing="0" w:lineRule="auto"/>
        <w:ind w:left="1440" w:hanging="360"/>
      </w:pPr>
      <w:r w:rsidDel="00000000" w:rsidR="00000000" w:rsidRPr="00000000">
        <w:rPr>
          <w:rtl w:val="0"/>
        </w:rPr>
        <w:t xml:space="preserve">Delivery scheduling</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Dispatch Execution</w:t>
      </w:r>
    </w:p>
    <w:p w:rsidR="00000000" w:rsidDel="00000000" w:rsidP="00000000" w:rsidRDefault="00000000" w:rsidRPr="00000000" w14:paraId="00000059">
      <w:pPr>
        <w:numPr>
          <w:ilvl w:val="1"/>
          <w:numId w:val="9"/>
        </w:numPr>
        <w:spacing w:after="0" w:afterAutospacing="0" w:before="0" w:beforeAutospacing="0" w:lineRule="auto"/>
        <w:ind w:left="1440" w:hanging="360"/>
      </w:pPr>
      <w:r w:rsidDel="00000000" w:rsidR="00000000" w:rsidRPr="00000000">
        <w:rPr>
          <w:rtl w:val="0"/>
        </w:rPr>
        <w:t xml:space="preserve">Final quality check before dispatch</w:t>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rtl w:val="0"/>
        </w:rPr>
        <w:t xml:space="preserve">Handover to transport team</w:t>
      </w:r>
    </w:p>
    <w:p w:rsidR="00000000" w:rsidDel="00000000" w:rsidP="00000000" w:rsidRDefault="00000000" w:rsidRPr="00000000" w14:paraId="0000005B">
      <w:pPr>
        <w:numPr>
          <w:ilvl w:val="1"/>
          <w:numId w:val="9"/>
        </w:numPr>
        <w:spacing w:after="0" w:afterAutospacing="0" w:before="0" w:beforeAutospacing="0" w:lineRule="auto"/>
        <w:ind w:left="1440" w:hanging="360"/>
      </w:pPr>
      <w:r w:rsidDel="00000000" w:rsidR="00000000" w:rsidRPr="00000000">
        <w:rPr>
          <w:rtl w:val="0"/>
        </w:rPr>
        <w:t xml:space="preserve">Digital confirmation logging</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b w:val="1"/>
          <w:bCs w:val="1"/>
          <w:rtl w:val="0"/>
        </w:rPr>
        <w:t xml:space="preserve">Delivery Confirmation</w:t>
      </w:r>
    </w:p>
    <w:p w:rsidR="00000000" w:rsidDel="00000000" w:rsidP="00000000" w:rsidRDefault="00000000" w:rsidRPr="00000000" w14:paraId="0000005D">
      <w:pPr>
        <w:numPr>
          <w:ilvl w:val="1"/>
          <w:numId w:val="9"/>
        </w:numPr>
        <w:spacing w:after="0" w:afterAutospacing="0" w:before="0" w:beforeAutospacing="0" w:lineRule="auto"/>
        <w:ind w:left="1440" w:hanging="360"/>
      </w:pPr>
      <w:r w:rsidDel="00000000" w:rsidR="00000000" w:rsidRPr="00000000">
        <w:rPr>
          <w:rtl w:val="0"/>
        </w:rPr>
        <w:t xml:space="preserve">Proof of delivery capture</w:t>
      </w:r>
    </w:p>
    <w:p w:rsidR="00000000" w:rsidDel="00000000" w:rsidP="00000000" w:rsidRDefault="00000000" w:rsidRPr="00000000" w14:paraId="0000005E">
      <w:pPr>
        <w:numPr>
          <w:ilvl w:val="1"/>
          <w:numId w:val="9"/>
        </w:numPr>
        <w:spacing w:after="0" w:afterAutospacing="0" w:before="0" w:beforeAutospacing="0" w:lineRule="auto"/>
        <w:ind w:left="1440" w:hanging="360"/>
      </w:pPr>
      <w:r w:rsidDel="00000000" w:rsidR="00000000" w:rsidRPr="00000000">
        <w:rPr>
          <w:rtl w:val="0"/>
        </w:rPr>
        <w:t xml:space="preserve">System status update</w:t>
      </w:r>
    </w:p>
    <w:p w:rsidR="00000000" w:rsidDel="00000000" w:rsidP="00000000" w:rsidRDefault="00000000" w:rsidRPr="00000000" w14:paraId="0000005F">
      <w:pPr>
        <w:numPr>
          <w:ilvl w:val="1"/>
          <w:numId w:val="9"/>
        </w:numPr>
        <w:spacing w:after="240" w:before="0" w:beforeAutospacing="0" w:lineRule="auto"/>
        <w:ind w:left="1440" w:hanging="360"/>
      </w:pPr>
      <w:r w:rsidDel="00000000" w:rsidR="00000000" w:rsidRPr="00000000">
        <w:rPr>
          <w:rtl w:val="0"/>
        </w:rPr>
        <w:t xml:space="preserve">Issue escalation (if needed)</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mn10py2h43qv" w:id="12"/>
      <w:bookmarkEnd w:id="12"/>
      <w:r w:rsidDel="00000000" w:rsidR="00000000" w:rsidRPr="00000000">
        <w:rPr>
          <w:b w:val="1"/>
          <w:bCs w:val="1"/>
          <w:color w:val="000000"/>
          <w:sz w:val="26"/>
          <w:szCs w:val="26"/>
          <w:rtl w:val="0"/>
        </w:rPr>
        <w:t xml:space="preserve">3.5 Maintenance &amp; Engineering Workflow</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Ensure continuous system uptime and operational stability.</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4xpsvmb0ofh0" w:id="13"/>
      <w:bookmarkEnd w:id="13"/>
      <w:r w:rsidDel="00000000" w:rsidR="00000000" w:rsidRPr="00000000">
        <w:rPr>
          <w:b w:val="1"/>
          <w:bCs w:val="1"/>
          <w:color w:val="000000"/>
          <w:sz w:val="22"/>
          <w:szCs w:val="22"/>
          <w:rtl w:val="0"/>
        </w:rPr>
        <w:t xml:space="preserve">Process Flow:</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b w:val="1"/>
          <w:bCs w:val="1"/>
          <w:rtl w:val="0"/>
        </w:rPr>
        <w:t xml:space="preserve">Issue Detection</w:t>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rtl w:val="0"/>
        </w:rPr>
        <w:t xml:space="preserve">Sensor alerts</w:t>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rtl w:val="0"/>
        </w:rPr>
        <w:t xml:space="preserve">Manual reporting</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bCs w:val="1"/>
          <w:rtl w:val="0"/>
        </w:rPr>
        <w:t xml:space="preserve">Ticket Creation</w:t>
      </w:r>
    </w:p>
    <w:p w:rsidR="00000000" w:rsidDel="00000000" w:rsidP="00000000" w:rsidRDefault="00000000" w:rsidRPr="00000000" w14:paraId="00000068">
      <w:pPr>
        <w:numPr>
          <w:ilvl w:val="1"/>
          <w:numId w:val="2"/>
        </w:numPr>
        <w:spacing w:after="0" w:afterAutospacing="0" w:before="0" w:beforeAutospacing="0" w:lineRule="auto"/>
        <w:ind w:left="1440" w:hanging="360"/>
      </w:pPr>
      <w:r w:rsidDel="00000000" w:rsidR="00000000" w:rsidRPr="00000000">
        <w:rPr>
          <w:rtl w:val="0"/>
        </w:rPr>
        <w:t xml:space="preserve">Logging into maintenance system</w:t>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rtl w:val="0"/>
        </w:rPr>
        <w:t xml:space="preserve">Priority assignment (low/medium/high/critical)</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b w:val="1"/>
          <w:bCs w:val="1"/>
          <w:rtl w:val="0"/>
        </w:rPr>
        <w:t xml:space="preserve">Diagnosis</w:t>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rtl w:val="0"/>
        </w:rPr>
        <w:t xml:space="preserve">Root cause analysis</w:t>
      </w:r>
    </w:p>
    <w:p w:rsidR="00000000" w:rsidDel="00000000" w:rsidP="00000000" w:rsidRDefault="00000000" w:rsidRPr="00000000" w14:paraId="0000006C">
      <w:pPr>
        <w:numPr>
          <w:ilvl w:val="1"/>
          <w:numId w:val="2"/>
        </w:numPr>
        <w:spacing w:after="0" w:afterAutospacing="0" w:before="0" w:beforeAutospacing="0" w:lineRule="auto"/>
        <w:ind w:left="1440" w:hanging="360"/>
      </w:pPr>
      <w:r w:rsidDel="00000000" w:rsidR="00000000" w:rsidRPr="00000000">
        <w:rPr>
          <w:rtl w:val="0"/>
        </w:rPr>
        <w:t xml:space="preserve">System impact assessment</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b w:val="1"/>
          <w:bCs w:val="1"/>
          <w:rtl w:val="0"/>
        </w:rPr>
        <w:t xml:space="preserve">Repair Execution</w:t>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rtl w:val="0"/>
        </w:rPr>
        <w:t xml:space="preserve">Component replacement or repair</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rtl w:val="0"/>
        </w:rPr>
        <w:t xml:space="preserve">System recalibration</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b w:val="1"/>
          <w:bCs w:val="1"/>
          <w:rtl w:val="0"/>
        </w:rPr>
        <w:t xml:space="preserve">Validation</w:t>
      </w:r>
    </w:p>
    <w:p w:rsidR="00000000" w:rsidDel="00000000" w:rsidP="00000000" w:rsidRDefault="00000000" w:rsidRPr="00000000" w14:paraId="00000071">
      <w:pPr>
        <w:numPr>
          <w:ilvl w:val="1"/>
          <w:numId w:val="2"/>
        </w:numPr>
        <w:spacing w:after="0" w:afterAutospacing="0" w:before="0" w:beforeAutospacing="0" w:lineRule="auto"/>
        <w:ind w:left="1440" w:hanging="360"/>
      </w:pPr>
      <w:r w:rsidDel="00000000" w:rsidR="00000000" w:rsidRPr="00000000">
        <w:rPr>
          <w:rtl w:val="0"/>
        </w:rPr>
        <w:t xml:space="preserve">Post-repair testing</w:t>
      </w:r>
    </w:p>
    <w:p w:rsidR="00000000" w:rsidDel="00000000" w:rsidP="00000000" w:rsidRDefault="00000000" w:rsidRPr="00000000" w14:paraId="00000072">
      <w:pPr>
        <w:numPr>
          <w:ilvl w:val="1"/>
          <w:numId w:val="2"/>
        </w:numPr>
        <w:spacing w:after="240" w:before="0" w:beforeAutospacing="0" w:lineRule="auto"/>
        <w:ind w:left="1440" w:hanging="360"/>
      </w:pPr>
      <w:r w:rsidDel="00000000" w:rsidR="00000000" w:rsidRPr="00000000">
        <w:rPr>
          <w:rtl w:val="0"/>
        </w:rPr>
        <w:t xml:space="preserve">Closure approval</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r9tv2okl5x6x" w:id="14"/>
      <w:bookmarkEnd w:id="14"/>
      <w:r w:rsidDel="00000000" w:rsidR="00000000" w:rsidRPr="00000000">
        <w:rPr>
          <w:b w:val="1"/>
          <w:bCs w:val="1"/>
          <w:color w:val="000000"/>
          <w:sz w:val="26"/>
          <w:szCs w:val="26"/>
          <w:rtl w:val="0"/>
        </w:rPr>
        <w:t xml:space="preserve">3.6 Administrative Workflow</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Manage internal coordination, compliance, and reporting.</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h3q9wfpq7ugm" w:id="15"/>
      <w:bookmarkEnd w:id="15"/>
      <w:r w:rsidDel="00000000" w:rsidR="00000000" w:rsidRPr="00000000">
        <w:rPr>
          <w:b w:val="1"/>
          <w:bCs w:val="1"/>
          <w:color w:val="000000"/>
          <w:sz w:val="22"/>
          <w:szCs w:val="22"/>
          <w:rtl w:val="0"/>
        </w:rPr>
        <w:t xml:space="preserve">Process Flow:</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b w:val="1"/>
          <w:bCs w:val="1"/>
          <w:rtl w:val="0"/>
        </w:rPr>
        <w:t xml:space="preserve">Request Submission</w:t>
      </w:r>
    </w:p>
    <w:p w:rsidR="00000000" w:rsidDel="00000000" w:rsidP="00000000" w:rsidRDefault="00000000" w:rsidRPr="00000000" w14:paraId="00000078">
      <w:pPr>
        <w:numPr>
          <w:ilvl w:val="1"/>
          <w:numId w:val="3"/>
        </w:numPr>
        <w:spacing w:after="0" w:afterAutospacing="0" w:before="0" w:beforeAutospacing="0" w:lineRule="auto"/>
        <w:ind w:left="1440" w:hanging="360"/>
      </w:pPr>
      <w:r w:rsidDel="00000000" w:rsidR="00000000" w:rsidRPr="00000000">
        <w:rPr>
          <w:rtl w:val="0"/>
        </w:rPr>
        <w:t xml:space="preserve">HR, procurement, or operational requests</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bCs w:val="1"/>
          <w:rtl w:val="0"/>
        </w:rPr>
        <w:t xml:space="preserve">Approval Routing</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rtl w:val="0"/>
        </w:rPr>
        <w:t xml:space="preserve">Department head review</w:t>
      </w:r>
    </w:p>
    <w:p w:rsidR="00000000" w:rsidDel="00000000" w:rsidP="00000000" w:rsidRDefault="00000000" w:rsidRPr="00000000" w14:paraId="0000007B">
      <w:pPr>
        <w:numPr>
          <w:ilvl w:val="1"/>
          <w:numId w:val="3"/>
        </w:numPr>
        <w:spacing w:after="0" w:afterAutospacing="0" w:before="0" w:beforeAutospacing="0" w:lineRule="auto"/>
        <w:ind w:left="1440" w:hanging="360"/>
      </w:pPr>
      <w:r w:rsidDel="00000000" w:rsidR="00000000" w:rsidRPr="00000000">
        <w:rPr>
          <w:rtl w:val="0"/>
        </w:rPr>
        <w:t xml:space="preserve">Executive approval if required</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Processing</w:t>
      </w:r>
    </w:p>
    <w:p w:rsidR="00000000" w:rsidDel="00000000" w:rsidP="00000000" w:rsidRDefault="00000000" w:rsidRPr="00000000" w14:paraId="0000007D">
      <w:pPr>
        <w:numPr>
          <w:ilvl w:val="1"/>
          <w:numId w:val="3"/>
        </w:numPr>
        <w:spacing w:after="0" w:afterAutospacing="0" w:before="0" w:beforeAutospacing="0" w:lineRule="auto"/>
        <w:ind w:left="1440" w:hanging="360"/>
      </w:pPr>
      <w:r w:rsidDel="00000000" w:rsidR="00000000" w:rsidRPr="00000000">
        <w:rPr>
          <w:rtl w:val="0"/>
        </w:rPr>
        <w:t xml:space="preserve">Document handling</w:t>
      </w:r>
    </w:p>
    <w:p w:rsidR="00000000" w:rsidDel="00000000" w:rsidP="00000000" w:rsidRDefault="00000000" w:rsidRPr="00000000" w14:paraId="0000007E">
      <w:pPr>
        <w:numPr>
          <w:ilvl w:val="1"/>
          <w:numId w:val="3"/>
        </w:numPr>
        <w:spacing w:after="0" w:afterAutospacing="0" w:before="0" w:beforeAutospacing="0" w:lineRule="auto"/>
        <w:ind w:left="1440" w:hanging="360"/>
      </w:pPr>
      <w:r w:rsidDel="00000000" w:rsidR="00000000" w:rsidRPr="00000000">
        <w:rPr>
          <w:rtl w:val="0"/>
        </w:rPr>
        <w:t xml:space="preserve">Vendor coordination</w:t>
      </w:r>
    </w:p>
    <w:p w:rsidR="00000000" w:rsidDel="00000000" w:rsidP="00000000" w:rsidRDefault="00000000" w:rsidRPr="00000000" w14:paraId="0000007F">
      <w:pPr>
        <w:numPr>
          <w:ilvl w:val="1"/>
          <w:numId w:val="3"/>
        </w:numPr>
        <w:spacing w:after="0" w:afterAutospacing="0" w:before="0" w:beforeAutospacing="0" w:lineRule="auto"/>
        <w:ind w:left="1440" w:hanging="360"/>
      </w:pPr>
      <w:r w:rsidDel="00000000" w:rsidR="00000000" w:rsidRPr="00000000">
        <w:rPr>
          <w:rtl w:val="0"/>
        </w:rPr>
        <w:t xml:space="preserve">Internal communication</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Archival</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rtl w:val="0"/>
        </w:rPr>
        <w:t xml:space="preserve">Document storage in knowledge base</w:t>
      </w:r>
    </w:p>
    <w:p w:rsidR="00000000" w:rsidDel="00000000" w:rsidP="00000000" w:rsidRDefault="00000000" w:rsidRPr="00000000" w14:paraId="00000082">
      <w:pPr>
        <w:numPr>
          <w:ilvl w:val="1"/>
          <w:numId w:val="3"/>
        </w:numPr>
        <w:spacing w:after="240" w:before="0" w:beforeAutospacing="0" w:lineRule="auto"/>
        <w:ind w:left="1440" w:hanging="360"/>
      </w:pPr>
      <w:r w:rsidDel="00000000" w:rsidR="00000000" w:rsidRPr="00000000">
        <w:rPr>
          <w:rtl w:val="0"/>
        </w:rPr>
        <w:t xml:space="preserve">Audit-ready formatting</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u7zmh4syvie6" w:id="16"/>
      <w:bookmarkEnd w:id="16"/>
      <w:r w:rsidDel="00000000" w:rsidR="00000000" w:rsidRPr="00000000">
        <w:rPr>
          <w:b w:val="1"/>
          <w:bCs w:val="1"/>
          <w:sz w:val="34"/>
          <w:szCs w:val="34"/>
          <w:rtl w:val="0"/>
        </w:rPr>
        <w:t xml:space="preserve">4. Escalation Framework</w:t>
      </w:r>
    </w:p>
    <w:p w:rsidR="00000000" w:rsidDel="00000000" w:rsidP="00000000" w:rsidRDefault="00000000" w:rsidRPr="00000000" w14:paraId="00000085">
      <w:pPr>
        <w:spacing w:after="240" w:before="240" w:lineRule="auto"/>
        <w:rPr/>
      </w:pPr>
      <w:r w:rsidDel="00000000" w:rsidR="00000000" w:rsidRPr="00000000">
        <w:rPr>
          <w:rtl w:val="0"/>
        </w:rPr>
        <w:t xml:space="preserve">All workflows follow a unified escalation path:</w:t>
      </w:r>
    </w:p>
    <w:p w:rsidR="00000000" w:rsidDel="00000000" w:rsidP="00000000" w:rsidRDefault="00000000" w:rsidRPr="00000000" w14:paraId="00000086">
      <w:pPr>
        <w:numPr>
          <w:ilvl w:val="0"/>
          <w:numId w:val="10"/>
        </w:numPr>
        <w:spacing w:after="0" w:afterAutospacing="0" w:before="240" w:lineRule="auto"/>
        <w:ind w:left="720" w:hanging="360"/>
      </w:pPr>
      <w:r w:rsidDel="00000000" w:rsidR="00000000" w:rsidRPr="00000000">
        <w:rPr>
          <w:b w:val="1"/>
          <w:bCs w:val="1"/>
          <w:rtl w:val="0"/>
        </w:rPr>
        <w:t xml:space="preserve">Level 1:</w:t>
      </w:r>
      <w:r w:rsidDel="00000000" w:rsidR="00000000" w:rsidRPr="00000000">
        <w:rPr>
          <w:rtl w:val="0"/>
        </w:rPr>
        <w:t xml:space="preserve"> Department Supervisor</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Operations Manager</w:t>
      </w:r>
    </w:p>
    <w:p w:rsidR="00000000" w:rsidDel="00000000" w:rsidP="00000000" w:rsidRDefault="00000000" w:rsidRPr="00000000" w14:paraId="00000088">
      <w:pPr>
        <w:numPr>
          <w:ilvl w:val="0"/>
          <w:numId w:val="10"/>
        </w:numPr>
        <w:spacing w:after="240" w:before="0" w:beforeAutospacing="0" w:lineRule="auto"/>
        <w:ind w:left="720" w:hanging="360"/>
      </w:pPr>
      <w:r w:rsidDel="00000000" w:rsidR="00000000" w:rsidRPr="00000000">
        <w:rPr>
          <w:b w:val="1"/>
          <w:bCs w:val="1"/>
          <w:rtl w:val="0"/>
        </w:rPr>
        <w:t xml:space="preserve">Level 3:</w:t>
      </w:r>
      <w:r w:rsidDel="00000000" w:rsidR="00000000" w:rsidRPr="00000000">
        <w:rPr>
          <w:rtl w:val="0"/>
        </w:rPr>
        <w:t xml:space="preserve"> Site Director / Executive Team</w:t>
      </w:r>
    </w:p>
    <w:p w:rsidR="00000000" w:rsidDel="00000000" w:rsidP="00000000" w:rsidRDefault="00000000" w:rsidRPr="00000000" w14:paraId="00000089">
      <w:pPr>
        <w:spacing w:after="240" w:before="240" w:lineRule="auto"/>
        <w:rPr/>
      </w:pPr>
      <w:r w:rsidDel="00000000" w:rsidR="00000000" w:rsidRPr="00000000">
        <w:rPr>
          <w:rtl w:val="0"/>
        </w:rPr>
        <w:t xml:space="preserve">Critical system failures bypass Level 1 and escalate directly to Level 2 or 3.</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i185dcfevjy7" w:id="17"/>
      <w:bookmarkEnd w:id="17"/>
      <w:r w:rsidDel="00000000" w:rsidR="00000000" w:rsidRPr="00000000">
        <w:rPr>
          <w:b w:val="1"/>
          <w:bCs w:val="1"/>
          <w:sz w:val="34"/>
          <w:szCs w:val="34"/>
          <w:rtl w:val="0"/>
        </w:rPr>
        <w:t xml:space="preserve">5. Data &amp; Reporting Standards</w:t>
      </w:r>
    </w:p>
    <w:p w:rsidR="00000000" w:rsidDel="00000000" w:rsidP="00000000" w:rsidRDefault="00000000" w:rsidRPr="00000000" w14:paraId="0000008C">
      <w:pPr>
        <w:spacing w:after="240" w:before="240" w:lineRule="auto"/>
        <w:rPr/>
      </w:pPr>
      <w:r w:rsidDel="00000000" w:rsidR="00000000" w:rsidRPr="00000000">
        <w:rPr>
          <w:rtl w:val="0"/>
        </w:rPr>
        <w:t xml:space="preserve">All departments must:</w:t>
      </w:r>
    </w:p>
    <w:p w:rsidR="00000000" w:rsidDel="00000000" w:rsidP="00000000" w:rsidRDefault="00000000" w:rsidRPr="00000000" w14:paraId="0000008D">
      <w:pPr>
        <w:numPr>
          <w:ilvl w:val="0"/>
          <w:numId w:val="8"/>
        </w:numPr>
        <w:spacing w:after="0" w:afterAutospacing="0" w:before="240" w:lineRule="auto"/>
        <w:ind w:left="720" w:hanging="360"/>
      </w:pPr>
      <w:r w:rsidDel="00000000" w:rsidR="00000000" w:rsidRPr="00000000">
        <w:rPr>
          <w:rtl w:val="0"/>
        </w:rPr>
        <w:t xml:space="preserve">Log actions in real time where possible</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Maintain structured records per batch or task ID</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Submit daily operational summaries</w:t>
      </w:r>
    </w:p>
    <w:p w:rsidR="00000000" w:rsidDel="00000000" w:rsidP="00000000" w:rsidRDefault="00000000" w:rsidRPr="00000000" w14:paraId="00000090">
      <w:pPr>
        <w:numPr>
          <w:ilvl w:val="0"/>
          <w:numId w:val="8"/>
        </w:numPr>
        <w:spacing w:after="240" w:before="0" w:beforeAutospacing="0" w:lineRule="auto"/>
        <w:ind w:left="720" w:hanging="360"/>
      </w:pPr>
      <w:r w:rsidDel="00000000" w:rsidR="00000000" w:rsidRPr="00000000">
        <w:rPr>
          <w:rtl w:val="0"/>
        </w:rPr>
        <w:t xml:space="preserve">Store historical data for minimum audit retention period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i7aznmihbqpu" w:id="18"/>
      <w:bookmarkEnd w:id="18"/>
      <w:r w:rsidDel="00000000" w:rsidR="00000000" w:rsidRPr="00000000">
        <w:rPr>
          <w:b w:val="1"/>
          <w:bCs w:val="1"/>
          <w:sz w:val="34"/>
          <w:szCs w:val="34"/>
          <w:rtl w:val="0"/>
        </w:rPr>
        <w:t xml:space="preserve">6. Workflow Governance Rules</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rtl w:val="0"/>
        </w:rPr>
        <w:t xml:space="preserve">No workflow step may be skipped without written override approval</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All production changes must be documented</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Unauthorized bypassing of QC is considered a critical violation</w:t>
      </w:r>
    </w:p>
    <w:p w:rsidR="00000000" w:rsidDel="00000000" w:rsidP="00000000" w:rsidRDefault="00000000" w:rsidRPr="00000000" w14:paraId="00000096">
      <w:pPr>
        <w:numPr>
          <w:ilvl w:val="0"/>
          <w:numId w:val="6"/>
        </w:numPr>
        <w:spacing w:after="240" w:before="0" w:beforeAutospacing="0" w:lineRule="auto"/>
        <w:ind w:left="720" w:hanging="360"/>
      </w:pPr>
      <w:r w:rsidDel="00000000" w:rsidR="00000000" w:rsidRPr="00000000">
        <w:rPr>
          <w:rtl w:val="0"/>
        </w:rPr>
        <w:t xml:space="preserve">System logs are considered primary audit evidence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w4c20m6ipq27" w:id="19"/>
      <w:bookmarkEnd w:id="19"/>
      <w:r w:rsidDel="00000000" w:rsidR="00000000" w:rsidRPr="00000000">
        <w:rPr>
          <w:b w:val="1"/>
          <w:bCs w:val="1"/>
          <w:sz w:val="34"/>
          <w:szCs w:val="34"/>
          <w:rtl w:val="0"/>
        </w:rPr>
        <w:t xml:space="preserve">7. Continuous Improvement Loop</w:t>
      </w:r>
    </w:p>
    <w:p w:rsidR="00000000" w:rsidDel="00000000" w:rsidP="00000000" w:rsidRDefault="00000000" w:rsidRPr="00000000" w14:paraId="00000099">
      <w:pPr>
        <w:spacing w:after="240" w:before="240" w:lineRule="auto"/>
        <w:rPr/>
      </w:pPr>
      <w:r w:rsidDel="00000000" w:rsidR="00000000" w:rsidRPr="00000000">
        <w:rPr>
          <w:rtl w:val="0"/>
        </w:rPr>
        <w:t xml:space="preserve">Monthly workflow review cycle:</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rtl w:val="0"/>
        </w:rPr>
        <w:t xml:space="preserve">Performance data collection</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Bottleneck analysis</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Process optimization proposals</w:t>
      </w:r>
    </w:p>
    <w:p w:rsidR="00000000" w:rsidDel="00000000" w:rsidP="00000000" w:rsidRDefault="00000000" w:rsidRPr="00000000" w14:paraId="0000009D">
      <w:pPr>
        <w:numPr>
          <w:ilvl w:val="0"/>
          <w:numId w:val="5"/>
        </w:numPr>
        <w:spacing w:after="240" w:before="0" w:beforeAutospacing="0" w:lineRule="auto"/>
        <w:ind w:left="720" w:hanging="360"/>
      </w:pPr>
      <w:r w:rsidDel="00000000" w:rsidR="00000000" w:rsidRPr="00000000">
        <w:rPr>
          <w:rtl w:val="0"/>
        </w:rPr>
        <w:t xml:space="preserve">Implementation of approved changes</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