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  <w:color w:val="6adbd9"/>
        </w:rPr>
      </w:pPr>
      <w:bookmarkStart w:colFirst="0" w:colLast="0" w:name="_iwdkuepuv4cx" w:id="0"/>
      <w:bookmarkEnd w:id="0"/>
      <w:r w:rsidDel="00000000" w:rsidR="00000000" w:rsidRPr="00000000">
        <w:rPr>
          <w:b w:val="1"/>
          <w:color w:val="6adbd9"/>
          <w:rtl w:val="0"/>
        </w:rPr>
        <w:t xml:space="preserve">Tutorial </w:t>
      </w:r>
    </w:p>
    <w:p w:rsidR="00000000" w:rsidDel="00000000" w:rsidP="00000000" w:rsidRDefault="00000000" w:rsidRPr="00000000" w14:paraId="00000002">
      <w:pPr>
        <w:pStyle w:val="Title"/>
        <w:rPr>
          <w:b w:val="1"/>
          <w:sz w:val="60"/>
          <w:szCs w:val="60"/>
        </w:rPr>
      </w:pPr>
      <w:bookmarkStart w:colFirst="0" w:colLast="0" w:name="_t07k2o9l4v2b" w:id="1"/>
      <w:bookmarkEnd w:id="1"/>
      <w:r w:rsidDel="00000000" w:rsidR="00000000" w:rsidRPr="00000000">
        <w:rPr>
          <w:b w:val="1"/>
          <w:sz w:val="60"/>
          <w:szCs w:val="60"/>
          <w:rtl w:val="0"/>
        </w:rPr>
        <w:t xml:space="preserve">Utilização do ambiente Databricks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tutorial foi desenvolvido pelo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Prof. João Nogueira</w:t>
      </w:r>
      <w:r w:rsidDel="00000000" w:rsidR="00000000" w:rsidRPr="00000000">
        <w:rPr>
          <w:sz w:val="24"/>
          <w:szCs w:val="24"/>
          <w:rtl w:val="0"/>
        </w:rPr>
        <w:t xml:space="preserve">, quaisquer dúvida, correção ou sugestão, enviar um email para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joaonogueira.labdata@gmail.com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 ou enviar uma mensagem no perfil do linkedin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https://www.linkedin.com/in/joaopaulonogueira/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1384463</wp:posOffset>
            </wp:positionH>
            <wp:positionV relativeFrom="paragraph">
              <wp:posOffset>246143</wp:posOffset>
            </wp:positionV>
            <wp:extent cx="2957513" cy="1658296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658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>
          <w:b w:val="1"/>
          <w:color w:val="6adbd9"/>
        </w:rPr>
      </w:pPr>
      <w:bookmarkStart w:colFirst="0" w:colLast="0" w:name="_940dj2x38q11" w:id="2"/>
      <w:bookmarkEnd w:id="2"/>
      <w:r w:rsidDel="00000000" w:rsidR="00000000" w:rsidRPr="00000000">
        <w:rPr>
          <w:b w:val="1"/>
          <w:color w:val="6adbd9"/>
          <w:rtl w:val="0"/>
        </w:rPr>
        <w:t xml:space="preserve">Sumário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Criando uma conta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Criando um cluster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Executando código: Hello Databricks!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Criando tabelas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Carregando as tabelas no código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Carregando os notebooks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rPr>
          <w:b w:val="1"/>
          <w:color w:val="6adbd9"/>
        </w:rPr>
      </w:pPr>
      <w:bookmarkStart w:colFirst="0" w:colLast="0" w:name="_7s0d3nl1k9oh" w:id="3"/>
      <w:bookmarkEnd w:id="3"/>
      <w:r w:rsidDel="00000000" w:rsidR="00000000" w:rsidRPr="00000000">
        <w:rPr>
          <w:b w:val="1"/>
          <w:color w:val="6adbd9"/>
          <w:rtl w:val="0"/>
        </w:rPr>
        <w:t xml:space="preserve">Introdução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Databricks</w:t>
        </w:r>
      </w:hyperlink>
      <w:r w:rsidDel="00000000" w:rsidR="00000000" w:rsidRPr="00000000">
        <w:rPr>
          <w:sz w:val="24"/>
          <w:szCs w:val="24"/>
          <w:rtl w:val="0"/>
        </w:rPr>
        <w:t xml:space="preserve"> é uma empresa fundada em 2013 pelos criadores do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Spark</w:t>
        </w:r>
      </w:hyperlink>
      <w:r w:rsidDel="00000000" w:rsidR="00000000" w:rsidRPr="00000000">
        <w:rPr>
          <w:sz w:val="24"/>
          <w:szCs w:val="24"/>
          <w:rtl w:val="0"/>
        </w:rPr>
        <w:t xml:space="preserve">. Construído sob uma moderna arquitetura na cloud, Databricks entrega uma combinação de data warehouses e data lakes para a criação de uma plataforma analítica unificada para processamento de dados e inteligência artificial.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Muitas companhias atualmente utilizam o Databricks, se beneficiando das suas múltiplas capacidades, como engenharia de dados em alta escala, ciência de dados colaborativa, desenvolvimento completo do ciclo analítico de machine learning e business analytics.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Veja alguns exemplos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Databricks oferece uma conta gratuita, chamada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Databricks Community</w:t>
        </w:r>
      </w:hyperlink>
      <w:r w:rsidDel="00000000" w:rsidR="00000000" w:rsidRPr="00000000">
        <w:rPr>
          <w:sz w:val="24"/>
          <w:szCs w:val="24"/>
          <w:rtl w:val="0"/>
        </w:rPr>
        <w:t xml:space="preserve">, onde podemos aprender sobre a plataforma e utilizar muitos de seus recursos para projetos pessoais, como por exemplo desenvolver todo o ciclo de machine learning feito em aula para o problema de classificação.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Quais os benefícios do Databricks Community?</w:t>
      </w:r>
    </w:p>
    <w:p w:rsidR="00000000" w:rsidDel="00000000" w:rsidP="00000000" w:rsidRDefault="00000000" w:rsidRPr="00000000" w14:paraId="0000002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Gratuito.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Ambiente facilmente gerenciável para criação de clusters e aprendizagem de ferramentas de processamento de big data, como o Spark.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Suporte a diferentes APIs do Spark, como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PySpark</w:t>
        </w:r>
      </w:hyperlink>
      <w:r w:rsidDel="00000000" w:rsidR="00000000" w:rsidRPr="00000000">
        <w:rPr>
          <w:rtl w:val="0"/>
        </w:rPr>
        <w:t xml:space="preserve"> e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Spark SQL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Construído baseado no Jupyter</w:t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Quais as limitações do Databricks Community?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Limite de inatividade: qualquer cluster criado será automaticamente desligado depois de um período de 2h de inatividade.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Limite de memória e processamento: é disponibilizado um cluster com </w:t>
      </w:r>
      <w:r w:rsidDel="00000000" w:rsidR="00000000" w:rsidRPr="00000000">
        <w:rPr>
          <w:sz w:val="24"/>
          <w:szCs w:val="24"/>
          <w:rtl w:val="0"/>
        </w:rPr>
        <w:t xml:space="preserve">15GB</w:t>
      </w:r>
      <w:r w:rsidDel="00000000" w:rsidR="00000000" w:rsidRPr="00000000">
        <w:rPr>
          <w:sz w:val="24"/>
          <w:szCs w:val="24"/>
          <w:rtl w:val="0"/>
        </w:rPr>
        <w:t xml:space="preserve"> de memória ram. Parece pouco, mas é suficiente para nossas atividades em classe.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rPr/>
      </w:pPr>
      <w:bookmarkStart w:colFirst="0" w:colLast="0" w:name="_i46q8f453zk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rPr>
          <w:b w:val="1"/>
          <w:color w:val="6adbd9"/>
        </w:rPr>
      </w:pPr>
      <w:bookmarkStart w:colFirst="0" w:colLast="0" w:name="_f1di90sdvf9c" w:id="5"/>
      <w:bookmarkEnd w:id="5"/>
      <w:r w:rsidDel="00000000" w:rsidR="00000000" w:rsidRPr="00000000">
        <w:rPr>
          <w:b w:val="1"/>
          <w:color w:val="6adbd9"/>
          <w:rtl w:val="0"/>
        </w:rPr>
        <w:t xml:space="preserve">Criando uma conta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criar uma conta no Databricks Community, acesse: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https://community.cloud.databricks.com/login.html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1836900</wp:posOffset>
            </wp:positionH>
            <wp:positionV relativeFrom="paragraph">
              <wp:posOffset>257175</wp:posOffset>
            </wp:positionV>
            <wp:extent cx="2052638" cy="2598275"/>
            <wp:effectExtent b="0" l="0" r="0" t="0"/>
            <wp:wrapSquare wrapText="bothSides" distB="114300" distT="114300" distL="114300" distR="1143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59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Sign Up </w:t>
      </w:r>
      <w:r w:rsidDel="00000000" w:rsidR="00000000" w:rsidRPr="00000000">
        <w:rPr>
          <w:sz w:val="24"/>
          <w:szCs w:val="24"/>
          <w:rtl w:val="0"/>
        </w:rPr>
        <w:t xml:space="preserve">e preencha o </w:t>
      </w:r>
      <w:r w:rsidDel="00000000" w:rsidR="00000000" w:rsidRPr="00000000">
        <w:rPr>
          <w:b w:val="1"/>
          <w:sz w:val="24"/>
          <w:szCs w:val="24"/>
          <w:rtl w:val="0"/>
        </w:rPr>
        <w:t xml:space="preserve">formulário </w:t>
      </w:r>
      <w:r w:rsidDel="00000000" w:rsidR="00000000" w:rsidRPr="00000000">
        <w:rPr>
          <w:sz w:val="24"/>
          <w:szCs w:val="24"/>
          <w:rtl w:val="0"/>
        </w:rPr>
        <w:t xml:space="preserve">com os seus dados: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 de preencher os dados,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 STARTED FOR FREE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próxima página, serão mostradas duas opções: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DATABRICKS PLATFORM - FREE TRIAL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COMMUNITY EDITION</w:t>
      </w:r>
      <w:r w:rsidDel="00000000" w:rsidR="00000000" w:rsidRPr="00000000">
        <w:rPr>
          <w:sz w:val="24"/>
          <w:szCs w:val="24"/>
          <w:rtl w:val="0"/>
        </w:rPr>
        <w:t xml:space="preserve">. Escolha a opção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COMMUNITY EDITION</w:t>
      </w:r>
      <w:r w:rsidDel="00000000" w:rsidR="00000000" w:rsidRPr="00000000">
        <w:rPr>
          <w:sz w:val="24"/>
          <w:szCs w:val="24"/>
          <w:rtl w:val="0"/>
        </w:rPr>
        <w:t xml:space="preserve"> clicando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 STARTED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verifique no email fornecido se chegou uma mensagem contendo os próximos passos para a criação da conta. Caso não tenha recebido a mensagem, não esqueça de verificar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caixa de spam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71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email, haverá um link para que seja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verificado o seu email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criada a senha da sua conta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1489238</wp:posOffset>
            </wp:positionH>
            <wp:positionV relativeFrom="paragraph">
              <wp:posOffset>209550</wp:posOffset>
            </wp:positionV>
            <wp:extent cx="2751456" cy="2621124"/>
            <wp:effectExtent b="0" l="0" r="0" t="0"/>
            <wp:wrapSquare wrapText="bothSides" distB="114300" distT="114300" distL="114300" distR="11430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456" cy="2621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 de inserir a nova senha e clicando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Reset password</w:t>
      </w:r>
      <w:r w:rsidDel="00000000" w:rsidR="00000000" w:rsidRPr="00000000">
        <w:rPr>
          <w:sz w:val="24"/>
          <w:szCs w:val="24"/>
          <w:rtl w:val="0"/>
        </w:rPr>
        <w:t xml:space="preserve">, você será finalmente direcionado para a página inicial do seu </w:t>
      </w:r>
      <w:r w:rsidDel="00000000" w:rsidR="00000000" w:rsidRPr="00000000">
        <w:rPr>
          <w:b w:val="1"/>
          <w:sz w:val="24"/>
          <w:szCs w:val="24"/>
          <w:rtl w:val="0"/>
        </w:rPr>
        <w:t xml:space="preserve">ambiente do Databricks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-444336</wp:posOffset>
            </wp:positionH>
            <wp:positionV relativeFrom="paragraph">
              <wp:posOffset>198518</wp:posOffset>
            </wp:positionV>
            <wp:extent cx="6622545" cy="3068743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545" cy="3068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Title"/>
        <w:ind w:left="0" w:firstLine="0"/>
        <w:rPr>
          <w:b w:val="1"/>
          <w:color w:val="6adbd9"/>
        </w:rPr>
      </w:pPr>
      <w:bookmarkStart w:colFirst="0" w:colLast="0" w:name="_zhsvdngnjmi6" w:id="6"/>
      <w:bookmarkEnd w:id="6"/>
      <w:r w:rsidDel="00000000" w:rsidR="00000000" w:rsidRPr="00000000">
        <w:rPr>
          <w:b w:val="1"/>
          <w:color w:val="6adbd9"/>
          <w:rtl w:val="0"/>
        </w:rPr>
        <w:t xml:space="preserve">Criando um cluster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criar um cluster, clique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Clusters </w:t>
      </w:r>
      <w:r w:rsidDel="00000000" w:rsidR="00000000" w:rsidRPr="00000000">
        <w:rPr>
          <w:sz w:val="24"/>
          <w:szCs w:val="24"/>
          <w:rtl w:val="0"/>
        </w:rPr>
        <w:t xml:space="preserve">localizado na barra de opções do lado esquerdo e em seguida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Cluster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131587</wp:posOffset>
            </wp:positionV>
            <wp:extent cx="6019800" cy="2637114"/>
            <wp:effectExtent b="0" l="0" r="0" t="0"/>
            <wp:wrapSquare wrapText="bothSides" distB="114300" distT="114300" distL="114300" distR="11430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371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175924</wp:posOffset>
            </wp:positionV>
            <wp:extent cx="5576888" cy="3017873"/>
            <wp:effectExtent b="0" l="0" r="0" t="0"/>
            <wp:wrapSquare wrapText="bothSides" distB="114300" distT="114300" distL="114300" distR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0178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seguinte, preencha o </w:t>
      </w:r>
      <w:r w:rsidDel="00000000" w:rsidR="00000000" w:rsidRPr="00000000">
        <w:rPr>
          <w:b w:val="1"/>
          <w:sz w:val="24"/>
          <w:szCs w:val="24"/>
          <w:rtl w:val="0"/>
        </w:rPr>
        <w:t xml:space="preserve">formulário de criação do cluster</w:t>
      </w:r>
      <w:r w:rsidDel="00000000" w:rsidR="00000000" w:rsidRPr="00000000">
        <w:rPr>
          <w:sz w:val="24"/>
          <w:szCs w:val="24"/>
          <w:rtl w:val="0"/>
        </w:rPr>
        <w:t xml:space="preserve"> fornecendo um </w:t>
      </w:r>
      <w:r w:rsidDel="00000000" w:rsidR="00000000" w:rsidRPr="00000000">
        <w:rPr>
          <w:b w:val="1"/>
          <w:sz w:val="24"/>
          <w:szCs w:val="24"/>
          <w:rtl w:val="0"/>
        </w:rPr>
        <w:t xml:space="preserve">nome </w:t>
      </w:r>
      <w:r w:rsidDel="00000000" w:rsidR="00000000" w:rsidRPr="00000000">
        <w:rPr>
          <w:sz w:val="24"/>
          <w:szCs w:val="24"/>
          <w:rtl w:val="0"/>
        </w:rPr>
        <w:t xml:space="preserve">para o mesmo e clicando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Cluster </w:t>
      </w:r>
      <w:r w:rsidDel="00000000" w:rsidR="00000000" w:rsidRPr="00000000">
        <w:rPr>
          <w:sz w:val="24"/>
          <w:szCs w:val="24"/>
          <w:rtl w:val="0"/>
        </w:rPr>
        <w:t xml:space="preserve">(deixe as outras opções com os valores default)</w:t>
      </w:r>
      <w:r w:rsidDel="00000000" w:rsidR="00000000" w:rsidRPr="00000000">
        <w:rPr>
          <w:sz w:val="24"/>
          <w:szCs w:val="24"/>
          <w:rtl w:val="0"/>
        </w:rPr>
        <w:t xml:space="preserve">. Feito isso, o Databricks irá começar a executar a solicitação de criação do cluster: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127322</wp:posOffset>
            </wp:positionV>
            <wp:extent cx="4090988" cy="2423910"/>
            <wp:effectExtent b="0" l="0" r="0" t="0"/>
            <wp:wrapSquare wrapText="bothSides" distB="114300" distT="114300" distL="114300" distR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423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Finalizada a criação do cluster, ele ficará disponível para utilização, com um sinal verde ao lado do nome: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-544349</wp:posOffset>
            </wp:positionH>
            <wp:positionV relativeFrom="paragraph">
              <wp:posOffset>150893</wp:posOffset>
            </wp:positionV>
            <wp:extent cx="6816168" cy="4030824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6168" cy="4030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pStyle w:val="Title"/>
        <w:rPr>
          <w:b w:val="1"/>
          <w:color w:val="6adbd9"/>
        </w:rPr>
      </w:pPr>
      <w:bookmarkStart w:colFirst="0" w:colLast="0" w:name="_aq2z72tvbjjh" w:id="7"/>
      <w:bookmarkEnd w:id="7"/>
      <w:r w:rsidDel="00000000" w:rsidR="00000000" w:rsidRPr="00000000">
        <w:rPr>
          <w:b w:val="1"/>
          <w:color w:val="6adbd9"/>
          <w:rtl w:val="0"/>
        </w:rPr>
        <w:t xml:space="preserve">Executando código: Hello Databricks!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começarmos a executar códigos no Databricks, precisamos primeiro criar um notebook (similar ao notebook jupyter ou no google colab). Para tal, clicamos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Workspace </w:t>
      </w:r>
      <w:r w:rsidDel="00000000" w:rsidR="00000000" w:rsidRPr="00000000">
        <w:rPr>
          <w:sz w:val="24"/>
          <w:szCs w:val="24"/>
          <w:rtl w:val="0"/>
        </w:rPr>
        <w:t xml:space="preserve">&gt; </w:t>
      </w:r>
      <w:r w:rsidDel="00000000" w:rsidR="00000000" w:rsidRPr="00000000">
        <w:rPr>
          <w:b w:val="1"/>
          <w:sz w:val="24"/>
          <w:szCs w:val="24"/>
          <w:rtl w:val="0"/>
        </w:rPr>
        <w:t xml:space="preserve">Botão Direito</w:t>
      </w:r>
      <w:r w:rsidDel="00000000" w:rsidR="00000000" w:rsidRPr="00000000">
        <w:rPr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sz w:val="24"/>
          <w:szCs w:val="24"/>
          <w:rtl w:val="0"/>
        </w:rPr>
        <w:t xml:space="preserve">Notebook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295275</wp:posOffset>
            </wp:positionV>
            <wp:extent cx="5416598" cy="3085574"/>
            <wp:effectExtent b="0" l="0" r="0" t="0"/>
            <wp:wrapSquare wrapText="bothSides" distB="114300" distT="114300" distL="114300" distR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598" cy="3085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296782</wp:posOffset>
            </wp:positionV>
            <wp:extent cx="5531175" cy="3178362"/>
            <wp:effectExtent b="0" l="0" r="0" t="0"/>
            <wp:wrapSquare wrapText="bothSides" distB="114300" distT="114300" distL="114300" distR="1143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1175" cy="31783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janela que aparece, digitar o nome do notebook e clicar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vez criado o notebook, precisamos atribuir um cluster a ele. Clique </w:t>
      </w:r>
      <w:r w:rsidDel="00000000" w:rsidR="00000000" w:rsidRPr="00000000">
        <w:rPr>
          <w:sz w:val="24"/>
          <w:szCs w:val="24"/>
          <w:rtl w:val="0"/>
        </w:rPr>
        <w:t xml:space="preserve">na caixa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Detached</w:t>
      </w:r>
      <w:r w:rsidDel="00000000" w:rsidR="00000000" w:rsidRPr="00000000">
        <w:rPr>
          <w:sz w:val="24"/>
          <w:szCs w:val="24"/>
          <w:rtl w:val="0"/>
        </w:rPr>
        <w:t xml:space="preserve"> no canto superior esquerdo e selecione o cluster recém-criado clicando em seu nome e confirmando a operação.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46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Feito isso, o seu notebook agora está utilizando o cluster recém-criado e o nome do cluster deve estar aparecendo na caixa de cluster do seu notebook.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 como no Google Colab, o Databricks é composto de células onde podemos executar códigos e textos. Para experimentar, digite o comando como mostrado na próxima figura e pressione Shift+Enter para executar: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Title"/>
        <w:rPr>
          <w:b w:val="1"/>
          <w:color w:val="6adbd9"/>
        </w:rPr>
      </w:pPr>
      <w:bookmarkStart w:colFirst="0" w:colLast="0" w:name="_r7hgjmzbe27v" w:id="8"/>
      <w:bookmarkEnd w:id="8"/>
      <w:r w:rsidDel="00000000" w:rsidR="00000000" w:rsidRPr="00000000">
        <w:rPr>
          <w:b w:val="1"/>
          <w:color w:val="6adbd9"/>
          <w:rtl w:val="0"/>
        </w:rPr>
        <w:t xml:space="preserve">Criando tabelas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aprender a criar tabelas utilizando arquivos em csv. Para completar este tutorial, faça o download das bases em formato csv da Olist disponíveis no kaggle no seguinte link: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https://www.kaggle.com/olistbr/brazilian-ecommerce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Primeiramente, vamos criar um banco de dados chamado olist, onde iremos armazenar as nossas tabelas. Execute o comando como mostrado na figura abaixo para criar o banco de dados: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Explicação do código: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linha 1 temos o </w:t>
      </w:r>
      <w:r w:rsidDel="00000000" w:rsidR="00000000" w:rsidRPr="00000000">
        <w:rPr>
          <w:sz w:val="24"/>
          <w:szCs w:val="24"/>
          <w:rtl w:val="0"/>
        </w:rPr>
        <w:t xml:space="preserve">comando</w:t>
      </w:r>
      <w:r w:rsidDel="00000000" w:rsidR="00000000" w:rsidRPr="00000000">
        <w:rPr>
          <w:b w:val="1"/>
          <w:sz w:val="24"/>
          <w:szCs w:val="24"/>
          <w:rtl w:val="0"/>
        </w:rPr>
        <w:t xml:space="preserve"> %sql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 indica que queremos executar código SQL na célula atual. Por padrão estamos executando python;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linha 2 temos um comentário em SQL explicando o que será feito na linha seguinte;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linha 3 efetivamente criamos um banco de dados chamado </w:t>
      </w:r>
      <w:r w:rsidDel="00000000" w:rsidR="00000000" w:rsidRPr="00000000">
        <w:rPr>
          <w:b w:val="1"/>
          <w:sz w:val="24"/>
          <w:szCs w:val="24"/>
          <w:rtl w:val="0"/>
        </w:rPr>
        <w:t xml:space="preserve">olist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Criado o banco de dados, podemos então prosseguir para criar tabelas dentro do banco de </w:t>
      </w:r>
      <w:r w:rsidDel="00000000" w:rsidR="00000000" w:rsidRPr="00000000">
        <w:rPr>
          <w:sz w:val="24"/>
          <w:szCs w:val="24"/>
          <w:rtl w:val="0"/>
        </w:rPr>
        <w:t xml:space="preserve">dados </w:t>
      </w:r>
      <w:r w:rsidDel="00000000" w:rsidR="00000000" w:rsidRPr="00000000">
        <w:rPr>
          <w:b w:val="1"/>
          <w:sz w:val="24"/>
          <w:szCs w:val="24"/>
          <w:rtl w:val="0"/>
        </w:rPr>
        <w:t xml:space="preserve">olist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ver que temos dois bancos de dados: </w:t>
      </w:r>
      <w:r w:rsidDel="00000000" w:rsidR="00000000" w:rsidRPr="00000000">
        <w:rPr>
          <w:b w:val="1"/>
          <w:sz w:val="24"/>
          <w:szCs w:val="24"/>
          <w:rtl w:val="0"/>
        </w:rPr>
        <w:t xml:space="preserve">default</w:t>
      </w:r>
      <w:r w:rsidDel="00000000" w:rsidR="00000000" w:rsidRPr="00000000">
        <w:rPr>
          <w:sz w:val="24"/>
          <w:szCs w:val="24"/>
          <w:rtl w:val="0"/>
        </w:rPr>
        <w:t xml:space="preserve">, que é o banco de dados já criado pelo próprio databricks 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olist</w:t>
      </w:r>
      <w:r w:rsidDel="00000000" w:rsidR="00000000" w:rsidRPr="00000000">
        <w:rPr>
          <w:sz w:val="24"/>
          <w:szCs w:val="24"/>
          <w:rtl w:val="0"/>
        </w:rPr>
        <w:t xml:space="preserve">, banco de dados que criamos no passo anterior. Para criar uma tabela no banco de dados </w:t>
      </w:r>
      <w:r w:rsidDel="00000000" w:rsidR="00000000" w:rsidRPr="00000000">
        <w:rPr>
          <w:b w:val="1"/>
          <w:sz w:val="24"/>
          <w:szCs w:val="24"/>
          <w:rtl w:val="0"/>
        </w:rPr>
        <w:t xml:space="preserve">olist</w:t>
      </w:r>
      <w:r w:rsidDel="00000000" w:rsidR="00000000" w:rsidRPr="00000000">
        <w:rPr>
          <w:sz w:val="24"/>
          <w:szCs w:val="24"/>
          <w:rtl w:val="0"/>
        </w:rPr>
        <w:t xml:space="preserve">,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</w:t>
      </w:r>
      <w:r w:rsidDel="00000000" w:rsidR="00000000" w:rsidRPr="00000000">
        <w:rPr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olist </w:t>
      </w:r>
      <w:r w:rsidDel="00000000" w:rsidR="00000000" w:rsidRPr="00000000">
        <w:rPr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Table</w:t>
      </w:r>
      <w:r w:rsidDel="00000000" w:rsidR="00000000" w:rsidRPr="00000000">
        <w:rPr>
          <w:sz w:val="24"/>
          <w:szCs w:val="24"/>
          <w:rtl w:val="0"/>
        </w:rPr>
        <w:t xml:space="preserve"> e depois selecione o arquivo </w:t>
      </w:r>
      <w:r w:rsidDel="00000000" w:rsidR="00000000" w:rsidRPr="00000000">
        <w:rPr>
          <w:b w:val="1"/>
          <w:sz w:val="24"/>
          <w:szCs w:val="24"/>
          <w:rtl w:val="0"/>
        </w:rPr>
        <w:t xml:space="preserve">olist_sellers_dataset.csv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555788</wp:posOffset>
            </wp:positionH>
            <wp:positionV relativeFrom="paragraph">
              <wp:posOffset>251147</wp:posOffset>
            </wp:positionV>
            <wp:extent cx="4614863" cy="4213570"/>
            <wp:effectExtent b="0" l="0" r="0" t="0"/>
            <wp:wrapSquare wrapText="bothSides" distB="114300" distT="114300" distL="114300" distR="1143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4213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200025</wp:posOffset>
            </wp:positionV>
            <wp:extent cx="4262438" cy="3179127"/>
            <wp:effectExtent b="0" l="0" r="0" t="0"/>
            <wp:wrapSquare wrapText="bothSides" distB="114300" distT="114300" distL="114300" distR="1143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179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arquivo carregado, selecione a opção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Table with UI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627225</wp:posOffset>
            </wp:positionH>
            <wp:positionV relativeFrom="paragraph">
              <wp:posOffset>121825</wp:posOffset>
            </wp:positionV>
            <wp:extent cx="4471988" cy="3498847"/>
            <wp:effectExtent b="0" l="0" r="0" t="0"/>
            <wp:wrapSquare wrapText="bothSides" distB="114300" distT="114300" distL="114300" distR="11430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498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próxima janela selecione o cluster criado e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Preview Table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590924</wp:posOffset>
            </wp:positionV>
            <wp:extent cx="3910013" cy="3839632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3839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você pode criar a sua tabela. Pode por exemplo, dar um novo </w:t>
      </w:r>
      <w:r w:rsidDel="00000000" w:rsidR="00000000" w:rsidRPr="00000000">
        <w:rPr>
          <w:sz w:val="24"/>
          <w:szCs w:val="24"/>
          <w:rtl w:val="0"/>
        </w:rPr>
        <w:t xml:space="preserve">nome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para a sua tabela (apague o nome que aparece e renomeie para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sellers</w:t>
      </w:r>
      <w:r w:rsidDel="00000000" w:rsidR="00000000" w:rsidRPr="00000000">
        <w:rPr>
          <w:sz w:val="24"/>
          <w:szCs w:val="24"/>
          <w:rtl w:val="0"/>
        </w:rPr>
        <w:t xml:space="preserve">). </w:t>
      </w:r>
      <w:r w:rsidDel="00000000" w:rsidR="00000000" w:rsidRPr="00000000">
        <w:rPr>
          <w:sz w:val="24"/>
          <w:szCs w:val="24"/>
          <w:rtl w:val="0"/>
        </w:rPr>
        <w:t xml:space="preserve">Altere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também o banco de dados, selecionando o banco </w:t>
      </w:r>
      <w:r w:rsidDel="00000000" w:rsidR="00000000" w:rsidRPr="00000000">
        <w:rPr>
          <w:b w:val="1"/>
          <w:sz w:val="24"/>
          <w:szCs w:val="24"/>
          <w:rtl w:val="0"/>
        </w:rPr>
        <w:t xml:space="preserve">olist</w:t>
      </w:r>
      <w:r w:rsidDel="00000000" w:rsidR="00000000" w:rsidRPr="00000000">
        <w:rPr>
          <w:sz w:val="24"/>
          <w:szCs w:val="24"/>
          <w:rtl w:val="0"/>
        </w:rPr>
        <w:t xml:space="preserve"> e marque a opção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First row is header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Por fim, verifique os tipos de </w:t>
      </w:r>
      <w:r w:rsidDel="00000000" w:rsidR="00000000" w:rsidRPr="00000000">
        <w:rPr>
          <w:sz w:val="24"/>
          <w:szCs w:val="24"/>
          <w:rtl w:val="0"/>
        </w:rPr>
        <w:t xml:space="preserve">dados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 (todos são do tipo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</w:t>
      </w:r>
      <w:r w:rsidDel="00000000" w:rsidR="00000000" w:rsidRPr="00000000">
        <w:rPr>
          <w:b w:val="1"/>
          <w:sz w:val="24"/>
          <w:szCs w:val="24"/>
          <w:rtl w:val="0"/>
        </w:rPr>
        <w:t xml:space="preserve">Table</w:t>
      </w:r>
      <w:r w:rsidDel="00000000" w:rsidR="00000000" w:rsidRPr="00000000">
        <w:rPr>
          <w:b w:val="1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5000625" cy="2995657"/>
            <wp:effectExtent b="0" l="0" r="0" t="0"/>
            <wp:wrapSquare wrapText="bothSides" distB="114300" distT="114300" distL="114300" distR="11430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95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confirmar que a tabela foi criada, o Databricks irá nos mostrar uma tela final com o Schema tabela e uma amostra dos dados contidos nela: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133350</wp:posOffset>
            </wp:positionV>
            <wp:extent cx="4928844" cy="3629025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844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também verificar que a tabela foi criado selecionando a opção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&gt; olist</w:t>
      </w:r>
      <w:r w:rsidDel="00000000" w:rsidR="00000000" w:rsidRPr="00000000">
        <w:rPr>
          <w:sz w:val="24"/>
          <w:szCs w:val="24"/>
          <w:rtl w:val="0"/>
        </w:rPr>
        <w:t xml:space="preserve">. Na aba da direita aparecerá uma lista de tabelas onde deve ser possível ver a tabela recém-criada, que chamamos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sellers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47434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Subtitle"/>
        <w:rPr/>
      </w:pPr>
      <w:bookmarkStart w:colFirst="0" w:colLast="0" w:name="_nzucr6pww1vc" w:id="9"/>
      <w:bookmarkEnd w:id="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Exercício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arregar os arquivos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olist_order_items_dataset.csv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i w:val="1"/>
          <w:sz w:val="24"/>
          <w:szCs w:val="24"/>
          <w:rtl w:val="0"/>
        </w:rPr>
        <w:t xml:space="preserve">olist_orders_dataset.csv</w:t>
      </w:r>
      <w:r w:rsidDel="00000000" w:rsidR="00000000" w:rsidRPr="00000000">
        <w:rPr>
          <w:sz w:val="24"/>
          <w:szCs w:val="24"/>
          <w:rtl w:val="0"/>
        </w:rPr>
        <w:t xml:space="preserve"> e criar, respectivamente, as seguintes tabelas: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order_items </w:t>
      </w:r>
      <w:r w:rsidDel="00000000" w:rsidR="00000000" w:rsidRPr="00000000">
        <w:rPr>
          <w:sz w:val="24"/>
          <w:szCs w:val="24"/>
          <w:rtl w:val="0"/>
        </w:rPr>
        <w:t xml:space="preserve">e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Title"/>
        <w:rPr>
          <w:b w:val="1"/>
          <w:color w:val="6adbd9"/>
        </w:rPr>
      </w:pPr>
      <w:bookmarkStart w:colFirst="0" w:colLast="0" w:name="_8cnwahk97kul" w:id="10"/>
      <w:bookmarkEnd w:id="10"/>
      <w:r w:rsidDel="00000000" w:rsidR="00000000" w:rsidRPr="00000000">
        <w:rPr>
          <w:b w:val="1"/>
          <w:color w:val="6adbd9"/>
          <w:rtl w:val="0"/>
        </w:rPr>
        <w:t xml:space="preserve">Carregando as tabelas no código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Abra um novo notebook com o nome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Carregando tabelas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Carregue a tabela utilizando o </w:t>
      </w:r>
      <w:r w:rsidDel="00000000" w:rsidR="00000000" w:rsidRPr="00000000">
        <w:rPr>
          <w:sz w:val="24"/>
          <w:szCs w:val="24"/>
          <w:rtl w:val="0"/>
        </w:rPr>
        <w:t xml:space="preserve">PySpark</w:t>
      </w:r>
      <w:r w:rsidDel="00000000" w:rsidR="00000000" w:rsidRPr="00000000">
        <w:rPr>
          <w:sz w:val="24"/>
          <w:szCs w:val="24"/>
          <w:rtl w:val="0"/>
        </w:rPr>
        <w:t xml:space="preserve"> com o seguinte comando:</w:t>
      </w:r>
    </w:p>
    <w:p w:rsidR="00000000" w:rsidDel="00000000" w:rsidP="00000000" w:rsidRDefault="00000000" w:rsidRPr="00000000" w14:paraId="0000018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spark_df</w:t>
      </w:r>
      <w:r w:rsidDel="00000000" w:rsidR="00000000" w:rsidRPr="00000000">
        <w:rPr>
          <w:sz w:val="24"/>
          <w:szCs w:val="24"/>
          <w:rtl w:val="0"/>
        </w:rPr>
        <w:t xml:space="preserve"> = spark.</w:t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table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‘</w:t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olist.sellers</w:t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’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F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 o comando </w:t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display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spark_df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para ver os dados carregados.</w:t>
      </w:r>
    </w:p>
    <w:p w:rsidR="00000000" w:rsidDel="00000000" w:rsidP="00000000" w:rsidRDefault="00000000" w:rsidRPr="00000000" w14:paraId="00000190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Faça o mesmo para as outras tabelas.</w:t>
      </w:r>
    </w:p>
    <w:p w:rsidR="00000000" w:rsidDel="00000000" w:rsidP="00000000" w:rsidRDefault="00000000" w:rsidRPr="00000000" w14:paraId="0000019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118132</wp:posOffset>
            </wp:positionV>
            <wp:extent cx="5731200" cy="351790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estamos prontos para processarmos os nossos dados no Databricks utilizando o </w:t>
      </w:r>
      <w:r w:rsidDel="00000000" w:rsidR="00000000" w:rsidRPr="00000000">
        <w:rPr>
          <w:sz w:val="24"/>
          <w:szCs w:val="24"/>
          <w:rtl w:val="0"/>
        </w:rPr>
        <w:t xml:space="preserve">PySpark.</w:t>
      </w:r>
      <w:r w:rsidDel="00000000" w:rsidR="00000000" w:rsidRPr="00000000">
        <w:rPr>
          <w:sz w:val="24"/>
          <w:szCs w:val="24"/>
          <w:rtl w:val="0"/>
        </w:rPr>
        <w:t xml:space="preserve"> O </w:t>
      </w:r>
      <w:r w:rsidDel="00000000" w:rsidR="00000000" w:rsidRPr="00000000">
        <w:rPr>
          <w:sz w:val="24"/>
          <w:szCs w:val="24"/>
          <w:rtl w:val="0"/>
        </w:rPr>
        <w:t xml:space="preserve">PySpark</w:t>
      </w:r>
      <w:r w:rsidDel="00000000" w:rsidR="00000000" w:rsidRPr="00000000">
        <w:rPr>
          <w:sz w:val="24"/>
          <w:szCs w:val="24"/>
          <w:rtl w:val="0"/>
        </w:rPr>
        <w:t xml:space="preserve"> é uma forma de escrever códigos em Spark utilizando o Python! Logo, tudo o que aprendemos até aqui com python e pandas, irá nos ajudar e acelerar o nosso aprendizado de </w:t>
      </w:r>
      <w:r w:rsidDel="00000000" w:rsidR="00000000" w:rsidRPr="00000000">
        <w:rPr>
          <w:sz w:val="24"/>
          <w:szCs w:val="24"/>
          <w:rtl w:val="0"/>
        </w:rPr>
        <w:t xml:space="preserve">PySpark.</w:t>
      </w:r>
      <w:r w:rsidDel="00000000" w:rsidR="00000000" w:rsidRPr="00000000">
        <w:rPr>
          <w:sz w:val="24"/>
          <w:szCs w:val="24"/>
          <w:rtl w:val="0"/>
        </w:rPr>
        <w:t xml:space="preserve"> Como o </w:t>
      </w:r>
      <w:r w:rsidDel="00000000" w:rsidR="00000000" w:rsidRPr="00000000">
        <w:rPr>
          <w:sz w:val="24"/>
          <w:szCs w:val="24"/>
          <w:rtl w:val="0"/>
        </w:rPr>
        <w:t xml:space="preserve">PySpark</w:t>
      </w:r>
      <w:r w:rsidDel="00000000" w:rsidR="00000000" w:rsidRPr="00000000">
        <w:rPr>
          <w:sz w:val="24"/>
          <w:szCs w:val="24"/>
          <w:rtl w:val="0"/>
        </w:rPr>
        <w:t xml:space="preserve"> é uma ferramenta de processamento de big data, o volume de dados que o Pandas não for capaz de processar, certamente o </w:t>
      </w:r>
      <w:r w:rsidDel="00000000" w:rsidR="00000000" w:rsidRPr="00000000">
        <w:rPr>
          <w:sz w:val="24"/>
          <w:szCs w:val="24"/>
          <w:rtl w:val="0"/>
        </w:rPr>
        <w:t xml:space="preserve">PySpark</w:t>
      </w:r>
      <w:r w:rsidDel="00000000" w:rsidR="00000000" w:rsidRPr="00000000">
        <w:rPr>
          <w:sz w:val="24"/>
          <w:szCs w:val="24"/>
          <w:rtl w:val="0"/>
        </w:rPr>
        <w:t xml:space="preserve"> conseguirá dar conta. </w:t>
      </w:r>
      <w:r w:rsidDel="00000000" w:rsidR="00000000" w:rsidRPr="00000000">
        <w:rPr>
          <w:sz w:val="24"/>
          <w:szCs w:val="24"/>
          <w:rtl w:val="0"/>
        </w:rPr>
        <w:t xml:space="preserve">Let’s</w:t>
      </w:r>
      <w:r w:rsidDel="00000000" w:rsidR="00000000" w:rsidRPr="00000000">
        <w:rPr>
          <w:sz w:val="24"/>
          <w:szCs w:val="24"/>
          <w:rtl w:val="0"/>
        </w:rPr>
        <w:t xml:space="preserve"> go code!</w:t>
      </w:r>
    </w:p>
    <w:p w:rsidR="00000000" w:rsidDel="00000000" w:rsidP="00000000" w:rsidRDefault="00000000" w:rsidRPr="00000000" w14:paraId="0000019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Title"/>
        <w:rPr>
          <w:b w:val="1"/>
          <w:color w:val="6adbd9"/>
        </w:rPr>
      </w:pPr>
      <w:bookmarkStart w:colFirst="0" w:colLast="0" w:name="_s6s7zkj3xt6u" w:id="11"/>
      <w:bookmarkEnd w:id="11"/>
      <w:r w:rsidDel="00000000" w:rsidR="00000000" w:rsidRPr="00000000">
        <w:rPr>
          <w:b w:val="1"/>
          <w:color w:val="6adbd9"/>
          <w:rtl w:val="0"/>
        </w:rPr>
        <w:t xml:space="preserve">Carregando os notebooks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Navegue até o seu Workspace, clique com o botão direito do mouse e selecione a opção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</w:t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janela de diálogo que se abre, arrastar o arquivo </w:t>
      </w:r>
      <w:r w:rsidDel="00000000" w:rsidR="00000000" w:rsidRPr="00000000">
        <w:rPr>
          <w:b w:val="1"/>
          <w:sz w:val="24"/>
          <w:szCs w:val="24"/>
          <w:rtl w:val="0"/>
        </w:rPr>
        <w:t xml:space="preserve">Olist.dbc</w:t>
      </w:r>
      <w:r w:rsidDel="00000000" w:rsidR="00000000" w:rsidRPr="00000000">
        <w:rPr>
          <w:sz w:val="24"/>
          <w:szCs w:val="24"/>
          <w:rtl w:val="0"/>
        </w:rPr>
        <w:t xml:space="preserve"> e finalizar clicando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C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281918</wp:posOffset>
            </wp:positionV>
            <wp:extent cx="4829175" cy="3152775"/>
            <wp:effectExtent b="0" l="0" r="0" t="0"/>
            <wp:wrapSquare wrapText="bothSides" distB="114300" distT="114300" distL="114300" distR="1143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471488</wp:posOffset>
            </wp:positionH>
            <wp:positionV relativeFrom="paragraph">
              <wp:posOffset>264700</wp:posOffset>
            </wp:positionV>
            <wp:extent cx="4838700" cy="4048125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4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sectPr>
      <w:headerReference r:id="rId45" w:type="first"/>
      <w:headerReference r:id="rId46" w:type="even"/>
      <w:footerReference r:id="rId47" w:type="default"/>
      <w:footerReference r:id="rId48" w:type="first"/>
      <w:footerReference r:id="rId49" w:type="even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5.png"/><Relationship Id="rId41" Type="http://schemas.openxmlformats.org/officeDocument/2006/relationships/image" Target="media/image26.png"/><Relationship Id="rId44" Type="http://schemas.openxmlformats.org/officeDocument/2006/relationships/image" Target="media/image8.png"/><Relationship Id="rId43" Type="http://schemas.openxmlformats.org/officeDocument/2006/relationships/image" Target="media/image2.png"/><Relationship Id="rId46" Type="http://schemas.openxmlformats.org/officeDocument/2006/relationships/header" Target="header2.xml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atabricks.com/" TargetMode="External"/><Relationship Id="rId48" Type="http://schemas.openxmlformats.org/officeDocument/2006/relationships/footer" Target="footer1.xml"/><Relationship Id="rId47" Type="http://schemas.openxmlformats.org/officeDocument/2006/relationships/footer" Target="footer3.xml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mailto:joaonogueira.labdata@gmail.com" TargetMode="External"/><Relationship Id="rId7" Type="http://schemas.openxmlformats.org/officeDocument/2006/relationships/hyperlink" Target="https://www.linkedin.com/in/joaopaulonogueira/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4.png"/><Relationship Id="rId30" Type="http://schemas.openxmlformats.org/officeDocument/2006/relationships/image" Target="media/image23.png"/><Relationship Id="rId33" Type="http://schemas.openxmlformats.org/officeDocument/2006/relationships/hyperlink" Target="https://www.kaggle.com/olistbr/brazilian-ecommerce" TargetMode="External"/><Relationship Id="rId32" Type="http://schemas.openxmlformats.org/officeDocument/2006/relationships/image" Target="media/image29.png"/><Relationship Id="rId35" Type="http://schemas.openxmlformats.org/officeDocument/2006/relationships/image" Target="media/image16.png"/><Relationship Id="rId34" Type="http://schemas.openxmlformats.org/officeDocument/2006/relationships/image" Target="media/image17.png"/><Relationship Id="rId37" Type="http://schemas.openxmlformats.org/officeDocument/2006/relationships/image" Target="media/image27.png"/><Relationship Id="rId36" Type="http://schemas.openxmlformats.org/officeDocument/2006/relationships/image" Target="media/image24.png"/><Relationship Id="rId39" Type="http://schemas.openxmlformats.org/officeDocument/2006/relationships/image" Target="media/image20.png"/><Relationship Id="rId38" Type="http://schemas.openxmlformats.org/officeDocument/2006/relationships/image" Target="media/image3.png"/><Relationship Id="rId20" Type="http://schemas.openxmlformats.org/officeDocument/2006/relationships/image" Target="media/image22.png"/><Relationship Id="rId22" Type="http://schemas.openxmlformats.org/officeDocument/2006/relationships/image" Target="media/image7.png"/><Relationship Id="rId21" Type="http://schemas.openxmlformats.org/officeDocument/2006/relationships/image" Target="media/image28.png"/><Relationship Id="rId24" Type="http://schemas.openxmlformats.org/officeDocument/2006/relationships/image" Target="media/image13.png"/><Relationship Id="rId23" Type="http://schemas.openxmlformats.org/officeDocument/2006/relationships/image" Target="media/image25.png"/><Relationship Id="rId26" Type="http://schemas.openxmlformats.org/officeDocument/2006/relationships/image" Target="media/image10.png"/><Relationship Id="rId25" Type="http://schemas.openxmlformats.org/officeDocument/2006/relationships/image" Target="media/image18.png"/><Relationship Id="rId28" Type="http://schemas.openxmlformats.org/officeDocument/2006/relationships/image" Target="media/image19.png"/><Relationship Id="rId27" Type="http://schemas.openxmlformats.org/officeDocument/2006/relationships/image" Target="media/image15.png"/><Relationship Id="rId29" Type="http://schemas.openxmlformats.org/officeDocument/2006/relationships/image" Target="media/image9.png"/><Relationship Id="rId11" Type="http://schemas.openxmlformats.org/officeDocument/2006/relationships/hyperlink" Target="https://databricks.com/customers" TargetMode="External"/><Relationship Id="rId10" Type="http://schemas.openxmlformats.org/officeDocument/2006/relationships/hyperlink" Target="https://spark.apache.org/" TargetMode="External"/><Relationship Id="rId13" Type="http://schemas.openxmlformats.org/officeDocument/2006/relationships/hyperlink" Target="https://spark.apache.org/docs/latest/api/python/" TargetMode="External"/><Relationship Id="rId12" Type="http://schemas.openxmlformats.org/officeDocument/2006/relationships/hyperlink" Target="https://community.cloud.databricks.com/login.html" TargetMode="External"/><Relationship Id="rId15" Type="http://schemas.openxmlformats.org/officeDocument/2006/relationships/hyperlink" Target="https://community.cloud.databricks.com/login.html" TargetMode="External"/><Relationship Id="rId14" Type="http://schemas.openxmlformats.org/officeDocument/2006/relationships/hyperlink" Target="https://spark.apache.org/sql/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19" Type="http://schemas.openxmlformats.org/officeDocument/2006/relationships/image" Target="media/image21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