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File name: </w:t>
      </w:r>
      <w:bookmarkStart w:id="0" w:name="_GoBack"/>
      <w:r>
        <w:rPr>
          <w:rFonts w:ascii="Consolas" w:hAnsi="Consolas" w:cs="Consolas"/>
          <w:color w:val="008000"/>
          <w:sz w:val="19"/>
          <w:szCs w:val="19"/>
          <w:highlight w:val="white"/>
        </w:rPr>
        <w:t>to generate SQL tables All Tables</w:t>
      </w:r>
      <w:bookmarkEnd w:id="0"/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[Proj3_607]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[dbo].[characteristics]    Script Date: 10/31/2018 12:21:36 AM ******/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[characteristics]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[Title]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[SOC]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[OccupationType]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[2016Employment]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[2026Employment]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[2016EmplChange2016-26]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[2026EmplChange2016-26]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[2016Self-Empl_Prcnt]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[2016-26_AvgAnnual_OccOpenings]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[2017MedianAnnualWage]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[TypicalEntryLvlEduc]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[PreEmplExperience]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[PostEmplTraining]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[indeed_keyword_count_ca]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[RowNum]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[Keyword]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[salary]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["SOC"]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["No Employees"]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["RSE"]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["Mean Hourly Wage"]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["Mean Annual Wage"]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["Wage RSE"]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[skills]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["SOC"]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["Active Learning"]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["Active Listening"]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["Complex Problem Solving"]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["Coordination"]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["Critical Thinking"]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["Equipment Maintenance"]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["Equipment Selection"]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["Installation"]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["Instructing"]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["Judgment and Decision Making"]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["Learning Strategies"]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["Management of Financial Resources"]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["Management of Material Resources"]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["Management of Personnel Resources"]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["Mathematics"]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["Monitoring"]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["Negotiation"]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["Operation and Control"]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["Operation Monitoring"]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["Operations Analysis"]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["Persuasion"]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["Programming"]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["Quality Control Analysis"]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["Reading Comprehension"]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["Repairing"]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["Science"]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["Service Orientation"]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["Social Perceptiveness"]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["Speaking"]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["Systems Analysis"]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["Systems Evaluation"]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["Technology Design"]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["Time Management"]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["Troubleshooting"]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["Writing"]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[TechnicalSkillsONET]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[F1]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[jobNoNA]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[jobcodeNoNA] [nvarchar]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[Apache Cassandra]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[Apache Hadoop]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[Apache Hive]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[Apache Pig]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[C# 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[C++ 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[Computational statistics software]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[Django]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[Hypertext markup language HTML]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[IBM SPSS Statistics]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[JavaScript]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[JavaScript Object Notation JSON]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[Micosoft SQL Server Analysis Services SSAS]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[Microsoft SQL Server]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[Microsoft SQL Server Integration Services SSIS]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[MongoDB]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[MySQL]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[NCR Teradata Warehouse Miner]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[NeuroSolutions for MatLab]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[NoSQL]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[Oracle Java]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[Oracle JavaServer Pages JSP]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[Oracle PL/SQL]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[Oracle SQL Loader]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[Oracle SQL Plus]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[PostgreSQL]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[Python                                                          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[Redgate SQL Server]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[Ruby]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[Ruby on Rails]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[SAS]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[SAS Enterprise Miner]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[SAS JMP]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[SAS/CONNECT]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[STATISTICA]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[Statistical software]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[Statistical Solutions BMDP]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[Structured query language SQL]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[Sun Microsystems Java 2 Platform Enterprise Edition J2EE]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[SuperANOVA]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[Tableau]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[Teradata Enterprise Data Warehouse]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[The MathWorks MATLAB]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[UNISTAT Statistical Package] [float]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5A37" w:rsidRDefault="00C55A37" w:rsidP="00C55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E15" w:rsidRDefault="008B2E15"/>
    <w:sectPr w:rsidR="008B2E15" w:rsidSect="0083475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37"/>
    <w:rsid w:val="008B2E15"/>
    <w:rsid w:val="00C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2018-10-31T09:51:00Z</dcterms:created>
  <dcterms:modified xsi:type="dcterms:W3CDTF">2018-10-31T09:52:00Z</dcterms:modified>
</cp:coreProperties>
</file>