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r w:rsidRPr="00A03FF0">
        <w:rPr>
          <w:rFonts w:ascii="Arial Black" w:hAnsi="Arial Black"/>
        </w:rPr>
        <w:t>The TCIA</w:t>
      </w:r>
      <w:r>
        <w:rPr>
          <w:rFonts w:ascii="Arial Black" w:hAnsi="Arial Black"/>
        </w:rPr>
        <w:t xml:space="preserve"> Plugin and Servlet API</w:t>
      </w:r>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035D75"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20792360" w:history="1">
            <w:r w:rsidR="00035D75" w:rsidRPr="000D5E74">
              <w:rPr>
                <w:rStyle w:val="Hyperlink"/>
                <w:noProof/>
              </w:rPr>
              <w:t>1</w:t>
            </w:r>
            <w:r w:rsidR="00035D75">
              <w:rPr>
                <w:rFonts w:eastAsiaTheme="minorEastAsia"/>
                <w:noProof/>
                <w:sz w:val="22"/>
              </w:rPr>
              <w:tab/>
            </w:r>
            <w:r w:rsidR="00035D75" w:rsidRPr="000D5E74">
              <w:rPr>
                <w:rStyle w:val="Hyperlink"/>
                <w:noProof/>
              </w:rPr>
              <w:t>Installing the TCIA Software</w:t>
            </w:r>
            <w:r w:rsidR="00035D75">
              <w:rPr>
                <w:noProof/>
                <w:webHidden/>
              </w:rPr>
              <w:tab/>
            </w:r>
            <w:r w:rsidR="00035D75">
              <w:rPr>
                <w:noProof/>
                <w:webHidden/>
              </w:rPr>
              <w:fldChar w:fldCharType="begin"/>
            </w:r>
            <w:r w:rsidR="00035D75">
              <w:rPr>
                <w:noProof/>
                <w:webHidden/>
              </w:rPr>
              <w:instrText xml:space="preserve"> PAGEREF _Toc520792360 \h </w:instrText>
            </w:r>
            <w:r w:rsidR="00035D75">
              <w:rPr>
                <w:noProof/>
                <w:webHidden/>
              </w:rPr>
            </w:r>
            <w:r w:rsidR="00035D75">
              <w:rPr>
                <w:noProof/>
                <w:webHidden/>
              </w:rPr>
              <w:fldChar w:fldCharType="separate"/>
            </w:r>
            <w:r w:rsidR="00035D75">
              <w:rPr>
                <w:noProof/>
                <w:webHidden/>
              </w:rPr>
              <w:t>3</w:t>
            </w:r>
            <w:r w:rsidR="00035D75">
              <w:rPr>
                <w:noProof/>
                <w:webHidden/>
              </w:rPr>
              <w:fldChar w:fldCharType="end"/>
            </w:r>
          </w:hyperlink>
        </w:p>
        <w:p w:rsidR="00035D75" w:rsidRDefault="00035D75">
          <w:pPr>
            <w:pStyle w:val="TOC1"/>
            <w:tabs>
              <w:tab w:val="left" w:pos="880"/>
              <w:tab w:val="right" w:leader="dot" w:pos="9350"/>
            </w:tabs>
            <w:rPr>
              <w:rFonts w:eastAsiaTheme="minorEastAsia"/>
              <w:noProof/>
              <w:sz w:val="22"/>
            </w:rPr>
          </w:pPr>
          <w:hyperlink w:anchor="_Toc520792361" w:history="1">
            <w:r w:rsidRPr="000D5E74">
              <w:rPr>
                <w:rStyle w:val="Hyperlink"/>
                <w:rFonts w:eastAsia="Times New Roman"/>
                <w:noProof/>
              </w:rPr>
              <w:t>2</w:t>
            </w:r>
            <w:r>
              <w:rPr>
                <w:rFonts w:eastAsiaTheme="minorEastAsia"/>
                <w:noProof/>
                <w:sz w:val="22"/>
              </w:rPr>
              <w:tab/>
            </w:r>
            <w:r w:rsidRPr="000D5E74">
              <w:rPr>
                <w:rStyle w:val="Hyperlink"/>
                <w:rFonts w:eastAsia="Times New Roman"/>
                <w:noProof/>
              </w:rPr>
              <w:t>The config.xml file</w:t>
            </w:r>
            <w:r>
              <w:rPr>
                <w:noProof/>
                <w:webHidden/>
              </w:rPr>
              <w:tab/>
            </w:r>
            <w:r>
              <w:rPr>
                <w:noProof/>
                <w:webHidden/>
              </w:rPr>
              <w:fldChar w:fldCharType="begin"/>
            </w:r>
            <w:r>
              <w:rPr>
                <w:noProof/>
                <w:webHidden/>
              </w:rPr>
              <w:instrText xml:space="preserve"> PAGEREF _Toc520792361 \h </w:instrText>
            </w:r>
            <w:r>
              <w:rPr>
                <w:noProof/>
                <w:webHidden/>
              </w:rPr>
            </w:r>
            <w:r>
              <w:rPr>
                <w:noProof/>
                <w:webHidden/>
              </w:rPr>
              <w:fldChar w:fldCharType="separate"/>
            </w:r>
            <w:r>
              <w:rPr>
                <w:noProof/>
                <w:webHidden/>
              </w:rPr>
              <w:t>3</w:t>
            </w:r>
            <w:r>
              <w:rPr>
                <w:noProof/>
                <w:webHidden/>
              </w:rPr>
              <w:fldChar w:fldCharType="end"/>
            </w:r>
          </w:hyperlink>
        </w:p>
        <w:p w:rsidR="00035D75" w:rsidRDefault="00035D75">
          <w:pPr>
            <w:pStyle w:val="TOC1"/>
            <w:tabs>
              <w:tab w:val="left" w:pos="880"/>
              <w:tab w:val="right" w:leader="dot" w:pos="9350"/>
            </w:tabs>
            <w:rPr>
              <w:rFonts w:eastAsiaTheme="minorEastAsia"/>
              <w:noProof/>
              <w:sz w:val="22"/>
            </w:rPr>
          </w:pPr>
          <w:hyperlink w:anchor="_Toc520792362" w:history="1">
            <w:r w:rsidRPr="000D5E74">
              <w:rPr>
                <w:rStyle w:val="Hyperlink"/>
                <w:rFonts w:eastAsia="Times New Roman"/>
                <w:noProof/>
              </w:rPr>
              <w:t>3</w:t>
            </w:r>
            <w:r>
              <w:rPr>
                <w:rFonts w:eastAsiaTheme="minorEastAsia"/>
                <w:noProof/>
                <w:sz w:val="22"/>
              </w:rPr>
              <w:tab/>
            </w:r>
            <w:r w:rsidRPr="000D5E74">
              <w:rPr>
                <w:rStyle w:val="Hyperlink"/>
                <w:rFonts w:eastAsia="Times New Roman"/>
                <w:noProof/>
              </w:rPr>
              <w:t>User Accounts</w:t>
            </w:r>
            <w:r>
              <w:rPr>
                <w:noProof/>
                <w:webHidden/>
              </w:rPr>
              <w:tab/>
            </w:r>
            <w:r>
              <w:rPr>
                <w:noProof/>
                <w:webHidden/>
              </w:rPr>
              <w:fldChar w:fldCharType="begin"/>
            </w:r>
            <w:r>
              <w:rPr>
                <w:noProof/>
                <w:webHidden/>
              </w:rPr>
              <w:instrText xml:space="preserve"> PAGEREF _Toc520792362 \h </w:instrText>
            </w:r>
            <w:r>
              <w:rPr>
                <w:noProof/>
                <w:webHidden/>
              </w:rPr>
            </w:r>
            <w:r>
              <w:rPr>
                <w:noProof/>
                <w:webHidden/>
              </w:rPr>
              <w:fldChar w:fldCharType="separate"/>
            </w:r>
            <w:r>
              <w:rPr>
                <w:noProof/>
                <w:webHidden/>
              </w:rPr>
              <w:t>6</w:t>
            </w:r>
            <w:r>
              <w:rPr>
                <w:noProof/>
                <w:webHidden/>
              </w:rPr>
              <w:fldChar w:fldCharType="end"/>
            </w:r>
          </w:hyperlink>
        </w:p>
        <w:p w:rsidR="00035D75" w:rsidRDefault="00035D75">
          <w:pPr>
            <w:pStyle w:val="TOC1"/>
            <w:tabs>
              <w:tab w:val="left" w:pos="880"/>
              <w:tab w:val="right" w:leader="dot" w:pos="9350"/>
            </w:tabs>
            <w:rPr>
              <w:rFonts w:eastAsiaTheme="minorEastAsia"/>
              <w:noProof/>
              <w:sz w:val="22"/>
            </w:rPr>
          </w:pPr>
          <w:hyperlink w:anchor="_Toc520792363" w:history="1">
            <w:r w:rsidRPr="000D5E74">
              <w:rPr>
                <w:rStyle w:val="Hyperlink"/>
                <w:rFonts w:eastAsia="Times New Roman"/>
                <w:noProof/>
              </w:rPr>
              <w:t>4</w:t>
            </w:r>
            <w:r>
              <w:rPr>
                <w:rFonts w:eastAsiaTheme="minorEastAsia"/>
                <w:noProof/>
                <w:sz w:val="22"/>
              </w:rPr>
              <w:tab/>
            </w:r>
            <w:r w:rsidRPr="000D5E74">
              <w:rPr>
                <w:rStyle w:val="Hyperlink"/>
                <w:rFonts w:eastAsia="Times New Roman"/>
                <w:noProof/>
              </w:rPr>
              <w:t>The TCIAServlet API</w:t>
            </w:r>
            <w:r>
              <w:rPr>
                <w:noProof/>
                <w:webHidden/>
              </w:rPr>
              <w:tab/>
            </w:r>
            <w:r>
              <w:rPr>
                <w:noProof/>
                <w:webHidden/>
              </w:rPr>
              <w:fldChar w:fldCharType="begin"/>
            </w:r>
            <w:r>
              <w:rPr>
                <w:noProof/>
                <w:webHidden/>
              </w:rPr>
              <w:instrText xml:space="preserve"> PAGEREF _Toc520792363 \h </w:instrText>
            </w:r>
            <w:r>
              <w:rPr>
                <w:noProof/>
                <w:webHidden/>
              </w:rPr>
            </w:r>
            <w:r>
              <w:rPr>
                <w:noProof/>
                <w:webHidden/>
              </w:rPr>
              <w:fldChar w:fldCharType="separate"/>
            </w:r>
            <w:r>
              <w:rPr>
                <w:noProof/>
                <w:webHidden/>
              </w:rPr>
              <w:t>7</w:t>
            </w:r>
            <w:r>
              <w:rPr>
                <w:noProof/>
                <w:webHidden/>
              </w:rPr>
              <w:fldChar w:fldCharType="end"/>
            </w:r>
          </w:hyperlink>
        </w:p>
        <w:p w:rsidR="00035D75" w:rsidRDefault="00035D75">
          <w:pPr>
            <w:pStyle w:val="TOC2"/>
            <w:rPr>
              <w:rFonts w:eastAsiaTheme="minorEastAsia"/>
              <w:noProof/>
              <w:sz w:val="22"/>
            </w:rPr>
          </w:pPr>
          <w:hyperlink w:anchor="_Toc520792364" w:history="1">
            <w:r w:rsidRPr="000D5E74">
              <w:rPr>
                <w:rStyle w:val="Hyperlink"/>
                <w:rFonts w:eastAsia="Times New Roman"/>
                <w:noProof/>
              </w:rPr>
              <w:t>4.1</w:t>
            </w:r>
            <w:r>
              <w:rPr>
                <w:rFonts w:eastAsiaTheme="minorEastAsia"/>
                <w:noProof/>
                <w:sz w:val="22"/>
              </w:rPr>
              <w:tab/>
            </w:r>
            <w:r w:rsidRPr="000D5E74">
              <w:rPr>
                <w:rStyle w:val="Hyperlink"/>
                <w:rFonts w:eastAsia="Times New Roman"/>
                <w:noProof/>
              </w:rPr>
              <w:t>Submitting Files to the Import Pipeline</w:t>
            </w:r>
            <w:r>
              <w:rPr>
                <w:noProof/>
                <w:webHidden/>
              </w:rPr>
              <w:tab/>
            </w:r>
            <w:r>
              <w:rPr>
                <w:noProof/>
                <w:webHidden/>
              </w:rPr>
              <w:fldChar w:fldCharType="begin"/>
            </w:r>
            <w:r>
              <w:rPr>
                <w:noProof/>
                <w:webHidden/>
              </w:rPr>
              <w:instrText xml:space="preserve"> PAGEREF _Toc520792364 \h </w:instrText>
            </w:r>
            <w:r>
              <w:rPr>
                <w:noProof/>
                <w:webHidden/>
              </w:rPr>
            </w:r>
            <w:r>
              <w:rPr>
                <w:noProof/>
                <w:webHidden/>
              </w:rPr>
              <w:fldChar w:fldCharType="separate"/>
            </w:r>
            <w:r>
              <w:rPr>
                <w:noProof/>
                <w:webHidden/>
              </w:rPr>
              <w:t>7</w:t>
            </w:r>
            <w:r>
              <w:rPr>
                <w:noProof/>
                <w:webHidden/>
              </w:rPr>
              <w:fldChar w:fldCharType="end"/>
            </w:r>
          </w:hyperlink>
        </w:p>
        <w:p w:rsidR="00035D75" w:rsidRDefault="00035D75">
          <w:pPr>
            <w:pStyle w:val="TOC3"/>
            <w:rPr>
              <w:rFonts w:eastAsiaTheme="minorEastAsia"/>
              <w:noProof/>
              <w:sz w:val="22"/>
            </w:rPr>
          </w:pPr>
          <w:hyperlink w:anchor="_Toc520792365" w:history="1">
            <w:r w:rsidRPr="000D5E74">
              <w:rPr>
                <w:rStyle w:val="Hyperlink"/>
                <w:noProof/>
              </w:rPr>
              <w:t>4.1.1</w:t>
            </w:r>
            <w:r>
              <w:rPr>
                <w:rFonts w:eastAsiaTheme="minorEastAsia"/>
                <w:noProof/>
                <w:sz w:val="22"/>
              </w:rPr>
              <w:tab/>
            </w:r>
            <w:r w:rsidRPr="000D5E74">
              <w:rPr>
                <w:rStyle w:val="Hyperlink"/>
                <w:noProof/>
              </w:rPr>
              <w:t>Listing Files on the Server</w:t>
            </w:r>
            <w:r>
              <w:rPr>
                <w:noProof/>
                <w:webHidden/>
              </w:rPr>
              <w:tab/>
            </w:r>
            <w:r>
              <w:rPr>
                <w:noProof/>
                <w:webHidden/>
              </w:rPr>
              <w:fldChar w:fldCharType="begin"/>
            </w:r>
            <w:r>
              <w:rPr>
                <w:noProof/>
                <w:webHidden/>
              </w:rPr>
              <w:instrText xml:space="preserve"> PAGEREF _Toc520792365 \h </w:instrText>
            </w:r>
            <w:r>
              <w:rPr>
                <w:noProof/>
                <w:webHidden/>
              </w:rPr>
            </w:r>
            <w:r>
              <w:rPr>
                <w:noProof/>
                <w:webHidden/>
              </w:rPr>
              <w:fldChar w:fldCharType="separate"/>
            </w:r>
            <w:r>
              <w:rPr>
                <w:noProof/>
                <w:webHidden/>
              </w:rPr>
              <w:t>7</w:t>
            </w:r>
            <w:r>
              <w:rPr>
                <w:noProof/>
                <w:webHidden/>
              </w:rPr>
              <w:fldChar w:fldCharType="end"/>
            </w:r>
          </w:hyperlink>
        </w:p>
        <w:p w:rsidR="00035D75" w:rsidRDefault="00035D75">
          <w:pPr>
            <w:pStyle w:val="TOC3"/>
            <w:rPr>
              <w:rFonts w:eastAsiaTheme="minorEastAsia"/>
              <w:noProof/>
              <w:sz w:val="22"/>
            </w:rPr>
          </w:pPr>
          <w:hyperlink w:anchor="_Toc520792366" w:history="1">
            <w:r w:rsidRPr="000D5E74">
              <w:rPr>
                <w:rStyle w:val="Hyperlink"/>
                <w:noProof/>
              </w:rPr>
              <w:t>4.1.2</w:t>
            </w:r>
            <w:r>
              <w:rPr>
                <w:rFonts w:eastAsiaTheme="minorEastAsia"/>
                <w:noProof/>
                <w:sz w:val="22"/>
              </w:rPr>
              <w:tab/>
            </w:r>
            <w:r w:rsidRPr="000D5E74">
              <w:rPr>
                <w:rStyle w:val="Hyperlink"/>
                <w:noProof/>
              </w:rPr>
              <w:t>Checking the Space Required for Import</w:t>
            </w:r>
            <w:r>
              <w:rPr>
                <w:noProof/>
                <w:webHidden/>
              </w:rPr>
              <w:tab/>
            </w:r>
            <w:r>
              <w:rPr>
                <w:noProof/>
                <w:webHidden/>
              </w:rPr>
              <w:fldChar w:fldCharType="begin"/>
            </w:r>
            <w:r>
              <w:rPr>
                <w:noProof/>
                <w:webHidden/>
              </w:rPr>
              <w:instrText xml:space="preserve"> PAGEREF _Toc520792366 \h </w:instrText>
            </w:r>
            <w:r>
              <w:rPr>
                <w:noProof/>
                <w:webHidden/>
              </w:rPr>
            </w:r>
            <w:r>
              <w:rPr>
                <w:noProof/>
                <w:webHidden/>
              </w:rPr>
              <w:fldChar w:fldCharType="separate"/>
            </w:r>
            <w:r>
              <w:rPr>
                <w:noProof/>
                <w:webHidden/>
              </w:rPr>
              <w:t>7</w:t>
            </w:r>
            <w:r>
              <w:rPr>
                <w:noProof/>
                <w:webHidden/>
              </w:rPr>
              <w:fldChar w:fldCharType="end"/>
            </w:r>
          </w:hyperlink>
        </w:p>
        <w:p w:rsidR="00035D75" w:rsidRDefault="00035D75">
          <w:pPr>
            <w:pStyle w:val="TOC3"/>
            <w:rPr>
              <w:rFonts w:eastAsiaTheme="minorEastAsia"/>
              <w:noProof/>
              <w:sz w:val="22"/>
            </w:rPr>
          </w:pPr>
          <w:hyperlink w:anchor="_Toc520792367" w:history="1">
            <w:r w:rsidRPr="000D5E74">
              <w:rPr>
                <w:rStyle w:val="Hyperlink"/>
                <w:noProof/>
              </w:rPr>
              <w:t>4.1.3</w:t>
            </w:r>
            <w:r>
              <w:rPr>
                <w:rFonts w:eastAsiaTheme="minorEastAsia"/>
                <w:noProof/>
                <w:sz w:val="22"/>
              </w:rPr>
              <w:tab/>
            </w:r>
            <w:r w:rsidRPr="000D5E74">
              <w:rPr>
                <w:rStyle w:val="Hyperlink"/>
                <w:noProof/>
              </w:rPr>
              <w:t>Submitting Files to the DirectoryImportService</w:t>
            </w:r>
            <w:r>
              <w:rPr>
                <w:noProof/>
                <w:webHidden/>
              </w:rPr>
              <w:tab/>
            </w:r>
            <w:r>
              <w:rPr>
                <w:noProof/>
                <w:webHidden/>
              </w:rPr>
              <w:fldChar w:fldCharType="begin"/>
            </w:r>
            <w:r>
              <w:rPr>
                <w:noProof/>
                <w:webHidden/>
              </w:rPr>
              <w:instrText xml:space="preserve"> PAGEREF _Toc520792367 \h </w:instrText>
            </w:r>
            <w:r>
              <w:rPr>
                <w:noProof/>
                <w:webHidden/>
              </w:rPr>
            </w:r>
            <w:r>
              <w:rPr>
                <w:noProof/>
                <w:webHidden/>
              </w:rPr>
              <w:fldChar w:fldCharType="separate"/>
            </w:r>
            <w:r>
              <w:rPr>
                <w:noProof/>
                <w:webHidden/>
              </w:rPr>
              <w:t>8</w:t>
            </w:r>
            <w:r>
              <w:rPr>
                <w:noProof/>
                <w:webHidden/>
              </w:rPr>
              <w:fldChar w:fldCharType="end"/>
            </w:r>
          </w:hyperlink>
        </w:p>
        <w:p w:rsidR="00035D75" w:rsidRDefault="00035D75">
          <w:pPr>
            <w:pStyle w:val="TOC3"/>
            <w:rPr>
              <w:rFonts w:eastAsiaTheme="minorEastAsia"/>
              <w:noProof/>
              <w:sz w:val="22"/>
            </w:rPr>
          </w:pPr>
          <w:hyperlink w:anchor="_Toc520792368" w:history="1">
            <w:r w:rsidRPr="000D5E74">
              <w:rPr>
                <w:rStyle w:val="Hyperlink"/>
                <w:rFonts w:eastAsia="Times New Roman"/>
                <w:noProof/>
              </w:rPr>
              <w:t>4.1.4</w:t>
            </w:r>
            <w:r>
              <w:rPr>
                <w:rFonts w:eastAsiaTheme="minorEastAsia"/>
                <w:noProof/>
                <w:sz w:val="22"/>
              </w:rPr>
              <w:tab/>
            </w:r>
            <w:r w:rsidRPr="000D5E74">
              <w:rPr>
                <w:rStyle w:val="Hyperlink"/>
                <w:rFonts w:eastAsia="Times New Roman"/>
                <w:noProof/>
              </w:rPr>
              <w:t>Submitting Files to the DicomImportService</w:t>
            </w:r>
            <w:r>
              <w:rPr>
                <w:noProof/>
                <w:webHidden/>
              </w:rPr>
              <w:tab/>
            </w:r>
            <w:r>
              <w:rPr>
                <w:noProof/>
                <w:webHidden/>
              </w:rPr>
              <w:fldChar w:fldCharType="begin"/>
            </w:r>
            <w:r>
              <w:rPr>
                <w:noProof/>
                <w:webHidden/>
              </w:rPr>
              <w:instrText xml:space="preserve"> PAGEREF _Toc520792368 \h </w:instrText>
            </w:r>
            <w:r>
              <w:rPr>
                <w:noProof/>
                <w:webHidden/>
              </w:rPr>
            </w:r>
            <w:r>
              <w:rPr>
                <w:noProof/>
                <w:webHidden/>
              </w:rPr>
              <w:fldChar w:fldCharType="separate"/>
            </w:r>
            <w:r>
              <w:rPr>
                <w:noProof/>
                <w:webHidden/>
              </w:rPr>
              <w:t>8</w:t>
            </w:r>
            <w:r>
              <w:rPr>
                <w:noProof/>
                <w:webHidden/>
              </w:rPr>
              <w:fldChar w:fldCharType="end"/>
            </w:r>
          </w:hyperlink>
        </w:p>
        <w:p w:rsidR="00035D75" w:rsidRDefault="00035D75">
          <w:pPr>
            <w:pStyle w:val="TOC2"/>
            <w:rPr>
              <w:rFonts w:eastAsiaTheme="minorEastAsia"/>
              <w:noProof/>
              <w:sz w:val="22"/>
            </w:rPr>
          </w:pPr>
          <w:hyperlink w:anchor="_Toc520792369" w:history="1">
            <w:r w:rsidRPr="000D5E74">
              <w:rPr>
                <w:rStyle w:val="Hyperlink"/>
                <w:rFonts w:eastAsia="Times New Roman"/>
                <w:noProof/>
              </w:rPr>
              <w:t>4.2</w:t>
            </w:r>
            <w:r>
              <w:rPr>
                <w:rFonts w:eastAsiaTheme="minorEastAsia"/>
                <w:noProof/>
                <w:sz w:val="22"/>
              </w:rPr>
              <w:tab/>
            </w:r>
            <w:r w:rsidRPr="000D5E74">
              <w:rPr>
                <w:rStyle w:val="Hyperlink"/>
                <w:rFonts w:eastAsia="Times New Roman"/>
                <w:noProof/>
              </w:rPr>
              <w:t>Viewing the Status of the Import Pipeline</w:t>
            </w:r>
            <w:r>
              <w:rPr>
                <w:noProof/>
                <w:webHidden/>
              </w:rPr>
              <w:tab/>
            </w:r>
            <w:r>
              <w:rPr>
                <w:noProof/>
                <w:webHidden/>
              </w:rPr>
              <w:fldChar w:fldCharType="begin"/>
            </w:r>
            <w:r>
              <w:rPr>
                <w:noProof/>
                <w:webHidden/>
              </w:rPr>
              <w:instrText xml:space="preserve"> PAGEREF _Toc520792369 \h </w:instrText>
            </w:r>
            <w:r>
              <w:rPr>
                <w:noProof/>
                <w:webHidden/>
              </w:rPr>
            </w:r>
            <w:r>
              <w:rPr>
                <w:noProof/>
                <w:webHidden/>
              </w:rPr>
              <w:fldChar w:fldCharType="separate"/>
            </w:r>
            <w:r>
              <w:rPr>
                <w:noProof/>
                <w:webHidden/>
              </w:rPr>
              <w:t>8</w:t>
            </w:r>
            <w:r>
              <w:rPr>
                <w:noProof/>
                <w:webHidden/>
              </w:rPr>
              <w:fldChar w:fldCharType="end"/>
            </w:r>
          </w:hyperlink>
        </w:p>
        <w:p w:rsidR="00035D75" w:rsidRDefault="00035D75">
          <w:pPr>
            <w:pStyle w:val="TOC2"/>
            <w:rPr>
              <w:rFonts w:eastAsiaTheme="minorEastAsia"/>
              <w:noProof/>
              <w:sz w:val="22"/>
            </w:rPr>
          </w:pPr>
          <w:hyperlink w:anchor="_Toc520792370" w:history="1">
            <w:r w:rsidRPr="000D5E74">
              <w:rPr>
                <w:rStyle w:val="Hyperlink"/>
                <w:rFonts w:eastAsia="Times New Roman"/>
                <w:noProof/>
              </w:rPr>
              <w:t>4.3</w:t>
            </w:r>
            <w:r>
              <w:rPr>
                <w:rFonts w:eastAsiaTheme="minorEastAsia"/>
                <w:noProof/>
                <w:sz w:val="22"/>
              </w:rPr>
              <w:tab/>
            </w:r>
            <w:r w:rsidRPr="000D5E74">
              <w:rPr>
                <w:rStyle w:val="Hyperlink"/>
                <w:rFonts w:eastAsia="Times New Roman"/>
                <w:noProof/>
              </w:rPr>
              <w:t>The Import Manifest</w:t>
            </w:r>
            <w:r>
              <w:rPr>
                <w:noProof/>
                <w:webHidden/>
              </w:rPr>
              <w:tab/>
            </w:r>
            <w:r>
              <w:rPr>
                <w:noProof/>
                <w:webHidden/>
              </w:rPr>
              <w:fldChar w:fldCharType="begin"/>
            </w:r>
            <w:r>
              <w:rPr>
                <w:noProof/>
                <w:webHidden/>
              </w:rPr>
              <w:instrText xml:space="preserve"> PAGEREF _Toc520792370 \h </w:instrText>
            </w:r>
            <w:r>
              <w:rPr>
                <w:noProof/>
                <w:webHidden/>
              </w:rPr>
            </w:r>
            <w:r>
              <w:rPr>
                <w:noProof/>
                <w:webHidden/>
              </w:rPr>
              <w:fldChar w:fldCharType="separate"/>
            </w:r>
            <w:r>
              <w:rPr>
                <w:noProof/>
                <w:webHidden/>
              </w:rPr>
              <w:t>8</w:t>
            </w:r>
            <w:r>
              <w:rPr>
                <w:noProof/>
                <w:webHidden/>
              </w:rPr>
              <w:fldChar w:fldCharType="end"/>
            </w:r>
          </w:hyperlink>
        </w:p>
        <w:p w:rsidR="00035D75" w:rsidRDefault="00035D75">
          <w:pPr>
            <w:pStyle w:val="TOC3"/>
            <w:rPr>
              <w:rFonts w:eastAsiaTheme="minorEastAsia"/>
              <w:noProof/>
              <w:sz w:val="22"/>
            </w:rPr>
          </w:pPr>
          <w:hyperlink w:anchor="_Toc520792371" w:history="1">
            <w:r w:rsidRPr="000D5E74">
              <w:rPr>
                <w:rStyle w:val="Hyperlink"/>
                <w:noProof/>
              </w:rPr>
              <w:t>4.3.1</w:t>
            </w:r>
            <w:r>
              <w:rPr>
                <w:rFonts w:eastAsiaTheme="minorEastAsia"/>
                <w:noProof/>
                <w:sz w:val="22"/>
              </w:rPr>
              <w:tab/>
            </w:r>
            <w:r w:rsidRPr="000D5E74">
              <w:rPr>
                <w:rStyle w:val="Hyperlink"/>
                <w:noProof/>
              </w:rPr>
              <w:t>Listing the Import Manifest as XML</w:t>
            </w:r>
            <w:r>
              <w:rPr>
                <w:noProof/>
                <w:webHidden/>
              </w:rPr>
              <w:tab/>
            </w:r>
            <w:r>
              <w:rPr>
                <w:noProof/>
                <w:webHidden/>
              </w:rPr>
              <w:fldChar w:fldCharType="begin"/>
            </w:r>
            <w:r>
              <w:rPr>
                <w:noProof/>
                <w:webHidden/>
              </w:rPr>
              <w:instrText xml:space="preserve"> PAGEREF _Toc520792371 \h </w:instrText>
            </w:r>
            <w:r>
              <w:rPr>
                <w:noProof/>
                <w:webHidden/>
              </w:rPr>
            </w:r>
            <w:r>
              <w:rPr>
                <w:noProof/>
                <w:webHidden/>
              </w:rPr>
              <w:fldChar w:fldCharType="separate"/>
            </w:r>
            <w:r>
              <w:rPr>
                <w:noProof/>
                <w:webHidden/>
              </w:rPr>
              <w:t>8</w:t>
            </w:r>
            <w:r>
              <w:rPr>
                <w:noProof/>
                <w:webHidden/>
              </w:rPr>
              <w:fldChar w:fldCharType="end"/>
            </w:r>
          </w:hyperlink>
        </w:p>
        <w:p w:rsidR="00035D75" w:rsidRDefault="00035D75">
          <w:pPr>
            <w:pStyle w:val="TOC3"/>
            <w:rPr>
              <w:rFonts w:eastAsiaTheme="minorEastAsia"/>
              <w:noProof/>
              <w:sz w:val="22"/>
            </w:rPr>
          </w:pPr>
          <w:hyperlink w:anchor="_Toc520792372" w:history="1">
            <w:r w:rsidRPr="000D5E74">
              <w:rPr>
                <w:rStyle w:val="Hyperlink"/>
                <w:noProof/>
              </w:rPr>
              <w:t>4.3.2</w:t>
            </w:r>
            <w:r>
              <w:rPr>
                <w:rFonts w:eastAsiaTheme="minorEastAsia"/>
                <w:noProof/>
                <w:sz w:val="22"/>
              </w:rPr>
              <w:tab/>
            </w:r>
            <w:r w:rsidRPr="000D5E74">
              <w:rPr>
                <w:rStyle w:val="Hyperlink"/>
                <w:noProof/>
              </w:rPr>
              <w:t>Listing the Import Manifest as CSV</w:t>
            </w:r>
            <w:r>
              <w:rPr>
                <w:noProof/>
                <w:webHidden/>
              </w:rPr>
              <w:tab/>
            </w:r>
            <w:r>
              <w:rPr>
                <w:noProof/>
                <w:webHidden/>
              </w:rPr>
              <w:fldChar w:fldCharType="begin"/>
            </w:r>
            <w:r>
              <w:rPr>
                <w:noProof/>
                <w:webHidden/>
              </w:rPr>
              <w:instrText xml:space="preserve"> PAGEREF _Toc520792372 \h </w:instrText>
            </w:r>
            <w:r>
              <w:rPr>
                <w:noProof/>
                <w:webHidden/>
              </w:rPr>
            </w:r>
            <w:r>
              <w:rPr>
                <w:noProof/>
                <w:webHidden/>
              </w:rPr>
              <w:fldChar w:fldCharType="separate"/>
            </w:r>
            <w:r>
              <w:rPr>
                <w:noProof/>
                <w:webHidden/>
              </w:rPr>
              <w:t>9</w:t>
            </w:r>
            <w:r>
              <w:rPr>
                <w:noProof/>
                <w:webHidden/>
              </w:rPr>
              <w:fldChar w:fldCharType="end"/>
            </w:r>
          </w:hyperlink>
        </w:p>
        <w:p w:rsidR="00035D75" w:rsidRDefault="00035D75">
          <w:pPr>
            <w:pStyle w:val="TOC3"/>
            <w:rPr>
              <w:rFonts w:eastAsiaTheme="minorEastAsia"/>
              <w:noProof/>
              <w:sz w:val="22"/>
            </w:rPr>
          </w:pPr>
          <w:hyperlink w:anchor="_Toc520792373" w:history="1">
            <w:r w:rsidRPr="000D5E74">
              <w:rPr>
                <w:rStyle w:val="Hyperlink"/>
                <w:noProof/>
              </w:rPr>
              <w:t>4.3.3</w:t>
            </w:r>
            <w:r>
              <w:rPr>
                <w:rFonts w:eastAsiaTheme="minorEastAsia"/>
                <w:noProof/>
                <w:sz w:val="22"/>
              </w:rPr>
              <w:tab/>
            </w:r>
            <w:r w:rsidRPr="000D5E74">
              <w:rPr>
                <w:rStyle w:val="Hyperlink"/>
                <w:noProof/>
              </w:rPr>
              <w:t>Listing the Import Manifest as XLSX</w:t>
            </w:r>
            <w:r>
              <w:rPr>
                <w:noProof/>
                <w:webHidden/>
              </w:rPr>
              <w:tab/>
            </w:r>
            <w:r>
              <w:rPr>
                <w:noProof/>
                <w:webHidden/>
              </w:rPr>
              <w:fldChar w:fldCharType="begin"/>
            </w:r>
            <w:r>
              <w:rPr>
                <w:noProof/>
                <w:webHidden/>
              </w:rPr>
              <w:instrText xml:space="preserve"> PAGEREF _Toc520792373 \h </w:instrText>
            </w:r>
            <w:r>
              <w:rPr>
                <w:noProof/>
                <w:webHidden/>
              </w:rPr>
            </w:r>
            <w:r>
              <w:rPr>
                <w:noProof/>
                <w:webHidden/>
              </w:rPr>
              <w:fldChar w:fldCharType="separate"/>
            </w:r>
            <w:r>
              <w:rPr>
                <w:noProof/>
                <w:webHidden/>
              </w:rPr>
              <w:t>9</w:t>
            </w:r>
            <w:r>
              <w:rPr>
                <w:noProof/>
                <w:webHidden/>
              </w:rPr>
              <w:fldChar w:fldCharType="end"/>
            </w:r>
          </w:hyperlink>
        </w:p>
        <w:p w:rsidR="00035D75" w:rsidRDefault="00035D75">
          <w:pPr>
            <w:pStyle w:val="TOC2"/>
            <w:rPr>
              <w:rFonts w:eastAsiaTheme="minorEastAsia"/>
              <w:noProof/>
              <w:sz w:val="22"/>
            </w:rPr>
          </w:pPr>
          <w:hyperlink w:anchor="_Toc520792374" w:history="1">
            <w:r w:rsidRPr="000D5E74">
              <w:rPr>
                <w:rStyle w:val="Hyperlink"/>
                <w:rFonts w:eastAsia="Times New Roman"/>
                <w:noProof/>
              </w:rPr>
              <w:t>4.4</w:t>
            </w:r>
            <w:r>
              <w:rPr>
                <w:rFonts w:eastAsiaTheme="minorEastAsia"/>
                <w:noProof/>
                <w:sz w:val="22"/>
              </w:rPr>
              <w:tab/>
            </w:r>
            <w:r w:rsidRPr="000D5E74">
              <w:rPr>
                <w:rStyle w:val="Hyperlink"/>
                <w:rFonts w:eastAsia="Times New Roman"/>
                <w:noProof/>
              </w:rPr>
              <w:t>Updating the DicomAnonymizer Lookup Table</w:t>
            </w:r>
            <w:r>
              <w:rPr>
                <w:noProof/>
                <w:webHidden/>
              </w:rPr>
              <w:tab/>
            </w:r>
            <w:r>
              <w:rPr>
                <w:noProof/>
                <w:webHidden/>
              </w:rPr>
              <w:fldChar w:fldCharType="begin"/>
            </w:r>
            <w:r>
              <w:rPr>
                <w:noProof/>
                <w:webHidden/>
              </w:rPr>
              <w:instrText xml:space="preserve"> PAGEREF _Toc520792374 \h </w:instrText>
            </w:r>
            <w:r>
              <w:rPr>
                <w:noProof/>
                <w:webHidden/>
              </w:rPr>
            </w:r>
            <w:r>
              <w:rPr>
                <w:noProof/>
                <w:webHidden/>
              </w:rPr>
              <w:fldChar w:fldCharType="separate"/>
            </w:r>
            <w:r>
              <w:rPr>
                <w:noProof/>
                <w:webHidden/>
              </w:rPr>
              <w:t>9</w:t>
            </w:r>
            <w:r>
              <w:rPr>
                <w:noProof/>
                <w:webHidden/>
              </w:rPr>
              <w:fldChar w:fldCharType="end"/>
            </w:r>
          </w:hyperlink>
        </w:p>
        <w:p w:rsidR="00035D75" w:rsidRDefault="00035D75">
          <w:pPr>
            <w:pStyle w:val="TOC3"/>
            <w:rPr>
              <w:rFonts w:eastAsiaTheme="minorEastAsia"/>
              <w:noProof/>
              <w:sz w:val="22"/>
            </w:rPr>
          </w:pPr>
          <w:hyperlink w:anchor="_Toc520792375" w:history="1">
            <w:r w:rsidRPr="000D5E74">
              <w:rPr>
                <w:rStyle w:val="Hyperlink"/>
                <w:noProof/>
              </w:rPr>
              <w:t>4.4.1</w:t>
            </w:r>
            <w:r>
              <w:rPr>
                <w:rFonts w:eastAsiaTheme="minorEastAsia"/>
                <w:noProof/>
                <w:sz w:val="22"/>
              </w:rPr>
              <w:tab/>
            </w:r>
            <w:r w:rsidRPr="000D5E74">
              <w:rPr>
                <w:rStyle w:val="Hyperlink"/>
                <w:noProof/>
              </w:rPr>
              <w:t>Listing the Lookup Table Template Spreadsheet</w:t>
            </w:r>
            <w:r>
              <w:rPr>
                <w:noProof/>
                <w:webHidden/>
              </w:rPr>
              <w:tab/>
            </w:r>
            <w:r>
              <w:rPr>
                <w:noProof/>
                <w:webHidden/>
              </w:rPr>
              <w:fldChar w:fldCharType="begin"/>
            </w:r>
            <w:r>
              <w:rPr>
                <w:noProof/>
                <w:webHidden/>
              </w:rPr>
              <w:instrText xml:space="preserve"> PAGEREF _Toc520792375 \h </w:instrText>
            </w:r>
            <w:r>
              <w:rPr>
                <w:noProof/>
                <w:webHidden/>
              </w:rPr>
            </w:r>
            <w:r>
              <w:rPr>
                <w:noProof/>
                <w:webHidden/>
              </w:rPr>
              <w:fldChar w:fldCharType="separate"/>
            </w:r>
            <w:r>
              <w:rPr>
                <w:noProof/>
                <w:webHidden/>
              </w:rPr>
              <w:t>9</w:t>
            </w:r>
            <w:r>
              <w:rPr>
                <w:noProof/>
                <w:webHidden/>
              </w:rPr>
              <w:fldChar w:fldCharType="end"/>
            </w:r>
          </w:hyperlink>
        </w:p>
        <w:p w:rsidR="00035D75" w:rsidRDefault="00035D75">
          <w:pPr>
            <w:pStyle w:val="TOC3"/>
            <w:rPr>
              <w:rFonts w:eastAsiaTheme="minorEastAsia"/>
              <w:noProof/>
              <w:sz w:val="22"/>
            </w:rPr>
          </w:pPr>
          <w:hyperlink w:anchor="_Toc520792376" w:history="1">
            <w:r w:rsidRPr="000D5E74">
              <w:rPr>
                <w:rStyle w:val="Hyperlink"/>
                <w:noProof/>
              </w:rPr>
              <w:t>4.4.2</w:t>
            </w:r>
            <w:r>
              <w:rPr>
                <w:rFonts w:eastAsiaTheme="minorEastAsia"/>
                <w:noProof/>
                <w:sz w:val="22"/>
              </w:rPr>
              <w:tab/>
            </w:r>
            <w:r w:rsidRPr="000D5E74">
              <w:rPr>
                <w:rStyle w:val="Hyperlink"/>
                <w:noProof/>
              </w:rPr>
              <w:t>Submitting the Lookup Table</w:t>
            </w:r>
            <w:r>
              <w:rPr>
                <w:noProof/>
                <w:webHidden/>
              </w:rPr>
              <w:tab/>
            </w:r>
            <w:r>
              <w:rPr>
                <w:noProof/>
                <w:webHidden/>
              </w:rPr>
              <w:fldChar w:fldCharType="begin"/>
            </w:r>
            <w:r>
              <w:rPr>
                <w:noProof/>
                <w:webHidden/>
              </w:rPr>
              <w:instrText xml:space="preserve"> PAGEREF _Toc520792376 \h </w:instrText>
            </w:r>
            <w:r>
              <w:rPr>
                <w:noProof/>
                <w:webHidden/>
              </w:rPr>
            </w:r>
            <w:r>
              <w:rPr>
                <w:noProof/>
                <w:webHidden/>
              </w:rPr>
              <w:fldChar w:fldCharType="separate"/>
            </w:r>
            <w:r>
              <w:rPr>
                <w:noProof/>
                <w:webHidden/>
              </w:rPr>
              <w:t>10</w:t>
            </w:r>
            <w:r>
              <w:rPr>
                <w:noProof/>
                <w:webHidden/>
              </w:rPr>
              <w:fldChar w:fldCharType="end"/>
            </w:r>
          </w:hyperlink>
        </w:p>
        <w:p w:rsidR="00035D75" w:rsidRDefault="00035D75">
          <w:pPr>
            <w:pStyle w:val="TOC2"/>
            <w:rPr>
              <w:rFonts w:eastAsiaTheme="minorEastAsia"/>
              <w:noProof/>
              <w:sz w:val="22"/>
            </w:rPr>
          </w:pPr>
          <w:hyperlink w:anchor="_Toc520792377" w:history="1">
            <w:r w:rsidRPr="000D5E74">
              <w:rPr>
                <w:rStyle w:val="Hyperlink"/>
                <w:rFonts w:eastAsia="Times New Roman"/>
                <w:noProof/>
              </w:rPr>
              <w:t>4.5</w:t>
            </w:r>
            <w:r>
              <w:rPr>
                <w:rFonts w:eastAsiaTheme="minorEastAsia"/>
                <w:noProof/>
                <w:sz w:val="22"/>
              </w:rPr>
              <w:tab/>
            </w:r>
            <w:r w:rsidRPr="000D5E74">
              <w:rPr>
                <w:rStyle w:val="Hyperlink"/>
                <w:rFonts w:eastAsia="Times New Roman"/>
                <w:noProof/>
              </w:rPr>
              <w:t>Viewing the List of Files Ready for Anonymization</w:t>
            </w:r>
            <w:r>
              <w:rPr>
                <w:noProof/>
                <w:webHidden/>
              </w:rPr>
              <w:tab/>
            </w:r>
            <w:r>
              <w:rPr>
                <w:noProof/>
                <w:webHidden/>
              </w:rPr>
              <w:fldChar w:fldCharType="begin"/>
            </w:r>
            <w:r>
              <w:rPr>
                <w:noProof/>
                <w:webHidden/>
              </w:rPr>
              <w:instrText xml:space="preserve"> PAGEREF _Toc520792377 \h </w:instrText>
            </w:r>
            <w:r>
              <w:rPr>
                <w:noProof/>
                <w:webHidden/>
              </w:rPr>
            </w:r>
            <w:r>
              <w:rPr>
                <w:noProof/>
                <w:webHidden/>
              </w:rPr>
              <w:fldChar w:fldCharType="separate"/>
            </w:r>
            <w:r>
              <w:rPr>
                <w:noProof/>
                <w:webHidden/>
              </w:rPr>
              <w:t>10</w:t>
            </w:r>
            <w:r>
              <w:rPr>
                <w:noProof/>
                <w:webHidden/>
              </w:rPr>
              <w:fldChar w:fldCharType="end"/>
            </w:r>
          </w:hyperlink>
        </w:p>
        <w:p w:rsidR="00035D75" w:rsidRDefault="00035D75">
          <w:pPr>
            <w:pStyle w:val="TOC2"/>
            <w:rPr>
              <w:rFonts w:eastAsiaTheme="minorEastAsia"/>
              <w:noProof/>
              <w:sz w:val="22"/>
            </w:rPr>
          </w:pPr>
          <w:hyperlink w:anchor="_Toc520792378" w:history="1">
            <w:r w:rsidRPr="000D5E74">
              <w:rPr>
                <w:rStyle w:val="Hyperlink"/>
                <w:rFonts w:eastAsia="Times New Roman"/>
                <w:noProof/>
              </w:rPr>
              <w:t>4.6</w:t>
            </w:r>
            <w:r>
              <w:rPr>
                <w:rFonts w:eastAsiaTheme="minorEastAsia"/>
                <w:noProof/>
                <w:sz w:val="22"/>
              </w:rPr>
              <w:tab/>
            </w:r>
            <w:r w:rsidRPr="000D5E74">
              <w:rPr>
                <w:rStyle w:val="Hyperlink"/>
                <w:rFonts w:eastAsia="Times New Roman"/>
                <w:noProof/>
              </w:rPr>
              <w:t>Initializing the Anonymization Pipeline Counts</w:t>
            </w:r>
            <w:r>
              <w:rPr>
                <w:noProof/>
                <w:webHidden/>
              </w:rPr>
              <w:tab/>
            </w:r>
            <w:r>
              <w:rPr>
                <w:noProof/>
                <w:webHidden/>
              </w:rPr>
              <w:fldChar w:fldCharType="begin"/>
            </w:r>
            <w:r>
              <w:rPr>
                <w:noProof/>
                <w:webHidden/>
              </w:rPr>
              <w:instrText xml:space="preserve"> PAGEREF _Toc520792378 \h </w:instrText>
            </w:r>
            <w:r>
              <w:rPr>
                <w:noProof/>
                <w:webHidden/>
              </w:rPr>
            </w:r>
            <w:r>
              <w:rPr>
                <w:noProof/>
                <w:webHidden/>
              </w:rPr>
              <w:fldChar w:fldCharType="separate"/>
            </w:r>
            <w:r>
              <w:rPr>
                <w:noProof/>
                <w:webHidden/>
              </w:rPr>
              <w:t>11</w:t>
            </w:r>
            <w:r>
              <w:rPr>
                <w:noProof/>
                <w:webHidden/>
              </w:rPr>
              <w:fldChar w:fldCharType="end"/>
            </w:r>
          </w:hyperlink>
        </w:p>
        <w:p w:rsidR="00035D75" w:rsidRDefault="00035D75">
          <w:pPr>
            <w:pStyle w:val="TOC2"/>
            <w:rPr>
              <w:rFonts w:eastAsiaTheme="minorEastAsia"/>
              <w:noProof/>
              <w:sz w:val="22"/>
            </w:rPr>
          </w:pPr>
          <w:hyperlink w:anchor="_Toc520792379" w:history="1">
            <w:r w:rsidRPr="000D5E74">
              <w:rPr>
                <w:rStyle w:val="Hyperlink"/>
                <w:rFonts w:eastAsia="Times New Roman"/>
                <w:noProof/>
              </w:rPr>
              <w:t>4.7</w:t>
            </w:r>
            <w:r>
              <w:rPr>
                <w:rFonts w:eastAsiaTheme="minorEastAsia"/>
                <w:noProof/>
                <w:sz w:val="22"/>
              </w:rPr>
              <w:tab/>
            </w:r>
            <w:r w:rsidRPr="000D5E74">
              <w:rPr>
                <w:rStyle w:val="Hyperlink"/>
                <w:rFonts w:eastAsia="Times New Roman"/>
                <w:noProof/>
              </w:rPr>
              <w:t>Submitting Files for Anonymization</w:t>
            </w:r>
            <w:r>
              <w:rPr>
                <w:noProof/>
                <w:webHidden/>
              </w:rPr>
              <w:tab/>
            </w:r>
            <w:r>
              <w:rPr>
                <w:noProof/>
                <w:webHidden/>
              </w:rPr>
              <w:fldChar w:fldCharType="begin"/>
            </w:r>
            <w:r>
              <w:rPr>
                <w:noProof/>
                <w:webHidden/>
              </w:rPr>
              <w:instrText xml:space="preserve"> PAGEREF _Toc520792379 \h </w:instrText>
            </w:r>
            <w:r>
              <w:rPr>
                <w:noProof/>
                <w:webHidden/>
              </w:rPr>
            </w:r>
            <w:r>
              <w:rPr>
                <w:noProof/>
                <w:webHidden/>
              </w:rPr>
              <w:fldChar w:fldCharType="separate"/>
            </w:r>
            <w:r>
              <w:rPr>
                <w:noProof/>
                <w:webHidden/>
              </w:rPr>
              <w:t>12</w:t>
            </w:r>
            <w:r>
              <w:rPr>
                <w:noProof/>
                <w:webHidden/>
              </w:rPr>
              <w:fldChar w:fldCharType="end"/>
            </w:r>
          </w:hyperlink>
        </w:p>
        <w:p w:rsidR="00035D75" w:rsidRDefault="00035D75">
          <w:pPr>
            <w:pStyle w:val="TOC2"/>
            <w:rPr>
              <w:rFonts w:eastAsiaTheme="minorEastAsia"/>
              <w:noProof/>
              <w:sz w:val="22"/>
            </w:rPr>
          </w:pPr>
          <w:hyperlink w:anchor="_Toc520792380" w:history="1">
            <w:r w:rsidRPr="000D5E74">
              <w:rPr>
                <w:rStyle w:val="Hyperlink"/>
                <w:rFonts w:eastAsia="Times New Roman"/>
                <w:noProof/>
              </w:rPr>
              <w:t>4.8</w:t>
            </w:r>
            <w:r>
              <w:rPr>
                <w:rFonts w:eastAsiaTheme="minorEastAsia"/>
                <w:noProof/>
                <w:sz w:val="22"/>
              </w:rPr>
              <w:tab/>
            </w:r>
            <w:r w:rsidRPr="000D5E74">
              <w:rPr>
                <w:rStyle w:val="Hyperlink"/>
                <w:rFonts w:eastAsia="Times New Roman"/>
                <w:noProof/>
              </w:rPr>
              <w:t>Pausing the Anonymization Pipeline</w:t>
            </w:r>
            <w:r>
              <w:rPr>
                <w:noProof/>
                <w:webHidden/>
              </w:rPr>
              <w:tab/>
            </w:r>
            <w:r>
              <w:rPr>
                <w:noProof/>
                <w:webHidden/>
              </w:rPr>
              <w:fldChar w:fldCharType="begin"/>
            </w:r>
            <w:r>
              <w:rPr>
                <w:noProof/>
                <w:webHidden/>
              </w:rPr>
              <w:instrText xml:space="preserve"> PAGEREF _Toc520792380 \h </w:instrText>
            </w:r>
            <w:r>
              <w:rPr>
                <w:noProof/>
                <w:webHidden/>
              </w:rPr>
            </w:r>
            <w:r>
              <w:rPr>
                <w:noProof/>
                <w:webHidden/>
              </w:rPr>
              <w:fldChar w:fldCharType="separate"/>
            </w:r>
            <w:r>
              <w:rPr>
                <w:noProof/>
                <w:webHidden/>
              </w:rPr>
              <w:t>12</w:t>
            </w:r>
            <w:r>
              <w:rPr>
                <w:noProof/>
                <w:webHidden/>
              </w:rPr>
              <w:fldChar w:fldCharType="end"/>
            </w:r>
          </w:hyperlink>
        </w:p>
        <w:p w:rsidR="00035D75" w:rsidRDefault="00035D75">
          <w:pPr>
            <w:pStyle w:val="TOC2"/>
            <w:rPr>
              <w:rFonts w:eastAsiaTheme="minorEastAsia"/>
              <w:noProof/>
              <w:sz w:val="22"/>
            </w:rPr>
          </w:pPr>
          <w:hyperlink w:anchor="_Toc520792381" w:history="1">
            <w:r w:rsidRPr="000D5E74">
              <w:rPr>
                <w:rStyle w:val="Hyperlink"/>
                <w:rFonts w:eastAsia="Times New Roman"/>
                <w:noProof/>
              </w:rPr>
              <w:t>4.9</w:t>
            </w:r>
            <w:r>
              <w:rPr>
                <w:rFonts w:eastAsiaTheme="minorEastAsia"/>
                <w:noProof/>
                <w:sz w:val="22"/>
              </w:rPr>
              <w:tab/>
            </w:r>
            <w:r w:rsidRPr="000D5E74">
              <w:rPr>
                <w:rStyle w:val="Hyperlink"/>
                <w:rFonts w:eastAsia="Times New Roman"/>
                <w:noProof/>
              </w:rPr>
              <w:t>Restarting a Paused Anonymization Pipeline</w:t>
            </w:r>
            <w:r>
              <w:rPr>
                <w:noProof/>
                <w:webHidden/>
              </w:rPr>
              <w:tab/>
            </w:r>
            <w:r>
              <w:rPr>
                <w:noProof/>
                <w:webHidden/>
              </w:rPr>
              <w:fldChar w:fldCharType="begin"/>
            </w:r>
            <w:r>
              <w:rPr>
                <w:noProof/>
                <w:webHidden/>
              </w:rPr>
              <w:instrText xml:space="preserve"> PAGEREF _Toc520792381 \h </w:instrText>
            </w:r>
            <w:r>
              <w:rPr>
                <w:noProof/>
                <w:webHidden/>
              </w:rPr>
            </w:r>
            <w:r>
              <w:rPr>
                <w:noProof/>
                <w:webHidden/>
              </w:rPr>
              <w:fldChar w:fldCharType="separate"/>
            </w:r>
            <w:r>
              <w:rPr>
                <w:noProof/>
                <w:webHidden/>
              </w:rPr>
              <w:t>12</w:t>
            </w:r>
            <w:r>
              <w:rPr>
                <w:noProof/>
                <w:webHidden/>
              </w:rPr>
              <w:fldChar w:fldCharType="end"/>
            </w:r>
          </w:hyperlink>
        </w:p>
        <w:p w:rsidR="00035D75" w:rsidRDefault="00035D75">
          <w:pPr>
            <w:pStyle w:val="TOC2"/>
            <w:rPr>
              <w:rFonts w:eastAsiaTheme="minorEastAsia"/>
              <w:noProof/>
              <w:sz w:val="22"/>
            </w:rPr>
          </w:pPr>
          <w:hyperlink w:anchor="_Toc520792382" w:history="1">
            <w:r w:rsidRPr="000D5E74">
              <w:rPr>
                <w:rStyle w:val="Hyperlink"/>
                <w:rFonts w:eastAsia="Times New Roman"/>
                <w:noProof/>
              </w:rPr>
              <w:t>4.10</w:t>
            </w:r>
            <w:r>
              <w:rPr>
                <w:rFonts w:eastAsiaTheme="minorEastAsia"/>
                <w:noProof/>
                <w:sz w:val="22"/>
              </w:rPr>
              <w:tab/>
            </w:r>
            <w:r w:rsidRPr="000D5E74">
              <w:rPr>
                <w:rStyle w:val="Hyperlink"/>
                <w:rFonts w:eastAsia="Times New Roman"/>
                <w:noProof/>
              </w:rPr>
              <w:t>Viewing the List of Files Ready for Export</w:t>
            </w:r>
            <w:r>
              <w:rPr>
                <w:noProof/>
                <w:webHidden/>
              </w:rPr>
              <w:tab/>
            </w:r>
            <w:r>
              <w:rPr>
                <w:noProof/>
                <w:webHidden/>
              </w:rPr>
              <w:fldChar w:fldCharType="begin"/>
            </w:r>
            <w:r>
              <w:rPr>
                <w:noProof/>
                <w:webHidden/>
              </w:rPr>
              <w:instrText xml:space="preserve"> PAGEREF _Toc520792382 \h </w:instrText>
            </w:r>
            <w:r>
              <w:rPr>
                <w:noProof/>
                <w:webHidden/>
              </w:rPr>
            </w:r>
            <w:r>
              <w:rPr>
                <w:noProof/>
                <w:webHidden/>
              </w:rPr>
              <w:fldChar w:fldCharType="separate"/>
            </w:r>
            <w:r>
              <w:rPr>
                <w:noProof/>
                <w:webHidden/>
              </w:rPr>
              <w:t>12</w:t>
            </w:r>
            <w:r>
              <w:rPr>
                <w:noProof/>
                <w:webHidden/>
              </w:rPr>
              <w:fldChar w:fldCharType="end"/>
            </w:r>
          </w:hyperlink>
        </w:p>
        <w:p w:rsidR="00035D75" w:rsidRDefault="00035D75">
          <w:pPr>
            <w:pStyle w:val="TOC2"/>
            <w:rPr>
              <w:rFonts w:eastAsiaTheme="minorEastAsia"/>
              <w:noProof/>
              <w:sz w:val="22"/>
            </w:rPr>
          </w:pPr>
          <w:hyperlink w:anchor="_Toc520792383" w:history="1">
            <w:r w:rsidRPr="000D5E74">
              <w:rPr>
                <w:rStyle w:val="Hyperlink"/>
                <w:rFonts w:eastAsia="Times New Roman"/>
                <w:noProof/>
              </w:rPr>
              <w:t>4.11</w:t>
            </w:r>
            <w:r>
              <w:rPr>
                <w:rFonts w:eastAsiaTheme="minorEastAsia"/>
                <w:noProof/>
                <w:sz w:val="22"/>
              </w:rPr>
              <w:tab/>
            </w:r>
            <w:r w:rsidRPr="000D5E74">
              <w:rPr>
                <w:rStyle w:val="Hyperlink"/>
                <w:rFonts w:eastAsia="Times New Roman"/>
                <w:noProof/>
              </w:rPr>
              <w:t>Exporting Files</w:t>
            </w:r>
            <w:r>
              <w:rPr>
                <w:noProof/>
                <w:webHidden/>
              </w:rPr>
              <w:tab/>
            </w:r>
            <w:r>
              <w:rPr>
                <w:noProof/>
                <w:webHidden/>
              </w:rPr>
              <w:fldChar w:fldCharType="begin"/>
            </w:r>
            <w:r>
              <w:rPr>
                <w:noProof/>
                <w:webHidden/>
              </w:rPr>
              <w:instrText xml:space="preserve"> PAGEREF _Toc520792383 \h </w:instrText>
            </w:r>
            <w:r>
              <w:rPr>
                <w:noProof/>
                <w:webHidden/>
              </w:rPr>
            </w:r>
            <w:r>
              <w:rPr>
                <w:noProof/>
                <w:webHidden/>
              </w:rPr>
              <w:fldChar w:fldCharType="separate"/>
            </w:r>
            <w:r>
              <w:rPr>
                <w:noProof/>
                <w:webHidden/>
              </w:rPr>
              <w:t>13</w:t>
            </w:r>
            <w:r>
              <w:rPr>
                <w:noProof/>
                <w:webHidden/>
              </w:rPr>
              <w:fldChar w:fldCharType="end"/>
            </w:r>
          </w:hyperlink>
        </w:p>
        <w:p w:rsidR="00035D75" w:rsidRDefault="00035D75">
          <w:pPr>
            <w:pStyle w:val="TOC2"/>
            <w:rPr>
              <w:rFonts w:eastAsiaTheme="minorEastAsia"/>
              <w:noProof/>
              <w:sz w:val="22"/>
            </w:rPr>
          </w:pPr>
          <w:hyperlink w:anchor="_Toc520792384" w:history="1">
            <w:r w:rsidRPr="000D5E74">
              <w:rPr>
                <w:rStyle w:val="Hyperlink"/>
                <w:rFonts w:eastAsia="Times New Roman"/>
                <w:noProof/>
              </w:rPr>
              <w:t>4.12</w:t>
            </w:r>
            <w:r>
              <w:rPr>
                <w:rFonts w:eastAsiaTheme="minorEastAsia"/>
                <w:noProof/>
                <w:sz w:val="22"/>
              </w:rPr>
              <w:tab/>
            </w:r>
            <w:r w:rsidRPr="000D5E74">
              <w:rPr>
                <w:rStyle w:val="Hyperlink"/>
                <w:rFonts w:eastAsia="Times New Roman"/>
                <w:noProof/>
              </w:rPr>
              <w:t>Getting the Export Status</w:t>
            </w:r>
            <w:r>
              <w:rPr>
                <w:noProof/>
                <w:webHidden/>
              </w:rPr>
              <w:tab/>
            </w:r>
            <w:r>
              <w:rPr>
                <w:noProof/>
                <w:webHidden/>
              </w:rPr>
              <w:fldChar w:fldCharType="begin"/>
            </w:r>
            <w:r>
              <w:rPr>
                <w:noProof/>
                <w:webHidden/>
              </w:rPr>
              <w:instrText xml:space="preserve"> PAGEREF _Toc520792384 \h </w:instrText>
            </w:r>
            <w:r>
              <w:rPr>
                <w:noProof/>
                <w:webHidden/>
              </w:rPr>
            </w:r>
            <w:r>
              <w:rPr>
                <w:noProof/>
                <w:webHidden/>
              </w:rPr>
              <w:fldChar w:fldCharType="separate"/>
            </w:r>
            <w:r>
              <w:rPr>
                <w:noProof/>
                <w:webHidden/>
              </w:rPr>
              <w:t>13</w:t>
            </w:r>
            <w:r>
              <w:rPr>
                <w:noProof/>
                <w:webHidden/>
              </w:rPr>
              <w:fldChar w:fldCharType="end"/>
            </w:r>
          </w:hyperlink>
        </w:p>
        <w:p w:rsidR="00035D75" w:rsidRDefault="00035D75">
          <w:pPr>
            <w:pStyle w:val="TOC2"/>
            <w:rPr>
              <w:rFonts w:eastAsiaTheme="minorEastAsia"/>
              <w:noProof/>
              <w:sz w:val="22"/>
            </w:rPr>
          </w:pPr>
          <w:hyperlink w:anchor="_Toc520792385" w:history="1">
            <w:r w:rsidRPr="000D5E74">
              <w:rPr>
                <w:rStyle w:val="Hyperlink"/>
                <w:rFonts w:eastAsia="Times New Roman"/>
                <w:noProof/>
              </w:rPr>
              <w:t>4.13</w:t>
            </w:r>
            <w:r>
              <w:rPr>
                <w:rFonts w:eastAsiaTheme="minorEastAsia"/>
                <w:noProof/>
                <w:sz w:val="22"/>
              </w:rPr>
              <w:tab/>
            </w:r>
            <w:r w:rsidRPr="000D5E74">
              <w:rPr>
                <w:rStyle w:val="Hyperlink"/>
                <w:rFonts w:eastAsia="Times New Roman"/>
                <w:noProof/>
              </w:rPr>
              <w:t>The Export Manifest Database</w:t>
            </w:r>
            <w:r>
              <w:rPr>
                <w:noProof/>
                <w:webHidden/>
              </w:rPr>
              <w:tab/>
            </w:r>
            <w:r>
              <w:rPr>
                <w:noProof/>
                <w:webHidden/>
              </w:rPr>
              <w:fldChar w:fldCharType="begin"/>
            </w:r>
            <w:r>
              <w:rPr>
                <w:noProof/>
                <w:webHidden/>
              </w:rPr>
              <w:instrText xml:space="preserve"> PAGEREF _Toc520792385 \h </w:instrText>
            </w:r>
            <w:r>
              <w:rPr>
                <w:noProof/>
                <w:webHidden/>
              </w:rPr>
            </w:r>
            <w:r>
              <w:rPr>
                <w:noProof/>
                <w:webHidden/>
              </w:rPr>
              <w:fldChar w:fldCharType="separate"/>
            </w:r>
            <w:r>
              <w:rPr>
                <w:noProof/>
                <w:webHidden/>
              </w:rPr>
              <w:t>14</w:t>
            </w:r>
            <w:r>
              <w:rPr>
                <w:noProof/>
                <w:webHidden/>
              </w:rPr>
              <w:fldChar w:fldCharType="end"/>
            </w:r>
          </w:hyperlink>
        </w:p>
        <w:p w:rsidR="00035D75" w:rsidRDefault="00035D75">
          <w:pPr>
            <w:pStyle w:val="TOC3"/>
            <w:rPr>
              <w:rFonts w:eastAsiaTheme="minorEastAsia"/>
              <w:noProof/>
              <w:sz w:val="22"/>
            </w:rPr>
          </w:pPr>
          <w:hyperlink w:anchor="_Toc520792386" w:history="1">
            <w:r w:rsidRPr="000D5E74">
              <w:rPr>
                <w:rStyle w:val="Hyperlink"/>
                <w:noProof/>
              </w:rPr>
              <w:t>4.13.1</w:t>
            </w:r>
            <w:r>
              <w:rPr>
                <w:rFonts w:eastAsiaTheme="minorEastAsia"/>
                <w:noProof/>
                <w:sz w:val="22"/>
              </w:rPr>
              <w:tab/>
            </w:r>
            <w:r w:rsidRPr="000D5E74">
              <w:rPr>
                <w:rStyle w:val="Hyperlink"/>
                <w:noProof/>
              </w:rPr>
              <w:t>Clearing the Export Manifest Database</w:t>
            </w:r>
            <w:r>
              <w:rPr>
                <w:noProof/>
                <w:webHidden/>
              </w:rPr>
              <w:tab/>
            </w:r>
            <w:r>
              <w:rPr>
                <w:noProof/>
                <w:webHidden/>
              </w:rPr>
              <w:fldChar w:fldCharType="begin"/>
            </w:r>
            <w:r>
              <w:rPr>
                <w:noProof/>
                <w:webHidden/>
              </w:rPr>
              <w:instrText xml:space="preserve"> PAGEREF _Toc520792386 \h </w:instrText>
            </w:r>
            <w:r>
              <w:rPr>
                <w:noProof/>
                <w:webHidden/>
              </w:rPr>
            </w:r>
            <w:r>
              <w:rPr>
                <w:noProof/>
                <w:webHidden/>
              </w:rPr>
              <w:fldChar w:fldCharType="separate"/>
            </w:r>
            <w:r>
              <w:rPr>
                <w:noProof/>
                <w:webHidden/>
              </w:rPr>
              <w:t>14</w:t>
            </w:r>
            <w:r>
              <w:rPr>
                <w:noProof/>
                <w:webHidden/>
              </w:rPr>
              <w:fldChar w:fldCharType="end"/>
            </w:r>
          </w:hyperlink>
        </w:p>
        <w:p w:rsidR="00035D75" w:rsidRDefault="00035D75">
          <w:pPr>
            <w:pStyle w:val="TOC3"/>
            <w:rPr>
              <w:rFonts w:eastAsiaTheme="minorEastAsia"/>
              <w:noProof/>
              <w:sz w:val="22"/>
            </w:rPr>
          </w:pPr>
          <w:hyperlink w:anchor="_Toc520792387" w:history="1">
            <w:r w:rsidRPr="000D5E74">
              <w:rPr>
                <w:rStyle w:val="Hyperlink"/>
                <w:noProof/>
              </w:rPr>
              <w:t>4.13.2</w:t>
            </w:r>
            <w:r>
              <w:rPr>
                <w:rFonts w:eastAsiaTheme="minorEastAsia"/>
                <w:noProof/>
                <w:sz w:val="22"/>
              </w:rPr>
              <w:tab/>
            </w:r>
            <w:r w:rsidRPr="000D5E74">
              <w:rPr>
                <w:rStyle w:val="Hyperlink"/>
                <w:noProof/>
              </w:rPr>
              <w:t>Getting the Export Manifest Database Status</w:t>
            </w:r>
            <w:r>
              <w:rPr>
                <w:noProof/>
                <w:webHidden/>
              </w:rPr>
              <w:tab/>
            </w:r>
            <w:r>
              <w:rPr>
                <w:noProof/>
                <w:webHidden/>
              </w:rPr>
              <w:fldChar w:fldCharType="begin"/>
            </w:r>
            <w:r>
              <w:rPr>
                <w:noProof/>
                <w:webHidden/>
              </w:rPr>
              <w:instrText xml:space="preserve"> PAGEREF _Toc520792387 \h </w:instrText>
            </w:r>
            <w:r>
              <w:rPr>
                <w:noProof/>
                <w:webHidden/>
              </w:rPr>
            </w:r>
            <w:r>
              <w:rPr>
                <w:noProof/>
                <w:webHidden/>
              </w:rPr>
              <w:fldChar w:fldCharType="separate"/>
            </w:r>
            <w:r>
              <w:rPr>
                <w:noProof/>
                <w:webHidden/>
              </w:rPr>
              <w:t>14</w:t>
            </w:r>
            <w:r>
              <w:rPr>
                <w:noProof/>
                <w:webHidden/>
              </w:rPr>
              <w:fldChar w:fldCharType="end"/>
            </w:r>
          </w:hyperlink>
        </w:p>
        <w:p w:rsidR="00035D75" w:rsidRDefault="00035D75">
          <w:pPr>
            <w:pStyle w:val="TOC3"/>
            <w:rPr>
              <w:rFonts w:eastAsiaTheme="minorEastAsia"/>
              <w:noProof/>
              <w:sz w:val="22"/>
            </w:rPr>
          </w:pPr>
          <w:hyperlink w:anchor="_Toc520792388" w:history="1">
            <w:r w:rsidRPr="000D5E74">
              <w:rPr>
                <w:rStyle w:val="Hyperlink"/>
                <w:noProof/>
              </w:rPr>
              <w:t>4.13.3</w:t>
            </w:r>
            <w:r>
              <w:rPr>
                <w:rFonts w:eastAsiaTheme="minorEastAsia"/>
                <w:noProof/>
                <w:sz w:val="22"/>
              </w:rPr>
              <w:tab/>
            </w:r>
            <w:r w:rsidRPr="000D5E74">
              <w:rPr>
                <w:rStyle w:val="Hyperlink"/>
                <w:noProof/>
              </w:rPr>
              <w:t>The Local Manifest</w:t>
            </w:r>
            <w:r>
              <w:rPr>
                <w:noProof/>
                <w:webHidden/>
              </w:rPr>
              <w:tab/>
            </w:r>
            <w:r>
              <w:rPr>
                <w:noProof/>
                <w:webHidden/>
              </w:rPr>
              <w:fldChar w:fldCharType="begin"/>
            </w:r>
            <w:r>
              <w:rPr>
                <w:noProof/>
                <w:webHidden/>
              </w:rPr>
              <w:instrText xml:space="preserve"> PAGEREF _Toc520792388 \h </w:instrText>
            </w:r>
            <w:r>
              <w:rPr>
                <w:noProof/>
                <w:webHidden/>
              </w:rPr>
            </w:r>
            <w:r>
              <w:rPr>
                <w:noProof/>
                <w:webHidden/>
              </w:rPr>
              <w:fldChar w:fldCharType="separate"/>
            </w:r>
            <w:r>
              <w:rPr>
                <w:noProof/>
                <w:webHidden/>
              </w:rPr>
              <w:t>14</w:t>
            </w:r>
            <w:r>
              <w:rPr>
                <w:noProof/>
                <w:webHidden/>
              </w:rPr>
              <w:fldChar w:fldCharType="end"/>
            </w:r>
          </w:hyperlink>
        </w:p>
        <w:p w:rsidR="00035D75" w:rsidRDefault="00035D75">
          <w:pPr>
            <w:pStyle w:val="TOC4"/>
            <w:rPr>
              <w:rFonts w:eastAsiaTheme="minorEastAsia"/>
              <w:noProof/>
              <w:sz w:val="22"/>
            </w:rPr>
          </w:pPr>
          <w:hyperlink w:anchor="_Toc520792389" w:history="1">
            <w:r w:rsidRPr="000D5E74">
              <w:rPr>
                <w:rStyle w:val="Hyperlink"/>
                <w:noProof/>
              </w:rPr>
              <w:t>4.13.3.1</w:t>
            </w:r>
            <w:r>
              <w:rPr>
                <w:rFonts w:eastAsiaTheme="minorEastAsia"/>
                <w:noProof/>
                <w:sz w:val="22"/>
              </w:rPr>
              <w:tab/>
            </w:r>
            <w:r w:rsidRPr="000D5E74">
              <w:rPr>
                <w:rStyle w:val="Hyperlink"/>
                <w:noProof/>
              </w:rPr>
              <w:t>Listing the Manifest with PHI as XML</w:t>
            </w:r>
            <w:r>
              <w:rPr>
                <w:noProof/>
                <w:webHidden/>
              </w:rPr>
              <w:tab/>
            </w:r>
            <w:r>
              <w:rPr>
                <w:noProof/>
                <w:webHidden/>
              </w:rPr>
              <w:fldChar w:fldCharType="begin"/>
            </w:r>
            <w:r>
              <w:rPr>
                <w:noProof/>
                <w:webHidden/>
              </w:rPr>
              <w:instrText xml:space="preserve"> PAGEREF _Toc520792389 \h </w:instrText>
            </w:r>
            <w:r>
              <w:rPr>
                <w:noProof/>
                <w:webHidden/>
              </w:rPr>
            </w:r>
            <w:r>
              <w:rPr>
                <w:noProof/>
                <w:webHidden/>
              </w:rPr>
              <w:fldChar w:fldCharType="separate"/>
            </w:r>
            <w:r>
              <w:rPr>
                <w:noProof/>
                <w:webHidden/>
              </w:rPr>
              <w:t>14</w:t>
            </w:r>
            <w:r>
              <w:rPr>
                <w:noProof/>
                <w:webHidden/>
              </w:rPr>
              <w:fldChar w:fldCharType="end"/>
            </w:r>
          </w:hyperlink>
        </w:p>
        <w:p w:rsidR="00035D75" w:rsidRDefault="00035D75">
          <w:pPr>
            <w:pStyle w:val="TOC4"/>
            <w:rPr>
              <w:rFonts w:eastAsiaTheme="minorEastAsia"/>
              <w:noProof/>
              <w:sz w:val="22"/>
            </w:rPr>
          </w:pPr>
          <w:hyperlink w:anchor="_Toc520792390" w:history="1">
            <w:r w:rsidRPr="000D5E74">
              <w:rPr>
                <w:rStyle w:val="Hyperlink"/>
                <w:noProof/>
              </w:rPr>
              <w:t>4.13.3.2</w:t>
            </w:r>
            <w:r>
              <w:rPr>
                <w:rFonts w:eastAsiaTheme="minorEastAsia"/>
                <w:noProof/>
                <w:sz w:val="22"/>
              </w:rPr>
              <w:tab/>
            </w:r>
            <w:r w:rsidRPr="000D5E74">
              <w:rPr>
                <w:rStyle w:val="Hyperlink"/>
                <w:noProof/>
              </w:rPr>
              <w:t>Listing the Manifest with PHI as CSV</w:t>
            </w:r>
            <w:r>
              <w:rPr>
                <w:noProof/>
                <w:webHidden/>
              </w:rPr>
              <w:tab/>
            </w:r>
            <w:r>
              <w:rPr>
                <w:noProof/>
                <w:webHidden/>
              </w:rPr>
              <w:fldChar w:fldCharType="begin"/>
            </w:r>
            <w:r>
              <w:rPr>
                <w:noProof/>
                <w:webHidden/>
              </w:rPr>
              <w:instrText xml:space="preserve"> PAGEREF _Toc520792390 \h </w:instrText>
            </w:r>
            <w:r>
              <w:rPr>
                <w:noProof/>
                <w:webHidden/>
              </w:rPr>
            </w:r>
            <w:r>
              <w:rPr>
                <w:noProof/>
                <w:webHidden/>
              </w:rPr>
              <w:fldChar w:fldCharType="separate"/>
            </w:r>
            <w:r>
              <w:rPr>
                <w:noProof/>
                <w:webHidden/>
              </w:rPr>
              <w:t>15</w:t>
            </w:r>
            <w:r>
              <w:rPr>
                <w:noProof/>
                <w:webHidden/>
              </w:rPr>
              <w:fldChar w:fldCharType="end"/>
            </w:r>
          </w:hyperlink>
        </w:p>
        <w:p w:rsidR="00035D75" w:rsidRDefault="00035D75">
          <w:pPr>
            <w:pStyle w:val="TOC4"/>
            <w:rPr>
              <w:rFonts w:eastAsiaTheme="minorEastAsia"/>
              <w:noProof/>
              <w:sz w:val="22"/>
            </w:rPr>
          </w:pPr>
          <w:hyperlink w:anchor="_Toc520792391" w:history="1">
            <w:r w:rsidRPr="000D5E74">
              <w:rPr>
                <w:rStyle w:val="Hyperlink"/>
                <w:noProof/>
              </w:rPr>
              <w:t>4.13.3.3</w:t>
            </w:r>
            <w:r>
              <w:rPr>
                <w:rFonts w:eastAsiaTheme="minorEastAsia"/>
                <w:noProof/>
                <w:sz w:val="22"/>
              </w:rPr>
              <w:tab/>
            </w:r>
            <w:r w:rsidRPr="000D5E74">
              <w:rPr>
                <w:rStyle w:val="Hyperlink"/>
                <w:noProof/>
              </w:rPr>
              <w:t>Listing the Manifest with PHI as XLSX</w:t>
            </w:r>
            <w:r>
              <w:rPr>
                <w:noProof/>
                <w:webHidden/>
              </w:rPr>
              <w:tab/>
            </w:r>
            <w:r>
              <w:rPr>
                <w:noProof/>
                <w:webHidden/>
              </w:rPr>
              <w:fldChar w:fldCharType="begin"/>
            </w:r>
            <w:r>
              <w:rPr>
                <w:noProof/>
                <w:webHidden/>
              </w:rPr>
              <w:instrText xml:space="preserve"> PAGEREF _Toc520792391 \h </w:instrText>
            </w:r>
            <w:r>
              <w:rPr>
                <w:noProof/>
                <w:webHidden/>
              </w:rPr>
            </w:r>
            <w:r>
              <w:rPr>
                <w:noProof/>
                <w:webHidden/>
              </w:rPr>
              <w:fldChar w:fldCharType="separate"/>
            </w:r>
            <w:r>
              <w:rPr>
                <w:noProof/>
                <w:webHidden/>
              </w:rPr>
              <w:t>15</w:t>
            </w:r>
            <w:r>
              <w:rPr>
                <w:noProof/>
                <w:webHidden/>
              </w:rPr>
              <w:fldChar w:fldCharType="end"/>
            </w:r>
          </w:hyperlink>
        </w:p>
        <w:p w:rsidR="00035D75" w:rsidRDefault="00035D75">
          <w:pPr>
            <w:pStyle w:val="TOC3"/>
            <w:rPr>
              <w:rFonts w:eastAsiaTheme="minorEastAsia"/>
              <w:noProof/>
              <w:sz w:val="22"/>
            </w:rPr>
          </w:pPr>
          <w:hyperlink w:anchor="_Toc520792392" w:history="1">
            <w:r w:rsidRPr="000D5E74">
              <w:rPr>
                <w:rStyle w:val="Hyperlink"/>
                <w:noProof/>
              </w:rPr>
              <w:t>4.13.4</w:t>
            </w:r>
            <w:r>
              <w:rPr>
                <w:rFonts w:eastAsiaTheme="minorEastAsia"/>
                <w:noProof/>
                <w:sz w:val="22"/>
              </w:rPr>
              <w:tab/>
            </w:r>
            <w:r w:rsidRPr="000D5E74">
              <w:rPr>
                <w:rStyle w:val="Hyperlink"/>
                <w:noProof/>
              </w:rPr>
              <w:t>The Export Manifest</w:t>
            </w:r>
            <w:r>
              <w:rPr>
                <w:noProof/>
                <w:webHidden/>
              </w:rPr>
              <w:tab/>
            </w:r>
            <w:r>
              <w:rPr>
                <w:noProof/>
                <w:webHidden/>
              </w:rPr>
              <w:fldChar w:fldCharType="begin"/>
            </w:r>
            <w:r>
              <w:rPr>
                <w:noProof/>
                <w:webHidden/>
              </w:rPr>
              <w:instrText xml:space="preserve"> PAGEREF _Toc520792392 \h </w:instrText>
            </w:r>
            <w:r>
              <w:rPr>
                <w:noProof/>
                <w:webHidden/>
              </w:rPr>
            </w:r>
            <w:r>
              <w:rPr>
                <w:noProof/>
                <w:webHidden/>
              </w:rPr>
              <w:fldChar w:fldCharType="separate"/>
            </w:r>
            <w:r>
              <w:rPr>
                <w:noProof/>
                <w:webHidden/>
              </w:rPr>
              <w:t>15</w:t>
            </w:r>
            <w:r>
              <w:rPr>
                <w:noProof/>
                <w:webHidden/>
              </w:rPr>
              <w:fldChar w:fldCharType="end"/>
            </w:r>
          </w:hyperlink>
        </w:p>
        <w:p w:rsidR="00035D75" w:rsidRDefault="00035D75">
          <w:pPr>
            <w:pStyle w:val="TOC4"/>
            <w:rPr>
              <w:rFonts w:eastAsiaTheme="minorEastAsia"/>
              <w:noProof/>
              <w:sz w:val="22"/>
            </w:rPr>
          </w:pPr>
          <w:hyperlink w:anchor="_Toc520792393" w:history="1">
            <w:r w:rsidRPr="000D5E74">
              <w:rPr>
                <w:rStyle w:val="Hyperlink"/>
                <w:noProof/>
              </w:rPr>
              <w:t>4.13.4.1</w:t>
            </w:r>
            <w:r>
              <w:rPr>
                <w:rFonts w:eastAsiaTheme="minorEastAsia"/>
                <w:noProof/>
                <w:sz w:val="22"/>
              </w:rPr>
              <w:tab/>
            </w:r>
            <w:r w:rsidRPr="000D5E74">
              <w:rPr>
                <w:rStyle w:val="Hyperlink"/>
                <w:noProof/>
              </w:rPr>
              <w:t>Listing the Manifest without PHI as XML</w:t>
            </w:r>
            <w:r>
              <w:rPr>
                <w:noProof/>
                <w:webHidden/>
              </w:rPr>
              <w:tab/>
            </w:r>
            <w:r>
              <w:rPr>
                <w:noProof/>
                <w:webHidden/>
              </w:rPr>
              <w:fldChar w:fldCharType="begin"/>
            </w:r>
            <w:r>
              <w:rPr>
                <w:noProof/>
                <w:webHidden/>
              </w:rPr>
              <w:instrText xml:space="preserve"> PAGEREF _Toc520792393 \h </w:instrText>
            </w:r>
            <w:r>
              <w:rPr>
                <w:noProof/>
                <w:webHidden/>
              </w:rPr>
            </w:r>
            <w:r>
              <w:rPr>
                <w:noProof/>
                <w:webHidden/>
              </w:rPr>
              <w:fldChar w:fldCharType="separate"/>
            </w:r>
            <w:r>
              <w:rPr>
                <w:noProof/>
                <w:webHidden/>
              </w:rPr>
              <w:t>15</w:t>
            </w:r>
            <w:r>
              <w:rPr>
                <w:noProof/>
                <w:webHidden/>
              </w:rPr>
              <w:fldChar w:fldCharType="end"/>
            </w:r>
          </w:hyperlink>
        </w:p>
        <w:p w:rsidR="00035D75" w:rsidRDefault="00035D75">
          <w:pPr>
            <w:pStyle w:val="TOC4"/>
            <w:rPr>
              <w:rFonts w:eastAsiaTheme="minorEastAsia"/>
              <w:noProof/>
              <w:sz w:val="22"/>
            </w:rPr>
          </w:pPr>
          <w:hyperlink w:anchor="_Toc520792394" w:history="1">
            <w:r w:rsidRPr="000D5E74">
              <w:rPr>
                <w:rStyle w:val="Hyperlink"/>
                <w:noProof/>
              </w:rPr>
              <w:t>4.13.4.2</w:t>
            </w:r>
            <w:r>
              <w:rPr>
                <w:rFonts w:eastAsiaTheme="minorEastAsia"/>
                <w:noProof/>
                <w:sz w:val="22"/>
              </w:rPr>
              <w:tab/>
            </w:r>
            <w:r w:rsidRPr="000D5E74">
              <w:rPr>
                <w:rStyle w:val="Hyperlink"/>
                <w:noProof/>
              </w:rPr>
              <w:t>Listing the Manifest without PHI as CSV</w:t>
            </w:r>
            <w:r>
              <w:rPr>
                <w:noProof/>
                <w:webHidden/>
              </w:rPr>
              <w:tab/>
            </w:r>
            <w:r>
              <w:rPr>
                <w:noProof/>
                <w:webHidden/>
              </w:rPr>
              <w:fldChar w:fldCharType="begin"/>
            </w:r>
            <w:r>
              <w:rPr>
                <w:noProof/>
                <w:webHidden/>
              </w:rPr>
              <w:instrText xml:space="preserve"> PAGEREF _Toc520792394 \h </w:instrText>
            </w:r>
            <w:r>
              <w:rPr>
                <w:noProof/>
                <w:webHidden/>
              </w:rPr>
            </w:r>
            <w:r>
              <w:rPr>
                <w:noProof/>
                <w:webHidden/>
              </w:rPr>
              <w:fldChar w:fldCharType="separate"/>
            </w:r>
            <w:r>
              <w:rPr>
                <w:noProof/>
                <w:webHidden/>
              </w:rPr>
              <w:t>15</w:t>
            </w:r>
            <w:r>
              <w:rPr>
                <w:noProof/>
                <w:webHidden/>
              </w:rPr>
              <w:fldChar w:fldCharType="end"/>
            </w:r>
          </w:hyperlink>
        </w:p>
        <w:p w:rsidR="00035D75" w:rsidRDefault="00035D75">
          <w:pPr>
            <w:pStyle w:val="TOC4"/>
            <w:rPr>
              <w:rFonts w:eastAsiaTheme="minorEastAsia"/>
              <w:noProof/>
              <w:sz w:val="22"/>
            </w:rPr>
          </w:pPr>
          <w:hyperlink w:anchor="_Toc520792395" w:history="1">
            <w:r w:rsidRPr="000D5E74">
              <w:rPr>
                <w:rStyle w:val="Hyperlink"/>
                <w:noProof/>
              </w:rPr>
              <w:t>4.13.4.3</w:t>
            </w:r>
            <w:r>
              <w:rPr>
                <w:rFonts w:eastAsiaTheme="minorEastAsia"/>
                <w:noProof/>
                <w:sz w:val="22"/>
              </w:rPr>
              <w:tab/>
            </w:r>
            <w:r w:rsidRPr="000D5E74">
              <w:rPr>
                <w:rStyle w:val="Hyperlink"/>
                <w:noProof/>
              </w:rPr>
              <w:t>Listing the Manifest without PHI as XLSX</w:t>
            </w:r>
            <w:r>
              <w:rPr>
                <w:noProof/>
                <w:webHidden/>
              </w:rPr>
              <w:tab/>
            </w:r>
            <w:r>
              <w:rPr>
                <w:noProof/>
                <w:webHidden/>
              </w:rPr>
              <w:fldChar w:fldCharType="begin"/>
            </w:r>
            <w:r>
              <w:rPr>
                <w:noProof/>
                <w:webHidden/>
              </w:rPr>
              <w:instrText xml:space="preserve"> PAGEREF _Toc520792395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3"/>
            <w:rPr>
              <w:rFonts w:eastAsiaTheme="minorEastAsia"/>
              <w:noProof/>
              <w:sz w:val="22"/>
            </w:rPr>
          </w:pPr>
          <w:hyperlink w:anchor="_Toc520792396" w:history="1">
            <w:r w:rsidRPr="000D5E74">
              <w:rPr>
                <w:rStyle w:val="Hyperlink"/>
                <w:noProof/>
              </w:rPr>
              <w:t>4.13.5</w:t>
            </w:r>
            <w:r>
              <w:rPr>
                <w:rFonts w:eastAsiaTheme="minorEastAsia"/>
                <w:noProof/>
                <w:sz w:val="22"/>
              </w:rPr>
              <w:tab/>
            </w:r>
            <w:r w:rsidRPr="000D5E74">
              <w:rPr>
                <w:rStyle w:val="Hyperlink"/>
                <w:noProof/>
              </w:rPr>
              <w:t>Exporting the Manifest</w:t>
            </w:r>
            <w:r>
              <w:rPr>
                <w:noProof/>
                <w:webHidden/>
              </w:rPr>
              <w:tab/>
            </w:r>
            <w:r>
              <w:rPr>
                <w:noProof/>
                <w:webHidden/>
              </w:rPr>
              <w:fldChar w:fldCharType="begin"/>
            </w:r>
            <w:r>
              <w:rPr>
                <w:noProof/>
                <w:webHidden/>
              </w:rPr>
              <w:instrText xml:space="preserve"> PAGEREF _Toc520792396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2"/>
            <w:rPr>
              <w:rFonts w:eastAsiaTheme="minorEastAsia"/>
              <w:noProof/>
              <w:sz w:val="22"/>
            </w:rPr>
          </w:pPr>
          <w:hyperlink w:anchor="_Toc520792397" w:history="1">
            <w:r w:rsidRPr="000D5E74">
              <w:rPr>
                <w:rStyle w:val="Hyperlink"/>
                <w:noProof/>
              </w:rPr>
              <w:t>4.14</w:t>
            </w:r>
            <w:r>
              <w:rPr>
                <w:rFonts w:eastAsiaTheme="minorEastAsia"/>
                <w:noProof/>
                <w:sz w:val="22"/>
              </w:rPr>
              <w:tab/>
            </w:r>
            <w:r w:rsidRPr="000D5E74">
              <w:rPr>
                <w:rStyle w:val="Hyperlink"/>
                <w:noProof/>
              </w:rPr>
              <w:t>The History Database</w:t>
            </w:r>
            <w:r>
              <w:rPr>
                <w:noProof/>
                <w:webHidden/>
              </w:rPr>
              <w:tab/>
            </w:r>
            <w:r>
              <w:rPr>
                <w:noProof/>
                <w:webHidden/>
              </w:rPr>
              <w:fldChar w:fldCharType="begin"/>
            </w:r>
            <w:r>
              <w:rPr>
                <w:noProof/>
                <w:webHidden/>
              </w:rPr>
              <w:instrText xml:space="preserve"> PAGEREF _Toc520792397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3"/>
            <w:rPr>
              <w:rFonts w:eastAsiaTheme="minorEastAsia"/>
              <w:noProof/>
              <w:sz w:val="22"/>
            </w:rPr>
          </w:pPr>
          <w:hyperlink w:anchor="_Toc520792398" w:history="1">
            <w:r w:rsidRPr="000D5E74">
              <w:rPr>
                <w:rStyle w:val="Hyperlink"/>
                <w:noProof/>
              </w:rPr>
              <w:t>4.14.1</w:t>
            </w:r>
            <w:r>
              <w:rPr>
                <w:rFonts w:eastAsiaTheme="minorEastAsia"/>
                <w:noProof/>
                <w:sz w:val="22"/>
              </w:rPr>
              <w:tab/>
            </w:r>
            <w:r w:rsidRPr="000D5E74">
              <w:rPr>
                <w:rStyle w:val="Hyperlink"/>
                <w:noProof/>
              </w:rPr>
              <w:t>Resetting the History Database</w:t>
            </w:r>
            <w:r>
              <w:rPr>
                <w:noProof/>
                <w:webHidden/>
              </w:rPr>
              <w:tab/>
            </w:r>
            <w:r>
              <w:rPr>
                <w:noProof/>
                <w:webHidden/>
              </w:rPr>
              <w:fldChar w:fldCharType="begin"/>
            </w:r>
            <w:r>
              <w:rPr>
                <w:noProof/>
                <w:webHidden/>
              </w:rPr>
              <w:instrText xml:space="preserve"> PAGEREF _Toc520792398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3"/>
            <w:rPr>
              <w:rFonts w:eastAsiaTheme="minorEastAsia"/>
              <w:noProof/>
              <w:sz w:val="22"/>
            </w:rPr>
          </w:pPr>
          <w:hyperlink w:anchor="_Toc520792399" w:history="1">
            <w:r w:rsidRPr="000D5E74">
              <w:rPr>
                <w:rStyle w:val="Hyperlink"/>
                <w:noProof/>
              </w:rPr>
              <w:t>4.14.2</w:t>
            </w:r>
            <w:r>
              <w:rPr>
                <w:rFonts w:eastAsiaTheme="minorEastAsia"/>
                <w:noProof/>
                <w:sz w:val="22"/>
              </w:rPr>
              <w:tab/>
            </w:r>
            <w:r w:rsidRPr="000D5E74">
              <w:rPr>
                <w:rStyle w:val="Hyperlink"/>
                <w:noProof/>
              </w:rPr>
              <w:t>Listing the History without PHI</w:t>
            </w:r>
            <w:r>
              <w:rPr>
                <w:noProof/>
                <w:webHidden/>
              </w:rPr>
              <w:tab/>
            </w:r>
            <w:r>
              <w:rPr>
                <w:noProof/>
                <w:webHidden/>
              </w:rPr>
              <w:fldChar w:fldCharType="begin"/>
            </w:r>
            <w:r>
              <w:rPr>
                <w:noProof/>
                <w:webHidden/>
              </w:rPr>
              <w:instrText xml:space="preserve"> PAGEREF _Toc520792399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3"/>
            <w:rPr>
              <w:rFonts w:eastAsiaTheme="minorEastAsia"/>
              <w:noProof/>
              <w:sz w:val="22"/>
            </w:rPr>
          </w:pPr>
          <w:hyperlink w:anchor="_Toc520792400" w:history="1">
            <w:r w:rsidRPr="000D5E74">
              <w:rPr>
                <w:rStyle w:val="Hyperlink"/>
                <w:noProof/>
              </w:rPr>
              <w:t>4.14.3</w:t>
            </w:r>
            <w:r>
              <w:rPr>
                <w:rFonts w:eastAsiaTheme="minorEastAsia"/>
                <w:noProof/>
                <w:sz w:val="22"/>
              </w:rPr>
              <w:tab/>
            </w:r>
            <w:r w:rsidRPr="000D5E74">
              <w:rPr>
                <w:rStyle w:val="Hyperlink"/>
                <w:noProof/>
              </w:rPr>
              <w:t>Listing the History with PHI</w:t>
            </w:r>
            <w:r>
              <w:rPr>
                <w:noProof/>
                <w:webHidden/>
              </w:rPr>
              <w:tab/>
            </w:r>
            <w:r>
              <w:rPr>
                <w:noProof/>
                <w:webHidden/>
              </w:rPr>
              <w:fldChar w:fldCharType="begin"/>
            </w:r>
            <w:r>
              <w:rPr>
                <w:noProof/>
                <w:webHidden/>
              </w:rPr>
              <w:instrText xml:space="preserve"> PAGEREF _Toc520792400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3"/>
            <w:rPr>
              <w:rFonts w:eastAsiaTheme="minorEastAsia"/>
              <w:noProof/>
              <w:sz w:val="22"/>
            </w:rPr>
          </w:pPr>
          <w:hyperlink w:anchor="_Toc520792401" w:history="1">
            <w:r w:rsidRPr="000D5E74">
              <w:rPr>
                <w:rStyle w:val="Hyperlink"/>
                <w:noProof/>
              </w:rPr>
              <w:t>4.14.4</w:t>
            </w:r>
            <w:r>
              <w:rPr>
                <w:rFonts w:eastAsiaTheme="minorEastAsia"/>
                <w:noProof/>
                <w:sz w:val="22"/>
              </w:rPr>
              <w:tab/>
            </w:r>
            <w:r w:rsidRPr="000D5E74">
              <w:rPr>
                <w:rStyle w:val="Hyperlink"/>
                <w:noProof/>
              </w:rPr>
              <w:t>Exporting the History</w:t>
            </w:r>
            <w:r>
              <w:rPr>
                <w:noProof/>
                <w:webHidden/>
              </w:rPr>
              <w:tab/>
            </w:r>
            <w:r>
              <w:rPr>
                <w:noProof/>
                <w:webHidden/>
              </w:rPr>
              <w:fldChar w:fldCharType="begin"/>
            </w:r>
            <w:r>
              <w:rPr>
                <w:noProof/>
                <w:webHidden/>
              </w:rPr>
              <w:instrText xml:space="preserve"> PAGEREF _Toc520792401 \h </w:instrText>
            </w:r>
            <w:r>
              <w:rPr>
                <w:noProof/>
                <w:webHidden/>
              </w:rPr>
            </w:r>
            <w:r>
              <w:rPr>
                <w:noProof/>
                <w:webHidden/>
              </w:rPr>
              <w:fldChar w:fldCharType="separate"/>
            </w:r>
            <w:r>
              <w:rPr>
                <w:noProof/>
                <w:webHidden/>
              </w:rPr>
              <w:t>16</w:t>
            </w:r>
            <w:r>
              <w:rPr>
                <w:noProof/>
                <w:webHidden/>
              </w:rPr>
              <w:fldChar w:fldCharType="end"/>
            </w:r>
          </w:hyperlink>
        </w:p>
        <w:p w:rsidR="00035D75" w:rsidRDefault="00035D75">
          <w:pPr>
            <w:pStyle w:val="TOC2"/>
            <w:rPr>
              <w:rFonts w:eastAsiaTheme="minorEastAsia"/>
              <w:noProof/>
              <w:sz w:val="22"/>
            </w:rPr>
          </w:pPr>
          <w:hyperlink w:anchor="_Toc520792402" w:history="1">
            <w:r w:rsidRPr="000D5E74">
              <w:rPr>
                <w:rStyle w:val="Hyperlink"/>
                <w:rFonts w:eastAsia="Times New Roman"/>
                <w:noProof/>
              </w:rPr>
              <w:t>4.15</w:t>
            </w:r>
            <w:r>
              <w:rPr>
                <w:rFonts w:eastAsiaTheme="minorEastAsia"/>
                <w:noProof/>
                <w:sz w:val="22"/>
              </w:rPr>
              <w:tab/>
            </w:r>
            <w:r w:rsidRPr="000D5E74">
              <w:rPr>
                <w:rStyle w:val="Hyperlink"/>
                <w:rFonts w:eastAsia="Times New Roman"/>
                <w:noProof/>
              </w:rPr>
              <w:t>Image Functions</w:t>
            </w:r>
            <w:r>
              <w:rPr>
                <w:noProof/>
                <w:webHidden/>
              </w:rPr>
              <w:tab/>
            </w:r>
            <w:r>
              <w:rPr>
                <w:noProof/>
                <w:webHidden/>
              </w:rPr>
              <w:fldChar w:fldCharType="begin"/>
            </w:r>
            <w:r>
              <w:rPr>
                <w:noProof/>
                <w:webHidden/>
              </w:rPr>
              <w:instrText xml:space="preserve"> PAGEREF _Toc520792402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3"/>
            <w:rPr>
              <w:rFonts w:eastAsiaTheme="minorEastAsia"/>
              <w:noProof/>
              <w:sz w:val="22"/>
            </w:rPr>
          </w:pPr>
          <w:hyperlink w:anchor="_Toc520792403" w:history="1">
            <w:r w:rsidRPr="000D5E74">
              <w:rPr>
                <w:rStyle w:val="Hyperlink"/>
                <w:noProof/>
              </w:rPr>
              <w:t>4.15.1</w:t>
            </w:r>
            <w:r>
              <w:rPr>
                <w:rFonts w:eastAsiaTheme="minorEastAsia"/>
                <w:noProof/>
                <w:sz w:val="22"/>
              </w:rPr>
              <w:tab/>
            </w:r>
            <w:r w:rsidRPr="000D5E74">
              <w:rPr>
                <w:rStyle w:val="Hyperlink"/>
                <w:noProof/>
              </w:rPr>
              <w:t>Listing the Elements of a DICOM File</w:t>
            </w:r>
            <w:r>
              <w:rPr>
                <w:noProof/>
                <w:webHidden/>
              </w:rPr>
              <w:tab/>
            </w:r>
            <w:r>
              <w:rPr>
                <w:noProof/>
                <w:webHidden/>
              </w:rPr>
              <w:fldChar w:fldCharType="begin"/>
            </w:r>
            <w:r>
              <w:rPr>
                <w:noProof/>
                <w:webHidden/>
              </w:rPr>
              <w:instrText xml:space="preserve"> PAGEREF _Toc520792403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3"/>
            <w:rPr>
              <w:rFonts w:eastAsiaTheme="minorEastAsia"/>
              <w:noProof/>
              <w:sz w:val="22"/>
            </w:rPr>
          </w:pPr>
          <w:hyperlink w:anchor="_Toc520792404" w:history="1">
            <w:r w:rsidRPr="000D5E74">
              <w:rPr>
                <w:rStyle w:val="Hyperlink"/>
                <w:noProof/>
              </w:rPr>
              <w:t>4.15.2</w:t>
            </w:r>
            <w:r>
              <w:rPr>
                <w:rFonts w:eastAsiaTheme="minorEastAsia"/>
                <w:noProof/>
                <w:sz w:val="22"/>
              </w:rPr>
              <w:tab/>
            </w:r>
            <w:r w:rsidRPr="000D5E74">
              <w:rPr>
                <w:rStyle w:val="Hyperlink"/>
                <w:noProof/>
              </w:rPr>
              <w:t>Getting a JPEG Image from a DICOM File</w:t>
            </w:r>
            <w:r>
              <w:rPr>
                <w:noProof/>
                <w:webHidden/>
              </w:rPr>
              <w:tab/>
            </w:r>
            <w:r>
              <w:rPr>
                <w:noProof/>
                <w:webHidden/>
              </w:rPr>
              <w:fldChar w:fldCharType="begin"/>
            </w:r>
            <w:r>
              <w:rPr>
                <w:noProof/>
                <w:webHidden/>
              </w:rPr>
              <w:instrText xml:space="preserve"> PAGEREF _Toc520792404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2"/>
            <w:rPr>
              <w:rFonts w:eastAsiaTheme="minorEastAsia"/>
              <w:noProof/>
              <w:sz w:val="22"/>
            </w:rPr>
          </w:pPr>
          <w:hyperlink w:anchor="_Toc520792405" w:history="1">
            <w:r w:rsidRPr="000D5E74">
              <w:rPr>
                <w:rStyle w:val="Hyperlink"/>
                <w:rFonts w:eastAsia="Times New Roman"/>
                <w:noProof/>
              </w:rPr>
              <w:t>4.16</w:t>
            </w:r>
            <w:r>
              <w:rPr>
                <w:rFonts w:eastAsiaTheme="minorEastAsia"/>
                <w:noProof/>
                <w:sz w:val="22"/>
              </w:rPr>
              <w:tab/>
            </w:r>
            <w:r w:rsidRPr="000D5E74">
              <w:rPr>
                <w:rStyle w:val="Hyperlink"/>
                <w:rFonts w:eastAsia="Times New Roman"/>
                <w:noProof/>
              </w:rPr>
              <w:t>Special Functions</w:t>
            </w:r>
            <w:r>
              <w:rPr>
                <w:noProof/>
                <w:webHidden/>
              </w:rPr>
              <w:tab/>
            </w:r>
            <w:r>
              <w:rPr>
                <w:noProof/>
                <w:webHidden/>
              </w:rPr>
              <w:fldChar w:fldCharType="begin"/>
            </w:r>
            <w:r>
              <w:rPr>
                <w:noProof/>
                <w:webHidden/>
              </w:rPr>
              <w:instrText xml:space="preserve"> PAGEREF _Toc520792405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3"/>
            <w:rPr>
              <w:rFonts w:eastAsiaTheme="minorEastAsia"/>
              <w:noProof/>
              <w:sz w:val="22"/>
            </w:rPr>
          </w:pPr>
          <w:hyperlink w:anchor="_Toc520792406" w:history="1">
            <w:r w:rsidRPr="000D5E74">
              <w:rPr>
                <w:rStyle w:val="Hyperlink"/>
                <w:noProof/>
              </w:rPr>
              <w:t>4.16.1</w:t>
            </w:r>
            <w:r>
              <w:rPr>
                <w:rFonts w:eastAsiaTheme="minorEastAsia"/>
                <w:noProof/>
                <w:sz w:val="22"/>
              </w:rPr>
              <w:tab/>
            </w:r>
            <w:r w:rsidRPr="000D5E74">
              <w:rPr>
                <w:rStyle w:val="Hyperlink"/>
                <w:noProof/>
              </w:rPr>
              <w:t>Getting the List of File System Roots on the Server</w:t>
            </w:r>
            <w:r>
              <w:rPr>
                <w:noProof/>
                <w:webHidden/>
              </w:rPr>
              <w:tab/>
            </w:r>
            <w:r>
              <w:rPr>
                <w:noProof/>
                <w:webHidden/>
              </w:rPr>
              <w:fldChar w:fldCharType="begin"/>
            </w:r>
            <w:r>
              <w:rPr>
                <w:noProof/>
                <w:webHidden/>
              </w:rPr>
              <w:instrText xml:space="preserve"> PAGEREF _Toc520792406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3"/>
            <w:rPr>
              <w:rFonts w:eastAsiaTheme="minorEastAsia"/>
              <w:noProof/>
              <w:sz w:val="22"/>
            </w:rPr>
          </w:pPr>
          <w:hyperlink w:anchor="_Toc520792407" w:history="1">
            <w:r w:rsidRPr="000D5E74">
              <w:rPr>
                <w:rStyle w:val="Hyperlink"/>
                <w:noProof/>
              </w:rPr>
              <w:t>4.16.2</w:t>
            </w:r>
            <w:r>
              <w:rPr>
                <w:rFonts w:eastAsiaTheme="minorEastAsia"/>
                <w:noProof/>
                <w:sz w:val="22"/>
              </w:rPr>
              <w:tab/>
            </w:r>
            <w:r w:rsidRPr="000D5E74">
              <w:rPr>
                <w:rStyle w:val="Hyperlink"/>
                <w:noProof/>
              </w:rPr>
              <w:t>Getting the Available Space on the Server</w:t>
            </w:r>
            <w:r>
              <w:rPr>
                <w:noProof/>
                <w:webHidden/>
              </w:rPr>
              <w:tab/>
            </w:r>
            <w:r>
              <w:rPr>
                <w:noProof/>
                <w:webHidden/>
              </w:rPr>
              <w:fldChar w:fldCharType="begin"/>
            </w:r>
            <w:r>
              <w:rPr>
                <w:noProof/>
                <w:webHidden/>
              </w:rPr>
              <w:instrText xml:space="preserve"> PAGEREF _Toc520792407 \h </w:instrText>
            </w:r>
            <w:r>
              <w:rPr>
                <w:noProof/>
                <w:webHidden/>
              </w:rPr>
            </w:r>
            <w:r>
              <w:rPr>
                <w:noProof/>
                <w:webHidden/>
              </w:rPr>
              <w:fldChar w:fldCharType="separate"/>
            </w:r>
            <w:r>
              <w:rPr>
                <w:noProof/>
                <w:webHidden/>
              </w:rPr>
              <w:t>17</w:t>
            </w:r>
            <w:r>
              <w:rPr>
                <w:noProof/>
                <w:webHidden/>
              </w:rPr>
              <w:fldChar w:fldCharType="end"/>
            </w:r>
          </w:hyperlink>
        </w:p>
        <w:p w:rsidR="00035D75" w:rsidRDefault="00035D75">
          <w:pPr>
            <w:pStyle w:val="TOC3"/>
            <w:rPr>
              <w:rFonts w:eastAsiaTheme="minorEastAsia"/>
              <w:noProof/>
              <w:sz w:val="22"/>
            </w:rPr>
          </w:pPr>
          <w:hyperlink w:anchor="_Toc520792408" w:history="1">
            <w:r w:rsidRPr="000D5E74">
              <w:rPr>
                <w:rStyle w:val="Hyperlink"/>
                <w:noProof/>
              </w:rPr>
              <w:t>4.16.3</w:t>
            </w:r>
            <w:r>
              <w:rPr>
                <w:rFonts w:eastAsiaTheme="minorEastAsia"/>
                <w:noProof/>
                <w:sz w:val="22"/>
              </w:rPr>
              <w:tab/>
            </w:r>
            <w:r w:rsidRPr="000D5E74">
              <w:rPr>
                <w:rStyle w:val="Hyperlink"/>
                <w:noProof/>
              </w:rPr>
              <w:t>Getting the Export Queue Size</w:t>
            </w:r>
            <w:r>
              <w:rPr>
                <w:noProof/>
                <w:webHidden/>
              </w:rPr>
              <w:tab/>
            </w:r>
            <w:r>
              <w:rPr>
                <w:noProof/>
                <w:webHidden/>
              </w:rPr>
              <w:fldChar w:fldCharType="begin"/>
            </w:r>
            <w:r>
              <w:rPr>
                <w:noProof/>
                <w:webHidden/>
              </w:rPr>
              <w:instrText xml:space="preserve"> PAGEREF _Toc520792408 \h </w:instrText>
            </w:r>
            <w:r>
              <w:rPr>
                <w:noProof/>
                <w:webHidden/>
              </w:rPr>
            </w:r>
            <w:r>
              <w:rPr>
                <w:noProof/>
                <w:webHidden/>
              </w:rPr>
              <w:fldChar w:fldCharType="separate"/>
            </w:r>
            <w:r>
              <w:rPr>
                <w:noProof/>
                <w:webHidden/>
              </w:rPr>
              <w:t>18</w:t>
            </w:r>
            <w:r>
              <w:rPr>
                <w:noProof/>
                <w:webHidden/>
              </w:rPr>
              <w:fldChar w:fldCharType="end"/>
            </w:r>
          </w:hyperlink>
        </w:p>
        <w:p w:rsidR="00035D75" w:rsidRDefault="00035D75">
          <w:pPr>
            <w:pStyle w:val="TOC3"/>
            <w:rPr>
              <w:rFonts w:eastAsiaTheme="minorEastAsia"/>
              <w:noProof/>
              <w:sz w:val="22"/>
            </w:rPr>
          </w:pPr>
          <w:hyperlink w:anchor="_Toc520792409" w:history="1">
            <w:r w:rsidRPr="000D5E74">
              <w:rPr>
                <w:rStyle w:val="Hyperlink"/>
                <w:noProof/>
              </w:rPr>
              <w:t>4.16.4</w:t>
            </w:r>
            <w:r>
              <w:rPr>
                <w:rFonts w:eastAsiaTheme="minorEastAsia"/>
                <w:noProof/>
                <w:sz w:val="22"/>
              </w:rPr>
              <w:tab/>
            </w:r>
            <w:r w:rsidRPr="000D5E74">
              <w:rPr>
                <w:rStyle w:val="Hyperlink"/>
                <w:noProof/>
              </w:rPr>
              <w:t>Getting the URL of the Quarantine Manager Servlet</w:t>
            </w:r>
            <w:r>
              <w:rPr>
                <w:noProof/>
                <w:webHidden/>
              </w:rPr>
              <w:tab/>
            </w:r>
            <w:r>
              <w:rPr>
                <w:noProof/>
                <w:webHidden/>
              </w:rPr>
              <w:fldChar w:fldCharType="begin"/>
            </w:r>
            <w:r>
              <w:rPr>
                <w:noProof/>
                <w:webHidden/>
              </w:rPr>
              <w:instrText xml:space="preserve"> PAGEREF _Toc520792409 \h </w:instrText>
            </w:r>
            <w:r>
              <w:rPr>
                <w:noProof/>
                <w:webHidden/>
              </w:rPr>
            </w:r>
            <w:r>
              <w:rPr>
                <w:noProof/>
                <w:webHidden/>
              </w:rPr>
              <w:fldChar w:fldCharType="separate"/>
            </w:r>
            <w:r>
              <w:rPr>
                <w:noProof/>
                <w:webHidden/>
              </w:rPr>
              <w:t>18</w:t>
            </w:r>
            <w:r>
              <w:rPr>
                <w:noProof/>
                <w:webHidden/>
              </w:rPr>
              <w:fldChar w:fldCharType="end"/>
            </w:r>
          </w:hyperlink>
        </w:p>
        <w:p w:rsidR="00035D75" w:rsidRDefault="00035D75">
          <w:pPr>
            <w:pStyle w:val="TOC3"/>
            <w:rPr>
              <w:rFonts w:eastAsiaTheme="minorEastAsia"/>
              <w:noProof/>
              <w:sz w:val="22"/>
            </w:rPr>
          </w:pPr>
          <w:hyperlink w:anchor="_Toc520792410" w:history="1">
            <w:r w:rsidRPr="000D5E74">
              <w:rPr>
                <w:rStyle w:val="Hyperlink"/>
                <w:noProof/>
              </w:rPr>
              <w:t>4.16.5</w:t>
            </w:r>
            <w:r>
              <w:rPr>
                <w:rFonts w:eastAsiaTheme="minorEastAsia"/>
                <w:noProof/>
                <w:sz w:val="22"/>
              </w:rPr>
              <w:tab/>
            </w:r>
            <w:r w:rsidRPr="000D5E74">
              <w:rPr>
                <w:rStyle w:val="Hyperlink"/>
                <w:noProof/>
              </w:rPr>
              <w:t>Getting a Summary of the DicomAnonymizer Quarantine</w:t>
            </w:r>
            <w:r>
              <w:rPr>
                <w:noProof/>
                <w:webHidden/>
              </w:rPr>
              <w:tab/>
            </w:r>
            <w:r>
              <w:rPr>
                <w:noProof/>
                <w:webHidden/>
              </w:rPr>
              <w:fldChar w:fldCharType="begin"/>
            </w:r>
            <w:r>
              <w:rPr>
                <w:noProof/>
                <w:webHidden/>
              </w:rPr>
              <w:instrText xml:space="preserve"> PAGEREF _Toc520792410 \h </w:instrText>
            </w:r>
            <w:r>
              <w:rPr>
                <w:noProof/>
                <w:webHidden/>
              </w:rPr>
            </w:r>
            <w:r>
              <w:rPr>
                <w:noProof/>
                <w:webHidden/>
              </w:rPr>
              <w:fldChar w:fldCharType="separate"/>
            </w:r>
            <w:r>
              <w:rPr>
                <w:noProof/>
                <w:webHidden/>
              </w:rPr>
              <w:t>18</w:t>
            </w:r>
            <w:r>
              <w:rPr>
                <w:noProof/>
                <w:webHidden/>
              </w:rPr>
              <w:fldChar w:fldCharType="end"/>
            </w:r>
          </w:hyperlink>
        </w:p>
        <w:p w:rsidR="00035D75" w:rsidRDefault="00035D75">
          <w:pPr>
            <w:pStyle w:val="TOC3"/>
            <w:rPr>
              <w:rFonts w:eastAsiaTheme="minorEastAsia"/>
              <w:noProof/>
              <w:sz w:val="22"/>
            </w:rPr>
          </w:pPr>
          <w:hyperlink w:anchor="_Toc520792411" w:history="1">
            <w:r w:rsidRPr="000D5E74">
              <w:rPr>
                <w:rStyle w:val="Hyperlink"/>
                <w:rFonts w:eastAsia="Times New Roman"/>
                <w:noProof/>
              </w:rPr>
              <w:t>4.16.6</w:t>
            </w:r>
            <w:r>
              <w:rPr>
                <w:rFonts w:eastAsiaTheme="minorEastAsia"/>
                <w:noProof/>
                <w:sz w:val="22"/>
              </w:rPr>
              <w:tab/>
            </w:r>
            <w:r w:rsidRPr="000D5E74">
              <w:rPr>
                <w:rStyle w:val="Hyperlink"/>
                <w:rFonts w:eastAsia="Times New Roman"/>
                <w:noProof/>
              </w:rPr>
              <w:t>Shutting Down the Server</w:t>
            </w:r>
            <w:r>
              <w:rPr>
                <w:noProof/>
                <w:webHidden/>
              </w:rPr>
              <w:tab/>
            </w:r>
            <w:r>
              <w:rPr>
                <w:noProof/>
                <w:webHidden/>
              </w:rPr>
              <w:fldChar w:fldCharType="begin"/>
            </w:r>
            <w:r>
              <w:rPr>
                <w:noProof/>
                <w:webHidden/>
              </w:rPr>
              <w:instrText xml:space="preserve"> PAGEREF _Toc520792411 \h </w:instrText>
            </w:r>
            <w:r>
              <w:rPr>
                <w:noProof/>
                <w:webHidden/>
              </w:rPr>
            </w:r>
            <w:r>
              <w:rPr>
                <w:noProof/>
                <w:webHidden/>
              </w:rPr>
              <w:fldChar w:fldCharType="separate"/>
            </w:r>
            <w:r>
              <w:rPr>
                <w:noProof/>
                <w:webHidden/>
              </w:rPr>
              <w:t>18</w:t>
            </w:r>
            <w:r>
              <w:rPr>
                <w:noProof/>
                <w:webHidden/>
              </w:rPr>
              <w:fldChar w:fldCharType="end"/>
            </w:r>
          </w:hyperlink>
        </w:p>
        <w:p w:rsidR="00035D75" w:rsidRDefault="00035D75">
          <w:pPr>
            <w:pStyle w:val="TOC2"/>
            <w:rPr>
              <w:rFonts w:eastAsiaTheme="minorEastAsia"/>
              <w:noProof/>
              <w:sz w:val="22"/>
            </w:rPr>
          </w:pPr>
          <w:hyperlink w:anchor="_Toc520792412" w:history="1">
            <w:r w:rsidRPr="000D5E74">
              <w:rPr>
                <w:rStyle w:val="Hyperlink"/>
                <w:rFonts w:eastAsia="Times New Roman"/>
                <w:noProof/>
              </w:rPr>
              <w:t>4.17</w:t>
            </w:r>
            <w:r>
              <w:rPr>
                <w:rFonts w:eastAsiaTheme="minorEastAsia"/>
                <w:noProof/>
                <w:sz w:val="22"/>
              </w:rPr>
              <w:tab/>
            </w:r>
            <w:r w:rsidRPr="000D5E74">
              <w:rPr>
                <w:rStyle w:val="Hyperlink"/>
                <w:rFonts w:eastAsia="Times New Roman"/>
                <w:noProof/>
              </w:rPr>
              <w:t>Testing Functions</w:t>
            </w:r>
            <w:r>
              <w:rPr>
                <w:noProof/>
                <w:webHidden/>
              </w:rPr>
              <w:tab/>
            </w:r>
            <w:r>
              <w:rPr>
                <w:noProof/>
                <w:webHidden/>
              </w:rPr>
              <w:fldChar w:fldCharType="begin"/>
            </w:r>
            <w:r>
              <w:rPr>
                <w:noProof/>
                <w:webHidden/>
              </w:rPr>
              <w:instrText xml:space="preserve"> PAGEREF _Toc520792412 \h </w:instrText>
            </w:r>
            <w:r>
              <w:rPr>
                <w:noProof/>
                <w:webHidden/>
              </w:rPr>
            </w:r>
            <w:r>
              <w:rPr>
                <w:noProof/>
                <w:webHidden/>
              </w:rPr>
              <w:fldChar w:fldCharType="separate"/>
            </w:r>
            <w:r>
              <w:rPr>
                <w:noProof/>
                <w:webHidden/>
              </w:rPr>
              <w:t>18</w:t>
            </w:r>
            <w:r>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0" w:name="_Toc520792360"/>
      <w:r w:rsidRPr="007E14AA">
        <w:lastRenderedPageBreak/>
        <w:t>Installing</w:t>
      </w:r>
      <w:r w:rsidR="002429A8" w:rsidRPr="007E14AA">
        <w:t xml:space="preserve"> the </w:t>
      </w:r>
      <w:r w:rsidR="00A17EC0">
        <w:t>TCIA Software</w:t>
      </w:r>
      <w:bookmarkEnd w:id="0"/>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1" w:name="_Toc520792361"/>
      <w:r>
        <w:rPr>
          <w:rFonts w:eastAsia="Times New Roman"/>
        </w:rPr>
        <w:t>The config.xml file</w:t>
      </w:r>
      <w:bookmarkEnd w:id="1"/>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maxThreads</w:t>
      </w:r>
      <w:proofErr w:type="spellEnd"/>
      <w:proofErr w:type="gramEnd"/>
      <w:r w:rsidRPr="00682533">
        <w:rPr>
          <w:rFonts w:ascii="Courier New" w:hAnsi="Courier New" w:cs="Courier New"/>
          <w:b/>
          <w:sz w:val="20"/>
          <w:szCs w:val="20"/>
        </w:rPr>
        <w:t>="20"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exportOutputID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TCIAplugin</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tciaPluginID</w:t>
      </w:r>
      <w:proofErr w:type="spellEnd"/>
      <w:proofErr w:type="gramEnd"/>
      <w:r w:rsidRPr="00682533">
        <w:rPr>
          <w:rFonts w:ascii="Courier New" w:hAnsi="Courier New" w:cs="Courier New"/>
          <w:b/>
          <w:sz w:val="20"/>
          <w:szCs w:val="20"/>
        </w:rPr>
        <w:t>="Collection"/&gt;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ImportManifestLog</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ImportManifestLogger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CollectionAnonymization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ObjectCache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DicomAnonymizer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lookupTable</w:t>
      </w:r>
      <w:proofErr w:type="spellEnd"/>
      <w:proofErr w:type="gramEnd"/>
      <w:r w:rsidRPr="00682533">
        <w:rPr>
          <w:rFonts w:ascii="Courier New" w:hAnsi="Courier New" w:cs="Courier New"/>
          <w:b/>
          <w:sz w:val="20"/>
          <w:szCs w:val="20"/>
        </w:rPr>
        <w:t>="scripts/</w:t>
      </w:r>
      <w:proofErr w:type="spellStart"/>
      <w:r w:rsidRPr="00682533">
        <w:rPr>
          <w:rFonts w:ascii="Courier New" w:hAnsi="Courier New" w:cs="Courier New"/>
          <w:b/>
          <w:sz w:val="20"/>
          <w:szCs w:val="20"/>
        </w:rPr>
        <w:t>LookupTable.properties</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script="scripts/</w:t>
      </w:r>
      <w:proofErr w:type="spellStart"/>
      <w:r w:rsidRPr="00682533">
        <w:rPr>
          <w:rFonts w:ascii="Courier New" w:hAnsi="Courier New" w:cs="Courier New"/>
          <w:b/>
          <w:sz w:val="20"/>
          <w:szCs w:val="20"/>
        </w:rPr>
        <w:t>TCIADicomAnonymizer.script</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ExportManifestLogger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HttpExportService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sendDigestHeader</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url</w:t>
      </w:r>
      <w:proofErr w:type="spellEnd"/>
      <w:r w:rsidRPr="00682533">
        <w:rPr>
          <w:rFonts w:ascii="Courier New" w:hAnsi="Courier New" w:cs="Courier New"/>
          <w:b/>
          <w:sz w:val="20"/>
          <w:szCs w:val="20"/>
        </w:rPr>
        <w:t>="http://127.0.0.1:7777"/&gt;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DummyExportReceiver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w:t>
      </w:r>
      <w:proofErr w:type="spellStart"/>
      <w:r w:rsidRPr="00682533">
        <w:rPr>
          <w:rFonts w:ascii="Courier New" w:hAnsi="Courier New" w:cs="Courier New"/>
          <w:b/>
          <w:sz w:val="20"/>
          <w:szCs w:val="20"/>
        </w:rPr>
        <w:t>dicom</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DummyManifestReceiver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proofErr w:type="spellStart"/>
      <w:r w:rsidRPr="009D12D2">
        <w:rPr>
          <w:rFonts w:ascii="Calibri" w:eastAsia="Times New Roman" w:hAnsi="Calibri" w:cs="Calibri"/>
          <w:color w:val="000000"/>
          <w:szCs w:val="24"/>
        </w:rPr>
        <w:t>CollectionImport</w:t>
      </w:r>
      <w:proofErr w:type="spellEnd"/>
      <w:r w:rsidRPr="009D12D2">
        <w:rPr>
          <w:rFonts w:ascii="Calibri" w:eastAsia="Times New Roman" w:hAnsi="Calibri" w:cs="Calibri"/>
          <w:color w:val="000000"/>
          <w:szCs w:val="24"/>
        </w:rPr>
        <w:t xml:space="preserve">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CollectionAnonymization</w:t>
      </w:r>
      <w:proofErr w:type="spellEnd"/>
      <w:r>
        <w:rPr>
          <w:rFonts w:ascii="Calibri" w:eastAsia="Times New Roman" w:hAnsi="Calibri" w:cs="Calibri"/>
          <w:color w:val="000000"/>
          <w:szCs w:val="24"/>
        </w:rPr>
        <w:t xml:space="preserve">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DummyExportReceiver</w:t>
      </w:r>
      <w:proofErr w:type="spellEnd"/>
      <w:r>
        <w:rPr>
          <w:rFonts w:ascii="Calibri" w:eastAsia="Times New Roman" w:hAnsi="Calibri" w:cs="Calibri"/>
          <w:color w:val="000000"/>
          <w:szCs w:val="24"/>
        </w:rPr>
        <w:t xml:space="preserve"> receives DICOM files from the </w:t>
      </w: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pipeline.</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DummyManifestReceiver</w:t>
      </w:r>
      <w:proofErr w:type="spellEnd"/>
      <w:r>
        <w:rPr>
          <w:rFonts w:ascii="Calibri" w:eastAsia="Times New Roman" w:hAnsi="Calibri" w:cs="Calibri"/>
          <w:color w:val="000000"/>
          <w:szCs w:val="24"/>
        </w:rPr>
        <w:t xml:space="preserve">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ImportManifestLogPlugin</w:t>
      </w:r>
      <w:proofErr w:type="spellEnd"/>
      <w:r>
        <w:rPr>
          <w:rFonts w:ascii="Calibri" w:eastAsia="Times New Roman" w:hAnsi="Calibri" w:cs="Calibri"/>
          <w:color w:val="000000"/>
          <w:szCs w:val="24"/>
        </w:rPr>
        <w:t xml:space="preserve">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proofErr w:type="spellEnd"/>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2" w:name="_Toc520792362"/>
      <w:r>
        <w:rPr>
          <w:rFonts w:eastAsia="Times New Roman"/>
        </w:rPr>
        <w:t>User Accounts</w:t>
      </w:r>
      <w:bookmarkEnd w:id="2"/>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proofErr w:type="spellStart"/>
      <w:r w:rsidR="00CA1648" w:rsidRPr="00CA1648">
        <w:rPr>
          <w:rFonts w:ascii="Calibri" w:eastAsia="Times New Roman" w:hAnsi="Calibri" w:cs="Calibri"/>
          <w:b/>
          <w:color w:val="000000"/>
          <w:szCs w:val="24"/>
        </w:rPr>
        <w:t>tcia</w:t>
      </w:r>
      <w:proofErr w:type="spellEnd"/>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w:t>
      </w:r>
      <w:proofErr w:type="spellStart"/>
      <w:r w:rsidR="00136022" w:rsidRPr="00CA1648">
        <w:rPr>
          <w:rFonts w:ascii="Calibri" w:eastAsia="Times New Roman" w:hAnsi="Calibri" w:cs="Calibri"/>
          <w:color w:val="000000"/>
          <w:szCs w:val="24"/>
        </w:rPr>
        <w:t>TCIAServlet</w:t>
      </w:r>
      <w:proofErr w:type="spellEnd"/>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proofErr w:type="spellStart"/>
      <w:r w:rsidR="00C91EDA" w:rsidRPr="00CA1648">
        <w:rPr>
          <w:rFonts w:ascii="Calibri" w:eastAsia="Times New Roman" w:hAnsi="Calibri" w:cs="Calibri"/>
          <w:b/>
          <w:color w:val="000000"/>
          <w:szCs w:val="24"/>
        </w:rPr>
        <w:t>qadmin</w:t>
      </w:r>
      <w:proofErr w:type="spellEnd"/>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w:t>
      </w:r>
      <w:proofErr w:type="spellStart"/>
      <w:r w:rsidR="00C91EDA" w:rsidRPr="00CA1648">
        <w:rPr>
          <w:rFonts w:ascii="Calibri" w:eastAsia="Times New Roman" w:hAnsi="Calibri" w:cs="Calibri"/>
          <w:color w:val="000000"/>
          <w:szCs w:val="24"/>
        </w:rPr>
        <w:t>QuarantineServlet</w:t>
      </w:r>
      <w:proofErr w:type="spellEnd"/>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w:t>
      </w:r>
      <w:proofErr w:type="spellStart"/>
      <w:r w:rsidR="00CA1648">
        <w:rPr>
          <w:rFonts w:ascii="Calibri" w:eastAsia="Times New Roman" w:hAnsi="Calibri" w:cs="Calibri"/>
          <w:color w:val="000000"/>
          <w:szCs w:val="24"/>
        </w:rPr>
        <w:t>tcia</w:t>
      </w:r>
      <w:proofErr w:type="spellEnd"/>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xml:space="preserve">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ajax?username</w:t>
      </w:r>
      <w:proofErr w:type="spellEnd"/>
      <w:r w:rsidRPr="003B0340">
        <w:rPr>
          <w:rFonts w:ascii="Calibri" w:eastAsia="Times New Roman" w:hAnsi="Calibri" w:cs="Calibri"/>
          <w:b/>
          <w:color w:val="000000"/>
          <w:szCs w:val="24"/>
        </w:rPr>
        <w:t>=...&amp;password=...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w:t>
      </w:r>
      <w:proofErr w:type="gramStart"/>
      <w:r w:rsidRPr="003B0340">
        <w:rPr>
          <w:rFonts w:ascii="Calibri" w:eastAsia="Times New Roman" w:hAnsi="Calibri" w:cs="Calibri"/>
          <w:b/>
          <w:color w:val="000000"/>
          <w:szCs w:val="24"/>
        </w:rPr>
        <w:t>?logout</w:t>
      </w:r>
      <w:proofErr w:type="spellEnd"/>
      <w:proofErr w:type="gramEnd"/>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3" w:name="_Toc520792363"/>
      <w:r>
        <w:rPr>
          <w:rFonts w:eastAsia="Times New Roman"/>
        </w:rPr>
        <w:t xml:space="preserve">The </w:t>
      </w:r>
      <w:proofErr w:type="spellStart"/>
      <w:r>
        <w:rPr>
          <w:rFonts w:eastAsia="Times New Roman"/>
        </w:rPr>
        <w:t>TCIAServlet</w:t>
      </w:r>
      <w:proofErr w:type="spellEnd"/>
      <w:r>
        <w:rPr>
          <w:rFonts w:eastAsia="Times New Roman"/>
        </w:rPr>
        <w:t xml:space="preserve"> API</w:t>
      </w:r>
      <w:bookmarkEnd w:id="3"/>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This section describes the functions provided to the wizard by the </w:t>
      </w:r>
      <w:proofErr w:type="spellStart"/>
      <w:r>
        <w:rPr>
          <w:rFonts w:ascii="Calibri" w:eastAsia="Times New Roman" w:hAnsi="Calibri" w:cs="Calibri"/>
          <w:color w:val="000000"/>
          <w:szCs w:val="24"/>
        </w:rPr>
        <w:t>TCIAServlet</w:t>
      </w:r>
      <w:proofErr w:type="spellEnd"/>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w:t>
      </w:r>
      <w:proofErr w:type="spellStart"/>
      <w:r w:rsidR="006A4422" w:rsidRPr="006A4422">
        <w:rPr>
          <w:rFonts w:ascii="Calibri" w:eastAsia="Times New Roman" w:hAnsi="Calibri" w:cs="Calibri"/>
          <w:b/>
          <w:color w:val="000000"/>
          <w:szCs w:val="24"/>
        </w:rPr>
        <w:t>xml</w:t>
      </w:r>
      <w:proofErr w:type="gramStart"/>
      <w:r w:rsidR="006A4422" w:rsidRPr="006A4422">
        <w:rPr>
          <w:rFonts w:ascii="Calibri" w:eastAsia="Times New Roman" w:hAnsi="Calibri" w:cs="Calibri"/>
          <w:b/>
          <w:color w:val="000000"/>
          <w:szCs w:val="24"/>
        </w:rPr>
        <w:t>;charset</w:t>
      </w:r>
      <w:proofErr w:type="spellEnd"/>
      <w:proofErr w:type="gramEnd"/>
      <w:r w:rsidR="006A4422" w:rsidRPr="006A4422">
        <w:rPr>
          <w:rFonts w:ascii="Calibri" w:eastAsia="Times New Roman" w:hAnsi="Calibri" w:cs="Calibri"/>
          <w:b/>
          <w:color w:val="000000"/>
          <w:szCs w:val="24"/>
        </w:rPr>
        <w: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4" w:name="_Toc520792364"/>
      <w:r>
        <w:rPr>
          <w:rFonts w:eastAsia="Times New Roman"/>
        </w:rPr>
        <w:t>Submitting Files to the Import Pipeline</w:t>
      </w:r>
      <w:bookmarkEnd w:id="4"/>
    </w:p>
    <w:p w:rsidR="007C7AA5" w:rsidRPr="0043037F" w:rsidRDefault="007C7AA5" w:rsidP="007C7AA5">
      <w:pPr>
        <w:pStyle w:val="Heading3"/>
      </w:pPr>
      <w:bookmarkStart w:id="5" w:name="_Toc520792365"/>
      <w:r>
        <w:t>Listing Files on the Server</w:t>
      </w:r>
      <w:bookmarkEnd w:id="5"/>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w:t>
      </w:r>
      <w:proofErr w:type="spellStart"/>
      <w:r>
        <w:rPr>
          <w:b/>
        </w:rPr>
        <w:t>listFiles</w:t>
      </w:r>
      <w:proofErr w:type="gramStart"/>
      <w:r>
        <w:rPr>
          <w:b/>
        </w:rPr>
        <w:t>?dir</w:t>
      </w:r>
      <w:proofErr w:type="spellEnd"/>
      <w:proofErr w:type="gramEnd"/>
      <w:r>
        <w:rPr>
          <w:b/>
        </w:rPr>
        <w:t>=path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name</w:t>
      </w:r>
      <w:proofErr w:type="gramEnd"/>
      <w:r w:rsidRPr="0043037F">
        <w:rPr>
          <w:rFonts w:ascii="Courier New" w:eastAsia="Times New Roman" w:hAnsi="Courier New" w:cs="Courier New"/>
          <w:b/>
          <w:sz w:val="20"/>
          <w:szCs w:val="20"/>
        </w:rPr>
        <w:t>="...directory name..."</w:t>
      </w:r>
    </w:p>
    <w:p w:rsidR="00626F37"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parent</w:t>
      </w:r>
      <w:proofErr w:type="gramEnd"/>
      <w:r w:rsidRPr="0043037F">
        <w:rPr>
          <w:rFonts w:ascii="Courier New" w:eastAsia="Times New Roman" w:hAnsi="Courier New" w:cs="Courier New"/>
          <w:b/>
          <w:sz w:val="20"/>
          <w:szCs w:val="20"/>
        </w:rPr>
        <w:t>="...absolute path to the parent directory..."</w:t>
      </w:r>
    </w:p>
    <w:p w:rsidR="007C7AA5" w:rsidRPr="0043037F" w:rsidRDefault="00626F37" w:rsidP="00626F37">
      <w:pPr>
        <w:spacing w:after="0"/>
        <w:rPr>
          <w:rFonts w:ascii="Calibri" w:eastAsia="Times New Roman" w:hAnsi="Calibri" w:cs="Calibri"/>
          <w:b/>
          <w:szCs w:val="24"/>
        </w:rPr>
      </w:pPr>
      <w:r>
        <w:rPr>
          <w:rFonts w:ascii="Courier New" w:eastAsia="Times New Roman" w:hAnsi="Courier New" w:cs="Courier New"/>
          <w:b/>
          <w:sz w:val="20"/>
          <w:szCs w:val="20"/>
        </w:rPr>
        <w:t xml:space="preserve">    </w:t>
      </w:r>
      <w:proofErr w:type="spellStart"/>
      <w:proofErr w:type="gramStart"/>
      <w:r>
        <w:rPr>
          <w:rFonts w:ascii="Courier New" w:eastAsia="Times New Roman" w:hAnsi="Courier New" w:cs="Courier New"/>
          <w:b/>
          <w:sz w:val="20"/>
          <w:szCs w:val="20"/>
        </w:rPr>
        <w:t>skippedFileCount</w:t>
      </w:r>
      <w:proofErr w:type="spellEnd"/>
      <w:proofErr w:type="gramEnd"/>
      <w:r>
        <w:rPr>
          <w:rFonts w:ascii="Courier New" w:eastAsia="Times New Roman" w:hAnsi="Courier New" w:cs="Courier New"/>
          <w:b/>
          <w:sz w:val="20"/>
          <w:szCs w:val="20"/>
        </w:rPr>
        <w:t>="0"</w:t>
      </w:r>
      <w:r w:rsidR="007C7AA5" w:rsidRPr="0043037F">
        <w:rPr>
          <w:rFonts w:ascii="Courier New" w:eastAsia="Times New Roman" w:hAnsi="Courier New" w:cs="Courier New"/>
          <w:b/>
          <w:sz w:val="20"/>
          <w:szCs w:val="20"/>
        </w:rPr>
        <w:t>&gt;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&gt;</w:t>
      </w:r>
    </w:p>
    <w:p w:rsidR="00110888" w:rsidRDefault="00E96F67" w:rsidP="00110888">
      <w:pPr>
        <w:spacing w:before="120" w:after="0"/>
      </w:pPr>
      <w:r>
        <w:t xml:space="preserve">If the </w:t>
      </w:r>
      <w:proofErr w:type="spellStart"/>
      <w:proofErr w:type="gramStart"/>
      <w:r w:rsidRPr="00E96F67">
        <w:rPr>
          <w:rFonts w:cstheme="minorHAnsi"/>
          <w:b/>
        </w:rPr>
        <w:t>dcm</w:t>
      </w:r>
      <w:proofErr w:type="spellEnd"/>
      <w:proofErr w:type="gramEnd"/>
      <w:r>
        <w:t xml:space="preserve"> query parameter is supplied, </w:t>
      </w:r>
      <w:r w:rsidRPr="00E96F67">
        <w:rPr>
          <w:rFonts w:ascii="Courier New" w:hAnsi="Courier New" w:cs="Courier New"/>
          <w:b/>
          <w:sz w:val="20"/>
          <w:szCs w:val="20"/>
        </w:rPr>
        <w:t>&lt;file&gt;</w:t>
      </w:r>
      <w:r>
        <w:t xml:space="preserve"> elements are only returned for files that parse as DICOM files.</w:t>
      </w:r>
      <w:r w:rsidR="00110888" w:rsidRPr="00110888">
        <w:t xml:space="preserve"> </w:t>
      </w:r>
      <w:r w:rsidR="00110888">
        <w:t xml:space="preserve">If the </w:t>
      </w:r>
      <w:proofErr w:type="spellStart"/>
      <w:proofErr w:type="gramStart"/>
      <w:r w:rsidR="00110888" w:rsidRPr="00E96F67">
        <w:rPr>
          <w:rFonts w:cstheme="minorHAnsi"/>
          <w:b/>
        </w:rPr>
        <w:t>dcm</w:t>
      </w:r>
      <w:proofErr w:type="spellEnd"/>
      <w:proofErr w:type="gramEnd"/>
      <w:r w:rsidR="00110888">
        <w:t xml:space="preserve"> query parameter is missing, </w:t>
      </w:r>
      <w:r w:rsidR="00110888" w:rsidRPr="00E96F67">
        <w:rPr>
          <w:rFonts w:ascii="Courier New" w:hAnsi="Courier New" w:cs="Courier New"/>
          <w:b/>
          <w:sz w:val="20"/>
          <w:szCs w:val="20"/>
        </w:rPr>
        <w:t>&lt;file&gt;</w:t>
      </w:r>
      <w:r w:rsidR="00110888">
        <w:t xml:space="preserve"> elements are returned for all files.</w:t>
      </w:r>
    </w:p>
    <w:p w:rsidR="00845D74" w:rsidRPr="00E96F67" w:rsidRDefault="00845D74" w:rsidP="00845D74">
      <w:pPr>
        <w:spacing w:before="120" w:after="0"/>
        <w:rPr>
          <w:u w:val="double"/>
        </w:rPr>
      </w:pPr>
      <w:r>
        <w:t xml:space="preserve">The </w:t>
      </w:r>
      <w:proofErr w:type="spellStart"/>
      <w:r w:rsidRPr="00845D74">
        <w:rPr>
          <w:b/>
        </w:rPr>
        <w:t>acceptedFileCount</w:t>
      </w:r>
      <w:proofErr w:type="spellEnd"/>
      <w:r>
        <w:t xml:space="preserve"> attribute indicates the number of files that met the acceptance criterion.</w:t>
      </w:r>
    </w:p>
    <w:p w:rsidR="00626F37" w:rsidRDefault="00626F37" w:rsidP="00110888">
      <w:pPr>
        <w:spacing w:before="120" w:after="0"/>
      </w:pPr>
      <w:r>
        <w:t xml:space="preserve">If the </w:t>
      </w:r>
      <w:proofErr w:type="spellStart"/>
      <w:proofErr w:type="gramStart"/>
      <w:r w:rsidRPr="00E96F67">
        <w:rPr>
          <w:rFonts w:cstheme="minorHAnsi"/>
          <w:b/>
        </w:rPr>
        <w:t>dcm</w:t>
      </w:r>
      <w:proofErr w:type="spellEnd"/>
      <w:proofErr w:type="gramEnd"/>
      <w:r>
        <w:t xml:space="preserve"> query parameter is supplied, the </w:t>
      </w:r>
      <w:proofErr w:type="spellStart"/>
      <w:r w:rsidRPr="00626F37">
        <w:rPr>
          <w:b/>
        </w:rPr>
        <w:t>skippedFileCount</w:t>
      </w:r>
      <w:proofErr w:type="spellEnd"/>
      <w:r>
        <w:t xml:space="preserve"> attribute indicates the number of files in the directory that were not DICOM files.</w:t>
      </w:r>
    </w:p>
    <w:p w:rsidR="00294EA2" w:rsidRDefault="00294EA2" w:rsidP="007C7AA5">
      <w:pPr>
        <w:pStyle w:val="Heading3"/>
      </w:pPr>
      <w:bookmarkStart w:id="6" w:name="_Toc520792366"/>
      <w:r>
        <w:t>Checking the Space Required for Import</w:t>
      </w:r>
      <w:bookmarkEnd w:id="6"/>
    </w:p>
    <w:p w:rsidR="00294EA2" w:rsidRDefault="00294EA2" w:rsidP="00294EA2">
      <w:pPr>
        <w:spacing w:after="0"/>
      </w:pPr>
      <w:r>
        <w:t xml:space="preserve">To submit a list of files to the </w:t>
      </w:r>
      <w:proofErr w:type="spellStart"/>
      <w:r>
        <w:t>DirectoryImportService</w:t>
      </w:r>
      <w:proofErr w:type="spellEnd"/>
      <w:r>
        <w:t xml:space="preserv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w:t>
      </w:r>
      <w:proofErr w:type="spellStart"/>
      <w:r w:rsidRPr="007C7AA5">
        <w:t>absolutePath</w:t>
      </w:r>
      <w:proofErr w:type="spellEnd"/>
      <w:r w:rsidRPr="007C7AA5">
        <w:t xml:space="preserve"> that points to a file </w:t>
      </w:r>
      <w:r w:rsidR="00962701">
        <w:t>includes</w:t>
      </w:r>
      <w:r>
        <w:t xml:space="preserve"> the size of</w:t>
      </w:r>
      <w:r w:rsidRPr="007C7AA5">
        <w:t xml:space="preserve"> that file. An </w:t>
      </w:r>
      <w:proofErr w:type="spellStart"/>
      <w:r w:rsidRPr="007C7AA5">
        <w:t>absolutePath</w:t>
      </w:r>
      <w:proofErr w:type="spellEnd"/>
      <w:r w:rsidRPr="007C7AA5">
        <w:t xml:space="preserve">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lastRenderedPageBreak/>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proofErr w:type="gramStart"/>
      <w:r w:rsidRPr="000174FA">
        <w:rPr>
          <w:rStyle w:val="html-attribute-name"/>
          <w:rFonts w:ascii="Courier New" w:hAnsi="Courier New" w:cs="Courier New"/>
          <w:b/>
          <w:color w:val="000000" w:themeColor="text1"/>
          <w:sz w:val="20"/>
          <w:szCs w:val="20"/>
        </w:rPr>
        <w:t>required</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proofErr w:type="gramStart"/>
      <w:r w:rsidRPr="000174FA">
        <w:rPr>
          <w:rStyle w:val="html-attribute-name"/>
          <w:rFonts w:ascii="Courier New" w:hAnsi="Courier New" w:cs="Courier New"/>
          <w:b/>
          <w:color w:val="000000" w:themeColor="text1"/>
          <w:sz w:val="20"/>
          <w:szCs w:val="20"/>
        </w:rPr>
        <w:t>units</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7" w:name="_Toc520792367"/>
      <w:r>
        <w:t xml:space="preserve">Submitting Files to the </w:t>
      </w:r>
      <w:proofErr w:type="spellStart"/>
      <w:r>
        <w:t>DirectoryImportService</w:t>
      </w:r>
      <w:bookmarkEnd w:id="7"/>
      <w:proofErr w:type="spellEnd"/>
    </w:p>
    <w:p w:rsidR="007C7AA5" w:rsidRDefault="007E6907" w:rsidP="007C7AA5">
      <w:pPr>
        <w:spacing w:after="0"/>
      </w:pPr>
      <w:r>
        <w:t xml:space="preserve">To </w:t>
      </w:r>
      <w:r w:rsidR="007C7AA5">
        <w:t xml:space="preserve">submit a list of files to the </w:t>
      </w:r>
      <w:proofErr w:type="spellStart"/>
      <w:r w:rsidR="007C7AA5">
        <w:t>DirectoryImportService</w:t>
      </w:r>
      <w:proofErr w:type="spellEnd"/>
      <w:r w:rsidR="007C7AA5">
        <w:t xml:space="preserv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submitFile</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7C7AA5" w:rsidRPr="007C7AA5" w:rsidRDefault="007C7AA5" w:rsidP="007C7AA5">
      <w:pPr>
        <w:spacing w:after="0"/>
        <w:rPr>
          <w:rFonts w:ascii="Calibri" w:eastAsia="Times New Roman" w:hAnsi="Calibri" w:cs="Calibri"/>
          <w:color w:val="000000"/>
          <w:szCs w:val="24"/>
        </w:rPr>
      </w:pPr>
    </w:p>
    <w:p w:rsidR="00626F37"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w:t>
      </w:r>
      <w:r w:rsidR="00626F37">
        <w:rPr>
          <w:rFonts w:ascii="Calibri" w:eastAsia="Times New Roman" w:hAnsi="Calibri" w:cs="Calibri"/>
          <w:color w:val="000000"/>
          <w:szCs w:val="24"/>
        </w:rPr>
        <w:t>DICOM</w:t>
      </w:r>
      <w:r w:rsidR="007C7AA5" w:rsidRPr="007C7AA5">
        <w:rPr>
          <w:rFonts w:ascii="Calibri" w:eastAsia="Times New Roman" w:hAnsi="Calibri" w:cs="Calibri"/>
          <w:color w:val="000000"/>
          <w:szCs w:val="24"/>
        </w:rPr>
        <w:t xml:space="preserve"> files to the import pipeline.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845D74"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r w:rsidR="00626F37">
        <w:rPr>
          <w:rFonts w:ascii="Calibri" w:eastAsia="Times New Roman" w:hAnsi="Calibri" w:cs="Calibri"/>
          <w:color w:val="000000"/>
          <w:szCs w:val="24"/>
        </w:rPr>
        <w:t xml:space="preserve"> </w:t>
      </w:r>
      <w:r w:rsidR="00845D74">
        <w:rPr>
          <w:rFonts w:ascii="Calibri" w:eastAsia="Times New Roman" w:hAnsi="Calibri" w:cs="Calibri"/>
          <w:color w:val="000000"/>
          <w:szCs w:val="24"/>
        </w:rPr>
        <w:t>In both cases, two attributes are included in the response:</w:t>
      </w:r>
    </w:p>
    <w:p w:rsidR="00845D74" w:rsidRPr="00845D74" w:rsidRDefault="00845D74" w:rsidP="00845D74">
      <w:pPr>
        <w:pStyle w:val="ListParagraph"/>
        <w:numPr>
          <w:ilvl w:val="0"/>
          <w:numId w:val="11"/>
        </w:numPr>
        <w:spacing w:before="120" w:after="0"/>
        <w:rPr>
          <w:rFonts w:ascii="Calibri" w:eastAsia="Times New Roman" w:hAnsi="Calibri" w:cs="Calibri"/>
          <w:color w:val="000000"/>
          <w:szCs w:val="24"/>
        </w:rPr>
      </w:pPr>
      <w:proofErr w:type="spellStart"/>
      <w:proofErr w:type="gramStart"/>
      <w:r>
        <w:rPr>
          <w:rFonts w:ascii="Calibri" w:eastAsia="Times New Roman" w:hAnsi="Calibri" w:cs="Calibri"/>
          <w:b/>
          <w:color w:val="000000"/>
          <w:szCs w:val="24"/>
        </w:rPr>
        <w:t>accepted</w:t>
      </w:r>
      <w:r w:rsidRPr="00845D74">
        <w:rPr>
          <w:rFonts w:ascii="Calibri" w:eastAsia="Times New Roman" w:hAnsi="Calibri" w:cs="Calibri"/>
          <w:b/>
          <w:color w:val="000000"/>
          <w:szCs w:val="24"/>
        </w:rPr>
        <w:t>FileCount</w:t>
      </w:r>
      <w:proofErr w:type="spellEnd"/>
      <w:proofErr w:type="gramEnd"/>
      <w:r w:rsidRPr="00845D74">
        <w:rPr>
          <w:rFonts w:ascii="Calibri" w:eastAsia="Times New Roman" w:hAnsi="Calibri" w:cs="Calibri"/>
          <w:color w:val="000000"/>
          <w:szCs w:val="24"/>
        </w:rPr>
        <w:t xml:space="preserve"> </w:t>
      </w:r>
      <w:r>
        <w:rPr>
          <w:rFonts w:ascii="Calibri" w:eastAsia="Times New Roman" w:hAnsi="Calibri" w:cs="Calibri"/>
          <w:color w:val="000000"/>
          <w:szCs w:val="24"/>
        </w:rPr>
        <w:t>indicates</w:t>
      </w:r>
      <w:r w:rsidRPr="00845D74">
        <w:rPr>
          <w:rFonts w:ascii="Calibri" w:eastAsia="Times New Roman" w:hAnsi="Calibri" w:cs="Calibri"/>
          <w:color w:val="000000"/>
          <w:szCs w:val="24"/>
        </w:rPr>
        <w:t xml:space="preserve"> how many DICOM </w:t>
      </w:r>
      <w:r>
        <w:rPr>
          <w:rFonts w:ascii="Calibri" w:eastAsia="Times New Roman" w:hAnsi="Calibri" w:cs="Calibri"/>
          <w:color w:val="000000"/>
          <w:szCs w:val="24"/>
        </w:rPr>
        <w:t>were submitted</w:t>
      </w:r>
      <w:r w:rsidRPr="00845D74">
        <w:rPr>
          <w:rFonts w:ascii="Calibri" w:eastAsia="Times New Roman" w:hAnsi="Calibri" w:cs="Calibri"/>
          <w:color w:val="000000"/>
          <w:szCs w:val="24"/>
        </w:rPr>
        <w:t>.</w:t>
      </w:r>
    </w:p>
    <w:p w:rsidR="00845D74" w:rsidRPr="00845D74" w:rsidRDefault="00845D74" w:rsidP="00845D74">
      <w:pPr>
        <w:pStyle w:val="ListParagraph"/>
        <w:numPr>
          <w:ilvl w:val="0"/>
          <w:numId w:val="11"/>
        </w:numPr>
        <w:spacing w:before="120" w:after="0"/>
        <w:rPr>
          <w:rFonts w:ascii="Calibri" w:eastAsia="Times New Roman" w:hAnsi="Calibri" w:cs="Calibri"/>
          <w:color w:val="000000"/>
          <w:szCs w:val="24"/>
        </w:rPr>
      </w:pPr>
      <w:proofErr w:type="spellStart"/>
      <w:proofErr w:type="gramStart"/>
      <w:r w:rsidRPr="00845D74">
        <w:rPr>
          <w:rFonts w:ascii="Calibri" w:eastAsia="Times New Roman" w:hAnsi="Calibri" w:cs="Calibri"/>
          <w:b/>
          <w:color w:val="000000"/>
          <w:szCs w:val="24"/>
        </w:rPr>
        <w:t>skippedFileCount</w:t>
      </w:r>
      <w:proofErr w:type="spellEnd"/>
      <w:proofErr w:type="gramEnd"/>
      <w:r w:rsidRPr="00845D74">
        <w:rPr>
          <w:rFonts w:ascii="Calibri" w:eastAsia="Times New Roman" w:hAnsi="Calibri" w:cs="Calibri"/>
          <w:color w:val="000000"/>
          <w:szCs w:val="24"/>
        </w:rPr>
        <w:t xml:space="preserve"> </w:t>
      </w:r>
      <w:r>
        <w:rPr>
          <w:rFonts w:ascii="Calibri" w:eastAsia="Times New Roman" w:hAnsi="Calibri" w:cs="Calibri"/>
          <w:color w:val="000000"/>
          <w:szCs w:val="24"/>
        </w:rPr>
        <w:t>indicates</w:t>
      </w:r>
      <w:r w:rsidRPr="00845D74">
        <w:rPr>
          <w:rFonts w:ascii="Calibri" w:eastAsia="Times New Roman" w:hAnsi="Calibri" w:cs="Calibri"/>
          <w:color w:val="000000"/>
          <w:szCs w:val="24"/>
        </w:rPr>
        <w:t xml:space="preserve"> how many non-DICOM </w:t>
      </w:r>
      <w:r>
        <w:rPr>
          <w:rFonts w:ascii="Calibri" w:eastAsia="Times New Roman" w:hAnsi="Calibri" w:cs="Calibri"/>
          <w:color w:val="000000"/>
          <w:szCs w:val="24"/>
        </w:rPr>
        <w:t>were ignored</w:t>
      </w:r>
      <w:r w:rsidRPr="00845D74">
        <w:rPr>
          <w:rFonts w:ascii="Calibri" w:eastAsia="Times New Roman" w:hAnsi="Calibri" w:cs="Calibri"/>
          <w:color w:val="000000"/>
          <w:szCs w:val="24"/>
        </w:rPr>
        <w:t>.</w:t>
      </w:r>
    </w:p>
    <w:p w:rsidR="000730D0" w:rsidRDefault="000730D0" w:rsidP="000730D0">
      <w:pPr>
        <w:pStyle w:val="Heading3"/>
        <w:rPr>
          <w:rFonts w:eastAsia="Times New Roman"/>
        </w:rPr>
      </w:pPr>
      <w:bookmarkStart w:id="8" w:name="_Toc520792368"/>
      <w:r>
        <w:rPr>
          <w:rFonts w:eastAsia="Times New Roman"/>
        </w:rPr>
        <w:t xml:space="preserve">Submitting Files to the </w:t>
      </w:r>
      <w:proofErr w:type="spellStart"/>
      <w:r>
        <w:rPr>
          <w:rFonts w:eastAsia="Times New Roman"/>
        </w:rPr>
        <w:t>Dicom</w:t>
      </w:r>
      <w:r w:rsidR="0027156E">
        <w:rPr>
          <w:rFonts w:eastAsia="Times New Roman"/>
        </w:rPr>
        <w:t>ImportService</w:t>
      </w:r>
      <w:bookmarkEnd w:id="8"/>
      <w:proofErr w:type="spellEnd"/>
    </w:p>
    <w:p w:rsidR="000730D0" w:rsidRPr="000730D0" w:rsidRDefault="0027156E" w:rsidP="000730D0">
      <w:r>
        <w:t xml:space="preserve">The </w:t>
      </w:r>
      <w:proofErr w:type="spellStart"/>
      <w:r>
        <w:t>DicomImportService</w:t>
      </w:r>
      <w:proofErr w:type="spellEnd"/>
      <w:r>
        <w:t xml:space="preserve"> receives DICOM transfers on port 104. No configuration of the AE Titles is necessary; the SCP accepts all AE Titles.</w:t>
      </w:r>
    </w:p>
    <w:p w:rsidR="003F2792" w:rsidRDefault="003F2792" w:rsidP="003F2792">
      <w:pPr>
        <w:pStyle w:val="Heading2"/>
        <w:rPr>
          <w:rFonts w:eastAsia="Times New Roman"/>
        </w:rPr>
      </w:pPr>
      <w:bookmarkStart w:id="9" w:name="_Toc520792369"/>
      <w:r>
        <w:rPr>
          <w:rFonts w:eastAsia="Times New Roman"/>
        </w:rPr>
        <w:t>Viewing the Status of the Import Pipeline</w:t>
      </w:r>
      <w:bookmarkEnd w:id="9"/>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roofErr w:type="spellEnd"/>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proofErr w:type="spellStart"/>
      <w:r w:rsidRPr="003F2792">
        <w:rPr>
          <w:rStyle w:val="html-attribute-name"/>
          <w:rFonts w:ascii="Courier New" w:hAnsi="Courier New" w:cs="Courier New"/>
          <w:b/>
          <w:sz w:val="20"/>
          <w:szCs w:val="20"/>
        </w:rPr>
        <w:t>queueSize</w:t>
      </w:r>
      <w:proofErr w:type="spellEnd"/>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zero, all the received files have been passed down the pipeline and are ready for anonymization.</w:t>
      </w:r>
    </w:p>
    <w:p w:rsidR="00863FE5" w:rsidRDefault="00CF2848" w:rsidP="00863FE5">
      <w:pPr>
        <w:pStyle w:val="Heading2"/>
        <w:rPr>
          <w:rFonts w:eastAsia="Times New Roman"/>
        </w:rPr>
      </w:pPr>
      <w:bookmarkStart w:id="10" w:name="_Toc520792370"/>
      <w:r>
        <w:rPr>
          <w:rFonts w:eastAsia="Times New Roman"/>
        </w:rPr>
        <w:t>The Import Manifest</w:t>
      </w:r>
      <w:bookmarkEnd w:id="10"/>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xml:space="preserve">. The manifest contains one entry for each series. The </w:t>
      </w:r>
      <w:proofErr w:type="spellStart"/>
      <w:r>
        <w:t>TCIAServlet</w:t>
      </w:r>
      <w:proofErr w:type="spellEnd"/>
      <w:r>
        <w:t xml:space="preserve"> provides three funct</w:t>
      </w:r>
      <w:r w:rsidR="008A7EC9">
        <w:t>ions for accessing the manifest.</w:t>
      </w:r>
    </w:p>
    <w:p w:rsidR="00957F69" w:rsidRDefault="00957F69" w:rsidP="00957F69">
      <w:pPr>
        <w:pStyle w:val="Heading3"/>
      </w:pPr>
      <w:bookmarkStart w:id="11" w:name="_Toc520792371"/>
      <w:r>
        <w:t>Listing the Import Manifest as XML</w:t>
      </w:r>
      <w:bookmarkEnd w:id="11"/>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w:t>
      </w:r>
      <w:proofErr w:type="spellStart"/>
      <w:r>
        <w:rPr>
          <w:b/>
        </w:rPr>
        <w:t>listImport</w:t>
      </w:r>
      <w:r w:rsidRPr="00032BF3">
        <w:rPr>
          <w:b/>
        </w:rPr>
        <w:t>Manifest</w:t>
      </w:r>
      <w:proofErr w:type="spellEnd"/>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2" w:name="_Toc520792372"/>
      <w:r>
        <w:t>Listing the Import Manifest as CSV</w:t>
      </w:r>
      <w:bookmarkEnd w:id="12"/>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w:t>
      </w:r>
      <w:proofErr w:type="spellStart"/>
      <w:r>
        <w:rPr>
          <w:b/>
        </w:rPr>
        <w:t>listImport</w:t>
      </w:r>
      <w:r w:rsidRPr="00032BF3">
        <w:rPr>
          <w:b/>
        </w:rPr>
        <w:t>Manifest</w:t>
      </w:r>
      <w:proofErr w:type="spellEnd"/>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w:t>
      </w:r>
      <w:proofErr w:type="spellStart"/>
      <w:r w:rsidR="00957F69" w:rsidRPr="00632A40">
        <w:rPr>
          <w:rFonts w:ascii="Calibri" w:eastAsia="Times New Roman" w:hAnsi="Calibri" w:cs="Calibri"/>
          <w:b/>
          <w:color w:val="000000"/>
          <w:szCs w:val="24"/>
        </w:rPr>
        <w:t>csv</w:t>
      </w:r>
      <w:proofErr w:type="gramStart"/>
      <w:r w:rsidR="00957F69" w:rsidRPr="00632A40">
        <w:rPr>
          <w:rFonts w:ascii="Calibri" w:eastAsia="Times New Roman" w:hAnsi="Calibri" w:cs="Calibri"/>
          <w:b/>
          <w:color w:val="000000"/>
          <w:szCs w:val="24"/>
        </w:rPr>
        <w:t>;</w:t>
      </w:r>
      <w:r w:rsidR="00957F69">
        <w:rPr>
          <w:rFonts w:ascii="Calibri" w:eastAsia="Times New Roman" w:hAnsi="Calibri" w:cs="Calibri"/>
          <w:b/>
          <w:color w:val="000000"/>
          <w:szCs w:val="24"/>
        </w:rPr>
        <w:t>charset</w:t>
      </w:r>
      <w:proofErr w:type="spellEnd"/>
      <w:proofErr w:type="gramEnd"/>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3" w:name="_Toc520792373"/>
      <w:r>
        <w:t>Listing the Import Manifest as XLSX</w:t>
      </w:r>
      <w:bookmarkEnd w:id="13"/>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w:t>
      </w:r>
      <w:proofErr w:type="spellStart"/>
      <w:r>
        <w:rPr>
          <w:b/>
        </w:rPr>
        <w:t>list</w:t>
      </w:r>
      <w:r w:rsidR="001C383A">
        <w:rPr>
          <w:b/>
        </w:rPr>
        <w:t>Import</w:t>
      </w:r>
      <w:r w:rsidRPr="00032BF3">
        <w:rPr>
          <w:b/>
        </w:rPr>
        <w:t>Manifest</w:t>
      </w:r>
      <w:proofErr w:type="spellEnd"/>
      <w:r>
        <w:rPr>
          <w:b/>
        </w:rPr>
        <w:t>/</w:t>
      </w:r>
      <w:proofErr w:type="spellStart"/>
      <w:r>
        <w:rPr>
          <w:b/>
        </w:rPr>
        <w:t>xlsx</w:t>
      </w:r>
      <w:proofErr w:type="spellEnd"/>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4" w:name="_Toc520792374"/>
      <w:r>
        <w:rPr>
          <w:rFonts w:eastAsia="Times New Roman"/>
        </w:rPr>
        <w:t xml:space="preserve">Updating the </w:t>
      </w:r>
      <w:proofErr w:type="spellStart"/>
      <w:r>
        <w:rPr>
          <w:rFonts w:eastAsia="Times New Roman"/>
        </w:rPr>
        <w:t>DicomAnonymizer</w:t>
      </w:r>
      <w:proofErr w:type="spellEnd"/>
      <w:r>
        <w:rPr>
          <w:rFonts w:eastAsia="Times New Roman"/>
        </w:rPr>
        <w:t xml:space="preserve"> Lookup Table</w:t>
      </w:r>
      <w:bookmarkEnd w:id="14"/>
    </w:p>
    <w:p w:rsidR="00863FE5" w:rsidRDefault="00605863" w:rsidP="00863FE5">
      <w:pPr>
        <w:pStyle w:val="Heading3"/>
      </w:pPr>
      <w:bookmarkStart w:id="15" w:name="_Toc520792375"/>
      <w:r>
        <w:t>Listing</w:t>
      </w:r>
      <w:r w:rsidR="00863FE5">
        <w:t xml:space="preserve"> the Lookup Table Template Spreadsheet</w:t>
      </w:r>
      <w:bookmarkEnd w:id="15"/>
    </w:p>
    <w:p w:rsidR="00957F69" w:rsidRDefault="00863FE5" w:rsidP="00957F69">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w:t>
      </w:r>
      <w:r w:rsidR="00F42FE1">
        <w:rPr>
          <w:rFonts w:ascii="Calibri" w:eastAsia="Times New Roman" w:hAnsi="Calibri" w:cs="Calibri"/>
          <w:b/>
          <w:bCs/>
          <w:color w:val="000000"/>
          <w:szCs w:val="24"/>
        </w:rPr>
        <w:t>LookupTableTemplate</w:t>
      </w:r>
      <w:proofErr w:type="spellEnd"/>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6" w:name="_Toc520792376"/>
      <w:r>
        <w:t>Submitting the Lookup Table</w:t>
      </w:r>
      <w:bookmarkEnd w:id="16"/>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first row contains the </w:t>
      </w:r>
      <w:proofErr w:type="spellStart"/>
      <w:r w:rsidRPr="002429A8">
        <w:rPr>
          <w:rFonts w:ascii="Calibri" w:eastAsia="Times New Roman" w:hAnsi="Calibri" w:cs="Calibri"/>
          <w:color w:val="000000"/>
          <w:szCs w:val="24"/>
        </w:rPr>
        <w:t>KeyTypes</w:t>
      </w:r>
      <w:proofErr w:type="spellEnd"/>
      <w:r w:rsidRPr="002429A8">
        <w:rPr>
          <w:rFonts w:ascii="Calibri" w:eastAsia="Times New Roman" w:hAnsi="Calibri" w:cs="Calibri"/>
          <w:color w:val="000000"/>
          <w:szCs w:val="24"/>
        </w:rPr>
        <w:t xml:space="preserve">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7" w:name="_Toc520792377"/>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7"/>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listImport</w:t>
      </w:r>
      <w:proofErr w:type="spellEnd"/>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proofErr w:type="spellStart"/>
      <w:r w:rsidRPr="009032FD">
        <w:rPr>
          <w:rFonts w:ascii="Calibri" w:eastAsia="Times New Roman" w:hAnsi="Calibri" w:cs="Calibri"/>
          <w:b/>
          <w:bCs/>
          <w:color w:val="000000"/>
          <w:szCs w:val="24"/>
        </w:rPr>
        <w:t>dir</w:t>
      </w:r>
      <w:proofErr w:type="spellEnd"/>
      <w:r w:rsidRPr="009032FD">
        <w:rPr>
          <w:rFonts w:ascii="Calibri" w:eastAsia="Times New Roman" w:hAnsi="Calibri" w:cs="Calibri"/>
          <w:color w:val="000000"/>
          <w:szCs w:val="24"/>
        </w:rPr>
        <w:t xml:space="preserve"> element in the XML structure represents a directory. The top-level directory is the root directory of the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proofErr w:type="spellStart"/>
      <w:r w:rsidRPr="009032FD">
        <w:rPr>
          <w:rFonts w:ascii="Calibri" w:eastAsia="Times New Roman" w:hAnsi="Calibri" w:cs="Calibri"/>
          <w:b/>
          <w:bCs/>
          <w:color w:val="000000"/>
          <w:szCs w:val="24"/>
        </w:rPr>
        <w:t>DicomObject</w:t>
      </w:r>
      <w:proofErr w:type="spellEnd"/>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proofErr w:type="spellStart"/>
      <w:r w:rsidRPr="009032FD">
        <w:rPr>
          <w:rFonts w:ascii="Calibri" w:eastAsia="Times New Roman" w:hAnsi="Calibri" w:cs="Calibri"/>
          <w:b/>
          <w:bCs/>
          <w:color w:val="000000"/>
          <w:szCs w:val="24"/>
        </w:rPr>
        <w:t>DirectoryStorageService</w:t>
      </w:r>
      <w:proofErr w:type="spellEnd"/>
      <w:r w:rsidRPr="009032FD">
        <w:rPr>
          <w:rFonts w:ascii="Calibri" w:eastAsia="Times New Roman" w:hAnsi="Calibri" w:cs="Calibri"/>
          <w:b/>
          <w:bCs/>
          <w:color w:val="000000"/>
          <w:szCs w:val="24"/>
        </w:rPr>
        <w:t>/1200824338-Bunny</w:t>
      </w:r>
      <w:proofErr w:type="gramStart"/>
      <w:r w:rsidRPr="009032FD">
        <w:rPr>
          <w:rFonts w:ascii="Calibri" w:eastAsia="Times New Roman" w:hAnsi="Calibri" w:cs="Calibri"/>
          <w:b/>
          <w:bCs/>
          <w:color w:val="000000"/>
          <w:szCs w:val="24"/>
        </w:rPr>
        <w:t>,Bugs</w:t>
      </w:r>
      <w:proofErr w:type="gramEnd"/>
      <w:r w:rsidRPr="009032FD">
        <w:rPr>
          <w:rFonts w:ascii="Calibri" w:eastAsia="Times New Roman" w:hAnsi="Calibri" w:cs="Calibri"/>
          <w:b/>
          <w:bCs/>
          <w:color w:val="000000"/>
          <w:szCs w:val="24"/>
        </w:rPr>
        <w:t>/20010312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8" w:name="_Toc520792378"/>
      <w:r>
        <w:rPr>
          <w:rFonts w:eastAsia="Times New Roman"/>
        </w:rPr>
        <w:t>Initializing the Anonymization Pipeline Counts</w:t>
      </w:r>
      <w:bookmarkEnd w:id="18"/>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roofErr w:type="spellEnd"/>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19" w:name="_Toc520792379"/>
      <w:r>
        <w:rPr>
          <w:rFonts w:eastAsia="Times New Roman"/>
        </w:rPr>
        <w:t>Submitting Files for Anonymization</w:t>
      </w:r>
      <w:bookmarkEnd w:id="19"/>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1760A7" w:rsidRDefault="001760A7" w:rsidP="001760A7">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the relative path. If the </w:t>
      </w:r>
      <w:proofErr w:type="spellStart"/>
      <w:r w:rsidRPr="009032FD">
        <w:rPr>
          <w:rFonts w:ascii="Calibri" w:eastAsia="Times New Roman" w:hAnsi="Calibri" w:cs="Calibri"/>
          <w:color w:val="000000"/>
          <w:szCs w:val="24"/>
        </w:rPr>
        <w:t>filepath</w:t>
      </w:r>
      <w:proofErr w:type="spellEnd"/>
      <w:r w:rsidRPr="009032FD">
        <w:rPr>
          <w:rFonts w:ascii="Calibri" w:eastAsia="Times New Roman" w:hAnsi="Calibri" w:cs="Calibri"/>
          <w:color w:val="000000"/>
          <w:szCs w:val="24"/>
        </w:rPr>
        <w:t xml:space="preserve">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DirectoryStorageService</w:t>
      </w:r>
      <w:proofErr w:type="spellEnd"/>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0" w:name="_Toc520792380"/>
      <w:r>
        <w:rPr>
          <w:rFonts w:eastAsia="Times New Roman"/>
        </w:rPr>
        <w:t>Pausing the Anonymization Pipeline</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pause</w:t>
      </w:r>
      <w:proofErr w:type="gramEnd"/>
      <w:r>
        <w:rPr>
          <w:rFonts w:ascii="Calibri" w:eastAsia="Times New Roman" w:hAnsi="Calibri" w:cs="Calibri"/>
          <w:color w:val="000000"/>
          <w:szCs w:val="24"/>
        </w:rPr>
        <w:t xml:space="preserv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1" w:name="_Toc520792381"/>
      <w:r>
        <w:rPr>
          <w:rFonts w:eastAsia="Times New Roman"/>
        </w:rPr>
        <w:t>Restarting a Paused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w:t>
      </w:r>
      <w:proofErr w:type="spellStart"/>
      <w:r w:rsidRPr="00C5010C">
        <w:rPr>
          <w:rFonts w:ascii="Calibri" w:eastAsia="Times New Roman" w:hAnsi="Calibri" w:cs="Calibri"/>
          <w:b/>
          <w:color w:val="000000"/>
          <w:szCs w:val="24"/>
        </w:rPr>
        <w:t>requeue</w:t>
      </w:r>
      <w:proofErr w:type="spellEnd"/>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is</w:t>
      </w:r>
      <w:proofErr w:type="gramEnd"/>
      <w:r>
        <w:rPr>
          <w:rFonts w:ascii="Calibri" w:eastAsia="Times New Roman" w:hAnsi="Calibri" w:cs="Calibri"/>
          <w:color w:val="000000"/>
          <w:szCs w:val="24"/>
        </w:rPr>
        <w:t xml:space="preserve"> added, the contents of the anonymizer quarantine are </w:t>
      </w:r>
      <w:proofErr w:type="spellStart"/>
      <w:r>
        <w:rPr>
          <w:rFonts w:ascii="Calibri" w:eastAsia="Times New Roman" w:hAnsi="Calibri" w:cs="Calibri"/>
          <w:color w:val="000000"/>
          <w:szCs w:val="24"/>
        </w:rPr>
        <w:t>requeued</w:t>
      </w:r>
      <w:proofErr w:type="spellEnd"/>
      <w:r>
        <w:rPr>
          <w:rFonts w:ascii="Calibri" w:eastAsia="Times New Roman" w:hAnsi="Calibri" w:cs="Calibri"/>
          <w:color w:val="000000"/>
          <w:szCs w:val="24"/>
        </w:rPr>
        <w:t xml:space="preserve">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roofErr w:type="spellStart"/>
      <w:r>
        <w:rPr>
          <w:rFonts w:ascii="Calibri" w:eastAsia="Times New Roman" w:hAnsi="Calibri" w:cs="Calibri"/>
          <w:b/>
          <w:bCs/>
          <w:color w:val="000000"/>
          <w:szCs w:val="24"/>
        </w:rPr>
        <w:t>requeue</w:t>
      </w:r>
      <w:proofErr w:type="spellEnd"/>
    </w:p>
    <w:p w:rsidR="00427A18" w:rsidRDefault="00427A18" w:rsidP="00427A18">
      <w:pPr>
        <w:pStyle w:val="Heading2"/>
        <w:rPr>
          <w:rFonts w:eastAsia="Times New Roman"/>
        </w:rPr>
      </w:pPr>
      <w:bookmarkStart w:id="22" w:name="_Toc520792382"/>
      <w:r>
        <w:rPr>
          <w:rFonts w:eastAsia="Times New Roman"/>
        </w:rPr>
        <w:t>Viewing the List of Files Ready for Export</w:t>
      </w:r>
      <w:bookmarkEnd w:id="22"/>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listAnonymized</w:t>
      </w:r>
      <w:proofErr w:type="spellEnd"/>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exactly mimics the one that listed the imported files, but it references a different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3" w:name="_Toc520792383"/>
      <w:r>
        <w:rPr>
          <w:rFonts w:eastAsia="Times New Roman"/>
        </w:rPr>
        <w:t>Exporting Files</w:t>
      </w:r>
      <w:bookmarkEnd w:id="23"/>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C9051A" w:rsidRDefault="009032FD" w:rsidP="00532D21">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EF5CFD" w:rsidRDefault="00EF5CFD" w:rsidP="00EF5CFD">
      <w:pPr>
        <w:pStyle w:val="Heading2"/>
        <w:rPr>
          <w:rFonts w:eastAsia="Times New Roman"/>
        </w:rPr>
      </w:pPr>
      <w:bookmarkStart w:id="24" w:name="_Toc520792384"/>
      <w:r>
        <w:rPr>
          <w:rFonts w:eastAsia="Times New Roman"/>
        </w:rPr>
        <w:t>Getting the Export Status</w:t>
      </w:r>
      <w:bookmarkEnd w:id="24"/>
    </w:p>
    <w:p w:rsidR="00EF5CFD" w:rsidRDefault="00EF5CFD" w:rsidP="00EF5CFD">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w:t>
      </w:r>
      <w:r>
        <w:rPr>
          <w:rFonts w:ascii="Calibri" w:eastAsia="Times New Roman" w:hAnsi="Calibri" w:cs="Calibri"/>
          <w:color w:val="000000"/>
          <w:szCs w:val="24"/>
        </w:rPr>
        <w:t>can determine whether all the files that have been queued for export have actually been transmitted to the destination by</w:t>
      </w:r>
      <w:r>
        <w:rPr>
          <w:rFonts w:ascii="Calibri" w:eastAsia="Times New Roman" w:hAnsi="Calibri" w:cs="Calibri"/>
          <w:color w:val="000000"/>
          <w:szCs w:val="24"/>
        </w:rPr>
        <w:t xml:space="preserve"> an HTTP GET to the URL:</w:t>
      </w:r>
    </w:p>
    <w:p w:rsidR="00EF5CFD" w:rsidRDefault="00EF5CFD" w:rsidP="00EF5CFD">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r>
        <w:rPr>
          <w:rFonts w:ascii="Calibri" w:eastAsia="Times New Roman" w:hAnsi="Calibri" w:cs="Calibri"/>
          <w:b/>
          <w:bCs/>
          <w:color w:val="000000"/>
          <w:szCs w:val="24"/>
        </w:rPr>
        <w:t>Status</w:t>
      </w:r>
      <w:proofErr w:type="spellEnd"/>
    </w:p>
    <w:p w:rsidR="00EF5CFD" w:rsidRPr="009032FD" w:rsidRDefault="00EF5CFD" w:rsidP="00EF5CFD">
      <w:pPr>
        <w:spacing w:after="0"/>
        <w:rPr>
          <w:rFonts w:ascii="Calibri" w:eastAsia="Times New Roman" w:hAnsi="Calibri" w:cs="Calibri"/>
          <w:color w:val="000000"/>
          <w:szCs w:val="24"/>
        </w:rPr>
      </w:pPr>
      <w:bookmarkStart w:id="25" w:name="_GoBack"/>
      <w:bookmarkEnd w:id="25"/>
      <w:r w:rsidRPr="009032FD">
        <w:rPr>
          <w:rFonts w:ascii="Calibri" w:eastAsia="Times New Roman" w:hAnsi="Calibri" w:cs="Calibri"/>
          <w:color w:val="000000"/>
          <w:szCs w:val="24"/>
        </w:rPr>
        <w:t>The servlet returns an XML structure with one element &lt;</w:t>
      </w:r>
      <w:r>
        <w:rPr>
          <w:rFonts w:ascii="Calibri" w:eastAsia="Times New Roman" w:hAnsi="Calibri" w:cs="Calibri"/>
          <w:color w:val="000000"/>
          <w:szCs w:val="24"/>
        </w:rPr>
        <w:t>ACTIVE</w:t>
      </w:r>
      <w:r w:rsidRPr="009032FD">
        <w:rPr>
          <w:rFonts w:ascii="Calibri" w:eastAsia="Times New Roman" w:hAnsi="Calibri" w:cs="Calibri"/>
          <w:color w:val="000000"/>
          <w:szCs w:val="24"/>
        </w:rPr>
        <w:t>/&gt; or &lt;</w:t>
      </w:r>
      <w:r>
        <w:rPr>
          <w:rFonts w:ascii="Calibri" w:eastAsia="Times New Roman" w:hAnsi="Calibri" w:cs="Calibri"/>
          <w:color w:val="000000"/>
          <w:szCs w:val="24"/>
        </w:rPr>
        <w:t>INACTIVE</w:t>
      </w:r>
      <w:r w:rsidRPr="009032FD">
        <w:rPr>
          <w:rFonts w:ascii="Calibri" w:eastAsia="Times New Roman" w:hAnsi="Calibri" w:cs="Calibri"/>
          <w:color w:val="000000"/>
          <w:szCs w:val="24"/>
        </w:rPr>
        <w:t xml:space="preserve">/&gt; to indicate whether all the </w:t>
      </w:r>
      <w:r>
        <w:rPr>
          <w:rFonts w:ascii="Calibri" w:eastAsia="Times New Roman" w:hAnsi="Calibri" w:cs="Calibri"/>
          <w:color w:val="000000"/>
          <w:szCs w:val="24"/>
        </w:rPr>
        <w:t>files have been transmitted</w:t>
      </w:r>
      <w:r w:rsidRPr="009032FD">
        <w:rPr>
          <w:rFonts w:ascii="Calibri" w:eastAsia="Times New Roman" w:hAnsi="Calibri" w:cs="Calibri"/>
          <w:color w:val="000000"/>
          <w:szCs w:val="24"/>
        </w:rPr>
        <w:t>.</w:t>
      </w:r>
    </w:p>
    <w:p w:rsidR="00032BF3" w:rsidRDefault="00EB6FD2" w:rsidP="00032BF3">
      <w:pPr>
        <w:pStyle w:val="Heading2"/>
        <w:rPr>
          <w:rFonts w:eastAsia="Times New Roman"/>
        </w:rPr>
      </w:pPr>
      <w:bookmarkStart w:id="26" w:name="_Toc520792385"/>
      <w:r>
        <w:rPr>
          <w:rFonts w:eastAsia="Times New Roman"/>
        </w:rPr>
        <w:lastRenderedPageBreak/>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6"/>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w:t>
      </w:r>
      <w:proofErr w:type="spellStart"/>
      <w:r>
        <w:t>TCIAServlet</w:t>
      </w:r>
      <w:proofErr w:type="spellEnd"/>
      <w:r>
        <w:t xml:space="preserve"> provides </w:t>
      </w:r>
      <w:r w:rsidR="006C5EA6">
        <w:t xml:space="preserve">eight </w:t>
      </w:r>
      <w:r>
        <w:t xml:space="preserve">functions for </w:t>
      </w:r>
      <w:r w:rsidR="0074741E">
        <w:t>accessing the manifest</w:t>
      </w:r>
      <w:r>
        <w:t>:</w:t>
      </w:r>
    </w:p>
    <w:p w:rsidR="00032BF3" w:rsidRDefault="00EB6FD2" w:rsidP="00032BF3">
      <w:pPr>
        <w:pStyle w:val="Heading3"/>
      </w:pPr>
      <w:bookmarkStart w:id="27" w:name="_Toc520792386"/>
      <w:r>
        <w:t xml:space="preserve">Clearing the </w:t>
      </w:r>
      <w:r w:rsidR="00A74CC7">
        <w:t xml:space="preserve">Export </w:t>
      </w:r>
      <w:r>
        <w:t>M</w:t>
      </w:r>
      <w:r w:rsidR="00032BF3">
        <w:t>anifest</w:t>
      </w:r>
      <w:r w:rsidR="00E46192">
        <w:t xml:space="preserve"> Database</w:t>
      </w:r>
      <w:bookmarkEnd w:id="27"/>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w:t>
      </w:r>
      <w:proofErr w:type="spellStart"/>
      <w:r w:rsidRPr="00032BF3">
        <w:rPr>
          <w:b/>
        </w:rPr>
        <w:t>clear</w:t>
      </w:r>
      <w:r w:rsidR="00A74CC7">
        <w:rPr>
          <w:b/>
        </w:rPr>
        <w:t>Export</w:t>
      </w:r>
      <w:r w:rsidRPr="00032BF3">
        <w:rPr>
          <w:b/>
        </w:rPr>
        <w:t>Manifest</w:t>
      </w:r>
      <w:proofErr w:type="spellEnd"/>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proofErr w:type="spellStart"/>
      <w:r w:rsidR="00A74CC7" w:rsidRPr="00A74CC7">
        <w:rPr>
          <w:b/>
        </w:rPr>
        <w:t>initializeAnonymizerPipeline</w:t>
      </w:r>
      <w:proofErr w:type="spellEnd"/>
      <w:r w:rsidR="00A74CC7">
        <w:t xml:space="preserve"> should be called if more files are to be processed.</w:t>
      </w:r>
    </w:p>
    <w:p w:rsidR="0039526A" w:rsidRDefault="0039526A" w:rsidP="0039526A">
      <w:pPr>
        <w:pStyle w:val="Heading3"/>
      </w:pPr>
      <w:bookmarkStart w:id="28" w:name="_Toc520792387"/>
      <w:r>
        <w:t xml:space="preserve">Getting the </w:t>
      </w:r>
      <w:r w:rsidR="00863FE5">
        <w:t xml:space="preserve">Export </w:t>
      </w:r>
      <w:r>
        <w:t xml:space="preserve">Manifest </w:t>
      </w:r>
      <w:r w:rsidR="002D181D">
        <w:t xml:space="preserve">Database </w:t>
      </w:r>
      <w:r>
        <w:t>Status</w:t>
      </w:r>
      <w:bookmarkEnd w:id="28"/>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9526A" w:rsidRPr="00032BF3" w:rsidRDefault="0039526A" w:rsidP="0039526A">
      <w:pPr>
        <w:spacing w:after="0"/>
        <w:rPr>
          <w:b/>
        </w:rPr>
      </w:pPr>
      <w:r w:rsidRPr="00032BF3">
        <w:rPr>
          <w:b/>
        </w:rPr>
        <w:tab/>
        <w:t>/Collection/</w:t>
      </w:r>
      <w:proofErr w:type="spellStart"/>
      <w:r>
        <w:rPr>
          <w:b/>
        </w:rPr>
        <w:t>get</w:t>
      </w:r>
      <w:r w:rsidR="006C5EA6">
        <w:rPr>
          <w:b/>
        </w:rPr>
        <w:t>Export</w:t>
      </w:r>
      <w:r>
        <w:rPr>
          <w:b/>
        </w:rPr>
        <w:t>ManifestStatus</w:t>
      </w:r>
      <w:proofErr w:type="spellEnd"/>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9" w:name="_Toc520792388"/>
      <w:r>
        <w:t>The Local Manifest</w:t>
      </w:r>
      <w:bookmarkEnd w:id="29"/>
    </w:p>
    <w:p w:rsidR="00032BF3" w:rsidRDefault="00EB6FD2" w:rsidP="00FF7BA8">
      <w:pPr>
        <w:pStyle w:val="Heading4"/>
      </w:pPr>
      <w:bookmarkStart w:id="30" w:name="_Toc520792389"/>
      <w:r>
        <w:t>Listing the M</w:t>
      </w:r>
      <w:r w:rsidR="00032BF3">
        <w:t>anifest</w:t>
      </w:r>
      <w:r w:rsidR="00632A40">
        <w:t xml:space="preserve"> </w:t>
      </w:r>
      <w:r w:rsidR="0074741E">
        <w:t xml:space="preserve">with PHI </w:t>
      </w:r>
      <w:r w:rsidR="00632A40">
        <w:t>as XML</w:t>
      </w:r>
      <w:bookmarkEnd w:id="30"/>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w:t>
      </w:r>
      <w:proofErr w:type="spellStart"/>
      <w:r>
        <w:rPr>
          <w:b/>
        </w:rPr>
        <w:t>list</w:t>
      </w:r>
      <w:r w:rsidR="0074741E">
        <w:rPr>
          <w:b/>
        </w:rPr>
        <w:t>Local</w:t>
      </w:r>
      <w:r w:rsidRPr="00032BF3">
        <w:rPr>
          <w:b/>
        </w:rPr>
        <w:t>Manifest</w:t>
      </w:r>
      <w:proofErr w:type="spellEnd"/>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31" w:name="_Toc520792390"/>
      <w:r>
        <w:lastRenderedPageBreak/>
        <w:t>Listing the Manifest with PHI as CSV</w:t>
      </w:r>
      <w:bookmarkEnd w:id="31"/>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w:t>
      </w:r>
      <w:proofErr w:type="spellStart"/>
      <w:r w:rsidRPr="00632A40">
        <w:rPr>
          <w:rFonts w:ascii="Calibri" w:eastAsia="Times New Roman" w:hAnsi="Calibri" w:cs="Calibri"/>
          <w:b/>
          <w:color w:val="000000"/>
          <w:szCs w:val="24"/>
        </w:rPr>
        <w:t>csv</w:t>
      </w:r>
      <w:proofErr w:type="gramStart"/>
      <w:r w:rsidRPr="00632A40">
        <w:rPr>
          <w:rFonts w:ascii="Calibri" w:eastAsia="Times New Roman" w:hAnsi="Calibri" w:cs="Calibri"/>
          <w:b/>
          <w:color w:val="000000"/>
          <w:szCs w:val="24"/>
        </w:rPr>
        <w:t>;</w:t>
      </w:r>
      <w:r>
        <w:rPr>
          <w:rFonts w:ascii="Calibri" w:eastAsia="Times New Roman" w:hAnsi="Calibri" w:cs="Calibri"/>
          <w:b/>
          <w:color w:val="000000"/>
          <w:szCs w:val="24"/>
        </w:rPr>
        <w:t>charset</w:t>
      </w:r>
      <w:proofErr w:type="spellEnd"/>
      <w:proofErr w:type="gramEnd"/>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2" w:name="_Toc520792391"/>
      <w:r>
        <w:t>Listing the Manifest with PHI as XLSX</w:t>
      </w:r>
      <w:bookmarkEnd w:id="32"/>
    </w:p>
    <w:p w:rsidR="00FF7BA8" w:rsidRDefault="00FF7BA8" w:rsidP="00FF7BA8">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w:t>
      </w:r>
      <w:proofErr w:type="spellStart"/>
      <w:r>
        <w:rPr>
          <w:b/>
        </w:rPr>
        <w:t>xlsx</w:t>
      </w:r>
      <w:proofErr w:type="spellEnd"/>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3" w:name="_Toc520792392"/>
      <w:r>
        <w:t>The Export Manifest</w:t>
      </w:r>
      <w:bookmarkEnd w:id="33"/>
    </w:p>
    <w:p w:rsidR="0074741E" w:rsidRDefault="0074741E" w:rsidP="00FF7BA8">
      <w:pPr>
        <w:pStyle w:val="Heading4"/>
      </w:pPr>
      <w:bookmarkStart w:id="34" w:name="_Toc520792393"/>
      <w:r>
        <w:t>Listing the Manifest without PHI as XML</w:t>
      </w:r>
      <w:bookmarkEnd w:id="34"/>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w:t>
      </w:r>
      <w:proofErr w:type="spellStart"/>
      <w:r>
        <w:rPr>
          <w:b/>
        </w:rPr>
        <w:t>listExport</w:t>
      </w:r>
      <w:r w:rsidRPr="00032BF3">
        <w:rPr>
          <w:b/>
        </w:rPr>
        <w:t>Manifest</w:t>
      </w:r>
      <w:proofErr w:type="spellEnd"/>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5" w:name="_Toc520792394"/>
      <w:r>
        <w:t>Listing the Manifest with</w:t>
      </w:r>
      <w:r w:rsidR="00170F55">
        <w:t>out</w:t>
      </w:r>
      <w:r>
        <w:t xml:space="preserve"> PHI as CSV</w:t>
      </w:r>
      <w:bookmarkEnd w:id="35"/>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w:t>
      </w:r>
      <w:proofErr w:type="spellStart"/>
      <w:r>
        <w:rPr>
          <w:b/>
        </w:rPr>
        <w:t>listExport</w:t>
      </w:r>
      <w:r w:rsidR="0074741E" w:rsidRPr="00032BF3">
        <w:rPr>
          <w:b/>
        </w:rPr>
        <w:t>Manifest</w:t>
      </w:r>
      <w:proofErr w:type="spellEnd"/>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w:t>
      </w:r>
      <w:proofErr w:type="spellStart"/>
      <w:r w:rsidR="0074741E" w:rsidRPr="00632A40">
        <w:rPr>
          <w:rFonts w:ascii="Calibri" w:eastAsia="Times New Roman" w:hAnsi="Calibri" w:cs="Calibri"/>
          <w:b/>
          <w:color w:val="000000"/>
          <w:szCs w:val="24"/>
        </w:rPr>
        <w:t>csv</w:t>
      </w:r>
      <w:proofErr w:type="gramStart"/>
      <w:r w:rsidR="0074741E" w:rsidRPr="00632A40">
        <w:rPr>
          <w:rFonts w:ascii="Calibri" w:eastAsia="Times New Roman" w:hAnsi="Calibri" w:cs="Calibri"/>
          <w:b/>
          <w:color w:val="000000"/>
          <w:szCs w:val="24"/>
        </w:rPr>
        <w:t>;</w:t>
      </w:r>
      <w:r w:rsidR="0074741E">
        <w:rPr>
          <w:rFonts w:ascii="Calibri" w:eastAsia="Times New Roman" w:hAnsi="Calibri" w:cs="Calibri"/>
          <w:b/>
          <w:color w:val="000000"/>
          <w:szCs w:val="24"/>
        </w:rPr>
        <w:t>charset</w:t>
      </w:r>
      <w:proofErr w:type="spellEnd"/>
      <w:proofErr w:type="gramEnd"/>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6" w:name="_Toc520792395"/>
      <w:r>
        <w:t>Listing the Manifest without PHI as XLSX</w:t>
      </w:r>
      <w:bookmarkEnd w:id="36"/>
    </w:p>
    <w:p w:rsidR="007D390E" w:rsidRDefault="007D390E" w:rsidP="007D390E">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w:t>
      </w:r>
      <w:proofErr w:type="spellStart"/>
      <w:r>
        <w:rPr>
          <w:b/>
        </w:rPr>
        <w:t>listExport</w:t>
      </w:r>
      <w:r w:rsidRPr="00032BF3">
        <w:rPr>
          <w:b/>
        </w:rPr>
        <w:t>Manifest</w:t>
      </w:r>
      <w:proofErr w:type="spellEnd"/>
      <w:r>
        <w:rPr>
          <w:b/>
        </w:rPr>
        <w:t>/</w:t>
      </w:r>
      <w:proofErr w:type="spellStart"/>
      <w:r>
        <w:rPr>
          <w:b/>
        </w:rPr>
        <w:t>xlsx</w:t>
      </w:r>
      <w:proofErr w:type="spellEnd"/>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7" w:name="_Toc520792396"/>
      <w:r>
        <w:t>Exporting the M</w:t>
      </w:r>
      <w:r w:rsidR="00632A40">
        <w:t>anifest</w:t>
      </w:r>
      <w:bookmarkEnd w:id="37"/>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proofErr w:type="spellStart"/>
      <w:r w:rsidR="00DD57AD">
        <w:rPr>
          <w:b/>
        </w:rPr>
        <w:t>export</w:t>
      </w:r>
      <w:r w:rsidRPr="00032BF3">
        <w:rPr>
          <w:b/>
        </w:rPr>
        <w:t>Manifest</w:t>
      </w:r>
      <w:proofErr w:type="spellEnd"/>
    </w:p>
    <w:p w:rsid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CE577E" w:rsidRDefault="00CE577E" w:rsidP="00CE577E">
      <w:pPr>
        <w:pStyle w:val="Heading2"/>
      </w:pPr>
      <w:bookmarkStart w:id="38" w:name="_Toc520792397"/>
      <w:r>
        <w:t>The History Database</w:t>
      </w:r>
      <w:bookmarkEnd w:id="38"/>
    </w:p>
    <w:p w:rsidR="00CE577E" w:rsidRDefault="00CE577E" w:rsidP="00CE577E">
      <w:r>
        <w:t>The system maintains a persistent history of all DICOM instances that have been exported.</w:t>
      </w:r>
    </w:p>
    <w:p w:rsidR="00CE577E" w:rsidRDefault="00CE577E" w:rsidP="00CE577E">
      <w:pPr>
        <w:pStyle w:val="Heading3"/>
      </w:pPr>
      <w:bookmarkStart w:id="39" w:name="_Toc520792398"/>
      <w:r>
        <w:t>Resetting the History Database</w:t>
      </w:r>
      <w:bookmarkEnd w:id="39"/>
    </w:p>
    <w:p w:rsidR="00CE577E" w:rsidRDefault="00CE577E" w:rsidP="00CE577E">
      <w:pPr>
        <w:spacing w:after="0"/>
      </w:pPr>
      <w:r>
        <w:t xml:space="preserve">The wizard can erase the entire history database by </w:t>
      </w:r>
      <w:r>
        <w:rPr>
          <w:rFonts w:ascii="Calibri" w:eastAsia="Times New Roman" w:hAnsi="Calibri" w:cs="Calibri"/>
          <w:color w:val="000000"/>
          <w:szCs w:val="24"/>
        </w:rPr>
        <w:t>an HTTP GET to</w:t>
      </w:r>
      <w:r>
        <w:t xml:space="preserve"> the URL:</w:t>
      </w:r>
    </w:p>
    <w:p w:rsidR="00CE577E" w:rsidRDefault="00CE577E" w:rsidP="00CE577E">
      <w:pPr>
        <w:spacing w:after="0"/>
        <w:rPr>
          <w:b/>
        </w:rPr>
      </w:pPr>
      <w:r w:rsidRPr="00771128">
        <w:rPr>
          <w:b/>
        </w:rPr>
        <w:tab/>
        <w:t>/</w:t>
      </w:r>
      <w:r>
        <w:rPr>
          <w:b/>
        </w:rPr>
        <w:t>Collection/</w:t>
      </w:r>
      <w:proofErr w:type="spellStart"/>
      <w:r>
        <w:rPr>
          <w:b/>
        </w:rPr>
        <w:t>resetHistory</w:t>
      </w:r>
      <w:proofErr w:type="spellEnd"/>
    </w:p>
    <w:p w:rsidR="00CE577E" w:rsidRDefault="00CE577E" w:rsidP="00CE577E">
      <w:r w:rsidRPr="009032FD">
        <w:t>The servlet returns an XML structure with one element &lt;OK/&gt;.</w:t>
      </w:r>
    </w:p>
    <w:p w:rsidR="00BB64B4" w:rsidRDefault="00BB64B4" w:rsidP="00BB64B4">
      <w:pPr>
        <w:pStyle w:val="Heading3"/>
      </w:pPr>
      <w:bookmarkStart w:id="40" w:name="_Toc520792399"/>
      <w:r>
        <w:t>Listing the History without PHI</w:t>
      </w:r>
      <w:bookmarkEnd w:id="40"/>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only anonymized values.</w:t>
      </w:r>
    </w:p>
    <w:p w:rsidR="00BB64B4" w:rsidRDefault="00BB64B4" w:rsidP="00BB64B4">
      <w:pPr>
        <w:pStyle w:val="Heading3"/>
      </w:pPr>
      <w:bookmarkStart w:id="41" w:name="_Toc520792400"/>
      <w:r>
        <w:t>Listing the History with PHI</w:t>
      </w:r>
      <w:bookmarkEnd w:id="41"/>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r>
        <w:rPr>
          <w:b/>
        </w:rPr>
        <w:t>/phi</w:t>
      </w:r>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both PHI and anonymized values.</w:t>
      </w:r>
    </w:p>
    <w:p w:rsidR="00880A02" w:rsidRDefault="00880A02" w:rsidP="00880A02">
      <w:pPr>
        <w:pStyle w:val="Heading3"/>
      </w:pPr>
      <w:bookmarkStart w:id="42" w:name="_Toc520792401"/>
      <w:r>
        <w:t>Exporting the History</w:t>
      </w:r>
      <w:bookmarkEnd w:id="42"/>
    </w:p>
    <w:p w:rsidR="00880A02" w:rsidRDefault="00EC3C31" w:rsidP="00880A02">
      <w:pPr>
        <w:spacing w:after="0"/>
      </w:pPr>
      <w:r>
        <w:t>The wizard can send</w:t>
      </w:r>
      <w:r w:rsidR="00880A02">
        <w:t xml:space="preserve"> the history manifest without PHI to the principal investigator by </w:t>
      </w:r>
      <w:r w:rsidR="00880A02">
        <w:rPr>
          <w:rFonts w:ascii="Calibri" w:eastAsia="Times New Roman" w:hAnsi="Calibri" w:cs="Calibri"/>
          <w:color w:val="000000"/>
          <w:szCs w:val="24"/>
        </w:rPr>
        <w:t xml:space="preserve">an HTTP GET </w:t>
      </w:r>
      <w:r w:rsidR="00880A02">
        <w:t>to:</w:t>
      </w:r>
    </w:p>
    <w:p w:rsidR="00880A02" w:rsidRDefault="00880A02" w:rsidP="00880A02">
      <w:pPr>
        <w:spacing w:after="0"/>
        <w:rPr>
          <w:b/>
        </w:rPr>
      </w:pPr>
      <w:r>
        <w:rPr>
          <w:b/>
        </w:rPr>
        <w:tab/>
        <w:t>/Collection/</w:t>
      </w:r>
      <w:proofErr w:type="spellStart"/>
      <w:r>
        <w:rPr>
          <w:b/>
        </w:rPr>
        <w:t>exportHistory</w:t>
      </w:r>
      <w:proofErr w:type="spellEnd"/>
    </w:p>
    <w:p w:rsidR="00880A02" w:rsidRDefault="00880A02" w:rsidP="00880A02">
      <w:r w:rsidRPr="009032FD">
        <w:lastRenderedPageBreak/>
        <w:t xml:space="preserve">The servlet returns an XML structure with one element &lt;OK/&gt; or &lt;NOTOK/&gt; to indicate whether the </w:t>
      </w:r>
      <w:r>
        <w:t>transmission was</w:t>
      </w:r>
      <w:r w:rsidRPr="009032FD">
        <w:t xml:space="preserve"> successful.</w:t>
      </w:r>
    </w:p>
    <w:p w:rsidR="00137664" w:rsidRDefault="00137664" w:rsidP="001E7685">
      <w:pPr>
        <w:pStyle w:val="Heading2"/>
        <w:rPr>
          <w:rFonts w:eastAsia="Times New Roman"/>
        </w:rPr>
      </w:pPr>
      <w:bookmarkStart w:id="43" w:name="_Toc520792402"/>
      <w:r>
        <w:rPr>
          <w:rFonts w:eastAsia="Times New Roman"/>
        </w:rPr>
        <w:t>Image Functions</w:t>
      </w:r>
      <w:bookmarkEnd w:id="43"/>
    </w:p>
    <w:p w:rsidR="00C51DF8" w:rsidRDefault="00C51DF8" w:rsidP="00C51DF8">
      <w:pPr>
        <w:pStyle w:val="Heading3"/>
      </w:pPr>
      <w:bookmarkStart w:id="44" w:name="_Toc520792403"/>
      <w:r>
        <w:t>Listing the Elements of a DICOM File</w:t>
      </w:r>
      <w:bookmarkEnd w:id="44"/>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listElements</w:t>
      </w:r>
      <w:proofErr w:type="gramStart"/>
      <w:r>
        <w:rPr>
          <w:b/>
        </w:rPr>
        <w:t>?file</w:t>
      </w:r>
      <w:proofErr w:type="spellEnd"/>
      <w:proofErr w:type="gramEnd"/>
      <w:r>
        <w:rPr>
          <w:b/>
        </w:rPr>
        <w:t>=</w:t>
      </w:r>
      <w:proofErr w:type="spellStart"/>
      <w:r>
        <w:rPr>
          <w:b/>
        </w:rPr>
        <w:t>filepath</w:t>
      </w:r>
      <w:proofErr w:type="spellEnd"/>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45" w:name="_Toc520792404"/>
      <w:r>
        <w:t>Getting a JPEG Image from a DICOM File</w:t>
      </w:r>
      <w:bookmarkEnd w:id="45"/>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getImage</w:t>
      </w:r>
      <w:proofErr w:type="gramStart"/>
      <w:r>
        <w:rPr>
          <w:b/>
        </w:rPr>
        <w:t>?file</w:t>
      </w:r>
      <w:proofErr w:type="spellEnd"/>
      <w:proofErr w:type="gramEnd"/>
      <w:r>
        <w:rPr>
          <w:b/>
        </w:rPr>
        <w:t>=</w:t>
      </w:r>
      <w:proofErr w:type="spellStart"/>
      <w:r>
        <w:rPr>
          <w:b/>
        </w:rPr>
        <w:t>filepath</w:t>
      </w:r>
      <w:proofErr w:type="spellEnd"/>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 xml:space="preserve">No class </w:t>
      </w:r>
      <w:proofErr w:type="spellStart"/>
      <w:r w:rsidR="007E4EA4" w:rsidRPr="007E4EA4">
        <w:rPr>
          <w:b/>
        </w:rPr>
        <w:t>def</w:t>
      </w:r>
      <w:proofErr w:type="spellEnd"/>
      <w:r w:rsidR="007E4EA4" w:rsidRPr="007E4EA4">
        <w:rPr>
          <w:b/>
        </w:rPr>
        <w:t xml:space="preserve"> found</w:t>
      </w:r>
      <w:r w:rsidR="007E4EA4">
        <w:t xml:space="preserve"> error for the </w:t>
      </w:r>
      <w:proofErr w:type="spellStart"/>
      <w:r w:rsidR="007E4EA4">
        <w:t>StreamSegmentMapper</w:t>
      </w:r>
      <w:proofErr w:type="spellEnd"/>
      <w:r w:rsidR="007E4EA4">
        <w:t xml:space="preserve">, it means that either the </w:t>
      </w:r>
      <w:proofErr w:type="spellStart"/>
      <w:r w:rsidR="007E4EA4">
        <w:t>ImageIO</w:t>
      </w:r>
      <w:proofErr w:type="spellEnd"/>
      <w:r w:rsidR="007E4EA4">
        <w:t xml:space="preserve"> Tools have not been installed, or the image has a format is not supported by the </w:t>
      </w:r>
      <w:proofErr w:type="spellStart"/>
      <w:r w:rsidR="007E4EA4">
        <w:t>ImageIO</w:t>
      </w:r>
      <w:proofErr w:type="spellEnd"/>
      <w:r w:rsidR="007E4EA4">
        <w:t xml:space="preserve"> Tools.</w:t>
      </w:r>
    </w:p>
    <w:p w:rsidR="001E7685" w:rsidRDefault="001E7685" w:rsidP="001E7685">
      <w:pPr>
        <w:pStyle w:val="Heading2"/>
        <w:rPr>
          <w:rFonts w:eastAsia="Times New Roman"/>
        </w:rPr>
      </w:pPr>
      <w:bookmarkStart w:id="46" w:name="_Toc520792405"/>
      <w:r>
        <w:rPr>
          <w:rFonts w:eastAsia="Times New Roman"/>
        </w:rPr>
        <w:t>Special Functions</w:t>
      </w:r>
      <w:bookmarkEnd w:id="46"/>
    </w:p>
    <w:p w:rsidR="00EF6C97" w:rsidRDefault="00EF6C97" w:rsidP="00EF6C97">
      <w:pPr>
        <w:pStyle w:val="Heading3"/>
      </w:pPr>
      <w:bookmarkStart w:id="47" w:name="_Toc520792406"/>
      <w:r>
        <w:t>Getting the List of File System Roots on the Server</w:t>
      </w:r>
      <w:bookmarkEnd w:id="47"/>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w:t>
      </w:r>
      <w:proofErr w:type="spellStart"/>
      <w:r>
        <w:rPr>
          <w:b/>
        </w:rPr>
        <w:t>getFileSystemRoots</w:t>
      </w:r>
      <w:proofErr w:type="spellEnd"/>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8" w:name="_Toc520792407"/>
      <w:r>
        <w:t>Getting the Available Space on the Server</w:t>
      </w:r>
      <w:bookmarkEnd w:id="48"/>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w:t>
      </w:r>
      <w:proofErr w:type="spellStart"/>
      <w:r>
        <w:rPr>
          <w:b/>
        </w:rPr>
        <w:t>getAvailableSpace</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w:t>
      </w:r>
      <w:proofErr w:type="spellStart"/>
      <w:r>
        <w:rPr>
          <w:b/>
        </w:rPr>
        <w:t>getAvailableSpace</w:t>
      </w:r>
      <w:proofErr w:type="gramStart"/>
      <w:r>
        <w:rPr>
          <w:b/>
        </w:rPr>
        <w:t>?root</w:t>
      </w:r>
      <w:proofErr w:type="spellEnd"/>
      <w:proofErr w:type="gramEnd"/>
      <w:r>
        <w:rPr>
          <w:b/>
        </w:rPr>
        <w:t>=...</w:t>
      </w:r>
    </w:p>
    <w:p w:rsidR="00EF6C97" w:rsidRPr="00914D6B" w:rsidRDefault="00C0132B" w:rsidP="00EF6C97">
      <w:pPr>
        <w:spacing w:after="0"/>
      </w:pPr>
      <w:r>
        <w:lastRenderedPageBreak/>
        <w:t>W</w:t>
      </w:r>
      <w:r w:rsidR="00EF6C97">
        <w:t>here</w:t>
      </w:r>
      <w:r>
        <w:t xml:space="preserve"> the value of the </w:t>
      </w:r>
      <w:r w:rsidR="00914D6B" w:rsidRPr="00914D6B">
        <w:rPr>
          <w:b/>
        </w:rPr>
        <w:t>root</w:t>
      </w:r>
      <w:r w:rsidR="00914D6B">
        <w:t xml:space="preserve"> </w:t>
      </w:r>
      <w:r>
        <w:t xml:space="preserve">parameter is a name obtained from the </w:t>
      </w:r>
      <w:proofErr w:type="spellStart"/>
      <w:r w:rsidRPr="00C0132B">
        <w:t>getFileSystemRoots</w:t>
      </w:r>
      <w:proofErr w:type="spellEnd"/>
      <w:r w:rsidRPr="00C0132B">
        <w:t xml:space="preserve"> function</w:t>
      </w:r>
      <w:r w:rsidR="00914D6B">
        <w:t>.</w:t>
      </w:r>
    </w:p>
    <w:p w:rsidR="00D4397C" w:rsidRDefault="00D4397C" w:rsidP="00D4397C">
      <w:pPr>
        <w:pStyle w:val="Heading3"/>
      </w:pPr>
      <w:bookmarkStart w:id="49" w:name="_Toc520792408"/>
      <w:r>
        <w:t>Getting the Export Queue Size</w:t>
      </w:r>
      <w:bookmarkEnd w:id="49"/>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w:t>
      </w:r>
      <w:proofErr w:type="spellStart"/>
      <w:r>
        <w:rPr>
          <w:b/>
        </w:rPr>
        <w:t>getExportQueueSize</w:t>
      </w:r>
      <w:proofErr w:type="spellEnd"/>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Pr>
          <w:rStyle w:val="html-attribute-value"/>
          <w:rFonts w:ascii="Courier New" w:hAnsi="Courier New" w:cs="Courier New"/>
          <w:b/>
          <w:sz w:val="20"/>
          <w:szCs w:val="20"/>
        </w:rPr>
        <w:t>HttpExportService</w:t>
      </w:r>
      <w:proofErr w:type="spellEnd"/>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50" w:name="_Toc520792409"/>
      <w:r>
        <w:t>Getting the URL of the Quarantine Manager Servlet</w:t>
      </w:r>
      <w:bookmarkEnd w:id="50"/>
    </w:p>
    <w:p w:rsidR="00201C14" w:rsidRDefault="00201C14" w:rsidP="00201C14">
      <w:pPr>
        <w:keepNext/>
        <w:keepLines/>
        <w:spacing w:after="0"/>
      </w:pPr>
      <w:r>
        <w:t xml:space="preserve">The wizard can </w:t>
      </w:r>
      <w:r w:rsidR="00C9051A">
        <w:t>obtain</w:t>
      </w:r>
      <w:r>
        <w:t xml:space="preserve"> an XML structure containing the URL of the CTP Quarantine Manager for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w:t>
      </w:r>
      <w:proofErr w:type="spellStart"/>
      <w:r>
        <w:rPr>
          <w:b/>
        </w:rPr>
        <w:t>getQuarantineURL</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sidRPr="00201C14">
        <w:rPr>
          <w:rStyle w:val="html-attribute-value"/>
          <w:rFonts w:ascii="Courier New" w:hAnsi="Courier New" w:cs="Courier New"/>
          <w:b/>
          <w:sz w:val="20"/>
          <w:szCs w:val="20"/>
        </w:rPr>
        <w:t>DicomAnonymizer</w:t>
      </w:r>
      <w:proofErr w:type="spellEnd"/>
      <w:r w:rsidRPr="00201C14">
        <w:rPr>
          <w:rStyle w:val="html-attribute"/>
          <w:rFonts w:ascii="Courier New" w:hAnsi="Courier New" w:cs="Courier New"/>
          <w:b/>
          <w:sz w:val="20"/>
          <w:szCs w:val="20"/>
        </w:rPr>
        <w:t>" </w:t>
      </w:r>
      <w:proofErr w:type="spellStart"/>
      <w:r w:rsidRPr="00201C14">
        <w:rPr>
          <w:rStyle w:val="html-attribute-name"/>
          <w:rFonts w:ascii="Courier New" w:hAnsi="Courier New" w:cs="Courier New"/>
          <w:b/>
          <w:sz w:val="20"/>
          <w:szCs w:val="20"/>
        </w:rPr>
        <w:t>url</w:t>
      </w:r>
      <w:proofErr w:type="spellEnd"/>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w:t>
      </w:r>
      <w:proofErr w:type="spellStart"/>
      <w:r w:rsidRPr="00201C14">
        <w:rPr>
          <w:rStyle w:val="html-attribute-value"/>
          <w:rFonts w:ascii="Courier New" w:hAnsi="Courier New" w:cs="Courier New"/>
          <w:b/>
          <w:sz w:val="20"/>
          <w:szCs w:val="20"/>
        </w:rPr>
        <w:t>quarantines</w:t>
      </w:r>
      <w:proofErr w:type="gramStart"/>
      <w:r w:rsidRPr="00201C14">
        <w:rPr>
          <w:rStyle w:val="html-attribute-value"/>
          <w:rFonts w:ascii="Courier New" w:hAnsi="Courier New" w:cs="Courier New"/>
          <w:b/>
          <w:sz w:val="20"/>
          <w:szCs w:val="20"/>
        </w:rPr>
        <w:t>?p</w:t>
      </w:r>
      <w:proofErr w:type="spellEnd"/>
      <w:proofErr w:type="gramEnd"/>
      <w:r w:rsidRPr="00201C14">
        <w:rPr>
          <w:rStyle w:val="html-attribute-value"/>
          <w:rFonts w:ascii="Courier New" w:hAnsi="Courier New" w:cs="Courier New"/>
          <w:b/>
          <w:sz w:val="20"/>
          <w:szCs w:val="20"/>
        </w:rPr>
        <w:t>=1&amp;s=2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51" w:name="_Toc520792410"/>
      <w:r>
        <w:t xml:space="preserve">Getting a Summary of the </w:t>
      </w:r>
      <w:proofErr w:type="spellStart"/>
      <w:r>
        <w:t>DicomAnonymizer</w:t>
      </w:r>
      <w:proofErr w:type="spellEnd"/>
      <w:r>
        <w:t xml:space="preserve"> Quarantine</w:t>
      </w:r>
      <w:bookmarkEnd w:id="51"/>
    </w:p>
    <w:p w:rsidR="00BF46EE" w:rsidRDefault="00BF46EE" w:rsidP="00BF46EE">
      <w:pPr>
        <w:keepNext/>
        <w:keepLines/>
        <w:spacing w:after="0"/>
      </w:pPr>
      <w:r>
        <w:t xml:space="preserve">The wizard can </w:t>
      </w:r>
      <w:r w:rsidR="00C9051A">
        <w:t>obtain</w:t>
      </w:r>
      <w:r>
        <w:t xml:space="preserve"> an XML structure containing a summary of the objects in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w:t>
      </w:r>
      <w:proofErr w:type="spellStart"/>
      <w:r>
        <w:rPr>
          <w:b/>
        </w:rPr>
        <w:t>getQuarantineSummary</w:t>
      </w:r>
      <w:proofErr w:type="spellEnd"/>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52" w:name="_Toc520792411"/>
      <w:r>
        <w:rPr>
          <w:rFonts w:eastAsia="Times New Roman"/>
        </w:rPr>
        <w:t>Shutting Down the Server</w:t>
      </w:r>
      <w:bookmarkEnd w:id="52"/>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w:t>
      </w:r>
      <w:proofErr w:type="spellStart"/>
      <w:r w:rsidR="00A21A0C">
        <w:t>ShutdownServlet</w:t>
      </w:r>
      <w:proofErr w:type="spellEnd"/>
      <w:r w:rsidR="00A21A0C">
        <w:t xml:space="preserve">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53" w:name="_Toc520792412"/>
      <w:r w:rsidRPr="00BF46EE">
        <w:rPr>
          <w:rFonts w:eastAsia="Times New Roman"/>
        </w:rPr>
        <w:t>Testing Functions</w:t>
      </w:r>
      <w:bookmarkEnd w:id="53"/>
    </w:p>
    <w:p w:rsidR="00632A40" w:rsidRDefault="00632A40" w:rsidP="00771128">
      <w:pPr>
        <w:spacing w:after="0"/>
      </w:pPr>
      <w:r>
        <w:t>During testing, it may be convenient to clear all the import/export directories</w:t>
      </w:r>
      <w:r w:rsidR="009F4B72">
        <w:t xml:space="preserve">, the </w:t>
      </w:r>
      <w:proofErr w:type="spellStart"/>
      <w:r w:rsidR="009F4B72">
        <w:t>DicomAnonymizer</w:t>
      </w:r>
      <w:proofErr w:type="spellEnd"/>
      <w:r w:rsidR="009F4B72">
        <w:t xml:space="preserve">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00F" w:rsidRDefault="0037000F" w:rsidP="00993DBE">
      <w:pPr>
        <w:spacing w:after="0"/>
      </w:pPr>
      <w:r>
        <w:separator/>
      </w:r>
    </w:p>
  </w:endnote>
  <w:endnote w:type="continuationSeparator" w:id="0">
    <w:p w:rsidR="0037000F" w:rsidRDefault="0037000F"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194" w:rsidRDefault="00B6019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194" w:rsidRDefault="00B6019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35D75">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B60194" w:rsidRDefault="00B6019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35D75">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B60194" w:rsidRDefault="00B60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00F" w:rsidRDefault="0037000F" w:rsidP="00993DBE">
      <w:pPr>
        <w:spacing w:after="0"/>
      </w:pPr>
      <w:r>
        <w:separator/>
      </w:r>
    </w:p>
  </w:footnote>
  <w:footnote w:type="continuationSeparator" w:id="0">
    <w:p w:rsidR="0037000F" w:rsidRDefault="0037000F"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593900"/>
    <w:multiLevelType w:val="hybridMultilevel"/>
    <w:tmpl w:val="E78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3"/>
  </w:num>
  <w:num w:numId="5">
    <w:abstractNumId w:val="5"/>
  </w:num>
  <w:num w:numId="6">
    <w:abstractNumId w:val="9"/>
  </w:num>
  <w:num w:numId="7">
    <w:abstractNumId w:val="1"/>
  </w:num>
  <w:num w:numId="8">
    <w:abstractNumId w:val="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5D75"/>
    <w:rsid w:val="00037989"/>
    <w:rsid w:val="00052924"/>
    <w:rsid w:val="000730D0"/>
    <w:rsid w:val="000742A9"/>
    <w:rsid w:val="00075BE0"/>
    <w:rsid w:val="00096D13"/>
    <w:rsid w:val="000A608C"/>
    <w:rsid w:val="000B07C3"/>
    <w:rsid w:val="000B2CC4"/>
    <w:rsid w:val="000C02C0"/>
    <w:rsid w:val="000C4CB4"/>
    <w:rsid w:val="000F4A83"/>
    <w:rsid w:val="00110888"/>
    <w:rsid w:val="00110894"/>
    <w:rsid w:val="0011616D"/>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7000F"/>
    <w:rsid w:val="0039526A"/>
    <w:rsid w:val="003B0340"/>
    <w:rsid w:val="003B63E7"/>
    <w:rsid w:val="003D60A3"/>
    <w:rsid w:val="003D7DCA"/>
    <w:rsid w:val="003E6A89"/>
    <w:rsid w:val="003F2792"/>
    <w:rsid w:val="00404AB1"/>
    <w:rsid w:val="00410758"/>
    <w:rsid w:val="00427A18"/>
    <w:rsid w:val="0043037F"/>
    <w:rsid w:val="00434F33"/>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5A7713"/>
    <w:rsid w:val="00605863"/>
    <w:rsid w:val="0060751F"/>
    <w:rsid w:val="00613B95"/>
    <w:rsid w:val="00626F37"/>
    <w:rsid w:val="00632A40"/>
    <w:rsid w:val="00640516"/>
    <w:rsid w:val="006673DD"/>
    <w:rsid w:val="0067398D"/>
    <w:rsid w:val="00675A6D"/>
    <w:rsid w:val="00682533"/>
    <w:rsid w:val="00696E30"/>
    <w:rsid w:val="006A34C6"/>
    <w:rsid w:val="006A4422"/>
    <w:rsid w:val="006B15A1"/>
    <w:rsid w:val="006C5EA6"/>
    <w:rsid w:val="006D79DB"/>
    <w:rsid w:val="006D7B8C"/>
    <w:rsid w:val="006F2214"/>
    <w:rsid w:val="006F23D4"/>
    <w:rsid w:val="007234EF"/>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45D74"/>
    <w:rsid w:val="00863FE5"/>
    <w:rsid w:val="00866231"/>
    <w:rsid w:val="00876E4C"/>
    <w:rsid w:val="00880A02"/>
    <w:rsid w:val="00881183"/>
    <w:rsid w:val="008A1A09"/>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B0AEA"/>
    <w:rsid w:val="009C70E0"/>
    <w:rsid w:val="009D12D2"/>
    <w:rsid w:val="009F4B72"/>
    <w:rsid w:val="009F66EE"/>
    <w:rsid w:val="00A03FF0"/>
    <w:rsid w:val="00A05E82"/>
    <w:rsid w:val="00A17EC0"/>
    <w:rsid w:val="00A21A0C"/>
    <w:rsid w:val="00A21F5C"/>
    <w:rsid w:val="00A23528"/>
    <w:rsid w:val="00A252E4"/>
    <w:rsid w:val="00A33E5B"/>
    <w:rsid w:val="00A3799E"/>
    <w:rsid w:val="00A42749"/>
    <w:rsid w:val="00A74CC7"/>
    <w:rsid w:val="00AB4CFE"/>
    <w:rsid w:val="00AB4EB8"/>
    <w:rsid w:val="00AC0061"/>
    <w:rsid w:val="00AC13F2"/>
    <w:rsid w:val="00AC3B71"/>
    <w:rsid w:val="00AD0D5E"/>
    <w:rsid w:val="00AD1C78"/>
    <w:rsid w:val="00AF0971"/>
    <w:rsid w:val="00AF1EDB"/>
    <w:rsid w:val="00AF702E"/>
    <w:rsid w:val="00B004F4"/>
    <w:rsid w:val="00B0357C"/>
    <w:rsid w:val="00B26E50"/>
    <w:rsid w:val="00B5069E"/>
    <w:rsid w:val="00B5087B"/>
    <w:rsid w:val="00B53057"/>
    <w:rsid w:val="00B53727"/>
    <w:rsid w:val="00B60194"/>
    <w:rsid w:val="00B643B6"/>
    <w:rsid w:val="00B840D5"/>
    <w:rsid w:val="00BA23EA"/>
    <w:rsid w:val="00BB64B4"/>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E577E"/>
    <w:rsid w:val="00CF2848"/>
    <w:rsid w:val="00D156AB"/>
    <w:rsid w:val="00D348CF"/>
    <w:rsid w:val="00D4397C"/>
    <w:rsid w:val="00D460D9"/>
    <w:rsid w:val="00D46395"/>
    <w:rsid w:val="00D64FDB"/>
    <w:rsid w:val="00D70B67"/>
    <w:rsid w:val="00D74CE7"/>
    <w:rsid w:val="00D77F05"/>
    <w:rsid w:val="00D92FDF"/>
    <w:rsid w:val="00D94F97"/>
    <w:rsid w:val="00DB60E7"/>
    <w:rsid w:val="00DC34D8"/>
    <w:rsid w:val="00DC37A1"/>
    <w:rsid w:val="00DD57AD"/>
    <w:rsid w:val="00DE3668"/>
    <w:rsid w:val="00DE7A86"/>
    <w:rsid w:val="00E02A9A"/>
    <w:rsid w:val="00E14F98"/>
    <w:rsid w:val="00E15CF1"/>
    <w:rsid w:val="00E166C0"/>
    <w:rsid w:val="00E33CDD"/>
    <w:rsid w:val="00E46192"/>
    <w:rsid w:val="00E720FB"/>
    <w:rsid w:val="00E74114"/>
    <w:rsid w:val="00E96F67"/>
    <w:rsid w:val="00E9710A"/>
    <w:rsid w:val="00EA1224"/>
    <w:rsid w:val="00EB6FD2"/>
    <w:rsid w:val="00EC3C31"/>
    <w:rsid w:val="00EC51C9"/>
    <w:rsid w:val="00EC6FA7"/>
    <w:rsid w:val="00EE482B"/>
    <w:rsid w:val="00EF1EEF"/>
    <w:rsid w:val="00EF5CFD"/>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EF97E-7BE0-4F12-84C0-6A22ED19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213</cp:revision>
  <cp:lastPrinted>2018-07-31T14:23:00Z</cp:lastPrinted>
  <dcterms:created xsi:type="dcterms:W3CDTF">2017-11-10T02:09:00Z</dcterms:created>
  <dcterms:modified xsi:type="dcterms:W3CDTF">2018-07-31T14:23:00Z</dcterms:modified>
</cp:coreProperties>
</file>