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F0" w:rsidRDefault="00A03FF0" w:rsidP="00A03FF0">
      <w:pPr>
        <w:pStyle w:val="Title"/>
        <w:rPr>
          <w:rFonts w:ascii="Arial Black" w:hAnsi="Arial Black"/>
        </w:rPr>
      </w:pPr>
      <w:r w:rsidRPr="00A03FF0">
        <w:rPr>
          <w:rFonts w:ascii="Arial Black" w:hAnsi="Arial Black"/>
        </w:rPr>
        <w:t>The TCIA</w:t>
      </w:r>
      <w:r>
        <w:rPr>
          <w:rFonts w:ascii="Arial Black" w:hAnsi="Arial Black"/>
        </w:rPr>
        <w:t xml:space="preserve"> Plugin and Servlet API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6395390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03FF0" w:rsidRDefault="00A03FF0" w:rsidP="00C02478">
          <w:pPr>
            <w:pStyle w:val="TOCHeading"/>
            <w:spacing w:after="240"/>
            <w:jc w:val="center"/>
          </w:pPr>
          <w:r>
            <w:t>Table of Contents</w:t>
          </w:r>
        </w:p>
        <w:p w:rsidR="00AB4CFE" w:rsidRDefault="00A03FF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103735" w:history="1">
            <w:r w:rsidR="00AB4CFE" w:rsidRPr="00957E41">
              <w:rPr>
                <w:rStyle w:val="Hyperlink"/>
                <w:noProof/>
              </w:rPr>
              <w:t>1</w:t>
            </w:r>
            <w:r w:rsidR="00AB4CFE">
              <w:rPr>
                <w:rFonts w:eastAsiaTheme="minorEastAsia"/>
                <w:noProof/>
                <w:sz w:val="22"/>
              </w:rPr>
              <w:tab/>
            </w:r>
            <w:r w:rsidR="00AB4CFE" w:rsidRPr="00957E41">
              <w:rPr>
                <w:rStyle w:val="Hyperlink"/>
                <w:noProof/>
              </w:rPr>
              <w:t>Installing the TCIAPlugin in a CTP instance:</w:t>
            </w:r>
            <w:r w:rsidR="00AB4CFE">
              <w:rPr>
                <w:noProof/>
                <w:webHidden/>
              </w:rPr>
              <w:tab/>
            </w:r>
            <w:r w:rsidR="00AB4CFE">
              <w:rPr>
                <w:noProof/>
                <w:webHidden/>
              </w:rPr>
              <w:fldChar w:fldCharType="begin"/>
            </w:r>
            <w:r w:rsidR="00AB4CFE">
              <w:rPr>
                <w:noProof/>
                <w:webHidden/>
              </w:rPr>
              <w:instrText xml:space="preserve"> PAGEREF _Toc499103735 \h </w:instrText>
            </w:r>
            <w:r w:rsidR="00AB4CFE">
              <w:rPr>
                <w:noProof/>
                <w:webHidden/>
              </w:rPr>
            </w:r>
            <w:r w:rsidR="00AB4CFE">
              <w:rPr>
                <w:noProof/>
                <w:webHidden/>
              </w:rPr>
              <w:fldChar w:fldCharType="separate"/>
            </w:r>
            <w:r w:rsidR="009271F3">
              <w:rPr>
                <w:noProof/>
                <w:webHidden/>
              </w:rPr>
              <w:t>3</w:t>
            </w:r>
            <w:r w:rsidR="00AB4CFE">
              <w:rPr>
                <w:noProof/>
                <w:webHidden/>
              </w:rPr>
              <w:fldChar w:fldCharType="end"/>
            </w:r>
          </w:hyperlink>
        </w:p>
        <w:p w:rsidR="00AB4CFE" w:rsidRDefault="00AB4CFE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9103736" w:history="1">
            <w:r w:rsidRPr="00957E41">
              <w:rPr>
                <w:rStyle w:val="Hyperlink"/>
                <w:rFonts w:eastAsia="Times New Roman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57E41">
              <w:rPr>
                <w:rStyle w:val="Hyperlink"/>
                <w:rFonts w:eastAsia="Times New Roman"/>
                <w:noProof/>
              </w:rPr>
              <w:t>The config.xml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_Toc499103736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1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FE" w:rsidRDefault="00AB4CFE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9103737" w:history="1">
            <w:r w:rsidRPr="00957E41">
              <w:rPr>
                <w:rStyle w:val="Hyperlink"/>
                <w:rFonts w:eastAsia="Times New Roman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57E41">
              <w:rPr>
                <w:rStyle w:val="Hyperlink"/>
                <w:rFonts w:eastAsia="Times New Roman"/>
                <w:noProof/>
              </w:rPr>
              <w:t>User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_Toc499103737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1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FE" w:rsidRDefault="00AB4CFE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9103738" w:history="1">
            <w:r w:rsidRPr="00957E41">
              <w:rPr>
                <w:rStyle w:val="Hyperlink"/>
                <w:rFonts w:eastAsia="Times New Roman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57E41">
              <w:rPr>
                <w:rStyle w:val="Hyperlink"/>
                <w:rFonts w:eastAsia="Times New Roman"/>
                <w:noProof/>
              </w:rPr>
              <w:t>The TCIAServlet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_Toc499103738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1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FE" w:rsidRDefault="00AB4CF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9103739" w:history="1">
            <w:r w:rsidRPr="00957E41">
              <w:rPr>
                <w:rStyle w:val="Hyperlink"/>
                <w:rFonts w:eastAsia="Times New Roman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57E41">
              <w:rPr>
                <w:rStyle w:val="Hyperlink"/>
                <w:rFonts w:eastAsia="Times New Roman"/>
                <w:noProof/>
              </w:rPr>
              <w:t>Updating the DicomAnonymizer Lookup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_Toc499103739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1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FE" w:rsidRDefault="00AB4CF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9103740" w:history="1">
            <w:r w:rsidRPr="00957E41">
              <w:rPr>
                <w:rStyle w:val="Hyperlink"/>
                <w:rFonts w:eastAsia="Times New Roman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57E41">
              <w:rPr>
                <w:rStyle w:val="Hyperlink"/>
                <w:rFonts w:eastAsia="Times New Roman"/>
                <w:noProof/>
              </w:rPr>
              <w:t>Submitting Files to the Import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_Toc499103740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1F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FE" w:rsidRDefault="00AB4CF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9103741" w:history="1">
            <w:r w:rsidRPr="00957E41">
              <w:rPr>
                <w:rStyle w:val="Hyperlink"/>
                <w:noProof/>
              </w:rPr>
              <w:t>4.2.1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57E41">
              <w:rPr>
                <w:rStyle w:val="Hyperlink"/>
                <w:noProof/>
              </w:rPr>
              <w:t>Listing Files on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_Toc499103741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1F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FE" w:rsidRDefault="00AB4CF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9103742" w:history="1">
            <w:r w:rsidRPr="00957E41">
              <w:rPr>
                <w:rStyle w:val="Hyperlink"/>
                <w:noProof/>
              </w:rPr>
              <w:t>4.2.2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57E41">
              <w:rPr>
                <w:rStyle w:val="Hyperlink"/>
                <w:noProof/>
              </w:rPr>
              <w:t>Submitting Files to the DirectoryImportService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_Toc499103742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1F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FE" w:rsidRDefault="00AB4CF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9103743" w:history="1">
            <w:r w:rsidRPr="00957E41">
              <w:rPr>
                <w:rStyle w:val="Hyperlink"/>
                <w:rFonts w:eastAsia="Times New Roman"/>
                <w:noProof/>
              </w:rPr>
              <w:t>4.2.3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57E41">
              <w:rPr>
                <w:rStyle w:val="Hyperlink"/>
                <w:rFonts w:eastAsia="Times New Roman"/>
                <w:noProof/>
              </w:rPr>
              <w:t>Submitting Files to the DicomImportService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_Toc499103743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1F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FE" w:rsidRDefault="00AB4CF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9103744" w:history="1">
            <w:r w:rsidRPr="00957E41">
              <w:rPr>
                <w:rStyle w:val="Hyperlink"/>
                <w:rFonts w:eastAsia="Times New Roman"/>
                <w:noProof/>
              </w:rPr>
              <w:t>4.3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57E41">
              <w:rPr>
                <w:rStyle w:val="Hyperlink"/>
                <w:rFonts w:eastAsia="Times New Roman"/>
                <w:noProof/>
              </w:rPr>
              <w:t>Viewing the List of Files Ready for Anonymization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_Toc499103744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1F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FE" w:rsidRDefault="00AB4CF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9103745" w:history="1">
            <w:r w:rsidRPr="00957E41">
              <w:rPr>
                <w:rStyle w:val="Hyperlink"/>
                <w:rFonts w:eastAsia="Times New Roman"/>
                <w:noProof/>
              </w:rPr>
              <w:t>4.4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57E41">
              <w:rPr>
                <w:rStyle w:val="Hyperlink"/>
                <w:rFonts w:eastAsia="Times New Roman"/>
                <w:noProof/>
              </w:rPr>
              <w:t>Submitting Files for Anonymization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_Toc499103745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1F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FE" w:rsidRDefault="00AB4CF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9103746" w:history="1">
            <w:r w:rsidRPr="00957E41">
              <w:rPr>
                <w:rStyle w:val="Hyperlink"/>
                <w:rFonts w:eastAsia="Times New Roman"/>
                <w:noProof/>
              </w:rPr>
              <w:t>4.5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57E41">
              <w:rPr>
                <w:rStyle w:val="Hyperlink"/>
                <w:rFonts w:eastAsia="Times New Roman"/>
                <w:noProof/>
              </w:rPr>
              <w:t>Viewing the List of Files Ready for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_Toc499103746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1F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FE" w:rsidRDefault="00AB4CF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9103747" w:history="1">
            <w:r w:rsidRPr="00957E41">
              <w:rPr>
                <w:rStyle w:val="Hyperlink"/>
                <w:rFonts w:eastAsia="Times New Roman"/>
                <w:noProof/>
              </w:rPr>
              <w:t>4.6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57E41">
              <w:rPr>
                <w:rStyle w:val="Hyperlink"/>
                <w:rFonts w:eastAsia="Times New Roman"/>
                <w:noProof/>
              </w:rPr>
              <w:t>Exporting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_Toc499103747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1F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FE" w:rsidRDefault="00AB4CF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9103748" w:history="1">
            <w:r w:rsidRPr="00957E41">
              <w:rPr>
                <w:rStyle w:val="Hyperlink"/>
                <w:rFonts w:eastAsia="Times New Roman"/>
                <w:noProof/>
              </w:rPr>
              <w:t>4.7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57E41">
              <w:rPr>
                <w:rStyle w:val="Hyperlink"/>
                <w:rFonts w:eastAsia="Times New Roman"/>
                <w:noProof/>
              </w:rPr>
              <w:t>The Manifest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_Toc499103748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1F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FE" w:rsidRDefault="00AB4CF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9103749" w:history="1">
            <w:r w:rsidRPr="00957E41">
              <w:rPr>
                <w:rStyle w:val="Hyperlink"/>
                <w:noProof/>
              </w:rPr>
              <w:t>4.7.1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57E41">
              <w:rPr>
                <w:rStyle w:val="Hyperlink"/>
                <w:noProof/>
              </w:rPr>
              <w:t>Clearing the Manifest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_Toc499103749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1F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FE" w:rsidRDefault="00AB4CF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9103750" w:history="1">
            <w:r w:rsidRPr="00957E41">
              <w:rPr>
                <w:rStyle w:val="Hyperlink"/>
                <w:noProof/>
              </w:rPr>
              <w:t>4.7.2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57E41">
              <w:rPr>
                <w:rStyle w:val="Hyperlink"/>
                <w:noProof/>
              </w:rPr>
              <w:t>Listing the Manifest as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_Toc499103750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1F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FE" w:rsidRDefault="00AB4CF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9103751" w:history="1">
            <w:r w:rsidRPr="00957E41">
              <w:rPr>
                <w:rStyle w:val="Hyperlink"/>
                <w:noProof/>
              </w:rPr>
              <w:t>4.7.3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57E41">
              <w:rPr>
                <w:rStyle w:val="Hyperlink"/>
                <w:noProof/>
              </w:rPr>
              <w:t>Listing the Manifest as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_Toc499103751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1F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FE" w:rsidRDefault="00AB4CF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9103752" w:history="1">
            <w:r w:rsidRPr="00957E41">
              <w:rPr>
                <w:rStyle w:val="Hyperlink"/>
                <w:noProof/>
              </w:rPr>
              <w:t>4.7.4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57E41">
              <w:rPr>
                <w:rStyle w:val="Hyperlink"/>
                <w:noProof/>
              </w:rPr>
              <w:t>Exporting the Manifest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_Toc499103752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1F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FE" w:rsidRDefault="00AB4CF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9103753" w:history="1">
            <w:r w:rsidRPr="00957E41">
              <w:rPr>
                <w:rStyle w:val="Hyperlink"/>
                <w:rFonts w:eastAsia="Times New Roman"/>
                <w:noProof/>
              </w:rPr>
              <w:t>4.8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57E41">
              <w:rPr>
                <w:rStyle w:val="Hyperlink"/>
                <w:rFonts w:eastAsia="Times New Roman"/>
                <w:noProof/>
              </w:rPr>
              <w:t>Image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_Toc499103753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1F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FE" w:rsidRDefault="00AB4CF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9103754" w:history="1">
            <w:r w:rsidRPr="00957E41">
              <w:rPr>
                <w:rStyle w:val="Hyperlink"/>
                <w:noProof/>
              </w:rPr>
              <w:t>4.8.1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57E41">
              <w:rPr>
                <w:rStyle w:val="Hyperlink"/>
                <w:noProof/>
              </w:rPr>
              <w:t>Listing the Elements of a DICOM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_Toc499103754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1F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FE" w:rsidRDefault="00AB4CF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9103755" w:history="1">
            <w:r w:rsidRPr="00957E41">
              <w:rPr>
                <w:rStyle w:val="Hyperlink"/>
                <w:noProof/>
              </w:rPr>
              <w:t>4.8.2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57E41">
              <w:rPr>
                <w:rStyle w:val="Hyperlink"/>
                <w:noProof/>
              </w:rPr>
              <w:t>Getting a JPEG Image from a DICOM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_Toc499103755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1F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FE" w:rsidRDefault="00AB4CF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9103756" w:history="1">
            <w:r w:rsidRPr="00957E41">
              <w:rPr>
                <w:rStyle w:val="Hyperlink"/>
                <w:rFonts w:eastAsia="Times New Roman"/>
                <w:noProof/>
              </w:rPr>
              <w:t>4.9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57E41">
              <w:rPr>
                <w:rStyle w:val="Hyperlink"/>
                <w:rFonts w:eastAsia="Times New Roman"/>
                <w:noProof/>
              </w:rPr>
              <w:t>Special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_Toc499103756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1F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FE" w:rsidRDefault="00AB4CF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9103757" w:history="1">
            <w:r w:rsidRPr="00957E41">
              <w:rPr>
                <w:rStyle w:val="Hyperlink"/>
                <w:noProof/>
              </w:rPr>
              <w:t>4.9.1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57E41">
              <w:rPr>
                <w:rStyle w:val="Hyperlink"/>
                <w:noProof/>
              </w:rPr>
              <w:t>Getting the Available Space on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_Toc499103757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1F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FE" w:rsidRDefault="00AB4CF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9103758" w:history="1">
            <w:r w:rsidRPr="00957E41">
              <w:rPr>
                <w:rStyle w:val="Hyperlink"/>
                <w:noProof/>
              </w:rPr>
              <w:t>4.9.2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57E41">
              <w:rPr>
                <w:rStyle w:val="Hyperlink"/>
                <w:noProof/>
              </w:rPr>
              <w:t>Getting the Export Queue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_Toc499103758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1F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FE" w:rsidRDefault="00AB4CF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9103759" w:history="1">
            <w:r w:rsidRPr="00957E41">
              <w:rPr>
                <w:rStyle w:val="Hyperlink"/>
                <w:noProof/>
              </w:rPr>
              <w:t>4.9.3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57E41">
              <w:rPr>
                <w:rStyle w:val="Hyperlink"/>
                <w:noProof/>
              </w:rPr>
              <w:t>Getting the URL of the Quarantine Manager Servlet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_Toc499103759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1F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FE" w:rsidRDefault="00AB4CF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9103760" w:history="1">
            <w:r w:rsidRPr="00957E41">
              <w:rPr>
                <w:rStyle w:val="Hyperlink"/>
                <w:noProof/>
              </w:rPr>
              <w:t>4.9.4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57E41">
              <w:rPr>
                <w:rStyle w:val="Hyperlink"/>
                <w:noProof/>
              </w:rPr>
              <w:t>Getting a Summary of the DicomAnonymizer Quarantine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_Toc499103760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1F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FE" w:rsidRDefault="00AB4CF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9103761" w:history="1">
            <w:r w:rsidRPr="00957E41">
              <w:rPr>
                <w:rStyle w:val="Hyperlink"/>
                <w:rFonts w:eastAsia="Times New Roman"/>
                <w:noProof/>
              </w:rPr>
              <w:t>4.9.5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57E41">
              <w:rPr>
                <w:rStyle w:val="Hyperlink"/>
                <w:rFonts w:eastAsia="Times New Roman"/>
                <w:noProof/>
              </w:rPr>
              <w:t>Shutting Down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_Toc499103761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1F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FE" w:rsidRDefault="00AB4CFE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9103762" w:history="1">
            <w:r w:rsidRPr="00957E41">
              <w:rPr>
                <w:rStyle w:val="Hyperlink"/>
                <w:rFonts w:eastAsia="Times New Roman"/>
                <w:noProof/>
              </w:rPr>
              <w:t>4.10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57E41">
              <w:rPr>
                <w:rStyle w:val="Hyperlink"/>
                <w:rFonts w:eastAsia="Times New Roman"/>
                <w:noProof/>
              </w:rPr>
              <w:t>Testing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_Toc499103762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1F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FF0" w:rsidRPr="00A03FF0" w:rsidRDefault="00A03FF0" w:rsidP="00A03FF0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A03FF0" w:rsidRDefault="00A03F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429A8" w:rsidRPr="007E14AA" w:rsidRDefault="00CA1648" w:rsidP="007E14AA">
      <w:pPr>
        <w:pStyle w:val="Heading1"/>
      </w:pPr>
      <w:bookmarkStart w:id="0" w:name="_Toc499103735"/>
      <w:r w:rsidRPr="007E14AA">
        <w:lastRenderedPageBreak/>
        <w:t>Installing</w:t>
      </w:r>
      <w:r w:rsidR="002429A8" w:rsidRPr="007E14AA">
        <w:t xml:space="preserve"> the </w:t>
      </w:r>
      <w:proofErr w:type="spellStart"/>
      <w:r w:rsidR="002429A8" w:rsidRPr="007E14AA">
        <w:t>TCIAPlugin</w:t>
      </w:r>
      <w:proofErr w:type="spellEnd"/>
      <w:r w:rsidR="002429A8" w:rsidRPr="007E14AA">
        <w:t xml:space="preserve"> in a CTP instance:</w:t>
      </w:r>
      <w:bookmarkEnd w:id="0"/>
    </w:p>
    <w:p w:rsid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I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nstall </w:t>
      </w:r>
      <w:r>
        <w:rPr>
          <w:rFonts w:ascii="Calibri" w:eastAsia="Times New Roman" w:hAnsi="Calibri" w:cs="Calibri"/>
          <w:color w:val="000000"/>
          <w:szCs w:val="24"/>
        </w:rPr>
        <w:t xml:space="preserve">or upgrade to 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the latest CTP. </w:t>
      </w:r>
    </w:p>
    <w:p w:rsidR="00C91EDA" w:rsidRDefault="00C91EDA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Put the TCIAPlugin.jar file in the </w:t>
      </w:r>
      <w:r w:rsidRPr="00C91EDA">
        <w:rPr>
          <w:rFonts w:ascii="Calibri" w:eastAsia="Times New Roman" w:hAnsi="Calibri" w:cs="Calibri"/>
          <w:b/>
          <w:color w:val="000000"/>
          <w:szCs w:val="24"/>
        </w:rPr>
        <w:t xml:space="preserve">CTP/libraries </w:t>
      </w:r>
      <w:r>
        <w:rPr>
          <w:rFonts w:ascii="Calibri" w:eastAsia="Times New Roman" w:hAnsi="Calibri" w:cs="Calibri"/>
          <w:color w:val="000000"/>
          <w:szCs w:val="24"/>
        </w:rPr>
        <w:t>folder.</w:t>
      </w:r>
    </w:p>
    <w:p w:rsid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Put the special TCIA version of the config.xml file (see below) in the </w:t>
      </w:r>
      <w:r w:rsidRPr="002429A8">
        <w:rPr>
          <w:rFonts w:ascii="Calibri" w:eastAsia="Times New Roman" w:hAnsi="Calibri" w:cs="Calibri"/>
          <w:b/>
          <w:color w:val="000000"/>
          <w:szCs w:val="24"/>
        </w:rPr>
        <w:t>CTP</w:t>
      </w:r>
      <w:r>
        <w:rPr>
          <w:rFonts w:ascii="Calibri" w:eastAsia="Times New Roman" w:hAnsi="Calibri" w:cs="Calibri"/>
          <w:color w:val="000000"/>
          <w:szCs w:val="24"/>
        </w:rPr>
        <w:t xml:space="preserve"> folder.</w:t>
      </w:r>
    </w:p>
    <w:p w:rsidR="002429A8" w:rsidRDefault="002429A8" w:rsidP="002429A8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Put any web pages, </w:t>
      </w:r>
      <w:proofErr w:type="spellStart"/>
      <w:r w:rsidRPr="002429A8">
        <w:rPr>
          <w:rFonts w:ascii="Calibri" w:eastAsia="Times New Roman" w:hAnsi="Calibri" w:cs="Calibri"/>
          <w:color w:val="000000"/>
          <w:szCs w:val="24"/>
        </w:rPr>
        <w:t>css</w:t>
      </w:r>
      <w:proofErr w:type="spellEnd"/>
      <w:r w:rsidRPr="002429A8">
        <w:rPr>
          <w:rFonts w:ascii="Calibri" w:eastAsia="Times New Roman" w:hAnsi="Calibri" w:cs="Calibri"/>
          <w:color w:val="000000"/>
          <w:szCs w:val="24"/>
        </w:rPr>
        <w:t xml:space="preserve"> files, </w:t>
      </w:r>
      <w:proofErr w:type="spellStart"/>
      <w:r w:rsidRPr="002429A8">
        <w:rPr>
          <w:rFonts w:ascii="Calibri" w:eastAsia="Times New Roman" w:hAnsi="Calibri" w:cs="Calibri"/>
          <w:color w:val="000000"/>
          <w:szCs w:val="24"/>
        </w:rPr>
        <w:t>Javascript</w:t>
      </w:r>
      <w:proofErr w:type="spellEnd"/>
      <w:r w:rsidRPr="002429A8">
        <w:rPr>
          <w:rFonts w:ascii="Calibri" w:eastAsia="Times New Roman" w:hAnsi="Calibri" w:cs="Calibri"/>
          <w:color w:val="000000"/>
          <w:szCs w:val="24"/>
        </w:rPr>
        <w:t xml:space="preserve"> files, and </w:t>
      </w:r>
      <w:r w:rsidR="00CA1648">
        <w:rPr>
          <w:rFonts w:ascii="Calibri" w:eastAsia="Times New Roman" w:hAnsi="Calibri" w:cs="Calibri"/>
          <w:color w:val="000000"/>
          <w:szCs w:val="24"/>
        </w:rPr>
        <w:t>wizard files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in the </w:t>
      </w:r>
      <w:r w:rsidRPr="002429A8">
        <w:rPr>
          <w:rFonts w:ascii="Calibri" w:eastAsia="Times New Roman" w:hAnsi="Calibri" w:cs="Calibri"/>
          <w:b/>
          <w:color w:val="000000"/>
          <w:szCs w:val="24"/>
        </w:rPr>
        <w:t>CTP/ROOT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directory tree</w:t>
      </w:r>
      <w:r w:rsidR="00C91EDA">
        <w:rPr>
          <w:rFonts w:ascii="Calibri" w:eastAsia="Times New Roman" w:hAnsi="Calibri" w:cs="Calibri"/>
          <w:color w:val="000000"/>
          <w:szCs w:val="24"/>
        </w:rPr>
        <w:t xml:space="preserve">, being careful </w:t>
      </w:r>
      <w:r w:rsidR="00C91EDA" w:rsidRPr="00CA1648">
        <w:rPr>
          <w:rFonts w:ascii="Calibri" w:eastAsia="Times New Roman" w:hAnsi="Calibri" w:cs="Calibri"/>
          <w:color w:val="000000"/>
          <w:szCs w:val="24"/>
          <w:u w:val="single"/>
        </w:rPr>
        <w:t>not</w:t>
      </w:r>
      <w:r w:rsidR="00C91EDA">
        <w:rPr>
          <w:rFonts w:ascii="Calibri" w:eastAsia="Times New Roman" w:hAnsi="Calibri" w:cs="Calibri"/>
          <w:color w:val="000000"/>
          <w:szCs w:val="24"/>
        </w:rPr>
        <w:t xml:space="preserve"> to overwrite the index.xml file</w:t>
      </w:r>
      <w:r w:rsidRPr="002429A8">
        <w:rPr>
          <w:rFonts w:ascii="Calibri" w:eastAsia="Times New Roman" w:hAnsi="Calibri" w:cs="Calibri"/>
          <w:color w:val="000000"/>
          <w:szCs w:val="24"/>
        </w:rPr>
        <w:t>.</w:t>
      </w:r>
    </w:p>
    <w:p w:rsidR="002429A8" w:rsidRPr="002429A8" w:rsidRDefault="002429A8" w:rsidP="002429A8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>Run  the Launcher program:</w:t>
      </w:r>
    </w:p>
    <w:p w:rsidR="002429A8" w:rsidRDefault="002429A8" w:rsidP="002429A8">
      <w:pPr>
        <w:spacing w:after="0"/>
        <w:ind w:left="36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noProof/>
          <w:color w:val="000000"/>
          <w:szCs w:val="24"/>
        </w:rPr>
        <w:drawing>
          <wp:inline distT="0" distB="0" distL="0" distR="0">
            <wp:extent cx="4848902" cy="461074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PLaunch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9A8" w:rsidRDefault="002429A8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2429A8" w:rsidRP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The config.xml file </w:t>
      </w:r>
      <w:r w:rsidR="00CA1648">
        <w:rPr>
          <w:rFonts w:ascii="Calibri" w:eastAsia="Times New Roman" w:hAnsi="Calibri" w:cs="Calibri"/>
          <w:color w:val="000000"/>
          <w:szCs w:val="24"/>
        </w:rPr>
        <w:t>puts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the CTP server on port 9000. I</w:t>
      </w:r>
      <w:r w:rsidR="00CA1648">
        <w:rPr>
          <w:rFonts w:ascii="Calibri" w:eastAsia="Times New Roman" w:hAnsi="Calibri" w:cs="Calibri"/>
          <w:color w:val="000000"/>
          <w:szCs w:val="24"/>
        </w:rPr>
        <w:t>t can be changed by altering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the 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Server port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field.</w:t>
      </w:r>
    </w:p>
    <w:p w:rsidR="002429A8" w:rsidRP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Click the 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Start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button.</w:t>
      </w:r>
    </w:p>
    <w:p w:rsidR="002429A8" w:rsidRP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The 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CTP Home Page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button will then be enabled. Click it.</w:t>
      </w:r>
    </w:p>
    <w:p w:rsidR="00CA1648" w:rsidRDefault="001961AD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default</w:t>
      </w:r>
      <w:r w:rsidR="002429A8" w:rsidRPr="002429A8">
        <w:rPr>
          <w:rFonts w:ascii="Calibri" w:eastAsia="Times New Roman" w:hAnsi="Calibri" w:cs="Calibri"/>
          <w:color w:val="000000"/>
          <w:szCs w:val="24"/>
        </w:rPr>
        <w:t xml:space="preserve"> browser will start and </w:t>
      </w:r>
      <w:r w:rsidR="00CA1648">
        <w:rPr>
          <w:rFonts w:ascii="Calibri" w:eastAsia="Times New Roman" w:hAnsi="Calibri" w:cs="Calibri"/>
          <w:color w:val="000000"/>
          <w:szCs w:val="24"/>
        </w:rPr>
        <w:t>display</w:t>
      </w:r>
      <w:r w:rsidR="002429A8" w:rsidRPr="002429A8">
        <w:rPr>
          <w:rFonts w:ascii="Calibri" w:eastAsia="Times New Roman" w:hAnsi="Calibri" w:cs="Calibri"/>
          <w:color w:val="000000"/>
          <w:szCs w:val="24"/>
        </w:rPr>
        <w:t xml:space="preserve"> the home page.</w:t>
      </w:r>
    </w:p>
    <w:p w:rsidR="002429A8" w:rsidRP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 Log in as username=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admin</w:t>
      </w:r>
      <w:r w:rsidRPr="002429A8">
        <w:rPr>
          <w:rFonts w:ascii="Calibri" w:eastAsia="Times New Roman" w:hAnsi="Calibri" w:cs="Calibri"/>
          <w:color w:val="000000"/>
          <w:szCs w:val="24"/>
        </w:rPr>
        <w:t>, password=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password</w:t>
      </w:r>
      <w:r w:rsidRPr="002429A8">
        <w:rPr>
          <w:rFonts w:ascii="Calibri" w:eastAsia="Times New Roman" w:hAnsi="Calibri" w:cs="Calibri"/>
          <w:color w:val="000000"/>
          <w:szCs w:val="24"/>
        </w:rPr>
        <w:t>.</w:t>
      </w:r>
    </w:p>
    <w:p w:rsidR="002429A8" w:rsidRP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To shut down the server, click the 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Stop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button on the Launcher window (or just close the Launcher).</w:t>
      </w:r>
    </w:p>
    <w:p w:rsidR="002429A8" w:rsidRDefault="002429A8" w:rsidP="002429A8">
      <w:pPr>
        <w:pStyle w:val="Heading1"/>
        <w:rPr>
          <w:rFonts w:eastAsia="Times New Roman"/>
        </w:rPr>
      </w:pPr>
      <w:bookmarkStart w:id="1" w:name="_Toc499103736"/>
      <w:r>
        <w:rPr>
          <w:rFonts w:eastAsia="Times New Roman"/>
        </w:rPr>
        <w:lastRenderedPageBreak/>
        <w:t>The config.xml file</w:t>
      </w:r>
      <w:bookmarkEnd w:id="1"/>
    </w:p>
    <w:p w:rsidR="002429A8" w:rsidRDefault="002429A8" w:rsidP="002429A8">
      <w:r>
        <w:t xml:space="preserve">The config.xml for the </w:t>
      </w:r>
      <w:r w:rsidR="00E74114">
        <w:t>TCIA project is: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>&lt;Configuration&gt;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&lt;Server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maxThreads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="20"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port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="9000"/&gt;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&lt;Plugin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anonymizerID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CollectionDicomAnonymizer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anonymizerInputID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CollectionAnonymizerInput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anonymizerStorageID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CollectionAnonymizerStorage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edu.uams.tcia.TCIAPlugin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exportInputID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CollectionExportInput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exportManifestLogID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CollectionManifestLog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exportOutputID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CollectionExportOutput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="Collection"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importInputID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CollectionImportInput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importStorageID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CollectionImportStorage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CollectionTCIAPlugin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="Collection/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TCIAplugin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"/&gt;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&lt;Plugin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edu.uams.tcia.ManifestLogPlugin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exportURL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="http://192.168.0.225:7778"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CollectionManifestLog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manifestLogTags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PatientID;StudyDate;SeriesInstanceUID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CollectionManifestLog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="Collection/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ManifestLog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"/&gt;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CollectionImport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="Collection/import"&gt;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org.rsna.ctp.stdstages.DirectoryImportService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CollectionImportInput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import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/import"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"/&gt;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DicomImportService</w:t>
      </w:r>
      <w:proofErr w:type="spellEnd"/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org.rsna.ctp.stdstages.DicomImportService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logConnections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="no"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DicomImportService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port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="104"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DicomImportService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DicomImportService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"/&gt;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acceptDuplicates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="yes"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org.rsna.ctp.stdstages.DirectoryStorageService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defaultString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=""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CollectionImportStorage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logDuplicates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="no"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setStandardExtensions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="no"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structure="(0010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,0020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)-(0010,0010)/(0008,0020)"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whitespaceReplacement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="_"/&gt;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lastRenderedPageBreak/>
        <w:t xml:space="preserve">    &lt;/Pipeline&gt;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CollectionAnonymization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="Collection/anonymization"&gt;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org.rsna.ctp.stdstages.DirectoryImportService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CollectionAnonymizerInput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import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/import"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"/&gt;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ObjectCache</w:t>
      </w:r>
      <w:proofErr w:type="spellEnd"/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org.rsna.ctp.stdstages.ObjectCache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CollectionObjectCache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ObjectCache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ObjectCache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"/&gt;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DicomAnonymizer</w:t>
      </w:r>
      <w:proofErr w:type="spellEnd"/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org.rsna.ctp.stdstages.DicomAnonymizer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CollectionDicomAnonymizer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lookupTable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="scripts/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LookupTable.properties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DicomAnonymizer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DicomAnonymizer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DicomAnonymizer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script="scripts/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DicomAnonymizer.script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"/&gt;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ManifestLogger</w:t>
      </w:r>
      <w:proofErr w:type="spellEnd"/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edu.uams.tcia.ManifestLogger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CollectionManifestLogger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manifestLogID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CollectionManifestLog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ManifestLogger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CollectionManifestLogger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"/&gt;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acceptDuplicates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="yes"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cacheID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CollectionObjectCache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org.rsna.ctp.stdstages.DirectoryStorageService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defaultString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=""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CollectionAnonymizerStorage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logDuplicates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="no"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setStandardExtensions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="no"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structure="(0010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,0020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)-(0010,0010)/(0008,0020)"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whitespaceReplacement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="_"/&gt;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CollectionExport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="Collection/export"&gt;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org.rsna.ctp.stdstages.DirectoryImportService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CollectionExportInput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import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/import"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"/&gt;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HttpExportService</w:t>
      </w:r>
      <w:proofErr w:type="spellEnd"/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org.rsna.ctp.stdstages.HttpExportService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lastRenderedPageBreak/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CollectionExportOutput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HttpExportService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HttpExportService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HttpExportService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sendDigestHeader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="no"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url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="http://192.168.0.225:7777"/&gt;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DummyExportReceiver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="Collection/dummy/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dicom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org.rsna.ctp.stdstages.HttpImportService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logConnections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="no"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port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="7777"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"/&gt;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DummyManifestReceiver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="Collection/dummy/manifest"&gt;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org.rsna.ctp.stdstages.HttpImportService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logConnections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="no"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port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="7778"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"/&gt;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D46395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>&lt;/Configuration&gt;</w:t>
      </w:r>
    </w:p>
    <w:p w:rsidR="00CD5166" w:rsidRDefault="00CD5166" w:rsidP="00CD5166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E74114" w:rsidRDefault="00E74114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configuration has three </w:t>
      </w:r>
      <w:r w:rsidR="001961AD">
        <w:rPr>
          <w:rFonts w:ascii="Calibri" w:eastAsia="Times New Roman" w:hAnsi="Calibri" w:cs="Calibri"/>
          <w:color w:val="000000"/>
          <w:szCs w:val="24"/>
        </w:rPr>
        <w:t xml:space="preserve">main </w:t>
      </w:r>
      <w:r>
        <w:rPr>
          <w:rFonts w:ascii="Calibri" w:eastAsia="Times New Roman" w:hAnsi="Calibri" w:cs="Calibri"/>
          <w:color w:val="000000"/>
          <w:szCs w:val="24"/>
        </w:rPr>
        <w:t>pipelines:</w:t>
      </w:r>
    </w:p>
    <w:p w:rsidR="00E74114" w:rsidRDefault="00E74114" w:rsidP="00E74114">
      <w:pPr>
        <w:pStyle w:val="ListParagraph"/>
        <w:numPr>
          <w:ilvl w:val="0"/>
          <w:numId w:val="3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CollectionImport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receives and stores DICOM files.</w:t>
      </w:r>
    </w:p>
    <w:p w:rsidR="00E74114" w:rsidRDefault="00136022" w:rsidP="00E74114">
      <w:pPr>
        <w:pStyle w:val="ListParagraph"/>
        <w:numPr>
          <w:ilvl w:val="0"/>
          <w:numId w:val="3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CollectionAnonymization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anonymizes and stores files.</w:t>
      </w:r>
    </w:p>
    <w:p w:rsidR="00136022" w:rsidRDefault="00136022" w:rsidP="00136022">
      <w:pPr>
        <w:pStyle w:val="ListParagraph"/>
        <w:numPr>
          <w:ilvl w:val="0"/>
          <w:numId w:val="3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CollectionExport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transmits files to the principal investigator.</w:t>
      </w:r>
    </w:p>
    <w:p w:rsidR="00136022" w:rsidRDefault="00136022" w:rsidP="00136022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1961AD" w:rsidRDefault="001961AD" w:rsidP="001961A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configuration has two additional pipelines just for testing:</w:t>
      </w:r>
    </w:p>
    <w:p w:rsidR="001961AD" w:rsidRDefault="001961AD" w:rsidP="001961AD">
      <w:pPr>
        <w:pStyle w:val="ListParagraph"/>
        <w:numPr>
          <w:ilvl w:val="0"/>
          <w:numId w:val="8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DummyExportReceiver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receives DICOM files from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CollectionExport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pipeline.</w:t>
      </w:r>
    </w:p>
    <w:p w:rsidR="001961AD" w:rsidRDefault="001961AD" w:rsidP="001961AD">
      <w:pPr>
        <w:pStyle w:val="ListParagraph"/>
        <w:numPr>
          <w:ilvl w:val="0"/>
          <w:numId w:val="8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DummyManifestReceiver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receives manifest submissions.</w:t>
      </w:r>
    </w:p>
    <w:p w:rsidR="001961AD" w:rsidRDefault="001961AD" w:rsidP="00136022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2429A8" w:rsidRDefault="00136022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configuration has two Plugins:</w:t>
      </w:r>
    </w:p>
    <w:p w:rsidR="00136022" w:rsidRDefault="00136022" w:rsidP="00136022">
      <w:pPr>
        <w:pStyle w:val="ListParagraph"/>
        <w:numPr>
          <w:ilvl w:val="0"/>
          <w:numId w:val="4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TCIAPlugin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provides the interface into the pipelines for the wizard.</w:t>
      </w:r>
    </w:p>
    <w:p w:rsidR="00136022" w:rsidRDefault="001961AD" w:rsidP="00136022">
      <w:pPr>
        <w:pStyle w:val="ListParagraph"/>
        <w:numPr>
          <w:ilvl w:val="0"/>
          <w:numId w:val="4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Manifest</w:t>
      </w:r>
      <w:r w:rsidR="00136022">
        <w:rPr>
          <w:rFonts w:ascii="Calibri" w:eastAsia="Times New Roman" w:hAnsi="Calibri" w:cs="Calibri"/>
          <w:color w:val="000000"/>
          <w:szCs w:val="24"/>
        </w:rPr>
        <w:t>Log</w:t>
      </w:r>
      <w:r>
        <w:rPr>
          <w:rFonts w:ascii="Calibri" w:eastAsia="Times New Roman" w:hAnsi="Calibri" w:cs="Calibri"/>
          <w:color w:val="000000"/>
          <w:szCs w:val="24"/>
        </w:rPr>
        <w:t>Plugin</w:t>
      </w:r>
      <w:proofErr w:type="spellEnd"/>
      <w:r w:rsidR="00136022">
        <w:rPr>
          <w:rFonts w:ascii="Calibri" w:eastAsia="Times New Roman" w:hAnsi="Calibri" w:cs="Calibri"/>
          <w:color w:val="000000"/>
          <w:szCs w:val="24"/>
        </w:rPr>
        <w:t xml:space="preserve"> accumulates manifest information for submission to the principal investigator.</w:t>
      </w:r>
    </w:p>
    <w:p w:rsidR="00136022" w:rsidRDefault="00136022" w:rsidP="00136022">
      <w:pPr>
        <w:pStyle w:val="Heading1"/>
        <w:rPr>
          <w:rFonts w:eastAsia="Times New Roman"/>
        </w:rPr>
      </w:pPr>
      <w:bookmarkStart w:id="2" w:name="_Toc499103737"/>
      <w:r>
        <w:rPr>
          <w:rFonts w:eastAsia="Times New Roman"/>
        </w:rPr>
        <w:t>User Accounts</w:t>
      </w:r>
      <w:bookmarkEnd w:id="2"/>
    </w:p>
    <w:p w:rsidR="00CA1648" w:rsidRDefault="00136022" w:rsidP="00136022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When CTP starts,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TCIAPlugin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A23528">
        <w:rPr>
          <w:rFonts w:ascii="Calibri" w:eastAsia="Times New Roman" w:hAnsi="Calibri" w:cs="Calibri"/>
          <w:color w:val="000000"/>
          <w:szCs w:val="24"/>
        </w:rPr>
        <w:t xml:space="preserve">changes the password of the </w:t>
      </w:r>
      <w:r w:rsidR="00A23528" w:rsidRPr="00A23528">
        <w:rPr>
          <w:rFonts w:ascii="Calibri" w:eastAsia="Times New Roman" w:hAnsi="Calibri" w:cs="Calibri"/>
          <w:b/>
          <w:color w:val="000000"/>
          <w:szCs w:val="24"/>
        </w:rPr>
        <w:t>admin</w:t>
      </w:r>
      <w:r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A23528">
        <w:rPr>
          <w:rFonts w:ascii="Calibri" w:eastAsia="Times New Roman" w:hAnsi="Calibri" w:cs="Calibri"/>
          <w:color w:val="000000"/>
          <w:szCs w:val="24"/>
        </w:rPr>
        <w:t>user to</w:t>
      </w:r>
      <w:r>
        <w:rPr>
          <w:rFonts w:ascii="Calibri" w:eastAsia="Times New Roman" w:hAnsi="Calibri" w:cs="Calibri"/>
          <w:color w:val="000000"/>
          <w:szCs w:val="24"/>
        </w:rPr>
        <w:t xml:space="preserve"> </w:t>
      </w:r>
      <w:proofErr w:type="spellStart"/>
      <w:r w:rsidR="00CA1648" w:rsidRPr="00CA1648">
        <w:rPr>
          <w:rFonts w:ascii="Calibri" w:eastAsia="Times New Roman" w:hAnsi="Calibri" w:cs="Calibri"/>
          <w:b/>
          <w:color w:val="000000"/>
          <w:szCs w:val="24"/>
        </w:rPr>
        <w:t>tcia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and grants it th</w:t>
      </w:r>
      <w:r w:rsidR="00CA1648">
        <w:rPr>
          <w:rFonts w:ascii="Calibri" w:eastAsia="Times New Roman" w:hAnsi="Calibri" w:cs="Calibri"/>
          <w:color w:val="000000"/>
          <w:szCs w:val="24"/>
        </w:rPr>
        <w:t>e</w:t>
      </w:r>
      <w:r w:rsidR="00A23528">
        <w:rPr>
          <w:rFonts w:ascii="Calibri" w:eastAsia="Times New Roman" w:hAnsi="Calibri" w:cs="Calibri"/>
          <w:color w:val="000000"/>
          <w:szCs w:val="24"/>
        </w:rPr>
        <w:t>s</w:t>
      </w:r>
      <w:r w:rsidR="00CA1648">
        <w:rPr>
          <w:rFonts w:ascii="Calibri" w:eastAsia="Times New Roman" w:hAnsi="Calibri" w:cs="Calibri"/>
          <w:color w:val="000000"/>
          <w:szCs w:val="24"/>
        </w:rPr>
        <w:t>e roles:</w:t>
      </w:r>
    </w:p>
    <w:p w:rsidR="00A23528" w:rsidRDefault="00A23528" w:rsidP="00A23528">
      <w:pPr>
        <w:pStyle w:val="ListParagraph"/>
        <w:keepNext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lastRenderedPageBreak/>
        <w:t xml:space="preserve">The </w:t>
      </w:r>
      <w:r w:rsidRPr="00096D13">
        <w:rPr>
          <w:rFonts w:ascii="Calibri" w:eastAsia="Times New Roman" w:hAnsi="Calibri" w:cs="Calibri"/>
          <w:b/>
          <w:color w:val="000000"/>
          <w:szCs w:val="24"/>
        </w:rPr>
        <w:t>admin</w:t>
      </w:r>
      <w:r>
        <w:rPr>
          <w:rFonts w:ascii="Calibri" w:eastAsia="Times New Roman" w:hAnsi="Calibri" w:cs="Calibri"/>
          <w:color w:val="000000"/>
          <w:szCs w:val="24"/>
        </w:rPr>
        <w:t xml:space="preserve"> role grants access to the administrative roles on the server.</w:t>
      </w:r>
    </w:p>
    <w:p w:rsidR="00CA1648" w:rsidRDefault="00CA1648" w:rsidP="00CA1648">
      <w:pPr>
        <w:pStyle w:val="ListParagraph"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CA1648">
        <w:rPr>
          <w:rFonts w:ascii="Calibri" w:eastAsia="Times New Roman" w:hAnsi="Calibri" w:cs="Calibri"/>
          <w:color w:val="000000"/>
          <w:szCs w:val="24"/>
        </w:rPr>
        <w:t>The</w:t>
      </w:r>
      <w:r>
        <w:rPr>
          <w:rFonts w:ascii="Calibri" w:eastAsia="Times New Roman" w:hAnsi="Calibri" w:cs="Calibri"/>
          <w:b/>
          <w:color w:val="000000"/>
          <w:szCs w:val="24"/>
        </w:rPr>
        <w:t xml:space="preserve"> </w:t>
      </w:r>
      <w:r w:rsidR="00136022" w:rsidRPr="00CA1648">
        <w:rPr>
          <w:rFonts w:ascii="Calibri" w:eastAsia="Times New Roman" w:hAnsi="Calibri" w:cs="Calibri"/>
          <w:b/>
          <w:color w:val="000000"/>
          <w:szCs w:val="24"/>
        </w:rPr>
        <w:t>TCIA</w:t>
      </w:r>
      <w:r w:rsidR="00136022" w:rsidRPr="00CA1648"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C91EDA" w:rsidRPr="00CA1648">
        <w:rPr>
          <w:rFonts w:ascii="Calibri" w:eastAsia="Times New Roman" w:hAnsi="Calibri" w:cs="Calibri"/>
          <w:color w:val="000000"/>
          <w:szCs w:val="24"/>
        </w:rPr>
        <w:t>role</w:t>
      </w:r>
      <w:r w:rsidR="00136022" w:rsidRPr="00CA1648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>grants</w:t>
      </w:r>
      <w:r w:rsidR="00136022" w:rsidRPr="00CA1648">
        <w:rPr>
          <w:rFonts w:ascii="Calibri" w:eastAsia="Times New Roman" w:hAnsi="Calibri" w:cs="Calibri"/>
          <w:color w:val="000000"/>
          <w:szCs w:val="24"/>
        </w:rPr>
        <w:t xml:space="preserve"> access</w:t>
      </w:r>
      <w:r>
        <w:rPr>
          <w:rFonts w:ascii="Calibri" w:eastAsia="Times New Roman" w:hAnsi="Calibri" w:cs="Calibri"/>
          <w:color w:val="000000"/>
          <w:szCs w:val="24"/>
        </w:rPr>
        <w:t xml:space="preserve"> to</w:t>
      </w:r>
      <w:r w:rsidR="00136022" w:rsidRPr="00CA1648">
        <w:rPr>
          <w:rFonts w:ascii="Calibri" w:eastAsia="Times New Roman" w:hAnsi="Calibri" w:cs="Calibri"/>
          <w:color w:val="000000"/>
          <w:szCs w:val="24"/>
        </w:rPr>
        <w:t xml:space="preserve"> the </w:t>
      </w:r>
      <w:proofErr w:type="spellStart"/>
      <w:r w:rsidR="00136022" w:rsidRPr="00CA1648">
        <w:rPr>
          <w:rFonts w:ascii="Calibri" w:eastAsia="Times New Roman" w:hAnsi="Calibri" w:cs="Calibri"/>
          <w:color w:val="000000"/>
          <w:szCs w:val="24"/>
        </w:rPr>
        <w:t>TCIAServlet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>.</w:t>
      </w:r>
    </w:p>
    <w:p w:rsidR="00CA1648" w:rsidRDefault="00CA1648" w:rsidP="00CA1648">
      <w:pPr>
        <w:pStyle w:val="ListParagraph"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C91EDA" w:rsidRPr="00CA1648">
        <w:rPr>
          <w:rFonts w:ascii="Calibri" w:eastAsia="Times New Roman" w:hAnsi="Calibri" w:cs="Calibri"/>
          <w:color w:val="000000"/>
          <w:szCs w:val="24"/>
        </w:rPr>
        <w:t xml:space="preserve">he </w:t>
      </w:r>
      <w:proofErr w:type="spellStart"/>
      <w:r w:rsidR="00C91EDA" w:rsidRPr="00CA1648">
        <w:rPr>
          <w:rFonts w:ascii="Calibri" w:eastAsia="Times New Roman" w:hAnsi="Calibri" w:cs="Calibri"/>
          <w:b/>
          <w:color w:val="000000"/>
          <w:szCs w:val="24"/>
        </w:rPr>
        <w:t>qadmin</w:t>
      </w:r>
      <w:proofErr w:type="spellEnd"/>
      <w:r w:rsidR="00C91EDA" w:rsidRPr="00CA1648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>role grants access to</w:t>
      </w:r>
      <w:r w:rsidR="00C91EDA" w:rsidRPr="00CA1648">
        <w:rPr>
          <w:rFonts w:ascii="Calibri" w:eastAsia="Times New Roman" w:hAnsi="Calibri" w:cs="Calibri"/>
          <w:color w:val="000000"/>
          <w:szCs w:val="24"/>
        </w:rPr>
        <w:t xml:space="preserve"> the </w:t>
      </w:r>
      <w:proofErr w:type="spellStart"/>
      <w:r w:rsidR="00C91EDA" w:rsidRPr="00CA1648">
        <w:rPr>
          <w:rFonts w:ascii="Calibri" w:eastAsia="Times New Roman" w:hAnsi="Calibri" w:cs="Calibri"/>
          <w:color w:val="000000"/>
          <w:szCs w:val="24"/>
        </w:rPr>
        <w:t>QuarantineServlet</w:t>
      </w:r>
      <w:proofErr w:type="spellEnd"/>
      <w:r w:rsidR="00136022" w:rsidRPr="00CA1648">
        <w:rPr>
          <w:rFonts w:ascii="Calibri" w:eastAsia="Times New Roman" w:hAnsi="Calibri" w:cs="Calibri"/>
          <w:color w:val="000000"/>
          <w:szCs w:val="24"/>
        </w:rPr>
        <w:t>.</w:t>
      </w:r>
    </w:p>
    <w:p w:rsidR="00CA1648" w:rsidRDefault="00CA1648" w:rsidP="00CA1648">
      <w:pPr>
        <w:pStyle w:val="ListParagraph"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</w:t>
      </w:r>
      <w:r w:rsidRPr="00CA1648">
        <w:rPr>
          <w:rFonts w:ascii="Calibri" w:eastAsia="Times New Roman" w:hAnsi="Calibri" w:cs="Calibri"/>
          <w:b/>
          <w:color w:val="000000"/>
          <w:szCs w:val="24"/>
        </w:rPr>
        <w:t>shutdown</w:t>
      </w:r>
      <w:r>
        <w:rPr>
          <w:rFonts w:ascii="Calibri" w:eastAsia="Times New Roman" w:hAnsi="Calibri" w:cs="Calibri"/>
          <w:color w:val="000000"/>
          <w:szCs w:val="24"/>
        </w:rPr>
        <w:t xml:space="preserve"> role allows the wizard to shut down CTP.</w:t>
      </w:r>
    </w:p>
    <w:p w:rsidR="00096D13" w:rsidRPr="00096D13" w:rsidRDefault="00096D13" w:rsidP="00096D13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136022" w:rsidRPr="00CA1648" w:rsidRDefault="00136022" w:rsidP="00CA1648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CA1648">
        <w:rPr>
          <w:rFonts w:ascii="Calibri" w:eastAsia="Times New Roman" w:hAnsi="Calibri" w:cs="Calibri"/>
          <w:color w:val="000000"/>
          <w:szCs w:val="24"/>
        </w:rPr>
        <w:t xml:space="preserve"> Additional users can be created through the User Manager</w:t>
      </w:r>
      <w:r w:rsidR="00CA1648">
        <w:rPr>
          <w:rFonts w:ascii="Calibri" w:eastAsia="Times New Roman" w:hAnsi="Calibri" w:cs="Calibri"/>
          <w:color w:val="000000"/>
          <w:szCs w:val="24"/>
        </w:rPr>
        <w:t xml:space="preserve"> on the CTP home page by logging in as a user with the </w:t>
      </w:r>
      <w:r w:rsidR="00CA1648" w:rsidRPr="00CA1648">
        <w:rPr>
          <w:rFonts w:ascii="Calibri" w:eastAsia="Times New Roman" w:hAnsi="Calibri" w:cs="Calibri"/>
          <w:b/>
          <w:color w:val="000000"/>
          <w:szCs w:val="24"/>
        </w:rPr>
        <w:t>admin</w:t>
      </w:r>
      <w:r w:rsidR="00CA1648">
        <w:rPr>
          <w:rFonts w:ascii="Calibri" w:eastAsia="Times New Roman" w:hAnsi="Calibri" w:cs="Calibri"/>
          <w:color w:val="000000"/>
          <w:szCs w:val="24"/>
        </w:rPr>
        <w:t xml:space="preserve"> role.</w:t>
      </w:r>
    </w:p>
    <w:p w:rsidR="00C91EDA" w:rsidRPr="00136022" w:rsidRDefault="00C91EDA" w:rsidP="00136022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3B0340" w:rsidRPr="003B0340" w:rsidRDefault="00C91EDA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wizard can automatically log </w:t>
      </w:r>
      <w:r w:rsidR="00CA1648">
        <w:rPr>
          <w:rFonts w:ascii="Calibri" w:eastAsia="Times New Roman" w:hAnsi="Calibri" w:cs="Calibri"/>
          <w:color w:val="000000"/>
          <w:szCs w:val="24"/>
        </w:rPr>
        <w:t xml:space="preserve">in </w:t>
      </w:r>
      <w:r>
        <w:rPr>
          <w:rFonts w:ascii="Calibri" w:eastAsia="Times New Roman" w:hAnsi="Calibri" w:cs="Calibri"/>
          <w:color w:val="000000"/>
          <w:szCs w:val="24"/>
        </w:rPr>
        <w:t xml:space="preserve">the user is as </w:t>
      </w:r>
      <w:proofErr w:type="spellStart"/>
      <w:r w:rsidR="00CA1648">
        <w:rPr>
          <w:rFonts w:ascii="Calibri" w:eastAsia="Times New Roman" w:hAnsi="Calibri" w:cs="Calibri"/>
          <w:color w:val="000000"/>
          <w:szCs w:val="24"/>
        </w:rPr>
        <w:t>tcia</w:t>
      </w:r>
      <w:proofErr w:type="spellEnd"/>
      <w:r w:rsidR="00CA1648">
        <w:rPr>
          <w:rFonts w:ascii="Calibri" w:eastAsia="Times New Roman" w:hAnsi="Calibri" w:cs="Calibri"/>
          <w:color w:val="000000"/>
          <w:szCs w:val="24"/>
        </w:rPr>
        <w:t>/</w:t>
      </w:r>
      <w:proofErr w:type="spellStart"/>
      <w:r w:rsidR="00CA1648">
        <w:rPr>
          <w:rFonts w:ascii="Calibri" w:eastAsia="Times New Roman" w:hAnsi="Calibri" w:cs="Calibri"/>
          <w:color w:val="000000"/>
          <w:szCs w:val="24"/>
        </w:rPr>
        <w:t>tcia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>, or it can pro</w:t>
      </w:r>
      <w:r w:rsidR="00136022">
        <w:rPr>
          <w:rFonts w:ascii="Calibri" w:eastAsia="Times New Roman" w:hAnsi="Calibri" w:cs="Calibri"/>
          <w:color w:val="000000"/>
          <w:szCs w:val="24"/>
        </w:rPr>
        <w:t>v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ide </w:t>
      </w:r>
      <w:r w:rsidR="00136022">
        <w:rPr>
          <w:rFonts w:ascii="Calibri" w:eastAsia="Times New Roman" w:hAnsi="Calibri" w:cs="Calibri"/>
          <w:color w:val="000000"/>
          <w:szCs w:val="24"/>
        </w:rPr>
        <w:t>a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 UI that gets the username and passw</w:t>
      </w:r>
      <w:r w:rsidR="00CA1648">
        <w:rPr>
          <w:rFonts w:ascii="Calibri" w:eastAsia="Times New Roman" w:hAnsi="Calibri" w:cs="Calibri"/>
          <w:color w:val="000000"/>
          <w:szCs w:val="24"/>
        </w:rPr>
        <w:t>ord from the user and then make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 the call</w:t>
      </w:r>
      <w:r>
        <w:rPr>
          <w:rFonts w:ascii="Calibri" w:eastAsia="Times New Roman" w:hAnsi="Calibri" w:cs="Calibri"/>
          <w:color w:val="000000"/>
          <w:szCs w:val="24"/>
        </w:rPr>
        <w:t xml:space="preserve"> to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LoginServlet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>. The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 xml:space="preserve"> of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LoginServlet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is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>: </w:t>
      </w:r>
    </w:p>
    <w:p w:rsidR="003B0340" w:rsidRPr="003B0340" w:rsidRDefault="003B0340" w:rsidP="00A03FF0">
      <w:pPr>
        <w:spacing w:after="0"/>
        <w:ind w:firstLine="720"/>
        <w:rPr>
          <w:rFonts w:ascii="Calibri" w:eastAsia="Times New Roman" w:hAnsi="Calibri" w:cs="Calibri"/>
          <w:b/>
          <w:color w:val="000000"/>
          <w:szCs w:val="24"/>
        </w:rPr>
      </w:pPr>
      <w:r w:rsidRPr="003B0340">
        <w:rPr>
          <w:rFonts w:ascii="Calibri" w:eastAsia="Times New Roman" w:hAnsi="Calibri" w:cs="Calibri"/>
          <w:b/>
          <w:color w:val="000000"/>
          <w:szCs w:val="24"/>
        </w:rPr>
        <w:t>/login/</w:t>
      </w:r>
      <w:proofErr w:type="spellStart"/>
      <w:r w:rsidRPr="003B0340">
        <w:rPr>
          <w:rFonts w:ascii="Calibri" w:eastAsia="Times New Roman" w:hAnsi="Calibri" w:cs="Calibri"/>
          <w:b/>
          <w:color w:val="000000"/>
          <w:szCs w:val="24"/>
        </w:rPr>
        <w:t>ajax?username</w:t>
      </w:r>
      <w:proofErr w:type="spellEnd"/>
      <w:r w:rsidRPr="003B0340">
        <w:rPr>
          <w:rFonts w:ascii="Calibri" w:eastAsia="Times New Roman" w:hAnsi="Calibri" w:cs="Calibri"/>
          <w:b/>
          <w:color w:val="000000"/>
          <w:szCs w:val="24"/>
        </w:rPr>
        <w:t>=...&amp;password=...</w:t>
      </w:r>
    </w:p>
    <w:p w:rsidR="003B0340" w:rsidRPr="003B0340" w:rsidRDefault="00CA1648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login</w:t>
      </w:r>
      <w:r w:rsidR="00C91EDA">
        <w:rPr>
          <w:rFonts w:ascii="Calibri" w:eastAsia="Times New Roman" w:hAnsi="Calibri" w:cs="Calibri"/>
          <w:color w:val="000000"/>
          <w:szCs w:val="24"/>
        </w:rPr>
        <w:t xml:space="preserve"> returns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 either a 200 or a 403 response code.</w:t>
      </w:r>
    </w:p>
    <w:p w:rsidR="003B0340" w:rsidRPr="003B0340" w:rsidRDefault="003B0340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3B0340">
        <w:rPr>
          <w:rFonts w:ascii="Calibri" w:eastAsia="Times New Roman" w:hAnsi="Calibri" w:cs="Calibri"/>
          <w:color w:val="000000"/>
          <w:szCs w:val="24"/>
        </w:rPr>
        <w:t> </w:t>
      </w:r>
    </w:p>
    <w:p w:rsidR="003B0340" w:rsidRPr="003B0340" w:rsidRDefault="00C91EDA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o provide a logout feature, </w:t>
      </w:r>
      <w:r w:rsidR="001961AD">
        <w:rPr>
          <w:rFonts w:ascii="Calibri" w:eastAsia="Times New Roman" w:hAnsi="Calibri" w:cs="Calibri"/>
          <w:color w:val="000000"/>
          <w:szCs w:val="24"/>
        </w:rPr>
        <w:t xml:space="preserve">the wizard can 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>use this URL:</w:t>
      </w:r>
    </w:p>
    <w:p w:rsidR="003B0340" w:rsidRPr="003B0340" w:rsidRDefault="003B0340" w:rsidP="00A03FF0">
      <w:pPr>
        <w:spacing w:after="0"/>
        <w:ind w:firstLine="720"/>
        <w:rPr>
          <w:rFonts w:ascii="Calibri" w:eastAsia="Times New Roman" w:hAnsi="Calibri" w:cs="Calibri"/>
          <w:b/>
          <w:color w:val="000000"/>
          <w:szCs w:val="24"/>
        </w:rPr>
      </w:pPr>
      <w:r w:rsidRPr="003B0340">
        <w:rPr>
          <w:rFonts w:ascii="Calibri" w:eastAsia="Times New Roman" w:hAnsi="Calibri" w:cs="Calibri"/>
          <w:b/>
          <w:color w:val="000000"/>
          <w:szCs w:val="24"/>
        </w:rPr>
        <w:t>/login/</w:t>
      </w:r>
      <w:proofErr w:type="spellStart"/>
      <w:r w:rsidRPr="003B0340">
        <w:rPr>
          <w:rFonts w:ascii="Calibri" w:eastAsia="Times New Roman" w:hAnsi="Calibri" w:cs="Calibri"/>
          <w:b/>
          <w:color w:val="000000"/>
          <w:szCs w:val="24"/>
        </w:rPr>
        <w:t>ajax</w:t>
      </w:r>
      <w:proofErr w:type="gramStart"/>
      <w:r w:rsidRPr="003B0340">
        <w:rPr>
          <w:rFonts w:ascii="Calibri" w:eastAsia="Times New Roman" w:hAnsi="Calibri" w:cs="Calibri"/>
          <w:b/>
          <w:color w:val="000000"/>
          <w:szCs w:val="24"/>
        </w:rPr>
        <w:t>?logout</w:t>
      </w:r>
      <w:proofErr w:type="spellEnd"/>
      <w:proofErr w:type="gramEnd"/>
    </w:p>
    <w:p w:rsidR="003B0340" w:rsidRDefault="003B0340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3B0340">
        <w:rPr>
          <w:rFonts w:ascii="Calibri" w:eastAsia="Times New Roman" w:hAnsi="Calibri" w:cs="Calibri"/>
          <w:color w:val="000000"/>
          <w:szCs w:val="24"/>
        </w:rPr>
        <w:t>This call always returns 200.</w:t>
      </w:r>
    </w:p>
    <w:p w:rsidR="00C91EDA" w:rsidRDefault="00914FE8" w:rsidP="00C91EDA">
      <w:pPr>
        <w:pStyle w:val="Heading1"/>
        <w:rPr>
          <w:rFonts w:eastAsia="Times New Roman"/>
        </w:rPr>
      </w:pPr>
      <w:bookmarkStart w:id="3" w:name="_Toc499103738"/>
      <w:r>
        <w:rPr>
          <w:rFonts w:eastAsia="Times New Roman"/>
        </w:rPr>
        <w:t xml:space="preserve">The </w:t>
      </w:r>
      <w:proofErr w:type="spellStart"/>
      <w:r>
        <w:rPr>
          <w:rFonts w:eastAsia="Times New Roman"/>
        </w:rPr>
        <w:t>TCIAServlet</w:t>
      </w:r>
      <w:proofErr w:type="spellEnd"/>
      <w:r>
        <w:rPr>
          <w:rFonts w:eastAsia="Times New Roman"/>
        </w:rPr>
        <w:t xml:space="preserve"> API</w:t>
      </w:r>
      <w:bookmarkEnd w:id="3"/>
    </w:p>
    <w:p w:rsidR="009032FD" w:rsidRPr="009032FD" w:rsidRDefault="001961A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This section describes the functions provided to the wizard by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TCIAServlet</w:t>
      </w:r>
      <w:proofErr w:type="spellEnd"/>
      <w:r w:rsidR="009032FD" w:rsidRPr="009032FD">
        <w:rPr>
          <w:rFonts w:ascii="Calibri" w:eastAsia="Times New Roman" w:hAnsi="Calibri" w:cs="Calibri"/>
          <w:color w:val="000000"/>
          <w:szCs w:val="24"/>
        </w:rPr>
        <w:t>.</w:t>
      </w:r>
      <w:r>
        <w:rPr>
          <w:rFonts w:ascii="Calibri" w:eastAsia="Times New Roman" w:hAnsi="Calibri" w:cs="Calibri"/>
          <w:color w:val="000000"/>
          <w:szCs w:val="24"/>
        </w:rPr>
        <w:t xml:space="preserve"> All functions are accessed by making an HTTP connection to the CTP server.</w:t>
      </w:r>
      <w:r w:rsidR="006A4422">
        <w:rPr>
          <w:rFonts w:ascii="Calibri" w:eastAsia="Times New Roman" w:hAnsi="Calibri" w:cs="Calibri"/>
          <w:color w:val="000000"/>
          <w:szCs w:val="24"/>
        </w:rPr>
        <w:t xml:space="preserve"> Unless otherwise indicated, all functions return an HTTP response with </w:t>
      </w:r>
      <w:r w:rsidR="006A4422" w:rsidRPr="006A4422">
        <w:rPr>
          <w:rFonts w:ascii="Calibri" w:eastAsia="Times New Roman" w:hAnsi="Calibri" w:cs="Calibri"/>
          <w:b/>
          <w:color w:val="000000"/>
          <w:szCs w:val="24"/>
        </w:rPr>
        <w:t>Content-Type: text/</w:t>
      </w:r>
      <w:proofErr w:type="spellStart"/>
      <w:r w:rsidR="006A4422" w:rsidRPr="006A4422">
        <w:rPr>
          <w:rFonts w:ascii="Calibri" w:eastAsia="Times New Roman" w:hAnsi="Calibri" w:cs="Calibri"/>
          <w:b/>
          <w:color w:val="000000"/>
          <w:szCs w:val="24"/>
        </w:rPr>
        <w:t>xml</w:t>
      </w:r>
      <w:proofErr w:type="gramStart"/>
      <w:r w:rsidR="006A4422" w:rsidRPr="006A4422">
        <w:rPr>
          <w:rFonts w:ascii="Calibri" w:eastAsia="Times New Roman" w:hAnsi="Calibri" w:cs="Calibri"/>
          <w:b/>
          <w:color w:val="000000"/>
          <w:szCs w:val="24"/>
        </w:rPr>
        <w:t>;charset</w:t>
      </w:r>
      <w:proofErr w:type="spellEnd"/>
      <w:proofErr w:type="gramEnd"/>
      <w:r w:rsidR="006A4422" w:rsidRPr="006A4422">
        <w:rPr>
          <w:rFonts w:ascii="Calibri" w:eastAsia="Times New Roman" w:hAnsi="Calibri" w:cs="Calibri"/>
          <w:b/>
          <w:color w:val="000000"/>
          <w:szCs w:val="24"/>
        </w:rPr>
        <w:t>=UTF-8</w:t>
      </w:r>
      <w:r w:rsidR="006A4422">
        <w:rPr>
          <w:rFonts w:ascii="Calibri" w:eastAsia="Times New Roman" w:hAnsi="Calibri" w:cs="Calibri"/>
          <w:color w:val="000000"/>
          <w:szCs w:val="24"/>
        </w:rPr>
        <w:t>.</w:t>
      </w:r>
    </w:p>
    <w:p w:rsidR="008F4E78" w:rsidRDefault="008F4E78" w:rsidP="008F4E78">
      <w:pPr>
        <w:pStyle w:val="Heading2"/>
        <w:rPr>
          <w:rFonts w:eastAsia="Times New Roman"/>
        </w:rPr>
      </w:pPr>
      <w:bookmarkStart w:id="4" w:name="_Toc499103739"/>
      <w:r>
        <w:rPr>
          <w:rFonts w:eastAsia="Times New Roman"/>
        </w:rPr>
        <w:t xml:space="preserve">Updating the </w:t>
      </w:r>
      <w:proofErr w:type="spellStart"/>
      <w:r>
        <w:rPr>
          <w:rFonts w:eastAsia="Times New Roman"/>
        </w:rPr>
        <w:t>DicomAnonymizer</w:t>
      </w:r>
      <w:proofErr w:type="spellEnd"/>
      <w:r>
        <w:rPr>
          <w:rFonts w:eastAsia="Times New Roman"/>
        </w:rPr>
        <w:t xml:space="preserve"> Lookup Table</w:t>
      </w:r>
      <w:bookmarkEnd w:id="4"/>
    </w:p>
    <w:p w:rsidR="00C72329" w:rsidRDefault="001961A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o update the anonymizer lookup table from </w:t>
      </w:r>
      <w:r>
        <w:rPr>
          <w:rFonts w:ascii="Calibri" w:eastAsia="Times New Roman" w:hAnsi="Calibri" w:cs="Calibri"/>
          <w:color w:val="000000"/>
          <w:szCs w:val="24"/>
        </w:rPr>
        <w:t>an Excel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spreadsheet,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 xml:space="preserve">wizard </w:t>
      </w:r>
      <w:r w:rsidR="00C72329">
        <w:rPr>
          <w:rFonts w:ascii="Calibri" w:eastAsia="Times New Roman" w:hAnsi="Calibri" w:cs="Calibri"/>
          <w:color w:val="000000"/>
          <w:szCs w:val="24"/>
        </w:rPr>
        <w:t>does an HTTP POST of the</w:t>
      </w:r>
      <w:r>
        <w:rPr>
          <w:rFonts w:ascii="Calibri" w:eastAsia="Times New Roman" w:hAnsi="Calibri" w:cs="Calibri"/>
          <w:color w:val="000000"/>
          <w:szCs w:val="24"/>
        </w:rPr>
        <w:t xml:space="preserve"> file </w:t>
      </w:r>
      <w:r w:rsidR="00C72329">
        <w:rPr>
          <w:rFonts w:ascii="Calibri" w:eastAsia="Times New Roman" w:hAnsi="Calibri" w:cs="Calibri"/>
          <w:color w:val="000000"/>
          <w:szCs w:val="24"/>
        </w:rPr>
        <w:t>(</w:t>
      </w:r>
      <w:r>
        <w:rPr>
          <w:rFonts w:ascii="Calibri" w:eastAsia="Times New Roman" w:hAnsi="Calibri" w:cs="Calibri"/>
          <w:color w:val="000000"/>
          <w:szCs w:val="24"/>
        </w:rPr>
        <w:t xml:space="preserve">with Content-Type </w:t>
      </w:r>
      <w:r w:rsidRPr="00C72329">
        <w:rPr>
          <w:rFonts w:ascii="Calibri" w:eastAsia="Times New Roman" w:hAnsi="Calibri" w:cs="Calibri"/>
          <w:b/>
          <w:color w:val="000000"/>
          <w:szCs w:val="24"/>
        </w:rPr>
        <w:t>multipart/form-data</w:t>
      </w:r>
      <w:r w:rsidR="00C72329">
        <w:rPr>
          <w:rFonts w:ascii="Calibri" w:eastAsia="Times New Roman" w:hAnsi="Calibri" w:cs="Calibri"/>
          <w:b/>
          <w:color w:val="000000"/>
          <w:szCs w:val="24"/>
        </w:rPr>
        <w:t>)</w:t>
      </w:r>
      <w:r w:rsidRPr="001961AD"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C72329">
        <w:rPr>
          <w:rFonts w:ascii="Calibri" w:eastAsia="Times New Roman" w:hAnsi="Calibri" w:cs="Calibri"/>
          <w:color w:val="000000"/>
          <w:szCs w:val="24"/>
        </w:rPr>
        <w:t>to the URL:</w:t>
      </w:r>
    </w:p>
    <w:p w:rsidR="00C72329" w:rsidRDefault="00C72329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ab/>
      </w:r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</w:t>
      </w:r>
    </w:p>
    <w:p w:rsidR="003B0340" w:rsidRDefault="003B0340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spreadsheet must be</w:t>
      </w:r>
      <w:r w:rsidR="0060751F">
        <w:rPr>
          <w:rFonts w:ascii="Calibri" w:eastAsia="Times New Roman" w:hAnsi="Calibri" w:cs="Calibri"/>
          <w:color w:val="000000"/>
          <w:szCs w:val="24"/>
        </w:rPr>
        <w:t xml:space="preserve"> an </w:t>
      </w:r>
      <w:proofErr w:type="spellStart"/>
      <w:r w:rsidR="0060751F">
        <w:rPr>
          <w:rFonts w:ascii="Calibri" w:eastAsia="Times New Roman" w:hAnsi="Calibri" w:cs="Calibri"/>
          <w:color w:val="000000"/>
          <w:szCs w:val="24"/>
        </w:rPr>
        <w:t>xlsx</w:t>
      </w:r>
      <w:proofErr w:type="spellEnd"/>
      <w:r w:rsidR="0060751F">
        <w:rPr>
          <w:rFonts w:ascii="Calibri" w:eastAsia="Times New Roman" w:hAnsi="Calibri" w:cs="Calibri"/>
          <w:color w:val="000000"/>
          <w:szCs w:val="24"/>
        </w:rPr>
        <w:t xml:space="preserve"> file with this structure:</w:t>
      </w:r>
    </w:p>
    <w:p w:rsidR="0060751F" w:rsidRDefault="0060751F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60751F" w:rsidRDefault="0060751F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noProof/>
          <w:color w:val="000000"/>
          <w:szCs w:val="24"/>
        </w:rPr>
        <w:drawing>
          <wp:inline distT="0" distB="0" distL="0" distR="0">
            <wp:extent cx="5915851" cy="119079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ia-spreadshe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40" w:rsidRDefault="003B0340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2429A8" w:rsidRDefault="002429A8" w:rsidP="002429A8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The first row contains the </w:t>
      </w:r>
      <w:proofErr w:type="spellStart"/>
      <w:r w:rsidRPr="002429A8">
        <w:rPr>
          <w:rFonts w:ascii="Calibri" w:eastAsia="Times New Roman" w:hAnsi="Calibri" w:cs="Calibri"/>
          <w:color w:val="000000"/>
          <w:szCs w:val="24"/>
        </w:rPr>
        <w:t>KeyTypes</w:t>
      </w:r>
      <w:proofErr w:type="spellEnd"/>
      <w:r w:rsidRPr="002429A8">
        <w:rPr>
          <w:rFonts w:ascii="Calibri" w:eastAsia="Times New Roman" w:hAnsi="Calibri" w:cs="Calibri"/>
          <w:color w:val="000000"/>
          <w:szCs w:val="24"/>
        </w:rPr>
        <w:t xml:space="preserve"> used in the lookup table for the data in each spreadsheet column.</w:t>
      </w:r>
      <w:r w:rsidR="008F4E78">
        <w:rPr>
          <w:rFonts w:ascii="Calibri" w:eastAsia="Times New Roman" w:hAnsi="Calibri" w:cs="Calibri"/>
          <w:color w:val="000000"/>
          <w:szCs w:val="24"/>
        </w:rPr>
        <w:t xml:space="preserve"> They must not be modified.</w:t>
      </w:r>
    </w:p>
    <w:p w:rsidR="002429A8" w:rsidRPr="002429A8" w:rsidRDefault="002429A8" w:rsidP="002429A8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2429A8" w:rsidRDefault="002429A8" w:rsidP="002429A8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>The second row provides a human-readable label for the column. The TCIA servlet needs the first row. It ignores the second row and starts processing rows at the third row.</w:t>
      </w:r>
    </w:p>
    <w:p w:rsidR="007C7AA5" w:rsidRDefault="007C7AA5" w:rsidP="007C7AA5">
      <w:pPr>
        <w:pStyle w:val="Heading2"/>
        <w:rPr>
          <w:rFonts w:eastAsia="Times New Roman"/>
        </w:rPr>
      </w:pPr>
      <w:bookmarkStart w:id="5" w:name="_Toc499103740"/>
      <w:r>
        <w:rPr>
          <w:rFonts w:eastAsia="Times New Roman"/>
        </w:rPr>
        <w:lastRenderedPageBreak/>
        <w:t>Submitting Files to the Import Pipeline</w:t>
      </w:r>
      <w:bookmarkEnd w:id="5"/>
    </w:p>
    <w:p w:rsidR="007C7AA5" w:rsidRPr="0043037F" w:rsidRDefault="007C7AA5" w:rsidP="007C7AA5">
      <w:pPr>
        <w:pStyle w:val="Heading3"/>
      </w:pPr>
      <w:bookmarkStart w:id="6" w:name="_Toc499103741"/>
      <w:r>
        <w:t>Listing Files on the Server</w:t>
      </w:r>
      <w:bookmarkEnd w:id="6"/>
    </w:p>
    <w:p w:rsidR="007C7AA5" w:rsidRDefault="007E6907" w:rsidP="007C7AA5">
      <w:pPr>
        <w:spacing w:after="0"/>
      </w:pPr>
      <w:r>
        <w:t xml:space="preserve">To </w:t>
      </w:r>
      <w:r w:rsidR="007C7AA5">
        <w:t xml:space="preserve">list the files in a directory </w:t>
      </w:r>
      <w:r>
        <w:t xml:space="preserve">on the server, the wizard does </w:t>
      </w:r>
      <w:r w:rsidR="007C7AA5"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 w:rsidR="007C7AA5">
        <w:t>to:</w:t>
      </w:r>
    </w:p>
    <w:p w:rsidR="007C7AA5" w:rsidRDefault="007C7AA5" w:rsidP="007C7AA5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listFiles</w:t>
      </w:r>
      <w:proofErr w:type="gramStart"/>
      <w:r>
        <w:rPr>
          <w:b/>
        </w:rPr>
        <w:t>?dir</w:t>
      </w:r>
      <w:proofErr w:type="spellEnd"/>
      <w:proofErr w:type="gramEnd"/>
      <w:r>
        <w:rPr>
          <w:b/>
        </w:rPr>
        <w:t>=path</w:t>
      </w:r>
    </w:p>
    <w:p w:rsidR="007C7AA5" w:rsidRDefault="007C7AA5" w:rsidP="007C7AA5">
      <w:pPr>
        <w:keepNext/>
      </w:pPr>
      <w:r w:rsidRPr="009032FD">
        <w:t xml:space="preserve">The servlet returns an XML structure </w:t>
      </w:r>
      <w:r>
        <w:t>like this: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&lt;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    </w:t>
      </w:r>
      <w:proofErr w:type="gramStart"/>
      <w:r w:rsidRPr="0043037F">
        <w:rPr>
          <w:rFonts w:ascii="Courier New" w:eastAsia="Times New Roman" w:hAnsi="Courier New" w:cs="Courier New"/>
          <w:b/>
          <w:sz w:val="20"/>
          <w:szCs w:val="20"/>
        </w:rPr>
        <w:t>name</w:t>
      </w:r>
      <w:proofErr w:type="gramEnd"/>
      <w:r w:rsidRPr="0043037F">
        <w:rPr>
          <w:rFonts w:ascii="Courier New" w:eastAsia="Times New Roman" w:hAnsi="Courier New" w:cs="Courier New"/>
          <w:b/>
          <w:sz w:val="20"/>
          <w:szCs w:val="20"/>
        </w:rPr>
        <w:t>="...directory name..."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    </w:t>
      </w:r>
      <w:proofErr w:type="gramStart"/>
      <w:r w:rsidRPr="0043037F">
        <w:rPr>
          <w:rFonts w:ascii="Courier New" w:eastAsia="Times New Roman" w:hAnsi="Courier New" w:cs="Courier New"/>
          <w:b/>
          <w:sz w:val="20"/>
          <w:szCs w:val="20"/>
        </w:rPr>
        <w:t>parent</w:t>
      </w:r>
      <w:proofErr w:type="gramEnd"/>
      <w:r w:rsidRPr="0043037F">
        <w:rPr>
          <w:rFonts w:ascii="Courier New" w:eastAsia="Times New Roman" w:hAnsi="Courier New" w:cs="Courier New"/>
          <w:b/>
          <w:sz w:val="20"/>
          <w:szCs w:val="20"/>
        </w:rPr>
        <w:t>="...absolute path to the parent directory..."&gt;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 name="...child directory 1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 name="...child directory 2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...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 name="...child directory n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&lt;file name="...child file 1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&lt;file name="...child file 2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...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&lt;file name="...child file n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&lt;/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>&gt;</w:t>
      </w:r>
    </w:p>
    <w:p w:rsidR="007C7AA5" w:rsidRPr="0043037F" w:rsidRDefault="007C7AA5" w:rsidP="007C7AA5">
      <w:pPr>
        <w:pStyle w:val="Heading3"/>
      </w:pPr>
      <w:bookmarkStart w:id="7" w:name="_Toc499103742"/>
      <w:r>
        <w:t xml:space="preserve">Submitting Files to the </w:t>
      </w:r>
      <w:proofErr w:type="spellStart"/>
      <w:r>
        <w:t>DirectoryImportService</w:t>
      </w:r>
      <w:bookmarkEnd w:id="7"/>
      <w:proofErr w:type="spellEnd"/>
    </w:p>
    <w:p w:rsidR="007C7AA5" w:rsidRDefault="007E6907" w:rsidP="007C7AA5">
      <w:pPr>
        <w:spacing w:after="0"/>
      </w:pPr>
      <w:r>
        <w:t xml:space="preserve">To </w:t>
      </w:r>
      <w:r w:rsidR="007C7AA5">
        <w:t xml:space="preserve">submit a list of files to the </w:t>
      </w:r>
      <w:proofErr w:type="spellStart"/>
      <w:r w:rsidR="007C7AA5">
        <w:t>DirectoryImportService</w:t>
      </w:r>
      <w:proofErr w:type="spellEnd"/>
      <w:r w:rsidR="007C7AA5">
        <w:t xml:space="preserve"> in the import pipeline</w:t>
      </w:r>
      <w:r>
        <w:t>, the wizard does</w:t>
      </w:r>
      <w:r w:rsidR="007C7AA5">
        <w:t xml:space="preserve"> </w:t>
      </w:r>
      <w:r w:rsidR="007C7AA5"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 w:rsidR="007C7AA5">
        <w:t>to:</w:t>
      </w:r>
    </w:p>
    <w:p w:rsidR="007C7AA5" w:rsidRPr="007C7AA5" w:rsidRDefault="007C7AA5" w:rsidP="007C7AA5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>
        <w:rPr>
          <w:rFonts w:ascii="Calibri" w:eastAsia="Times New Roman" w:hAnsi="Calibri" w:cs="Calibri"/>
          <w:b/>
          <w:bCs/>
          <w:color w:val="000000"/>
          <w:szCs w:val="24"/>
        </w:rPr>
        <w:t>submitFile</w:t>
      </w:r>
      <w:proofErr w:type="gramStart"/>
      <w:r>
        <w:rPr>
          <w:rFonts w:ascii="Calibri" w:eastAsia="Times New Roman" w:hAnsi="Calibri" w:cs="Calibri"/>
          <w:b/>
          <w:bCs/>
          <w:color w:val="000000"/>
          <w:szCs w:val="24"/>
        </w:rPr>
        <w:t>?file</w:t>
      </w:r>
      <w:proofErr w:type="spellEnd"/>
      <w:proofErr w:type="gramEnd"/>
      <w:r>
        <w:rPr>
          <w:rFonts w:ascii="Calibri" w:eastAsia="Times New Roman" w:hAnsi="Calibri" w:cs="Calibri"/>
          <w:b/>
          <w:bCs/>
          <w:color w:val="000000"/>
          <w:szCs w:val="24"/>
        </w:rPr>
        <w:t>="path sequence</w:t>
      </w:r>
      <w:r w:rsidRPr="007C7AA5">
        <w:rPr>
          <w:rFonts w:ascii="Calibri" w:eastAsia="Times New Roman" w:hAnsi="Calibri" w:cs="Calibri"/>
          <w:b/>
          <w:bCs/>
          <w:color w:val="000000"/>
          <w:szCs w:val="24"/>
        </w:rPr>
        <w:t>"</w:t>
      </w:r>
    </w:p>
    <w:p w:rsidR="007C7AA5" w:rsidRPr="007C7AA5" w:rsidRDefault="007C7AA5" w:rsidP="007C7AA5">
      <w:p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gramStart"/>
      <w:r w:rsidRPr="007C7AA5">
        <w:rPr>
          <w:rFonts w:ascii="Calibri" w:eastAsia="Times New Roman" w:hAnsi="Calibri" w:cs="Calibri"/>
          <w:color w:val="000000"/>
          <w:szCs w:val="24"/>
        </w:rPr>
        <w:t>where</w:t>
      </w:r>
      <w:proofErr w:type="gramEnd"/>
      <w:r w:rsidRPr="007C7AA5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Cs w:val="24"/>
        </w:rPr>
        <w:t>path sequence</w:t>
      </w:r>
      <w:r w:rsidRPr="007C7AA5">
        <w:rPr>
          <w:rFonts w:ascii="Calibri" w:eastAsia="Times New Roman" w:hAnsi="Calibri" w:cs="Calibri"/>
          <w:color w:val="000000"/>
          <w:szCs w:val="24"/>
        </w:rPr>
        <w:t xml:space="preserve"> is a string of paths separated by pipe characters, like this:</w:t>
      </w:r>
    </w:p>
    <w:p w:rsidR="007C7AA5" w:rsidRPr="007C7AA5" w:rsidRDefault="007C7AA5" w:rsidP="007C7AA5">
      <w:pPr>
        <w:spacing w:after="0"/>
        <w:ind w:firstLine="720"/>
        <w:rPr>
          <w:rFonts w:ascii="Calibri" w:eastAsia="Times New Roman" w:hAnsi="Calibri" w:cs="Calibri"/>
          <w:b/>
          <w:color w:val="000000"/>
          <w:szCs w:val="24"/>
        </w:rPr>
      </w:pPr>
      <w:proofErr w:type="gramStart"/>
      <w:r w:rsidRPr="007C7AA5">
        <w:rPr>
          <w:rFonts w:ascii="Calibri" w:eastAsia="Times New Roman" w:hAnsi="Calibri" w:cs="Calibri"/>
          <w:b/>
          <w:color w:val="000000"/>
          <w:szCs w:val="24"/>
        </w:rPr>
        <w:t>absolutePath-1|absolutePath-2</w:t>
      </w:r>
      <w:proofErr w:type="gramEnd"/>
      <w:r w:rsidRPr="007C7AA5">
        <w:rPr>
          <w:rFonts w:ascii="Calibri" w:eastAsia="Times New Roman" w:hAnsi="Calibri" w:cs="Calibri"/>
          <w:b/>
          <w:color w:val="000000"/>
          <w:szCs w:val="24"/>
        </w:rPr>
        <w:t>|...|</w:t>
      </w:r>
      <w:proofErr w:type="spellStart"/>
      <w:r w:rsidRPr="007C7AA5">
        <w:rPr>
          <w:rFonts w:ascii="Calibri" w:eastAsia="Times New Roman" w:hAnsi="Calibri" w:cs="Calibri"/>
          <w:b/>
          <w:color w:val="000000"/>
          <w:szCs w:val="24"/>
        </w:rPr>
        <w:t>absolutePath</w:t>
      </w:r>
      <w:proofErr w:type="spellEnd"/>
      <w:r w:rsidRPr="007C7AA5">
        <w:rPr>
          <w:rFonts w:ascii="Calibri" w:eastAsia="Times New Roman" w:hAnsi="Calibri" w:cs="Calibri"/>
          <w:b/>
          <w:color w:val="000000"/>
          <w:szCs w:val="24"/>
        </w:rPr>
        <w:t>-n</w:t>
      </w:r>
    </w:p>
    <w:p w:rsidR="007C7AA5" w:rsidRPr="007C7AA5" w:rsidRDefault="007C7AA5" w:rsidP="007C7AA5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7C7AA5">
        <w:rPr>
          <w:rFonts w:ascii="Calibri" w:eastAsia="Times New Roman" w:hAnsi="Calibri" w:cs="Calibri"/>
          <w:color w:val="000000"/>
          <w:szCs w:val="24"/>
        </w:rPr>
        <w:t> </w:t>
      </w:r>
    </w:p>
    <w:p w:rsidR="007C7AA5" w:rsidRPr="007C7AA5" w:rsidRDefault="007E6907" w:rsidP="007C7AA5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he servlet </w:t>
      </w:r>
      <w:r>
        <w:rPr>
          <w:rFonts w:ascii="Calibri" w:eastAsia="Times New Roman" w:hAnsi="Calibri" w:cs="Calibri"/>
          <w:color w:val="000000"/>
          <w:szCs w:val="24"/>
        </w:rPr>
        <w:t>copies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the files to the import pipeline. An </w:t>
      </w:r>
      <w:proofErr w:type="spellStart"/>
      <w:r w:rsidR="007C7AA5" w:rsidRPr="007C7AA5">
        <w:rPr>
          <w:rFonts w:ascii="Calibri" w:eastAsia="Times New Roman" w:hAnsi="Calibri" w:cs="Calibri"/>
          <w:color w:val="000000"/>
          <w:szCs w:val="24"/>
        </w:rPr>
        <w:t>absolutePath</w:t>
      </w:r>
      <w:proofErr w:type="spellEnd"/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that points to a file import</w:t>
      </w:r>
      <w:r w:rsidR="007C7AA5">
        <w:rPr>
          <w:rFonts w:ascii="Calibri" w:eastAsia="Times New Roman" w:hAnsi="Calibri" w:cs="Calibri"/>
          <w:color w:val="000000"/>
          <w:szCs w:val="24"/>
        </w:rPr>
        <w:t>s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that file. An </w:t>
      </w:r>
      <w:proofErr w:type="spellStart"/>
      <w:r w:rsidR="007C7AA5" w:rsidRPr="007C7AA5">
        <w:rPr>
          <w:rFonts w:ascii="Calibri" w:eastAsia="Times New Roman" w:hAnsi="Calibri" w:cs="Calibri"/>
          <w:color w:val="000000"/>
          <w:szCs w:val="24"/>
        </w:rPr>
        <w:t>absolutePath</w:t>
      </w:r>
      <w:proofErr w:type="spellEnd"/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that points to a directory import</w:t>
      </w:r>
      <w:r w:rsidR="007C7AA5">
        <w:rPr>
          <w:rFonts w:ascii="Calibri" w:eastAsia="Times New Roman" w:hAnsi="Calibri" w:cs="Calibri"/>
          <w:color w:val="000000"/>
          <w:szCs w:val="24"/>
        </w:rPr>
        <w:t>s</w:t>
      </w:r>
      <w:r>
        <w:rPr>
          <w:rFonts w:ascii="Calibri" w:eastAsia="Times New Roman" w:hAnsi="Calibri" w:cs="Calibri"/>
          <w:color w:val="000000"/>
          <w:szCs w:val="24"/>
        </w:rPr>
        <w:t xml:space="preserve"> all the files in the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directory and all of its child directories </w:t>
      </w:r>
      <w:r>
        <w:rPr>
          <w:rFonts w:ascii="Calibri" w:eastAsia="Times New Roman" w:hAnsi="Calibri" w:cs="Calibri"/>
          <w:color w:val="000000"/>
          <w:szCs w:val="24"/>
        </w:rPr>
        <w:t>recursively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>.</w:t>
      </w:r>
    </w:p>
    <w:p w:rsidR="007C7AA5" w:rsidRPr="007C7AA5" w:rsidRDefault="007C7AA5" w:rsidP="007C7AA5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7C7AA5">
        <w:rPr>
          <w:rFonts w:ascii="Calibri" w:eastAsia="Times New Roman" w:hAnsi="Calibri" w:cs="Calibri"/>
          <w:color w:val="000000"/>
          <w:szCs w:val="24"/>
        </w:rPr>
        <w:t> </w:t>
      </w:r>
    </w:p>
    <w:p w:rsidR="007C7AA5" w:rsidRDefault="007C7AA5" w:rsidP="007E6907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7C7AA5">
        <w:rPr>
          <w:rFonts w:ascii="Calibri" w:eastAsia="Times New Roman" w:hAnsi="Calibri" w:cs="Calibri"/>
          <w:color w:val="000000"/>
          <w:szCs w:val="24"/>
        </w:rPr>
        <w:t xml:space="preserve">The </w:t>
      </w:r>
      <w:r w:rsidR="007E6907">
        <w:rPr>
          <w:rFonts w:ascii="Calibri" w:eastAsia="Times New Roman" w:hAnsi="Calibri" w:cs="Calibri"/>
          <w:color w:val="000000"/>
          <w:szCs w:val="24"/>
        </w:rPr>
        <w:t xml:space="preserve">servlet returns an XML structure </w:t>
      </w:r>
      <w:r w:rsidRPr="007C7AA5">
        <w:rPr>
          <w:rFonts w:ascii="Calibri" w:eastAsia="Times New Roman" w:hAnsi="Calibri" w:cs="Calibri"/>
          <w:color w:val="000000"/>
          <w:szCs w:val="24"/>
        </w:rPr>
        <w:t>indicating whether the submissions all succeeded (&lt;OK/&gt;) or at least one failed (&lt;NOTOK/&gt;).</w:t>
      </w:r>
    </w:p>
    <w:p w:rsidR="000730D0" w:rsidRDefault="000730D0" w:rsidP="000730D0">
      <w:pPr>
        <w:pStyle w:val="Heading3"/>
        <w:rPr>
          <w:rFonts w:eastAsia="Times New Roman"/>
        </w:rPr>
      </w:pPr>
      <w:bookmarkStart w:id="8" w:name="_Toc499103743"/>
      <w:r>
        <w:rPr>
          <w:rFonts w:eastAsia="Times New Roman"/>
        </w:rPr>
        <w:t xml:space="preserve">Submitting Files to the </w:t>
      </w:r>
      <w:proofErr w:type="spellStart"/>
      <w:r>
        <w:rPr>
          <w:rFonts w:eastAsia="Times New Roman"/>
        </w:rPr>
        <w:t>Dicom</w:t>
      </w:r>
      <w:r w:rsidR="0027156E">
        <w:rPr>
          <w:rFonts w:eastAsia="Times New Roman"/>
        </w:rPr>
        <w:t>ImportService</w:t>
      </w:r>
      <w:bookmarkEnd w:id="8"/>
      <w:proofErr w:type="spellEnd"/>
    </w:p>
    <w:p w:rsidR="000730D0" w:rsidRPr="000730D0" w:rsidRDefault="0027156E" w:rsidP="000730D0">
      <w:r>
        <w:t xml:space="preserve">The </w:t>
      </w:r>
      <w:proofErr w:type="spellStart"/>
      <w:r>
        <w:t>DicomImportService</w:t>
      </w:r>
      <w:proofErr w:type="spellEnd"/>
      <w:r>
        <w:t xml:space="preserve"> receives DICOM transfers on port 104. No configuration of the AE Titles is necessary; the SCP accepts all AE Titles.</w:t>
      </w:r>
    </w:p>
    <w:p w:rsidR="008F4E78" w:rsidRDefault="008F4E78" w:rsidP="008F4E78">
      <w:pPr>
        <w:pStyle w:val="Heading2"/>
        <w:rPr>
          <w:rFonts w:eastAsia="Times New Roman"/>
        </w:rPr>
      </w:pPr>
      <w:bookmarkStart w:id="9" w:name="_Toc499103744"/>
      <w:r>
        <w:rPr>
          <w:rFonts w:eastAsia="Times New Roman"/>
        </w:rPr>
        <w:t xml:space="preserve">Viewing the </w:t>
      </w:r>
      <w:r w:rsidR="00427A18">
        <w:rPr>
          <w:rFonts w:eastAsia="Times New Roman"/>
        </w:rPr>
        <w:t>L</w:t>
      </w:r>
      <w:r>
        <w:rPr>
          <w:rFonts w:eastAsia="Times New Roman"/>
        </w:rPr>
        <w:t xml:space="preserve">ist of Files Ready for </w:t>
      </w:r>
      <w:r w:rsidR="00427A18">
        <w:rPr>
          <w:rFonts w:eastAsia="Times New Roman"/>
        </w:rPr>
        <w:t>Anonymization</w:t>
      </w:r>
      <w:bookmarkEnd w:id="9"/>
    </w:p>
    <w:p w:rsidR="00C72329" w:rsidRDefault="00C72329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To obtain the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list of files that have been received but not yet anonymized,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does an HTTP GET to the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>:</w:t>
      </w:r>
    </w:p>
    <w:p w:rsidR="00C72329" w:rsidRDefault="009032FD" w:rsidP="00C72329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listImport</w:t>
      </w:r>
      <w:proofErr w:type="spellEnd"/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AJAX call returns an XML structure like this: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lastRenderedPageBreak/>
        <w:t> </w:t>
      </w:r>
      <w:r w:rsidR="007E4EA4">
        <w:rPr>
          <w:noProof/>
        </w:rPr>
        <w:drawing>
          <wp:inline distT="0" distB="0" distL="0" distR="0" wp14:anchorId="0B53516B" wp14:editId="2E2C2864">
            <wp:extent cx="5943600" cy="37858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 xml:space="preserve">The XML structure mimics the directory structure in which the files are stored. Each 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dir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element in the XML structure represents a directory. The top-level directory is the root directory of the </w:t>
      </w:r>
      <w:proofErr w:type="spellStart"/>
      <w:r w:rsidRPr="009032FD">
        <w:rPr>
          <w:rFonts w:ascii="Calibri" w:eastAsia="Times New Roman" w:hAnsi="Calibri" w:cs="Calibri"/>
          <w:color w:val="000000"/>
          <w:szCs w:val="24"/>
        </w:rPr>
        <w:t>DirectoryStorageService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pipeline stage that contains the files received by the import pipeline. Under the top-level directory, there is one directory for each patient. Under a patient's directory is one directory for each date on which the patient had a study. The study date directory contains all the images for studies done on that date. Individual image files are represented in the XML structure by 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DicomObject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elements.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</w:p>
    <w:p w:rsidR="00427A18" w:rsidRDefault="00C72329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he relative path to a directory </w:t>
      </w:r>
      <w:r>
        <w:rPr>
          <w:rFonts w:ascii="Calibri" w:eastAsia="Times New Roman" w:hAnsi="Calibri" w:cs="Calibri"/>
          <w:color w:val="000000"/>
          <w:szCs w:val="24"/>
        </w:rPr>
        <w:t xml:space="preserve">can be obtained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by walking the tree from the point in question back to the top. </w:t>
      </w:r>
      <w:r>
        <w:rPr>
          <w:rFonts w:ascii="Calibri" w:eastAsia="Times New Roman" w:hAnsi="Calibri" w:cs="Calibri"/>
          <w:color w:val="000000"/>
          <w:szCs w:val="24"/>
        </w:rPr>
        <w:t>Thus,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the relative path </w:t>
      </w:r>
      <w:r w:rsidR="00427A18">
        <w:rPr>
          <w:rFonts w:ascii="Calibri" w:eastAsia="Times New Roman" w:hAnsi="Calibri" w:cs="Calibri"/>
          <w:color w:val="000000"/>
          <w:szCs w:val="24"/>
        </w:rPr>
        <w:t>to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the </w:t>
      </w:r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20010312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directory is</w:t>
      </w:r>
      <w:r w:rsidR="00427A18">
        <w:rPr>
          <w:rFonts w:ascii="Calibri" w:eastAsia="Times New Roman" w:hAnsi="Calibri" w:cs="Calibri"/>
          <w:color w:val="000000"/>
          <w:szCs w:val="24"/>
        </w:rPr>
        <w:t>:</w:t>
      </w:r>
    </w:p>
    <w:p w:rsidR="00427A18" w:rsidRDefault="009032FD" w:rsidP="00427A18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DirectoryStorageService</w:t>
      </w:r>
      <w:proofErr w:type="spellEnd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/1200824338-Bunny</w:t>
      </w:r>
      <w:proofErr w:type="gram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,Bugs</w:t>
      </w:r>
      <w:proofErr w:type="gramEnd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/20010312</w:t>
      </w:r>
    </w:p>
    <w:p w:rsidR="009032FD" w:rsidRPr="009032FD" w:rsidRDefault="009032FD" w:rsidP="00427A18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base of the relative path is the root of the pipeline stage.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</w:p>
    <w:p w:rsidR="009032FD" w:rsidRPr="009032FD" w:rsidRDefault="009032FD" w:rsidP="00A03FF0">
      <w:pPr>
        <w:keepNext/>
        <w:keepLines/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 xml:space="preserve">At this point, the </w:t>
      </w:r>
      <w:r w:rsidR="00427A18">
        <w:rPr>
          <w:rFonts w:ascii="Calibri" w:eastAsia="Times New Roman" w:hAnsi="Calibri" w:cs="Calibri"/>
          <w:color w:val="000000"/>
          <w:szCs w:val="24"/>
        </w:rPr>
        <w:t>wizard can display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some representation of the XML structure</w:t>
      </w:r>
      <w:r w:rsidR="00427A18">
        <w:rPr>
          <w:rFonts w:ascii="Calibri" w:eastAsia="Times New Roman" w:hAnsi="Calibri" w:cs="Calibri"/>
          <w:color w:val="000000"/>
          <w:szCs w:val="24"/>
        </w:rPr>
        <w:t>, for example</w:t>
      </w:r>
      <w:r w:rsidRPr="009032FD">
        <w:rPr>
          <w:rFonts w:ascii="Calibri" w:eastAsia="Times New Roman" w:hAnsi="Calibri" w:cs="Calibri"/>
          <w:color w:val="000000"/>
          <w:szCs w:val="24"/>
        </w:rPr>
        <w:t>:</w:t>
      </w:r>
    </w:p>
    <w:p w:rsidR="009032FD" w:rsidRPr="009032FD" w:rsidRDefault="009032FD" w:rsidP="00A03FF0">
      <w:pPr>
        <w:keepLines/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 </w:t>
      </w:r>
    </w:p>
    <w:p w:rsidR="009032FD" w:rsidRPr="009032FD" w:rsidRDefault="009032FD" w:rsidP="00A03FF0">
      <w:pPr>
        <w:keepNext/>
        <w:keepLines/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Date</w:t>
      </w:r>
      <w:r>
        <w:rPr>
          <w:rFonts w:ascii="Calibri" w:eastAsia="Times New Roman" w:hAnsi="Calibri" w:cs="Calibri"/>
          <w:color w:val="000000"/>
          <w:szCs w:val="24"/>
        </w:rPr>
        <w:tab/>
      </w:r>
      <w:r>
        <w:rPr>
          <w:rFonts w:ascii="Calibri" w:eastAsia="Times New Roman" w:hAnsi="Calibri" w:cs="Calibri"/>
          <w:color w:val="000000"/>
          <w:szCs w:val="24"/>
        </w:rPr>
        <w:tab/>
      </w:r>
      <w:r w:rsidRPr="009032FD">
        <w:rPr>
          <w:rFonts w:ascii="Calibri" w:eastAsia="Times New Roman" w:hAnsi="Calibri" w:cs="Calibri"/>
          <w:color w:val="000000"/>
          <w:szCs w:val="24"/>
        </w:rPr>
        <w:t>Patient</w:t>
      </w:r>
      <w:r>
        <w:rPr>
          <w:rFonts w:ascii="Calibri" w:eastAsia="Times New Roman" w:hAnsi="Calibri" w:cs="Calibri"/>
          <w:color w:val="000000"/>
          <w:szCs w:val="24"/>
        </w:rPr>
        <w:tab/>
      </w:r>
      <w:r>
        <w:rPr>
          <w:rFonts w:ascii="Calibri" w:eastAsia="Times New Roman" w:hAnsi="Calibri" w:cs="Calibri"/>
          <w:color w:val="000000"/>
          <w:szCs w:val="24"/>
        </w:rPr>
        <w:tab/>
      </w:r>
      <w:r>
        <w:rPr>
          <w:rFonts w:ascii="Calibri" w:eastAsia="Times New Roman" w:hAnsi="Calibri" w:cs="Calibri"/>
          <w:color w:val="000000"/>
          <w:szCs w:val="24"/>
        </w:rPr>
        <w:tab/>
      </w:r>
      <w:r>
        <w:rPr>
          <w:rFonts w:ascii="Calibri" w:eastAsia="Times New Roman" w:hAnsi="Calibri" w:cs="Calibri"/>
          <w:color w:val="000000"/>
          <w:szCs w:val="24"/>
        </w:rPr>
        <w:tab/>
        <w:t>Modality  </w:t>
      </w:r>
      <w:r>
        <w:rPr>
          <w:rFonts w:ascii="Calibri" w:eastAsia="Times New Roman" w:hAnsi="Calibri" w:cs="Calibri"/>
          <w:color w:val="000000"/>
          <w:szCs w:val="24"/>
        </w:rPr>
        <w:tab/>
      </w:r>
      <w:r w:rsidRPr="009032FD">
        <w:rPr>
          <w:rFonts w:ascii="Calibri" w:eastAsia="Times New Roman" w:hAnsi="Calibri" w:cs="Calibri"/>
          <w:color w:val="000000"/>
          <w:szCs w:val="24"/>
        </w:rPr>
        <w:t>Number of Images</w:t>
      </w:r>
    </w:p>
    <w:p w:rsidR="009032FD" w:rsidRPr="009032FD" w:rsidRDefault="009032FD" w:rsidP="00A03FF0">
      <w:pPr>
        <w:keepNext/>
        <w:keepLines/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Cs w:val="24"/>
        </w:rPr>
        <w:t>20010312 </w:t>
      </w:r>
      <w:r>
        <w:rPr>
          <w:rFonts w:ascii="Calibri" w:eastAsia="Times New Roman" w:hAnsi="Calibri" w:cs="Calibri"/>
          <w:b/>
          <w:bCs/>
          <w:color w:val="000000"/>
          <w:szCs w:val="24"/>
        </w:rPr>
        <w:tab/>
        <w:t>1200824338-Bunny</w:t>
      </w:r>
      <w:proofErr w:type="gramStart"/>
      <w:r>
        <w:rPr>
          <w:rFonts w:ascii="Calibri" w:eastAsia="Times New Roman" w:hAnsi="Calibri" w:cs="Calibri"/>
          <w:b/>
          <w:bCs/>
          <w:color w:val="000000"/>
          <w:szCs w:val="24"/>
        </w:rPr>
        <w:t>,Bugs</w:t>
      </w:r>
      <w:proofErr w:type="gramEnd"/>
      <w:r>
        <w:rPr>
          <w:rFonts w:ascii="Calibri" w:eastAsia="Times New Roman" w:hAnsi="Calibri" w:cs="Calibri"/>
          <w:b/>
          <w:bCs/>
          <w:color w:val="000000"/>
          <w:szCs w:val="24"/>
        </w:rPr>
        <w:tab/>
      </w: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CT</w:t>
      </w:r>
      <w:r>
        <w:rPr>
          <w:rFonts w:ascii="Calibri" w:eastAsia="Times New Roman" w:hAnsi="Calibri" w:cs="Calibri"/>
          <w:b/>
          <w:bCs/>
          <w:color w:val="000000"/>
          <w:szCs w:val="24"/>
        </w:rPr>
        <w:tab/>
      </w:r>
      <w:r>
        <w:rPr>
          <w:rFonts w:ascii="Calibri" w:eastAsia="Times New Roman" w:hAnsi="Calibri" w:cs="Calibri"/>
          <w:b/>
          <w:bCs/>
          <w:color w:val="000000"/>
          <w:szCs w:val="24"/>
        </w:rPr>
        <w:tab/>
      </w: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40</w:t>
      </w:r>
    </w:p>
    <w:p w:rsidR="009032FD" w:rsidRPr="009032FD" w:rsidRDefault="009032FD" w:rsidP="00A03FF0">
      <w:pPr>
        <w:keepNext/>
        <w:keepLines/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Cs w:val="24"/>
        </w:rPr>
        <w:t>20151017</w:t>
      </w:r>
      <w:r>
        <w:rPr>
          <w:rFonts w:ascii="Calibri" w:eastAsia="Times New Roman" w:hAnsi="Calibri" w:cs="Calibri"/>
          <w:b/>
          <w:bCs/>
          <w:color w:val="000000"/>
          <w:szCs w:val="24"/>
        </w:rPr>
        <w:tab/>
      </w: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33367-Duck</w:t>
      </w:r>
      <w:proofErr w:type="gram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,Daisy</w:t>
      </w:r>
      <w:proofErr w:type="gramEnd"/>
      <w:r>
        <w:rPr>
          <w:rFonts w:ascii="Calibri" w:eastAsia="Times New Roman" w:hAnsi="Calibri" w:cs="Calibri"/>
          <w:b/>
          <w:bCs/>
          <w:color w:val="000000"/>
          <w:szCs w:val="24"/>
        </w:rPr>
        <w:tab/>
      </w:r>
      <w:r>
        <w:rPr>
          <w:rFonts w:ascii="Calibri" w:eastAsia="Times New Roman" w:hAnsi="Calibri" w:cs="Calibri"/>
          <w:b/>
          <w:bCs/>
          <w:color w:val="000000"/>
          <w:szCs w:val="24"/>
        </w:rPr>
        <w:tab/>
      </w: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MR</w:t>
      </w:r>
      <w:r>
        <w:rPr>
          <w:rFonts w:ascii="Calibri" w:eastAsia="Times New Roman" w:hAnsi="Calibri" w:cs="Calibri"/>
          <w:b/>
          <w:bCs/>
          <w:color w:val="000000"/>
          <w:szCs w:val="24"/>
        </w:rPr>
        <w:tab/>
      </w:r>
      <w:r>
        <w:rPr>
          <w:rFonts w:ascii="Calibri" w:eastAsia="Times New Roman" w:hAnsi="Calibri" w:cs="Calibri"/>
          <w:b/>
          <w:bCs/>
          <w:color w:val="000000"/>
          <w:szCs w:val="24"/>
        </w:rPr>
        <w:tab/>
      </w: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255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lastRenderedPageBreak/>
        <w:t>[</w:t>
      </w:r>
      <w:r w:rsidR="00C72329">
        <w:rPr>
          <w:rFonts w:ascii="Calibri" w:eastAsia="Times New Roman" w:hAnsi="Calibri" w:cs="Calibri"/>
          <w:color w:val="000000"/>
          <w:szCs w:val="24"/>
        </w:rPr>
        <w:t xml:space="preserve">The wizard might also 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allow the user to expand a line to list the images and then click an image to see the image itself and/or a listing of the DICOM elements in the image. The TCIA servlet doesn't </w:t>
      </w:r>
      <w:r w:rsidR="00C72329">
        <w:rPr>
          <w:rFonts w:ascii="Calibri" w:eastAsia="Times New Roman" w:hAnsi="Calibri" w:cs="Calibri"/>
          <w:color w:val="000000"/>
          <w:szCs w:val="24"/>
        </w:rPr>
        <w:t xml:space="preserve">currently </w:t>
      </w:r>
      <w:r w:rsidRPr="009032FD">
        <w:rPr>
          <w:rFonts w:ascii="Calibri" w:eastAsia="Times New Roman" w:hAnsi="Calibri" w:cs="Calibri"/>
          <w:color w:val="000000"/>
          <w:szCs w:val="24"/>
        </w:rPr>
        <w:t>provide support for either of those functions.]</w:t>
      </w:r>
    </w:p>
    <w:p w:rsidR="00427A18" w:rsidRDefault="00427A18" w:rsidP="00427A18">
      <w:pPr>
        <w:pStyle w:val="Heading2"/>
        <w:rPr>
          <w:rFonts w:eastAsia="Times New Roman"/>
        </w:rPr>
      </w:pPr>
      <w:bookmarkStart w:id="10" w:name="_Toc499103745"/>
      <w:r>
        <w:rPr>
          <w:rFonts w:eastAsia="Times New Roman"/>
        </w:rPr>
        <w:t>Submitting Files for Anonymization</w:t>
      </w:r>
      <w:bookmarkEnd w:id="10"/>
    </w:p>
    <w:p w:rsidR="00C72329" w:rsidRDefault="00C72329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>o anonymiz</w:t>
      </w:r>
      <w:r w:rsidR="00427A18">
        <w:rPr>
          <w:rFonts w:ascii="Calibri" w:eastAsia="Times New Roman" w:hAnsi="Calibri" w:cs="Calibri"/>
          <w:color w:val="000000"/>
          <w:szCs w:val="24"/>
        </w:rPr>
        <w:t>e studies that were listed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 xml:space="preserve">in 4.2,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above,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passes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some level in the hierarchy (a patient, a single study, or the top-level directory)</w:t>
      </w:r>
      <w:r>
        <w:rPr>
          <w:rFonts w:ascii="Calibri" w:eastAsia="Times New Roman" w:hAnsi="Calibri" w:cs="Calibri"/>
          <w:color w:val="000000"/>
          <w:szCs w:val="24"/>
        </w:rPr>
        <w:t xml:space="preserve"> to the servlet in an HTTP GET to the URL:</w:t>
      </w:r>
    </w:p>
    <w:p w:rsidR="00427A18" w:rsidRDefault="009032FD" w:rsidP="00427A18">
      <w:pPr>
        <w:spacing w:after="0"/>
        <w:ind w:firstLine="720"/>
        <w:rPr>
          <w:rFonts w:ascii="Calibri" w:eastAsia="Times New Roman" w:hAnsi="Calibri" w:cs="Calibri"/>
          <w:b/>
          <w:bCs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anonymize</w:t>
      </w:r>
      <w:proofErr w:type="gram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?file</w:t>
      </w:r>
      <w:proofErr w:type="spellEnd"/>
      <w:proofErr w:type="gramEnd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=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filepath</w:t>
      </w:r>
      <w:proofErr w:type="spellEnd"/>
    </w:p>
    <w:p w:rsidR="00427A18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gramStart"/>
      <w:r w:rsidRPr="009032FD">
        <w:rPr>
          <w:rFonts w:ascii="Calibri" w:eastAsia="Times New Roman" w:hAnsi="Calibri" w:cs="Calibri"/>
          <w:color w:val="000000"/>
          <w:szCs w:val="24"/>
        </w:rPr>
        <w:t>where</w:t>
      </w:r>
      <w:proofErr w:type="gramEnd"/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filepath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is the relative path. If the </w:t>
      </w:r>
      <w:proofErr w:type="spellStart"/>
      <w:r w:rsidRPr="009032FD">
        <w:rPr>
          <w:rFonts w:ascii="Calibri" w:eastAsia="Times New Roman" w:hAnsi="Calibri" w:cs="Calibri"/>
          <w:color w:val="000000"/>
          <w:szCs w:val="24"/>
        </w:rPr>
        <w:t>filepath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is a directory, the servlet processes all the files in that directory and all its child directories. For example, to process everything that has been received, the URL would be</w:t>
      </w:r>
      <w:r w:rsidR="00427A18">
        <w:rPr>
          <w:rFonts w:ascii="Calibri" w:eastAsia="Times New Roman" w:hAnsi="Calibri" w:cs="Calibri"/>
          <w:color w:val="000000"/>
          <w:szCs w:val="24"/>
        </w:rPr>
        <w:t>: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</w:p>
    <w:p w:rsidR="00427A18" w:rsidRDefault="00427A18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ab/>
      </w:r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anonymize</w:t>
      </w:r>
      <w:proofErr w:type="gramStart"/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?file</w:t>
      </w:r>
      <w:proofErr w:type="spellEnd"/>
      <w:proofErr w:type="gramEnd"/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=</w:t>
      </w:r>
      <w:proofErr w:type="spellStart"/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DirectoryStorageService</w:t>
      </w:r>
      <w:proofErr w:type="spellEnd"/>
    </w:p>
    <w:p w:rsidR="00427A18" w:rsidRDefault="00427A18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servlet moves the files from the import pipeline to the anonymizer pipeline to start the anonymization. The servlet returns an XML structure with one element &lt;OK/&gt; or &lt;NOTOK/&gt; to indicate whether all the moves were successful.</w:t>
      </w:r>
    </w:p>
    <w:p w:rsidR="00427A18" w:rsidRDefault="00427A18" w:rsidP="00427A18">
      <w:pPr>
        <w:pStyle w:val="Heading2"/>
        <w:rPr>
          <w:rFonts w:eastAsia="Times New Roman"/>
        </w:rPr>
      </w:pPr>
      <w:bookmarkStart w:id="11" w:name="_Toc499103746"/>
      <w:r>
        <w:rPr>
          <w:rFonts w:eastAsia="Times New Roman"/>
        </w:rPr>
        <w:t>Viewing the List of Files Ready for Export</w:t>
      </w:r>
      <w:bookmarkEnd w:id="11"/>
    </w:p>
    <w:p w:rsidR="00C9051A" w:rsidRDefault="00C9051A" w:rsidP="00C9051A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To obtain the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list of files that have been </w:t>
      </w:r>
      <w:r>
        <w:rPr>
          <w:rFonts w:ascii="Calibri" w:eastAsia="Times New Roman" w:hAnsi="Calibri" w:cs="Calibri"/>
          <w:color w:val="000000"/>
          <w:szCs w:val="24"/>
        </w:rPr>
        <w:t>anonymized but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not yet </w:t>
      </w:r>
      <w:r>
        <w:rPr>
          <w:rFonts w:ascii="Calibri" w:eastAsia="Times New Roman" w:hAnsi="Calibri" w:cs="Calibri"/>
          <w:color w:val="000000"/>
          <w:szCs w:val="24"/>
        </w:rPr>
        <w:t>exported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does an HTTP GET to the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>:</w:t>
      </w:r>
    </w:p>
    <w:p w:rsidR="002B16BB" w:rsidRDefault="009032FD" w:rsidP="002B16BB">
      <w:pPr>
        <w:spacing w:after="0"/>
        <w:ind w:firstLine="720"/>
        <w:rPr>
          <w:rFonts w:ascii="Calibri" w:eastAsia="Times New Roman" w:hAnsi="Calibri" w:cs="Calibri"/>
          <w:b/>
          <w:bCs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listAnonymized</w:t>
      </w:r>
      <w:proofErr w:type="spellEnd"/>
    </w:p>
    <w:p w:rsid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AJAX call returns an XML structure like this:</w:t>
      </w:r>
    </w:p>
    <w:p w:rsidR="00B0357C" w:rsidRPr="009032FD" w:rsidRDefault="00B0357C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032FD" w:rsidRDefault="007E4EA4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noProof/>
        </w:rPr>
        <w:drawing>
          <wp:inline distT="0" distB="0" distL="0" distR="0" wp14:anchorId="7A6FD485" wp14:editId="33C0B06A">
            <wp:extent cx="5943600" cy="34213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E8" w:rsidRPr="009032FD" w:rsidRDefault="00914FE8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lastRenderedPageBreak/>
        <w:t xml:space="preserve">The XML structure exactly mimics the one that listed the imported files, but it references a different </w:t>
      </w:r>
      <w:proofErr w:type="spellStart"/>
      <w:r w:rsidRPr="009032FD">
        <w:rPr>
          <w:rFonts w:ascii="Calibri" w:eastAsia="Times New Roman" w:hAnsi="Calibri" w:cs="Calibri"/>
          <w:color w:val="000000"/>
          <w:szCs w:val="24"/>
        </w:rPr>
        <w:t>DirectoryStorageService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pipeline stage, so although the directory names are the same, they are relative to a different root directory.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</w:p>
    <w:p w:rsidR="009032FD" w:rsidRPr="009032FD" w:rsidRDefault="00C9051A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>[This is probably also a good place to provide file viewing capabilities to reassure the user that they are not exporting PHI.]</w:t>
      </w:r>
    </w:p>
    <w:p w:rsidR="00427A18" w:rsidRDefault="00427A18" w:rsidP="00427A18">
      <w:pPr>
        <w:pStyle w:val="Heading2"/>
        <w:rPr>
          <w:rFonts w:eastAsia="Times New Roman"/>
        </w:rPr>
      </w:pPr>
      <w:bookmarkStart w:id="12" w:name="_Toc499103747"/>
      <w:r>
        <w:rPr>
          <w:rFonts w:eastAsia="Times New Roman"/>
        </w:rPr>
        <w:t>Exporting Files</w:t>
      </w:r>
      <w:bookmarkEnd w:id="12"/>
    </w:p>
    <w:p w:rsidR="00C9051A" w:rsidRDefault="00C9051A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o export studies that were listed </w:t>
      </w:r>
      <w:r>
        <w:rPr>
          <w:rFonts w:ascii="Calibri" w:eastAsia="Times New Roman" w:hAnsi="Calibri" w:cs="Calibri"/>
          <w:color w:val="000000"/>
          <w:szCs w:val="24"/>
        </w:rPr>
        <w:t xml:space="preserve">in 4.4,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above,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passes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some level in the hierarchy (a patient, a single study, or the top-level directory)</w:t>
      </w:r>
      <w:r>
        <w:rPr>
          <w:rFonts w:ascii="Calibri" w:eastAsia="Times New Roman" w:hAnsi="Calibri" w:cs="Calibri"/>
          <w:color w:val="000000"/>
          <w:szCs w:val="24"/>
        </w:rPr>
        <w:t xml:space="preserve"> to the servlet in an HTTP GET to the URL:</w:t>
      </w:r>
    </w:p>
    <w:p w:rsidR="00532D21" w:rsidRDefault="009032FD" w:rsidP="00532D21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export</w:t>
      </w:r>
      <w:proofErr w:type="gram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?file</w:t>
      </w:r>
      <w:proofErr w:type="spellEnd"/>
      <w:proofErr w:type="gramEnd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=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filepath</w:t>
      </w:r>
      <w:proofErr w:type="spellEnd"/>
    </w:p>
    <w:p w:rsidR="00C9051A" w:rsidRDefault="009032FD" w:rsidP="00532D21">
      <w:p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gramStart"/>
      <w:r w:rsidRPr="009032FD">
        <w:rPr>
          <w:rFonts w:ascii="Calibri" w:eastAsia="Times New Roman" w:hAnsi="Calibri" w:cs="Calibri"/>
          <w:color w:val="000000"/>
          <w:szCs w:val="24"/>
        </w:rPr>
        <w:t>where</w:t>
      </w:r>
      <w:proofErr w:type="gramEnd"/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filepath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is </w:t>
      </w:r>
      <w:r w:rsidR="00532D21" w:rsidRPr="009032FD">
        <w:rPr>
          <w:rFonts w:ascii="Calibri" w:eastAsia="Times New Roman" w:hAnsi="Calibri" w:cs="Calibri"/>
          <w:color w:val="000000"/>
          <w:szCs w:val="24"/>
        </w:rPr>
        <w:t xml:space="preserve">again 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the relative path. </w:t>
      </w:r>
    </w:p>
    <w:p w:rsidR="00C9051A" w:rsidRDefault="00C9051A" w:rsidP="00532D21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servlet moves the files from the anonymizer pipeline to the export pipeline to start the export. The servlet returns an XML structure with one element &lt;OK/&gt; or &lt;NOTOK/&gt; to indicate whether all the moves were successful.</w:t>
      </w:r>
    </w:p>
    <w:p w:rsidR="00032BF3" w:rsidRDefault="00EB6FD2" w:rsidP="00032BF3">
      <w:pPr>
        <w:pStyle w:val="Heading2"/>
        <w:rPr>
          <w:rFonts w:eastAsia="Times New Roman"/>
        </w:rPr>
      </w:pPr>
      <w:bookmarkStart w:id="13" w:name="_Toc499103748"/>
      <w:r>
        <w:rPr>
          <w:rFonts w:eastAsia="Times New Roman"/>
        </w:rPr>
        <w:t>T</w:t>
      </w:r>
      <w:r w:rsidR="00032BF3">
        <w:rPr>
          <w:rFonts w:eastAsia="Times New Roman"/>
        </w:rPr>
        <w:t>he Manifest</w:t>
      </w:r>
      <w:bookmarkEnd w:id="13"/>
    </w:p>
    <w:p w:rsidR="00032BF3" w:rsidRDefault="00032BF3" w:rsidP="00032BF3">
      <w:r>
        <w:t xml:space="preserve">As files are </w:t>
      </w:r>
      <w:r w:rsidR="00C9051A">
        <w:t>anonymized</w:t>
      </w:r>
      <w:r>
        <w:t xml:space="preserve">, a manifest listing key identifiers </w:t>
      </w:r>
      <w:r w:rsidR="00C9051A">
        <w:t>from</w:t>
      </w:r>
      <w:r>
        <w:t xml:space="preserve"> each file is created. The </w:t>
      </w:r>
      <w:proofErr w:type="spellStart"/>
      <w:r>
        <w:t>TCIAServlet</w:t>
      </w:r>
      <w:proofErr w:type="spellEnd"/>
      <w:r>
        <w:t xml:space="preserve"> provides four functions for controlling the process:</w:t>
      </w:r>
    </w:p>
    <w:p w:rsidR="00032BF3" w:rsidRDefault="00EB6FD2" w:rsidP="00032BF3">
      <w:pPr>
        <w:pStyle w:val="Heading3"/>
      </w:pPr>
      <w:bookmarkStart w:id="14" w:name="_Toc499103749"/>
      <w:r>
        <w:t>Clearing the M</w:t>
      </w:r>
      <w:r w:rsidR="00032BF3">
        <w:t>anifest</w:t>
      </w:r>
      <w:bookmarkEnd w:id="14"/>
    </w:p>
    <w:p w:rsidR="00C9051A" w:rsidRDefault="00032BF3" w:rsidP="00C9051A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The wizard can clear the manifest by </w:t>
      </w:r>
      <w:r w:rsidR="00C9051A">
        <w:rPr>
          <w:rFonts w:ascii="Calibri" w:eastAsia="Times New Roman" w:hAnsi="Calibri" w:cs="Calibri"/>
          <w:color w:val="000000"/>
          <w:szCs w:val="24"/>
        </w:rPr>
        <w:t>an HTTP GET to the</w:t>
      </w:r>
      <w:r w:rsidR="00C9051A"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 w:rsidR="00C9051A">
        <w:rPr>
          <w:rFonts w:ascii="Calibri" w:eastAsia="Times New Roman" w:hAnsi="Calibri" w:cs="Calibri"/>
          <w:color w:val="000000"/>
          <w:szCs w:val="24"/>
        </w:rPr>
        <w:t>:</w:t>
      </w:r>
    </w:p>
    <w:p w:rsidR="00032BF3" w:rsidRPr="00032BF3" w:rsidRDefault="00032BF3" w:rsidP="00032BF3">
      <w:pPr>
        <w:spacing w:after="0"/>
        <w:rPr>
          <w:b/>
        </w:rPr>
      </w:pPr>
      <w:r w:rsidRPr="00032BF3">
        <w:rPr>
          <w:b/>
        </w:rPr>
        <w:tab/>
        <w:t>/Collection/</w:t>
      </w:r>
      <w:proofErr w:type="spellStart"/>
      <w:r w:rsidRPr="00032BF3">
        <w:rPr>
          <w:b/>
        </w:rPr>
        <w:t>clearManifest</w:t>
      </w:r>
      <w:proofErr w:type="spellEnd"/>
    </w:p>
    <w:p w:rsidR="00771128" w:rsidRDefault="00771128" w:rsidP="00771128">
      <w:r w:rsidRPr="009032FD">
        <w:t xml:space="preserve">The servlet returns an XML structure with one element &lt;OK/&gt; or &lt;NOTOK/&gt; to indicate whether all the </w:t>
      </w:r>
      <w:r>
        <w:t>operation was</w:t>
      </w:r>
      <w:r w:rsidRPr="009032FD">
        <w:t xml:space="preserve"> successful.</w:t>
      </w:r>
    </w:p>
    <w:p w:rsidR="00032BF3" w:rsidRDefault="00EB6FD2" w:rsidP="00032BF3">
      <w:pPr>
        <w:pStyle w:val="Heading3"/>
      </w:pPr>
      <w:bookmarkStart w:id="15" w:name="_Toc499103750"/>
      <w:r>
        <w:t>Listing the M</w:t>
      </w:r>
      <w:r w:rsidR="00032BF3">
        <w:t>anifest</w:t>
      </w:r>
      <w:r w:rsidR="00632A40">
        <w:t xml:space="preserve"> as XML</w:t>
      </w:r>
      <w:bookmarkEnd w:id="15"/>
    </w:p>
    <w:p w:rsidR="00032BF3" w:rsidRDefault="00032BF3" w:rsidP="00032BF3">
      <w:pPr>
        <w:spacing w:after="0"/>
      </w:pPr>
      <w:r>
        <w:t xml:space="preserve">The wizard can obtain an XML structure containing the manifest by </w:t>
      </w:r>
      <w:r w:rsidR="00C9051A"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>
        <w:t>to:</w:t>
      </w:r>
    </w:p>
    <w:p w:rsidR="00032BF3" w:rsidRPr="00032BF3" w:rsidRDefault="00032BF3" w:rsidP="00032BF3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</w:t>
      </w:r>
      <w:r w:rsidRPr="00032BF3">
        <w:rPr>
          <w:b/>
        </w:rPr>
        <w:t>Manifest</w:t>
      </w:r>
      <w:proofErr w:type="spellEnd"/>
      <w:r>
        <w:rPr>
          <w:b/>
        </w:rPr>
        <w:t>/xml</w:t>
      </w:r>
    </w:p>
    <w:p w:rsidR="00632A40" w:rsidRDefault="00632A40" w:rsidP="00632A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This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AJAX call returns an XML structure like this:</w:t>
      </w:r>
    </w:p>
    <w:p w:rsidR="00CB6B12" w:rsidRDefault="00CB6B12" w:rsidP="00632A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noProof/>
          <w:color w:val="000000"/>
          <w:szCs w:val="24"/>
        </w:rPr>
        <w:drawing>
          <wp:inline distT="0" distB="0" distL="0" distR="0">
            <wp:extent cx="5943600" cy="2598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ife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B12" w:rsidRDefault="00CB6B12" w:rsidP="00632A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lastRenderedPageBreak/>
        <w:t xml:space="preserve">The elements listed in the manifest object are determined by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manifestLogTags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attribute of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ManifestLogPlugin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element in the CTP config.xml file.</w:t>
      </w:r>
    </w:p>
    <w:p w:rsidR="00632A40" w:rsidRDefault="00EB6FD2" w:rsidP="00632A40">
      <w:pPr>
        <w:pStyle w:val="Heading3"/>
      </w:pPr>
      <w:bookmarkStart w:id="16" w:name="_Toc499103751"/>
      <w:r>
        <w:t>Listing the M</w:t>
      </w:r>
      <w:r w:rsidR="00632A40">
        <w:t>anifest as CSV</w:t>
      </w:r>
      <w:bookmarkEnd w:id="16"/>
    </w:p>
    <w:p w:rsidR="00632A40" w:rsidRDefault="00632A40" w:rsidP="00632A40">
      <w:pPr>
        <w:spacing w:after="0"/>
      </w:pPr>
      <w:r>
        <w:t>The wizard can obtain a text string containing the manifest as a spreadsheet by making an AJAX call to:</w:t>
      </w:r>
    </w:p>
    <w:p w:rsidR="00632A40" w:rsidRPr="00032BF3" w:rsidRDefault="00632A40" w:rsidP="00632A40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</w:t>
      </w:r>
      <w:r w:rsidRPr="00032BF3">
        <w:rPr>
          <w:b/>
        </w:rPr>
        <w:t>Manifest</w:t>
      </w:r>
      <w:proofErr w:type="spellEnd"/>
      <w:r>
        <w:rPr>
          <w:b/>
        </w:rPr>
        <w:t>/csv</w:t>
      </w:r>
    </w:p>
    <w:p w:rsidR="00632A40" w:rsidRDefault="00632A40" w:rsidP="00632A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This AJAX call returns</w:t>
      </w:r>
      <w:r w:rsidR="007E14AA">
        <w:rPr>
          <w:rFonts w:ascii="Calibri" w:eastAsia="Times New Roman" w:hAnsi="Calibri" w:cs="Calibri"/>
          <w:color w:val="000000"/>
          <w:szCs w:val="24"/>
        </w:rPr>
        <w:t xml:space="preserve"> a</w:t>
      </w:r>
      <w:r>
        <w:rPr>
          <w:rFonts w:ascii="Calibri" w:eastAsia="Times New Roman" w:hAnsi="Calibri" w:cs="Calibri"/>
          <w:color w:val="000000"/>
          <w:szCs w:val="24"/>
        </w:rPr>
        <w:t xml:space="preserve"> CSV text response with </w:t>
      </w:r>
      <w:r>
        <w:rPr>
          <w:rFonts w:ascii="Calibri" w:eastAsia="Times New Roman" w:hAnsi="Calibri" w:cs="Calibri"/>
          <w:b/>
          <w:color w:val="000000"/>
          <w:szCs w:val="24"/>
        </w:rPr>
        <w:t xml:space="preserve">Content-Type: </w:t>
      </w:r>
      <w:r w:rsidRPr="00632A40">
        <w:rPr>
          <w:rFonts w:ascii="Calibri" w:eastAsia="Times New Roman" w:hAnsi="Calibri" w:cs="Calibri"/>
          <w:b/>
          <w:color w:val="000000"/>
          <w:szCs w:val="24"/>
        </w:rPr>
        <w:t>text/</w:t>
      </w:r>
      <w:proofErr w:type="spellStart"/>
      <w:r w:rsidRPr="00632A40">
        <w:rPr>
          <w:rFonts w:ascii="Calibri" w:eastAsia="Times New Roman" w:hAnsi="Calibri" w:cs="Calibri"/>
          <w:b/>
          <w:color w:val="000000"/>
          <w:szCs w:val="24"/>
        </w:rPr>
        <w:t>csv</w:t>
      </w:r>
      <w:proofErr w:type="gramStart"/>
      <w:r w:rsidRPr="00632A40">
        <w:rPr>
          <w:rFonts w:ascii="Calibri" w:eastAsia="Times New Roman" w:hAnsi="Calibri" w:cs="Calibri"/>
          <w:b/>
          <w:color w:val="000000"/>
          <w:szCs w:val="24"/>
        </w:rPr>
        <w:t>;</w:t>
      </w:r>
      <w:r>
        <w:rPr>
          <w:rFonts w:ascii="Calibri" w:eastAsia="Times New Roman" w:hAnsi="Calibri" w:cs="Calibri"/>
          <w:b/>
          <w:color w:val="000000"/>
          <w:szCs w:val="24"/>
        </w:rPr>
        <w:t>charset</w:t>
      </w:r>
      <w:proofErr w:type="spellEnd"/>
      <w:proofErr w:type="gramEnd"/>
      <w:r w:rsidRPr="00632A40">
        <w:rPr>
          <w:rFonts w:ascii="Calibri" w:eastAsia="Times New Roman" w:hAnsi="Calibri" w:cs="Calibri"/>
          <w:b/>
          <w:color w:val="000000"/>
          <w:szCs w:val="24"/>
        </w:rPr>
        <w:t>=UTF-8</w:t>
      </w:r>
      <w:r>
        <w:rPr>
          <w:rFonts w:ascii="Calibri" w:eastAsia="Times New Roman" w:hAnsi="Calibri" w:cs="Calibri"/>
          <w:color w:val="000000"/>
          <w:szCs w:val="24"/>
        </w:rPr>
        <w:t>.</w:t>
      </w:r>
    </w:p>
    <w:p w:rsidR="00632A40" w:rsidRDefault="00EB6FD2" w:rsidP="00632A40">
      <w:pPr>
        <w:pStyle w:val="Heading3"/>
      </w:pPr>
      <w:bookmarkStart w:id="17" w:name="_Toc499103752"/>
      <w:r>
        <w:t>Exporting the M</w:t>
      </w:r>
      <w:r w:rsidR="00632A40">
        <w:t>anifest</w:t>
      </w:r>
      <w:bookmarkEnd w:id="17"/>
    </w:p>
    <w:p w:rsidR="00632A40" w:rsidRDefault="00632A40" w:rsidP="00632A40">
      <w:pPr>
        <w:spacing w:after="0"/>
      </w:pPr>
      <w:r>
        <w:t xml:space="preserve">The wizard can </w:t>
      </w:r>
      <w:r w:rsidR="00DD57AD">
        <w:t>sent the manifest to the principal investigator</w:t>
      </w:r>
      <w:r>
        <w:t xml:space="preserve"> </w:t>
      </w:r>
      <w:r w:rsidR="00C9051A">
        <w:t xml:space="preserve">by </w:t>
      </w:r>
      <w:r w:rsidR="00C9051A"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>
        <w:t>to:</w:t>
      </w:r>
    </w:p>
    <w:p w:rsidR="00632A40" w:rsidRDefault="00632A40" w:rsidP="00632A40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 w:rsidR="00DD57AD">
        <w:rPr>
          <w:b/>
        </w:rPr>
        <w:t>export</w:t>
      </w:r>
      <w:r w:rsidRPr="00032BF3">
        <w:rPr>
          <w:b/>
        </w:rPr>
        <w:t>Manifest</w:t>
      </w:r>
      <w:proofErr w:type="spellEnd"/>
    </w:p>
    <w:p w:rsidR="00DD57AD" w:rsidRPr="00DD57AD" w:rsidRDefault="00DD57AD" w:rsidP="00DD57AD">
      <w:r w:rsidRPr="009032FD">
        <w:t xml:space="preserve">The servlet returns an XML structure with one element &lt;OK/&gt; or &lt;NOTOK/&gt; to indicate whether the </w:t>
      </w:r>
      <w:r w:rsidR="00C9051A">
        <w:t>transmission</w:t>
      </w:r>
      <w:r>
        <w:t xml:space="preserve"> was</w:t>
      </w:r>
      <w:r w:rsidRPr="009032FD">
        <w:t xml:space="preserve"> successful.</w:t>
      </w:r>
    </w:p>
    <w:p w:rsidR="00137664" w:rsidRDefault="00137664" w:rsidP="001E7685">
      <w:pPr>
        <w:pStyle w:val="Heading2"/>
        <w:rPr>
          <w:rFonts w:eastAsia="Times New Roman"/>
        </w:rPr>
      </w:pPr>
      <w:bookmarkStart w:id="18" w:name="_Toc499103753"/>
      <w:r>
        <w:rPr>
          <w:rFonts w:eastAsia="Times New Roman"/>
        </w:rPr>
        <w:t>Image Functions</w:t>
      </w:r>
      <w:bookmarkEnd w:id="18"/>
    </w:p>
    <w:p w:rsidR="00C51DF8" w:rsidRDefault="00C51DF8" w:rsidP="00C51DF8">
      <w:pPr>
        <w:pStyle w:val="Heading3"/>
      </w:pPr>
      <w:bookmarkStart w:id="19" w:name="_Toc499103754"/>
      <w:r>
        <w:t>Listing the Elements of a DICOM File</w:t>
      </w:r>
      <w:bookmarkEnd w:id="19"/>
    </w:p>
    <w:p w:rsidR="00C51DF8" w:rsidRDefault="00C51DF8" w:rsidP="00C51DF8">
      <w:pPr>
        <w:spacing w:after="0"/>
      </w:pPr>
      <w:r>
        <w:t xml:space="preserve">The wizard can obtain an HTML page containing a table showing the values of the elements in a DICOM file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C51DF8" w:rsidRDefault="00C51DF8" w:rsidP="00C51DF8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listElements</w:t>
      </w:r>
      <w:proofErr w:type="gramStart"/>
      <w:r>
        <w:rPr>
          <w:b/>
        </w:rPr>
        <w:t>?file</w:t>
      </w:r>
      <w:proofErr w:type="spellEnd"/>
      <w:proofErr w:type="gramEnd"/>
      <w:r>
        <w:rPr>
          <w:b/>
        </w:rPr>
        <w:t>=</w:t>
      </w:r>
      <w:proofErr w:type="spellStart"/>
      <w:r>
        <w:rPr>
          <w:b/>
        </w:rPr>
        <w:t>filepath</w:t>
      </w:r>
      <w:proofErr w:type="spellEnd"/>
    </w:p>
    <w:p w:rsidR="007E4EA4" w:rsidRPr="00137664" w:rsidRDefault="007E4EA4" w:rsidP="007E4EA4">
      <w:pPr>
        <w:spacing w:after="0"/>
      </w:pPr>
      <w:r>
        <w:t xml:space="preserve">The servlet returns a JPEG image in the response with </w:t>
      </w:r>
      <w:r w:rsidRPr="00C51DF8">
        <w:rPr>
          <w:b/>
        </w:rPr>
        <w:t>Content-Type: image/jpeg</w:t>
      </w:r>
      <w:r>
        <w:t>. If the servlet cannot find the file, the servlet returns a 404 response code. If the servlet cannot parse the file, the servlet returns a 500 response</w:t>
      </w:r>
      <w:r w:rsidR="00DC37A1">
        <w:t xml:space="preserve"> code</w:t>
      </w:r>
      <w:r w:rsidR="006F2214">
        <w:t xml:space="preserve"> and </w:t>
      </w:r>
      <w:r w:rsidR="006F2214">
        <w:t>enters a stack trace in the log</w:t>
      </w:r>
      <w:bookmarkStart w:id="20" w:name="_GoBack"/>
      <w:bookmarkEnd w:id="20"/>
      <w:r>
        <w:t>.</w:t>
      </w:r>
    </w:p>
    <w:p w:rsidR="00C51DF8" w:rsidRDefault="00C51DF8" w:rsidP="00C51DF8">
      <w:pPr>
        <w:pStyle w:val="Heading3"/>
      </w:pPr>
      <w:bookmarkStart w:id="21" w:name="_Toc499103755"/>
      <w:r>
        <w:t>Getting a JPEG Image from a DICOM File</w:t>
      </w:r>
      <w:bookmarkEnd w:id="21"/>
    </w:p>
    <w:p w:rsidR="00C51DF8" w:rsidRDefault="00C51DF8" w:rsidP="00C51DF8">
      <w:pPr>
        <w:spacing w:after="0"/>
      </w:pPr>
      <w:r>
        <w:t xml:space="preserve">The wizard can obtain a browser-viewable image of a DICOM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C51DF8" w:rsidRDefault="00C51DF8" w:rsidP="00C51DF8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getImage</w:t>
      </w:r>
      <w:proofErr w:type="gramStart"/>
      <w:r>
        <w:rPr>
          <w:b/>
        </w:rPr>
        <w:t>?file</w:t>
      </w:r>
      <w:proofErr w:type="spellEnd"/>
      <w:proofErr w:type="gramEnd"/>
      <w:r>
        <w:rPr>
          <w:b/>
        </w:rPr>
        <w:t>=</w:t>
      </w:r>
      <w:proofErr w:type="spellStart"/>
      <w:r>
        <w:rPr>
          <w:b/>
        </w:rPr>
        <w:t>filepath</w:t>
      </w:r>
      <w:proofErr w:type="spellEnd"/>
    </w:p>
    <w:p w:rsidR="00C51DF8" w:rsidRPr="00137664" w:rsidRDefault="00C51DF8" w:rsidP="00C51DF8">
      <w:pPr>
        <w:spacing w:after="0"/>
      </w:pPr>
      <w:r>
        <w:t xml:space="preserve">The servlet returns a JPEG image in the response with </w:t>
      </w:r>
      <w:r w:rsidRPr="00C51DF8">
        <w:rPr>
          <w:b/>
        </w:rPr>
        <w:t>Content-Type: image/jpeg</w:t>
      </w:r>
      <w:r>
        <w:t>. If the servlet cannot find the file, the servlet returns a 404 response code.</w:t>
      </w:r>
      <w:r w:rsidR="007E4EA4">
        <w:t xml:space="preserve"> If the servlet cannot parse the file, the servlet returns a 500 response code and enters a stack trace in the log. If a 500 is received and the log shows a </w:t>
      </w:r>
      <w:r w:rsidR="007E4EA4" w:rsidRPr="007E4EA4">
        <w:rPr>
          <w:b/>
        </w:rPr>
        <w:t xml:space="preserve">No class </w:t>
      </w:r>
      <w:proofErr w:type="spellStart"/>
      <w:r w:rsidR="007E4EA4" w:rsidRPr="007E4EA4">
        <w:rPr>
          <w:b/>
        </w:rPr>
        <w:t>def</w:t>
      </w:r>
      <w:proofErr w:type="spellEnd"/>
      <w:r w:rsidR="007E4EA4" w:rsidRPr="007E4EA4">
        <w:rPr>
          <w:b/>
        </w:rPr>
        <w:t xml:space="preserve"> found</w:t>
      </w:r>
      <w:r w:rsidR="007E4EA4">
        <w:t xml:space="preserve"> error for the </w:t>
      </w:r>
      <w:proofErr w:type="spellStart"/>
      <w:r w:rsidR="007E4EA4">
        <w:t>StreamSegmentMapper</w:t>
      </w:r>
      <w:proofErr w:type="spellEnd"/>
      <w:r w:rsidR="007E4EA4">
        <w:t xml:space="preserve">, it means that either the </w:t>
      </w:r>
      <w:proofErr w:type="spellStart"/>
      <w:r w:rsidR="007E4EA4">
        <w:t>ImageIO</w:t>
      </w:r>
      <w:proofErr w:type="spellEnd"/>
      <w:r w:rsidR="007E4EA4">
        <w:t xml:space="preserve"> Tools have not been installed, or the image has a format is not supported by the </w:t>
      </w:r>
      <w:proofErr w:type="spellStart"/>
      <w:r w:rsidR="007E4EA4">
        <w:t>ImageIO</w:t>
      </w:r>
      <w:proofErr w:type="spellEnd"/>
      <w:r w:rsidR="007E4EA4">
        <w:t xml:space="preserve"> Tools.</w:t>
      </w:r>
    </w:p>
    <w:p w:rsidR="001E7685" w:rsidRDefault="001E7685" w:rsidP="001E7685">
      <w:pPr>
        <w:pStyle w:val="Heading2"/>
        <w:rPr>
          <w:rFonts w:eastAsia="Times New Roman"/>
        </w:rPr>
      </w:pPr>
      <w:bookmarkStart w:id="22" w:name="_Toc499103756"/>
      <w:r>
        <w:rPr>
          <w:rFonts w:eastAsia="Times New Roman"/>
        </w:rPr>
        <w:t>Special Functions</w:t>
      </w:r>
      <w:bookmarkEnd w:id="22"/>
    </w:p>
    <w:p w:rsidR="00201C14" w:rsidRDefault="00201C14" w:rsidP="00201C14">
      <w:pPr>
        <w:pStyle w:val="Heading3"/>
      </w:pPr>
      <w:bookmarkStart w:id="23" w:name="_Toc499103757"/>
      <w:r>
        <w:t>Getting the Available Space on the Server</w:t>
      </w:r>
      <w:bookmarkEnd w:id="23"/>
    </w:p>
    <w:p w:rsidR="00201C14" w:rsidRDefault="00201C14" w:rsidP="00201C14">
      <w:pPr>
        <w:spacing w:after="0"/>
      </w:pPr>
      <w:r>
        <w:t xml:space="preserve">The wizard can </w:t>
      </w:r>
      <w:r w:rsidR="00C9051A">
        <w:t>obtain</w:t>
      </w:r>
      <w:r>
        <w:t xml:space="preserve"> an XML structure indicating the available space on the partition on which the CTP instance is located by </w:t>
      </w:r>
      <w:r w:rsidR="00C9051A"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201C14" w:rsidRDefault="00201C14" w:rsidP="00201C14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getAvailableSpace</w:t>
      </w:r>
      <w:proofErr w:type="spellEnd"/>
    </w:p>
    <w:p w:rsidR="00201C14" w:rsidRDefault="00201C14" w:rsidP="00201C14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</w:t>
      </w:r>
      <w:r w:rsidR="00C9051A">
        <w:t>servlet</w:t>
      </w:r>
      <w:r>
        <w:t xml:space="preserve">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201C14" w:rsidRPr="00201C14" w:rsidRDefault="00201C14" w:rsidP="00201C14">
      <w:pPr>
        <w:ind w:firstLine="720"/>
        <w:rPr>
          <w:b/>
        </w:rPr>
      </w:pPr>
      <w:r w:rsidRPr="00201C14">
        <w:rPr>
          <w:rFonts w:ascii="Courier New" w:hAnsi="Courier New" w:cs="Courier New"/>
          <w:b/>
          <w:sz w:val="20"/>
          <w:szCs w:val="20"/>
        </w:rPr>
        <w:t>&lt;space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partition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D:\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available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434932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units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MB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</w:t>
      </w:r>
      <w:r w:rsidRPr="00201C14">
        <w:rPr>
          <w:rFonts w:ascii="Courier New" w:hAnsi="Courier New" w:cs="Courier New"/>
          <w:b/>
          <w:sz w:val="20"/>
          <w:szCs w:val="20"/>
        </w:rPr>
        <w:t>/&gt;</w:t>
      </w:r>
    </w:p>
    <w:p w:rsidR="00D4397C" w:rsidRDefault="00D4397C" w:rsidP="00D4397C">
      <w:pPr>
        <w:pStyle w:val="Heading3"/>
      </w:pPr>
      <w:bookmarkStart w:id="24" w:name="_Toc499103758"/>
      <w:r>
        <w:t>Getting the Export Queue Size</w:t>
      </w:r>
      <w:bookmarkEnd w:id="24"/>
    </w:p>
    <w:p w:rsidR="00D4397C" w:rsidRDefault="00D4397C" w:rsidP="00D4397C">
      <w:pPr>
        <w:spacing w:after="0"/>
      </w:pPr>
      <w:r>
        <w:t xml:space="preserve">The wizard can obtain an XML structure indicating the current size of the export queue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D4397C" w:rsidRDefault="00D4397C" w:rsidP="00D4397C">
      <w:pPr>
        <w:spacing w:after="0"/>
        <w:rPr>
          <w:b/>
        </w:rPr>
      </w:pPr>
      <w:r w:rsidRPr="00771128">
        <w:rPr>
          <w:b/>
        </w:rPr>
        <w:lastRenderedPageBreak/>
        <w:tab/>
        <w:t>/</w:t>
      </w:r>
      <w:r>
        <w:rPr>
          <w:b/>
        </w:rPr>
        <w:t>Collection/</w:t>
      </w:r>
      <w:proofErr w:type="spellStart"/>
      <w:r>
        <w:rPr>
          <w:b/>
        </w:rPr>
        <w:t>getExportQueueSize</w:t>
      </w:r>
      <w:proofErr w:type="spellEnd"/>
    </w:p>
    <w:p w:rsidR="00D4397C" w:rsidRDefault="00D4397C" w:rsidP="00D4397C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servlet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D4397C" w:rsidRPr="00201C14" w:rsidRDefault="00D4397C" w:rsidP="00D4397C">
      <w:pPr>
        <w:ind w:firstLine="720"/>
        <w:rPr>
          <w:b/>
        </w:rPr>
      </w:pPr>
      <w:r w:rsidRPr="00201C14">
        <w:rPr>
          <w:rFonts w:ascii="Courier New" w:hAnsi="Courier New" w:cs="Courier New"/>
          <w:b/>
          <w:sz w:val="20"/>
          <w:szCs w:val="20"/>
        </w:rPr>
        <w:t>&lt;</w:t>
      </w:r>
      <w:r>
        <w:rPr>
          <w:rFonts w:ascii="Courier New" w:hAnsi="Courier New" w:cs="Courier New"/>
          <w:b/>
          <w:sz w:val="20"/>
          <w:szCs w:val="20"/>
        </w:rPr>
        <w:t>queue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 </w:t>
      </w:r>
      <w:r>
        <w:rPr>
          <w:rStyle w:val="html-attribute-name"/>
          <w:rFonts w:ascii="Courier New" w:hAnsi="Courier New" w:cs="Courier New"/>
          <w:b/>
          <w:sz w:val="20"/>
          <w:szCs w:val="20"/>
        </w:rPr>
        <w:t>stage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proofErr w:type="spellStart"/>
      <w:r>
        <w:rPr>
          <w:rStyle w:val="html-attribute-value"/>
          <w:rFonts w:ascii="Courier New" w:hAnsi="Courier New" w:cs="Courier New"/>
          <w:b/>
          <w:sz w:val="20"/>
          <w:szCs w:val="20"/>
        </w:rPr>
        <w:t>HttpExportService</w:t>
      </w:r>
      <w:proofErr w:type="spellEnd"/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r>
        <w:rPr>
          <w:rStyle w:val="html-attribute-name"/>
          <w:rFonts w:ascii="Courier New" w:hAnsi="Courier New" w:cs="Courier New"/>
          <w:b/>
          <w:sz w:val="20"/>
          <w:szCs w:val="20"/>
        </w:rPr>
        <w:t>size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>
        <w:rPr>
          <w:rStyle w:val="html-attribute-value"/>
          <w:rFonts w:ascii="Courier New" w:hAnsi="Courier New" w:cs="Courier New"/>
          <w:b/>
          <w:sz w:val="20"/>
          <w:szCs w:val="20"/>
        </w:rPr>
        <w:t>10</w:t>
      </w:r>
      <w:r>
        <w:rPr>
          <w:rStyle w:val="html-attribute"/>
          <w:rFonts w:ascii="Courier New" w:hAnsi="Courier New" w:cs="Courier New"/>
          <w:b/>
          <w:sz w:val="20"/>
          <w:szCs w:val="20"/>
        </w:rPr>
        <w:t>"</w:t>
      </w:r>
      <w:r w:rsidRPr="00201C14">
        <w:rPr>
          <w:rFonts w:ascii="Courier New" w:hAnsi="Courier New" w:cs="Courier New"/>
          <w:b/>
          <w:sz w:val="20"/>
          <w:szCs w:val="20"/>
        </w:rPr>
        <w:t>/&gt;</w:t>
      </w:r>
    </w:p>
    <w:p w:rsidR="00201C14" w:rsidRDefault="00201C14" w:rsidP="00201C14">
      <w:pPr>
        <w:pStyle w:val="Heading3"/>
      </w:pPr>
      <w:bookmarkStart w:id="25" w:name="_Toc499103759"/>
      <w:r>
        <w:t>Getting the URL of the Quarantine Manager Servlet</w:t>
      </w:r>
      <w:bookmarkEnd w:id="25"/>
    </w:p>
    <w:p w:rsidR="00201C14" w:rsidRDefault="00201C14" w:rsidP="00201C14">
      <w:pPr>
        <w:keepNext/>
        <w:keepLines/>
        <w:spacing w:after="0"/>
      </w:pPr>
      <w:r>
        <w:t xml:space="preserve">The wizard can </w:t>
      </w:r>
      <w:r w:rsidR="00C9051A">
        <w:t>obtain</w:t>
      </w:r>
      <w:r>
        <w:t xml:space="preserve"> an XML structure containing the URL of the CTP Quarantine Manager for the </w:t>
      </w:r>
      <w:proofErr w:type="spellStart"/>
      <w:r>
        <w:t>DicomAnonymizer</w:t>
      </w:r>
      <w:proofErr w:type="spellEnd"/>
      <w:r>
        <w:t xml:space="preserve"> quarantine </w:t>
      </w:r>
      <w:r w:rsidR="00C9051A">
        <w:t xml:space="preserve">by </w:t>
      </w:r>
      <w:r w:rsidR="00C9051A">
        <w:rPr>
          <w:rFonts w:ascii="Calibri" w:eastAsia="Times New Roman" w:hAnsi="Calibri" w:cs="Calibri"/>
          <w:color w:val="000000"/>
          <w:szCs w:val="24"/>
        </w:rPr>
        <w:t xml:space="preserve">an HTTP GET to </w:t>
      </w:r>
      <w:r>
        <w:t>the URL:</w:t>
      </w:r>
    </w:p>
    <w:p w:rsidR="00201C14" w:rsidRDefault="00201C14" w:rsidP="00201C14">
      <w:pPr>
        <w:keepNext/>
        <w:keepLines/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getQuarantineURL</w:t>
      </w:r>
      <w:proofErr w:type="spellEnd"/>
    </w:p>
    <w:p w:rsidR="00201C14" w:rsidRDefault="00201C14" w:rsidP="00201C14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</w:t>
      </w:r>
      <w:r w:rsidR="00C9051A">
        <w:t>servlet</w:t>
      </w:r>
      <w:r>
        <w:t xml:space="preserve">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201C14" w:rsidRDefault="00201C14" w:rsidP="00201C14">
      <w:pPr>
        <w:ind w:firstLine="720"/>
        <w:rPr>
          <w:rFonts w:ascii="Courier New" w:hAnsi="Courier New" w:cs="Courier New"/>
          <w:b/>
          <w:sz w:val="20"/>
          <w:szCs w:val="20"/>
        </w:rPr>
      </w:pPr>
      <w:r w:rsidRPr="00201C14">
        <w:rPr>
          <w:rFonts w:ascii="Courier New" w:hAnsi="Courier New" w:cs="Courier New"/>
          <w:b/>
          <w:sz w:val="20"/>
          <w:szCs w:val="20"/>
        </w:rPr>
        <w:t>&lt;quarantine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stage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DicomAnonymizer</w:t>
      </w:r>
      <w:proofErr w:type="spellEnd"/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proofErr w:type="spellStart"/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url</w:t>
      </w:r>
      <w:proofErr w:type="spellEnd"/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/</w:t>
      </w:r>
      <w:proofErr w:type="spellStart"/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quarantines</w:t>
      </w:r>
      <w:proofErr w:type="gramStart"/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?p</w:t>
      </w:r>
      <w:proofErr w:type="spellEnd"/>
      <w:proofErr w:type="gramEnd"/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=1&amp;s=2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</w:t>
      </w:r>
      <w:r w:rsidRPr="00201C14">
        <w:rPr>
          <w:rFonts w:ascii="Courier New" w:hAnsi="Courier New" w:cs="Courier New"/>
          <w:b/>
          <w:sz w:val="20"/>
          <w:szCs w:val="20"/>
        </w:rPr>
        <w:t>/&gt;</w:t>
      </w:r>
    </w:p>
    <w:p w:rsidR="00BF46EE" w:rsidRDefault="00BF46EE" w:rsidP="00BF46EE">
      <w:pPr>
        <w:pStyle w:val="Heading3"/>
      </w:pPr>
      <w:bookmarkStart w:id="26" w:name="_Toc499103760"/>
      <w:r>
        <w:t xml:space="preserve">Getting a Summary of the </w:t>
      </w:r>
      <w:proofErr w:type="spellStart"/>
      <w:r>
        <w:t>DicomAnonymizer</w:t>
      </w:r>
      <w:proofErr w:type="spellEnd"/>
      <w:r>
        <w:t xml:space="preserve"> Quarantine</w:t>
      </w:r>
      <w:bookmarkEnd w:id="26"/>
    </w:p>
    <w:p w:rsidR="00BF46EE" w:rsidRDefault="00BF46EE" w:rsidP="00BF46EE">
      <w:pPr>
        <w:keepNext/>
        <w:keepLines/>
        <w:spacing w:after="0"/>
      </w:pPr>
      <w:r>
        <w:t xml:space="preserve">The wizard can </w:t>
      </w:r>
      <w:r w:rsidR="00C9051A">
        <w:t>obtain</w:t>
      </w:r>
      <w:r>
        <w:t xml:space="preserve"> an XML structure containing a summary of the objects in the </w:t>
      </w:r>
      <w:proofErr w:type="spellStart"/>
      <w:r>
        <w:t>DicomAnonymizer</w:t>
      </w:r>
      <w:proofErr w:type="spellEnd"/>
      <w:r>
        <w:t xml:space="preserve"> quarantine </w:t>
      </w:r>
      <w:r w:rsidR="00C9051A">
        <w:t xml:space="preserve">by </w:t>
      </w:r>
      <w:r w:rsidR="00C9051A">
        <w:rPr>
          <w:rFonts w:ascii="Calibri" w:eastAsia="Times New Roman" w:hAnsi="Calibri" w:cs="Calibri"/>
          <w:color w:val="000000"/>
          <w:szCs w:val="24"/>
        </w:rPr>
        <w:t xml:space="preserve">an HTTP GET to </w:t>
      </w:r>
      <w:r>
        <w:t>the URL:</w:t>
      </w:r>
    </w:p>
    <w:p w:rsidR="00BF46EE" w:rsidRDefault="00BF46EE" w:rsidP="00BF46EE">
      <w:pPr>
        <w:keepNext/>
        <w:keepLines/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getQuarantineSummary</w:t>
      </w:r>
      <w:proofErr w:type="spellEnd"/>
    </w:p>
    <w:p w:rsidR="00BF46EE" w:rsidRDefault="00BF46EE" w:rsidP="00BF46EE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call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BF46EE" w:rsidRDefault="00BF46EE" w:rsidP="00BF46EE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BF46EE" w:rsidRDefault="00BF46EE" w:rsidP="00BF46EE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… TBD …</w:t>
      </w:r>
    </w:p>
    <w:p w:rsidR="000C02C0" w:rsidRDefault="000C02C0" w:rsidP="00502FC3">
      <w:pPr>
        <w:pStyle w:val="Heading3"/>
        <w:rPr>
          <w:rFonts w:eastAsia="Times New Roman"/>
        </w:rPr>
      </w:pPr>
      <w:bookmarkStart w:id="27" w:name="_Toc499103761"/>
      <w:r>
        <w:rPr>
          <w:rFonts w:eastAsia="Times New Roman"/>
        </w:rPr>
        <w:t>Shutting Down the Server</w:t>
      </w:r>
      <w:bookmarkEnd w:id="27"/>
    </w:p>
    <w:p w:rsidR="000C02C0" w:rsidRDefault="000C02C0" w:rsidP="00502FC3">
      <w:pPr>
        <w:keepNext/>
        <w:keepLines/>
        <w:spacing w:after="0"/>
      </w:pPr>
      <w:r>
        <w:t xml:space="preserve">The wizard can shut down the CTP server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>:</w:t>
      </w:r>
    </w:p>
    <w:p w:rsidR="000C02C0" w:rsidRDefault="000C02C0" w:rsidP="00502FC3">
      <w:pPr>
        <w:keepNext/>
        <w:keepLines/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shutdown</w:t>
      </w:r>
    </w:p>
    <w:p w:rsidR="000C02C0" w:rsidRDefault="00166A00" w:rsidP="000C02C0">
      <w:r>
        <w:t>The</w:t>
      </w:r>
      <w:r w:rsidR="000C02C0">
        <w:t xml:space="preserve"> system returns either a 200 or 403 response code. It fails if the user does not have the </w:t>
      </w:r>
      <w:r w:rsidR="000C02C0">
        <w:rPr>
          <w:b/>
        </w:rPr>
        <w:t>shutdown</w:t>
      </w:r>
      <w:r w:rsidR="000C02C0">
        <w:t xml:space="preserve"> role.</w:t>
      </w:r>
      <w:r w:rsidR="00A21A0C">
        <w:t xml:space="preserve"> This URL accesses the CTP </w:t>
      </w:r>
      <w:proofErr w:type="spellStart"/>
      <w:r w:rsidR="00A21A0C">
        <w:t>ShutdownServlet</w:t>
      </w:r>
      <w:proofErr w:type="spellEnd"/>
      <w:r w:rsidR="00A21A0C">
        <w:t xml:space="preserve"> directly. It returns a web page like this:</w:t>
      </w:r>
    </w:p>
    <w:p w:rsidR="00A21A0C" w:rsidRDefault="00A21A0C" w:rsidP="00A21A0C">
      <w:pPr>
        <w:ind w:firstLine="720"/>
      </w:pPr>
      <w:r>
        <w:rPr>
          <w:noProof/>
        </w:rPr>
        <w:drawing>
          <wp:inline distT="0" distB="0" distL="0" distR="0">
            <wp:extent cx="3658111" cy="4953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utdow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40" w:rsidRPr="00BF46EE" w:rsidRDefault="00632A40" w:rsidP="00632A40">
      <w:pPr>
        <w:pStyle w:val="Heading2"/>
        <w:rPr>
          <w:rFonts w:eastAsia="Times New Roman"/>
        </w:rPr>
      </w:pPr>
      <w:bookmarkStart w:id="28" w:name="_Toc499103762"/>
      <w:r w:rsidRPr="00BF46EE">
        <w:rPr>
          <w:rFonts w:eastAsia="Times New Roman"/>
        </w:rPr>
        <w:t>Testing Functions</w:t>
      </w:r>
      <w:bookmarkEnd w:id="28"/>
    </w:p>
    <w:p w:rsidR="00632A40" w:rsidRDefault="00632A40" w:rsidP="00771128">
      <w:pPr>
        <w:spacing w:after="0"/>
      </w:pPr>
      <w:r>
        <w:t>During testing, it may be convenient to clear all the import/export directories</w:t>
      </w:r>
      <w:r w:rsidR="009F4B72">
        <w:t xml:space="preserve">, the </w:t>
      </w:r>
      <w:proofErr w:type="spellStart"/>
      <w:r w:rsidR="009F4B72">
        <w:t>DicomAnonymizer</w:t>
      </w:r>
      <w:proofErr w:type="spellEnd"/>
      <w:r w:rsidR="009F4B72">
        <w:t xml:space="preserve"> quarantine</w:t>
      </w:r>
      <w:r w:rsidR="002A3F68">
        <w:t>,</w:t>
      </w:r>
      <w:r w:rsidR="00771128">
        <w:t xml:space="preserve"> and the manifest. This can be done by </w:t>
      </w:r>
      <w:r w:rsidR="00C9051A">
        <w:rPr>
          <w:rFonts w:ascii="Calibri" w:eastAsia="Times New Roman" w:hAnsi="Calibri" w:cs="Calibri"/>
          <w:color w:val="000000"/>
          <w:szCs w:val="24"/>
        </w:rPr>
        <w:t>an HTTP GET to the URL</w:t>
      </w:r>
      <w:r w:rsidR="00771128">
        <w:t>:</w:t>
      </w:r>
    </w:p>
    <w:p w:rsidR="00771128" w:rsidRPr="00771128" w:rsidRDefault="00771128" w:rsidP="008C561A">
      <w:pPr>
        <w:spacing w:after="0"/>
        <w:rPr>
          <w:b/>
        </w:rPr>
      </w:pPr>
      <w:r w:rsidRPr="00771128">
        <w:rPr>
          <w:b/>
        </w:rPr>
        <w:tab/>
        <w:t>/Collection/reset</w:t>
      </w:r>
    </w:p>
    <w:p w:rsidR="00632A40" w:rsidRPr="009032FD" w:rsidRDefault="00CB6B12" w:rsidP="00632A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servlet does all it can and returns </w:t>
      </w:r>
      <w:r w:rsidRPr="009032FD">
        <w:t>an XML structure with one element &lt;OK/&gt;</w:t>
      </w:r>
      <w:r>
        <w:t>. It never returns &lt;NOTOK/&gt;.</w:t>
      </w:r>
    </w:p>
    <w:sectPr w:rsidR="00632A40" w:rsidRPr="009032FD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4F4" w:rsidRDefault="00B004F4" w:rsidP="00993DBE">
      <w:pPr>
        <w:spacing w:after="0"/>
      </w:pPr>
      <w:r>
        <w:separator/>
      </w:r>
    </w:p>
  </w:endnote>
  <w:endnote w:type="continuationSeparator" w:id="0">
    <w:p w:rsidR="00B004F4" w:rsidRDefault="00B004F4" w:rsidP="00993D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DBE" w:rsidRDefault="00993DBE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93DBE" w:rsidRDefault="00993DBE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9271F3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12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993DBE" w:rsidRDefault="00993DBE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9271F3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12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993DBE" w:rsidRDefault="00993D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4F4" w:rsidRDefault="00B004F4" w:rsidP="00993DBE">
      <w:pPr>
        <w:spacing w:after="0"/>
      </w:pPr>
      <w:r>
        <w:separator/>
      </w:r>
    </w:p>
  </w:footnote>
  <w:footnote w:type="continuationSeparator" w:id="0">
    <w:p w:rsidR="00B004F4" w:rsidRDefault="00B004F4" w:rsidP="00993DB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F0F01"/>
    <w:multiLevelType w:val="hybridMultilevel"/>
    <w:tmpl w:val="617AF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0778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5CE769E"/>
    <w:multiLevelType w:val="hybridMultilevel"/>
    <w:tmpl w:val="A95C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A4712"/>
    <w:multiLevelType w:val="hybridMultilevel"/>
    <w:tmpl w:val="73226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F41C4C"/>
    <w:multiLevelType w:val="hybridMultilevel"/>
    <w:tmpl w:val="0D9C8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AB27FD"/>
    <w:multiLevelType w:val="hybridMultilevel"/>
    <w:tmpl w:val="617AF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D64537"/>
    <w:multiLevelType w:val="hybridMultilevel"/>
    <w:tmpl w:val="C3DC66D8"/>
    <w:lvl w:ilvl="0" w:tplc="D49AA58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BC63E1"/>
    <w:multiLevelType w:val="hybridMultilevel"/>
    <w:tmpl w:val="FBD01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377"/>
    <w:rsid w:val="000246B6"/>
    <w:rsid w:val="00032BF3"/>
    <w:rsid w:val="000730D0"/>
    <w:rsid w:val="00075BE0"/>
    <w:rsid w:val="00096D13"/>
    <w:rsid w:val="000A608C"/>
    <w:rsid w:val="000B2CC4"/>
    <w:rsid w:val="000C02C0"/>
    <w:rsid w:val="000C4CB4"/>
    <w:rsid w:val="00136022"/>
    <w:rsid w:val="00137664"/>
    <w:rsid w:val="001439EE"/>
    <w:rsid w:val="00166A00"/>
    <w:rsid w:val="001961AD"/>
    <w:rsid w:val="001B7CEF"/>
    <w:rsid w:val="001E7685"/>
    <w:rsid w:val="00201C14"/>
    <w:rsid w:val="00201C6D"/>
    <w:rsid w:val="0022371B"/>
    <w:rsid w:val="002429A8"/>
    <w:rsid w:val="0027156E"/>
    <w:rsid w:val="002A3F68"/>
    <w:rsid w:val="002B16BB"/>
    <w:rsid w:val="003B0340"/>
    <w:rsid w:val="003D60A3"/>
    <w:rsid w:val="003E6A89"/>
    <w:rsid w:val="00427A18"/>
    <w:rsid w:val="0043037F"/>
    <w:rsid w:val="004655BF"/>
    <w:rsid w:val="004E11E0"/>
    <w:rsid w:val="00502FC3"/>
    <w:rsid w:val="0052520E"/>
    <w:rsid w:val="00532D21"/>
    <w:rsid w:val="005524C7"/>
    <w:rsid w:val="005828F2"/>
    <w:rsid w:val="0060751F"/>
    <w:rsid w:val="00632A40"/>
    <w:rsid w:val="00640516"/>
    <w:rsid w:val="0067398D"/>
    <w:rsid w:val="00696E30"/>
    <w:rsid w:val="006A4422"/>
    <w:rsid w:val="006F2214"/>
    <w:rsid w:val="00765146"/>
    <w:rsid w:val="00771128"/>
    <w:rsid w:val="007A5173"/>
    <w:rsid w:val="007C7AA5"/>
    <w:rsid w:val="007D69A6"/>
    <w:rsid w:val="007E14AA"/>
    <w:rsid w:val="007E4EA4"/>
    <w:rsid w:val="007E6907"/>
    <w:rsid w:val="00876E4C"/>
    <w:rsid w:val="008C561A"/>
    <w:rsid w:val="008F4E78"/>
    <w:rsid w:val="009032FD"/>
    <w:rsid w:val="00914FE8"/>
    <w:rsid w:val="009271F3"/>
    <w:rsid w:val="0098019E"/>
    <w:rsid w:val="00993DBE"/>
    <w:rsid w:val="009F4B72"/>
    <w:rsid w:val="009F66EE"/>
    <w:rsid w:val="00A03FF0"/>
    <w:rsid w:val="00A05E82"/>
    <w:rsid w:val="00A21A0C"/>
    <w:rsid w:val="00A23528"/>
    <w:rsid w:val="00AB4CFE"/>
    <w:rsid w:val="00AB4EB8"/>
    <w:rsid w:val="00AD0D5E"/>
    <w:rsid w:val="00AF1EDB"/>
    <w:rsid w:val="00B004F4"/>
    <w:rsid w:val="00B0357C"/>
    <w:rsid w:val="00B53057"/>
    <w:rsid w:val="00B53727"/>
    <w:rsid w:val="00B840D5"/>
    <w:rsid w:val="00BD4E9F"/>
    <w:rsid w:val="00BF46EE"/>
    <w:rsid w:val="00C02478"/>
    <w:rsid w:val="00C33AFE"/>
    <w:rsid w:val="00C51DF8"/>
    <w:rsid w:val="00C72329"/>
    <w:rsid w:val="00C9051A"/>
    <w:rsid w:val="00C91EDA"/>
    <w:rsid w:val="00CA1648"/>
    <w:rsid w:val="00CB6B12"/>
    <w:rsid w:val="00CD5166"/>
    <w:rsid w:val="00D4397C"/>
    <w:rsid w:val="00D46395"/>
    <w:rsid w:val="00D70B67"/>
    <w:rsid w:val="00D92FDF"/>
    <w:rsid w:val="00D94F97"/>
    <w:rsid w:val="00DB60E7"/>
    <w:rsid w:val="00DC37A1"/>
    <w:rsid w:val="00DD57AD"/>
    <w:rsid w:val="00E15CF1"/>
    <w:rsid w:val="00E74114"/>
    <w:rsid w:val="00EB6FD2"/>
    <w:rsid w:val="00F04C19"/>
    <w:rsid w:val="00F2416D"/>
    <w:rsid w:val="00F41EEB"/>
    <w:rsid w:val="00FC0570"/>
    <w:rsid w:val="00FC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C14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E82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78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BF3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4AA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4AA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4AA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4AA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4AA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4AA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2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032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2F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2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29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5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4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2BF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4A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4A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4A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4A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4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4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03FF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F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A03FF0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03F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FF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3FF0"/>
    <w:pPr>
      <w:spacing w:after="100"/>
      <w:ind w:left="480"/>
    </w:pPr>
  </w:style>
  <w:style w:type="character" w:customStyle="1" w:styleId="html-attribute">
    <w:name w:val="html-attribute"/>
    <w:basedOn w:val="DefaultParagraphFont"/>
    <w:rsid w:val="00201C14"/>
  </w:style>
  <w:style w:type="character" w:customStyle="1" w:styleId="html-attribute-name">
    <w:name w:val="html-attribute-name"/>
    <w:basedOn w:val="DefaultParagraphFont"/>
    <w:rsid w:val="00201C14"/>
  </w:style>
  <w:style w:type="character" w:customStyle="1" w:styleId="html-attribute-value">
    <w:name w:val="html-attribute-value"/>
    <w:basedOn w:val="DefaultParagraphFont"/>
    <w:rsid w:val="00201C14"/>
  </w:style>
  <w:style w:type="paragraph" w:styleId="Header">
    <w:name w:val="header"/>
    <w:basedOn w:val="Normal"/>
    <w:link w:val="HeaderChar"/>
    <w:uiPriority w:val="99"/>
    <w:unhideWhenUsed/>
    <w:rsid w:val="00993DB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93DB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93DB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93DBE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C14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E82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78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BF3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4AA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4AA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4AA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4AA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4AA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4AA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2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032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2F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2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29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5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4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2BF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4A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4A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4A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4A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4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4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03FF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F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A03FF0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03F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FF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3FF0"/>
    <w:pPr>
      <w:spacing w:after="100"/>
      <w:ind w:left="480"/>
    </w:pPr>
  </w:style>
  <w:style w:type="character" w:customStyle="1" w:styleId="html-attribute">
    <w:name w:val="html-attribute"/>
    <w:basedOn w:val="DefaultParagraphFont"/>
    <w:rsid w:val="00201C14"/>
  </w:style>
  <w:style w:type="character" w:customStyle="1" w:styleId="html-attribute-name">
    <w:name w:val="html-attribute-name"/>
    <w:basedOn w:val="DefaultParagraphFont"/>
    <w:rsid w:val="00201C14"/>
  </w:style>
  <w:style w:type="character" w:customStyle="1" w:styleId="html-attribute-value">
    <w:name w:val="html-attribute-value"/>
    <w:basedOn w:val="DefaultParagraphFont"/>
    <w:rsid w:val="00201C14"/>
  </w:style>
  <w:style w:type="paragraph" w:styleId="Header">
    <w:name w:val="header"/>
    <w:basedOn w:val="Normal"/>
    <w:link w:val="HeaderChar"/>
    <w:uiPriority w:val="99"/>
    <w:unhideWhenUsed/>
    <w:rsid w:val="00993DB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93DB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93DB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93DB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3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0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2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70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8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1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4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83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82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1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1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1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0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1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6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82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5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9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4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2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3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0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5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34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3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0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0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7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6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95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4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4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1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0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6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23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0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4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0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1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6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8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7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35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1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2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9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9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3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0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75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96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2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4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1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86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8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7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7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53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9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77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9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5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6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2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8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7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50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7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0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0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8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9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1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8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03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0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6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2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1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6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FB792-EEA4-4F6C-AE0D-480965221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</Pages>
  <Words>3144</Words>
  <Characters>17925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81</cp:revision>
  <cp:lastPrinted>2017-11-22T14:46:00Z</cp:lastPrinted>
  <dcterms:created xsi:type="dcterms:W3CDTF">2017-11-10T02:09:00Z</dcterms:created>
  <dcterms:modified xsi:type="dcterms:W3CDTF">2017-11-22T14:47:00Z</dcterms:modified>
</cp:coreProperties>
</file>