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="480"/>
        <w:jc w:val="center"/>
      </w:pPr>
    </w:p>
    <w:p w:rsidR="00183D0F" w:rsidRDefault="00183D0F" w:rsidP="00183D0F">
      <w:pPr>
        <w:spacing w:line="300" w:lineRule="auto"/>
        <w:ind w:firstLineChars="400" w:firstLine="840"/>
      </w:pPr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62167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183D0F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183D0F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  <w:r>
        <w:rPr>
          <w:rFonts w:eastAsia="华文新魏" w:hint="eastAsia"/>
          <w:sz w:val="44"/>
          <w:szCs w:val="44"/>
        </w:rPr>
        <w:t>《</w:t>
      </w:r>
      <w:r w:rsidRPr="00262C53">
        <w:rPr>
          <w:rFonts w:hint="eastAsia"/>
          <w:sz w:val="36"/>
          <w:szCs w:val="36"/>
          <w:u w:val="single"/>
        </w:rPr>
        <w:t xml:space="preserve">  </w:t>
      </w:r>
      <w:r w:rsidR="006C14CD" w:rsidRPr="006C14CD">
        <w:rPr>
          <w:rFonts w:ascii="Georgia" w:hAnsi="Georgia"/>
          <w:b/>
          <w:bCs/>
          <w:color w:val="333333"/>
          <w:sz w:val="33"/>
          <w:szCs w:val="33"/>
          <w:u w:val="single"/>
          <w:shd w:val="clear" w:color="auto" w:fill="FFFFFF"/>
        </w:rPr>
        <w:t>Java</w:t>
      </w:r>
      <w:r w:rsidR="006C14CD" w:rsidRPr="006C14CD">
        <w:rPr>
          <w:rFonts w:ascii="Georgia" w:hAnsi="Georgia"/>
          <w:b/>
          <w:bCs/>
          <w:color w:val="333333"/>
          <w:sz w:val="33"/>
          <w:szCs w:val="33"/>
          <w:u w:val="single"/>
          <w:shd w:val="clear" w:color="auto" w:fill="FFFFFF"/>
        </w:rPr>
        <w:t>程序设计</w:t>
      </w:r>
      <w:r w:rsidRPr="00262C53">
        <w:rPr>
          <w:rFonts w:hint="eastAsia"/>
          <w:sz w:val="36"/>
          <w:szCs w:val="36"/>
          <w:u w:val="single"/>
        </w:rPr>
        <w:t xml:space="preserve">  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E5538F" w:rsidRDefault="00E5538F" w:rsidP="00E5538F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</w:t>
      </w:r>
      <w:r w:rsidR="00715553">
        <w:rPr>
          <w:rFonts w:hint="eastAsia"/>
          <w:caps w:val="0"/>
          <w:sz w:val="36"/>
          <w:szCs w:val="36"/>
          <w:u w:val="single"/>
        </w:rPr>
        <w:t>182017609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  </w:t>
      </w:r>
    </w:p>
    <w:p w:rsidR="00E5538F" w:rsidRPr="00E5538F" w:rsidRDefault="00E5538F" w:rsidP="00E5538F">
      <w:pPr>
        <w:pStyle w:val="TOC1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  <w:proofErr w:type="gramStart"/>
      <w:r w:rsidR="00715553">
        <w:rPr>
          <w:rFonts w:hint="eastAsia"/>
          <w:caps w:val="0"/>
          <w:sz w:val="36"/>
          <w:szCs w:val="36"/>
          <w:u w:val="single"/>
        </w:rPr>
        <w:t>高司捷</w:t>
      </w:r>
      <w:proofErr w:type="gramEnd"/>
      <w:r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715553">
        <w:rPr>
          <w:caps w:val="0"/>
          <w:sz w:val="36"/>
          <w:szCs w:val="36"/>
          <w:u w:val="single"/>
        </w:rPr>
        <w:t xml:space="preserve">   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</w:t>
      </w:r>
    </w:p>
    <w:p w:rsidR="00183D0F" w:rsidRDefault="00183D0F" w:rsidP="00183D0F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183D0F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413467" w:rsidP="00183D0F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>2019</w:t>
      </w:r>
      <w:r w:rsidR="00183D0F">
        <w:rPr>
          <w:rFonts w:hint="eastAsia"/>
          <w:lang w:eastAsia="zh-CN"/>
        </w:rPr>
        <w:t xml:space="preserve"> </w:t>
      </w:r>
      <w:r w:rsidR="00183D0F">
        <w:rPr>
          <w:rFonts w:hint="eastAsia"/>
          <w:lang w:eastAsia="zh-CN"/>
        </w:rPr>
        <w:t>年</w:t>
      </w:r>
      <w:r w:rsidR="00183D0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 w:rsidR="00183D0F">
        <w:rPr>
          <w:rFonts w:hint="eastAsia"/>
          <w:lang w:eastAsia="zh-CN"/>
        </w:rPr>
        <w:t xml:space="preserve"> </w:t>
      </w:r>
      <w:r w:rsidR="00183D0F">
        <w:rPr>
          <w:rFonts w:hint="eastAsia"/>
          <w:lang w:eastAsia="zh-CN"/>
        </w:rPr>
        <w:t>月</w:t>
      </w:r>
      <w:bookmarkEnd w:id="1"/>
      <w:r w:rsidR="00183D0F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26</w:t>
      </w:r>
      <w:r w:rsidR="00183D0F">
        <w:rPr>
          <w:rFonts w:hint="eastAsia"/>
          <w:lang w:val="en-US" w:eastAsia="zh-CN"/>
        </w:rPr>
        <w:t xml:space="preserve"> </w:t>
      </w:r>
      <w:r w:rsidR="00183D0F">
        <w:rPr>
          <w:rFonts w:hint="eastAsia"/>
          <w:lang w:val="en-US" w:eastAsia="zh-CN"/>
        </w:rPr>
        <w:t>日</w:t>
      </w:r>
    </w:p>
    <w:p w:rsidR="00183D0F" w:rsidRDefault="00183D0F" w:rsidP="00E5538F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183D0F" w:rsidRDefault="00A20E44" w:rsidP="00183D0F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程序界面设计</w:t>
      </w:r>
    </w:p>
    <w:p w:rsidR="00A20E44" w:rsidRDefault="00A20E44" w:rsidP="00183D0F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28175C">
        <w:rPr>
          <w:rFonts w:ascii="Times New Roman" w:hAnsi="Times New Roman" w:cs="Times New Roman" w:hint="eastAsia"/>
          <w:sz w:val="24"/>
          <w:szCs w:val="24"/>
        </w:rPr>
        <w:t>.</w:t>
      </w:r>
      <w:r w:rsidR="00281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界面实现</w:t>
      </w:r>
    </w:p>
    <w:p w:rsidR="00A20E44" w:rsidRDefault="00A20E44" w:rsidP="00183D0F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网络编程</w:t>
      </w:r>
    </w:p>
    <w:p w:rsidR="00A20E44" w:rsidRDefault="00A20E44" w:rsidP="00183D0F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多线程编程</w:t>
      </w:r>
    </w:p>
    <w:p w:rsidR="00E5538F" w:rsidRPr="0028175C" w:rsidRDefault="00A20E44" w:rsidP="0028175C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程序主要逻辑</w:t>
      </w:r>
    </w:p>
    <w:p w:rsidR="000D37E4" w:rsidRDefault="00E5538F" w:rsidP="000D37E4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0D37E4" w:rsidRPr="000D37E4" w:rsidRDefault="000D37E4" w:rsidP="000D37E4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设计软件架构</w:t>
      </w:r>
    </w:p>
    <w:p w:rsidR="00D800F4" w:rsidRDefault="000D37E4" w:rsidP="000D37E4">
      <w:r>
        <w:rPr>
          <w:noProof/>
        </w:rPr>
        <w:drawing>
          <wp:inline distT="0" distB="0" distL="0" distR="0">
            <wp:extent cx="5276850" cy="5238750"/>
            <wp:effectExtent l="0" t="0" r="0" b="0"/>
            <wp:docPr id="5" name="图片 5" descr="C:\Users\admin\Downloads\P2P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2Pch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E4" w:rsidRDefault="00424A68" w:rsidP="000D37E4">
      <w:bookmarkStart w:id="4" w:name="_GoBack"/>
      <w:r>
        <w:rPr>
          <w:rFonts w:hint="eastAsia"/>
          <w:noProof/>
        </w:rPr>
        <w:lastRenderedPageBreak/>
        <w:drawing>
          <wp:inline distT="0" distB="0" distL="0" distR="0">
            <wp:extent cx="5267325" cy="4181475"/>
            <wp:effectExtent l="0" t="0" r="0" b="0"/>
            <wp:docPr id="6" name="图片 6" descr="C:\Users\admin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D800F4" w:rsidRDefault="00D800F4" w:rsidP="000D37E4">
      <w:r>
        <w:rPr>
          <w:rFonts w:hint="eastAsia"/>
        </w:rPr>
        <w:t>在编写程序代码的时候也遇到了不少问题。</w:t>
      </w:r>
    </w:p>
    <w:p w:rsidR="00D800F4" w:rsidRDefault="00D800F4" w:rsidP="001D6FCB">
      <w:pPr>
        <w:ind w:firstLineChars="200" w:firstLine="420"/>
      </w:pPr>
      <w:r>
        <w:rPr>
          <w:rFonts w:hint="eastAsia"/>
        </w:rPr>
        <w:t>首先我去了解了一下</w:t>
      </w:r>
      <w:r>
        <w:rPr>
          <w:rFonts w:hint="eastAsia"/>
        </w:rPr>
        <w:t xml:space="preserve"> </w:t>
      </w:r>
      <w:r>
        <w:t xml:space="preserve">P2P </w:t>
      </w:r>
      <w:r>
        <w:rPr>
          <w:rFonts w:hint="eastAsia"/>
        </w:rPr>
        <w:t>网络的概念，了解到了</w:t>
      </w:r>
      <w:r>
        <w:rPr>
          <w:rFonts w:hint="eastAsia"/>
        </w:rPr>
        <w:t xml:space="preserve"> </w:t>
      </w:r>
      <w:r>
        <w:t xml:space="preserve">P2P </w:t>
      </w:r>
      <w:r>
        <w:rPr>
          <w:rFonts w:hint="eastAsia"/>
        </w:rPr>
        <w:t>网络不同于我们一般所使用的服务，他的理念里面每一个客户端都是平等的没有服务端和用户端的区别，所以我就想出了这次程序设计的</w:t>
      </w:r>
      <w:r w:rsidR="001D6FCB">
        <w:rPr>
          <w:rFonts w:hint="eastAsia"/>
        </w:rPr>
        <w:t>软件架构，每一个客户端都兼具服务</w:t>
      </w:r>
      <w:proofErr w:type="gramStart"/>
      <w:r w:rsidR="001D6FCB">
        <w:rPr>
          <w:rFonts w:hint="eastAsia"/>
        </w:rPr>
        <w:t>端以及</w:t>
      </w:r>
      <w:proofErr w:type="gramEnd"/>
      <w:r w:rsidR="001D6FCB">
        <w:rPr>
          <w:rFonts w:hint="eastAsia"/>
        </w:rPr>
        <w:t>客户端，但是他们的分工不同，服务</w:t>
      </w:r>
      <w:proofErr w:type="gramStart"/>
      <w:r w:rsidR="001D6FCB">
        <w:rPr>
          <w:rFonts w:hint="eastAsia"/>
        </w:rPr>
        <w:t>端负责</w:t>
      </w:r>
      <w:proofErr w:type="gramEnd"/>
      <w:r w:rsidR="001D6FCB">
        <w:rPr>
          <w:rFonts w:hint="eastAsia"/>
        </w:rPr>
        <w:t>一直监听一个单一的端口，客户端则负责发送信息，这样的分工也为后期的功能扩展提供了比较好的环境，例如想要扩展</w:t>
      </w:r>
      <w:proofErr w:type="gramStart"/>
      <w:r w:rsidR="001D6FCB">
        <w:rPr>
          <w:rFonts w:hint="eastAsia"/>
        </w:rPr>
        <w:t>群聊功能</w:t>
      </w:r>
      <w:proofErr w:type="gramEnd"/>
      <w:r w:rsidR="001D6FCB">
        <w:rPr>
          <w:rFonts w:hint="eastAsia"/>
        </w:rPr>
        <w:t>时，只需要</w:t>
      </w:r>
      <w:proofErr w:type="gramStart"/>
      <w:r w:rsidR="001D6FCB">
        <w:rPr>
          <w:rFonts w:hint="eastAsia"/>
        </w:rPr>
        <w:t>将群聊成员</w:t>
      </w:r>
      <w:proofErr w:type="gramEnd"/>
      <w:r w:rsidR="001D6FCB">
        <w:rPr>
          <w:rFonts w:hint="eastAsia"/>
        </w:rPr>
        <w:t>的</w:t>
      </w:r>
      <w:r w:rsidR="001D6FCB">
        <w:rPr>
          <w:rFonts w:hint="eastAsia"/>
        </w:rPr>
        <w:t xml:space="preserve"> </w:t>
      </w:r>
      <w:r w:rsidR="001D6FCB">
        <w:t xml:space="preserve">IP </w:t>
      </w:r>
      <w:r w:rsidR="001D6FCB">
        <w:rPr>
          <w:rFonts w:hint="eastAsia"/>
        </w:rPr>
        <w:t>地址存在一个数组里面再在客户端加上一个循环即可实现。</w:t>
      </w:r>
    </w:p>
    <w:p w:rsidR="001D6FCB" w:rsidRDefault="001D6FCB" w:rsidP="001D6FCB">
      <w:pPr>
        <w:ind w:firstLineChars="200" w:firstLine="42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程序有个比较麻烦的地方就是界面的实现，这次我并没有采用什么特别的布局而是采用了</w:t>
      </w:r>
      <w:r>
        <w:rPr>
          <w:rFonts w:hint="eastAsia"/>
        </w:rPr>
        <w:t xml:space="preserve"> null</w:t>
      </w:r>
      <w:r>
        <w:t xml:space="preserve"> </w:t>
      </w:r>
      <w:r>
        <w:rPr>
          <w:rFonts w:hint="eastAsia"/>
        </w:rPr>
        <w:t>布局并使用坐标来进行界面的绘图，同时锁死界面缩放防止缩放之后难看的界面。</w:t>
      </w:r>
    </w:p>
    <w:p w:rsidR="001D6FCB" w:rsidRDefault="001D6FCB" w:rsidP="001D6FCB">
      <w:pPr>
        <w:ind w:firstLineChars="200" w:firstLine="420"/>
      </w:pPr>
      <w:r>
        <w:rPr>
          <w:rFonts w:hint="eastAsia"/>
        </w:rPr>
        <w:t>在第一个版本完工了以后发现发送消息的时候如果对方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在线上或无法连接会导致</w:t>
      </w:r>
      <w:r>
        <w:rPr>
          <w:rFonts w:hint="eastAsia"/>
        </w:rPr>
        <w:t xml:space="preserve"> </w:t>
      </w:r>
      <w:r>
        <w:t xml:space="preserve">GUI </w:t>
      </w:r>
      <w:r>
        <w:rPr>
          <w:rFonts w:hint="eastAsia"/>
        </w:rPr>
        <w:t>界面卡死，经过打点排查发现是由于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发送消息进入了死循环导致的，解决的方法就是加入多线程。</w:t>
      </w:r>
    </w:p>
    <w:p w:rsidR="001D6FCB" w:rsidRDefault="001D6FCB" w:rsidP="001D6FCB">
      <w:pPr>
        <w:ind w:firstLineChars="200" w:firstLine="420"/>
      </w:pPr>
      <w:r>
        <w:rPr>
          <w:rFonts w:hint="eastAsia"/>
        </w:rPr>
        <w:t>随后又发现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在收取消息的时候</w:t>
      </w:r>
      <w:r>
        <w:rPr>
          <w:rFonts w:hint="eastAsia"/>
        </w:rPr>
        <w:t xml:space="preserve"> </w:t>
      </w:r>
      <w:r>
        <w:t xml:space="preserve">GUI </w:t>
      </w:r>
      <w:r>
        <w:rPr>
          <w:rFonts w:hint="eastAsia"/>
        </w:rPr>
        <w:t>界面无法初始化，同理也加上了多线程。</w:t>
      </w:r>
    </w:p>
    <w:p w:rsidR="001D6FCB" w:rsidRPr="000D37E4" w:rsidRDefault="001D6FCB" w:rsidP="001D6F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一开始对于对端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地址的传递计划使用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对象的序列化和反序列化来进行，后来我直接采用了将值储存在</w:t>
      </w:r>
      <w:r>
        <w:rPr>
          <w:rFonts w:hint="eastAsia"/>
        </w:rPr>
        <w:t xml:space="preserve"> </w:t>
      </w:r>
      <w:proofErr w:type="spellStart"/>
      <w:r w:rsidRPr="001D6FCB">
        <w:t>TextField</w:t>
      </w:r>
      <w:proofErr w:type="spellEnd"/>
      <w:r>
        <w:t xml:space="preserve"> </w:t>
      </w:r>
      <w:r>
        <w:rPr>
          <w:rFonts w:hint="eastAsia"/>
        </w:rPr>
        <w:t>里，再通过方法调用的传值传到发送消息的方法内。</w:t>
      </w:r>
    </w:p>
    <w:bookmarkEnd w:id="3"/>
    <w:p w:rsidR="00183D0F" w:rsidRDefault="00E5538F" w:rsidP="00E5538F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0E13A6" w:rsidRPr="000E13A6" w:rsidRDefault="000E13A6" w:rsidP="000E13A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在这个学习的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编程的学习中我基本学习了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语言的基本语法，以及学会了面向对象编程，以及</w:t>
      </w:r>
      <w:r>
        <w:rPr>
          <w:rFonts w:hint="eastAsia"/>
        </w:rPr>
        <w:t xml:space="preserve"> </w:t>
      </w:r>
      <w:r>
        <w:rPr>
          <w:rFonts w:hint="eastAsia"/>
        </w:rPr>
        <w:t>网络编程、多线程编程等等，体会到了面向对象编程对于代码的简洁有效有了很大的作用，同时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对于对象的使用我也觉得非常方便</w:t>
      </w:r>
      <w:r w:rsidR="003C21C9">
        <w:rPr>
          <w:rFonts w:hint="eastAsia"/>
        </w:rPr>
        <w:t>。</w:t>
      </w:r>
      <w:r>
        <w:t xml:space="preserve"> </w:t>
      </w:r>
    </w:p>
    <w:p w:rsidR="00E5538F" w:rsidRDefault="00E5538F" w:rsidP="00183D0F">
      <w:pPr>
        <w:spacing w:line="300" w:lineRule="auto"/>
        <w:ind w:rightChars="-244" w:right="-512"/>
        <w:jc w:val="left"/>
        <w:rPr>
          <w:i/>
          <w:iCs/>
          <w:color w:val="0000FF"/>
          <w:sz w:val="24"/>
          <w:szCs w:val="24"/>
        </w:rPr>
      </w:pPr>
    </w:p>
    <w:sectPr w:rsidR="00E5538F" w:rsidSect="00E5538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9C9" w:rsidRDefault="003719C9">
      <w:r>
        <w:separator/>
      </w:r>
    </w:p>
  </w:endnote>
  <w:endnote w:type="continuationSeparator" w:id="0">
    <w:p w:rsidR="003719C9" w:rsidRDefault="0037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AC64C6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DE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9C9" w:rsidRDefault="003719C9">
      <w:r>
        <w:separator/>
      </w:r>
    </w:p>
  </w:footnote>
  <w:footnote w:type="continuationSeparator" w:id="0">
    <w:p w:rsidR="003719C9" w:rsidRDefault="00371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0F" w:rsidRDefault="00183D0F">
    <w:pPr>
      <w:pStyle w:val="a7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4C6" w:rsidRDefault="006105B9">
    <w:pPr>
      <w:pStyle w:val="a7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ED42DF"/>
    <w:rsid w:val="00017D56"/>
    <w:rsid w:val="000D37E4"/>
    <w:rsid w:val="000E13A6"/>
    <w:rsid w:val="001564F4"/>
    <w:rsid w:val="00164989"/>
    <w:rsid w:val="00183D0F"/>
    <w:rsid w:val="001D6FCB"/>
    <w:rsid w:val="00267214"/>
    <w:rsid w:val="0028175C"/>
    <w:rsid w:val="0030645F"/>
    <w:rsid w:val="00333A9D"/>
    <w:rsid w:val="003378C2"/>
    <w:rsid w:val="0034739A"/>
    <w:rsid w:val="003719C9"/>
    <w:rsid w:val="003C21C9"/>
    <w:rsid w:val="00413467"/>
    <w:rsid w:val="00424A68"/>
    <w:rsid w:val="004465E6"/>
    <w:rsid w:val="00587E6A"/>
    <w:rsid w:val="006105B9"/>
    <w:rsid w:val="006944FC"/>
    <w:rsid w:val="006A739E"/>
    <w:rsid w:val="006C14CD"/>
    <w:rsid w:val="00715553"/>
    <w:rsid w:val="00851F4A"/>
    <w:rsid w:val="009C312F"/>
    <w:rsid w:val="00A20E44"/>
    <w:rsid w:val="00AC64C6"/>
    <w:rsid w:val="00C002B2"/>
    <w:rsid w:val="00D0660F"/>
    <w:rsid w:val="00D800F4"/>
    <w:rsid w:val="00E5538F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E6BBEF"/>
  <w15:docId w15:val="{36B2AC37-11EB-4E91-B743-66D701CE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b">
    <w:name w:val="Balloon Text"/>
    <w:basedOn w:val="a"/>
    <w:link w:val="ac"/>
    <w:rsid w:val="006A739E"/>
    <w:rPr>
      <w:sz w:val="18"/>
      <w:szCs w:val="18"/>
    </w:rPr>
  </w:style>
  <w:style w:type="character" w:customStyle="1" w:styleId="ac">
    <w:name w:val="批注框文本 字符"/>
    <w:basedOn w:val="a0"/>
    <w:link w:val="ab"/>
    <w:rsid w:val="006A739E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a6">
    <w:name w:val="页脚 字符"/>
    <w:basedOn w:val="a0"/>
    <w:link w:val="a5"/>
    <w:rsid w:val="00183D0F"/>
    <w:rPr>
      <w:rFonts w:ascii="Calibri" w:hAnsi="Calibri" w:cs="黑体"/>
      <w:kern w:val="2"/>
      <w:sz w:val="18"/>
      <w:szCs w:val="22"/>
    </w:rPr>
  </w:style>
  <w:style w:type="character" w:customStyle="1" w:styleId="a8">
    <w:name w:val="页眉 字符"/>
    <w:basedOn w:val="a0"/>
    <w:link w:val="a7"/>
    <w:uiPriority w:val="99"/>
    <w:rsid w:val="00183D0F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427</Words>
  <Characters>467</Characters>
  <Application>Microsoft Office Word</Application>
  <DocSecurity>0</DocSecurity>
  <Lines>31</Lines>
  <Paragraphs>24</Paragraphs>
  <ScaleCrop>false</ScaleCrop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gao sijie</cp:lastModifiedBy>
  <cp:revision>13</cp:revision>
  <dcterms:created xsi:type="dcterms:W3CDTF">2017-06-05T00:35:00Z</dcterms:created>
  <dcterms:modified xsi:type="dcterms:W3CDTF">2019-06-28T02:59:00Z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