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F604F" w14:textId="16F334BD" w:rsidR="00333C49" w:rsidRPr="00333C49" w:rsidRDefault="00333C49" w:rsidP="00A413E3">
      <w:pPr>
        <w:rPr>
          <w:rFonts w:ascii="Times New Roman" w:hAnsi="Times New Roman" w:cs="Times New Roman"/>
          <w:sz w:val="24"/>
        </w:rPr>
      </w:pPr>
      <w:r w:rsidRPr="00333C49">
        <w:rPr>
          <w:rFonts w:ascii="Times New Roman" w:hAnsi="Times New Roman" w:cs="Times New Roman" w:hint="eastAsia"/>
          <w:sz w:val="24"/>
        </w:rPr>
        <w:t>Dear</w:t>
      </w:r>
      <w:r w:rsidRPr="00333C49">
        <w:rPr>
          <w:rFonts w:ascii="Times New Roman" w:hAnsi="Times New Roman" w:cs="Times New Roman"/>
          <w:sz w:val="24"/>
        </w:rPr>
        <w:t xml:space="preserve"> Richter Committee, </w:t>
      </w:r>
    </w:p>
    <w:p w14:paraId="6DC4F76E" w14:textId="77777777" w:rsidR="00333C49" w:rsidRPr="00333C49" w:rsidRDefault="00333C49" w:rsidP="00A413E3">
      <w:pPr>
        <w:rPr>
          <w:rFonts w:ascii="Times New Roman" w:hAnsi="Times New Roman" w:cs="Times New Roman"/>
          <w:sz w:val="24"/>
        </w:rPr>
      </w:pPr>
    </w:p>
    <w:p w14:paraId="3E4A4AED" w14:textId="77777777" w:rsid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I hope this message finds you well. I am writing to inform you of a significant update regarding my Richter project for this academic year. </w:t>
      </w:r>
    </w:p>
    <w:p w14:paraId="20D16880" w14:textId="77777777" w:rsidR="00DF7296" w:rsidRDefault="00DF7296">
      <w:pPr>
        <w:widowControl/>
        <w:jc w:val="left"/>
        <w:rPr>
          <w:rFonts w:ascii="Times New Roman" w:hAnsi="Times New Roman" w:cs="Times New Roman"/>
          <w:sz w:val="24"/>
        </w:rPr>
      </w:pPr>
    </w:p>
    <w:p w14:paraId="00253787" w14:textId="77777777" w:rsid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While my initial proposal centered on the vibrant 798 art district in Beijing, China, I have decided to revise my research focus. Having extensively explored the 798 </w:t>
      </w:r>
      <w:proofErr w:type="gramStart"/>
      <w:r w:rsidRPr="00DF7296">
        <w:rPr>
          <w:rFonts w:ascii="Times New Roman" w:hAnsi="Times New Roman" w:cs="Times New Roman"/>
          <w:sz w:val="24"/>
        </w:rPr>
        <w:t>district</w:t>
      </w:r>
      <w:proofErr w:type="gramEnd"/>
      <w:r w:rsidRPr="00DF7296">
        <w:rPr>
          <w:rFonts w:ascii="Times New Roman" w:hAnsi="Times New Roman" w:cs="Times New Roman"/>
          <w:sz w:val="24"/>
        </w:rPr>
        <w:t xml:space="preserve">, I realized that both my familiarity with the area and the committee’s insights suggest that a new setting might provide a more enriching research experience. After careful consideration and exploring various options, I have chosen to shift my research to Kathmandu, Nepal. </w:t>
      </w:r>
    </w:p>
    <w:p w14:paraId="76DD0067" w14:textId="77777777" w:rsidR="00DF7296" w:rsidRDefault="00DF7296">
      <w:pPr>
        <w:widowControl/>
        <w:jc w:val="left"/>
        <w:rPr>
          <w:rFonts w:ascii="Times New Roman" w:hAnsi="Times New Roman" w:cs="Times New Roman"/>
          <w:sz w:val="24"/>
        </w:rPr>
      </w:pPr>
    </w:p>
    <w:p w14:paraId="2A412F75" w14:textId="77777777" w:rsid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My longstanding interest in Himalayan art and previous research on this subject have prepared me for this new direction. I am excited to delve deeper into Nepali artworks, transitioning from the originally planned focus on Chinese art. This shift not only aligns with my academic pursuits but also </w:t>
      </w:r>
      <w:proofErr w:type="gramStart"/>
      <w:r w:rsidRPr="00DF7296">
        <w:rPr>
          <w:rFonts w:ascii="Times New Roman" w:hAnsi="Times New Roman" w:cs="Times New Roman"/>
          <w:sz w:val="24"/>
        </w:rPr>
        <w:t>opens up</w:t>
      </w:r>
      <w:proofErr w:type="gramEnd"/>
      <w:r w:rsidRPr="00DF7296">
        <w:rPr>
          <w:rFonts w:ascii="Times New Roman" w:hAnsi="Times New Roman" w:cs="Times New Roman"/>
          <w:sz w:val="24"/>
        </w:rPr>
        <w:t xml:space="preserve"> a fresh perspective for my project. I am enthusiastic about this new opportunity and believe that exploring the rich art landscape of Kathmandu will greatly enhance the scope and impact of my research. </w:t>
      </w:r>
    </w:p>
    <w:p w14:paraId="3EFBEC0C" w14:textId="77777777" w:rsidR="00192750" w:rsidRDefault="00192750">
      <w:pPr>
        <w:widowControl/>
        <w:jc w:val="left"/>
        <w:rPr>
          <w:rFonts w:ascii="Times New Roman" w:hAnsi="Times New Roman" w:cs="Times New Roman"/>
          <w:sz w:val="24"/>
        </w:rPr>
      </w:pPr>
    </w:p>
    <w:p w14:paraId="538DF9CA" w14:textId="421F4728" w:rsidR="00DF7296" w:rsidRDefault="00192750">
      <w:pPr>
        <w:widowControl/>
        <w:jc w:val="left"/>
        <w:rPr>
          <w:rFonts w:ascii="Times New Roman" w:hAnsi="Times New Roman" w:cs="Times New Roman"/>
          <w:sz w:val="24"/>
        </w:rPr>
      </w:pPr>
      <w:r w:rsidRPr="00192750">
        <w:rPr>
          <w:rFonts w:ascii="Times New Roman" w:hAnsi="Times New Roman" w:cs="Times New Roman"/>
          <w:sz w:val="24"/>
        </w:rPr>
        <w:t xml:space="preserve">I will be working with Dr. Steve Folmar, who has produced insightful research in Nepal in the past few years. We have agreed that he will provide some initial connections he has in Kathmandu to support my project. Meanwhile, since my major focus in this project is still cultural institutions, Dr. Andrew Gurstelle will remain as my mentor. This revised version remains to be updated and I will be working closely with </w:t>
      </w:r>
      <w:proofErr w:type="gramStart"/>
      <w:r w:rsidRPr="00192750">
        <w:rPr>
          <w:rFonts w:ascii="Times New Roman" w:hAnsi="Times New Roman" w:cs="Times New Roman"/>
          <w:sz w:val="24"/>
        </w:rPr>
        <w:t>both of them</w:t>
      </w:r>
      <w:proofErr w:type="gramEnd"/>
      <w:r w:rsidRPr="00192750">
        <w:rPr>
          <w:rFonts w:ascii="Times New Roman" w:hAnsi="Times New Roman" w:cs="Times New Roman"/>
          <w:sz w:val="24"/>
        </w:rPr>
        <w:t xml:space="preserve"> in the upcoming weeks to finalize traveling logistics.</w:t>
      </w:r>
    </w:p>
    <w:p w14:paraId="397B93FC" w14:textId="77777777" w:rsidR="00192750" w:rsidRDefault="00192750">
      <w:pPr>
        <w:widowControl/>
        <w:jc w:val="left"/>
        <w:rPr>
          <w:rFonts w:ascii="Times New Roman" w:hAnsi="Times New Roman" w:cs="Times New Roman"/>
          <w:sz w:val="24"/>
        </w:rPr>
      </w:pPr>
    </w:p>
    <w:p w14:paraId="13E63207" w14:textId="77777777" w:rsid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Thank you for your continued support and understanding as I take this new path in my academic journey. </w:t>
      </w:r>
    </w:p>
    <w:p w14:paraId="5A926F38" w14:textId="77777777" w:rsidR="00DF7296" w:rsidRDefault="00DF7296">
      <w:pPr>
        <w:widowControl/>
        <w:jc w:val="left"/>
        <w:rPr>
          <w:rFonts w:ascii="Times New Roman" w:hAnsi="Times New Roman" w:cs="Times New Roman"/>
          <w:sz w:val="24"/>
        </w:rPr>
      </w:pPr>
    </w:p>
    <w:p w14:paraId="257817DB" w14:textId="77777777" w:rsid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Warm regards, </w:t>
      </w:r>
    </w:p>
    <w:p w14:paraId="2007AC76" w14:textId="5A98FD0E" w:rsidR="00333C49" w:rsidRPr="00DF7296" w:rsidRDefault="00DF7296">
      <w:pPr>
        <w:widowControl/>
        <w:jc w:val="left"/>
        <w:rPr>
          <w:rFonts w:ascii="Times New Roman" w:hAnsi="Times New Roman" w:cs="Times New Roman"/>
          <w:sz w:val="24"/>
        </w:rPr>
      </w:pPr>
      <w:r w:rsidRPr="00DF7296">
        <w:rPr>
          <w:rFonts w:ascii="Times New Roman" w:hAnsi="Times New Roman" w:cs="Times New Roman"/>
          <w:sz w:val="24"/>
        </w:rPr>
        <w:t xml:space="preserve">Zhanyi Qi </w:t>
      </w:r>
      <w:r w:rsidR="00333C49">
        <w:rPr>
          <w:rFonts w:ascii="Times New Roman" w:hAnsi="Times New Roman" w:cs="Times New Roman"/>
          <w:b/>
          <w:bCs/>
          <w:sz w:val="24"/>
        </w:rPr>
        <w:br w:type="page"/>
      </w:r>
    </w:p>
    <w:p w14:paraId="17E50D03" w14:textId="118E6D66" w:rsidR="00A413E3" w:rsidRPr="00C0098B" w:rsidRDefault="00A413E3" w:rsidP="00A413E3">
      <w:pPr>
        <w:rPr>
          <w:rFonts w:ascii="Times New Roman" w:hAnsi="Times New Roman" w:cs="Times New Roman"/>
          <w:sz w:val="24"/>
        </w:rPr>
      </w:pPr>
      <w:r w:rsidRPr="00C0098B">
        <w:rPr>
          <w:rFonts w:ascii="Times New Roman" w:hAnsi="Times New Roman" w:cs="Times New Roman"/>
          <w:b/>
          <w:bCs/>
          <w:sz w:val="24"/>
        </w:rPr>
        <w:lastRenderedPageBreak/>
        <w:t xml:space="preserve">Applicant Name: </w:t>
      </w:r>
      <w:r w:rsidRPr="00C0098B">
        <w:rPr>
          <w:rFonts w:ascii="Times New Roman" w:hAnsi="Times New Roman" w:cs="Times New Roman"/>
          <w:sz w:val="24"/>
        </w:rPr>
        <w:t>Qi, Zhanyi</w:t>
      </w:r>
    </w:p>
    <w:p w14:paraId="29C81832" w14:textId="77777777" w:rsidR="00A413E3" w:rsidRPr="00C0098B" w:rsidRDefault="00A413E3" w:rsidP="00A413E3">
      <w:pPr>
        <w:rPr>
          <w:rFonts w:ascii="Times New Roman" w:hAnsi="Times New Roman" w:cs="Times New Roman"/>
          <w:sz w:val="24"/>
        </w:rPr>
      </w:pPr>
    </w:p>
    <w:p w14:paraId="7EE167C0" w14:textId="77777777" w:rsidR="00A413E3" w:rsidRPr="00C0098B" w:rsidRDefault="00A413E3" w:rsidP="00A413E3">
      <w:pPr>
        <w:rPr>
          <w:rFonts w:ascii="Times New Roman" w:hAnsi="Times New Roman" w:cs="Times New Roman"/>
          <w:b/>
          <w:bCs/>
          <w:sz w:val="24"/>
        </w:rPr>
      </w:pPr>
      <w:r w:rsidRPr="00C0098B">
        <w:rPr>
          <w:rFonts w:ascii="Times New Roman" w:hAnsi="Times New Roman" w:cs="Times New Roman"/>
          <w:b/>
          <w:bCs/>
          <w:sz w:val="24"/>
        </w:rPr>
        <w:t xml:space="preserve">Project Title: </w:t>
      </w:r>
    </w:p>
    <w:p w14:paraId="20A16B24" w14:textId="0E83AFA3" w:rsidR="00A413E3" w:rsidRDefault="00333C49" w:rsidP="00A413E3">
      <w:pPr>
        <w:rPr>
          <w:rFonts w:ascii="Times New Roman" w:hAnsi="Times New Roman" w:cs="Times New Roman"/>
          <w:sz w:val="24"/>
        </w:rPr>
      </w:pPr>
      <w:r w:rsidRPr="00333C49">
        <w:rPr>
          <w:rFonts w:ascii="Times New Roman" w:hAnsi="Times New Roman" w:cs="Times New Roman"/>
          <w:sz w:val="24"/>
        </w:rPr>
        <w:t xml:space="preserve">Adventure, Esotericism, and the Everest: Neo-Colonialism in </w:t>
      </w:r>
      <w:r>
        <w:rPr>
          <w:rFonts w:ascii="Times New Roman" w:hAnsi="Times New Roman" w:cs="Times New Roman"/>
          <w:sz w:val="24"/>
        </w:rPr>
        <w:t xml:space="preserve">the </w:t>
      </w:r>
      <w:r w:rsidRPr="00333C49">
        <w:rPr>
          <w:rFonts w:ascii="Times New Roman" w:hAnsi="Times New Roman" w:cs="Times New Roman"/>
          <w:sz w:val="24"/>
        </w:rPr>
        <w:t xml:space="preserve">Procurement of </w:t>
      </w:r>
      <w:r w:rsidR="004B6909">
        <w:rPr>
          <w:rFonts w:ascii="Times New Roman" w:hAnsi="Times New Roman" w:cs="Times New Roman"/>
          <w:sz w:val="24"/>
        </w:rPr>
        <w:t>Thangkas</w:t>
      </w:r>
      <w:r w:rsidRPr="00333C49">
        <w:rPr>
          <w:rFonts w:ascii="Times New Roman" w:hAnsi="Times New Roman" w:cs="Times New Roman"/>
          <w:sz w:val="24"/>
        </w:rPr>
        <w:t xml:space="preserve"> </w:t>
      </w:r>
      <w:r>
        <w:rPr>
          <w:rFonts w:ascii="Times New Roman" w:hAnsi="Times New Roman" w:cs="Times New Roman"/>
          <w:sz w:val="24"/>
        </w:rPr>
        <w:t>at</w:t>
      </w:r>
      <w:r w:rsidRPr="00333C49">
        <w:rPr>
          <w:rFonts w:ascii="Times New Roman" w:hAnsi="Times New Roman" w:cs="Times New Roman"/>
          <w:sz w:val="24"/>
        </w:rPr>
        <w:t xml:space="preserve"> Nepal</w:t>
      </w:r>
    </w:p>
    <w:p w14:paraId="6A25E4DB" w14:textId="77777777" w:rsidR="004B6909" w:rsidRDefault="004B6909" w:rsidP="00A413E3">
      <w:pPr>
        <w:rPr>
          <w:rFonts w:ascii="Times New Roman" w:hAnsi="Times New Roman" w:cs="Times New Roman"/>
          <w:sz w:val="24"/>
        </w:rPr>
      </w:pPr>
    </w:p>
    <w:p w14:paraId="60BC0A65" w14:textId="77777777" w:rsidR="004B6909" w:rsidRDefault="004B6909" w:rsidP="004B6909">
      <w:pPr>
        <w:rPr>
          <w:rFonts w:ascii="Times New Roman" w:hAnsi="Times New Roman" w:cs="Times New Roman"/>
          <w:b/>
          <w:bCs/>
          <w:sz w:val="24"/>
        </w:rPr>
      </w:pPr>
      <w:r w:rsidRPr="00C0098B">
        <w:rPr>
          <w:rFonts w:ascii="Times New Roman" w:hAnsi="Times New Roman" w:cs="Times New Roman"/>
          <w:b/>
          <w:bCs/>
          <w:sz w:val="24"/>
        </w:rPr>
        <w:t xml:space="preserve">Project </w:t>
      </w:r>
      <w:r>
        <w:rPr>
          <w:rFonts w:ascii="Times New Roman" w:hAnsi="Times New Roman" w:cs="Times New Roman"/>
          <w:b/>
          <w:bCs/>
          <w:sz w:val="24"/>
        </w:rPr>
        <w:t>Overview</w:t>
      </w:r>
      <w:r w:rsidRPr="00C0098B">
        <w:rPr>
          <w:rFonts w:ascii="Times New Roman" w:hAnsi="Times New Roman" w:cs="Times New Roman"/>
          <w:b/>
          <w:bCs/>
          <w:sz w:val="24"/>
        </w:rPr>
        <w:t>:</w:t>
      </w:r>
      <w:r>
        <w:rPr>
          <w:rFonts w:ascii="Times New Roman" w:hAnsi="Times New Roman" w:cs="Times New Roman"/>
          <w:b/>
          <w:bCs/>
          <w:sz w:val="24"/>
        </w:rPr>
        <w:t xml:space="preserve"> </w:t>
      </w:r>
    </w:p>
    <w:p w14:paraId="53815DD5" w14:textId="55E96933" w:rsidR="004B6909" w:rsidRPr="004B6909" w:rsidRDefault="004B6909" w:rsidP="00A413E3">
      <w:pPr>
        <w:rPr>
          <w:rFonts w:ascii="Times New Roman" w:hAnsi="Times New Roman" w:cs="Times New Roman"/>
          <w:sz w:val="24"/>
        </w:rPr>
      </w:pPr>
      <w:r w:rsidRPr="004B6909">
        <w:rPr>
          <w:rFonts w:ascii="Times New Roman" w:hAnsi="Times New Roman" w:cs="Times New Roman"/>
          <w:sz w:val="24"/>
        </w:rPr>
        <w:t>This project aims to critically analyze how Western art consumption practices influence the promotion of Nepali and Himalayan artworks</w:t>
      </w:r>
      <w:r>
        <w:rPr>
          <w:rFonts w:ascii="Times New Roman" w:hAnsi="Times New Roman" w:cs="Times New Roman"/>
          <w:sz w:val="24"/>
        </w:rPr>
        <w:t>, specifically the Thangka Paintings</w:t>
      </w:r>
      <w:r w:rsidRPr="004B6909">
        <w:rPr>
          <w:rFonts w:ascii="Times New Roman" w:hAnsi="Times New Roman" w:cs="Times New Roman"/>
          <w:sz w:val="24"/>
        </w:rPr>
        <w:t xml:space="preserve">. </w:t>
      </w:r>
      <w:r>
        <w:rPr>
          <w:rFonts w:ascii="Times New Roman" w:hAnsi="Times New Roman" w:cs="Times New Roman"/>
          <w:sz w:val="24"/>
        </w:rPr>
        <w:t xml:space="preserve">These are paintings that depict Buddhist gods and </w:t>
      </w:r>
      <w:proofErr w:type="gramStart"/>
      <w:r>
        <w:rPr>
          <w:rFonts w:ascii="Times New Roman" w:hAnsi="Times New Roman" w:cs="Times New Roman"/>
          <w:sz w:val="24"/>
        </w:rPr>
        <w:t>goddesses, and</w:t>
      </w:r>
      <w:proofErr w:type="gramEnd"/>
      <w:r>
        <w:rPr>
          <w:rFonts w:ascii="Times New Roman" w:hAnsi="Times New Roman" w:cs="Times New Roman"/>
          <w:sz w:val="24"/>
        </w:rPr>
        <w:t xml:space="preserve"> are often considered to embody the same sacred energy, Buddhis Dharma, as Buddhist statues. </w:t>
      </w:r>
      <w:r w:rsidRPr="004B6909">
        <w:rPr>
          <w:rFonts w:ascii="Times New Roman" w:hAnsi="Times New Roman" w:cs="Times New Roman"/>
          <w:sz w:val="24"/>
        </w:rPr>
        <w:t>I will explore the interactions between local art institutions and Western collectors, mediated through galleries, museums, and auctions, to study the complexities of local cultural heritage preservation under global pressures. My central theoretical focus is the neo-colonial mechanisms through which Western entities influence local art practices and the preservation or transformation of artistic expression in cultural heritage practices.</w:t>
      </w:r>
      <w:r>
        <w:rPr>
          <w:rFonts w:ascii="Times New Roman" w:hAnsi="Times New Roman" w:cs="Times New Roman"/>
          <w:sz w:val="24"/>
        </w:rPr>
        <w:t xml:space="preserve"> </w:t>
      </w:r>
    </w:p>
    <w:p w14:paraId="0AB47D6F" w14:textId="77777777" w:rsidR="00333C49" w:rsidRPr="00333C49" w:rsidRDefault="00333C49" w:rsidP="00A413E3">
      <w:pPr>
        <w:rPr>
          <w:rFonts w:ascii="Times New Roman" w:hAnsi="Times New Roman" w:cs="Times New Roman"/>
          <w:sz w:val="24"/>
        </w:rPr>
      </w:pPr>
    </w:p>
    <w:p w14:paraId="422E7B2B" w14:textId="73CEF0CF" w:rsidR="00A413E3" w:rsidRPr="00C0098B" w:rsidRDefault="00C0098B" w:rsidP="00A413E3">
      <w:pPr>
        <w:rPr>
          <w:rFonts w:ascii="Times New Roman" w:hAnsi="Times New Roman" w:cs="Times New Roman"/>
          <w:b/>
          <w:bCs/>
          <w:sz w:val="24"/>
        </w:rPr>
      </w:pPr>
      <w:r>
        <w:rPr>
          <w:rFonts w:ascii="Times New Roman" w:hAnsi="Times New Roman" w:cs="Times New Roman"/>
          <w:b/>
          <w:bCs/>
          <w:sz w:val="24"/>
        </w:rPr>
        <w:t>Featured Destination</w:t>
      </w:r>
      <w:r w:rsidR="00A413E3" w:rsidRPr="00C0098B">
        <w:rPr>
          <w:rFonts w:ascii="Times New Roman" w:hAnsi="Times New Roman" w:cs="Times New Roman"/>
          <w:b/>
          <w:bCs/>
          <w:sz w:val="24"/>
        </w:rPr>
        <w:t xml:space="preserve">: </w:t>
      </w:r>
    </w:p>
    <w:p w14:paraId="6DDCCD8A" w14:textId="3B558761" w:rsidR="00333C49" w:rsidRDefault="00333C49" w:rsidP="00C0098B">
      <w:pPr>
        <w:rPr>
          <w:rFonts w:ascii="Times New Roman" w:hAnsi="Times New Roman" w:cs="Times New Roman"/>
          <w:sz w:val="24"/>
        </w:rPr>
      </w:pPr>
      <w:r w:rsidRPr="00333C49">
        <w:rPr>
          <w:rFonts w:ascii="Times New Roman" w:hAnsi="Times New Roman" w:cs="Times New Roman"/>
          <w:sz w:val="24"/>
        </w:rPr>
        <w:t>Kathmandu, the capital and largest city of Nepal, stands as a pivotal site for this research project for several reasons. Historically, Kathmandu has been a melting pot of various cultures, primarily influenced by Hindu and Buddhist traditions, which are reflected extensively in its art and architecture. The city is renowned for its rich tapestry of history, spirituality, and artistic expression, making it an ideal location for studying the interaction between local art forms and Western art procurement practices.</w:t>
      </w:r>
      <w:r w:rsidR="004B6909">
        <w:rPr>
          <w:rFonts w:ascii="Times New Roman" w:hAnsi="Times New Roman" w:cs="Times New Roman"/>
          <w:sz w:val="24"/>
        </w:rPr>
        <w:t xml:space="preserve"> </w:t>
      </w:r>
    </w:p>
    <w:p w14:paraId="536C9B7B" w14:textId="77777777" w:rsidR="00333C49" w:rsidRDefault="00333C49" w:rsidP="00C0098B">
      <w:pPr>
        <w:rPr>
          <w:rFonts w:ascii="Times New Roman" w:hAnsi="Times New Roman" w:cs="Times New Roman"/>
          <w:sz w:val="24"/>
        </w:rPr>
      </w:pPr>
    </w:p>
    <w:p w14:paraId="6F193362" w14:textId="7855E922" w:rsidR="00333C49" w:rsidRDefault="00333C49" w:rsidP="00C0098B">
      <w:pPr>
        <w:rPr>
          <w:rFonts w:ascii="Times New Roman" w:hAnsi="Times New Roman" w:cs="Times New Roman"/>
          <w:sz w:val="24"/>
        </w:rPr>
      </w:pPr>
      <w:r w:rsidRPr="00333C49">
        <w:rPr>
          <w:rFonts w:ascii="Times New Roman" w:hAnsi="Times New Roman" w:cs="Times New Roman"/>
          <w:sz w:val="24"/>
        </w:rPr>
        <w:t>Kathmandu is home to several UNESCO World Heritage Sites, including the famous Durbar Square, which houses palaces and temples that date back to the 15th century. This historical backdrop provides a context for understanding the deep-rooted artistic traditions that are still vibrant within the city.</w:t>
      </w:r>
      <w:r>
        <w:rPr>
          <w:rFonts w:ascii="Times New Roman" w:hAnsi="Times New Roman" w:cs="Times New Roman"/>
          <w:sz w:val="24"/>
        </w:rPr>
        <w:t xml:space="preserve"> Simultaneously, t</w:t>
      </w:r>
      <w:r w:rsidRPr="00333C49">
        <w:rPr>
          <w:rFonts w:ascii="Times New Roman" w:hAnsi="Times New Roman" w:cs="Times New Roman"/>
          <w:sz w:val="24"/>
        </w:rPr>
        <w:t xml:space="preserve">he city’s numerous museums and galleries, such as the Patan Museum, the National Museum, and various contemporary galleries, showcase a range from traditional to modern Nepali art. </w:t>
      </w:r>
      <w:r w:rsidR="004B6909">
        <w:rPr>
          <w:rFonts w:ascii="Times New Roman" w:hAnsi="Times New Roman" w:cs="Times New Roman"/>
          <w:sz w:val="24"/>
        </w:rPr>
        <w:t>I am specifically interested in visiting the Thangka Schools at Kathmandu, learning about the consumer ethnography of Thangkas and their making process.</w:t>
      </w:r>
      <w:r w:rsidR="004B6909">
        <w:rPr>
          <w:rFonts w:ascii="Times New Roman" w:hAnsi="Times New Roman" w:cs="Times New Roman"/>
          <w:sz w:val="24"/>
        </w:rPr>
        <w:t xml:space="preserve"> </w:t>
      </w:r>
      <w:r w:rsidRPr="00333C49">
        <w:rPr>
          <w:rFonts w:ascii="Times New Roman" w:hAnsi="Times New Roman" w:cs="Times New Roman"/>
          <w:sz w:val="24"/>
        </w:rPr>
        <w:t>These institutions not only serve as custodians of cultural heritage but also act as interfaces between local art practices and global art markets. Studying these interactions firsthand will provide valuable insights into how Nepali art is curated, displayed, and sold in the face of global influences, particularly those from Western art markets.</w:t>
      </w:r>
      <w:r>
        <w:rPr>
          <w:rFonts w:ascii="Times New Roman" w:hAnsi="Times New Roman" w:cs="Times New Roman"/>
          <w:sz w:val="24"/>
        </w:rPr>
        <w:t xml:space="preserve"> </w:t>
      </w:r>
    </w:p>
    <w:p w14:paraId="49A6FE89" w14:textId="77777777" w:rsidR="00333C49" w:rsidRDefault="00333C49" w:rsidP="00C0098B">
      <w:pPr>
        <w:rPr>
          <w:rFonts w:ascii="Times New Roman" w:hAnsi="Times New Roman" w:cs="Times New Roman"/>
          <w:sz w:val="24"/>
        </w:rPr>
      </w:pPr>
    </w:p>
    <w:p w14:paraId="0A1FDF6B" w14:textId="59392402" w:rsidR="00333C49" w:rsidRPr="00C0098B" w:rsidRDefault="00333C49" w:rsidP="00C0098B">
      <w:pPr>
        <w:rPr>
          <w:rFonts w:ascii="Times New Roman" w:hAnsi="Times New Roman" w:cs="Times New Roman"/>
          <w:sz w:val="24"/>
        </w:rPr>
      </w:pPr>
      <w:r w:rsidRPr="00333C49">
        <w:rPr>
          <w:rFonts w:ascii="Times New Roman" w:hAnsi="Times New Roman" w:cs="Times New Roman"/>
          <w:sz w:val="24"/>
        </w:rPr>
        <w:t>Given its history as a center for trade and cultural exchange between India and Tibet, Kathmandu is uniquely positioned to explore neo-colonial impacts. The city’s art market is a dynamic arena where traditional Nepali art forms meet contemporary demands, often influenced by Western tastes and investment. This makes Kathmandu not only a witness to but also a participant in the ongoing dialogue between maintaining indigenous art forms and adapting to global market pressures.</w:t>
      </w:r>
      <w:r>
        <w:rPr>
          <w:rFonts w:ascii="Times New Roman" w:hAnsi="Times New Roman" w:cs="Times New Roman"/>
          <w:sz w:val="24"/>
        </w:rPr>
        <w:t xml:space="preserve"> </w:t>
      </w:r>
    </w:p>
    <w:p w14:paraId="2DC0319A" w14:textId="13117890" w:rsidR="00A413E3" w:rsidRPr="00C0098B" w:rsidRDefault="00A413E3" w:rsidP="00A413E3">
      <w:pPr>
        <w:rPr>
          <w:rFonts w:ascii="Times New Roman" w:hAnsi="Times New Roman" w:cs="Times New Roman"/>
          <w:sz w:val="24"/>
        </w:rPr>
      </w:pPr>
    </w:p>
    <w:p w14:paraId="1B6FEBB1" w14:textId="69424658" w:rsidR="00C0098B" w:rsidRPr="00C0098B" w:rsidRDefault="00C0098B" w:rsidP="00A413E3">
      <w:pPr>
        <w:rPr>
          <w:rFonts w:ascii="Times New Roman" w:hAnsi="Times New Roman" w:cs="Times New Roman"/>
          <w:b/>
          <w:bCs/>
          <w:sz w:val="24"/>
        </w:rPr>
      </w:pPr>
      <w:r w:rsidRPr="00C0098B">
        <w:rPr>
          <w:rFonts w:ascii="Times New Roman" w:hAnsi="Times New Roman" w:cs="Times New Roman"/>
          <w:b/>
          <w:bCs/>
          <w:sz w:val="24"/>
        </w:rPr>
        <w:lastRenderedPageBreak/>
        <w:t xml:space="preserve">Background: </w:t>
      </w:r>
    </w:p>
    <w:p w14:paraId="20E83B05" w14:textId="77777777" w:rsidR="002332D3" w:rsidRDefault="002332D3" w:rsidP="00C0098B">
      <w:pPr>
        <w:rPr>
          <w:rFonts w:ascii="Times New Roman" w:hAnsi="Times New Roman" w:cs="Times New Roman"/>
          <w:sz w:val="24"/>
        </w:rPr>
      </w:pPr>
      <w:r w:rsidRPr="002332D3">
        <w:rPr>
          <w:rFonts w:ascii="Times New Roman" w:hAnsi="Times New Roman" w:cs="Times New Roman"/>
          <w:sz w:val="24"/>
        </w:rPr>
        <w:t xml:space="preserve">My intellectual journey into Buddhist studies began at a tender middle-school age when I actively participated in community college lectures and local library events focused on this profound subject. These early exposures laid the groundwork for my enduring interest and subsequent academic pursuits in this field. During my undergraduate studies, I have further honed my expertise in Museum Anthropology, which provided a robust framework for understanding museum institutions and their role in cultural preservation. Last year, I deepened my knowledge by studying the Mahābhārata and the Vedas under Dr. Jarrod Whitaker in his acclaimed course, Indian Epics. The rich content on the Himalayan region, Vedic, and Hindu traditions inspired me to engage in various related academic endeavors, including a faculty-led research project on the caste system in Nepal. </w:t>
      </w:r>
    </w:p>
    <w:p w14:paraId="415EB5F7" w14:textId="77777777" w:rsidR="002332D3" w:rsidRDefault="002332D3" w:rsidP="00C0098B">
      <w:pPr>
        <w:rPr>
          <w:rFonts w:ascii="Times New Roman" w:hAnsi="Times New Roman" w:cs="Times New Roman"/>
          <w:sz w:val="24"/>
        </w:rPr>
      </w:pPr>
    </w:p>
    <w:p w14:paraId="7F3B894E" w14:textId="082CFFD1" w:rsidR="00C0098B" w:rsidRDefault="002332D3" w:rsidP="00C0098B">
      <w:pPr>
        <w:rPr>
          <w:rFonts w:ascii="Times New Roman" w:hAnsi="Times New Roman" w:cs="Times New Roman"/>
          <w:sz w:val="24"/>
        </w:rPr>
      </w:pPr>
      <w:r w:rsidRPr="002332D3">
        <w:rPr>
          <w:rFonts w:ascii="Times New Roman" w:hAnsi="Times New Roman" w:cs="Times New Roman"/>
          <w:sz w:val="24"/>
        </w:rPr>
        <w:t>Additionally, I spent last summer meticulously studying wrathful-deity murals at Yong’an Temple in Datong, China, which enriched my understanding of regional religious art forms. My practical experience in cultural heritage management was significantly shaped by my role as Project Co-manager and Curator at the Great Wall Museum in Tianzhen, China. This government-contracted museum initiative allowed me to interact closely with local officials, contractors, and various stakeholders. I led a team in developing curatorial proposals, overseeing installations, and managing the accession of historical artifacts from both private collectors and public museums. This role not only reinforced my curatorial skills but also enhanced my ability to navigate complex stakeholder environments, making me well-equipped for the intricate task of examining art procurement dynamics in Nepal.</w:t>
      </w:r>
      <w:r w:rsidR="00C0098B">
        <w:rPr>
          <w:rFonts w:ascii="Times New Roman" w:hAnsi="Times New Roman" w:cs="Times New Roman"/>
          <w:sz w:val="24"/>
        </w:rPr>
        <w:t xml:space="preserve"> </w:t>
      </w:r>
    </w:p>
    <w:p w14:paraId="2B1CAEF5" w14:textId="77777777" w:rsidR="002332D3" w:rsidRDefault="002332D3" w:rsidP="00C0098B">
      <w:pPr>
        <w:rPr>
          <w:rFonts w:ascii="Times New Roman" w:hAnsi="Times New Roman" w:cs="Times New Roman"/>
          <w:sz w:val="24"/>
        </w:rPr>
      </w:pPr>
    </w:p>
    <w:p w14:paraId="2C758194" w14:textId="2077CC87" w:rsidR="002332D3" w:rsidRDefault="002332D3" w:rsidP="00C0098B">
      <w:pPr>
        <w:rPr>
          <w:rFonts w:ascii="Times New Roman" w:hAnsi="Times New Roman" w:cs="Times New Roman"/>
          <w:sz w:val="24"/>
        </w:rPr>
      </w:pPr>
      <w:r>
        <w:rPr>
          <w:rFonts w:ascii="Times New Roman" w:hAnsi="Times New Roman" w:cs="Times New Roman"/>
          <w:sz w:val="24"/>
        </w:rPr>
        <w:t xml:space="preserve">Of </w:t>
      </w:r>
      <w:proofErr w:type="gramStart"/>
      <w:r>
        <w:rPr>
          <w:rFonts w:ascii="Times New Roman" w:hAnsi="Times New Roman" w:cs="Times New Roman"/>
          <w:sz w:val="24"/>
        </w:rPr>
        <w:t>particular note</w:t>
      </w:r>
      <w:proofErr w:type="gramEnd"/>
      <w:r>
        <w:rPr>
          <w:rFonts w:ascii="Times New Roman" w:hAnsi="Times New Roman" w:cs="Times New Roman"/>
          <w:sz w:val="24"/>
        </w:rPr>
        <w:t xml:space="preserve">, I worked as Dr. Steve </w:t>
      </w:r>
      <w:proofErr w:type="spellStart"/>
      <w:r>
        <w:rPr>
          <w:rFonts w:ascii="Times New Roman" w:hAnsi="Times New Roman" w:cs="Times New Roman"/>
          <w:sz w:val="24"/>
        </w:rPr>
        <w:t>Folmar’s</w:t>
      </w:r>
      <w:proofErr w:type="spellEnd"/>
      <w:r>
        <w:rPr>
          <w:rFonts w:ascii="Times New Roman" w:hAnsi="Times New Roman" w:cs="Times New Roman"/>
          <w:sz w:val="24"/>
        </w:rPr>
        <w:t xml:space="preserve"> lab assistant for an extensive period of time</w:t>
      </w:r>
      <w:r w:rsidR="0010733F">
        <w:rPr>
          <w:rFonts w:ascii="Times New Roman" w:hAnsi="Times New Roman" w:cs="Times New Roman"/>
          <w:sz w:val="24"/>
        </w:rPr>
        <w:t>,</w:t>
      </w:r>
      <w:r>
        <w:rPr>
          <w:rFonts w:ascii="Times New Roman" w:hAnsi="Times New Roman" w:cs="Times New Roman"/>
          <w:sz w:val="24"/>
        </w:rPr>
        <w:t xml:space="preserve"> analyzing fieldnotes and archiving documents. In this project, I will closely work with Dr. Folmar again, learning from his research experience and local connections to initiate my project. </w:t>
      </w:r>
      <w:r w:rsidR="004B6909">
        <w:rPr>
          <w:rFonts w:ascii="Times New Roman" w:hAnsi="Times New Roman" w:cs="Times New Roman"/>
          <w:sz w:val="24"/>
        </w:rPr>
        <w:t xml:space="preserve">Also, taking Dr. Andrew </w:t>
      </w:r>
      <w:proofErr w:type="spellStart"/>
      <w:r w:rsidR="004B6909">
        <w:rPr>
          <w:rFonts w:ascii="Times New Roman" w:hAnsi="Times New Roman" w:cs="Times New Roman"/>
          <w:sz w:val="24"/>
        </w:rPr>
        <w:t>Gurstelle’s</w:t>
      </w:r>
      <w:proofErr w:type="spellEnd"/>
      <w:r w:rsidR="004B6909">
        <w:rPr>
          <w:rFonts w:ascii="Times New Roman" w:hAnsi="Times New Roman" w:cs="Times New Roman"/>
          <w:sz w:val="24"/>
        </w:rPr>
        <w:t xml:space="preserve"> Museum Anthropology course equipped me with knowledge of working with cultural institutions. I will take an anthropological approach to my subjects, the Thangkas, and reflect on social phenomenon projected onto their making. </w:t>
      </w:r>
    </w:p>
    <w:p w14:paraId="3948711D" w14:textId="77777777" w:rsidR="004B6909" w:rsidRDefault="004B6909" w:rsidP="002332D3">
      <w:pPr>
        <w:rPr>
          <w:rFonts w:ascii="Times New Roman" w:hAnsi="Times New Roman" w:cs="Times New Roman" w:hint="eastAsia"/>
          <w:sz w:val="24"/>
        </w:rPr>
      </w:pPr>
    </w:p>
    <w:p w14:paraId="671E7E43" w14:textId="77777777" w:rsidR="0010733F" w:rsidRPr="004B6909" w:rsidRDefault="0010733F" w:rsidP="002332D3">
      <w:pPr>
        <w:rPr>
          <w:rFonts w:ascii="Times New Roman" w:hAnsi="Times New Roman" w:cs="Times New Roman"/>
          <w:b/>
          <w:bCs/>
          <w:sz w:val="24"/>
        </w:rPr>
      </w:pPr>
      <w:r w:rsidRPr="004B6909">
        <w:rPr>
          <w:rFonts w:ascii="Times New Roman" w:hAnsi="Times New Roman" w:cs="Times New Roman"/>
          <w:b/>
          <w:bCs/>
          <w:sz w:val="24"/>
        </w:rPr>
        <w:t xml:space="preserve">Research Questions: </w:t>
      </w:r>
    </w:p>
    <w:p w14:paraId="54EA0035" w14:textId="71AFEB46" w:rsidR="0010733F" w:rsidRDefault="0010733F" w:rsidP="002332D3">
      <w:pPr>
        <w:rPr>
          <w:rFonts w:ascii="Times New Roman" w:hAnsi="Times New Roman" w:cs="Times New Roman"/>
          <w:sz w:val="24"/>
        </w:rPr>
      </w:pPr>
      <w:r w:rsidRPr="0010733F">
        <w:rPr>
          <w:rFonts w:ascii="Times New Roman" w:hAnsi="Times New Roman" w:cs="Times New Roman"/>
          <w:sz w:val="24"/>
        </w:rPr>
        <w:t>How do Western art procurement powers exert influence on Nepali and Himalayan artworks</w:t>
      </w:r>
      <w:r w:rsidR="004B6909">
        <w:rPr>
          <w:rFonts w:ascii="Times New Roman" w:hAnsi="Times New Roman" w:cs="Times New Roman"/>
          <w:sz w:val="24"/>
        </w:rPr>
        <w:t>, specifically the Thangkas</w:t>
      </w:r>
      <w:r w:rsidRPr="0010733F">
        <w:rPr>
          <w:rFonts w:ascii="Times New Roman" w:hAnsi="Times New Roman" w:cs="Times New Roman"/>
          <w:sz w:val="24"/>
        </w:rPr>
        <w:t xml:space="preserve">? </w:t>
      </w:r>
    </w:p>
    <w:p w14:paraId="76F59851" w14:textId="419E6F40" w:rsidR="0010733F" w:rsidRDefault="0010733F" w:rsidP="002332D3">
      <w:pPr>
        <w:rPr>
          <w:rFonts w:ascii="Times New Roman" w:hAnsi="Times New Roman" w:cs="Times New Roman"/>
          <w:sz w:val="24"/>
        </w:rPr>
      </w:pPr>
      <w:r w:rsidRPr="0010733F">
        <w:rPr>
          <w:rFonts w:ascii="Times New Roman" w:hAnsi="Times New Roman" w:cs="Times New Roman"/>
          <w:sz w:val="24"/>
        </w:rPr>
        <w:t>How do Nepali art institutions</w:t>
      </w:r>
      <w:r w:rsidR="004B6909">
        <w:rPr>
          <w:rFonts w:ascii="Times New Roman" w:hAnsi="Times New Roman" w:cs="Times New Roman"/>
          <w:sz w:val="24"/>
        </w:rPr>
        <w:t>, specifically the Thangka Schools (galleries)</w:t>
      </w:r>
      <w:r w:rsidRPr="0010733F">
        <w:rPr>
          <w:rFonts w:ascii="Times New Roman" w:hAnsi="Times New Roman" w:cs="Times New Roman"/>
          <w:sz w:val="24"/>
        </w:rPr>
        <w:t xml:space="preserve"> navigate Western influences while maintaining authenticity and indigeneity? </w:t>
      </w:r>
    </w:p>
    <w:p w14:paraId="4D6B4DE9" w14:textId="77777777" w:rsidR="0010733F" w:rsidRDefault="0010733F" w:rsidP="002332D3">
      <w:pPr>
        <w:rPr>
          <w:rFonts w:ascii="Times New Roman" w:hAnsi="Times New Roman" w:cs="Times New Roman"/>
          <w:sz w:val="24"/>
        </w:rPr>
      </w:pPr>
    </w:p>
    <w:p w14:paraId="04EC83C5" w14:textId="77777777" w:rsidR="0010733F" w:rsidRPr="004B6909" w:rsidRDefault="0010733F" w:rsidP="002332D3">
      <w:pPr>
        <w:rPr>
          <w:rFonts w:ascii="Times New Roman" w:hAnsi="Times New Roman" w:cs="Times New Roman"/>
          <w:b/>
          <w:bCs/>
          <w:sz w:val="24"/>
        </w:rPr>
      </w:pPr>
      <w:r w:rsidRPr="004B6909">
        <w:rPr>
          <w:rFonts w:ascii="Times New Roman" w:hAnsi="Times New Roman" w:cs="Times New Roman"/>
          <w:b/>
          <w:bCs/>
          <w:sz w:val="24"/>
        </w:rPr>
        <w:t xml:space="preserve">Methodological Approach: </w:t>
      </w:r>
    </w:p>
    <w:p w14:paraId="05AA5ADE" w14:textId="77777777" w:rsidR="004B6909" w:rsidRDefault="0010733F" w:rsidP="002332D3">
      <w:pPr>
        <w:rPr>
          <w:rFonts w:ascii="Times New Roman" w:hAnsi="Times New Roman" w:cs="Times New Roman"/>
          <w:sz w:val="24"/>
        </w:rPr>
      </w:pPr>
      <w:r w:rsidRPr="0010733F">
        <w:rPr>
          <w:rFonts w:ascii="Times New Roman" w:hAnsi="Times New Roman" w:cs="Times New Roman"/>
          <w:sz w:val="24"/>
        </w:rPr>
        <w:t>The study will employ qualitative research methodologies, including in-depth interviews and participant observation. Interviews will be conducted with local artists, curators, and gallery owners to gather insights into their experiences with Western art institutions and their strategies for maintaining cultural authenticity. Participant observation in various galleries and museums will provide a nuanced understanding of the daily operations and interactions that shape the local art scene.</w:t>
      </w:r>
    </w:p>
    <w:p w14:paraId="28E47506" w14:textId="77777777" w:rsidR="004B6909" w:rsidRDefault="004B6909" w:rsidP="002332D3">
      <w:pPr>
        <w:rPr>
          <w:rFonts w:ascii="Times New Roman" w:hAnsi="Times New Roman" w:cs="Times New Roman"/>
          <w:sz w:val="24"/>
        </w:rPr>
      </w:pPr>
    </w:p>
    <w:p w14:paraId="6B7D909C" w14:textId="41B7C407" w:rsidR="004B6909" w:rsidRPr="004B6909" w:rsidRDefault="004B6909" w:rsidP="002332D3">
      <w:pPr>
        <w:rPr>
          <w:rFonts w:ascii="Times New Roman" w:hAnsi="Times New Roman" w:cs="Times New Roman"/>
          <w:b/>
          <w:bCs/>
          <w:sz w:val="24"/>
        </w:rPr>
      </w:pPr>
      <w:r w:rsidRPr="004B6909">
        <w:rPr>
          <w:rFonts w:ascii="Times New Roman" w:hAnsi="Times New Roman" w:cs="Times New Roman"/>
          <w:b/>
          <w:bCs/>
          <w:sz w:val="24"/>
        </w:rPr>
        <w:lastRenderedPageBreak/>
        <w:t xml:space="preserve">Traveling Logistics: </w:t>
      </w:r>
    </w:p>
    <w:p w14:paraId="65ED3A28" w14:textId="4462FA0D" w:rsidR="004B6909" w:rsidRDefault="001867D9" w:rsidP="002332D3">
      <w:pPr>
        <w:rPr>
          <w:rFonts w:ascii="Times New Roman" w:hAnsi="Times New Roman" w:cs="Times New Roman"/>
          <w:sz w:val="24"/>
        </w:rPr>
      </w:pPr>
      <w:r>
        <w:rPr>
          <w:rFonts w:ascii="Times New Roman" w:hAnsi="Times New Roman" w:cs="Times New Roman"/>
          <w:sz w:val="24"/>
        </w:rPr>
        <w:t>May 12</w:t>
      </w:r>
      <w:r w:rsidRPr="001867D9">
        <w:rPr>
          <w:rFonts w:ascii="Times New Roman" w:hAnsi="Times New Roman" w:cs="Times New Roman"/>
          <w:sz w:val="24"/>
          <w:vertAlign w:val="superscript"/>
        </w:rPr>
        <w:t>th</w:t>
      </w:r>
      <w:r>
        <w:rPr>
          <w:rFonts w:ascii="Times New Roman" w:hAnsi="Times New Roman" w:cs="Times New Roman"/>
          <w:sz w:val="24"/>
        </w:rPr>
        <w:t>: Flight to Kathmandu from LAX</w:t>
      </w:r>
    </w:p>
    <w:p w14:paraId="6EC4ACF2" w14:textId="5DBB15CD" w:rsidR="001867D9" w:rsidRDefault="001867D9" w:rsidP="002332D3">
      <w:pPr>
        <w:rPr>
          <w:rFonts w:ascii="Times New Roman" w:hAnsi="Times New Roman" w:cs="Times New Roman"/>
          <w:sz w:val="24"/>
        </w:rPr>
      </w:pPr>
      <w:r>
        <w:rPr>
          <w:rFonts w:ascii="Times New Roman" w:hAnsi="Times New Roman" w:cs="Times New Roman"/>
          <w:sz w:val="24"/>
        </w:rPr>
        <w:t>May 14</w:t>
      </w:r>
      <w:r w:rsidRPr="001867D9">
        <w:rPr>
          <w:rFonts w:ascii="Times New Roman" w:hAnsi="Times New Roman" w:cs="Times New Roman"/>
          <w:sz w:val="24"/>
          <w:vertAlign w:val="superscript"/>
        </w:rPr>
        <w:t>th</w:t>
      </w:r>
      <w:r>
        <w:rPr>
          <w:rFonts w:ascii="Times New Roman" w:hAnsi="Times New Roman" w:cs="Times New Roman"/>
          <w:sz w:val="24"/>
        </w:rPr>
        <w:t>: Stay in Kathmandu</w:t>
      </w:r>
    </w:p>
    <w:p w14:paraId="2863704D" w14:textId="1A8E51B4" w:rsidR="001867D9" w:rsidRDefault="001867D9" w:rsidP="002332D3">
      <w:pPr>
        <w:rPr>
          <w:rFonts w:ascii="Times New Roman" w:hAnsi="Times New Roman" w:cs="Times New Roman"/>
          <w:sz w:val="24"/>
        </w:rPr>
      </w:pPr>
      <w:r>
        <w:rPr>
          <w:rFonts w:ascii="Times New Roman" w:hAnsi="Times New Roman" w:cs="Times New Roman"/>
          <w:sz w:val="24"/>
        </w:rPr>
        <w:t>May 14</w:t>
      </w:r>
      <w:r w:rsidRPr="001867D9">
        <w:rPr>
          <w:rFonts w:ascii="Times New Roman" w:hAnsi="Times New Roman" w:cs="Times New Roman"/>
          <w:sz w:val="24"/>
          <w:vertAlign w:val="superscript"/>
        </w:rPr>
        <w:t>th</w:t>
      </w:r>
      <w:r>
        <w:rPr>
          <w:rFonts w:ascii="Times New Roman" w:hAnsi="Times New Roman" w:cs="Times New Roman"/>
          <w:sz w:val="24"/>
        </w:rPr>
        <w:t xml:space="preserve"> – May 20</w:t>
      </w:r>
      <w:r w:rsidRPr="001867D9">
        <w:rPr>
          <w:rFonts w:ascii="Times New Roman" w:hAnsi="Times New Roman" w:cs="Times New Roman"/>
          <w:sz w:val="24"/>
          <w:vertAlign w:val="superscript"/>
        </w:rPr>
        <w:t>th</w:t>
      </w:r>
      <w:r>
        <w:rPr>
          <w:rFonts w:ascii="Times New Roman" w:hAnsi="Times New Roman" w:cs="Times New Roman"/>
          <w:sz w:val="24"/>
        </w:rPr>
        <w:t xml:space="preserve">: Explore Kathmandu, including monasteries and </w:t>
      </w:r>
      <w:proofErr w:type="gramStart"/>
      <w:r>
        <w:rPr>
          <w:rFonts w:ascii="Times New Roman" w:hAnsi="Times New Roman" w:cs="Times New Roman"/>
          <w:sz w:val="24"/>
        </w:rPr>
        <w:t>museums</w:t>
      </w:r>
      <w:proofErr w:type="gramEnd"/>
    </w:p>
    <w:p w14:paraId="38ACB42C" w14:textId="1EB8095B" w:rsidR="001867D9" w:rsidRDefault="001867D9" w:rsidP="002332D3">
      <w:pPr>
        <w:rPr>
          <w:rFonts w:ascii="Times New Roman" w:hAnsi="Times New Roman" w:cs="Times New Roman"/>
          <w:sz w:val="24"/>
        </w:rPr>
      </w:pPr>
      <w:r>
        <w:rPr>
          <w:rFonts w:ascii="Times New Roman" w:hAnsi="Times New Roman" w:cs="Times New Roman"/>
          <w:sz w:val="24"/>
        </w:rPr>
        <w:t>May 20</w:t>
      </w:r>
      <w:r w:rsidRPr="001867D9">
        <w:rPr>
          <w:rFonts w:ascii="Times New Roman" w:hAnsi="Times New Roman" w:cs="Times New Roman"/>
          <w:sz w:val="24"/>
          <w:vertAlign w:val="superscript"/>
        </w:rPr>
        <w:t>th</w:t>
      </w:r>
      <w:r>
        <w:rPr>
          <w:rFonts w:ascii="Times New Roman" w:hAnsi="Times New Roman" w:cs="Times New Roman"/>
          <w:sz w:val="24"/>
        </w:rPr>
        <w:t xml:space="preserve">: Bus to </w:t>
      </w:r>
      <w:proofErr w:type="spellStart"/>
      <w:r>
        <w:rPr>
          <w:rFonts w:ascii="Times New Roman" w:hAnsi="Times New Roman" w:cs="Times New Roman"/>
          <w:sz w:val="24"/>
        </w:rPr>
        <w:t>Buktapur</w:t>
      </w:r>
      <w:proofErr w:type="spellEnd"/>
      <w:r>
        <w:rPr>
          <w:rFonts w:ascii="Times New Roman" w:hAnsi="Times New Roman" w:cs="Times New Roman"/>
          <w:sz w:val="24"/>
        </w:rPr>
        <w:t xml:space="preserve"> (a town near Kathmandu, cluster of Thangka Schools)</w:t>
      </w:r>
    </w:p>
    <w:p w14:paraId="1277D2FA" w14:textId="02BC3468" w:rsidR="001867D9" w:rsidRPr="001867D9" w:rsidRDefault="001867D9" w:rsidP="002332D3">
      <w:pPr>
        <w:rPr>
          <w:rFonts w:ascii="Times New Roman" w:hAnsi="Times New Roman" w:cs="Times New Roman"/>
          <w:sz w:val="24"/>
        </w:rPr>
      </w:pPr>
      <w:r>
        <w:rPr>
          <w:rFonts w:ascii="Times New Roman" w:hAnsi="Times New Roman" w:cs="Times New Roman"/>
          <w:sz w:val="24"/>
        </w:rPr>
        <w:t>May 20</w:t>
      </w:r>
      <w:r w:rsidRPr="001867D9">
        <w:rPr>
          <w:rFonts w:ascii="Times New Roman" w:hAnsi="Times New Roman" w:cs="Times New Roman"/>
          <w:sz w:val="24"/>
          <w:vertAlign w:val="superscript"/>
        </w:rPr>
        <w:t>th</w:t>
      </w:r>
      <w:r>
        <w:rPr>
          <w:rFonts w:ascii="Times New Roman" w:hAnsi="Times New Roman" w:cs="Times New Roman"/>
          <w:sz w:val="24"/>
        </w:rPr>
        <w:t xml:space="preserve"> – May 30</w:t>
      </w:r>
      <w:r w:rsidRPr="001867D9">
        <w:rPr>
          <w:rFonts w:ascii="Times New Roman" w:hAnsi="Times New Roman" w:cs="Times New Roman"/>
          <w:sz w:val="24"/>
          <w:vertAlign w:val="superscript"/>
        </w:rPr>
        <w:t>th</w:t>
      </w:r>
      <w:r>
        <w:rPr>
          <w:rFonts w:ascii="Times New Roman" w:hAnsi="Times New Roman" w:cs="Times New Roman"/>
          <w:sz w:val="24"/>
        </w:rPr>
        <w:t xml:space="preserve">: Staying at </w:t>
      </w:r>
      <w:proofErr w:type="spellStart"/>
      <w:r>
        <w:rPr>
          <w:rFonts w:ascii="Times New Roman" w:hAnsi="Times New Roman" w:cs="Times New Roman"/>
          <w:sz w:val="24"/>
        </w:rPr>
        <w:t>Buktapur</w:t>
      </w:r>
      <w:proofErr w:type="spellEnd"/>
      <w:r>
        <w:rPr>
          <w:rFonts w:ascii="Times New Roman" w:hAnsi="Times New Roman" w:cs="Times New Roman"/>
          <w:sz w:val="24"/>
        </w:rPr>
        <w:t xml:space="preserve"> to visit the Thangka Schools</w:t>
      </w:r>
    </w:p>
    <w:p w14:paraId="4E88CA89" w14:textId="4E1C6BE8" w:rsidR="001867D9" w:rsidRDefault="001867D9" w:rsidP="002332D3">
      <w:pPr>
        <w:rPr>
          <w:rFonts w:ascii="Times New Roman" w:hAnsi="Times New Roman" w:cs="Times New Roman"/>
          <w:sz w:val="24"/>
        </w:rPr>
      </w:pPr>
      <w:r>
        <w:rPr>
          <w:rFonts w:ascii="Times New Roman" w:hAnsi="Times New Roman" w:cs="Times New Roman"/>
          <w:sz w:val="24"/>
        </w:rPr>
        <w:t>May 31</w:t>
      </w:r>
      <w:r w:rsidRPr="001867D9">
        <w:rPr>
          <w:rFonts w:ascii="Times New Roman" w:hAnsi="Times New Roman" w:cs="Times New Roman"/>
          <w:sz w:val="24"/>
          <w:vertAlign w:val="superscript"/>
        </w:rPr>
        <w:t>st</w:t>
      </w:r>
      <w:r>
        <w:rPr>
          <w:rFonts w:ascii="Times New Roman" w:hAnsi="Times New Roman" w:cs="Times New Roman"/>
          <w:sz w:val="24"/>
        </w:rPr>
        <w:t xml:space="preserve">: Back to Kathmandu and flying back to the </w:t>
      </w:r>
      <w:proofErr w:type="gramStart"/>
      <w:r>
        <w:rPr>
          <w:rFonts w:ascii="Times New Roman" w:hAnsi="Times New Roman" w:cs="Times New Roman"/>
          <w:sz w:val="24"/>
        </w:rPr>
        <w:t>States</w:t>
      </w:r>
      <w:proofErr w:type="gramEnd"/>
    </w:p>
    <w:p w14:paraId="47B66EDC" w14:textId="77777777" w:rsidR="001867D9" w:rsidRDefault="001867D9" w:rsidP="002332D3">
      <w:pPr>
        <w:rPr>
          <w:rFonts w:ascii="Times New Roman" w:hAnsi="Times New Roman" w:cs="Times New Roman"/>
          <w:sz w:val="24"/>
        </w:rPr>
      </w:pPr>
    </w:p>
    <w:p w14:paraId="73313F97" w14:textId="73BC017D" w:rsidR="0010733F" w:rsidRDefault="0010733F" w:rsidP="002332D3">
      <w:pPr>
        <w:rPr>
          <w:rFonts w:ascii="Times New Roman" w:hAnsi="Times New Roman" w:cs="Times New Roman"/>
          <w:sz w:val="24"/>
        </w:rPr>
      </w:pPr>
      <w:r w:rsidRPr="0010733F">
        <w:rPr>
          <w:rFonts w:ascii="Times New Roman" w:hAnsi="Times New Roman" w:cs="Times New Roman"/>
          <w:sz w:val="24"/>
        </w:rPr>
        <w:t xml:space="preserve">During the visit, I will engage with the artworks and the </w:t>
      </w:r>
      <w:r w:rsidR="0000729A">
        <w:rPr>
          <w:rFonts w:ascii="Times New Roman" w:hAnsi="Times New Roman" w:cs="Times New Roman"/>
          <w:sz w:val="24"/>
        </w:rPr>
        <w:t>Thangka makers</w:t>
      </w:r>
      <w:r w:rsidRPr="0010733F">
        <w:rPr>
          <w:rFonts w:ascii="Times New Roman" w:hAnsi="Times New Roman" w:cs="Times New Roman"/>
          <w:sz w:val="24"/>
        </w:rPr>
        <w:t xml:space="preserve">, aiming to understand their perspectives on Western influence and their efforts towards cultural authenticity. Discussions will explore how these institutions navigate the challenges posed by global art market demands while fostering local art traditions. </w:t>
      </w:r>
    </w:p>
    <w:p w14:paraId="4ECEFCA9" w14:textId="77777777" w:rsidR="0010733F" w:rsidRDefault="0010733F" w:rsidP="002332D3">
      <w:pPr>
        <w:rPr>
          <w:rFonts w:ascii="Times New Roman" w:hAnsi="Times New Roman" w:cs="Times New Roman"/>
          <w:sz w:val="24"/>
        </w:rPr>
      </w:pPr>
    </w:p>
    <w:p w14:paraId="3F36A48F" w14:textId="75BFAC0B" w:rsidR="00C0098B" w:rsidRPr="002332D3" w:rsidRDefault="0010733F" w:rsidP="002332D3">
      <w:pPr>
        <w:rPr>
          <w:rFonts w:ascii="Times New Roman" w:hAnsi="Times New Roman" w:cs="Times New Roman"/>
          <w:sz w:val="24"/>
        </w:rPr>
      </w:pPr>
      <w:r w:rsidRPr="0010733F">
        <w:rPr>
          <w:rFonts w:ascii="Times New Roman" w:hAnsi="Times New Roman" w:cs="Times New Roman"/>
          <w:sz w:val="24"/>
        </w:rPr>
        <w:t>The research is expected to yield a comprehensive analysis of the neo-colonial dynamics prevalent in art procurement in Nepal. Findings will highlight the strategies employed by Nepali art institutions to manage Western influence and maintain cultural integrity. This study will contribute significantly to academic discussions on global cultural exchanges and the impact of neo-colonial practices on art preservation. Moreover, the insights gained will be invaluable for policymakers, cultural heritage stakeholders, and academics interested in the interplay between global art markets and local cultural preservation. The final deliverable will include a detailed report and potentially a series of academic papers that discuss the various aspects of cultural exchange and preservation uncovered through this research.</w:t>
      </w:r>
    </w:p>
    <w:p w14:paraId="5C3C8286" w14:textId="77777777" w:rsidR="00C0098B" w:rsidRDefault="00C0098B" w:rsidP="00C0098B">
      <w:pPr>
        <w:rPr>
          <w:rFonts w:ascii="Times New Roman" w:hAnsi="Times New Roman" w:cs="Times New Roman"/>
          <w:b/>
          <w:bCs/>
          <w:sz w:val="24"/>
        </w:rPr>
      </w:pPr>
    </w:p>
    <w:p w14:paraId="6E858C62" w14:textId="0566D596" w:rsidR="00C0098B" w:rsidRDefault="00C0098B" w:rsidP="00C0098B">
      <w:pPr>
        <w:rPr>
          <w:rFonts w:ascii="Times New Roman" w:hAnsi="Times New Roman" w:cs="Times New Roman"/>
          <w:b/>
          <w:bCs/>
          <w:sz w:val="24"/>
        </w:rPr>
      </w:pPr>
      <w:r>
        <w:rPr>
          <w:rFonts w:ascii="Times New Roman" w:hAnsi="Times New Roman" w:cs="Times New Roman" w:hint="eastAsia"/>
          <w:b/>
          <w:bCs/>
          <w:sz w:val="24"/>
        </w:rPr>
        <w:t>F</w:t>
      </w:r>
      <w:r>
        <w:rPr>
          <w:rFonts w:ascii="Times New Roman" w:hAnsi="Times New Roman" w:cs="Times New Roman"/>
          <w:b/>
          <w:bCs/>
          <w:sz w:val="24"/>
        </w:rPr>
        <w:t>aculty Mentor:</w:t>
      </w:r>
    </w:p>
    <w:p w14:paraId="42BCBC3E" w14:textId="51D7CE78" w:rsidR="00C0098B" w:rsidRDefault="00C0098B" w:rsidP="00C0098B">
      <w:pPr>
        <w:rPr>
          <w:rFonts w:ascii="Times New Roman" w:hAnsi="Times New Roman" w:cs="Times New Roman"/>
          <w:sz w:val="24"/>
        </w:rPr>
      </w:pPr>
      <w:r>
        <w:rPr>
          <w:rFonts w:ascii="Times New Roman" w:hAnsi="Times New Roman" w:cs="Times New Roman"/>
          <w:sz w:val="24"/>
        </w:rPr>
        <w:t>Dr. Andrew Gurstelle</w:t>
      </w:r>
    </w:p>
    <w:p w14:paraId="2F5FC2EE" w14:textId="52089AB3" w:rsidR="00C0098B" w:rsidRDefault="00000000" w:rsidP="002332D3">
      <w:pPr>
        <w:rPr>
          <w:rFonts w:ascii="Times New Roman" w:hAnsi="Times New Roman" w:cs="Times New Roman"/>
        </w:rPr>
      </w:pPr>
      <w:hyperlink r:id="rId7" w:history="1">
        <w:r w:rsidR="00C0098B" w:rsidRPr="00F86467">
          <w:rPr>
            <w:rStyle w:val="a4"/>
            <w:rFonts w:ascii="Times New Roman" w:hAnsi="Times New Roman" w:cs="Times New Roman" w:hint="eastAsia"/>
            <w:sz w:val="24"/>
          </w:rPr>
          <w:t>g</w:t>
        </w:r>
        <w:r w:rsidR="00C0098B" w:rsidRPr="00F86467">
          <w:rPr>
            <w:rStyle w:val="a4"/>
            <w:rFonts w:ascii="Times New Roman" w:hAnsi="Times New Roman" w:cs="Times New Roman"/>
            <w:sz w:val="24"/>
          </w:rPr>
          <w:t>ursteaw@wfu.edu</w:t>
        </w:r>
      </w:hyperlink>
      <w:r w:rsidR="00C0098B" w:rsidRPr="00C0098B">
        <w:rPr>
          <w:rFonts w:ascii="Times New Roman" w:hAnsi="Times New Roman" w:cs="Times New Roman"/>
        </w:rPr>
        <w:t xml:space="preserve"> </w:t>
      </w:r>
    </w:p>
    <w:p w14:paraId="4C4EAAB5" w14:textId="77777777" w:rsidR="002332D3" w:rsidRDefault="002332D3" w:rsidP="002332D3">
      <w:pPr>
        <w:rPr>
          <w:rFonts w:ascii="Times New Roman" w:hAnsi="Times New Roman" w:cs="Times New Roman"/>
        </w:rPr>
      </w:pPr>
    </w:p>
    <w:p w14:paraId="3CDB9142" w14:textId="0BFB8B2F" w:rsidR="002332D3" w:rsidRDefault="002332D3" w:rsidP="002332D3">
      <w:pPr>
        <w:rPr>
          <w:rFonts w:ascii="Times New Roman" w:hAnsi="Times New Roman" w:cs="Times New Roman"/>
          <w:b/>
          <w:bCs/>
          <w:sz w:val="24"/>
        </w:rPr>
      </w:pPr>
      <w:r>
        <w:rPr>
          <w:rFonts w:ascii="Times New Roman" w:hAnsi="Times New Roman" w:cs="Times New Roman"/>
          <w:b/>
          <w:bCs/>
          <w:sz w:val="24"/>
        </w:rPr>
        <w:t xml:space="preserve">Special </w:t>
      </w:r>
      <w:r w:rsidR="00866A71">
        <w:rPr>
          <w:rFonts w:ascii="Times New Roman" w:hAnsi="Times New Roman" w:cs="Times New Roman"/>
          <w:b/>
          <w:bCs/>
          <w:sz w:val="24"/>
        </w:rPr>
        <w:t>Thanks</w:t>
      </w:r>
      <w:r w:rsidR="004B6909">
        <w:rPr>
          <w:rFonts w:ascii="Times New Roman" w:hAnsi="Times New Roman" w:cs="Times New Roman" w:hint="eastAsia"/>
          <w:b/>
          <w:bCs/>
          <w:sz w:val="24"/>
        </w:rPr>
        <w:t xml:space="preserve"> </w:t>
      </w:r>
      <w:r w:rsidR="004B6909">
        <w:rPr>
          <w:rFonts w:ascii="Times New Roman" w:hAnsi="Times New Roman" w:cs="Times New Roman"/>
          <w:b/>
          <w:bCs/>
          <w:sz w:val="24"/>
        </w:rPr>
        <w:t>to</w:t>
      </w:r>
      <w:r>
        <w:rPr>
          <w:rFonts w:ascii="Times New Roman" w:hAnsi="Times New Roman" w:cs="Times New Roman"/>
          <w:b/>
          <w:bCs/>
          <w:sz w:val="24"/>
        </w:rPr>
        <w:t>:</w:t>
      </w:r>
    </w:p>
    <w:p w14:paraId="4633DF43" w14:textId="1C1405CB" w:rsidR="00866A71" w:rsidRPr="00866A71" w:rsidRDefault="00866A71" w:rsidP="002332D3">
      <w:pPr>
        <w:rPr>
          <w:rFonts w:ascii="Times New Roman" w:hAnsi="Times New Roman" w:cs="Times New Roman"/>
          <w:sz w:val="24"/>
        </w:rPr>
      </w:pPr>
      <w:r w:rsidRPr="00866A71">
        <w:rPr>
          <w:rFonts w:ascii="Times New Roman" w:hAnsi="Times New Roman" w:cs="Times New Roman"/>
          <w:sz w:val="24"/>
        </w:rPr>
        <w:t>Dr. Steve Folmar</w:t>
      </w:r>
    </w:p>
    <w:p w14:paraId="72FB5BC0" w14:textId="47FA9A44" w:rsidR="00866A71" w:rsidRPr="00866A71" w:rsidRDefault="00866A71" w:rsidP="002332D3">
      <w:pPr>
        <w:rPr>
          <w:rFonts w:ascii="Times New Roman" w:hAnsi="Times New Roman" w:cs="Times New Roman"/>
          <w:sz w:val="24"/>
        </w:rPr>
      </w:pPr>
      <w:r w:rsidRPr="00866A71">
        <w:rPr>
          <w:rFonts w:ascii="Times New Roman" w:hAnsi="Times New Roman" w:cs="Times New Roman"/>
          <w:sz w:val="24"/>
        </w:rPr>
        <w:t>Dr. Kline Harrison</w:t>
      </w:r>
    </w:p>
    <w:sectPr w:rsidR="00866A71" w:rsidRPr="00866A71" w:rsidSect="004A4E44">
      <w:footerReference w:type="even" r:id="rId8"/>
      <w:footerReference w:type="default" r:id="rId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7CE5B" w14:textId="77777777" w:rsidR="004A4E44" w:rsidRDefault="004A4E44" w:rsidP="00C0098B">
      <w:r>
        <w:separator/>
      </w:r>
    </w:p>
  </w:endnote>
  <w:endnote w:type="continuationSeparator" w:id="0">
    <w:p w14:paraId="20F57CEE" w14:textId="77777777" w:rsidR="004A4E44" w:rsidRDefault="004A4E44" w:rsidP="00C00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919135052"/>
      <w:docPartObj>
        <w:docPartGallery w:val="Page Numbers (Bottom of Page)"/>
        <w:docPartUnique/>
      </w:docPartObj>
    </w:sdtPr>
    <w:sdtContent>
      <w:p w14:paraId="6C85F995" w14:textId="1816AE87" w:rsidR="00C0098B" w:rsidRDefault="00C0098B" w:rsidP="00F86467">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7DA63681" w14:textId="77777777" w:rsidR="00C0098B" w:rsidRDefault="00C0098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34724389"/>
      <w:docPartObj>
        <w:docPartGallery w:val="Page Numbers (Bottom of Page)"/>
        <w:docPartUnique/>
      </w:docPartObj>
    </w:sdtPr>
    <w:sdtEndPr>
      <w:rPr>
        <w:rStyle w:val="aa"/>
        <w:rFonts w:ascii="Times New Roman" w:hAnsi="Times New Roman" w:cs="Times New Roman"/>
        <w:sz w:val="22"/>
        <w:szCs w:val="22"/>
      </w:rPr>
    </w:sdtEndPr>
    <w:sdtContent>
      <w:p w14:paraId="1FF3BBB2" w14:textId="19CD2DE2" w:rsidR="00C0098B" w:rsidRDefault="00C0098B" w:rsidP="00F86467">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5D018FBA" w14:textId="77777777" w:rsidR="00C0098B" w:rsidRDefault="00C0098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F4D99" w14:textId="77777777" w:rsidR="004A4E44" w:rsidRDefault="004A4E44" w:rsidP="00C0098B">
      <w:r>
        <w:separator/>
      </w:r>
    </w:p>
  </w:footnote>
  <w:footnote w:type="continuationSeparator" w:id="0">
    <w:p w14:paraId="0B918C17" w14:textId="77777777" w:rsidR="004A4E44" w:rsidRDefault="004A4E44" w:rsidP="00C00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36A39"/>
    <w:multiLevelType w:val="hybridMultilevel"/>
    <w:tmpl w:val="5CBC24E0"/>
    <w:lvl w:ilvl="0" w:tplc="CE2C152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3DC6689"/>
    <w:multiLevelType w:val="hybridMultilevel"/>
    <w:tmpl w:val="D6843680"/>
    <w:lvl w:ilvl="0" w:tplc="2458A1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6096134">
    <w:abstractNumId w:val="0"/>
  </w:num>
  <w:num w:numId="2" w16cid:durableId="53539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2C"/>
    <w:rsid w:val="0000729A"/>
    <w:rsid w:val="0010733F"/>
    <w:rsid w:val="001867D9"/>
    <w:rsid w:val="00192750"/>
    <w:rsid w:val="002332D3"/>
    <w:rsid w:val="00333C49"/>
    <w:rsid w:val="0033746B"/>
    <w:rsid w:val="004A4E44"/>
    <w:rsid w:val="004B6909"/>
    <w:rsid w:val="0051782C"/>
    <w:rsid w:val="006A006D"/>
    <w:rsid w:val="00866A71"/>
    <w:rsid w:val="009434ED"/>
    <w:rsid w:val="00A413E3"/>
    <w:rsid w:val="00AD3C5D"/>
    <w:rsid w:val="00B155B5"/>
    <w:rsid w:val="00C0098B"/>
    <w:rsid w:val="00CC1F0D"/>
    <w:rsid w:val="00DE5024"/>
    <w:rsid w:val="00DF7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A0A6"/>
  <w15:chartTrackingRefBased/>
  <w15:docId w15:val="{0D9D9DB4-376B-B949-AA7B-96D8FF35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0098B"/>
    <w:rPr>
      <w:color w:val="666666"/>
    </w:rPr>
  </w:style>
  <w:style w:type="character" w:styleId="a4">
    <w:name w:val="Hyperlink"/>
    <w:basedOn w:val="a0"/>
    <w:uiPriority w:val="99"/>
    <w:unhideWhenUsed/>
    <w:rsid w:val="00C0098B"/>
    <w:rPr>
      <w:color w:val="0563C1" w:themeColor="hyperlink"/>
      <w:u w:val="single"/>
    </w:rPr>
  </w:style>
  <w:style w:type="character" w:styleId="a5">
    <w:name w:val="Unresolved Mention"/>
    <w:basedOn w:val="a0"/>
    <w:uiPriority w:val="99"/>
    <w:semiHidden/>
    <w:unhideWhenUsed/>
    <w:rsid w:val="00C0098B"/>
    <w:rPr>
      <w:color w:val="605E5C"/>
      <w:shd w:val="clear" w:color="auto" w:fill="E1DFDD"/>
    </w:rPr>
  </w:style>
  <w:style w:type="paragraph" w:styleId="a6">
    <w:name w:val="No Spacing"/>
    <w:link w:val="a7"/>
    <w:uiPriority w:val="1"/>
    <w:qFormat/>
    <w:rsid w:val="00C0098B"/>
    <w:rPr>
      <w:rFonts w:eastAsia="Microsoft YaHei UI"/>
      <w:kern w:val="0"/>
      <w:sz w:val="22"/>
      <w:szCs w:val="22"/>
      <w14:ligatures w14:val="none"/>
    </w:rPr>
  </w:style>
  <w:style w:type="character" w:customStyle="1" w:styleId="a7">
    <w:name w:val="无间隔 字符"/>
    <w:basedOn w:val="a0"/>
    <w:link w:val="a6"/>
    <w:uiPriority w:val="1"/>
    <w:rsid w:val="00C0098B"/>
    <w:rPr>
      <w:rFonts w:eastAsia="Microsoft YaHei UI"/>
      <w:kern w:val="0"/>
      <w:sz w:val="22"/>
      <w:szCs w:val="22"/>
      <w14:ligatures w14:val="none"/>
    </w:rPr>
  </w:style>
  <w:style w:type="paragraph" w:styleId="a8">
    <w:name w:val="footer"/>
    <w:basedOn w:val="a"/>
    <w:link w:val="a9"/>
    <w:uiPriority w:val="99"/>
    <w:unhideWhenUsed/>
    <w:rsid w:val="00C0098B"/>
    <w:pPr>
      <w:tabs>
        <w:tab w:val="center" w:pos="4153"/>
        <w:tab w:val="right" w:pos="8306"/>
      </w:tabs>
      <w:snapToGrid w:val="0"/>
      <w:jc w:val="left"/>
    </w:pPr>
    <w:rPr>
      <w:sz w:val="18"/>
      <w:szCs w:val="18"/>
    </w:rPr>
  </w:style>
  <w:style w:type="character" w:customStyle="1" w:styleId="a9">
    <w:name w:val="页脚 字符"/>
    <w:basedOn w:val="a0"/>
    <w:link w:val="a8"/>
    <w:uiPriority w:val="99"/>
    <w:rsid w:val="00C0098B"/>
    <w:rPr>
      <w:sz w:val="18"/>
      <w:szCs w:val="18"/>
    </w:rPr>
  </w:style>
  <w:style w:type="character" w:styleId="aa">
    <w:name w:val="page number"/>
    <w:basedOn w:val="a0"/>
    <w:uiPriority w:val="99"/>
    <w:semiHidden/>
    <w:unhideWhenUsed/>
    <w:rsid w:val="00C0098B"/>
  </w:style>
  <w:style w:type="paragraph" w:styleId="ab">
    <w:name w:val="header"/>
    <w:basedOn w:val="a"/>
    <w:link w:val="ac"/>
    <w:uiPriority w:val="99"/>
    <w:unhideWhenUsed/>
    <w:rsid w:val="00C0098B"/>
    <w:pPr>
      <w:tabs>
        <w:tab w:val="center" w:pos="4153"/>
        <w:tab w:val="right" w:pos="8306"/>
      </w:tabs>
      <w:snapToGrid w:val="0"/>
      <w:jc w:val="center"/>
    </w:pPr>
    <w:rPr>
      <w:sz w:val="18"/>
      <w:szCs w:val="18"/>
    </w:rPr>
  </w:style>
  <w:style w:type="character" w:customStyle="1" w:styleId="ac">
    <w:name w:val="页眉 字符"/>
    <w:basedOn w:val="a0"/>
    <w:link w:val="ab"/>
    <w:uiPriority w:val="99"/>
    <w:rsid w:val="00C0098B"/>
    <w:rPr>
      <w:sz w:val="18"/>
      <w:szCs w:val="18"/>
    </w:rPr>
  </w:style>
  <w:style w:type="paragraph" w:styleId="ad">
    <w:name w:val="List Paragraph"/>
    <w:basedOn w:val="a"/>
    <w:uiPriority w:val="34"/>
    <w:qFormat/>
    <w:rsid w:val="00C0098B"/>
    <w:pPr>
      <w:ind w:firstLineChars="200" w:firstLine="420"/>
    </w:pPr>
  </w:style>
  <w:style w:type="paragraph" w:styleId="ae">
    <w:name w:val="Normal (Web)"/>
    <w:basedOn w:val="a"/>
    <w:uiPriority w:val="99"/>
    <w:unhideWhenUsed/>
    <w:rsid w:val="00C0098B"/>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545765">
      <w:bodyDiv w:val="1"/>
      <w:marLeft w:val="0"/>
      <w:marRight w:val="0"/>
      <w:marTop w:val="0"/>
      <w:marBottom w:val="0"/>
      <w:divBdr>
        <w:top w:val="none" w:sz="0" w:space="0" w:color="auto"/>
        <w:left w:val="none" w:sz="0" w:space="0" w:color="auto"/>
        <w:bottom w:val="none" w:sz="0" w:space="0" w:color="auto"/>
        <w:right w:val="none" w:sz="0" w:space="0" w:color="auto"/>
      </w:divBdr>
    </w:div>
    <w:div w:id="1169446460">
      <w:bodyDiv w:val="1"/>
      <w:marLeft w:val="0"/>
      <w:marRight w:val="0"/>
      <w:marTop w:val="0"/>
      <w:marBottom w:val="0"/>
      <w:divBdr>
        <w:top w:val="none" w:sz="0" w:space="0" w:color="auto"/>
        <w:left w:val="none" w:sz="0" w:space="0" w:color="auto"/>
        <w:bottom w:val="none" w:sz="0" w:space="0" w:color="auto"/>
        <w:right w:val="none" w:sz="0" w:space="0" w:color="auto"/>
      </w:divBdr>
      <w:divsChild>
        <w:div w:id="252662755">
          <w:marLeft w:val="0"/>
          <w:marRight w:val="0"/>
          <w:marTop w:val="0"/>
          <w:marBottom w:val="0"/>
          <w:divBdr>
            <w:top w:val="none" w:sz="0" w:space="0" w:color="auto"/>
            <w:left w:val="none" w:sz="0" w:space="0" w:color="auto"/>
            <w:bottom w:val="none" w:sz="0" w:space="0" w:color="auto"/>
            <w:right w:val="none" w:sz="0" w:space="0" w:color="auto"/>
          </w:divBdr>
          <w:divsChild>
            <w:div w:id="15092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7069">
      <w:bodyDiv w:val="1"/>
      <w:marLeft w:val="0"/>
      <w:marRight w:val="0"/>
      <w:marTop w:val="0"/>
      <w:marBottom w:val="0"/>
      <w:divBdr>
        <w:top w:val="none" w:sz="0" w:space="0" w:color="auto"/>
        <w:left w:val="none" w:sz="0" w:space="0" w:color="auto"/>
        <w:bottom w:val="none" w:sz="0" w:space="0" w:color="auto"/>
        <w:right w:val="none" w:sz="0" w:space="0" w:color="auto"/>
      </w:divBdr>
    </w:div>
    <w:div w:id="1971469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ursteaw@wf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1419</Words>
  <Characters>8094</Characters>
  <Application>Microsoft Office Word</Application>
  <DocSecurity>0</DocSecurity>
  <Lines>67</Lines>
  <Paragraphs>18</Paragraphs>
  <ScaleCrop>false</ScaleCrop>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Qi</dc:creator>
  <cp:keywords/>
  <dc:description/>
  <cp:lastModifiedBy>Zhanyi Qi</cp:lastModifiedBy>
  <cp:revision>4</cp:revision>
  <dcterms:created xsi:type="dcterms:W3CDTF">2024-04-15T00:55:00Z</dcterms:created>
  <dcterms:modified xsi:type="dcterms:W3CDTF">2024-04-19T07:16:00Z</dcterms:modified>
</cp:coreProperties>
</file>