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E83D" w14:textId="77777777" w:rsidR="00463019" w:rsidRDefault="00000000">
      <w:pPr>
        <w:pStyle w:val="Heading1"/>
        <w:spacing w:before="240" w:after="240"/>
      </w:pPr>
      <w:r>
        <w:rPr>
          <w:rFonts w:ascii="Arial" w:eastAsia="Arial" w:hAnsi="Arial" w:cs="Arial"/>
          <w:b/>
          <w:bCs/>
          <w:color w:val="4F46E5"/>
          <w:sz w:val="48"/>
          <w:szCs w:val="48"/>
        </w:rPr>
        <w:t xml:space="preserve">Change Brief: V2 — Animated Bento Grid in </w:t>
      </w:r>
      <w:proofErr w:type="spellStart"/>
      <w:r>
        <w:rPr>
          <w:rFonts w:ascii="Arial" w:eastAsia="Arial" w:hAnsi="Arial" w:cs="Arial"/>
          <w:b/>
          <w:bCs/>
          <w:color w:val="4F46E5"/>
          <w:sz w:val="48"/>
          <w:szCs w:val="48"/>
        </w:rPr>
        <w:t>Moodboard</w:t>
      </w:r>
      <w:proofErr w:type="spellEnd"/>
    </w:p>
    <w:p w14:paraId="2AF8E83E" w14:textId="77777777" w:rsidR="00463019" w:rsidRDefault="0046301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63019" w14:paraId="2AF8E8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3F" w14:textId="77777777" w:rsidR="00463019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22"/>
                <w:szCs w:val="22"/>
              </w:rPr>
              <w:t>Product</w:t>
            </w:r>
          </w:p>
        </w:tc>
        <w:tc>
          <w:tcPr>
            <w:tcW w:w="6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0" w14:textId="77777777" w:rsidR="00463019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Atlas /50</w:t>
            </w:r>
          </w:p>
        </w:tc>
      </w:tr>
      <w:tr w:rsidR="00463019" w14:paraId="2AF8E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2" w14:textId="77777777" w:rsidR="00463019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22"/>
                <w:szCs w:val="22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3" w14:textId="77777777" w:rsidR="00463019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30 April 2026</w:t>
            </w:r>
          </w:p>
        </w:tc>
      </w:tr>
      <w:tr w:rsidR="00463019" w14:paraId="2AF8E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5" w14:textId="77777777" w:rsidR="00463019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22"/>
                <w:szCs w:val="22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6" w14:textId="77777777" w:rsidR="00463019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V2</w:t>
            </w:r>
          </w:p>
        </w:tc>
      </w:tr>
      <w:tr w:rsidR="00463019" w14:paraId="2AF8E8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8" w14:textId="77777777" w:rsidR="00463019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22"/>
                <w:szCs w:val="22"/>
              </w:rPr>
              <w:t>Prepared for</w:t>
            </w:r>
          </w:p>
        </w:tc>
        <w:tc>
          <w:tcPr>
            <w:tcW w:w="6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E849" w14:textId="77777777" w:rsidR="00463019" w:rsidRDefault="00000000">
            <w:r>
              <w:rPr>
                <w:rFonts w:ascii="Arial" w:eastAsia="Arial" w:hAnsi="Arial" w:cs="Arial"/>
                <w:color w:val="1E293B"/>
                <w:sz w:val="22"/>
                <w:szCs w:val="22"/>
              </w:rPr>
              <w:t>Claude Code</w:t>
            </w:r>
          </w:p>
        </w:tc>
      </w:tr>
    </w:tbl>
    <w:p w14:paraId="2AF8E84B" w14:textId="77777777" w:rsidR="00463019" w:rsidRDefault="00463019">
      <w:pPr>
        <w:spacing w:after="200"/>
      </w:pPr>
    </w:p>
    <w:p w14:paraId="2AF8E84C" w14:textId="77777777" w:rsidR="00463019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Summary</w:t>
      </w:r>
    </w:p>
    <w:p w14:paraId="2AF8E84D" w14:textId="77777777" w:rsidR="00463019" w:rsidRDefault="00000000">
      <w:pPr>
        <w:spacing w:after="100"/>
      </w:pPr>
      <w:r>
        <w:rPr>
          <w:rFonts w:ascii="Arial" w:eastAsia="Arial" w:hAnsi="Arial" w:cs="Arial"/>
          <w:color w:val="1E293B"/>
          <w:sz w:val="24"/>
          <w:szCs w:val="24"/>
        </w:rPr>
        <w:t xml:space="preserve">Replace the static bento grid info section inside the </w:t>
      </w:r>
      <w:proofErr w:type="spellStart"/>
      <w:r>
        <w:rPr>
          <w:rFonts w:ascii="Arial" w:eastAsia="Arial" w:hAnsi="Arial" w:cs="Arial"/>
          <w:color w:val="1E293B"/>
          <w:sz w:val="24"/>
          <w:szCs w:val="24"/>
        </w:rPr>
        <w:t>Moodboard</w:t>
      </w:r>
      <w:proofErr w:type="spellEnd"/>
      <w:r>
        <w:rPr>
          <w:rFonts w:ascii="Arial" w:eastAsia="Arial" w:hAnsi="Arial" w:cs="Arial"/>
          <w:color w:val="1E293B"/>
          <w:sz w:val="24"/>
          <w:szCs w:val="24"/>
        </w:rPr>
        <w:t xml:space="preserve"> component with the animated bento-grid-01 component from 21st.dev (by </w:t>
      </w:r>
      <w:proofErr w:type="spellStart"/>
      <w:r>
        <w:rPr>
          <w:rFonts w:ascii="Arial" w:eastAsia="Arial" w:hAnsi="Arial" w:cs="Arial"/>
          <w:color w:val="1E293B"/>
          <w:sz w:val="24"/>
          <w:szCs w:val="24"/>
        </w:rPr>
        <w:t>Awanish</w:t>
      </w:r>
      <w:proofErr w:type="spellEnd"/>
      <w:r>
        <w:rPr>
          <w:rFonts w:ascii="Arial" w:eastAsia="Arial" w:hAnsi="Arial" w:cs="Arial"/>
          <w:color w:val="1E293B"/>
          <w:sz w:val="24"/>
          <w:szCs w:val="24"/>
        </w:rPr>
        <w:t xml:space="preserve"> Verma). The new grid introduces framer-motion entry animations and </w:t>
      </w:r>
      <w:proofErr w:type="spellStart"/>
      <w:r>
        <w:rPr>
          <w:rFonts w:ascii="Arial" w:eastAsia="Arial" w:hAnsi="Arial" w:cs="Arial"/>
          <w:color w:val="1E293B"/>
          <w:sz w:val="24"/>
          <w:szCs w:val="24"/>
        </w:rPr>
        <w:t>lucide</w:t>
      </w:r>
      <w:proofErr w:type="spellEnd"/>
      <w:r>
        <w:rPr>
          <w:rFonts w:ascii="Arial" w:eastAsia="Arial" w:hAnsi="Arial" w:cs="Arial"/>
          <w:color w:val="1E293B"/>
          <w:sz w:val="24"/>
          <w:szCs w:val="24"/>
        </w:rPr>
        <w:t xml:space="preserve">-react icons while preserving all existing Atlas /50 design tokens, data bindings, and the surrounding </w:t>
      </w:r>
      <w:proofErr w:type="spellStart"/>
      <w:r>
        <w:rPr>
          <w:rFonts w:ascii="Arial" w:eastAsia="Arial" w:hAnsi="Arial" w:cs="Arial"/>
          <w:color w:val="1E293B"/>
          <w:sz w:val="24"/>
          <w:szCs w:val="24"/>
        </w:rPr>
        <w:t>moodboard</w:t>
      </w:r>
      <w:proofErr w:type="spellEnd"/>
      <w:r>
        <w:rPr>
          <w:rFonts w:ascii="Arial" w:eastAsia="Arial" w:hAnsi="Arial" w:cs="Arial"/>
          <w:color w:val="1E293B"/>
          <w:sz w:val="24"/>
          <w:szCs w:val="24"/>
        </w:rPr>
        <w:t xml:space="preserve"> scroll structure.</w:t>
      </w:r>
    </w:p>
    <w:p w14:paraId="2AF8E84E" w14:textId="77777777" w:rsidR="00463019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What's Changing</w:t>
      </w:r>
    </w:p>
    <w:p w14:paraId="2AF8E84F" w14:textId="77777777" w:rsidR="0046301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475569"/>
          <w:sz w:val="24"/>
          <w:szCs w:val="24"/>
        </w:rPr>
        <w:t>Dependencies</w:t>
      </w:r>
    </w:p>
    <w:p w14:paraId="2AF8E850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Install framer-motion via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(required by bento-grid-01)</w:t>
      </w:r>
    </w:p>
    <w:p w14:paraId="2AF8E851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Install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lucide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-react via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npm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(required by bento-grid-01)</w:t>
      </w:r>
    </w:p>
    <w:p w14:paraId="2AF8E852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Install component: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npx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shadcn@latest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add https://21st.dev/r/avanishverma4/bento-grid-01</w:t>
      </w:r>
    </w:p>
    <w:p w14:paraId="2AF8E853" w14:textId="77777777" w:rsidR="0046301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475569"/>
          <w:sz w:val="24"/>
          <w:szCs w:val="24"/>
        </w:rPr>
        <w:t>Frontend — components/</w:t>
      </w:r>
      <w:proofErr w:type="spellStart"/>
      <w:r>
        <w:rPr>
          <w:rFonts w:ascii="Arial" w:eastAsia="Arial" w:hAnsi="Arial" w:cs="Arial"/>
          <w:b/>
          <w:bCs/>
          <w:color w:val="475569"/>
          <w:sz w:val="24"/>
          <w:szCs w:val="24"/>
        </w:rPr>
        <w:t>Moodboard.tsx</w:t>
      </w:r>
      <w:proofErr w:type="spellEnd"/>
    </w:p>
    <w:p w14:paraId="2AF8E854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Replace static bento grid &lt;section&gt; block with animated bento component</w:t>
      </w:r>
    </w:p>
    <w:p w14:paraId="2AF8E855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Retain 12-column layout with Opening cell (span 7/row 2), Climate cell (span 5), Dish cell (span 5)</w:t>
      </w:r>
    </w:p>
    <w:p w14:paraId="2AF8E856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Add framer-motion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motion.div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wrappers: initial</w:t>
      </w:r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={{ opacity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: 0, y: </w:t>
      </w:r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24 }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},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whileInView</w:t>
      </w:r>
      <w:proofErr w:type="spellEnd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={{ opacity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: 1, y: </w:t>
      </w:r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0 }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>}, staggered delay 0.1s per cell</w:t>
      </w:r>
    </w:p>
    <w:p w14:paraId="2AF8E857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Add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lucide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>-react icons: &lt;Thermometer /&gt; in climate cell, &lt;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UtensilsCrossed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/&gt; in dish cell — 16px, </w:t>
      </w: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rgba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>255,209,0,0.5)</w:t>
      </w:r>
    </w:p>
    <w:p w14:paraId="2AF8E858" w14:textId="77777777" w:rsidR="0046301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475569"/>
          <w:sz w:val="24"/>
          <w:szCs w:val="24"/>
        </w:rPr>
        <w:t>Frontend — Component Registration</w:t>
      </w:r>
    </w:p>
    <w:p w14:paraId="2AF8E859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Wire generated component at @/components/ui/bento-grid-01 into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Moodboard.tsx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if using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shadcn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install path</w:t>
      </w:r>
    </w:p>
    <w:p w14:paraId="2AF8E85A" w14:textId="77777777" w:rsidR="00463019" w:rsidRDefault="0046301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3019" w14:paraId="2AF8E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F8E85B" w14:textId="77777777" w:rsidR="00463019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92400E"/>
                <w:sz w:val="24"/>
                <w:szCs w:val="24"/>
              </w:rPr>
              <w:lastRenderedPageBreak/>
              <w:t>What's NOT Changing</w:t>
            </w:r>
          </w:p>
          <w:p w14:paraId="2AF8E85C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All other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moodboard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 sections: hero, diptych, experiences list, full-bleed soundtrack, triptych, footer</w:t>
            </w:r>
          </w:p>
          <w:p w14:paraId="2AF8E85D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All data bindings: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country.images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country.tagline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country.name,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country.themes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country.weather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country.dish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country.experiences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country.playlist</w:t>
            </w:r>
            <w:proofErr w:type="spellEnd"/>
            <w:proofErr w:type="gramEnd"/>
          </w:p>
          <w:p w14:paraId="2AF8E85E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All design tokens: #070f1f background, #ffd100 accent, #f4ecd4 cream text, DM Serif Display / Inter / JetBrains Mono fonts</w:t>
            </w:r>
          </w:p>
          <w:p w14:paraId="2AF8E85F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Border radius: zero everywhere — no rounded corners on bento cells</w:t>
            </w:r>
          </w:p>
          <w:p w14:paraId="2AF8E860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The yellow outer frame (3px solid #ffd100, fixed, inset 14px)</w:t>
            </w:r>
          </w:p>
          <w:p w14:paraId="2AF8E861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Fixed UI: close button and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wishlist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 toggle</w:t>
            </w:r>
          </w:p>
          <w:p w14:paraId="2AF8E862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Scroll parallax: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heroY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heroScale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titleY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titleOpacity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diptych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translateY</w:t>
            </w:r>
            <w:proofErr w:type="spellEnd"/>
          </w:p>
          <w:p w14:paraId="2AF8E863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CultureGlobe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App,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SmartPicker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WishlistDrawer</w:t>
            </w:r>
            <w:proofErr w:type="spell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 and all other components</w:t>
            </w:r>
          </w:p>
          <w:p w14:paraId="2AF8E864" w14:textId="77777777" w:rsidR="00463019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>destinations.json</w:t>
            </w:r>
            <w:proofErr w:type="spellEnd"/>
            <w:proofErr w:type="gramEnd"/>
            <w:r>
              <w:rPr>
                <w:rFonts w:ascii="Arial" w:eastAsia="Arial" w:hAnsi="Arial" w:cs="Arial"/>
                <w:color w:val="92400E"/>
                <w:sz w:val="22"/>
                <w:szCs w:val="22"/>
              </w:rPr>
              <w:t xml:space="preserve"> data — do not modify</w:t>
            </w:r>
          </w:p>
        </w:tc>
      </w:tr>
    </w:tbl>
    <w:p w14:paraId="2AF8E866" w14:textId="77777777" w:rsidR="00463019" w:rsidRDefault="00463019">
      <w:pPr>
        <w:spacing w:after="160"/>
      </w:pPr>
    </w:p>
    <w:p w14:paraId="2AF8E867" w14:textId="77777777" w:rsidR="00463019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Design Notes</w:t>
      </w:r>
    </w:p>
    <w:p w14:paraId="2AF8E868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Cell background: </w:t>
      </w: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rgba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>255,240,220,0.04) — override component default</w:t>
      </w:r>
    </w:p>
    <w:p w14:paraId="2AF8E869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Cell border: 1px solid </w:t>
      </w: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rgba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>255,220,170,0.15) — override component default</w:t>
      </w:r>
    </w:p>
    <w:p w14:paraId="2AF8E86A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Climate cell: linear-</w:t>
      </w:r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gradient(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135deg, #ffd10011, #ffd10003)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bg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, border 1px solid </w:t>
      </w: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rgba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>(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>255,209,0,0.3)</w:t>
      </w:r>
    </w:p>
    <w:p w14:paraId="2AF8E86B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All font families must be overridden to Atlas tokens — component ships its own</w:t>
      </w:r>
    </w:p>
    <w:p w14:paraId="2AF8E86C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Do NOT use the component's default colour palette — remap to Atlas tokens</w:t>
      </w:r>
    </w:p>
    <w:p w14:paraId="2AF8E86D" w14:textId="77777777" w:rsidR="00463019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Animation </w:t>
      </w:r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feel:</w:t>
      </w:r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 editorial and unhurried — duration: 0.5, stagger 0.1s per cell</w:t>
      </w:r>
    </w:p>
    <w:p w14:paraId="2AF8E86E" w14:textId="77777777" w:rsidR="00463019" w:rsidRDefault="00463019">
      <w:pPr>
        <w:spacing w:after="160"/>
      </w:pPr>
    </w:p>
    <w:p w14:paraId="2AF8E86F" w14:textId="77777777" w:rsidR="00463019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Affected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63019" w14:paraId="2AF8E8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0" w14:textId="77777777" w:rsidR="00463019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Document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1" w14:textId="77777777" w:rsidR="00463019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Changed</w:t>
            </w:r>
          </w:p>
        </w:tc>
      </w:tr>
      <w:tr w:rsidR="00463019" w14:paraId="2AF8E8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3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PRD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4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No — FR-005 acceptance criteria unchanged</w:t>
            </w:r>
          </w:p>
        </w:tc>
      </w:tr>
      <w:tr w:rsidR="00463019" w14:paraId="2AF8E8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6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App 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7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No — no navigation changes</w:t>
            </w:r>
          </w:p>
        </w:tc>
      </w:tr>
      <w:tr w:rsidR="00463019" w14:paraId="2AF8E8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9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UI Guide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A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Yes — §4.7 bento grid notes updated</w:t>
            </w:r>
          </w:p>
        </w:tc>
      </w:tr>
      <w:tr w:rsidR="00463019" w14:paraId="2AF8E8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C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Backend Spec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D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No — no data changes</w:t>
            </w:r>
          </w:p>
        </w:tc>
      </w:tr>
      <w:tr w:rsidR="00463019" w14:paraId="2AF8E8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7F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Security Checklist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E880" w14:textId="77777777" w:rsidR="00463019" w:rsidRDefault="00000000">
            <w:r>
              <w:rPr>
                <w:rFonts w:ascii="Arial" w:eastAsia="Arial" w:hAnsi="Arial" w:cs="Arial"/>
                <w:sz w:val="22"/>
                <w:szCs w:val="22"/>
              </w:rPr>
              <w:t>No — no auth/encryption changes</w:t>
            </w:r>
          </w:p>
        </w:tc>
      </w:tr>
    </w:tbl>
    <w:p w14:paraId="2AF8E882" w14:textId="77777777" w:rsidR="00463019" w:rsidRDefault="00463019">
      <w:pPr>
        <w:spacing w:after="160"/>
      </w:pPr>
    </w:p>
    <w:p w14:paraId="2AF8E883" w14:textId="77777777" w:rsidR="00463019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Test Checklist</w:t>
      </w:r>
    </w:p>
    <w:p w14:paraId="2AF8E884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Bento cells animate in on scroll — opacity 0→1, y 24→0, staggered</w:t>
      </w:r>
    </w:p>
    <w:p w14:paraId="2AF8E885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Climate cell renders </w:t>
      </w: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country.weather</w:t>
      </w:r>
      <w:proofErr w:type="spellEnd"/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 correctly (e.g. '20–32°C · Dry heat')</w:t>
      </w:r>
    </w:p>
    <w:p w14:paraId="2AF8E886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Theme chips render correctly from </w:t>
      </w: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t>country.themes</w:t>
      </w:r>
      <w:proofErr w:type="spellEnd"/>
      <w:proofErr w:type="gramEnd"/>
      <w:r>
        <w:rPr>
          <w:rFonts w:ascii="Arial" w:eastAsia="Arial" w:hAnsi="Arial" w:cs="Arial"/>
          <w:color w:val="1E293B"/>
          <w:sz w:val="22"/>
          <w:szCs w:val="22"/>
        </w:rPr>
        <w:t>[]</w:t>
      </w:r>
    </w:p>
    <w:p w14:paraId="2AF8E887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rFonts w:ascii="Arial" w:eastAsia="Arial" w:hAnsi="Arial" w:cs="Arial"/>
          <w:color w:val="1E293B"/>
          <w:sz w:val="22"/>
          <w:szCs w:val="22"/>
        </w:rPr>
        <w:lastRenderedPageBreak/>
        <w:t>country.dish</w:t>
      </w:r>
      <w:proofErr w:type="spellEnd"/>
      <w:proofErr w:type="gramEnd"/>
      <w:r>
        <w:rPr>
          <w:rFonts w:ascii="Arial" w:eastAsia="Arial" w:hAnsi="Arial" w:cs="Arial"/>
          <w:color w:val="1E293B"/>
          <w:sz w:val="22"/>
          <w:szCs w:val="22"/>
        </w:rPr>
        <w:t xml:space="preserve"> renders in dish cell with correct serif font</w:t>
      </w:r>
    </w:p>
    <w:p w14:paraId="2AF8E888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Lucide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icons appear at 16px, yellow-tinted, in climate and dish cells</w:t>
      </w:r>
    </w:p>
    <w:p w14:paraId="2AF8E889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No border radius on any bento cell</w:t>
      </w:r>
    </w:p>
    <w:p w14:paraId="2AF8E88A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Yellow frame is unaffected and still visible</w:t>
      </w:r>
    </w:p>
    <w:p w14:paraId="2AF8E88B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Close (Escape / × button) still works</w:t>
      </w:r>
    </w:p>
    <w:p w14:paraId="2AF8E88C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Wishlist toggle functions and persists to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localStorage</w:t>
      </w:r>
      <w:proofErr w:type="spellEnd"/>
    </w:p>
    <w:p w14:paraId="2AF8E88D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Switching destinations resets scroll to top and re-triggers animations</w:t>
      </w:r>
    </w:p>
    <w:p w14:paraId="2AF8E88E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>Regression: hero parallax, diptych parallax, experiences list all unaffected</w:t>
      </w:r>
    </w:p>
    <w:p w14:paraId="2AF8E88F" w14:textId="77777777" w:rsidR="00463019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color w:val="1E293B"/>
          <w:sz w:val="22"/>
          <w:szCs w:val="22"/>
        </w:rPr>
        <w:t xml:space="preserve">Regression: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CultureGlobe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SmartPicker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 w:val="22"/>
          <w:szCs w:val="22"/>
        </w:rPr>
        <w:t>WishlistDrawer</w:t>
      </w:r>
      <w:proofErr w:type="spellEnd"/>
      <w:r>
        <w:rPr>
          <w:rFonts w:ascii="Arial" w:eastAsia="Arial" w:hAnsi="Arial" w:cs="Arial"/>
          <w:color w:val="1E293B"/>
          <w:sz w:val="22"/>
          <w:szCs w:val="22"/>
        </w:rPr>
        <w:t xml:space="preserve"> all unaffected</w:t>
      </w:r>
    </w:p>
    <w:p w14:paraId="2AF8E890" w14:textId="77777777" w:rsidR="00463019" w:rsidRDefault="00463019">
      <w:pPr>
        <w:spacing w:after="200"/>
      </w:pPr>
    </w:p>
    <w:p w14:paraId="2AF8E891" w14:textId="77777777" w:rsidR="00463019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>Claude Code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63019" w14:paraId="2AF8E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F8E892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Read change-brief-v2.md and CLAUDE.md in this project folder.</w:t>
            </w:r>
          </w:p>
          <w:p w14:paraId="2AF8E893" w14:textId="77777777" w:rsidR="00463019" w:rsidRDefault="00463019">
            <w:pPr>
              <w:spacing w:after="60"/>
            </w:pPr>
          </w:p>
          <w:p w14:paraId="2AF8E894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This is a V2 update to Atlas /50. Make ONLY the changes listed in the brief.</w:t>
            </w:r>
          </w:p>
          <w:p w14:paraId="2AF8E895" w14:textId="77777777" w:rsidR="00463019" w:rsidRDefault="00463019">
            <w:pPr>
              <w:spacing w:after="60"/>
            </w:pPr>
          </w:p>
          <w:p w14:paraId="2AF8E896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Before writing any code:</w:t>
            </w:r>
          </w:p>
          <w:p w14:paraId="2AF8E897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1. List every file you will modify</w:t>
            </w:r>
          </w:p>
          <w:p w14:paraId="2AF8E898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2. Describe what you will change in each file</w:t>
            </w:r>
          </w:p>
          <w:p w14:paraId="2AF8E899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3. Wait for my approval before proceeding</w:t>
            </w:r>
          </w:p>
          <w:p w14:paraId="2AF8E89A" w14:textId="1457E982" w:rsidR="00463019" w:rsidRDefault="00041702">
            <w:pPr>
              <w:spacing w:after="60"/>
            </w:pPr>
            <w:r>
              <w:br/>
            </w:r>
            <w:r>
              <w:t xml:space="preserve">The component is used like this: </w:t>
            </w:r>
            <w:r>
              <w:rPr>
                <w:rStyle w:val="HTMLCode"/>
              </w:rPr>
              <w:t>import Component from "@/components/</w:t>
            </w:r>
            <w:proofErr w:type="spellStart"/>
            <w:r>
              <w:rPr>
                <w:rStyle w:val="HTMLCode"/>
              </w:rPr>
              <w:t>ui</w:t>
            </w:r>
            <w:proofErr w:type="spellEnd"/>
            <w:r>
              <w:rPr>
                <w:rStyle w:val="HTMLCode"/>
              </w:rPr>
              <w:t>/bento-grid-01"</w:t>
            </w:r>
            <w:r>
              <w:t xml:space="preserve"> — adapt it to fit the </w:t>
            </w:r>
            <w:proofErr w:type="spellStart"/>
            <w:r>
              <w:t>Moodboard</w:t>
            </w:r>
            <w:proofErr w:type="spellEnd"/>
            <w:r>
              <w:t xml:space="preserve"> bento section, not as a standalone page component.</w:t>
            </w:r>
            <w:r>
              <w:br/>
            </w:r>
          </w:p>
          <w:p w14:paraId="2AF8E89B" w14:textId="77777777" w:rsidR="0046301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Do not rebuild from scratch. Surgical edits only.</w:t>
            </w:r>
          </w:p>
        </w:tc>
      </w:tr>
    </w:tbl>
    <w:p w14:paraId="2AF8E89D" w14:textId="77777777" w:rsidR="007F6A73" w:rsidRDefault="007F6A73"/>
    <w:sectPr w:rsidR="007F6A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8EB0" w14:textId="77777777" w:rsidR="007F6A73" w:rsidRDefault="007F6A73">
      <w:r>
        <w:separator/>
      </w:r>
    </w:p>
  </w:endnote>
  <w:endnote w:type="continuationSeparator" w:id="0">
    <w:p w14:paraId="32DDBF0F" w14:textId="77777777" w:rsidR="007F6A73" w:rsidRDefault="007F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E89E" w14:textId="77777777" w:rsidR="00463019" w:rsidRDefault="00000000">
    <w:pPr>
      <w:jc w:val="right"/>
    </w:pPr>
    <w:r>
      <w:rPr>
        <w:rFonts w:ascii="Arial" w:eastAsia="Arial" w:hAnsi="Arial" w:cs="Arial"/>
        <w:color w:val="94A3B8"/>
        <w:sz w:val="18"/>
        <w:szCs w:val="18"/>
      </w:rPr>
      <w:t>Atlas /50 — Change Brief V2 | 30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9FD1B" w14:textId="77777777" w:rsidR="007F6A73" w:rsidRDefault="007F6A73">
      <w:r>
        <w:separator/>
      </w:r>
    </w:p>
  </w:footnote>
  <w:footnote w:type="continuationSeparator" w:id="0">
    <w:p w14:paraId="5814F4B9" w14:textId="77777777" w:rsidR="007F6A73" w:rsidRDefault="007F6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E89D" w14:textId="77777777" w:rsidR="00463019" w:rsidRDefault="00000000">
    <w:pPr>
      <w:jc w:val="right"/>
    </w:pPr>
    <w:r>
      <w:rPr>
        <w:rFonts w:ascii="Arial" w:eastAsia="Arial" w:hAnsi="Arial" w:cs="Arial"/>
        <w:color w:val="94A3B8"/>
        <w:sz w:val="18"/>
        <w:szCs w:val="18"/>
      </w:rPr>
      <w:t>Atlas /50 — Change Brief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4A3A"/>
    <w:multiLevelType w:val="hybridMultilevel"/>
    <w:tmpl w:val="BA18B7B6"/>
    <w:lvl w:ilvl="0" w:tplc="69C29EC6">
      <w:start w:val="1"/>
      <w:numFmt w:val="bullet"/>
      <w:lvlText w:val="●"/>
      <w:lvlJc w:val="left"/>
      <w:pPr>
        <w:ind w:left="720" w:hanging="360"/>
      </w:pPr>
    </w:lvl>
    <w:lvl w:ilvl="1" w:tplc="900CB44A">
      <w:start w:val="1"/>
      <w:numFmt w:val="bullet"/>
      <w:lvlText w:val="○"/>
      <w:lvlJc w:val="left"/>
      <w:pPr>
        <w:ind w:left="1440" w:hanging="360"/>
      </w:pPr>
    </w:lvl>
    <w:lvl w:ilvl="2" w:tplc="0C1259C6">
      <w:start w:val="1"/>
      <w:numFmt w:val="bullet"/>
      <w:lvlText w:val="■"/>
      <w:lvlJc w:val="left"/>
      <w:pPr>
        <w:ind w:left="2160" w:hanging="360"/>
      </w:pPr>
    </w:lvl>
    <w:lvl w:ilvl="3" w:tplc="5E00BF5A">
      <w:start w:val="1"/>
      <w:numFmt w:val="bullet"/>
      <w:lvlText w:val="●"/>
      <w:lvlJc w:val="left"/>
      <w:pPr>
        <w:ind w:left="2880" w:hanging="360"/>
      </w:pPr>
    </w:lvl>
    <w:lvl w:ilvl="4" w:tplc="91BA0822">
      <w:start w:val="1"/>
      <w:numFmt w:val="bullet"/>
      <w:lvlText w:val="○"/>
      <w:lvlJc w:val="left"/>
      <w:pPr>
        <w:ind w:left="3600" w:hanging="360"/>
      </w:pPr>
    </w:lvl>
    <w:lvl w:ilvl="5" w:tplc="76A06BCE">
      <w:start w:val="1"/>
      <w:numFmt w:val="bullet"/>
      <w:lvlText w:val="■"/>
      <w:lvlJc w:val="left"/>
      <w:pPr>
        <w:ind w:left="4320" w:hanging="360"/>
      </w:pPr>
    </w:lvl>
    <w:lvl w:ilvl="6" w:tplc="4EA0E444">
      <w:start w:val="1"/>
      <w:numFmt w:val="bullet"/>
      <w:lvlText w:val="●"/>
      <w:lvlJc w:val="left"/>
      <w:pPr>
        <w:ind w:left="5040" w:hanging="360"/>
      </w:pPr>
    </w:lvl>
    <w:lvl w:ilvl="7" w:tplc="7F5EA056">
      <w:start w:val="1"/>
      <w:numFmt w:val="bullet"/>
      <w:lvlText w:val="●"/>
      <w:lvlJc w:val="left"/>
      <w:pPr>
        <w:ind w:left="5760" w:hanging="360"/>
      </w:pPr>
    </w:lvl>
    <w:lvl w:ilvl="8" w:tplc="6D0CE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B74B19"/>
    <w:multiLevelType w:val="hybridMultilevel"/>
    <w:tmpl w:val="A246D9CC"/>
    <w:lvl w:ilvl="0" w:tplc="F7867252">
      <w:start w:val="1"/>
      <w:numFmt w:val="bullet"/>
      <w:lvlText w:val="•"/>
      <w:lvlJc w:val="left"/>
      <w:pPr>
        <w:ind w:left="720" w:hanging="360"/>
      </w:pPr>
    </w:lvl>
    <w:lvl w:ilvl="1" w:tplc="4CEC605A">
      <w:numFmt w:val="decimal"/>
      <w:lvlText w:val=""/>
      <w:lvlJc w:val="left"/>
    </w:lvl>
    <w:lvl w:ilvl="2" w:tplc="D088944C">
      <w:numFmt w:val="decimal"/>
      <w:lvlText w:val=""/>
      <w:lvlJc w:val="left"/>
    </w:lvl>
    <w:lvl w:ilvl="3" w:tplc="B222737E">
      <w:numFmt w:val="decimal"/>
      <w:lvlText w:val=""/>
      <w:lvlJc w:val="left"/>
    </w:lvl>
    <w:lvl w:ilvl="4" w:tplc="3DF8CE1C">
      <w:numFmt w:val="decimal"/>
      <w:lvlText w:val=""/>
      <w:lvlJc w:val="left"/>
    </w:lvl>
    <w:lvl w:ilvl="5" w:tplc="B128C694">
      <w:numFmt w:val="decimal"/>
      <w:lvlText w:val=""/>
      <w:lvlJc w:val="left"/>
    </w:lvl>
    <w:lvl w:ilvl="6" w:tplc="B5A62A9A">
      <w:numFmt w:val="decimal"/>
      <w:lvlText w:val=""/>
      <w:lvlJc w:val="left"/>
    </w:lvl>
    <w:lvl w:ilvl="7" w:tplc="DED4EDF0">
      <w:numFmt w:val="decimal"/>
      <w:lvlText w:val=""/>
      <w:lvlJc w:val="left"/>
    </w:lvl>
    <w:lvl w:ilvl="8" w:tplc="CBA4D76E">
      <w:numFmt w:val="decimal"/>
      <w:lvlText w:val=""/>
      <w:lvlJc w:val="left"/>
    </w:lvl>
  </w:abstractNum>
  <w:abstractNum w:abstractNumId="2" w15:restartNumberingAfterBreak="0">
    <w:nsid w:val="627D3170"/>
    <w:multiLevelType w:val="hybridMultilevel"/>
    <w:tmpl w:val="B2E80A06"/>
    <w:lvl w:ilvl="0" w:tplc="F04E9FA2">
      <w:start w:val="1"/>
      <w:numFmt w:val="bullet"/>
      <w:lvlText w:val="□"/>
      <w:lvlJc w:val="left"/>
      <w:pPr>
        <w:ind w:left="720" w:hanging="360"/>
      </w:pPr>
    </w:lvl>
    <w:lvl w:ilvl="1" w:tplc="949C94B0">
      <w:numFmt w:val="decimal"/>
      <w:lvlText w:val=""/>
      <w:lvlJc w:val="left"/>
    </w:lvl>
    <w:lvl w:ilvl="2" w:tplc="B428F168">
      <w:numFmt w:val="decimal"/>
      <w:lvlText w:val=""/>
      <w:lvlJc w:val="left"/>
    </w:lvl>
    <w:lvl w:ilvl="3" w:tplc="DFE27480">
      <w:numFmt w:val="decimal"/>
      <w:lvlText w:val=""/>
      <w:lvlJc w:val="left"/>
    </w:lvl>
    <w:lvl w:ilvl="4" w:tplc="B3F69180">
      <w:numFmt w:val="decimal"/>
      <w:lvlText w:val=""/>
      <w:lvlJc w:val="left"/>
    </w:lvl>
    <w:lvl w:ilvl="5" w:tplc="57803186">
      <w:numFmt w:val="decimal"/>
      <w:lvlText w:val=""/>
      <w:lvlJc w:val="left"/>
    </w:lvl>
    <w:lvl w:ilvl="6" w:tplc="653C4F2E">
      <w:numFmt w:val="decimal"/>
      <w:lvlText w:val=""/>
      <w:lvlJc w:val="left"/>
    </w:lvl>
    <w:lvl w:ilvl="7" w:tplc="F0AA6726">
      <w:numFmt w:val="decimal"/>
      <w:lvlText w:val=""/>
      <w:lvlJc w:val="left"/>
    </w:lvl>
    <w:lvl w:ilvl="8" w:tplc="71ECEBFE">
      <w:numFmt w:val="decimal"/>
      <w:lvlText w:val=""/>
      <w:lvlJc w:val="left"/>
    </w:lvl>
  </w:abstractNum>
  <w:num w:numId="1" w16cid:durableId="1480807128">
    <w:abstractNumId w:val="0"/>
    <w:lvlOverride w:ilvl="0">
      <w:startOverride w:val="1"/>
    </w:lvlOverride>
  </w:num>
  <w:num w:numId="2" w16cid:durableId="756441944">
    <w:abstractNumId w:val="1"/>
    <w:lvlOverride w:ilvl="0">
      <w:startOverride w:val="1"/>
    </w:lvlOverride>
  </w:num>
  <w:num w:numId="3" w16cid:durableId="9525215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019"/>
    <w:rsid w:val="00041702"/>
    <w:rsid w:val="00463019"/>
    <w:rsid w:val="007F6A73"/>
    <w:rsid w:val="0095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8E83D"/>
  <w15:docId w15:val="{25B905B4-1341-4D3B-9BEF-C3658CF5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1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Raj Murty</cp:lastModifiedBy>
  <cp:revision>2</cp:revision>
  <dcterms:created xsi:type="dcterms:W3CDTF">2026-04-30T12:28:00Z</dcterms:created>
  <dcterms:modified xsi:type="dcterms:W3CDTF">2026-04-30T12:38:00Z</dcterms:modified>
</cp:coreProperties>
</file>