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qar9t186f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acrenj.us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落地页优化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eycgt7bmn7e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落地页 (Landing Page)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动态房源磁贴 (Dynamic Listing Tiles):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不要只展示静态图片。利用内部系统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parsed_json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 ，在落地页实现“气泡式”核心卖点展示。例如：鼠标悬停时，利用 AI 自动生成的短句（如：“步行 7 分钟至地铁”、“学区 Top 5%”）以极简动画浮现。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交互式“经纪人名片”叠加: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目前的落地页应更强调“人”的链接。结合内部系统的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 ，当用户浏览特定房源时，侧边栏应动态显示负责该区域 Agent 的“AI 数字名片” ，包括他们的成交记录和针对该房源的一句话语音简介（Vibe：听得见的专业度）。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 AI 搜索入口: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放弃复杂的下拉菜单。在首页正中心提供一个类似 Perplexity 的自然语言搜索框。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Prompt 示例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"我想在 LIC 找一套 $1.5M 以下、带阳台、能养猫的 2B 户型。"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gpk62wkeer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内部系统与外部 SEO/GEO 的深度联动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这是提升流量与转化率的核心战场。我们要利用内部生成的结构化数据，自动化地“喂”给搜索引擎（SEO）和地理位置服务（GEO）：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luyqng9ri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结构化数据驱动的长尾 SEO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自动生成“社区百科”落地页: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内部系统模块一中包含丰富的学区、交通、投资测算数据 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每当 Office Team 录入一个新楼盘，系统应自动在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acrenj.us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下生成一个子页面（如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/neighborhood/lic-investment-guide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GEO 优化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parsed_json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中的经纬度，自动向 Google Maps 提交商户信息（GMB）关联，确保在搜索“LIC real estate”时，ACRE 的楼盘分析占据高位。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yrnbfec0b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Agent 专属追踪链接与外部回流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私域转公域的权重提振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模块二生成的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Links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不仅用于微信追踪。当大量客户在微信外点击这些链接时，其社交信号可以反哺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acrenj.us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的域名权重。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联动想法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在内部系统中，若某房源的点击量（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）达到阈值 ，自动将其推送到落地页的“Hot Deals”板块。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spbspr4rw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社交证明 (Social Proof) 自动化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成交喜报的 SEO 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模块一提到的“成交喜报” 不应只发在群里。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每一张喜报生成的同时，自动在网站的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Stories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页面更新一条带有关键词（如：Sold in [Neighborhood] above asking price）的记录，增加网站的动态更新频率，SEO 极度友好。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voz3c5hcsh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和内部系统联系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ctjvxssli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“避雷/加分” 报告 (Gated Content)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在落地页房源旁放一个按钮：“获取 AI 生成的《该房源投资避雷报告》”。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后端联动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触发内部系统模块四的 CRM 极速建档 。用户输入手机号，系统调用内部已解析的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investment_calculation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 ，实时生成一份带 Agent 头像的专属 PDF 发送到用户邮箱。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qng5jin7g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实时市场情绪热图 (Market Pulse)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在落地页展示一个实时更新的地图。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后端联动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基于内部系统模块五的 Analytics 数据（Agent 转发 Top 5、客户点击 Top 5）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让客户感觉到：“ACRE 掌握着纽约房产最实时的脉搏”。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p1yno8pdwlk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数据库层面的微调建议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为了支持上述联动，建议在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 中增加：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布尔值，控制是否推送到外部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acrenj.us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存储由 LLM 自动提取的针对该房源的 SEO 标签。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