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200" w:lineRule="auto"/>
        <w:rPr/>
      </w:pPr>
      <w:r w:rsidDel="00000000" w:rsidR="00000000" w:rsidRPr="00000000">
        <w:rPr>
          <w:rFonts w:ascii="Arial" w:cs="Arial" w:eastAsia="Arial" w:hAnsi="Arial"/>
          <w:b w:val="1"/>
          <w:bCs w:val="1"/>
          <w:color w:val="ff7a5c"/>
          <w:sz w:val="52"/>
          <w:szCs w:val="52"/>
          <w:rtl w:val="0"/>
        </w:rPr>
        <w:t xml:space="preserve">Housemate</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color w:val="1f2a38"/>
          <w:sz w:val="36"/>
          <w:szCs w:val="36"/>
          <w:rtl w:val="0"/>
        </w:rPr>
        <w:t xml:space="preserve">Technical Reference</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7e8a9a"/>
          <w:sz w:val="22"/>
          <w:szCs w:val="22"/>
          <w:rtl w:val="0"/>
        </w:rPr>
        <w:t xml:space="preserve">v0.</w:t>
      </w:r>
      <w:r w:rsidDel="00000000" w:rsidR="00000000" w:rsidRPr="00000000">
        <w:rPr>
          <w:color w:val="7e8a9a"/>
          <w:rtl w:val="0"/>
        </w:rPr>
        <w:t xml:space="preserve">9</w:t>
      </w:r>
      <w:r w:rsidDel="00000000" w:rsidR="00000000" w:rsidRPr="00000000">
        <w:rPr>
          <w:rFonts w:ascii="Arial" w:cs="Arial" w:eastAsia="Arial" w:hAnsi="Arial"/>
          <w:color w:val="7e8a9a"/>
          <w:sz w:val="22"/>
          <w:szCs w:val="22"/>
          <w:rtl w:val="0"/>
        </w:rPr>
        <w:t xml:space="preserve">  ·  March 2026</w:t>
      </w:r>
      <w:r w:rsidDel="00000000" w:rsidR="00000000" w:rsidRPr="00000000">
        <w:rPr>
          <w:rtl w:val="0"/>
        </w:rPr>
      </w:r>
    </w:p>
    <w:p w:rsidR="00000000" w:rsidDel="00000000" w:rsidP="00000000" w:rsidRDefault="00000000" w:rsidRPr="00000000" w14:paraId="00000004">
      <w:pPr>
        <w:spacing w:after="50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5f2" w:val="clear"/>
            <w:tcMar>
              <w:top w:w="160.0" w:type="dxa"/>
              <w:left w:w="240.0" w:type="dxa"/>
              <w:bottom w:w="160.0" w:type="dxa"/>
              <w:right w:w="240.0" w:type="dxa"/>
            </w:tcMar>
          </w:tcPr>
          <w:p w:rsidR="00000000" w:rsidDel="00000000" w:rsidP="00000000" w:rsidRDefault="00000000" w:rsidRPr="00000000" w14:paraId="00000005">
            <w:pPr>
              <w:spacing w:after="60" w:before="0" w:lineRule="auto"/>
              <w:rPr/>
            </w:pPr>
            <w:r w:rsidDel="00000000" w:rsidR="00000000" w:rsidRPr="00000000">
              <w:rPr>
                <w:rFonts w:ascii="Arial" w:cs="Arial" w:eastAsia="Arial" w:hAnsi="Arial"/>
                <w:b w:val="1"/>
                <w:bCs w:val="1"/>
                <w:color w:val="ff7a5c"/>
                <w:sz w:val="22"/>
                <w:szCs w:val="22"/>
                <w:rtl w:val="0"/>
              </w:rPr>
              <w:t xml:space="preserve">About this document</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Fonts w:ascii="Arial" w:cs="Arial" w:eastAsia="Arial" w:hAnsi="Arial"/>
                <w:color w:val="1f2a38"/>
                <w:sz w:val="22"/>
                <w:szCs w:val="22"/>
                <w:rtl w:val="0"/>
              </w:rPr>
              <w:t xml:space="preserve">Technical decisions for Housemate: instrumentation and analytics architecture, data models, infrastructure choices, and build-phase technical specifications. Living document updated as decisions are made. Complements housemate_requirements_v0.x (PRD) and housemate_strategy_v0.x (investor narrative). v0.2 adds Section 1.7 (investor narrative analytics) and Section 1.8 (vendor analytics narrative).</w:t>
            </w:r>
            <w:r w:rsidDel="00000000" w:rsidR="00000000" w:rsidRPr="00000000">
              <w:rPr>
                <w:rtl w:val="0"/>
              </w:rPr>
            </w:r>
          </w:p>
        </w:tc>
      </w:tr>
    </w:tbl>
    <w:p w:rsidR="00000000" w:rsidDel="00000000" w:rsidP="00000000" w:rsidRDefault="00000000" w:rsidRPr="00000000" w14:paraId="00000007">
      <w:pPr>
        <w:spacing w:after="400" w:before="0" w:lineRule="auto"/>
        <w:rPr/>
      </w:pPr>
      <w:r w:rsidDel="00000000" w:rsidR="00000000" w:rsidRPr="00000000">
        <w:rPr>
          <w:rtl w:val="0"/>
        </w:rPr>
      </w:r>
    </w:p>
    <w:p w:rsidR="00000000" w:rsidDel="00000000" w:rsidP="00000000" w:rsidRDefault="00000000" w:rsidRPr="00000000" w14:paraId="00000008">
      <w:pPr>
        <w:pStyle w:val="Heading1"/>
        <w:pBdr>
          <w:bottom w:color="ff7a5c" w:space="6" w:sz="6" w:val="single"/>
        </w:pBdr>
        <w:spacing w:after="160" w:before="400" w:lineRule="auto"/>
        <w:rPr/>
      </w:pPr>
      <w:r w:rsidDel="00000000" w:rsidR="00000000" w:rsidRPr="00000000">
        <w:rPr>
          <w:rFonts w:ascii="Arial" w:cs="Arial" w:eastAsia="Arial" w:hAnsi="Arial"/>
          <w:b w:val="1"/>
          <w:bCs w:val="1"/>
          <w:color w:val="1f2a38"/>
          <w:sz w:val="32"/>
          <w:szCs w:val="32"/>
          <w:rtl w:val="0"/>
        </w:rPr>
        <w:t xml:space="preserve">1.  Instrumentation &amp; Analytics</w:t>
      </w:r>
      <w:r w:rsidDel="00000000" w:rsidR="00000000" w:rsidRPr="00000000">
        <w:rPr>
          <w:rtl w:val="0"/>
        </w:rPr>
      </w:r>
    </w:p>
    <w:p w:rsidR="00000000" w:rsidDel="00000000" w:rsidP="00000000" w:rsidRDefault="00000000" w:rsidRPr="00000000" w14:paraId="00000009">
      <w:pPr>
        <w:spacing w:after="100" w:before="60" w:lineRule="auto"/>
        <w:rPr/>
      </w:pPr>
      <w:r w:rsidDel="00000000" w:rsidR="00000000" w:rsidRPr="00000000">
        <w:rPr>
          <w:rFonts w:ascii="Arial" w:cs="Arial" w:eastAsia="Arial" w:hAnsi="Arial"/>
          <w:b w:val="0"/>
          <w:bCs w:val="0"/>
          <w:i w:val="1"/>
          <w:iCs w:val="1"/>
          <w:color w:val="7e8a9a"/>
          <w:sz w:val="22"/>
          <w:szCs w:val="22"/>
          <w:rtl w:val="0"/>
        </w:rPr>
        <w:t xml:space="preserve">Decisions locked March 2026. Events must be instrumented from first user — retrofitting is not viable. Two events require backend computation rather than client-side firing: agent_output_disposition and property_completeness_score_updated.</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1.1  North Star Metric</w:t>
      </w:r>
      <w:r w:rsidDel="00000000" w:rsidR="00000000" w:rsidRPr="00000000">
        <w:rPr>
          <w:rtl w:val="0"/>
        </w:rPr>
      </w:r>
    </w:p>
    <w:p w:rsidR="00000000" w:rsidDel="00000000" w:rsidP="00000000" w:rsidRDefault="00000000" w:rsidRPr="00000000" w14:paraId="0000000C">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Two-phase north star reflecting the product's maturity arc.</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100.0" w:type="dxa"/>
              <w:left w:w="160.0" w:type="dxa"/>
              <w:bottom w:w="100.0" w:type="dxa"/>
              <w:right w:w="16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100.0" w:type="dxa"/>
              <w:left w:w="160.0" w:type="dxa"/>
              <w:bottom w:w="100.0" w:type="dxa"/>
              <w:right w:w="16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ffffff"/>
                <w:sz w:val="20"/>
                <w:szCs w:val="20"/>
                <w:rtl w:val="0"/>
              </w:rPr>
              <w:t xml:space="preserve">North Star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100.0" w:type="dxa"/>
              <w:left w:w="160.0" w:type="dxa"/>
              <w:bottom w:w="100.0" w:type="dxa"/>
              <w:right w:w="16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5f2" w:val="clear"/>
            <w:tcMar>
              <w:top w:w="100.0" w:type="dxa"/>
              <w:left w:w="160.0" w:type="dxa"/>
              <w:bottom w:w="100.0" w:type="dxa"/>
              <w:right w:w="160.0" w:type="dxa"/>
            </w:tcMar>
          </w:tcPr>
          <w:p w:rsidR="00000000" w:rsidDel="00000000" w:rsidP="00000000" w:rsidRDefault="00000000" w:rsidRPr="00000000" w14:paraId="00000011">
            <w:pPr>
              <w:spacing w:after="20" w:before="0" w:lineRule="auto"/>
              <w:rPr/>
            </w:pPr>
            <w:r w:rsidDel="00000000" w:rsidR="00000000" w:rsidRPr="00000000">
              <w:rPr>
                <w:rFonts w:ascii="Arial" w:cs="Arial" w:eastAsia="Arial" w:hAnsi="Arial"/>
                <w:b w:val="1"/>
                <w:bCs w:val="1"/>
                <w:color w:val="ff7a5c"/>
                <w:sz w:val="20"/>
                <w:szCs w:val="20"/>
                <w:rtl w:val="0"/>
              </w:rPr>
              <w:t xml:space="preserve">Phase 1</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Fonts w:ascii="Arial Unicode MS" w:cs="Arial Unicode MS" w:eastAsia="Arial Unicode MS" w:hAnsi="Arial Unicode MS"/>
                <w:color w:val="7e8a9a"/>
                <w:sz w:val="18"/>
                <w:szCs w:val="18"/>
                <w:rtl w:val="0"/>
              </w:rPr>
              <w:t xml:space="preserve">0 → 50 households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5f2" w:val="clear"/>
            <w:tcMar>
              <w:top w:w="100.0" w:type="dxa"/>
              <w:left w:w="160.0" w:type="dxa"/>
              <w:bottom w:w="100.0" w:type="dxa"/>
              <w:right w:w="16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color w:val="1f2a38"/>
                <w:sz w:val="20"/>
                <w:szCs w:val="20"/>
                <w:rtl w:val="0"/>
              </w:rPr>
              <w:t xml:space="preserve">Median time-to-first-automation across cohort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5f2" w:val="clear"/>
            <w:tcMar>
              <w:top w:w="100.0" w:type="dxa"/>
              <w:left w:w="160.0" w:type="dxa"/>
              <w:bottom w:w="100.0" w:type="dxa"/>
              <w:right w:w="16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color w:val="1f2a38"/>
                <w:sz w:val="20"/>
                <w:szCs w:val="20"/>
                <w:rtl w:val="0"/>
              </w:rPr>
              <w:t xml:space="preserve">Simple, binary, captures full funnel. Target: under 72 hours. Leading indicator: ATTOM auto-populate success rate.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6f8fc" w:val="clear"/>
            <w:tcMar>
              <w:top w:w="100.0" w:type="dxa"/>
              <w:left w:w="160.0" w:type="dxa"/>
              <w:bottom w:w="100.0" w:type="dxa"/>
              <w:right w:w="160.0" w:type="dxa"/>
            </w:tcMar>
          </w:tcPr>
          <w:p w:rsidR="00000000" w:rsidDel="00000000" w:rsidP="00000000" w:rsidRDefault="00000000" w:rsidRPr="00000000" w14:paraId="00000015">
            <w:pPr>
              <w:spacing w:after="20" w:before="0" w:lineRule="auto"/>
              <w:rPr/>
            </w:pPr>
            <w:r w:rsidDel="00000000" w:rsidR="00000000" w:rsidRPr="00000000">
              <w:rPr>
                <w:rFonts w:ascii="Arial" w:cs="Arial" w:eastAsia="Arial" w:hAnsi="Arial"/>
                <w:b w:val="1"/>
                <w:bCs w:val="1"/>
                <w:color w:val="1f2a38"/>
                <w:sz w:val="20"/>
                <w:szCs w:val="20"/>
                <w:rtl w:val="0"/>
              </w:rPr>
              <w:t xml:space="preserve">Phase 2</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Arial" w:cs="Arial" w:eastAsia="Arial" w:hAnsi="Arial"/>
                <w:color w:val="7e8a9a"/>
                <w:sz w:val="18"/>
                <w:szCs w:val="18"/>
                <w:rtl w:val="0"/>
              </w:rPr>
              <w:t xml:space="preserve">50+ households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6f8fc" w:val="clear"/>
            <w:tcMar>
              <w:top w:w="100.0" w:type="dxa"/>
              <w:left w:w="160.0" w:type="dxa"/>
              <w:bottom w:w="100.0" w:type="dxa"/>
              <w:right w:w="160.0" w:type="dxa"/>
            </w:tcMar>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1"/>
                <w:bCs w:val="1"/>
                <w:color w:val="1f2a38"/>
                <w:sz w:val="20"/>
                <w:szCs w:val="20"/>
                <w:rtl w:val="0"/>
              </w:rPr>
              <w:t xml:space="preserve">Automations completed per active household per month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6f8fc" w:val="clear"/>
            <w:tcMar>
              <w:top w:w="100.0" w:type="dxa"/>
              <w:left w:w="160.0" w:type="dxa"/>
              <w:bottom w:w="100.0" w:type="dxa"/>
              <w:right w:w="16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color w:val="1f2a38"/>
                <w:sz w:val="20"/>
                <w:szCs w:val="20"/>
                <w:rtl w:val="0"/>
              </w:rPr>
              <w:t xml:space="preserve">Captures activation and habit simultaneously. Right metric once automation layer is running for most users.</w:t>
            </w:r>
            <w:r w:rsidDel="00000000" w:rsidR="00000000" w:rsidRPr="00000000">
              <w:rPr>
                <w:rtl w:val="0"/>
              </w:rPr>
            </w:r>
          </w:p>
        </w:tc>
      </w:tr>
    </w:tbl>
    <w:p w:rsidR="00000000" w:rsidDel="00000000" w:rsidP="00000000" w:rsidRDefault="00000000" w:rsidRPr="00000000" w14:paraId="00000019">
      <w:pPr>
        <w:spacing w:after="160" w:before="0" w:lineRule="auto"/>
        <w:rPr/>
      </w:pPr>
      <w:r w:rsidDel="00000000" w:rsidR="00000000" w:rsidRPr="00000000">
        <w:rPr>
          <w:rtl w:val="0"/>
        </w:rPr>
      </w:r>
    </w:p>
    <w:p w:rsidR="00000000" w:rsidDel="00000000" w:rsidP="00000000" w:rsidRDefault="00000000" w:rsidRPr="00000000" w14:paraId="0000001A">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1.2  Customer Sentiment Strategy</w:t>
      </w:r>
      <w:r w:rsidDel="00000000" w:rsidR="00000000" w:rsidRPr="00000000">
        <w:rPr>
          <w:rtl w:val="0"/>
        </w:rPr>
      </w:r>
    </w:p>
    <w:p w:rsidR="00000000" w:rsidDel="00000000" w:rsidP="00000000" w:rsidRDefault="00000000" w:rsidRPr="00000000" w14:paraId="0000001B">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Three tiers. No proactive survey cadences — they interrupt the agent relationship.</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tl w:val="0"/>
        </w:rPr>
      </w:r>
    </w:p>
    <w:p w:rsidR="00000000" w:rsidDel="00000000" w:rsidP="00000000" w:rsidRDefault="00000000" w:rsidRPr="00000000" w14:paraId="0000001D">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Tier 1 — Behavioral (always measuring, never asking)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agent_output_disposition edit/discard rate — dissatisfaction without a question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recommendation_actioned dismissal/snooze rate — relevance failure signal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autonomy_level_changed downward — trust erosion signal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task_abandoned — frustration made visible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household_inactive_flagged — the silence before churn</w:t>
      </w:r>
      <w:r w:rsidDel="00000000" w:rsidR="00000000" w:rsidRPr="00000000">
        <w:rPr>
          <w:rtl w:val="0"/>
        </w:rPr>
      </w:r>
    </w:p>
    <w:p w:rsidR="00000000" w:rsidDel="00000000" w:rsidP="00000000" w:rsidRDefault="00000000" w:rsidRPr="00000000" w14:paraId="00000023">
      <w:pPr>
        <w:spacing w:after="80" w:before="0" w:lineRule="auto"/>
        <w:rPr/>
      </w:pPr>
      <w:r w:rsidDel="00000000" w:rsidR="00000000" w:rsidRPr="00000000">
        <w:rPr>
          <w:rtl w:val="0"/>
        </w:rPr>
      </w:r>
    </w:p>
    <w:p w:rsidR="00000000" w:rsidDel="00000000" w:rsidP="00000000" w:rsidRDefault="00000000" w:rsidRPr="00000000" w14:paraId="00000024">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Tier 2 — Contextual micro-feedback (one question, right moment)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After first automation: 'Did that go the way you expected?' Yes / Not quite. If not quite: one open text field.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After job marked complete: thumbs up / thumbs down. Thumbs down triggers one follow-up about the vendor, not the platform.</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Day-28 trial SMS: append 'Has it been worth it?' only if the trial recap itself is strong.</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color w:val="92400e"/>
                <w:sz w:val="20"/>
                <w:szCs w:val="20"/>
                <w:rtl w:val="0"/>
              </w:rPr>
              <w:t xml:space="preserve">⚠  No scheduled cadences. No email survey blasts. Each placement fires once per triggering event — never repeated.</w:t>
            </w:r>
            <w:r w:rsidDel="00000000" w:rsidR="00000000" w:rsidRPr="00000000">
              <w:rPr>
                <w:rtl w:val="0"/>
              </w:rPr>
            </w:r>
          </w:p>
        </w:tc>
      </w:tr>
    </w:tbl>
    <w:p w:rsidR="00000000" w:rsidDel="00000000" w:rsidP="00000000" w:rsidRDefault="00000000" w:rsidRPr="00000000" w14:paraId="0000002A">
      <w:pPr>
        <w:spacing w:after="80" w:before="0" w:lineRule="auto"/>
        <w:rPr/>
      </w:pPr>
      <w:r w:rsidDel="00000000" w:rsidR="00000000" w:rsidRPr="00000000">
        <w:rPr>
          <w:rtl w:val="0"/>
        </w:rPr>
      </w:r>
    </w:p>
    <w:p w:rsidR="00000000" w:rsidDel="00000000" w:rsidP="00000000" w:rsidRDefault="00000000" w:rsidRPr="00000000" w14:paraId="0000002B">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Tier 3 — Structured research (quarterly, designated studies)</w:t>
      </w:r>
      <w:r w:rsidDel="00000000" w:rsidR="00000000" w:rsidRPr="00000000">
        <w:rPr>
          <w:rtl w:val="0"/>
        </w:rPr>
      </w:r>
    </w:p>
    <w:p w:rsidR="00000000" w:rsidDel="00000000" w:rsidP="00000000" w:rsidRDefault="00000000" w:rsidRPr="00000000" w14:paraId="0000002C">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5–8 users. Video call. Captures emotional texture and feature gaps behavioral data cannot surface. Kept entirely separate from instrumentation layer.</w:t>
      </w:r>
      <w:r w:rsidDel="00000000" w:rsidR="00000000" w:rsidRPr="00000000">
        <w:rPr>
          <w:rtl w:val="0"/>
        </w:rPr>
      </w:r>
    </w:p>
    <w:p w:rsidR="00000000" w:rsidDel="00000000" w:rsidP="00000000" w:rsidRDefault="00000000" w:rsidRPr="00000000" w14:paraId="0000002D">
      <w:pPr>
        <w:spacing w:after="60" w:before="0" w:lineRule="auto"/>
        <w:rPr/>
      </w:pPr>
      <w:r w:rsidDel="00000000" w:rsidR="00000000" w:rsidRPr="00000000">
        <w:rPr>
          <w:rtl w:val="0"/>
        </w:rPr>
      </w:r>
    </w:p>
    <w:p w:rsidR="00000000" w:rsidDel="00000000" w:rsidP="00000000" w:rsidRDefault="00000000" w:rsidRPr="00000000" w14:paraId="0000002E">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NPS: parked until 200+ paying users. When added: trigger at renewal, not on calendar cadence.</w:t>
      </w:r>
      <w:r w:rsidDel="00000000" w:rsidR="00000000" w:rsidRPr="00000000">
        <w:rPr>
          <w:rtl w:val="0"/>
        </w:rPr>
      </w:r>
    </w:p>
    <w:p w:rsidR="00000000" w:rsidDel="00000000" w:rsidP="00000000" w:rsidRDefault="00000000" w:rsidRPr="00000000" w14:paraId="0000002F">
      <w:pPr>
        <w:spacing w:after="200" w:before="0" w:lineRule="auto"/>
        <w:rPr/>
      </w:pPr>
      <w:r w:rsidDel="00000000" w:rsidR="00000000" w:rsidRPr="00000000">
        <w:rPr>
          <w:rtl w:val="0"/>
        </w:rPr>
      </w:r>
    </w:p>
    <w:p w:rsidR="00000000" w:rsidDel="00000000" w:rsidP="00000000" w:rsidRDefault="00000000" w:rsidRPr="00000000" w14:paraId="00000030">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1.3  Analytics Tooling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a38"/>
          <w:sz w:val="22"/>
          <w:szCs w:val="22"/>
          <w:u w:val="none"/>
          <w:shd w:fill="auto" w:val="clear"/>
          <w:vertAlign w:val="baseline"/>
          <w:rtl w:val="0"/>
        </w:rPr>
        <w:t xml:space="preserve">Product + web analytics: PostHog (unified user identity across website → demo → trial)</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SMS channel metrics: Twilio delivery / response / opt-out piped into PostHog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LLM visibility: manual monthly cadence. Revisit tooling at 500 users (Peec.ai, Profound, Otterly.ai)</w:t>
      </w:r>
      <w:r w:rsidDel="00000000" w:rsidR="00000000" w:rsidRPr="00000000">
        <w:rPr>
          <w:rtl w:val="0"/>
        </w:rPr>
      </w:r>
    </w:p>
    <w:p w:rsidR="00000000" w:rsidDel="00000000" w:rsidP="00000000" w:rsidRDefault="00000000" w:rsidRPr="00000000" w14:paraId="00000034">
      <w:pPr>
        <w:spacing w:after="200" w:before="0" w:lineRule="auto"/>
        <w:rPr/>
      </w:pPr>
      <w:r w:rsidDel="00000000" w:rsidR="00000000" w:rsidRPr="00000000">
        <w:rPr>
          <w:rtl w:val="0"/>
        </w:rPr>
      </w:r>
    </w:p>
    <w:p w:rsidR="00000000" w:rsidDel="00000000" w:rsidP="00000000" w:rsidRDefault="00000000" w:rsidRPr="00000000" w14:paraId="00000035">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1.4  UTM Taxonomy</w:t>
      </w:r>
      <w:r w:rsidDel="00000000" w:rsidR="00000000" w:rsidRPr="00000000">
        <w:rPr>
          <w:rtl w:val="0"/>
        </w:rPr>
      </w:r>
    </w:p>
    <w:p w:rsidR="00000000" w:rsidDel="00000000" w:rsidP="00000000" w:rsidRDefault="00000000" w:rsidRPr="00000000" w14:paraId="00000036">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Locked before any outreach begins. All acquisition links must be tagged.</w:t>
      </w:r>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1"/>
                <w:bCs w:val="1"/>
                <w:color w:val="1f2a38"/>
                <w:sz w:val="20"/>
                <w:szCs w:val="20"/>
                <w:rtl w:val="0"/>
              </w:rPr>
              <w:t xml:space="preserve">utm_source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color w:val="ff7a5c"/>
                <w:sz w:val="20"/>
                <w:szCs w:val="20"/>
                <w:rtl w:val="0"/>
              </w:rPr>
              <w:t xml:space="preserve">nextdoor / facebook / linkedin / newsletter / partner / organic / realtor / hoa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i w:val="1"/>
                <w:iCs w:val="1"/>
                <w:color w:val="7e8a9a"/>
                <w:sz w:val="18"/>
                <w:szCs w:val="18"/>
                <w:rtl w:val="0"/>
              </w:rPr>
              <w:t xml:space="preserve">Channel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color w:val="1f2a38"/>
                <w:sz w:val="20"/>
                <w:szCs w:val="20"/>
                <w:rtl w:val="0"/>
              </w:rPr>
              <w:t xml:space="preserve">utm_medium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color w:val="ff7a5c"/>
                <w:sz w:val="20"/>
                <w:szCs w:val="20"/>
                <w:rtl w:val="0"/>
              </w:rPr>
              <w:t xml:space="preserve">social / referral / email / direct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i w:val="1"/>
                <w:iCs w:val="1"/>
                <w:color w:val="7e8a9a"/>
                <w:sz w:val="18"/>
                <w:szCs w:val="18"/>
                <w:rtl w:val="0"/>
              </w:rPr>
              <w:t xml:space="preserve">Medium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1"/>
                <w:bCs w:val="1"/>
                <w:color w:val="1f2a38"/>
                <w:sz w:val="20"/>
                <w:szCs w:val="20"/>
                <w:rtl w:val="0"/>
              </w:rPr>
              <w:t xml:space="preserve">utm_campaign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color w:val="ff7a5c"/>
                <w:sz w:val="20"/>
                <w:szCs w:val="20"/>
                <w:rtl w:val="0"/>
              </w:rPr>
              <w:t xml:space="preserve">alpharetta-launch / smyrna-launch / [name]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i w:val="1"/>
                <w:iCs w:val="1"/>
                <w:color w:val="7e8a9a"/>
                <w:sz w:val="18"/>
                <w:szCs w:val="18"/>
                <w:rtl w:val="0"/>
              </w:rPr>
              <w:t xml:space="preserve">Campaign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1"/>
                <w:bCs w:val="1"/>
                <w:color w:val="1f2a38"/>
                <w:sz w:val="20"/>
                <w:szCs w:val="20"/>
                <w:rtl w:val="0"/>
              </w:rPr>
              <w:t xml:space="preserve">utm_content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color w:val="ff7a5c"/>
                <w:sz w:val="20"/>
                <w:szCs w:val="20"/>
                <w:rtl w:val="0"/>
              </w:rPr>
              <w:t xml:space="preserve">[specific post or creative variant]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i w:val="1"/>
                <w:iCs w:val="1"/>
                <w:color w:val="7e8a9a"/>
                <w:sz w:val="18"/>
                <w:szCs w:val="18"/>
                <w:rtl w:val="0"/>
              </w:rPr>
              <w:t xml:space="preserve">Creative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1"/>
                <w:bCs w:val="1"/>
                <w:color w:val="1f2a38"/>
                <w:sz w:val="20"/>
                <w:szCs w:val="20"/>
                <w:rtl w:val="0"/>
              </w:rPr>
              <w:t xml:space="preserve">referral_partner_id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color w:val="ff7a5c"/>
                <w:sz w:val="20"/>
                <w:szCs w:val="20"/>
                <w:rtl w:val="0"/>
              </w:rPr>
              <w:t xml:space="preserve">[realtor name / HOA / office]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i w:val="1"/>
                <w:iCs w:val="1"/>
                <w:color w:val="7e8a9a"/>
                <w:sz w:val="18"/>
                <w:szCs w:val="18"/>
                <w:rtl w:val="0"/>
              </w:rPr>
              <w:t xml:space="preserve">Partner tracking — new field on account_created</w:t>
            </w:r>
            <w:r w:rsidDel="00000000" w:rsidR="00000000" w:rsidRPr="00000000">
              <w:rPr>
                <w:rtl w:val="0"/>
              </w:rPr>
            </w:r>
          </w:p>
        </w:tc>
      </w:tr>
    </w:tbl>
    <w:p w:rsidR="00000000" w:rsidDel="00000000" w:rsidP="00000000" w:rsidRDefault="00000000" w:rsidRPr="00000000" w14:paraId="0000004A">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color w:val="92400e"/>
                <w:sz w:val="20"/>
                <w:szCs w:val="20"/>
                <w:rtl w:val="0"/>
              </w:rPr>
              <w:t xml:space="preserve">⚠  Direct traffic is a lie. Supplement with open text 'How did you hear about us?' at signup — dark social visibility. referral_partner_id field on account_created tracks partner productivity for realtor and HOA channels.</w:t>
            </w:r>
            <w:r w:rsidDel="00000000" w:rsidR="00000000" w:rsidRPr="00000000">
              <w:rPr>
                <w:rtl w:val="0"/>
              </w:rPr>
            </w:r>
          </w:p>
        </w:tc>
      </w:tr>
    </w:tbl>
    <w:p w:rsidR="00000000" w:rsidDel="00000000" w:rsidP="00000000" w:rsidRDefault="00000000" w:rsidRPr="00000000" w14:paraId="0000004C">
      <w:pPr>
        <w:spacing w:after="200" w:before="0" w:lineRule="auto"/>
        <w:rPr/>
      </w:pPr>
      <w:r w:rsidDel="00000000" w:rsidR="00000000" w:rsidRPr="00000000">
        <w:rPr>
          <w:rtl w:val="0"/>
        </w:rPr>
      </w:r>
    </w:p>
    <w:p w:rsidR="00000000" w:rsidDel="00000000" w:rsidP="00000000" w:rsidRDefault="00000000" w:rsidRPr="00000000" w14:paraId="0000004D">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1.5  LLM Visibility &amp; AI Search</w:t>
      </w: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Two components: LLM SEO (site legibility to models) and LLM presence monitoring (how Housemate shows up in AI responses).</w:t>
      </w:r>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tl w:val="0"/>
        </w:rPr>
      </w:r>
    </w:p>
    <w:p w:rsidR="00000000" w:rsidDel="00000000" w:rsidP="00000000" w:rsidRDefault="00000000" w:rsidRPr="00000000" w14:paraId="00000050">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Site requirements at launch</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llms.txt — deployed at launch. 200 words max: what Housemate is, who it's for, capabilities, pricing, availability, demo link.</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schema.org SoftwareApplication markup on product pages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Plain-English product description in crawlable HTML — not JS-rendered animations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FAQ pages with natural-language Q&amp;A mapping to how people prompt models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Third-party coverage — Product Hunt, Atlanta business press, neighborhood blogs</w:t>
      </w:r>
      <w:r w:rsidDel="00000000" w:rsidR="00000000" w:rsidRPr="00000000">
        <w:rPr>
          <w:rtl w:val="0"/>
        </w:rPr>
      </w:r>
    </w:p>
    <w:p w:rsidR="00000000" w:rsidDel="00000000" w:rsidP="00000000" w:rsidRDefault="00000000" w:rsidRPr="00000000" w14:paraId="00000056">
      <w:pPr>
        <w:spacing w:after="80" w:before="0" w:lineRule="auto"/>
        <w:rPr/>
      </w:pPr>
      <w:r w:rsidDel="00000000" w:rsidR="00000000" w:rsidRPr="00000000">
        <w:rPr>
          <w:rtl w:val="0"/>
        </w:rPr>
      </w:r>
    </w:p>
    <w:p w:rsidR="00000000" w:rsidDel="00000000" w:rsidP="00000000" w:rsidRDefault="00000000" w:rsidRPr="00000000" w14:paraId="00000057">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Monthly monitoring cadence</w:t>
      </w:r>
      <w:r w:rsidDel="00000000" w:rsidR="00000000" w:rsidRPr="00000000">
        <w:rPr>
          <w:rtl w:val="0"/>
        </w:rPr>
      </w:r>
    </w:p>
    <w:p w:rsidR="00000000" w:rsidDel="00000000" w:rsidP="00000000" w:rsidRDefault="00000000" w:rsidRPr="00000000" w14:paraId="00000058">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Run across ChatGPT, Claude, Perplexity, Gemini. Screenshot and date-stamp verbatim results.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'What are the best apps for home maintenance management?'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'Is there an AI agent that handles home services?'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'What's the best way to manage home repairs and vendors?'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'What is Housemate [myhousemate.co]?'</w:t>
      </w:r>
      <w:r w:rsidDel="00000000" w:rsidR="00000000" w:rsidRPr="00000000">
        <w:rPr>
          <w:rtl w:val="0"/>
        </w:rPr>
      </w:r>
    </w:p>
    <w:p w:rsidR="00000000" w:rsidDel="00000000" w:rsidP="00000000" w:rsidRDefault="00000000" w:rsidRPr="00000000" w14:paraId="0000005D">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Track: mention rate, sentiment, competitor mentions (Centriq, HomeZada, Angi, Thumbtack), citation sources.</w:t>
      </w:r>
      <w:r w:rsidDel="00000000" w:rsidR="00000000" w:rsidRPr="00000000">
        <w:rPr>
          <w:rtl w:val="0"/>
        </w:rPr>
      </w:r>
    </w:p>
    <w:p w:rsidR="00000000" w:rsidDel="00000000" w:rsidP="00000000" w:rsidRDefault="00000000" w:rsidRPr="00000000" w14:paraId="0000005E">
      <w:pPr>
        <w:spacing w:after="200" w:before="0" w:lineRule="auto"/>
        <w:rPr/>
      </w:pPr>
      <w:r w:rsidDel="00000000" w:rsidR="00000000" w:rsidRPr="00000000">
        <w:rPr>
          <w:rtl w:val="0"/>
        </w:rPr>
      </w:r>
    </w:p>
    <w:p w:rsidR="00000000" w:rsidDel="00000000" w:rsidP="00000000" w:rsidRDefault="00000000" w:rsidRPr="00000000" w14:paraId="0000005F">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1.6  Full-Funnel Analytics — Eight Stages</w:t>
      </w:r>
      <w:r w:rsidDel="00000000" w:rsidR="00000000" w:rsidRPr="00000000">
        <w:rPr>
          <w:rtl w:val="0"/>
        </w:rPr>
      </w:r>
    </w:p>
    <w:p w:rsidR="00000000" w:rsidDel="00000000" w:rsidP="00000000" w:rsidRDefault="00000000" w:rsidRPr="00000000" w14:paraId="00000060">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Events must fire from day one — cannot be retrofitted after real user data exists.</w:t>
      </w:r>
      <w:r w:rsidDel="00000000" w:rsidR="00000000" w:rsidRPr="00000000">
        <w:rPr>
          <w:rtl w:val="0"/>
        </w:rPr>
      </w:r>
    </w:p>
    <w:p w:rsidR="00000000" w:rsidDel="00000000" w:rsidP="00000000" w:rsidRDefault="00000000" w:rsidRPr="00000000" w14:paraId="00000061">
      <w:pPr>
        <w:spacing w:after="1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2a38" w:val="clear"/>
            <w:tcMar>
              <w:top w:w="120.0" w:type="dxa"/>
              <w:left w:w="200.0" w:type="dxa"/>
              <w:bottom w:w="120.0" w:type="dxa"/>
              <w:right w:w="20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1"/>
                <w:bCs w:val="1"/>
                <w:color w:val="ffffff"/>
                <w:sz w:val="22"/>
                <w:szCs w:val="22"/>
                <w:rtl w:val="0"/>
              </w:rPr>
              <w:t xml:space="preserve">Stage 1  ·  Awareness &amp; 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200.0" w:type="dxa"/>
              <w:bottom w:w="120.0" w:type="dxa"/>
              <w:right w:w="20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i w:val="1"/>
                <w:iCs w:val="1"/>
                <w:color w:val="7e8a9a"/>
                <w:sz w:val="20"/>
                <w:szCs w:val="20"/>
                <w:rtl w:val="0"/>
              </w:rPr>
              <w:t xml:space="preserve">Are people finding us, and from where?</w:t>
            </w:r>
            <w:r w:rsidDel="00000000" w:rsidR="00000000" w:rsidRPr="00000000">
              <w:rPr>
                <w:rtl w:val="0"/>
              </w:rPr>
            </w:r>
          </w:p>
        </w:tc>
      </w:tr>
    </w:tbl>
    <w:p w:rsidR="00000000" w:rsidDel="00000000" w:rsidP="00000000" w:rsidRDefault="00000000" w:rsidRPr="00000000" w14:paraId="00000064">
      <w:pPr>
        <w:spacing w:after="60" w:before="0" w:lineRule="auto"/>
        <w:rPr/>
      </w:pPr>
      <w:r w:rsidDel="00000000" w:rsidR="00000000" w:rsidRPr="00000000">
        <w:rPr>
          <w:rtl w:val="0"/>
        </w:rPr>
      </w:r>
    </w:p>
    <w:p w:rsidR="00000000" w:rsidDel="00000000" w:rsidP="00000000" w:rsidRDefault="00000000" w:rsidRPr="00000000" w14:paraId="00000065">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Key metrics: Unique visitors/week · Visitors by channel · Bounce rate · Scroll depth · CTA click-through · LLM mention rate · LLM sentiment · Competitor LLM mention rate</w:t>
      </w:r>
      <w:r w:rsidDel="00000000" w:rsidR="00000000" w:rsidRPr="00000000">
        <w:rPr>
          <w:rtl w:val="0"/>
        </w:rPr>
      </w:r>
    </w:p>
    <w:p w:rsidR="00000000" w:rsidDel="00000000" w:rsidP="00000000" w:rsidRDefault="00000000" w:rsidRPr="00000000" w14:paraId="00000066">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6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page_viewed (url, referrer, utm_source, utm_medium, utm_campaign, utm_content)</w:t>
            </w:r>
            <w:r w:rsidDel="00000000" w:rsidR="00000000" w:rsidRPr="00000000">
              <w:rPr>
                <w:rtl w:val="0"/>
              </w:rPr>
            </w:r>
          </w:p>
          <w:p w:rsidR="00000000" w:rsidDel="00000000" w:rsidP="00000000" w:rsidRDefault="00000000" w:rsidRPr="00000000" w14:paraId="0000006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session_started (channel, landing_page, is_returning)</w:t>
            </w:r>
            <w:r w:rsidDel="00000000" w:rsidR="00000000" w:rsidRPr="00000000">
              <w:rPr>
                <w:rtl w:val="0"/>
              </w:rPr>
            </w:r>
          </w:p>
          <w:p w:rsidR="00000000" w:rsidDel="00000000" w:rsidP="00000000" w:rsidRDefault="00000000" w:rsidRPr="00000000" w14:paraId="0000006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cta_clicked (location, variant, destination)</w:t>
            </w:r>
            <w:r w:rsidDel="00000000" w:rsidR="00000000" w:rsidRPr="00000000">
              <w:rPr>
                <w:rtl w:val="0"/>
              </w:rPr>
            </w:r>
          </w:p>
          <w:p w:rsidR="00000000" w:rsidDel="00000000" w:rsidP="00000000" w:rsidRDefault="00000000" w:rsidRPr="00000000" w14:paraId="0000006A">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scroll_depth_reached (page, depth_pct: 25/50/75/100)</w:t>
            </w:r>
            <w:r w:rsidDel="00000000" w:rsidR="00000000" w:rsidRPr="00000000">
              <w:rPr>
                <w:rtl w:val="0"/>
              </w:rPr>
            </w:r>
          </w:p>
          <w:p w:rsidR="00000000" w:rsidDel="00000000" w:rsidP="00000000" w:rsidRDefault="00000000" w:rsidRPr="00000000" w14:paraId="0000006B">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session_ended (duration_seconds, pages_viewed, converted_to_demo: bool)</w:t>
            </w:r>
            <w:r w:rsidDel="00000000" w:rsidR="00000000" w:rsidRPr="00000000">
              <w:rPr>
                <w:rtl w:val="0"/>
              </w:rPr>
            </w:r>
          </w:p>
          <w:p w:rsidR="00000000" w:rsidDel="00000000" w:rsidP="00000000" w:rsidRDefault="00000000" w:rsidRPr="00000000" w14:paraId="0000006C">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[manual] llm_mention_logged (model, query_type, sentiment, competitors_mentioned, citation_url)</w:t>
            </w:r>
            <w:r w:rsidDel="00000000" w:rsidR="00000000" w:rsidRPr="00000000">
              <w:rPr>
                <w:rtl w:val="0"/>
              </w:rPr>
            </w:r>
          </w:p>
        </w:tc>
      </w:tr>
    </w:tbl>
    <w:p w:rsidR="00000000" w:rsidDel="00000000" w:rsidP="00000000" w:rsidRDefault="00000000" w:rsidRPr="00000000" w14:paraId="0000006D">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120.0" w:type="dxa"/>
              <w:left w:w="200.0" w:type="dxa"/>
              <w:bottom w:w="120.0" w:type="dxa"/>
              <w:right w:w="200.0" w:type="dxa"/>
            </w:tcMar>
          </w:tcPr>
          <w:p w:rsidR="00000000" w:rsidDel="00000000" w:rsidP="00000000" w:rsidRDefault="00000000" w:rsidRPr="00000000" w14:paraId="0000006E">
            <w:pPr>
              <w:spacing w:after="0" w:before="0" w:lineRule="auto"/>
              <w:rPr/>
            </w:pPr>
            <w:r w:rsidDel="00000000" w:rsidR="00000000" w:rsidRPr="00000000">
              <w:rPr>
                <w:rFonts w:ascii="Arial" w:cs="Arial" w:eastAsia="Arial" w:hAnsi="Arial"/>
                <w:b w:val="1"/>
                <w:bCs w:val="1"/>
                <w:color w:val="ffffff"/>
                <w:sz w:val="22"/>
                <w:szCs w:val="22"/>
                <w:rtl w:val="0"/>
              </w:rPr>
              <w:t xml:space="preserve">Stage 2  ·  Demo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200.0" w:type="dxa"/>
              <w:bottom w:w="120.0" w:type="dxa"/>
              <w:right w:w="200.0" w:type="dxa"/>
            </w:tcMa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i w:val="1"/>
                <w:iCs w:val="1"/>
                <w:color w:val="7e8a9a"/>
                <w:sz w:val="20"/>
                <w:szCs w:val="20"/>
                <w:rtl w:val="0"/>
              </w:rPr>
              <w:t xml:space="preserve">Which demo features drive trial signup?</w:t>
            </w:r>
            <w:r w:rsidDel="00000000" w:rsidR="00000000" w:rsidRPr="00000000">
              <w:rPr>
                <w:rtl w:val="0"/>
              </w:rPr>
            </w:r>
          </w:p>
        </w:tc>
      </w:tr>
    </w:tbl>
    <w:p w:rsidR="00000000" w:rsidDel="00000000" w:rsidP="00000000" w:rsidRDefault="00000000" w:rsidRPr="00000000" w14:paraId="00000070">
      <w:pPr>
        <w:spacing w:after="60" w:before="0" w:lineRule="auto"/>
        <w:rPr/>
      </w:pPr>
      <w:r w:rsidDel="00000000" w:rsidR="00000000" w:rsidRPr="00000000">
        <w:rPr>
          <w:rtl w:val="0"/>
        </w:rPr>
      </w:r>
    </w:p>
    <w:p w:rsidR="00000000" w:rsidDel="00000000" w:rsidP="00000000" w:rsidRDefault="00000000" w:rsidRPr="00000000" w14:paraId="00000071">
      <w:pPr>
        <w:spacing w:after="100" w:before="60" w:lineRule="auto"/>
        <w:rPr/>
      </w:pPr>
      <w:r w:rsidDel="00000000" w:rsidR="00000000" w:rsidRPr="00000000">
        <w:rPr>
          <w:rFonts w:ascii="Arial Unicode MS" w:cs="Arial Unicode MS" w:eastAsia="Arial Unicode MS" w:hAnsi="Arial Unicode MS"/>
          <w:b w:val="0"/>
          <w:bCs w:val="0"/>
          <w:i w:val="0"/>
          <w:iCs w:val="0"/>
          <w:color w:val="1f2a38"/>
          <w:sz w:val="22"/>
          <w:szCs w:val="22"/>
          <w:rtl w:val="0"/>
        </w:rPr>
        <w:t xml:space="preserve">Key metrics: Demo session start rate · Demo→trial conversion · Time in demo · Tab engagement by tab · Agent interaction rate · Agent-interaction→conversion lift</w:t>
      </w:r>
      <w:r w:rsidDel="00000000" w:rsidR="00000000" w:rsidRPr="00000000">
        <w:rPr>
          <w:rtl w:val="0"/>
        </w:rPr>
      </w:r>
    </w:p>
    <w:p w:rsidR="00000000" w:rsidDel="00000000" w:rsidP="00000000" w:rsidRDefault="00000000" w:rsidRPr="00000000" w14:paraId="00000072">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73">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demo_session_started (source, referrer, utm_*)</w:t>
            </w:r>
            <w:r w:rsidDel="00000000" w:rsidR="00000000" w:rsidRPr="00000000">
              <w:rPr>
                <w:rtl w:val="0"/>
              </w:rPr>
            </w:r>
          </w:p>
          <w:p w:rsidR="00000000" w:rsidDel="00000000" w:rsidP="00000000" w:rsidRDefault="00000000" w:rsidRPr="00000000" w14:paraId="00000074">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demo_tab_viewed (tab: home/inbox/schedule/mates/property/payment, time_on_tab_seconds)</w:t>
            </w:r>
            <w:r w:rsidDel="00000000" w:rsidR="00000000" w:rsidRPr="00000000">
              <w:rPr>
                <w:rtl w:val="0"/>
              </w:rPr>
            </w:r>
          </w:p>
          <w:p w:rsidR="00000000" w:rsidDel="00000000" w:rsidP="00000000" w:rsidRDefault="00000000" w:rsidRPr="00000000" w14:paraId="0000007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demo_agent_message_sent (initiated_by: user)</w:t>
            </w:r>
            <w:r w:rsidDel="00000000" w:rsidR="00000000" w:rsidRPr="00000000">
              <w:rPr>
                <w:rtl w:val="0"/>
              </w:rPr>
            </w:r>
          </w:p>
          <w:p w:rsidR="00000000" w:rsidDel="00000000" w:rsidP="00000000" w:rsidRDefault="00000000" w:rsidRPr="00000000" w14:paraId="00000076">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demo_agent_message_received</w:t>
            </w:r>
            <w:r w:rsidDel="00000000" w:rsidR="00000000" w:rsidRPr="00000000">
              <w:rPr>
                <w:rtl w:val="0"/>
              </w:rPr>
            </w:r>
          </w:p>
          <w:p w:rsidR="00000000" w:rsidDel="00000000" w:rsidP="00000000" w:rsidRDefault="00000000" w:rsidRPr="00000000" w14:paraId="0000007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demo_cta_clicked (location: header/tab/agent_prompt)</w:t>
            </w:r>
            <w:r w:rsidDel="00000000" w:rsidR="00000000" w:rsidRPr="00000000">
              <w:rPr>
                <w:rtl w:val="0"/>
              </w:rPr>
            </w:r>
          </w:p>
          <w:p w:rsidR="00000000" w:rsidDel="00000000" w:rsidP="00000000" w:rsidRDefault="00000000" w:rsidRPr="00000000" w14:paraId="0000007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demo_session_ended (duration_seconds, tabs_viewed, agent_interaction: bool, converted: bool, last_tab_viewed)</w:t>
            </w:r>
            <w:r w:rsidDel="00000000" w:rsidR="00000000" w:rsidRPr="00000000">
              <w:rPr>
                <w:rtl w:val="0"/>
              </w:rPr>
            </w:r>
          </w:p>
          <w:p w:rsidR="00000000" w:rsidDel="00000000" w:rsidP="00000000" w:rsidRDefault="00000000" w:rsidRPr="00000000" w14:paraId="0000007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demo_vendor_shown (vendor_id, placement_id, context: demo) — feeds vendor demo attribution</w:t>
            </w:r>
            <w:r w:rsidDel="00000000" w:rsidR="00000000" w:rsidRPr="00000000">
              <w:rPr>
                <w:rtl w:val="0"/>
              </w:rPr>
            </w:r>
          </w:p>
        </w:tc>
      </w:tr>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07A">
            <w:pPr>
              <w:spacing w:after="0" w:before="0" w:lineRule="auto"/>
              <w:rPr/>
            </w:pPr>
            <w:r w:rsidDel="00000000" w:rsidR="00000000" w:rsidRPr="00000000">
              <w:rPr>
                <w:rFonts w:ascii="Arial Unicode MS" w:cs="Arial Unicode MS" w:eastAsia="Arial Unicode MS" w:hAnsi="Arial Unicode MS"/>
                <w:color w:val="92400e"/>
                <w:sz w:val="20"/>
                <w:szCs w:val="20"/>
                <w:rtl w:val="0"/>
              </w:rPr>
              <w:t xml:space="preserve">⚠  Hypothesis: agent interaction in demo → 2–3x trial conversion lift. Validate at n=50.</w:t>
            </w:r>
            <w:r w:rsidDel="00000000" w:rsidR="00000000" w:rsidRPr="00000000">
              <w:rPr>
                <w:rtl w:val="0"/>
              </w:rPr>
            </w:r>
          </w:p>
        </w:tc>
      </w:tr>
    </w:tbl>
    <w:p w:rsidR="00000000" w:rsidDel="00000000" w:rsidP="00000000" w:rsidRDefault="00000000" w:rsidRPr="00000000" w14:paraId="0000007B">
      <w:pP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20.0" w:type="dxa"/>
              <w:left w:w="200.0" w:type="dxa"/>
              <w:bottom w:w="120.0" w:type="dxa"/>
              <w:right w:w="20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1"/>
                <w:bCs w:val="1"/>
                <w:color w:val="ffffff"/>
                <w:sz w:val="22"/>
                <w:szCs w:val="22"/>
                <w:rtl w:val="0"/>
              </w:rPr>
              <w:t xml:space="preserve">Stage 3  ·  Signup &amp; 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200.0" w:type="dxa"/>
              <w:bottom w:w="120.0" w:type="dxa"/>
              <w:right w:w="20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i w:val="1"/>
                <w:iCs w:val="1"/>
                <w:color w:val="7e8a9a"/>
                <w:sz w:val="20"/>
                <w:szCs w:val="20"/>
                <w:rtl w:val="0"/>
              </w:rPr>
              <w:t xml:space="preserve">Where are we losing people before they see value?</w:t>
            </w:r>
            <w:r w:rsidDel="00000000" w:rsidR="00000000" w:rsidRPr="00000000">
              <w:rPr>
                <w:rtl w:val="0"/>
              </w:rPr>
            </w:r>
          </w:p>
        </w:tc>
      </w:tr>
    </w:tbl>
    <w:p w:rsidR="00000000" w:rsidDel="00000000" w:rsidP="00000000" w:rsidRDefault="00000000" w:rsidRPr="00000000" w14:paraId="0000007E">
      <w:pPr>
        <w:spacing w:after="60" w:before="0" w:lineRule="auto"/>
        <w:rPr/>
      </w:pPr>
      <w:r w:rsidDel="00000000" w:rsidR="00000000" w:rsidRPr="00000000">
        <w:rPr>
          <w:rtl w:val="0"/>
        </w:rPr>
      </w:r>
    </w:p>
    <w:p w:rsidR="00000000" w:rsidDel="00000000" w:rsidP="00000000" w:rsidRDefault="00000000" w:rsidRPr="00000000" w14:paraId="0000007F">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Key metrics: Signup form completion rate · Onboarding step completion by step · ATTOM success rate · Fields auto-populated · Document upload rate · Time to complete · Property completeness score at exit · How did you hear about us</w:t>
      </w:r>
      <w:r w:rsidDel="00000000" w:rsidR="00000000" w:rsidRPr="00000000">
        <w:rPr>
          <w:rtl w:val="0"/>
        </w:rPr>
      </w:r>
    </w:p>
    <w:p w:rsidR="00000000" w:rsidDel="00000000" w:rsidP="00000000" w:rsidRDefault="00000000" w:rsidRPr="00000000" w14:paraId="00000080">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81">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signup_form_started</w:t>
            </w:r>
            <w:r w:rsidDel="00000000" w:rsidR="00000000" w:rsidRPr="00000000">
              <w:rPr>
                <w:rtl w:val="0"/>
              </w:rPr>
            </w:r>
          </w:p>
          <w:p w:rsidR="00000000" w:rsidDel="00000000" w:rsidP="00000000" w:rsidRDefault="00000000" w:rsidRPr="00000000" w14:paraId="00000082">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signup_form_abandoned (field_reached)</w:t>
            </w:r>
            <w:r w:rsidDel="00000000" w:rsidR="00000000" w:rsidRPr="00000000">
              <w:rPr>
                <w:rtl w:val="0"/>
              </w:rPr>
            </w:r>
          </w:p>
          <w:p w:rsidR="00000000" w:rsidDel="00000000" w:rsidP="00000000" w:rsidRDefault="00000000" w:rsidRPr="00000000" w14:paraId="00000083">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account_created (acquisition_source, referral_partner_id, heard_about_us_text)</w:t>
            </w:r>
            <w:r w:rsidDel="00000000" w:rsidR="00000000" w:rsidRPr="00000000">
              <w:rPr>
                <w:rtl w:val="0"/>
              </w:rPr>
            </w:r>
          </w:p>
          <w:p w:rsidR="00000000" w:rsidDel="00000000" w:rsidP="00000000" w:rsidRDefault="00000000" w:rsidRPr="00000000" w14:paraId="00000084">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onboarding_step_viewed (step: address_entry/attom_result/manual_fields/document_upload/record_review/recommendation_queue)</w:t>
            </w:r>
            <w:r w:rsidDel="00000000" w:rsidR="00000000" w:rsidRPr="00000000">
              <w:rPr>
                <w:rtl w:val="0"/>
              </w:rPr>
            </w:r>
          </w:p>
          <w:p w:rsidR="00000000" w:rsidDel="00000000" w:rsidP="00000000" w:rsidRDefault="00000000" w:rsidRPr="00000000" w14:paraId="0000008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onboarding_step_completed (step, time_spent_seconds)</w:t>
            </w:r>
            <w:r w:rsidDel="00000000" w:rsidR="00000000" w:rsidRPr="00000000">
              <w:rPr>
                <w:rtl w:val="0"/>
              </w:rPr>
            </w:r>
          </w:p>
          <w:p w:rsidR="00000000" w:rsidDel="00000000" w:rsidP="00000000" w:rsidRDefault="00000000" w:rsidRPr="00000000" w14:paraId="00000086">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onboarding_step_abandoned (step)</w:t>
            </w:r>
            <w:r w:rsidDel="00000000" w:rsidR="00000000" w:rsidRPr="00000000">
              <w:rPr>
                <w:rtl w:val="0"/>
              </w:rPr>
            </w:r>
          </w:p>
          <w:p w:rsidR="00000000" w:rsidDel="00000000" w:rsidP="00000000" w:rsidRDefault="00000000" w:rsidRPr="00000000" w14:paraId="0000008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attom_auto_populate_result (fields_populated_count, success: bool, address_matched: bool)</w:t>
            </w:r>
            <w:r w:rsidDel="00000000" w:rsidR="00000000" w:rsidRPr="00000000">
              <w:rPr>
                <w:rtl w:val="0"/>
              </w:rPr>
            </w:r>
          </w:p>
          <w:p w:rsidR="00000000" w:rsidDel="00000000" w:rsidP="00000000" w:rsidRDefault="00000000" w:rsidRPr="00000000" w14:paraId="0000008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document_uploaded (doc_type, source: onboarding/post_onboarding)</w:t>
            </w:r>
            <w:r w:rsidDel="00000000" w:rsidR="00000000" w:rsidRPr="00000000">
              <w:rPr>
                <w:rtl w:val="0"/>
              </w:rPr>
            </w:r>
          </w:p>
          <w:p w:rsidR="00000000" w:rsidDel="00000000" w:rsidP="00000000" w:rsidRDefault="00000000" w:rsidRPr="00000000" w14:paraId="0000008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document_extraction_completed (fields_extracted_count, confidence_score)</w:t>
            </w:r>
            <w:r w:rsidDel="00000000" w:rsidR="00000000" w:rsidRPr="00000000">
              <w:rPr>
                <w:rtl w:val="0"/>
              </w:rPr>
            </w:r>
          </w:p>
          <w:p w:rsidR="00000000" w:rsidDel="00000000" w:rsidP="00000000" w:rsidRDefault="00000000" w:rsidRPr="00000000" w14:paraId="0000008A">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onboarding_completed (time_to_complete_seconds, document_uploaded: bool, property_completeness_score)</w:t>
            </w:r>
            <w:r w:rsidDel="00000000" w:rsidR="00000000" w:rsidRPr="00000000">
              <w:rPr>
                <w:rtl w:val="0"/>
              </w:rPr>
            </w:r>
          </w:p>
        </w:tc>
      </w:tr>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color w:val="92400e"/>
                <w:sz w:val="20"/>
                <w:szCs w:val="20"/>
                <w:rtl w:val="0"/>
              </w:rPr>
              <w:t xml:space="preserve">⚠  property_completeness_score: derived metric, computed and stored at onboarding exit. Updated on every subsequent asset record change.</w:t>
            </w:r>
            <w:r w:rsidDel="00000000" w:rsidR="00000000" w:rsidRPr="00000000">
              <w:rPr>
                <w:rtl w:val="0"/>
              </w:rPr>
            </w:r>
          </w:p>
        </w:tc>
      </w:tr>
    </w:tbl>
    <w:p w:rsidR="00000000" w:rsidDel="00000000" w:rsidP="00000000" w:rsidRDefault="00000000" w:rsidRPr="00000000" w14:paraId="0000008C">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8861b" w:val="clear"/>
            <w:tcMar>
              <w:top w:w="120.0" w:type="dxa"/>
              <w:left w:w="200.0" w:type="dxa"/>
              <w:bottom w:w="120.0" w:type="dxa"/>
              <w:right w:w="20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color w:val="ffffff"/>
                <w:sz w:val="22"/>
                <w:szCs w:val="22"/>
                <w:rtl w:val="0"/>
              </w:rPr>
              <w:t xml:space="preserve">Stage 4  ·  Activation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200.0" w:type="dxa"/>
              <w:bottom w:w="120.0" w:type="dxa"/>
              <w:right w:w="20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i w:val="1"/>
                <w:iCs w:val="1"/>
                <w:color w:val="7e8a9a"/>
                <w:sz w:val="20"/>
                <w:szCs w:val="20"/>
                <w:rtl w:val="0"/>
              </w:rPr>
              <w:t xml:space="preserve">Did the user experience the core value promise?</w:t>
            </w:r>
            <w:r w:rsidDel="00000000" w:rsidR="00000000" w:rsidRPr="00000000">
              <w:rPr>
                <w:rtl w:val="0"/>
              </w:rPr>
            </w:r>
          </w:p>
        </w:tc>
      </w:tr>
    </w:tbl>
    <w:p w:rsidR="00000000" w:rsidDel="00000000" w:rsidP="00000000" w:rsidRDefault="00000000" w:rsidRPr="00000000" w14:paraId="0000008F">
      <w:pPr>
        <w:spacing w:after="60" w:before="0" w:lineRule="auto"/>
        <w:rPr/>
      </w:pPr>
      <w:r w:rsidDel="00000000" w:rsidR="00000000" w:rsidRPr="00000000">
        <w:rPr>
          <w:rtl w:val="0"/>
        </w:rPr>
      </w:r>
    </w:p>
    <w:p w:rsidR="00000000" w:rsidDel="00000000" w:rsidP="00000000" w:rsidRDefault="00000000" w:rsidRPr="00000000" w14:paraId="00000090">
      <w:pPr>
        <w:spacing w:after="100" w:before="60" w:lineRule="auto"/>
        <w:rPr/>
      </w:pPr>
      <w:r w:rsidDel="00000000" w:rsidR="00000000" w:rsidRPr="00000000">
        <w:rPr>
          <w:rFonts w:ascii="Arial Unicode MS" w:cs="Arial Unicode MS" w:eastAsia="Arial Unicode MS" w:hAnsi="Arial Unicode MS"/>
          <w:b w:val="0"/>
          <w:bCs w:val="0"/>
          <w:i w:val="0"/>
          <w:iCs w:val="0"/>
          <w:color w:val="1f2a38"/>
          <w:sz w:val="22"/>
          <w:szCs w:val="22"/>
          <w:rtl w:val="0"/>
        </w:rPr>
        <w:t xml:space="preserve">Two activation events tracked independently. Property activation ≠ agent activation. Gap between them is the primary onboarding health signal.</w:t>
      </w:r>
      <w:r w:rsidDel="00000000" w:rsidR="00000000" w:rsidRPr="00000000">
        <w:rPr>
          <w:rtl w:val="0"/>
        </w:rPr>
      </w:r>
    </w:p>
    <w:p w:rsidR="00000000" w:rsidDel="00000000" w:rsidP="00000000" w:rsidRDefault="00000000" w:rsidRPr="00000000" w14:paraId="00000091">
      <w:pPr>
        <w:spacing w:after="40" w:before="0" w:lineRule="auto"/>
        <w:rPr/>
      </w:pPr>
      <w:r w:rsidDel="00000000" w:rsidR="00000000" w:rsidRPr="00000000">
        <w:rPr>
          <w:rtl w:val="0"/>
        </w:rPr>
      </w:r>
    </w:p>
    <w:p w:rsidR="00000000" w:rsidDel="00000000" w:rsidP="00000000" w:rsidRDefault="00000000" w:rsidRPr="00000000" w14:paraId="00000092">
      <w:pPr>
        <w:spacing w:after="100" w:before="60" w:lineRule="auto"/>
        <w:rPr/>
      </w:pPr>
      <w:r w:rsidDel="00000000" w:rsidR="00000000" w:rsidRPr="00000000">
        <w:rPr>
          <w:rFonts w:ascii="Arial Unicode MS" w:cs="Arial Unicode MS" w:eastAsia="Arial Unicode MS" w:hAnsi="Arial Unicode MS"/>
          <w:b w:val="0"/>
          <w:bCs w:val="0"/>
          <w:i w:val="0"/>
          <w:iCs w:val="0"/>
          <w:color w:val="1f2a38"/>
          <w:sz w:val="22"/>
          <w:szCs w:val="22"/>
          <w:rtl w:val="0"/>
        </w:rPr>
        <w:t xml:space="preserve">Key metrics: Property activation rate · Agent activation rate · Time from signup → first automation (Phase 1 NSM) · DAL connection rate · First return visit</w:t>
      </w:r>
      <w:r w:rsidDel="00000000" w:rsidR="00000000" w:rsidRPr="00000000">
        <w:rPr>
          <w:rtl w:val="0"/>
        </w:rPr>
      </w:r>
    </w:p>
    <w:p w:rsidR="00000000" w:rsidDel="00000000" w:rsidP="00000000" w:rsidRDefault="00000000" w:rsidRPr="00000000" w14:paraId="00000093">
      <w:pPr>
        <w:spacing w:after="4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94">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property_data_auto_populated (source: attom/manual, fields_count)</w:t>
            </w:r>
            <w:r w:rsidDel="00000000" w:rsidR="00000000" w:rsidRPr="00000000">
              <w:rPr>
                <w:rtl w:val="0"/>
              </w:rPr>
            </w:r>
          </w:p>
          <w:p w:rsidR="00000000" w:rsidDel="00000000" w:rsidP="00000000" w:rsidRDefault="00000000" w:rsidRPr="00000000" w14:paraId="0000009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first_recommendation_surfaced (type, urgency, days_since_signup)</w:t>
            </w:r>
            <w:r w:rsidDel="00000000" w:rsidR="00000000" w:rsidRPr="00000000">
              <w:rPr>
                <w:rtl w:val="0"/>
              </w:rPr>
            </w:r>
          </w:p>
          <w:p w:rsidR="00000000" w:rsidDel="00000000" w:rsidP="00000000" w:rsidRDefault="00000000" w:rsidRPr="00000000" w14:paraId="00000096">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first_automation_completed (action_type, action_category, autonomy_level, days_since_signup)</w:t>
            </w:r>
            <w:r w:rsidDel="00000000" w:rsidR="00000000" w:rsidRPr="00000000">
              <w:rPr>
                <w:rtl w:val="0"/>
              </w:rPr>
            </w:r>
          </w:p>
          <w:p w:rsidR="00000000" w:rsidDel="00000000" w:rsidP="00000000" w:rsidRDefault="00000000" w:rsidRPr="00000000" w14:paraId="0000009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first_dal_connection_created (account_type, days_since_signup)</w:t>
            </w:r>
            <w:r w:rsidDel="00000000" w:rsidR="00000000" w:rsidRPr="00000000">
              <w:rPr>
                <w:rtl w:val="0"/>
              </w:rPr>
            </w:r>
          </w:p>
          <w:p w:rsidR="00000000" w:rsidDel="00000000" w:rsidP="00000000" w:rsidRDefault="00000000" w:rsidRPr="00000000" w14:paraId="0000009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payment_method_added (method, trigger: organic_automation/organic_dal/prompted)</w:t>
            </w:r>
            <w:r w:rsidDel="00000000" w:rsidR="00000000" w:rsidRPr="00000000">
              <w:rPr>
                <w:rtl w:val="0"/>
              </w:rPr>
            </w:r>
          </w:p>
          <w:p w:rsidR="00000000" w:rsidDel="00000000" w:rsidP="00000000" w:rsidRDefault="00000000" w:rsidRPr="00000000" w14:paraId="0000009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first_return_visit (hours_since_onboarding, session_number)</w:t>
            </w:r>
            <w:r w:rsidDel="00000000" w:rsidR="00000000" w:rsidRPr="00000000">
              <w:rPr>
                <w:rtl w:val="0"/>
              </w:rPr>
            </w:r>
          </w:p>
        </w:tc>
      </w:tr>
    </w:tbl>
    <w:p w:rsidR="00000000" w:rsidDel="00000000" w:rsidP="00000000" w:rsidRDefault="00000000" w:rsidRPr="00000000" w14:paraId="0000009A">
      <w:pP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5428" w:val="clear"/>
            <w:tcMar>
              <w:top w:w="120.0" w:type="dxa"/>
              <w:left w:w="200.0" w:type="dxa"/>
              <w:bottom w:w="120.0" w:type="dxa"/>
              <w:right w:w="200.0" w:type="dxa"/>
            </w:tcMa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1"/>
                <w:bCs w:val="1"/>
                <w:color w:val="ffffff"/>
                <w:sz w:val="22"/>
                <w:szCs w:val="22"/>
                <w:rtl w:val="0"/>
              </w:rPr>
              <w:t xml:space="preserve">Stage 5  ·  Engagement &amp; Product Loop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200.0" w:type="dxa"/>
              <w:bottom w:w="120.0" w:type="dxa"/>
              <w:right w:w="200.0" w:type="dxa"/>
            </w:tcMar>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i w:val="1"/>
                <w:iCs w:val="1"/>
                <w:color w:val="7e8a9a"/>
                <w:sz w:val="20"/>
                <w:szCs w:val="20"/>
                <w:rtl w:val="0"/>
              </w:rPr>
              <w:t xml:space="preserve">Is the agent becoming a trusted habit?</w:t>
            </w:r>
            <w:r w:rsidDel="00000000" w:rsidR="00000000" w:rsidRPr="00000000">
              <w:rPr>
                <w:rtl w:val="0"/>
              </w:rPr>
            </w:r>
          </w:p>
        </w:tc>
      </w:tr>
    </w:tbl>
    <w:p w:rsidR="00000000" w:rsidDel="00000000" w:rsidP="00000000" w:rsidRDefault="00000000" w:rsidRPr="00000000" w14:paraId="0000009D">
      <w:pPr>
        <w:spacing w:after="60" w:before="0" w:lineRule="auto"/>
        <w:rPr/>
      </w:pPr>
      <w:r w:rsidDel="00000000" w:rsidR="00000000" w:rsidRPr="00000000">
        <w:rPr>
          <w:rtl w:val="0"/>
        </w:rPr>
      </w:r>
    </w:p>
    <w:p w:rsidR="00000000" w:rsidDel="00000000" w:rsidP="00000000" w:rsidRDefault="00000000" w:rsidRPr="00000000" w14:paraId="0000009E">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Key metrics: Automations/active HH/month (Phase 2 NSM) · Agent conversation rate · Recommendation action rate · Approval vs. override rate · Autonomy level distribution · SMS delivery/response/opt-out rates · Agent output edit rate · Property completeness score trend · Vendor attribution chain completion rate</w:t>
      </w:r>
      <w:r w:rsidDel="00000000" w:rsidR="00000000" w:rsidRPr="00000000">
        <w:rPr>
          <w:rtl w:val="0"/>
        </w:rPr>
      </w:r>
    </w:p>
    <w:p w:rsidR="00000000" w:rsidDel="00000000" w:rsidP="00000000" w:rsidRDefault="00000000" w:rsidRPr="00000000" w14:paraId="0000009F">
      <w:pPr>
        <w:spacing w:after="4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A0">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session_started (days_since_signup, session_number, channel: web/sms)</w:t>
            </w:r>
            <w:r w:rsidDel="00000000" w:rsidR="00000000" w:rsidRPr="00000000">
              <w:rPr>
                <w:rtl w:val="0"/>
              </w:rPr>
            </w:r>
          </w:p>
          <w:p w:rsidR="00000000" w:rsidDel="00000000" w:rsidP="00000000" w:rsidRDefault="00000000" w:rsidRPr="00000000" w14:paraId="000000A1">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agent_message_sent (channel: sms/in_app, initiated_by: user/agent)</w:t>
            </w:r>
            <w:r w:rsidDel="00000000" w:rsidR="00000000" w:rsidRPr="00000000">
              <w:rPr>
                <w:rtl w:val="0"/>
              </w:rPr>
            </w:r>
          </w:p>
          <w:p w:rsidR="00000000" w:rsidDel="00000000" w:rsidP="00000000" w:rsidRDefault="00000000" w:rsidRPr="00000000" w14:paraId="000000A2">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agent_message_delivered (channel, delivery_status)</w:t>
            </w:r>
            <w:r w:rsidDel="00000000" w:rsidR="00000000" w:rsidRPr="00000000">
              <w:rPr>
                <w:rtl w:val="0"/>
              </w:rPr>
            </w:r>
          </w:p>
          <w:p w:rsidR="00000000" w:rsidDel="00000000" w:rsidP="00000000" w:rsidRDefault="00000000" w:rsidRPr="00000000" w14:paraId="000000A3">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agent_message_responded (channel, response_latency_seconds)</w:t>
            </w:r>
            <w:r w:rsidDel="00000000" w:rsidR="00000000" w:rsidRPr="00000000">
              <w:rPr>
                <w:rtl w:val="0"/>
              </w:rPr>
            </w:r>
          </w:p>
          <w:p w:rsidR="00000000" w:rsidDel="00000000" w:rsidP="00000000" w:rsidRDefault="00000000" w:rsidRPr="00000000" w14:paraId="000000A4">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sms_opt_out (reason if captured)</w:t>
            </w:r>
            <w:r w:rsidDel="00000000" w:rsidR="00000000" w:rsidRPr="00000000">
              <w:rPr>
                <w:rtl w:val="0"/>
              </w:rPr>
            </w:r>
          </w:p>
          <w:p w:rsidR="00000000" w:rsidDel="00000000" w:rsidP="00000000" w:rsidRDefault="00000000" w:rsidRPr="00000000" w14:paraId="000000A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recommendation_surfaced (type, urgency, source, property_completeness_at_surface)</w:t>
            </w:r>
            <w:r w:rsidDel="00000000" w:rsidR="00000000" w:rsidRPr="00000000">
              <w:rPr>
                <w:rtl w:val="0"/>
              </w:rPr>
            </w:r>
          </w:p>
          <w:p w:rsidR="00000000" w:rsidDel="00000000" w:rsidP="00000000" w:rsidRDefault="00000000" w:rsidRPr="00000000" w14:paraId="000000A6">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recommendation_actioned (action: approved/delegated/dismissed/snoozed)</w:t>
            </w:r>
            <w:r w:rsidDel="00000000" w:rsidR="00000000" w:rsidRPr="00000000">
              <w:rPr>
                <w:rtl w:val="0"/>
              </w:rPr>
            </w:r>
          </w:p>
          <w:p w:rsidR="00000000" w:rsidDel="00000000" w:rsidP="00000000" w:rsidRDefault="00000000" w:rsidRPr="00000000" w14:paraId="000000A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automation_approval_requested (action_type, action_category, autonomy_level)</w:t>
            </w:r>
            <w:r w:rsidDel="00000000" w:rsidR="00000000" w:rsidRPr="00000000">
              <w:rPr>
                <w:rtl w:val="0"/>
              </w:rPr>
            </w:r>
          </w:p>
          <w:p w:rsidR="00000000" w:rsidDel="00000000" w:rsidP="00000000" w:rsidRDefault="00000000" w:rsidRPr="00000000" w14:paraId="000000A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automation_approved / automation_overridden / automation_cancelled</w:t>
            </w:r>
            <w:r w:rsidDel="00000000" w:rsidR="00000000" w:rsidRPr="00000000">
              <w:rPr>
                <w:rtl w:val="0"/>
              </w:rPr>
            </w:r>
          </w:p>
          <w:p w:rsidR="00000000" w:rsidDel="00000000" w:rsidP="00000000" w:rsidRDefault="00000000" w:rsidRPr="00000000" w14:paraId="000000A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autonomy_level_changed (from, to, action_type)</w:t>
            </w:r>
            <w:r w:rsidDel="00000000" w:rsidR="00000000" w:rsidRPr="00000000">
              <w:rPr>
                <w:rtl w:val="0"/>
              </w:rPr>
            </w:r>
          </w:p>
          <w:p w:rsidR="00000000" w:rsidDel="00000000" w:rsidP="00000000" w:rsidRDefault="00000000" w:rsidRPr="00000000" w14:paraId="000000AA">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agent_output_disposition (context, disposition: used_as_is/edited/discarded, edit_distance_chars)</w:t>
            </w:r>
            <w:r w:rsidDel="00000000" w:rsidR="00000000" w:rsidRPr="00000000">
              <w:rPr>
                <w:rtl w:val="0"/>
              </w:rPr>
            </w:r>
          </w:p>
          <w:p w:rsidR="00000000" w:rsidDel="00000000" w:rsidP="00000000" w:rsidRDefault="00000000" w:rsidRPr="00000000" w14:paraId="000000AB">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vendor_shown (vendor_id, context, placement_id nullable, recommendation_source: organic/placed/both)</w:t>
            </w:r>
            <w:r w:rsidDel="00000000" w:rsidR="00000000" w:rsidRPr="00000000">
              <w:rPr>
                <w:rtl w:val="0"/>
              </w:rPr>
            </w:r>
          </w:p>
          <w:p w:rsidR="00000000" w:rsidDel="00000000" w:rsidP="00000000" w:rsidRDefault="00000000" w:rsidRPr="00000000" w14:paraId="000000AC">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mate_added (vendor_id, source)</w:t>
            </w:r>
            <w:r w:rsidDel="00000000" w:rsidR="00000000" w:rsidRPr="00000000">
              <w:rPr>
                <w:rtl w:val="0"/>
              </w:rPr>
            </w:r>
          </w:p>
          <w:p w:rsidR="00000000" w:rsidDel="00000000" w:rsidP="00000000" w:rsidRDefault="00000000" w:rsidRPr="00000000" w14:paraId="000000AD">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job_booked (vendor_id, service_category, booking_method)</w:t>
            </w:r>
            <w:r w:rsidDel="00000000" w:rsidR="00000000" w:rsidRPr="00000000">
              <w:rPr>
                <w:rtl w:val="0"/>
              </w:rPr>
            </w:r>
          </w:p>
          <w:p w:rsidR="00000000" w:rsidDel="00000000" w:rsidP="00000000" w:rsidRDefault="00000000" w:rsidRPr="00000000" w14:paraId="000000AE">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job_completed (vendor_id, service_category)</w:t>
            </w:r>
            <w:r w:rsidDel="00000000" w:rsidR="00000000" w:rsidRPr="00000000">
              <w:rPr>
                <w:rtl w:val="0"/>
              </w:rPr>
            </w:r>
          </w:p>
          <w:p w:rsidR="00000000" w:rsidDel="00000000" w:rsidP="00000000" w:rsidRDefault="00000000" w:rsidRPr="00000000" w14:paraId="000000AF">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payment_processed (vendor_id, method, amount_bucket)</w:t>
            </w:r>
            <w:r w:rsidDel="00000000" w:rsidR="00000000" w:rsidRPr="00000000">
              <w:rPr>
                <w:rtl w:val="0"/>
              </w:rPr>
            </w:r>
          </w:p>
          <w:p w:rsidR="00000000" w:rsidDel="00000000" w:rsidP="00000000" w:rsidRDefault="00000000" w:rsidRPr="00000000" w14:paraId="000000B0">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property_completeness_score_updated (score, trigger: document_upload/agent_update/manual_edit)</w:t>
            </w:r>
            <w:r w:rsidDel="00000000" w:rsidR="00000000" w:rsidRPr="00000000">
              <w:rPr>
                <w:rtl w:val="0"/>
              </w:rPr>
            </w:r>
          </w:p>
        </w:tc>
      </w:tr>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color w:val="92400e"/>
                <w:sz w:val="20"/>
                <w:szCs w:val="20"/>
                <w:rtl w:val="0"/>
              </w:rPr>
              <w:t xml:space="preserve">⚠  recommendation_source field on vendor_shown is new — flags organic vs. placed vs. both. Critical firewall: if 'placed only' bucket grows disproportionately vs. quality scores, placement is distorting recommendations. Catch early.</w:t>
            </w:r>
            <w:r w:rsidDel="00000000" w:rsidR="00000000" w:rsidRPr="00000000">
              <w:rPr>
                <w:rtl w:val="0"/>
              </w:rPr>
            </w:r>
          </w:p>
        </w:tc>
      </w:tr>
    </w:tbl>
    <w:p w:rsidR="00000000" w:rsidDel="00000000" w:rsidP="00000000" w:rsidRDefault="00000000" w:rsidRPr="00000000" w14:paraId="000000B2">
      <w:pPr>
        <w:spacing w:after="16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b6d11" w:val="clear"/>
            <w:tcMar>
              <w:top w:w="120.0" w:type="dxa"/>
              <w:left w:w="200.0" w:type="dxa"/>
              <w:bottom w:w="120.0" w:type="dxa"/>
              <w:right w:w="20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color w:val="ffffff"/>
                <w:sz w:val="22"/>
                <w:szCs w:val="22"/>
                <w:rtl w:val="0"/>
              </w:rPr>
              <w:t xml:space="preserve">Stage 6  ·  Trial Conversion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200.0" w:type="dxa"/>
              <w:bottom w:w="120.0" w:type="dxa"/>
              <w:right w:w="20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i w:val="1"/>
                <w:iCs w:val="1"/>
                <w:color w:val="7e8a9a"/>
                <w:sz w:val="20"/>
                <w:szCs w:val="20"/>
                <w:rtl w:val="0"/>
              </w:rPr>
              <w:t xml:space="preserve">Are engaged trial users becoming paying customers?</w:t>
            </w:r>
            <w:r w:rsidDel="00000000" w:rsidR="00000000" w:rsidRPr="00000000">
              <w:rPr>
                <w:rtl w:val="0"/>
              </w:rPr>
            </w:r>
          </w:p>
        </w:tc>
      </w:tr>
    </w:tbl>
    <w:p w:rsidR="00000000" w:rsidDel="00000000" w:rsidP="00000000" w:rsidRDefault="00000000" w:rsidRPr="00000000" w14:paraId="000000B5">
      <w:pPr>
        <w:spacing w:after="60" w:before="0" w:lineRule="auto"/>
        <w:rPr/>
      </w:pPr>
      <w:r w:rsidDel="00000000" w:rsidR="00000000" w:rsidRPr="00000000">
        <w:rPr>
          <w:rtl w:val="0"/>
        </w:rPr>
      </w:r>
    </w:p>
    <w:p w:rsidR="00000000" w:rsidDel="00000000" w:rsidP="00000000" w:rsidRDefault="00000000" w:rsidRPr="00000000" w14:paraId="000000B6">
      <w:pPr>
        <w:spacing w:after="100" w:before="60" w:lineRule="auto"/>
        <w:rPr/>
      </w:pPr>
      <w:r w:rsidDel="00000000" w:rsidR="00000000" w:rsidRPr="00000000">
        <w:rPr>
          <w:rFonts w:ascii="Arial Unicode MS" w:cs="Arial Unicode MS" w:eastAsia="Arial Unicode MS" w:hAnsi="Arial Unicode MS"/>
          <w:b w:val="0"/>
          <w:bCs w:val="0"/>
          <w:i w:val="0"/>
          <w:iCs w:val="0"/>
          <w:color w:val="1f2a38"/>
          <w:sz w:val="22"/>
          <w:szCs w:val="22"/>
          <w:rtl w:val="0"/>
        </w:rPr>
        <w:t xml:space="preserve">Key metrics: Trial→paid conversion rate · Annual vs. monthly plan split · Day-28 SMS response rate · Conversion trigger (organic vs. prompted) · Trial cohort activity at day 7/14/21/28</w:t>
      </w:r>
      <w:r w:rsidDel="00000000" w:rsidR="00000000" w:rsidRPr="00000000">
        <w:rPr>
          <w:rtl w:val="0"/>
        </w:rPr>
      </w:r>
    </w:p>
    <w:p w:rsidR="00000000" w:rsidDel="00000000" w:rsidP="00000000" w:rsidRDefault="00000000" w:rsidRPr="00000000" w14:paraId="000000B7">
      <w:pPr>
        <w:spacing w:after="4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B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trial_day_N_active (N: 1/3/7/14/21/28, automations_completed_to_date, dal_connections_count)</w:t>
            </w:r>
            <w:r w:rsidDel="00000000" w:rsidR="00000000" w:rsidRPr="00000000">
              <w:rPr>
                <w:rtl w:val="0"/>
              </w:rPr>
            </w:r>
          </w:p>
          <w:p w:rsidR="00000000" w:rsidDel="00000000" w:rsidP="00000000" w:rsidRDefault="00000000" w:rsidRPr="00000000" w14:paraId="000000B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trial_expiry_sms_sent (day: 28)</w:t>
            </w:r>
            <w:r w:rsidDel="00000000" w:rsidR="00000000" w:rsidRPr="00000000">
              <w:rPr>
                <w:rtl w:val="0"/>
              </w:rPr>
            </w:r>
          </w:p>
          <w:p w:rsidR="00000000" w:rsidDel="00000000" w:rsidP="00000000" w:rsidRDefault="00000000" w:rsidRPr="00000000" w14:paraId="000000BA">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trial_expiry_sms_responded</w:t>
            </w:r>
            <w:r w:rsidDel="00000000" w:rsidR="00000000" w:rsidRPr="00000000">
              <w:rPr>
                <w:rtl w:val="0"/>
              </w:rPr>
            </w:r>
          </w:p>
          <w:p w:rsidR="00000000" w:rsidDel="00000000" w:rsidP="00000000" w:rsidRDefault="00000000" w:rsidRPr="00000000" w14:paraId="000000BB">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subscription_started (plan: annual/monthly, trigger: organic/day28_sms/expiry_wall, automations_in_trial, dal_connections_in_trial)</w:t>
            </w:r>
            <w:r w:rsidDel="00000000" w:rsidR="00000000" w:rsidRPr="00000000">
              <w:rPr>
                <w:rtl w:val="0"/>
              </w:rPr>
            </w:r>
          </w:p>
          <w:p w:rsidR="00000000" w:rsidDel="00000000" w:rsidP="00000000" w:rsidRDefault="00000000" w:rsidRPr="00000000" w14:paraId="000000BC">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trial_expired_unconverted (automations_completed, last_active_day)</w:t>
            </w:r>
            <w:r w:rsidDel="00000000" w:rsidR="00000000" w:rsidRPr="00000000">
              <w:rPr>
                <w:rtl w:val="0"/>
              </w:rPr>
            </w:r>
          </w:p>
          <w:p w:rsidR="00000000" w:rsidDel="00000000" w:rsidP="00000000" w:rsidRDefault="00000000" w:rsidRPr="00000000" w14:paraId="000000BD">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referral_signup (referrer_household_id_hash, channel, referral_partner_id)</w:t>
            </w:r>
            <w:r w:rsidDel="00000000" w:rsidR="00000000" w:rsidRPr="00000000">
              <w:rPr>
                <w:rtl w:val="0"/>
              </w:rPr>
            </w:r>
          </w:p>
        </w:tc>
      </w:tr>
    </w:tbl>
    <w:p w:rsidR="00000000" w:rsidDel="00000000" w:rsidP="00000000" w:rsidRDefault="00000000" w:rsidRPr="00000000" w14:paraId="000000BE">
      <w:pPr>
        <w:spacing w:after="16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3556" w:val="clear"/>
            <w:tcMar>
              <w:top w:w="120.0" w:type="dxa"/>
              <w:left w:w="200.0" w:type="dxa"/>
              <w:bottom w:w="120.0" w:type="dxa"/>
              <w:right w:w="20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1"/>
                <w:bCs w:val="1"/>
                <w:color w:val="ffffff"/>
                <w:sz w:val="22"/>
                <w:szCs w:val="22"/>
                <w:rtl w:val="0"/>
              </w:rPr>
              <w:t xml:space="preserve">Stage 7  ·  Retention &amp; Churn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200.0" w:type="dxa"/>
              <w:bottom w:w="120.0" w:type="dxa"/>
              <w:right w:w="20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i w:val="1"/>
                <w:iCs w:val="1"/>
                <w:color w:val="7e8a9a"/>
                <w:sz w:val="20"/>
                <w:szCs w:val="20"/>
                <w:rtl w:val="0"/>
              </w:rPr>
              <w:t xml:space="preserve">Are paying users staying, and why do they leave?</w:t>
            </w:r>
            <w:r w:rsidDel="00000000" w:rsidR="00000000" w:rsidRPr="00000000">
              <w:rPr>
                <w:rtl w:val="0"/>
              </w:rPr>
            </w:r>
          </w:p>
        </w:tc>
      </w:tr>
    </w:tbl>
    <w:p w:rsidR="00000000" w:rsidDel="00000000" w:rsidP="00000000" w:rsidRDefault="00000000" w:rsidRPr="00000000" w14:paraId="000000C1">
      <w:pPr>
        <w:spacing w:after="60" w:before="0" w:lineRule="auto"/>
        <w:rPr/>
      </w:pPr>
      <w:r w:rsidDel="00000000" w:rsidR="00000000" w:rsidRPr="00000000">
        <w:rPr>
          <w:rtl w:val="0"/>
        </w:rPr>
      </w:r>
    </w:p>
    <w:p w:rsidR="00000000" w:rsidDel="00000000" w:rsidP="00000000" w:rsidRDefault="00000000" w:rsidRPr="00000000" w14:paraId="000000C2">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Key metrics: Monthly active HH rate · Cohort retention at 30/60/90 days · Annual renewal rate · Churn reason distribution · Win-back conversion rate · Automations/month trend by cohort</w:t>
      </w:r>
      <w:r w:rsidDel="00000000" w:rsidR="00000000" w:rsidRPr="00000000">
        <w:rPr>
          <w:rtl w:val="0"/>
        </w:rPr>
      </w:r>
    </w:p>
    <w:p w:rsidR="00000000" w:rsidDel="00000000" w:rsidP="00000000" w:rsidRDefault="00000000" w:rsidRPr="00000000" w14:paraId="000000C3">
      <w:pPr>
        <w:spacing w:after="4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C4">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subscription_renewed (plan, automations_in_period, dal_connections_active)</w:t>
            </w:r>
            <w:r w:rsidDel="00000000" w:rsidR="00000000" w:rsidRPr="00000000">
              <w:rPr>
                <w:rtl w:val="0"/>
              </w:rPr>
            </w:r>
          </w:p>
          <w:p w:rsidR="00000000" w:rsidDel="00000000" w:rsidP="00000000" w:rsidRDefault="00000000" w:rsidRPr="00000000" w14:paraId="000000C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cancellation_initiated (reason_selected, automations_in_period, days_since_start)</w:t>
            </w:r>
            <w:r w:rsidDel="00000000" w:rsidR="00000000" w:rsidRPr="00000000">
              <w:rPr>
                <w:rtl w:val="0"/>
              </w:rPr>
            </w:r>
          </w:p>
          <w:p w:rsidR="00000000" w:rsidDel="00000000" w:rsidP="00000000" w:rsidRDefault="00000000" w:rsidRPr="00000000" w14:paraId="000000C6">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cancellation_completed (credit_or_refund: credit/refund/none)</w:t>
            </w:r>
            <w:r w:rsidDel="00000000" w:rsidR="00000000" w:rsidRPr="00000000">
              <w:rPr>
                <w:rtl w:val="0"/>
              </w:rPr>
            </w:r>
          </w:p>
          <w:p w:rsidR="00000000" w:rsidDel="00000000" w:rsidP="00000000" w:rsidRDefault="00000000" w:rsidRPr="00000000" w14:paraId="000000C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data_deletion_requested</w:t>
            </w:r>
            <w:r w:rsidDel="00000000" w:rsidR="00000000" w:rsidRPr="00000000">
              <w:rPr>
                <w:rtl w:val="0"/>
              </w:rPr>
            </w:r>
          </w:p>
          <w:p w:rsidR="00000000" w:rsidDel="00000000" w:rsidP="00000000" w:rsidRDefault="00000000" w:rsidRPr="00000000" w14:paraId="000000C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win_back_session_started (days_since_cancellation, reactivation_summary_shown: bool)</w:t>
            </w:r>
            <w:r w:rsidDel="00000000" w:rsidR="00000000" w:rsidRPr="00000000">
              <w:rPr>
                <w:rtl w:val="0"/>
              </w:rPr>
            </w:r>
          </w:p>
          <w:p w:rsidR="00000000" w:rsidDel="00000000" w:rsidP="00000000" w:rsidRDefault="00000000" w:rsidRPr="00000000" w14:paraId="000000C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subscription_restarted (days_since_cancellation, trigger)</w:t>
            </w:r>
            <w:r w:rsidDel="00000000" w:rsidR="00000000" w:rsidRPr="00000000">
              <w:rPr>
                <w:rtl w:val="0"/>
              </w:rPr>
            </w:r>
          </w:p>
          <w:p w:rsidR="00000000" w:rsidDel="00000000" w:rsidP="00000000" w:rsidRDefault="00000000" w:rsidRPr="00000000" w14:paraId="000000CA">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household_inactive_flagged (days_inactive, automations_last_30)</w:t>
            </w:r>
            <w:r w:rsidDel="00000000" w:rsidR="00000000" w:rsidRPr="00000000">
              <w:rPr>
                <w:rtl w:val="0"/>
              </w:rPr>
            </w:r>
          </w:p>
        </w:tc>
      </w:tr>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color w:val="92400e"/>
                <w:sz w:val="20"/>
                <w:szCs w:val="20"/>
                <w:rtl w:val="0"/>
              </w:rPr>
              <w:t xml:space="preserve">⚠  household_inactive_flagged fires before churn — enables proactive agent re-engagement. Churn predictor candidates (for future model): automations_last_30, dal_connections_healthy, override_rate_30d, days_since_last_session, recommendation_dismissal_rate_30d.</w:t>
            </w:r>
            <w:r w:rsidDel="00000000" w:rsidR="00000000" w:rsidRPr="00000000">
              <w:rPr>
                <w:rtl w:val="0"/>
              </w:rPr>
            </w:r>
          </w:p>
        </w:tc>
      </w:tr>
    </w:tbl>
    <w:p w:rsidR="00000000" w:rsidDel="00000000" w:rsidP="00000000" w:rsidRDefault="00000000" w:rsidRPr="00000000" w14:paraId="000000CC">
      <w:pPr>
        <w:spacing w:after="16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f5e5a" w:val="clear"/>
            <w:tcMar>
              <w:top w:w="120.0" w:type="dxa"/>
              <w:left w:w="200.0" w:type="dxa"/>
              <w:bottom w:w="120.0" w:type="dxa"/>
              <w:right w:w="20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1"/>
                <w:bCs w:val="1"/>
                <w:color w:val="ffffff"/>
                <w:sz w:val="22"/>
                <w:szCs w:val="22"/>
                <w:rtl w:val="0"/>
              </w:rPr>
              <w:t xml:space="preserve">Stage 8  ·  Failure &amp; Agent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200.0" w:type="dxa"/>
              <w:bottom w:w="120.0" w:type="dxa"/>
              <w:right w:w="20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i w:val="1"/>
                <w:iCs w:val="1"/>
                <w:color w:val="7e8a9a"/>
                <w:sz w:val="20"/>
                <w:szCs w:val="20"/>
                <w:rtl w:val="0"/>
              </w:rPr>
              <w:t xml:space="preserve">Where is the product breaking, and is the agent getting better?</w:t>
            </w:r>
            <w:r w:rsidDel="00000000" w:rsidR="00000000" w:rsidRPr="00000000">
              <w:rPr>
                <w:rtl w:val="0"/>
              </w:rPr>
            </w:r>
          </w:p>
        </w:tc>
      </w:tr>
    </w:tbl>
    <w:p w:rsidR="00000000" w:rsidDel="00000000" w:rsidP="00000000" w:rsidRDefault="00000000" w:rsidRPr="00000000" w14:paraId="000000CF">
      <w:pPr>
        <w:spacing w:after="60" w:before="0" w:lineRule="auto"/>
        <w:rPr/>
      </w:pPr>
      <w:r w:rsidDel="00000000" w:rsidR="00000000" w:rsidRPr="00000000">
        <w:rPr>
          <w:rtl w:val="0"/>
        </w:rPr>
      </w:r>
    </w:p>
    <w:p w:rsidR="00000000" w:rsidDel="00000000" w:rsidP="00000000" w:rsidRDefault="00000000" w:rsidRPr="00000000" w14:paraId="000000D0">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Key metrics: Agent misunderstanding rate by intent · Agent output edit rate · DAL success rate by site · DAL active health rate · Vendor non-response rate · Task abandonment by step · Error state rate by type · Payment failure rate</w:t>
      </w:r>
      <w:r w:rsidDel="00000000" w:rsidR="00000000" w:rsidRPr="00000000">
        <w:rPr>
          <w:rtl w:val="0"/>
        </w:rPr>
      </w:r>
    </w:p>
    <w:p w:rsidR="00000000" w:rsidDel="00000000" w:rsidP="00000000" w:rsidRDefault="00000000" w:rsidRPr="00000000" w14:paraId="000000D1">
      <w:pPr>
        <w:spacing w:after="4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0D2">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agent_clarification_requested (intent_type, confidence_score)</w:t>
            </w:r>
            <w:r w:rsidDel="00000000" w:rsidR="00000000" w:rsidRPr="00000000">
              <w:rPr>
                <w:rtl w:val="0"/>
              </w:rPr>
            </w:r>
          </w:p>
          <w:p w:rsidR="00000000" w:rsidDel="00000000" w:rsidP="00000000" w:rsidRDefault="00000000" w:rsidRPr="00000000" w14:paraId="000000D3">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agent_correction_made (intent_type, correction_source: user)</w:t>
            </w:r>
            <w:r w:rsidDel="00000000" w:rsidR="00000000" w:rsidRPr="00000000">
              <w:rPr>
                <w:rtl w:val="0"/>
              </w:rPr>
            </w:r>
          </w:p>
          <w:p w:rsidR="00000000" w:rsidDel="00000000" w:rsidP="00000000" w:rsidRDefault="00000000" w:rsidRPr="00000000" w14:paraId="000000D4">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agent_output_disposition (disposition: used_as_is/edited/discarded, edit_distance_chars)</w:t>
            </w:r>
            <w:r w:rsidDel="00000000" w:rsidR="00000000" w:rsidRPr="00000000">
              <w:rPr>
                <w:rtl w:val="0"/>
              </w:rPr>
            </w:r>
          </w:p>
          <w:p w:rsidR="00000000" w:rsidDel="00000000" w:rsidP="00000000" w:rsidRDefault="00000000" w:rsidRPr="00000000" w14:paraId="000000D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dal_action_attempted / dal_action_succeeded / dal_action_failed (site, action_type, failure_reason, latency_ms)</w:t>
            </w:r>
            <w:r w:rsidDel="00000000" w:rsidR="00000000" w:rsidRPr="00000000">
              <w:rPr>
                <w:rtl w:val="0"/>
              </w:rPr>
            </w:r>
          </w:p>
          <w:p w:rsidR="00000000" w:rsidDel="00000000" w:rsidP="00000000" w:rsidRDefault="00000000" w:rsidRPr="00000000" w14:paraId="000000D6">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dal_credential_rotation_required (site, days_since_last_auth)</w:t>
            </w:r>
            <w:r w:rsidDel="00000000" w:rsidR="00000000" w:rsidRPr="00000000">
              <w:rPr>
                <w:rtl w:val="0"/>
              </w:rPr>
            </w:r>
          </w:p>
          <w:p w:rsidR="00000000" w:rsidDel="00000000" w:rsidP="00000000" w:rsidRDefault="00000000" w:rsidRPr="00000000" w14:paraId="000000D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vendor_outreach_sent / vendor_response_received / vendor_non_response_flagged (vendor_id, channel, attempts_count)</w:t>
            </w:r>
            <w:r w:rsidDel="00000000" w:rsidR="00000000" w:rsidRPr="00000000">
              <w:rPr>
                <w:rtl w:val="0"/>
              </w:rPr>
            </w:r>
          </w:p>
          <w:p w:rsidR="00000000" w:rsidDel="00000000" w:rsidP="00000000" w:rsidRDefault="00000000" w:rsidRPr="00000000" w14:paraId="000000D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task_started / task_completed / task_abandoned (task_type, abandonment_step, duration_seconds)</w:t>
            </w:r>
            <w:r w:rsidDel="00000000" w:rsidR="00000000" w:rsidRPr="00000000">
              <w:rPr>
                <w:rtl w:val="0"/>
              </w:rPr>
            </w:r>
          </w:p>
          <w:p w:rsidR="00000000" w:rsidDel="00000000" w:rsidP="00000000" w:rsidRDefault="00000000" w:rsidRPr="00000000" w14:paraId="000000D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error_state_shown (error_type: agent_misunderstanding/dal_failure/vendor_failure/payment_failure/platform_failure, context)</w:t>
            </w:r>
            <w:r w:rsidDel="00000000" w:rsidR="00000000" w:rsidRPr="00000000">
              <w:rPr>
                <w:rtl w:val="0"/>
              </w:rPr>
            </w:r>
          </w:p>
          <w:p w:rsidR="00000000" w:rsidDel="00000000" w:rsidP="00000000" w:rsidRDefault="00000000" w:rsidRPr="00000000" w14:paraId="000000DA">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payment_failed (method, failure_reason, waterfall_position)</w:t>
            </w:r>
            <w:r w:rsidDel="00000000" w:rsidR="00000000" w:rsidRPr="00000000">
              <w:rPr>
                <w:rtl w:val="0"/>
              </w:rPr>
            </w:r>
          </w:p>
          <w:p w:rsidR="00000000" w:rsidDel="00000000" w:rsidP="00000000" w:rsidRDefault="00000000" w:rsidRPr="00000000" w14:paraId="000000DB">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payment_failed_waterfall_exhausted</w:t>
            </w:r>
            <w:r w:rsidDel="00000000" w:rsidR="00000000" w:rsidRPr="00000000">
              <w:rPr>
                <w:rtl w:val="0"/>
              </w:rPr>
            </w:r>
          </w:p>
        </w:tc>
      </w:tr>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color w:val="92400e"/>
                <w:sz w:val="20"/>
                <w:szCs w:val="20"/>
                <w:rtl w:val="0"/>
              </w:rPr>
              <w:t xml:space="preserve">⚠  DAL active health rate: aggregate platform metric (% of all connections currently healthy) — distinct from per-failure events. agent_output_disposition appears in Stage 5 and Stage 8 intentionally — it is both engagement signal and quality signal.</w:t>
            </w:r>
            <w:r w:rsidDel="00000000" w:rsidR="00000000" w:rsidRPr="00000000">
              <w:rPr>
                <w:rtl w:val="0"/>
              </w:rPr>
            </w:r>
          </w:p>
        </w:tc>
      </w:tr>
    </w:tbl>
    <w:p w:rsidR="00000000" w:rsidDel="00000000" w:rsidP="00000000" w:rsidRDefault="00000000" w:rsidRPr="00000000" w14:paraId="000000DD">
      <w:pPr>
        <w:spacing w:after="400" w:before="0" w:lineRule="auto"/>
        <w:rPr/>
      </w:pPr>
      <w:r w:rsidDel="00000000" w:rsidR="00000000" w:rsidRPr="00000000">
        <w:rPr>
          <w:rtl w:val="0"/>
        </w:rPr>
      </w:r>
    </w:p>
    <w:p w:rsidR="00000000" w:rsidDel="00000000" w:rsidP="00000000" w:rsidRDefault="00000000" w:rsidRPr="00000000" w14:paraId="000000DE">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1.7  Investor Narrative — Analytics Layer</w:t>
      </w:r>
      <w:r w:rsidDel="00000000" w:rsidR="00000000" w:rsidRPr="00000000">
        <w:rPr>
          <w:rtl w:val="0"/>
        </w:rPr>
      </w:r>
    </w:p>
    <w:p w:rsidR="00000000" w:rsidDel="00000000" w:rsidP="00000000" w:rsidRDefault="00000000" w:rsidRPr="00000000" w14:paraId="000000DF">
      <w:pPr>
        <w:spacing w:after="100" w:before="60" w:lineRule="auto"/>
        <w:rPr/>
      </w:pPr>
      <w:r w:rsidDel="00000000" w:rsidR="00000000" w:rsidRPr="00000000">
        <w:rPr>
          <w:rFonts w:ascii="Arial" w:cs="Arial" w:eastAsia="Arial" w:hAnsi="Arial"/>
          <w:b w:val="0"/>
          <w:bCs w:val="0"/>
          <w:i w:val="1"/>
          <w:iCs w:val="1"/>
          <w:color w:val="7e8a9a"/>
          <w:sz w:val="22"/>
          <w:szCs w:val="22"/>
          <w:rtl w:val="0"/>
        </w:rPr>
        <w:t xml:space="preserve">The investor narrative uses analytics as evidence for four underlying questions. Sections 1.1–1.6 generate the raw data. This section defines how that data is sequenced and interpreted for a Series A audience.</w:t>
      </w:r>
      <w:r w:rsidDel="00000000" w:rsidR="00000000" w:rsidRPr="00000000">
        <w:rPr>
          <w:rtl w:val="0"/>
        </w:rPr>
      </w:r>
    </w:p>
    <w:p w:rsidR="00000000" w:rsidDel="00000000" w:rsidP="00000000" w:rsidRDefault="00000000" w:rsidRPr="00000000" w14:paraId="000000E0">
      <w:pPr>
        <w:spacing w:after="80" w:before="0" w:lineRule="auto"/>
        <w:rPr/>
      </w:pPr>
      <w:r w:rsidDel="00000000" w:rsidR="00000000" w:rsidRPr="00000000">
        <w:rPr>
          <w:rtl w:val="0"/>
        </w:rPr>
      </w:r>
    </w:p>
    <w:p w:rsidR="00000000" w:rsidDel="00000000" w:rsidP="00000000" w:rsidRDefault="00000000" w:rsidRPr="00000000" w14:paraId="000000E1">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The four questions every investor is asking</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Is this a vitamin or a painkiller? (economic displacement value)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Why can't Google or Amazon do this in 18 months? (moat visibility)</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Do you understand your acquisition economics? (repeatable CAC)</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What does the business look like at 10,000 households and why does it get better? (scaling economics)</w:t>
      </w:r>
      <w:r w:rsidDel="00000000" w:rsidR="00000000" w:rsidRPr="00000000">
        <w:rPr>
          <w:rtl w:val="0"/>
        </w:rPr>
      </w:r>
    </w:p>
    <w:p w:rsidR="00000000" w:rsidDel="00000000" w:rsidP="00000000" w:rsidRDefault="00000000" w:rsidRPr="00000000" w14:paraId="000000E6">
      <w:pPr>
        <w:spacing w:after="16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c" w:val="clear"/>
            <w:tcMar>
              <w:top w:w="140.0" w:type="dxa"/>
              <w:left w:w="200.0" w:type="dxa"/>
              <w:bottom w:w="140.0" w:type="dxa"/>
              <w:right w:w="160.0" w:type="dxa"/>
            </w:tcMar>
            <w:vAlign w:val="cente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1"/>
                <w:bCs w:val="1"/>
                <w:color w:val="ffffff"/>
                <w:sz w:val="22"/>
                <w:szCs w:val="22"/>
                <w:rtl w:val="0"/>
              </w:rPr>
              <w:t xml:space="preserve">Chapter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2a38" w:val="clear"/>
            <w:tcMar>
              <w:top w:w="100.0" w:type="dxa"/>
              <w:left w:w="200.0" w:type="dxa"/>
              <w:bottom w:w="100.0" w:type="dxa"/>
              <w:right w:w="160.0" w:type="dxa"/>
            </w:tcMar>
          </w:tcPr>
          <w:p w:rsidR="00000000" w:rsidDel="00000000" w:rsidP="00000000" w:rsidRDefault="00000000" w:rsidRPr="00000000" w14:paraId="000000E8">
            <w:pPr>
              <w:spacing w:after="40" w:before="0" w:lineRule="auto"/>
              <w:rPr/>
            </w:pPr>
            <w:r w:rsidDel="00000000" w:rsidR="00000000" w:rsidRPr="00000000">
              <w:rPr>
                <w:rFonts w:ascii="Arial" w:cs="Arial" w:eastAsia="Arial" w:hAnsi="Arial"/>
                <w:b w:val="1"/>
                <w:bCs w:val="1"/>
                <w:color w:val="ffffff"/>
                <w:sz w:val="22"/>
                <w:szCs w:val="22"/>
                <w:rtl w:val="0"/>
              </w:rPr>
              <w:t xml:space="preserve">The Problem Is Bigger Than It Looks</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Arial" w:cs="Arial" w:eastAsia="Arial" w:hAnsi="Arial"/>
                <w:i w:val="1"/>
                <w:iCs w:val="1"/>
                <w:color w:val="b0bac8"/>
                <w:sz w:val="18"/>
                <w:szCs w:val="18"/>
                <w:rtl w:val="0"/>
              </w:rPr>
              <w:t xml:space="preserve">Market sizing — why this is inevitable, and why now is larger than it appears</w:t>
            </w:r>
            <w:r w:rsidDel="00000000" w:rsidR="00000000" w:rsidRPr="00000000">
              <w:rPr>
                <w:rtl w:val="0"/>
              </w:rPr>
            </w:r>
          </w:p>
        </w:tc>
      </w:tr>
    </w:tbl>
    <w:p w:rsidR="00000000" w:rsidDel="00000000" w:rsidP="00000000" w:rsidRDefault="00000000" w:rsidRPr="00000000" w14:paraId="000000EA">
      <w:pPr>
        <w:spacing w:after="120" w:before="0" w:lineRule="auto"/>
        <w:rPr/>
      </w:pPr>
      <w:r w:rsidDel="00000000" w:rsidR="00000000" w:rsidRPr="00000000">
        <w:rPr>
          <w:rtl w:val="0"/>
        </w:rPr>
      </w:r>
    </w:p>
    <w:p w:rsidR="00000000" w:rsidDel="00000000" w:rsidP="00000000" w:rsidRDefault="00000000" w:rsidRPr="00000000" w14:paraId="000000EB">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The homeownership stress market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65% of Americans own their home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Average homeowner spends $13,000/year on home services and maintenance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The solution today is Google search, a shared calendar, and hoping nothing breaks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Wealthy homeowners have had a solution for decades: a property manager at $500–1,000/month</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Housemate is $25/month. The question: what took so long?</w:t>
      </w:r>
      <w:r w:rsidDel="00000000" w:rsidR="00000000" w:rsidRPr="00000000">
        <w:rPr>
          <w:rtl w:val="0"/>
        </w:rPr>
      </w:r>
    </w:p>
    <w:p w:rsidR="00000000" w:rsidDel="00000000" w:rsidP="00000000" w:rsidRDefault="00000000" w:rsidRPr="00000000" w14:paraId="000000F1">
      <w:pPr>
        <w:spacing w:after="80" w:before="0" w:lineRule="auto"/>
        <w:rPr/>
      </w:pPr>
      <w:r w:rsidDel="00000000" w:rsidR="00000000" w:rsidRPr="00000000">
        <w:rPr>
          <w:rtl w:val="0"/>
        </w:rPr>
      </w:r>
    </w:p>
    <w:p w:rsidR="00000000" w:rsidDel="00000000" w:rsidP="00000000" w:rsidRDefault="00000000" w:rsidRPr="00000000" w14:paraId="000000F2">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The pent-up buyer cohort — a tailwind we don't have to manufacture</w:t>
      </w:r>
      <w:r w:rsidDel="00000000" w:rsidR="00000000" w:rsidRPr="00000000">
        <w:rPr>
          <w:rtl w:val="0"/>
        </w:rPr>
      </w:r>
    </w:p>
    <w:p w:rsidR="00000000" w:rsidDel="00000000" w:rsidP="00000000" w:rsidRDefault="00000000" w:rsidRPr="00000000" w14:paraId="000000F3">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Interest rates remain elevated. First-time homeowners are increasingly older. A substantial cohort of would-be homeowners is currently priced out — delayed by affordability, not by lack of desire.</w:t>
      </w:r>
      <w:r w:rsidDel="00000000" w:rsidR="00000000" w:rsidRPr="00000000">
        <w:rPr>
          <w:rtl w:val="0"/>
        </w:rPr>
      </w:r>
    </w:p>
    <w:p w:rsidR="00000000" w:rsidDel="00000000" w:rsidP="00000000" w:rsidRDefault="00000000" w:rsidRPr="00000000" w14:paraId="000000F4">
      <w:pPr>
        <w:spacing w:after="60" w:before="0" w:lineRule="auto"/>
        <w:rPr/>
      </w:pPr>
      <w:r w:rsidDel="00000000" w:rsidR="00000000" w:rsidRPr="00000000">
        <w:rPr>
          <w:rtl w:val="0"/>
        </w:rPr>
      </w:r>
    </w:p>
    <w:p w:rsidR="00000000" w:rsidDel="00000000" w:rsidP="00000000" w:rsidRDefault="00000000" w:rsidRPr="00000000" w14:paraId="000000F5">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When rates fall, or savings accumulate, this cohort enters the market. It may be a trickle or a flood. But when it arrives, these buyers carry a defining characteristic: they have spent additional years in a renter's environment, with renter's expectations.</w:t>
      </w:r>
      <w:r w:rsidDel="00000000" w:rsidR="00000000" w:rsidRPr="00000000">
        <w:rPr>
          <w:rtl w:val="0"/>
        </w:rPr>
      </w:r>
    </w:p>
    <w:p w:rsidR="00000000" w:rsidDel="00000000" w:rsidP="00000000" w:rsidRDefault="00000000" w:rsidRPr="00000000" w14:paraId="000000F6">
      <w:pPr>
        <w:spacing w:after="6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7a5c" w:space="0" w:sz="12" w:val="single"/>
              <w:bottom w:color="000000" w:space="0" w:sz="0" w:val="nil"/>
              <w:right w:color="000000" w:space="0" w:sz="0" w:val="nil"/>
            </w:tcBorders>
            <w:shd w:fill="fff5f2" w:val="clear"/>
            <w:tcMar>
              <w:top w:w="100.0" w:type="dxa"/>
              <w:left w:w="180.0" w:type="dxa"/>
              <w:bottom w:w="100.0" w:type="dxa"/>
              <w:right w:w="12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color w:val="7b2d00"/>
                <w:sz w:val="20"/>
                <w:szCs w:val="20"/>
                <w:rtl w:val="0"/>
              </w:rPr>
              <w:t xml:space="preserve">A renter's expectation is a superintendent. When something breaks, you call someone and it gets handled. First-time buyers from this cohort have never managed a home. They will be overwhelmed from day one. Housemate is exactly what they will search for the week they get their keys.</w:t>
            </w:r>
            <w:r w:rsidDel="00000000" w:rsidR="00000000" w:rsidRPr="00000000">
              <w:rPr>
                <w:rtl w:val="0"/>
              </w:rPr>
            </w:r>
          </w:p>
        </w:tc>
      </w:tr>
    </w:tbl>
    <w:p w:rsidR="00000000" w:rsidDel="00000000" w:rsidP="00000000" w:rsidRDefault="00000000" w:rsidRPr="00000000" w14:paraId="000000F8">
      <w:pPr>
        <w:spacing w:after="80" w:before="0" w:lineRule="auto"/>
        <w:rPr/>
      </w:pPr>
      <w:r w:rsidDel="00000000" w:rsidR="00000000" w:rsidRPr="00000000">
        <w:rPr>
          <w:rtl w:val="0"/>
        </w:rPr>
      </w:r>
    </w:p>
    <w:p w:rsidR="00000000" w:rsidDel="00000000" w:rsidP="00000000" w:rsidRDefault="00000000" w:rsidRPr="00000000" w14:paraId="000000F9">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The addressable market is not just today's 87 million homeowners — it is today's homeowners plus a generational cohort of renter-expectation buyers who have not entered the market yet but will. This cohort is arguably Housemate's most valuable future customer.</w:t>
      </w:r>
      <w:r w:rsidDel="00000000" w:rsidR="00000000" w:rsidRPr="00000000">
        <w:rPr>
          <w:rtl w:val="0"/>
        </w:rPr>
      </w:r>
    </w:p>
    <w:p w:rsidR="00000000" w:rsidDel="00000000" w:rsidP="00000000" w:rsidRDefault="00000000" w:rsidRPr="00000000" w14:paraId="000000FA">
      <w:pPr>
        <w:spacing w:after="8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color w:val="92400e"/>
                <w:sz w:val="20"/>
                <w:szCs w:val="20"/>
                <w:rtl w:val="0"/>
              </w:rPr>
              <w:t xml:space="preserve">⚠  Key metric: household annual spend managed. Not TAM in the abstract — the actual dollar figure flowing through a typical Atlanta suburb household per year. Target: $8,000–13,000. Must be grounded and sourced before any investor meeting.</w:t>
            </w:r>
            <w:r w:rsidDel="00000000" w:rsidR="00000000" w:rsidRPr="00000000">
              <w:rPr>
                <w:rtl w:val="0"/>
              </w:rPr>
            </w:r>
          </w:p>
        </w:tc>
      </w:tr>
    </w:tbl>
    <w:p w:rsidR="00000000" w:rsidDel="00000000" w:rsidP="00000000" w:rsidRDefault="00000000" w:rsidRPr="00000000" w14:paraId="000000FC">
      <w:pPr>
        <w:spacing w:after="20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c" w:val="clear"/>
            <w:tcMar>
              <w:top w:w="140.0" w:type="dxa"/>
              <w:left w:w="200.0" w:type="dxa"/>
              <w:bottom w:w="140.0" w:type="dxa"/>
              <w:right w:w="160.0" w:type="dxa"/>
            </w:tcMar>
            <w:vAlign w:val="cente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1"/>
                <w:bCs w:val="1"/>
                <w:color w:val="ffffff"/>
                <w:sz w:val="22"/>
                <w:szCs w:val="22"/>
                <w:rtl w:val="0"/>
              </w:rPr>
              <w:t xml:space="preserve">Chapter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2a38" w:val="clear"/>
            <w:tcMar>
              <w:top w:w="100.0" w:type="dxa"/>
              <w:left w:w="200.0" w:type="dxa"/>
              <w:bottom w:w="100.0" w:type="dxa"/>
              <w:right w:w="160.0" w:type="dxa"/>
            </w:tcMar>
          </w:tcPr>
          <w:p w:rsidR="00000000" w:rsidDel="00000000" w:rsidP="00000000" w:rsidRDefault="00000000" w:rsidRPr="00000000" w14:paraId="000000FE">
            <w:pPr>
              <w:spacing w:after="40" w:before="0" w:lineRule="auto"/>
              <w:rPr/>
            </w:pPr>
            <w:r w:rsidDel="00000000" w:rsidR="00000000" w:rsidRPr="00000000">
              <w:rPr>
                <w:rFonts w:ascii="Arial" w:cs="Arial" w:eastAsia="Arial" w:hAnsi="Arial"/>
                <w:b w:val="1"/>
                <w:bCs w:val="1"/>
                <w:color w:val="ffffff"/>
                <w:sz w:val="22"/>
                <w:szCs w:val="22"/>
                <w:rtl w:val="0"/>
              </w:rPr>
              <w:t xml:space="preserve">Why Now, and Why This Architecture</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Arial" w:cs="Arial" w:eastAsia="Arial" w:hAnsi="Arial"/>
                <w:i w:val="1"/>
                <w:iCs w:val="1"/>
                <w:color w:val="b0bac8"/>
                <w:sz w:val="18"/>
                <w:szCs w:val="18"/>
                <w:rtl w:val="0"/>
              </w:rPr>
              <w:t xml:space="preserve">The convergence argument and the moat incumbents cannot replicate</w:t>
            </w:r>
            <w:r w:rsidDel="00000000" w:rsidR="00000000" w:rsidRPr="00000000">
              <w:rPr>
                <w:rtl w:val="0"/>
              </w:rPr>
            </w:r>
          </w:p>
        </w:tc>
      </w:tr>
    </w:tbl>
    <w:p w:rsidR="00000000" w:rsidDel="00000000" w:rsidP="00000000" w:rsidRDefault="00000000" w:rsidRPr="00000000" w14:paraId="00000100">
      <w:pPr>
        <w:spacing w:after="120" w:before="0" w:lineRule="auto"/>
        <w:rPr/>
      </w:pPr>
      <w:r w:rsidDel="00000000" w:rsidR="00000000" w:rsidRPr="00000000">
        <w:rPr>
          <w:rtl w:val="0"/>
        </w:rPr>
      </w:r>
    </w:p>
    <w:p w:rsidR="00000000" w:rsidDel="00000000" w:rsidP="00000000" w:rsidRDefault="00000000" w:rsidRPr="00000000" w14:paraId="00000101">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Why now — three things converging</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LLMs crossed a capability threshold making natural-language task delegation reliable enough for real consequential actions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Browser automation (Browserbase / Stagehand) matured to the point where credential-based agent access is viable without requiring vendor APIs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Consumer comfort with AI agents managing real-world tasks has crossed a trust threshold it hadn't reached two years ago</w:t>
      </w:r>
      <w:r w:rsidDel="00000000" w:rsidR="00000000" w:rsidRPr="00000000">
        <w:rPr>
          <w:rtl w:val="0"/>
        </w:rPr>
      </w:r>
    </w:p>
    <w:p w:rsidR="00000000" w:rsidDel="00000000" w:rsidP="00000000" w:rsidRDefault="00000000" w:rsidRPr="00000000" w14:paraId="00000105">
      <w:pPr>
        <w:spacing w:after="60" w:before="0" w:lineRule="auto"/>
        <w:rPr/>
      </w:pPr>
      <w:r w:rsidDel="00000000" w:rsidR="00000000" w:rsidRPr="00000000">
        <w:rPr>
          <w:rtl w:val="0"/>
        </w:rPr>
      </w:r>
    </w:p>
    <w:p w:rsidR="00000000" w:rsidDel="00000000" w:rsidP="00000000" w:rsidRDefault="00000000" w:rsidRPr="00000000" w14:paraId="00000106">
      <w:pPr>
        <w:spacing w:after="100" w:before="60" w:lineRule="auto"/>
        <w:rPr/>
      </w:pPr>
      <w:r w:rsidDel="00000000" w:rsidR="00000000" w:rsidRPr="00000000">
        <w:rPr>
          <w:rFonts w:ascii="Arial" w:cs="Arial" w:eastAsia="Arial" w:hAnsi="Arial"/>
          <w:b w:val="0"/>
          <w:bCs w:val="0"/>
          <w:i w:val="1"/>
          <w:iCs w:val="1"/>
          <w:color w:val="7e8a9a"/>
          <w:sz w:val="22"/>
          <w:szCs w:val="22"/>
          <w:rtl w:val="0"/>
        </w:rPr>
        <w:t xml:space="preserve">The why now is specific and defensible. It is not 'AI is hot.' Sophisticated investors discount that answer immediately.</w:t>
      </w:r>
      <w:r w:rsidDel="00000000" w:rsidR="00000000" w:rsidRPr="00000000">
        <w:rPr>
          <w:rtl w:val="0"/>
        </w:rPr>
      </w:r>
    </w:p>
    <w:p w:rsidR="00000000" w:rsidDel="00000000" w:rsidP="00000000" w:rsidRDefault="00000000" w:rsidRPr="00000000" w14:paraId="00000107">
      <w:pPr>
        <w:spacing w:after="80" w:before="0" w:lineRule="auto"/>
        <w:rPr/>
      </w:pPr>
      <w:r w:rsidDel="00000000" w:rsidR="00000000" w:rsidRPr="00000000">
        <w:rPr>
          <w:rtl w:val="0"/>
        </w:rPr>
      </w:r>
    </w:p>
    <w:p w:rsidR="00000000" w:rsidDel="00000000" w:rsidP="00000000" w:rsidRDefault="00000000" w:rsidRPr="00000000" w14:paraId="00000108">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The DAL as structural advantage</w:t>
      </w:r>
      <w:r w:rsidDel="00000000" w:rsidR="00000000" w:rsidRPr="00000000">
        <w:rPr>
          <w:rtl w:val="0"/>
        </w:rPr>
      </w:r>
    </w:p>
    <w:p w:rsidR="00000000" w:rsidDel="00000000" w:rsidP="00000000" w:rsidRDefault="00000000" w:rsidRPr="00000000" w14:paraId="00000109">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Most competitors are building integrations — negotiating data partnerships, building marketplaces. Housemate's bet: the DAL means no permission needed from anyone. The homeowner already has accounts everywhere. The agent acts as them.</w:t>
      </w:r>
      <w:r w:rsidDel="00000000" w:rsidR="00000000" w:rsidRPr="00000000">
        <w:rPr>
          <w:rtl w:val="0"/>
        </w:rPr>
      </w:r>
    </w:p>
    <w:p w:rsidR="00000000" w:rsidDel="00000000" w:rsidP="00000000" w:rsidRDefault="00000000" w:rsidRPr="00000000" w14:paraId="0000010A">
      <w:pPr>
        <w:spacing w:after="6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7a5c" w:space="0" w:sz="12" w:val="single"/>
              <w:bottom w:color="000000" w:space="0" w:sz="0" w:val="nil"/>
              <w:right w:color="000000" w:space="0" w:sz="0" w:val="nil"/>
            </w:tcBorders>
            <w:shd w:fill="fff5f2" w:val="clear"/>
            <w:tcMar>
              <w:top w:w="100.0" w:type="dxa"/>
              <w:left w:w="180.0" w:type="dxa"/>
              <w:bottom w:w="100.0" w:type="dxa"/>
              <w:right w:w="120.0" w:type="dxa"/>
            </w:tcMar>
          </w:tcPr>
          <w:p w:rsidR="00000000" w:rsidDel="00000000" w:rsidP="00000000" w:rsidRDefault="00000000" w:rsidRPr="00000000" w14:paraId="0000010B">
            <w:pPr>
              <w:spacing w:after="0" w:before="0" w:lineRule="auto"/>
              <w:rPr/>
            </w:pPr>
            <w:r w:rsidDel="00000000" w:rsidR="00000000" w:rsidRPr="00000000">
              <w:rPr>
                <w:rFonts w:ascii="Arial Unicode MS" w:cs="Arial Unicode MS" w:eastAsia="Arial Unicode MS" w:hAnsi="Arial Unicode MS"/>
                <w:color w:val="7b2d00"/>
                <w:sz w:val="20"/>
                <w:szCs w:val="20"/>
                <w:rtl w:val="0"/>
              </w:rPr>
              <w:t xml:space="preserve">The moat metric: DAL connections per household over the user lifecycle. Month-1 average 1.2 → Month-6 average 4.7 is a switching cost curve made visible. Every additional connection is another integration a competitor must convince the user to redo.</w:t>
            </w:r>
            <w:r w:rsidDel="00000000" w:rsidR="00000000" w:rsidRPr="00000000">
              <w:rPr>
                <w:rtl w:val="0"/>
              </w:rPr>
            </w:r>
          </w:p>
        </w:tc>
      </w:tr>
    </w:tbl>
    <w:p w:rsidR="00000000" w:rsidDel="00000000" w:rsidP="00000000" w:rsidRDefault="00000000" w:rsidRPr="00000000" w14:paraId="0000010C">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color w:val="92400e"/>
                <w:sz w:val="20"/>
                <w:szCs w:val="20"/>
                <w:rtl w:val="0"/>
              </w:rPr>
              <w:t xml:space="preserve">⚠  DAL connections per household must be tracked longitudinally — the accumulation curve is the investor argument, not the absolute number.</w:t>
            </w:r>
            <w:r w:rsidDel="00000000" w:rsidR="00000000" w:rsidRPr="00000000">
              <w:rPr>
                <w:rtl w:val="0"/>
              </w:rPr>
            </w:r>
          </w:p>
        </w:tc>
      </w:tr>
    </w:tbl>
    <w:p w:rsidR="00000000" w:rsidDel="00000000" w:rsidP="00000000" w:rsidRDefault="00000000" w:rsidRPr="00000000" w14:paraId="0000010E">
      <w:pPr>
        <w:spacing w:after="20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c" w:val="clear"/>
            <w:tcMar>
              <w:top w:w="140.0" w:type="dxa"/>
              <w:left w:w="200.0" w:type="dxa"/>
              <w:bottom w:w="140.0" w:type="dxa"/>
              <w:right w:w="160.0" w:type="dxa"/>
            </w:tcMar>
            <w:vAlign w:val="cente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1"/>
                <w:bCs w:val="1"/>
                <w:color w:val="ffffff"/>
                <w:sz w:val="22"/>
                <w:szCs w:val="22"/>
                <w:rtl w:val="0"/>
              </w:rPr>
              <w:t xml:space="preserve">Chapter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2a38" w:val="clear"/>
            <w:tcMar>
              <w:top w:w="100.0" w:type="dxa"/>
              <w:left w:w="200.0" w:type="dxa"/>
              <w:bottom w:w="100.0" w:type="dxa"/>
              <w:right w:w="160.0" w:type="dxa"/>
            </w:tcMar>
          </w:tcPr>
          <w:p w:rsidR="00000000" w:rsidDel="00000000" w:rsidP="00000000" w:rsidRDefault="00000000" w:rsidRPr="00000000" w14:paraId="00000110">
            <w:pPr>
              <w:spacing w:after="40" w:before="0" w:lineRule="auto"/>
              <w:rPr/>
            </w:pPr>
            <w:r w:rsidDel="00000000" w:rsidR="00000000" w:rsidRPr="00000000">
              <w:rPr>
                <w:rFonts w:ascii="Arial" w:cs="Arial" w:eastAsia="Arial" w:hAnsi="Arial"/>
                <w:b w:val="1"/>
                <w:bCs w:val="1"/>
                <w:color w:val="ffffff"/>
                <w:sz w:val="22"/>
                <w:szCs w:val="22"/>
                <w:rtl w:val="0"/>
              </w:rPr>
              <w:t xml:space="preserve">The Atlanta Proof</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rFonts w:ascii="Arial" w:cs="Arial" w:eastAsia="Arial" w:hAnsi="Arial"/>
                <w:i w:val="1"/>
                <w:iCs w:val="1"/>
                <w:color w:val="b0bac8"/>
                <w:sz w:val="18"/>
                <w:szCs w:val="18"/>
                <w:rtl w:val="0"/>
              </w:rPr>
              <w:t xml:space="preserve">Unit economics, retention, and a repeatable acquisition channel</w:t>
            </w:r>
            <w:r w:rsidDel="00000000" w:rsidR="00000000" w:rsidRPr="00000000">
              <w:rPr>
                <w:rtl w:val="0"/>
              </w:rPr>
            </w:r>
          </w:p>
        </w:tc>
      </w:tr>
    </w:tbl>
    <w:p w:rsidR="00000000" w:rsidDel="00000000" w:rsidP="00000000" w:rsidRDefault="00000000" w:rsidRPr="00000000" w14:paraId="00000112">
      <w:pPr>
        <w:spacing w:after="120" w:before="0" w:lineRule="auto"/>
        <w:rPr/>
      </w:pPr>
      <w:r w:rsidDel="00000000" w:rsidR="00000000" w:rsidRPr="00000000">
        <w:rPr>
          <w:rtl w:val="0"/>
        </w:rPr>
      </w:r>
    </w:p>
    <w:p w:rsidR="00000000" w:rsidDel="00000000" w:rsidP="00000000" w:rsidRDefault="00000000" w:rsidRPr="00000000" w14:paraId="00000113">
      <w:pPr>
        <w:spacing w:after="100" w:before="60" w:lineRule="auto"/>
        <w:rPr/>
      </w:pPr>
      <w:r w:rsidDel="00000000" w:rsidR="00000000" w:rsidRPr="00000000">
        <w:rPr>
          <w:rFonts w:ascii="Arial" w:cs="Arial" w:eastAsia="Arial" w:hAnsi="Arial"/>
          <w:b w:val="0"/>
          <w:bCs w:val="0"/>
          <w:i w:val="1"/>
          <w:iCs w:val="1"/>
          <w:color w:val="7e8a9a"/>
          <w:sz w:val="22"/>
          <w:szCs w:val="22"/>
          <w:rtl w:val="0"/>
        </w:rPr>
        <w:t xml:space="preserve">Growth is not proof. Proof is unit economics, retention, and a channel that is reproducible. Five elements.</w:t>
      </w:r>
      <w:r w:rsidDel="00000000" w:rsidR="00000000" w:rsidRPr="00000000">
        <w:rPr>
          <w:rtl w:val="0"/>
        </w:rPr>
      </w:r>
    </w:p>
    <w:p w:rsidR="00000000" w:rsidDel="00000000" w:rsidP="00000000" w:rsidRDefault="00000000" w:rsidRPr="00000000" w14:paraId="00000114">
      <w:pPr>
        <w:spacing w:after="80" w:before="0" w:lineRule="auto"/>
        <w:rPr/>
      </w:pPr>
      <w:r w:rsidDel="00000000" w:rsidR="00000000" w:rsidRPr="00000000">
        <w:rPr>
          <w:rtl w:val="0"/>
        </w:rPr>
      </w:r>
    </w:p>
    <w:p w:rsidR="00000000" w:rsidDel="00000000" w:rsidP="00000000" w:rsidRDefault="00000000" w:rsidRPr="00000000" w14:paraId="00000115">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Element 1 — Household economics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b w:val="1"/>
                <w:bCs w:val="1"/>
                <w:color w:val="1f2a38"/>
                <w:sz w:val="20"/>
                <w:szCs w:val="20"/>
                <w:rtl w:val="0"/>
              </w:rPr>
              <w:t xml:space="preserve">ARPU</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color w:val="ff7a5c"/>
                <w:sz w:val="20"/>
                <w:szCs w:val="20"/>
                <w:rtl w:val="0"/>
              </w:rPr>
              <w:t xml:space="preserve">$299/yr or $34/mo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i w:val="1"/>
                <w:iCs w:val="1"/>
                <w:color w:val="7e8a9a"/>
                <w:sz w:val="18"/>
                <w:szCs w:val="18"/>
                <w:rtl w:val="0"/>
              </w:rPr>
              <w:t xml:space="preserve">Stripe subscription events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b w:val="1"/>
                <w:bCs w:val="1"/>
                <w:color w:val="1f2a38"/>
                <w:sz w:val="20"/>
                <w:szCs w:val="20"/>
                <w:rtl w:val="0"/>
              </w:rPr>
              <w:t xml:space="preserve">Household annual spend managed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color w:val="ff7a5c"/>
                <w:sz w:val="20"/>
                <w:szCs w:val="20"/>
                <w:rtl w:val="0"/>
              </w:rPr>
              <w:t xml:space="preserve">$X,000/yr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i w:val="1"/>
                <w:iCs w:val="1"/>
                <w:color w:val="7e8a9a"/>
                <w:sz w:val="18"/>
                <w:szCs w:val="18"/>
                <w:rtl w:val="0"/>
              </w:rPr>
              <w:t xml:space="preserve">payment_processed aggregated — 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1"/>
                <w:bCs w:val="1"/>
                <w:color w:val="1f2a38"/>
                <w:sz w:val="20"/>
                <w:szCs w:val="20"/>
                <w:rtl w:val="0"/>
              </w:rPr>
              <w:t xml:space="preserve">Value-to-price ratio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color w:val="ff7a5c"/>
                <w:sz w:val="20"/>
                <w:szCs w:val="20"/>
                <w:rtl w:val="0"/>
              </w:rPr>
              <w:t xml:space="preserve">Target 8–12x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i w:val="1"/>
                <w:iCs w:val="1"/>
                <w:color w:val="7e8a9a"/>
                <w:sz w:val="18"/>
                <w:szCs w:val="18"/>
                <w:rtl w:val="0"/>
              </w:rPr>
              <w:t xml:space="preserve">Spend managed ÷ ARPU</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1"/>
                <w:bCs w:val="1"/>
                <w:color w:val="1f2a38"/>
                <w:sz w:val="20"/>
                <w:szCs w:val="20"/>
                <w:rtl w:val="0"/>
              </w:rPr>
              <w:t xml:space="preserve">Gross margin (ex AI cost)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color w:val="ff7a5c"/>
                <w:sz w:val="20"/>
                <w:szCs w:val="20"/>
                <w:rtl w:val="0"/>
              </w:rPr>
              <w:t xml:space="preserve">~85%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i w:val="1"/>
                <w:iCs w:val="1"/>
                <w:color w:val="7e8a9a"/>
                <w:sz w:val="18"/>
                <w:szCs w:val="18"/>
                <w:rtl w:val="0"/>
              </w:rPr>
              <w:t xml:space="preserve">Standard SaaS infrastructure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1"/>
                <w:bCs w:val="1"/>
                <w:color w:val="1f2a38"/>
                <w:sz w:val="20"/>
                <w:szCs w:val="20"/>
                <w:rtl w:val="0"/>
              </w:rPr>
              <w:t xml:space="preserve">AI cost per household / month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color w:val="ff7a5c"/>
                <w:sz w:val="20"/>
                <w:szCs w:val="20"/>
                <w:rtl w:val="0"/>
              </w:rPr>
              <w:t xml:space="preserve">$X (track from day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i w:val="1"/>
                <w:iCs w:val="1"/>
                <w:color w:val="7e8a9a"/>
                <w:sz w:val="18"/>
                <w:szCs w:val="18"/>
                <w:rtl w:val="0"/>
              </w:rPr>
              <w:t xml:space="preserve">API call logs — NEW (ai_cost_logged)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b w:val="1"/>
                <w:bCs w:val="1"/>
                <w:color w:val="1f2a38"/>
                <w:sz w:val="20"/>
                <w:szCs w:val="20"/>
                <w:rtl w:val="0"/>
              </w:rPr>
              <w:t xml:space="preserve">LTV at 85% annual retention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29">
            <w:pPr>
              <w:spacing w:after="0" w:before="0" w:lineRule="auto"/>
              <w:rPr/>
            </w:pPr>
            <w:r w:rsidDel="00000000" w:rsidR="00000000" w:rsidRPr="00000000">
              <w:rPr>
                <w:rFonts w:ascii="Arial" w:cs="Arial" w:eastAsia="Arial" w:hAnsi="Arial"/>
                <w:color w:val="ff7a5c"/>
                <w:sz w:val="20"/>
                <w:szCs w:val="20"/>
                <w:rtl w:val="0"/>
              </w:rPr>
              <w:t xml:space="preserve">~$1,800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2A">
            <w:pPr>
              <w:spacing w:after="0" w:before="0" w:lineRule="auto"/>
              <w:rPr/>
            </w:pPr>
            <w:r w:rsidDel="00000000" w:rsidR="00000000" w:rsidRPr="00000000">
              <w:rPr>
                <w:rFonts w:ascii="Arial" w:cs="Arial" w:eastAsia="Arial" w:hAnsi="Arial"/>
                <w:i w:val="1"/>
                <w:iCs w:val="1"/>
                <w:color w:val="7e8a9a"/>
                <w:sz w:val="18"/>
                <w:szCs w:val="18"/>
                <w:rtl w:val="0"/>
              </w:rPr>
              <w:t xml:space="preserve">ARPU ÷ annual churn rate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2B">
            <w:pPr>
              <w:spacing w:after="0" w:before="0" w:lineRule="auto"/>
              <w:rPr/>
            </w:pPr>
            <w:r w:rsidDel="00000000" w:rsidR="00000000" w:rsidRPr="00000000">
              <w:rPr>
                <w:rFonts w:ascii="Arial" w:cs="Arial" w:eastAsia="Arial" w:hAnsi="Arial"/>
                <w:b w:val="1"/>
                <w:bCs w:val="1"/>
                <w:color w:val="1f2a38"/>
                <w:sz w:val="20"/>
                <w:szCs w:val="20"/>
                <w:rtl w:val="0"/>
              </w:rPr>
              <w:t xml:space="preserve">CAC by channel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color w:val="ff7a5c"/>
                <w:sz w:val="20"/>
                <w:szCs w:val="20"/>
                <w:rtl w:val="0"/>
              </w:rPr>
              <w:t xml:space="preserve">$X Nextdoor · $Y realtor · $Z HOA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i w:val="1"/>
                <w:iCs w:val="1"/>
                <w:color w:val="7e8a9a"/>
                <w:sz w:val="18"/>
                <w:szCs w:val="18"/>
                <w:rtl w:val="0"/>
              </w:rPr>
              <w:t xml:space="preserve">cac_source_logged — NEW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1"/>
                <w:bCs w:val="1"/>
                <w:color w:val="1f2a38"/>
                <w:sz w:val="20"/>
                <w:szCs w:val="20"/>
                <w:rtl w:val="0"/>
              </w:rPr>
              <w:t xml:space="preserve">LTV:CAC ratio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color w:val="ff7a5c"/>
                <w:sz w:val="20"/>
                <w:szCs w:val="20"/>
                <w:rtl w:val="0"/>
              </w:rPr>
              <w:t xml:space="preserve">Target 5:1+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i w:val="1"/>
                <w:iCs w:val="1"/>
                <w:color w:val="7e8a9a"/>
                <w:sz w:val="18"/>
                <w:szCs w:val="18"/>
                <w:rtl w:val="0"/>
              </w:rPr>
              <w:t xml:space="preserve">LTV ÷ blended CAC</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b w:val="1"/>
                <w:bCs w:val="1"/>
                <w:color w:val="1f2a38"/>
                <w:sz w:val="20"/>
                <w:szCs w:val="20"/>
                <w:rtl w:val="0"/>
              </w:rPr>
              <w:t xml:space="preserve">Vendor revenue per 100 HH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color w:val="ff7a5c"/>
                <w:sz w:val="20"/>
                <w:szCs w:val="20"/>
                <w:rtl w:val="0"/>
              </w:rPr>
              <w:t xml:space="preserve">$X/month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33">
            <w:pPr>
              <w:spacing w:after="0" w:before="0" w:lineRule="auto"/>
              <w:rPr/>
            </w:pPr>
            <w:r w:rsidDel="00000000" w:rsidR="00000000" w:rsidRPr="00000000">
              <w:rPr>
                <w:rFonts w:ascii="Arial" w:cs="Arial" w:eastAsia="Arial" w:hAnsi="Arial"/>
                <w:i w:val="1"/>
                <w:iCs w:val="1"/>
                <w:color w:val="7e8a9a"/>
                <w:sz w:val="18"/>
                <w:szCs w:val="18"/>
                <w:rtl w:val="0"/>
              </w:rPr>
              <w:t xml:space="preserve">vendor_events attributed — NEW</w:t>
            </w:r>
            <w:r w:rsidDel="00000000" w:rsidR="00000000" w:rsidRPr="00000000">
              <w:rPr>
                <w:rtl w:val="0"/>
              </w:rPr>
            </w:r>
          </w:p>
        </w:tc>
      </w:tr>
    </w:tbl>
    <w:p w:rsidR="00000000" w:rsidDel="00000000" w:rsidP="00000000" w:rsidRDefault="00000000" w:rsidRPr="00000000" w14:paraId="00000134">
      <w:pPr>
        <w:spacing w:after="8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color w:val="92400e"/>
                <w:sz w:val="20"/>
                <w:szCs w:val="20"/>
                <w:rtl w:val="0"/>
              </w:rPr>
              <w:t xml:space="preserve">⚠  Most cells cannot be filled today. The instrumentation framework generates the inputs. Table structure established before user one so data populates automatically.</w:t>
            </w:r>
            <w:r w:rsidDel="00000000" w:rsidR="00000000" w:rsidRPr="00000000">
              <w:rPr>
                <w:rtl w:val="0"/>
              </w:rPr>
            </w:r>
          </w:p>
        </w:tc>
      </w:tr>
    </w:tbl>
    <w:p w:rsidR="00000000" w:rsidDel="00000000" w:rsidP="00000000" w:rsidRDefault="00000000" w:rsidRPr="00000000" w14:paraId="00000136">
      <w:pPr>
        <w:spacing w:after="120" w:before="0" w:lineRule="auto"/>
        <w:rPr/>
      </w:pPr>
      <w:r w:rsidDel="00000000" w:rsidR="00000000" w:rsidRPr="00000000">
        <w:rPr>
          <w:rtl w:val="0"/>
        </w:rPr>
      </w:r>
    </w:p>
    <w:p w:rsidR="00000000" w:rsidDel="00000000" w:rsidP="00000000" w:rsidRDefault="00000000" w:rsidRPr="00000000" w14:paraId="00000137">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Element 2 — The retention proof</w:t>
      </w:r>
      <w:r w:rsidDel="00000000" w:rsidR="00000000" w:rsidRPr="00000000">
        <w:rPr>
          <w:rtl w:val="0"/>
        </w:rPr>
      </w:r>
    </w:p>
    <w:p w:rsidR="00000000" w:rsidDel="00000000" w:rsidP="00000000" w:rsidRDefault="00000000" w:rsidRPr="00000000" w14:paraId="00000138">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85% annual retention is the thesis. The behavioral signature of renewal:</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Households with 3+ DAL connections renew at X% vs. Y% for fewer than 3</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Households with 5+ automations/month renew at X% vs. Y% below threshold</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a38"/>
          <w:sz w:val="22"/>
          <w:szCs w:val="22"/>
          <w:u w:val="none"/>
          <w:shd w:fill="auto" w:val="clear"/>
          <w:vertAlign w:val="baseline"/>
          <w:rtl w:val="0"/>
        </w:rPr>
        <w:t xml:space="preserve">Value compounds: more usage → more memory → better recommendations → harder to leave</w:t>
      </w:r>
      <w:r w:rsidDel="00000000" w:rsidR="00000000" w:rsidRPr="00000000">
        <w:rPr>
          <w:rtl w:val="0"/>
        </w:rPr>
      </w:r>
    </w:p>
    <w:p w:rsidR="00000000" w:rsidDel="00000000" w:rsidP="00000000" w:rsidRDefault="00000000" w:rsidRPr="00000000" w14:paraId="0000013C">
      <w:pPr>
        <w:spacing w:after="80" w:before="0" w:lineRule="auto"/>
        <w:rPr/>
      </w:pPr>
      <w:r w:rsidDel="00000000" w:rsidR="00000000" w:rsidRPr="00000000">
        <w:rPr>
          <w:rtl w:val="0"/>
        </w:rPr>
      </w:r>
    </w:p>
    <w:p w:rsidR="00000000" w:rsidDel="00000000" w:rsidP="00000000" w:rsidRDefault="00000000" w:rsidRPr="00000000" w14:paraId="0000013D">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Element 3 — The vendor revenue proof</w:t>
      </w:r>
      <w:r w:rsidDel="00000000" w:rsidR="00000000" w:rsidRPr="00000000">
        <w:rPr>
          <w:rtl w:val="0"/>
        </w:rPr>
      </w:r>
    </w:p>
    <w:p w:rsidR="00000000" w:rsidDel="00000000" w:rsidP="00000000" w:rsidRDefault="00000000" w:rsidRPr="00000000" w14:paraId="0000013E">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Even at Stage 1, vendor revenue must be attributed — not projected. One real example of the closed-loop chain is worth more than the model:</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7a5c" w:space="0" w:sz="12" w:val="single"/>
              <w:bottom w:color="000000" w:space="0" w:sz="0" w:val="nil"/>
              <w:right w:color="000000" w:space="0" w:sz="0" w:val="nil"/>
            </w:tcBorders>
            <w:shd w:fill="fff5f2" w:val="clear"/>
            <w:tcMar>
              <w:top w:w="100.0" w:type="dxa"/>
              <w:left w:w="180.0" w:type="dxa"/>
              <w:bottom w:w="100.0" w:type="dxa"/>
              <w:right w:w="120.0" w:type="dxa"/>
            </w:tcMar>
          </w:tcPr>
          <w:p w:rsidR="00000000" w:rsidDel="00000000" w:rsidP="00000000" w:rsidRDefault="00000000" w:rsidRPr="00000000" w14:paraId="0000013F">
            <w:pPr>
              <w:spacing w:after="0" w:before="0" w:lineRule="auto"/>
              <w:rPr/>
            </w:pPr>
            <w:r w:rsidDel="00000000" w:rsidR="00000000" w:rsidRPr="00000000">
              <w:rPr>
                <w:rFonts w:ascii="Arial Unicode MS" w:cs="Arial Unicode MS" w:eastAsia="Arial Unicode MS" w:hAnsi="Arial Unicode MS"/>
                <w:color w:val="7b2d00"/>
                <w:sz w:val="20"/>
                <w:szCs w:val="20"/>
                <w:rtl w:val="0"/>
              </w:rPr>
              <w:t xml:space="preserve">Vendor A paid $150/month for Alpharetta placement. That month: 3 households saw them in demo, 2 added as Mates, 1 booked a job. vendor_shown → mate_added → job_booked → payment_processed. That chain is the proof of concept for Stage 3 auction dynamics.</w:t>
            </w:r>
            <w:r w:rsidDel="00000000" w:rsidR="00000000" w:rsidRPr="00000000">
              <w:rPr>
                <w:rtl w:val="0"/>
              </w:rPr>
            </w:r>
          </w:p>
        </w:tc>
      </w:tr>
    </w:tbl>
    <w:p w:rsidR="00000000" w:rsidDel="00000000" w:rsidP="00000000" w:rsidRDefault="00000000" w:rsidRPr="00000000" w14:paraId="00000140">
      <w:pPr>
        <w:spacing w:after="8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141">
            <w:pPr>
              <w:spacing w:after="0" w:before="0" w:lineRule="auto"/>
              <w:rPr/>
            </w:pPr>
            <w:r w:rsidDel="00000000" w:rsidR="00000000" w:rsidRPr="00000000">
              <w:rPr>
                <w:rFonts w:ascii="Arial Unicode MS" w:cs="Arial Unicode MS" w:eastAsia="Arial Unicode MS" w:hAnsi="Arial Unicode MS"/>
                <w:color w:val="92400e"/>
                <w:sz w:val="20"/>
                <w:szCs w:val="20"/>
                <w:rtl w:val="0"/>
              </w:rPr>
              <w:t xml:space="preserve">⚠  Vendor revenue attach rate: % of active households with at least one job booked through a placed vendor. Track monthly from first placement. Target trajectory: 20% Stage 1 → 60%+ Stage 3.</w:t>
            </w:r>
            <w:r w:rsidDel="00000000" w:rsidR="00000000" w:rsidRPr="00000000">
              <w:rPr>
                <w:rtl w:val="0"/>
              </w:rPr>
            </w:r>
          </w:p>
        </w:tc>
      </w:tr>
    </w:tbl>
    <w:p w:rsidR="00000000" w:rsidDel="00000000" w:rsidP="00000000" w:rsidRDefault="00000000" w:rsidRPr="00000000" w14:paraId="00000142">
      <w:pPr>
        <w:spacing w:after="120" w:before="0" w:lineRule="auto"/>
        <w:rPr/>
      </w:pPr>
      <w:r w:rsidDel="00000000" w:rsidR="00000000" w:rsidRPr="00000000">
        <w:rPr>
          <w:rtl w:val="0"/>
        </w:rPr>
      </w:r>
    </w:p>
    <w:p w:rsidR="00000000" w:rsidDel="00000000" w:rsidP="00000000" w:rsidRDefault="00000000" w:rsidRPr="00000000" w14:paraId="00000143">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Element 4 — The acquisition playbook</w:t>
      </w:r>
      <w:r w:rsidDel="00000000" w:rsidR="00000000" w:rsidRPr="00000000">
        <w:rPr>
          <w:rtl w:val="0"/>
        </w:rPr>
      </w:r>
    </w:p>
    <w:p w:rsidR="00000000" w:rsidDel="00000000" w:rsidP="00000000" w:rsidRDefault="00000000" w:rsidRPr="00000000" w14:paraId="00000144">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Three channel experiments run simultaneously. For each: defined message, defined CTA, measured CAC, measured 30-day retention. Double down on lowest CAC + highest early retention. Document exact execution — Charlotte gets this playbook plus capital.</w:t>
      </w:r>
      <w:r w:rsidDel="00000000" w:rsidR="00000000" w:rsidRPr="00000000">
        <w:rPr>
          <w:rtl w:val="0"/>
        </w:rPr>
      </w:r>
    </w:p>
    <w:p w:rsidR="00000000" w:rsidDel="00000000" w:rsidP="00000000" w:rsidRDefault="00000000" w:rsidRPr="00000000" w14:paraId="00000145">
      <w:pPr>
        <w:spacing w:after="80" w:before="0" w:lineRule="auto"/>
        <w:rPr/>
      </w:pPr>
      <w:r w:rsidDel="00000000" w:rsidR="00000000" w:rsidRPr="00000000">
        <w:rPr>
          <w:rtl w:val="0"/>
        </w:rPr>
      </w:r>
    </w:p>
    <w:p w:rsidR="00000000" w:rsidDel="00000000" w:rsidP="00000000" w:rsidRDefault="00000000" w:rsidRPr="00000000" w14:paraId="00000146">
      <w:pPr>
        <w:spacing w:after="100" w:before="60" w:lineRule="auto"/>
        <w:rPr/>
      </w:pPr>
      <w:r w:rsidDel="00000000" w:rsidR="00000000" w:rsidRPr="00000000">
        <w:rPr>
          <w:rFonts w:ascii="Arial" w:cs="Arial" w:eastAsia="Arial" w:hAnsi="Arial"/>
          <w:b w:val="1"/>
          <w:bCs w:val="1"/>
          <w:i w:val="0"/>
          <w:iCs w:val="0"/>
          <w:color w:val="1f2a38"/>
          <w:sz w:val="22"/>
          <w:szCs w:val="22"/>
          <w:rtl w:val="0"/>
        </w:rPr>
        <w:t xml:space="preserve">Channel A — Direct community (Nextdoor / neighborhood Facebook groups)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Organic posts in Alpharetta, Smyrna, Sandy Springs homeowner groups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Message specific to pain: HVAC season, inspection anxiety, vendor vetting</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CAC: near-zero dollar cost, measured in founder time hours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Track: utm_source=nextdoor/facebook, heard_about_us_text, 30-day retention by source</w:t>
      </w:r>
      <w:r w:rsidDel="00000000" w:rsidR="00000000" w:rsidRPr="00000000">
        <w:rPr>
          <w:rtl w:val="0"/>
        </w:rPr>
      </w:r>
    </w:p>
    <w:p w:rsidR="00000000" w:rsidDel="00000000" w:rsidP="00000000" w:rsidRDefault="00000000" w:rsidRPr="00000000" w14:paraId="0000014B">
      <w:pPr>
        <w:spacing w:after="60" w:before="0" w:lineRule="auto"/>
        <w:rPr/>
      </w:pPr>
      <w:r w:rsidDel="00000000" w:rsidR="00000000" w:rsidRPr="00000000">
        <w:rPr>
          <w:rtl w:val="0"/>
        </w:rPr>
      </w:r>
    </w:p>
    <w:p w:rsidR="00000000" w:rsidDel="00000000" w:rsidP="00000000" w:rsidRDefault="00000000" w:rsidRPr="00000000" w14:paraId="0000014C">
      <w:pPr>
        <w:spacing w:after="100" w:before="60" w:lineRule="auto"/>
        <w:rPr/>
      </w:pPr>
      <w:r w:rsidDel="00000000" w:rsidR="00000000" w:rsidRPr="00000000">
        <w:rPr>
          <w:rFonts w:ascii="Arial" w:cs="Arial" w:eastAsia="Arial" w:hAnsi="Arial"/>
          <w:b w:val="1"/>
          <w:bCs w:val="1"/>
          <w:i w:val="0"/>
          <w:iCs w:val="0"/>
          <w:color w:val="1f2a38"/>
          <w:sz w:val="22"/>
          <w:szCs w:val="22"/>
          <w:rtl w:val="0"/>
        </w:rPr>
        <w:t xml:space="preserve">Channel B — Realtor partnerships</w:t>
      </w:r>
      <w:r w:rsidDel="00000000" w:rsidR="00000000" w:rsidRPr="00000000">
        <w:rPr>
          <w:rtl w:val="0"/>
        </w:rPr>
      </w:r>
    </w:p>
    <w:p w:rsidR="00000000" w:rsidDel="00000000" w:rsidP="00000000" w:rsidRDefault="00000000" w:rsidRPr="00000000" w14:paraId="0000014D">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Realtors are the first and most trusted touchpoint for new homeowners. A recommendation at closing carries the weight of a friend referral — but a single productive realtor touches 40–60 new homeowners per year. A team of 5 at a RE/MAX or KW office could be the entire Atlanta acquisition engine.</w:t>
      </w:r>
      <w:r w:rsidDel="00000000" w:rsidR="00000000" w:rsidRPr="00000000">
        <w:rPr>
          <w:rtl w:val="0"/>
        </w:rPr>
      </w:r>
    </w:p>
    <w:p w:rsidR="00000000" w:rsidDel="00000000" w:rsidP="00000000" w:rsidRDefault="00000000" w:rsidRPr="00000000" w14:paraId="0000014E">
      <w:pPr>
        <w:spacing w:after="40" w:before="0" w:lineRule="auto"/>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Target: 3–5 productive realtor relationships in Alpharetta / Sandy Springs in months 1–3</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Positioning: 'The first thing your clients need after keys. You recommend it once. They remember it every time something breaks.'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Delight mechanic: home anniversary bouquet (locked Moment of Delight) — a realtor whose client receives this will talk about it. The product makes the realtor look good.</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Track via referral_partner_id on account_created — per-partner productivity analysis, informs Charlotte targeting</w:t>
      </w:r>
      <w:r w:rsidDel="00000000" w:rsidR="00000000" w:rsidRPr="00000000">
        <w:rPr>
          <w:rtl w:val="0"/>
        </w:rPr>
      </w:r>
    </w:p>
    <w:p w:rsidR="00000000" w:rsidDel="00000000" w:rsidP="00000000" w:rsidRDefault="00000000" w:rsidRPr="00000000" w14:paraId="00000153">
      <w:pPr>
        <w:spacing w:after="4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7a5c" w:space="0" w:sz="12" w:val="single"/>
              <w:bottom w:color="000000" w:space="0" w:sz="0" w:val="nil"/>
              <w:right w:color="000000" w:space="0" w:sz="0" w:val="nil"/>
            </w:tcBorders>
            <w:shd w:fill="fff5f2" w:val="clear"/>
            <w:tcMar>
              <w:top w:w="100.0" w:type="dxa"/>
              <w:left w:w="180.0" w:type="dxa"/>
              <w:bottom w:w="100.0" w:type="dxa"/>
              <w:right w:w="120.0" w:type="dxa"/>
            </w:tcMar>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color w:val="7b2d00"/>
                <w:sz w:val="20"/>
                <w:szCs w:val="20"/>
                <w:rtl w:val="0"/>
              </w:rPr>
              <w:t xml:space="preserve">The realtor channel intercepts the user at peak anxiety and peak receptivity, with a trusted endorser, at exactly the moment they have the problem Housemate solves. Invest in this channel first.</w:t>
            </w:r>
            <w:r w:rsidDel="00000000" w:rsidR="00000000" w:rsidRPr="00000000">
              <w:rPr>
                <w:rtl w:val="0"/>
              </w:rPr>
            </w:r>
          </w:p>
        </w:tc>
      </w:tr>
    </w:tbl>
    <w:p w:rsidR="00000000" w:rsidDel="00000000" w:rsidP="00000000" w:rsidRDefault="00000000" w:rsidRPr="00000000" w14:paraId="00000155">
      <w:pPr>
        <w:spacing w:after="60" w:before="0" w:lineRule="auto"/>
        <w:rPr/>
      </w:pPr>
      <w:r w:rsidDel="00000000" w:rsidR="00000000" w:rsidRPr="00000000">
        <w:rPr>
          <w:rtl w:val="0"/>
        </w:rPr>
      </w:r>
    </w:p>
    <w:p w:rsidR="00000000" w:rsidDel="00000000" w:rsidP="00000000" w:rsidRDefault="00000000" w:rsidRPr="00000000" w14:paraId="00000156">
      <w:pPr>
        <w:spacing w:after="100" w:before="60" w:lineRule="auto"/>
        <w:rPr/>
      </w:pPr>
      <w:r w:rsidDel="00000000" w:rsidR="00000000" w:rsidRPr="00000000">
        <w:rPr>
          <w:rFonts w:ascii="Arial" w:cs="Arial" w:eastAsia="Arial" w:hAnsi="Arial"/>
          <w:b w:val="1"/>
          <w:bCs w:val="1"/>
          <w:i w:val="0"/>
          <w:iCs w:val="0"/>
          <w:color w:val="1f2a38"/>
          <w:sz w:val="22"/>
          <w:szCs w:val="22"/>
          <w:rtl w:val="0"/>
        </w:rPr>
        <w:t xml:space="preserve">Channel C — HOA and community association partnerships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Partner with HOA management companies and community associations in target neighborhoods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Positioning: 'Recommended resource for new homeowners in [community name]'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Track same as Channel B via referral_partner_id</w:t>
      </w:r>
      <w:r w:rsidDel="00000000" w:rsidR="00000000" w:rsidRPr="00000000">
        <w:rPr>
          <w:rtl w:val="0"/>
        </w:rPr>
      </w:r>
    </w:p>
    <w:p w:rsidR="00000000" w:rsidDel="00000000" w:rsidP="00000000" w:rsidRDefault="00000000" w:rsidRPr="00000000" w14:paraId="0000015A">
      <w:pPr>
        <w:spacing w:after="120" w:before="0" w:lineRule="auto"/>
        <w:rPr/>
      </w:pPr>
      <w:r w:rsidDel="00000000" w:rsidR="00000000" w:rsidRPr="00000000">
        <w:rPr>
          <w:rtl w:val="0"/>
        </w:rPr>
      </w:r>
    </w:p>
    <w:p w:rsidR="00000000" w:rsidDel="00000000" w:rsidP="00000000" w:rsidRDefault="00000000" w:rsidRPr="00000000" w14:paraId="0000015B">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Element 5 — The churn signature</w:t>
      </w:r>
      <w:r w:rsidDel="00000000" w:rsidR="00000000" w:rsidRPr="00000000">
        <w:rPr>
          <w:rtl w:val="0"/>
        </w:rPr>
      </w:r>
    </w:p>
    <w:p w:rsidR="00000000" w:rsidDel="00000000" w:rsidP="00000000" w:rsidRDefault="00000000" w:rsidRPr="00000000" w14:paraId="0000015C">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What does a household look like 60 days before they churn? Churn predictor candidate events — tagged now, modeled when data exists: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automations_completed_last_30 — declining rate is the strongest signal</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dal_connections_healthy — unresolved unhealthy connections signal disengagement</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override_rate_30d — increasing override rate signals trust erosion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days_since_last_session — raw recency</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recommendation_dismissal_rate_30d — agent relevance failure</w:t>
      </w:r>
      <w:r w:rsidDel="00000000" w:rsidR="00000000" w:rsidRPr="00000000">
        <w:rPr>
          <w:rtl w:val="0"/>
        </w:rPr>
      </w:r>
    </w:p>
    <w:p w:rsidR="00000000" w:rsidDel="00000000" w:rsidP="00000000" w:rsidRDefault="00000000" w:rsidRPr="00000000" w14:paraId="00000162">
      <w:pPr>
        <w:spacing w:after="20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7a5c" w:val="clear"/>
            <w:tcMar>
              <w:top w:w="140.0" w:type="dxa"/>
              <w:left w:w="200.0" w:type="dxa"/>
              <w:bottom w:w="140.0" w:type="dxa"/>
              <w:right w:w="160.0" w:type="dxa"/>
            </w:tcMar>
            <w:vAlign w:val="center"/>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b w:val="1"/>
                <w:bCs w:val="1"/>
                <w:color w:val="ffffff"/>
                <w:sz w:val="22"/>
                <w:szCs w:val="22"/>
                <w:rtl w:val="0"/>
              </w:rPr>
              <w:t xml:space="preserve">Chapter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2a38" w:val="clear"/>
            <w:tcMar>
              <w:top w:w="100.0" w:type="dxa"/>
              <w:left w:w="200.0" w:type="dxa"/>
              <w:bottom w:w="100.0" w:type="dxa"/>
              <w:right w:w="160.0" w:type="dxa"/>
            </w:tcMar>
          </w:tcPr>
          <w:p w:rsidR="00000000" w:rsidDel="00000000" w:rsidP="00000000" w:rsidRDefault="00000000" w:rsidRPr="00000000" w14:paraId="00000164">
            <w:pPr>
              <w:spacing w:after="40" w:before="0" w:lineRule="auto"/>
              <w:rPr/>
            </w:pPr>
            <w:r w:rsidDel="00000000" w:rsidR="00000000" w:rsidRPr="00000000">
              <w:rPr>
                <w:rFonts w:ascii="Arial" w:cs="Arial" w:eastAsia="Arial" w:hAnsi="Arial"/>
                <w:b w:val="1"/>
                <w:bCs w:val="1"/>
                <w:color w:val="ffffff"/>
                <w:sz w:val="22"/>
                <w:szCs w:val="22"/>
                <w:rtl w:val="0"/>
              </w:rPr>
              <w:t xml:space="preserve">The Replication Model</w:t>
            </w: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Fonts w:ascii="Arial" w:cs="Arial" w:eastAsia="Arial" w:hAnsi="Arial"/>
                <w:i w:val="1"/>
                <w:iCs w:val="1"/>
                <w:color w:val="b0bac8"/>
                <w:sz w:val="18"/>
                <w:szCs w:val="18"/>
                <w:rtl w:val="0"/>
              </w:rPr>
              <w:t xml:space="preserve">What the ask buys and the bottoms-up model that justifies it</w:t>
            </w:r>
            <w:r w:rsidDel="00000000" w:rsidR="00000000" w:rsidRPr="00000000">
              <w:rPr>
                <w:rtl w:val="0"/>
              </w:rPr>
            </w:r>
          </w:p>
        </w:tc>
      </w:tr>
    </w:tbl>
    <w:p w:rsidR="00000000" w:rsidDel="00000000" w:rsidP="00000000" w:rsidRDefault="00000000" w:rsidRPr="00000000" w14:paraId="00000166">
      <w:pPr>
        <w:spacing w:after="120" w:before="0" w:lineRule="auto"/>
        <w:rPr/>
      </w:pPr>
      <w:r w:rsidDel="00000000" w:rsidR="00000000" w:rsidRPr="00000000">
        <w:rPr>
          <w:rtl w:val="0"/>
        </w:rPr>
      </w:r>
    </w:p>
    <w:p w:rsidR="00000000" w:rsidDel="00000000" w:rsidP="00000000" w:rsidRDefault="00000000" w:rsidRPr="00000000" w14:paraId="00000167">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The Atlanta proof earns the right to this chapter. Capital goes toward running the same playbook in five markets simultaneously and building the vendor auction infrastructure.</w:t>
      </w:r>
      <w:r w:rsidDel="00000000" w:rsidR="00000000" w:rsidRPr="00000000">
        <w:rPr>
          <w:rtl w:val="0"/>
        </w:rPr>
      </w:r>
    </w:p>
    <w:p w:rsidR="00000000" w:rsidDel="00000000" w:rsidP="00000000" w:rsidRDefault="00000000" w:rsidRPr="00000000" w14:paraId="00000168">
      <w:pPr>
        <w:spacing w:after="80" w:before="0" w:lineRule="auto"/>
        <w:rPr/>
      </w:pPr>
      <w:r w:rsidDel="00000000" w:rsidR="00000000" w:rsidRPr="00000000">
        <w:rPr>
          <w:rtl w:val="0"/>
        </w:rPr>
      </w:r>
    </w:p>
    <w:p w:rsidR="00000000" w:rsidDel="00000000" w:rsidP="00000000" w:rsidRDefault="00000000" w:rsidRPr="00000000" w14:paraId="00000169">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Bottoms-up model at 10,000 households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b w:val="1"/>
                <w:bCs w:val="1"/>
                <w:color w:val="1f2a38"/>
                <w:sz w:val="20"/>
                <w:szCs w:val="20"/>
                <w:rtl w:val="0"/>
              </w:rPr>
              <w:t xml:space="preserve">Households (5 markets × 2,000)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color w:val="ff7a5c"/>
                <w:sz w:val="20"/>
                <w:szCs w:val="20"/>
                <w:rtl w:val="0"/>
              </w:rPr>
              <w:t xml:space="preserve">10,000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i w:val="1"/>
                <w:iCs w:val="1"/>
                <w:color w:val="7e8a9a"/>
                <w:sz w:val="18"/>
                <w:szCs w:val="18"/>
                <w:rtl w:val="0"/>
              </w:rPr>
              <w:t xml:space="preserve">Bottoms-up, not TAM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b w:val="1"/>
                <w:bCs w:val="1"/>
                <w:color w:val="1f2a38"/>
                <w:sz w:val="20"/>
                <w:szCs w:val="20"/>
                <w:rtl w:val="0"/>
              </w:rPr>
              <w:t xml:space="preserve">Subscription ARR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color w:val="ff7a5c"/>
                <w:sz w:val="20"/>
                <w:szCs w:val="20"/>
                <w:rtl w:val="0"/>
              </w:rPr>
              <w:t xml:space="preserve">~$2.99M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i w:val="1"/>
                <w:iCs w:val="1"/>
                <w:color w:val="7e8a9a"/>
                <w:sz w:val="18"/>
                <w:szCs w:val="18"/>
                <w:rtl w:val="0"/>
              </w:rPr>
              <w:t xml:space="preserve">$299 × 10,000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1"/>
                <w:bCs w:val="1"/>
                <w:color w:val="1f2a38"/>
                <w:sz w:val="20"/>
                <w:szCs w:val="20"/>
                <w:rtl w:val="0"/>
              </w:rPr>
              <w:t xml:space="preserve">Vendor attach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color w:val="ff7a5c"/>
                <w:sz w:val="20"/>
                <w:szCs w:val="20"/>
                <w:rtl w:val="0"/>
              </w:rPr>
              <w:t xml:space="preserve">60%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i w:val="1"/>
                <w:iCs w:val="1"/>
                <w:color w:val="7e8a9a"/>
                <w:sz w:val="18"/>
                <w:szCs w:val="18"/>
                <w:rtl w:val="0"/>
              </w:rPr>
              <w:t xml:space="preserve">Trajectory from Stage 1 baseline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1"/>
                <w:bCs w:val="1"/>
                <w:color w:val="1f2a38"/>
                <w:sz w:val="20"/>
                <w:szCs w:val="20"/>
                <w:rtl w:val="0"/>
              </w:rPr>
              <w:t xml:space="preserve">Avg vendor revenue / attached HH / yr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color w:val="ff7a5c"/>
                <w:sz w:val="20"/>
                <w:szCs w:val="20"/>
                <w:rtl w:val="0"/>
              </w:rPr>
              <w:t xml:space="preserve">~$50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i w:val="1"/>
                <w:iCs w:val="1"/>
                <w:color w:val="7e8a9a"/>
                <w:sz w:val="18"/>
                <w:szCs w:val="18"/>
                <w:rtl w:val="0"/>
              </w:rPr>
              <w:t xml:space="preserve">Stage 2 flat + cost-per-booking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1"/>
                <w:bCs w:val="1"/>
                <w:color w:val="1f2a38"/>
                <w:sz w:val="20"/>
                <w:szCs w:val="20"/>
                <w:rtl w:val="0"/>
              </w:rPr>
              <w:t xml:space="preserve">Vendor ARR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color w:val="ff7a5c"/>
                <w:sz w:val="20"/>
                <w:szCs w:val="20"/>
                <w:rtl w:val="0"/>
              </w:rPr>
              <w:t xml:space="preserve">~$300K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i w:val="1"/>
                <w:iCs w:val="1"/>
                <w:color w:val="7e8a9a"/>
                <w:sz w:val="18"/>
                <w:szCs w:val="18"/>
                <w:rtl w:val="0"/>
              </w:rPr>
              <w:t xml:space="preserve">10,000 × 60% × $50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b w:val="1"/>
                <w:bCs w:val="1"/>
                <w:color w:val="1f2a38"/>
                <w:sz w:val="20"/>
                <w:szCs w:val="20"/>
                <w:rtl w:val="0"/>
              </w:rPr>
              <w:t xml:space="preserve">Total ARR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color w:val="ff7a5c"/>
                <w:sz w:val="20"/>
                <w:szCs w:val="20"/>
                <w:rtl w:val="0"/>
              </w:rPr>
              <w:t xml:space="preserve">~$3.3M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i w:val="1"/>
                <w:iCs w:val="1"/>
                <w:color w:val="7e8a9a"/>
                <w:sz w:val="18"/>
                <w:szCs w:val="18"/>
                <w:rtl w:val="0"/>
              </w:rPr>
              <w:t xml:space="preserve">Subscription + vendor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1"/>
                <w:bCs w:val="1"/>
                <w:color w:val="1f2a38"/>
                <w:sz w:val="20"/>
                <w:szCs w:val="20"/>
                <w:rtl w:val="0"/>
              </w:rPr>
              <w:t xml:space="preserve">Gross margin target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color w:val="ff7a5c"/>
                <w:sz w:val="20"/>
                <w:szCs w:val="20"/>
                <w:rtl w:val="0"/>
              </w:rPr>
              <w:t xml:space="preserve">80–85%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i w:val="1"/>
                <w:iCs w:val="1"/>
                <w:color w:val="7e8a9a"/>
                <w:sz w:val="18"/>
                <w:szCs w:val="18"/>
                <w:rtl w:val="0"/>
              </w:rPr>
              <w:t xml:space="preserve">After AI cost and infrastructure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1"/>
                <w:bCs w:val="1"/>
                <w:color w:val="1f2a38"/>
                <w:sz w:val="20"/>
                <w:szCs w:val="20"/>
                <w:rtl w:val="0"/>
              </w:rPr>
              <w:t xml:space="preserve">AI cost / HH / month at 10K HH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color w:val="ff7a5c"/>
                <w:sz w:val="20"/>
                <w:szCs w:val="20"/>
                <w:rtl w:val="0"/>
              </w:rPr>
              <w:t xml:space="preserve">~$0.40 est.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i w:val="1"/>
                <w:iCs w:val="1"/>
                <w:color w:val="7e8a9a"/>
                <w:sz w:val="18"/>
                <w:szCs w:val="18"/>
                <w:rtl w:val="0"/>
              </w:rPr>
              <w:t xml:space="preserve">Model improvements + caching</w:t>
            </w:r>
            <w:r w:rsidDel="00000000" w:rsidR="00000000" w:rsidRPr="00000000">
              <w:rPr>
                <w:rtl w:val="0"/>
              </w:rPr>
            </w:r>
          </w:p>
        </w:tc>
      </w:tr>
    </w:tbl>
    <w:p w:rsidR="00000000" w:rsidDel="00000000" w:rsidP="00000000" w:rsidRDefault="00000000" w:rsidRPr="00000000" w14:paraId="00000185">
      <w:pPr>
        <w:spacing w:after="8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7a5c" w:space="0" w:sz="12" w:val="single"/>
              <w:bottom w:color="000000" w:space="0" w:sz="0" w:val="nil"/>
              <w:right w:color="000000" w:space="0" w:sz="0" w:val="nil"/>
            </w:tcBorders>
            <w:shd w:fill="fff5f2" w:val="clear"/>
            <w:tcMar>
              <w:top w:w="100.0" w:type="dxa"/>
              <w:left w:w="180.0" w:type="dxa"/>
              <w:bottom w:w="100.0" w:type="dxa"/>
              <w:right w:w="120.0" w:type="dxa"/>
            </w:tcMa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color w:val="7b2d00"/>
                <w:sz w:val="20"/>
                <w:szCs w:val="20"/>
                <w:rtl w:val="0"/>
              </w:rPr>
              <w:t xml:space="preserve">The AI cost curve is a story in itself. At 100 households the per-household AI cost is immaterial. At 10,000, prompt optimization, response caching, and model improvements drive cost per household down — not up. Declining cost against fixed revenue is a gross margin expansion argument.</w:t>
            </w:r>
            <w:r w:rsidDel="00000000" w:rsidR="00000000" w:rsidRPr="00000000">
              <w:rPr>
                <w:rtl w:val="0"/>
              </w:rPr>
            </w:r>
          </w:p>
        </w:tc>
      </w:tr>
    </w:tbl>
    <w:p w:rsidR="00000000" w:rsidDel="00000000" w:rsidP="00000000" w:rsidRDefault="00000000" w:rsidRPr="00000000" w14:paraId="00000187">
      <w:pPr>
        <w:spacing w:after="120" w:before="0" w:lineRule="auto"/>
        <w:rPr/>
      </w:pPr>
      <w:r w:rsidDel="00000000" w:rsidR="00000000" w:rsidRPr="00000000">
        <w:rPr>
          <w:rtl w:val="0"/>
        </w:rPr>
      </w:r>
    </w:p>
    <w:p w:rsidR="00000000" w:rsidDel="00000000" w:rsidP="00000000" w:rsidRDefault="00000000" w:rsidRPr="00000000" w14:paraId="00000188">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Why it gets better at scale, not harder</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a38"/>
          <w:sz w:val="22"/>
          <w:szCs w:val="22"/>
          <w:u w:val="none"/>
          <w:shd w:fill="auto" w:val="clear"/>
          <w:vertAlign w:val="baseline"/>
          <w:rtl w:val="0"/>
        </w:rPr>
        <w:t xml:space="preserve">Vendor network effects: more households → more vendor relationships → better recommendations for everyone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Data compounding: property record, maintenance history, vendor relationships accumulate. Switching cost increases every month.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a38"/>
          <w:sz w:val="22"/>
          <w:szCs w:val="22"/>
          <w:u w:val="none"/>
          <w:shd w:fill="auto" w:val="clear"/>
          <w:vertAlign w:val="baseline"/>
          <w:rtl w:val="0"/>
        </w:rPr>
        <w:t xml:space="preserve">Vendor revenue flywheel: more households → more intent signal volume → higher auction prices → more vendor revenue per household</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AI cost declining: model capability improvements, prompt optimization, caching reduce per-household inference cost over time</w:t>
      </w:r>
      <w:r w:rsidDel="00000000" w:rsidR="00000000" w:rsidRPr="00000000">
        <w:rPr>
          <w:rtl w:val="0"/>
        </w:rPr>
      </w:r>
    </w:p>
    <w:p w:rsidR="00000000" w:rsidDel="00000000" w:rsidP="00000000" w:rsidRDefault="00000000" w:rsidRPr="00000000" w14:paraId="0000018D">
      <w:pPr>
        <w:spacing w:after="160" w:before="0" w:lineRule="auto"/>
        <w:rPr/>
      </w:pPr>
      <w:r w:rsidDel="00000000" w:rsidR="00000000" w:rsidRPr="00000000">
        <w:rPr>
          <w:rtl w:val="0"/>
        </w:rPr>
      </w:r>
    </w:p>
    <w:p w:rsidR="00000000" w:rsidDel="00000000" w:rsidP="00000000" w:rsidRDefault="00000000" w:rsidRPr="00000000" w14:paraId="0000018E">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Series A milestone metrics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b w:val="1"/>
                <w:bCs w:val="1"/>
                <w:color w:val="1f2a38"/>
                <w:sz w:val="20"/>
                <w:szCs w:val="20"/>
                <w:rtl w:val="0"/>
              </w:rPr>
              <w:t xml:space="preserve">Paying households in Atlanta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93">
            <w:pPr>
              <w:spacing w:after="0" w:before="0" w:lineRule="auto"/>
              <w:rPr/>
            </w:pPr>
            <w:r w:rsidDel="00000000" w:rsidR="00000000" w:rsidRPr="00000000">
              <w:rPr>
                <w:rFonts w:ascii="Arial" w:cs="Arial" w:eastAsia="Arial" w:hAnsi="Arial"/>
                <w:color w:val="ff7a5c"/>
                <w:sz w:val="20"/>
                <w:szCs w:val="20"/>
                <w:rtl w:val="0"/>
              </w:rPr>
              <w:t xml:space="preserve">100+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i w:val="1"/>
                <w:iCs w:val="1"/>
                <w:color w:val="7e8a9a"/>
                <w:sz w:val="18"/>
                <w:szCs w:val="18"/>
                <w:rtl w:val="0"/>
              </w:rPr>
              <w:t xml:space="preserve">subscription_started count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b w:val="1"/>
                <w:bCs w:val="1"/>
                <w:color w:val="1f2a38"/>
                <w:sz w:val="20"/>
                <w:szCs w:val="20"/>
                <w:rtl w:val="0"/>
              </w:rPr>
              <w:t xml:space="preserve">Annual retention — first cohort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color w:val="ff7a5c"/>
                <w:sz w:val="20"/>
                <w:szCs w:val="20"/>
                <w:rtl w:val="0"/>
              </w:rPr>
              <w:t xml:space="preserve">85%+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97">
            <w:pPr>
              <w:spacing w:after="0" w:before="0" w:lineRule="auto"/>
              <w:rPr/>
            </w:pPr>
            <w:r w:rsidDel="00000000" w:rsidR="00000000" w:rsidRPr="00000000">
              <w:rPr>
                <w:rFonts w:ascii="Arial" w:cs="Arial" w:eastAsia="Arial" w:hAnsi="Arial"/>
                <w:i w:val="1"/>
                <w:iCs w:val="1"/>
                <w:color w:val="7e8a9a"/>
                <w:sz w:val="18"/>
                <w:szCs w:val="18"/>
                <w:rtl w:val="0"/>
              </w:rPr>
              <w:t xml:space="preserve">subscription_renewed ÷ eligible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1"/>
                <w:bCs w:val="1"/>
                <w:color w:val="1f2a38"/>
                <w:sz w:val="20"/>
                <w:szCs w:val="20"/>
                <w:rtl w:val="0"/>
              </w:rPr>
              <w:t xml:space="preserve">NPS — first cohort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color w:val="ff7a5c"/>
                <w:sz w:val="20"/>
                <w:szCs w:val="20"/>
                <w:rtl w:val="0"/>
              </w:rPr>
              <w:t xml:space="preserve">60+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9A">
            <w:pPr>
              <w:spacing w:after="0" w:before="0" w:lineRule="auto"/>
              <w:rPr/>
            </w:pPr>
            <w:r w:rsidDel="00000000" w:rsidR="00000000" w:rsidRPr="00000000">
              <w:rPr>
                <w:rFonts w:ascii="Arial" w:cs="Arial" w:eastAsia="Arial" w:hAnsi="Arial"/>
                <w:i w:val="1"/>
                <w:iCs w:val="1"/>
                <w:color w:val="7e8a9a"/>
                <w:sz w:val="18"/>
                <w:szCs w:val="18"/>
                <w:rtl w:val="0"/>
              </w:rPr>
              <w:t xml:space="preserve">nps_response_received, at renewal trigger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1"/>
                <w:bCs w:val="1"/>
                <w:color w:val="1f2a38"/>
                <w:sz w:val="20"/>
                <w:szCs w:val="20"/>
                <w:rtl w:val="0"/>
              </w:rPr>
              <w:t xml:space="preserve">Paying vendors — Stage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color w:val="ff7a5c"/>
                <w:sz w:val="20"/>
                <w:szCs w:val="20"/>
                <w:rtl w:val="0"/>
              </w:rPr>
              <w:t xml:space="preserve">5+ active placements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i w:val="1"/>
                <w:iCs w:val="1"/>
                <w:color w:val="7e8a9a"/>
                <w:sz w:val="18"/>
                <w:szCs w:val="18"/>
                <w:rtl w:val="0"/>
              </w:rPr>
              <w:t xml:space="preserve">vendor_placements active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b w:val="1"/>
                <w:bCs w:val="1"/>
                <w:color w:val="1f2a38"/>
                <w:sz w:val="20"/>
                <w:szCs w:val="20"/>
                <w:rtl w:val="0"/>
              </w:rPr>
              <w:t xml:space="preserve">Vendor revenue attach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color w:val="ff7a5c"/>
                <w:sz w:val="20"/>
                <w:szCs w:val="20"/>
                <w:rtl w:val="0"/>
              </w:rPr>
              <w:t xml:space="preserve">20%+ of households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i w:val="1"/>
                <w:iCs w:val="1"/>
                <w:color w:val="7e8a9a"/>
                <w:sz w:val="18"/>
                <w:szCs w:val="18"/>
                <w:rtl w:val="0"/>
              </w:rPr>
              <w:t xml:space="preserve">job_booked via placed vendor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A1">
            <w:pPr>
              <w:spacing w:after="0" w:before="0" w:lineRule="auto"/>
              <w:rPr/>
            </w:pPr>
            <w:r w:rsidDel="00000000" w:rsidR="00000000" w:rsidRPr="00000000">
              <w:rPr>
                <w:rFonts w:ascii="Arial" w:cs="Arial" w:eastAsia="Arial" w:hAnsi="Arial"/>
                <w:b w:val="1"/>
                <w:bCs w:val="1"/>
                <w:color w:val="1f2a38"/>
                <w:sz w:val="20"/>
                <w:szCs w:val="20"/>
                <w:rtl w:val="0"/>
              </w:rPr>
              <w:t xml:space="preserve">Portfolio pilot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color w:val="ff7a5c"/>
                <w:sz w:val="20"/>
                <w:szCs w:val="20"/>
                <w:rtl w:val="0"/>
              </w:rPr>
              <w:t xml:space="preserve">2–3 property managers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A3">
            <w:pPr>
              <w:spacing w:after="0" w:before="0" w:lineRule="auto"/>
              <w:rPr/>
            </w:pPr>
            <w:r w:rsidDel="00000000" w:rsidR="00000000" w:rsidRPr="00000000">
              <w:rPr>
                <w:rFonts w:ascii="Arial" w:cs="Arial" w:eastAsia="Arial" w:hAnsi="Arial"/>
                <w:i w:val="1"/>
                <w:iCs w:val="1"/>
                <w:color w:val="7e8a9a"/>
                <w:sz w:val="18"/>
                <w:szCs w:val="18"/>
                <w:rtl w:val="0"/>
              </w:rPr>
              <w:t xml:space="preserve">account_type: portfolio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A4">
            <w:pPr>
              <w:spacing w:after="0" w:before="0" w:lineRule="auto"/>
              <w:rPr/>
            </w:pPr>
            <w:r w:rsidDel="00000000" w:rsidR="00000000" w:rsidRPr="00000000">
              <w:rPr>
                <w:rFonts w:ascii="Arial" w:cs="Arial" w:eastAsia="Arial" w:hAnsi="Arial"/>
                <w:b w:val="1"/>
                <w:bCs w:val="1"/>
                <w:color w:val="1f2a38"/>
                <w:sz w:val="20"/>
                <w:szCs w:val="20"/>
                <w:rtl w:val="0"/>
              </w:rPr>
              <w:t xml:space="preserve">Charlotte playbook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A5">
            <w:pPr>
              <w:spacing w:after="0" w:before="0" w:lineRule="auto"/>
              <w:rPr/>
            </w:pPr>
            <w:r w:rsidDel="00000000" w:rsidR="00000000" w:rsidRPr="00000000">
              <w:rPr>
                <w:rFonts w:ascii="Arial" w:cs="Arial" w:eastAsia="Arial" w:hAnsi="Arial"/>
                <w:color w:val="ff7a5c"/>
                <w:sz w:val="20"/>
                <w:szCs w:val="20"/>
                <w:rtl w:val="0"/>
              </w:rPr>
              <w:t xml:space="preserve">Drafted from Atlanta data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A6">
            <w:pPr>
              <w:spacing w:after="0" w:before="0" w:lineRule="auto"/>
              <w:rPr/>
            </w:pPr>
            <w:r w:rsidDel="00000000" w:rsidR="00000000" w:rsidRPr="00000000">
              <w:rPr>
                <w:rFonts w:ascii="Arial" w:cs="Arial" w:eastAsia="Arial" w:hAnsi="Arial"/>
                <w:i w:val="1"/>
                <w:iCs w:val="1"/>
                <w:color w:val="7e8a9a"/>
                <w:sz w:val="18"/>
                <w:szCs w:val="18"/>
                <w:rtl w:val="0"/>
              </w:rPr>
              <w:t xml:space="preserve">Channel experiment results documented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b w:val="1"/>
                <w:bCs w:val="1"/>
                <w:color w:val="1f2a38"/>
                <w:sz w:val="20"/>
                <w:szCs w:val="20"/>
                <w:rtl w:val="0"/>
              </w:rPr>
              <w:t xml:space="preserve">Technical co-founder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A8">
            <w:pPr>
              <w:spacing w:after="0" w:before="0" w:lineRule="auto"/>
              <w:rPr/>
            </w:pPr>
            <w:r w:rsidDel="00000000" w:rsidR="00000000" w:rsidRPr="00000000">
              <w:rPr>
                <w:rFonts w:ascii="Arial" w:cs="Arial" w:eastAsia="Arial" w:hAnsi="Arial"/>
                <w:color w:val="ff7a5c"/>
                <w:sz w:val="20"/>
                <w:szCs w:val="20"/>
                <w:rtl w:val="0"/>
              </w:rPr>
              <w:t xml:space="preserve">In place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i w:val="1"/>
                <w:iCs w:val="1"/>
                <w:color w:val="7e8a9a"/>
                <w:sz w:val="18"/>
                <w:szCs w:val="18"/>
                <w:rtl w:val="0"/>
              </w:rPr>
              <w:t xml:space="preserve">Non-metric — milestone</w:t>
            </w:r>
            <w:r w:rsidDel="00000000" w:rsidR="00000000" w:rsidRPr="00000000">
              <w:rPr>
                <w:rtl w:val="0"/>
              </w:rPr>
            </w:r>
          </w:p>
        </w:tc>
      </w:tr>
    </w:tbl>
    <w:p w:rsidR="00000000" w:rsidDel="00000000" w:rsidP="00000000" w:rsidRDefault="00000000" w:rsidRPr="00000000" w14:paraId="000001AA">
      <w:pPr>
        <w:spacing w:after="160" w:before="0" w:lineRule="auto"/>
        <w:rPr/>
      </w:pPr>
      <w:r w:rsidDel="00000000" w:rsidR="00000000" w:rsidRPr="00000000">
        <w:rPr>
          <w:rtl w:val="0"/>
        </w:rPr>
      </w:r>
    </w:p>
    <w:p w:rsidR="00000000" w:rsidDel="00000000" w:rsidP="00000000" w:rsidRDefault="00000000" w:rsidRPr="00000000" w14:paraId="000001AB">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Wizard-of-Oz MVP success criteria</w:t>
      </w:r>
      <w:r w:rsidDel="00000000" w:rsidR="00000000" w:rsidRPr="00000000">
        <w:rPr>
          <w:rtl w:val="0"/>
        </w:rPr>
      </w:r>
    </w:p>
    <w:p w:rsidR="00000000" w:rsidDel="00000000" w:rsidP="00000000" w:rsidRDefault="00000000" w:rsidRPr="00000000" w14:paraId="000001AC">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Three criteria, all three must be met simultaneously:</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Median time-to-first-automation under 72 hours across the 10-household cohort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Zero households cancel within 30 days of starting</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At least one household upgrades autonomy level without being prompted — revealed preference, the trust thesis made observable</w:t>
      </w:r>
      <w:r w:rsidDel="00000000" w:rsidR="00000000" w:rsidRPr="00000000">
        <w:rPr>
          <w:rtl w:val="0"/>
        </w:rPr>
      </w:r>
    </w:p>
    <w:p w:rsidR="00000000" w:rsidDel="00000000" w:rsidP="00000000" w:rsidRDefault="00000000" w:rsidRPr="00000000" w14:paraId="000001B0">
      <w:pPr>
        <w:spacing w:after="8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color w:val="92400e"/>
                <w:sz w:val="20"/>
                <w:szCs w:val="20"/>
                <w:rtl w:val="0"/>
              </w:rPr>
              <w:t xml:space="preserve">⚠  WoZ event: woz_task_completed (household_id, task_type, operator_time_minutes, complexity, automated_equivalent_exists). Time cost is the automation ROI benchmark — defines which tasks to automate first.</w:t>
            </w:r>
            <w:r w:rsidDel="00000000" w:rsidR="00000000" w:rsidRPr="00000000">
              <w:rPr>
                <w:rtl w:val="0"/>
              </w:rPr>
            </w:r>
          </w:p>
        </w:tc>
      </w:tr>
    </w:tbl>
    <w:p w:rsidR="00000000" w:rsidDel="00000000" w:rsidP="00000000" w:rsidRDefault="00000000" w:rsidRPr="00000000" w14:paraId="000001B2">
      <w:pPr>
        <w:spacing w:after="160" w:before="0" w:lineRule="auto"/>
        <w:rPr/>
      </w:pPr>
      <w:r w:rsidDel="00000000" w:rsidR="00000000" w:rsidRPr="00000000">
        <w:rPr>
          <w:rtl w:val="0"/>
        </w:rPr>
      </w:r>
    </w:p>
    <w:p w:rsidR="00000000" w:rsidDel="00000000" w:rsidP="00000000" w:rsidRDefault="00000000" w:rsidRPr="00000000" w14:paraId="000001B3">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Five additional events — investor narrative tier</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B4">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B7">
            <w:pPr>
              <w:spacing w:after="0" w:before="0" w:lineRule="auto"/>
              <w:rPr/>
            </w:pPr>
            <w:r w:rsidDel="00000000" w:rsidR="00000000" w:rsidRPr="00000000">
              <w:rPr>
                <w:rFonts w:ascii="Arial" w:cs="Arial" w:eastAsia="Arial" w:hAnsi="Arial"/>
                <w:b w:val="1"/>
                <w:bCs w:val="1"/>
                <w:color w:val="1f2a38"/>
                <w:sz w:val="20"/>
                <w:szCs w:val="20"/>
                <w:rtl w:val="0"/>
              </w:rPr>
              <w:t xml:space="preserve">revenue_attributed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color w:val="ff7a5c"/>
                <w:sz w:val="20"/>
                <w:szCs w:val="20"/>
                <w:rtl w:val="0"/>
              </w:rPr>
              <w:t xml:space="preserve">Monthly per HH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i w:val="1"/>
                <w:iCs w:val="1"/>
                <w:color w:val="7e8a9a"/>
                <w:sz w:val="18"/>
                <w:szCs w:val="18"/>
                <w:rtl w:val="0"/>
              </w:rPr>
              <w:t xml:space="preserve">household_id, month, amount, source: subscription/vendor_placement/transaction_fee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BA">
            <w:pPr>
              <w:spacing w:after="0" w:before="0" w:lineRule="auto"/>
              <w:rPr/>
            </w:pPr>
            <w:r w:rsidDel="00000000" w:rsidR="00000000" w:rsidRPr="00000000">
              <w:rPr>
                <w:rFonts w:ascii="Arial" w:cs="Arial" w:eastAsia="Arial" w:hAnsi="Arial"/>
                <w:b w:val="1"/>
                <w:bCs w:val="1"/>
                <w:color w:val="1f2a38"/>
                <w:sz w:val="20"/>
                <w:szCs w:val="20"/>
                <w:rtl w:val="0"/>
              </w:rPr>
              <w:t xml:space="preserve">ai_cost_logged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BB">
            <w:pPr>
              <w:spacing w:after="0" w:before="0" w:lineRule="auto"/>
              <w:rPr/>
            </w:pPr>
            <w:r w:rsidDel="00000000" w:rsidR="00000000" w:rsidRPr="00000000">
              <w:rPr>
                <w:rFonts w:ascii="Arial" w:cs="Arial" w:eastAsia="Arial" w:hAnsi="Arial"/>
                <w:color w:val="ff7a5c"/>
                <w:sz w:val="20"/>
                <w:szCs w:val="20"/>
                <w:rtl w:val="0"/>
              </w:rPr>
              <w:t xml:space="preserve">Monthly per HH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i w:val="1"/>
                <w:iCs w:val="1"/>
                <w:color w:val="7e8a9a"/>
                <w:sz w:val="18"/>
                <w:szCs w:val="18"/>
                <w:rtl w:val="0"/>
              </w:rPr>
              <w:t xml:space="preserve">household_id, month, model, tokens_in, tokens_out, cost_usd, call_type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b w:val="1"/>
                <w:bCs w:val="1"/>
                <w:color w:val="1f2a38"/>
                <w:sz w:val="20"/>
                <w:szCs w:val="20"/>
                <w:rtl w:val="0"/>
              </w:rPr>
              <w:t xml:space="preserve">cac_source_logged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color w:val="ff7a5c"/>
                <w:sz w:val="20"/>
                <w:szCs w:val="20"/>
                <w:rtl w:val="0"/>
              </w:rPr>
              <w:t xml:space="preserve">Per acquisition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i w:val="1"/>
                <w:iCs w:val="1"/>
                <w:color w:val="7e8a9a"/>
                <w:sz w:val="18"/>
                <w:szCs w:val="18"/>
                <w:rtl w:val="0"/>
              </w:rPr>
              <w:t xml:space="preserve">household_id, channel, referral_partner_id, estimated_time_cost_hours, estimated_dollar_cost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C0">
            <w:pPr>
              <w:spacing w:after="0" w:before="0" w:lineRule="auto"/>
              <w:rPr/>
            </w:pPr>
            <w:r w:rsidDel="00000000" w:rsidR="00000000" w:rsidRPr="00000000">
              <w:rPr>
                <w:rFonts w:ascii="Arial" w:cs="Arial" w:eastAsia="Arial" w:hAnsi="Arial"/>
                <w:b w:val="1"/>
                <w:bCs w:val="1"/>
                <w:color w:val="1f2a38"/>
                <w:sz w:val="20"/>
                <w:szCs w:val="20"/>
                <w:rtl w:val="0"/>
              </w:rPr>
              <w:t xml:space="preserve">nps_survey_sent / nps_response_received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C1">
            <w:pPr>
              <w:spacing w:after="0" w:before="0" w:lineRule="auto"/>
              <w:rPr/>
            </w:pPr>
            <w:r w:rsidDel="00000000" w:rsidR="00000000" w:rsidRPr="00000000">
              <w:rPr>
                <w:rFonts w:ascii="Arial" w:cs="Arial" w:eastAsia="Arial" w:hAnsi="Arial"/>
                <w:color w:val="ff7a5c"/>
                <w:sz w:val="20"/>
                <w:szCs w:val="20"/>
                <w:rtl w:val="0"/>
              </w:rPr>
              <w:t xml:space="preserve">At renewal, 200+ HH threshold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C2">
            <w:pPr>
              <w:spacing w:after="0" w:before="0" w:lineRule="auto"/>
              <w:rPr/>
            </w:pPr>
            <w:r w:rsidDel="00000000" w:rsidR="00000000" w:rsidRPr="00000000">
              <w:rPr>
                <w:rFonts w:ascii="Arial" w:cs="Arial" w:eastAsia="Arial" w:hAnsi="Arial"/>
                <w:i w:val="1"/>
                <w:iCs w:val="1"/>
                <w:color w:val="7e8a9a"/>
                <w:sz w:val="18"/>
                <w:szCs w:val="18"/>
                <w:rtl w:val="0"/>
              </w:rPr>
              <w:t xml:space="preserve">household_id, trigger, score, verbatim, days_since_start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C3">
            <w:pPr>
              <w:spacing w:after="0" w:before="0" w:lineRule="auto"/>
              <w:rPr/>
            </w:pPr>
            <w:r w:rsidDel="00000000" w:rsidR="00000000" w:rsidRPr="00000000">
              <w:rPr>
                <w:rFonts w:ascii="Arial" w:cs="Arial" w:eastAsia="Arial" w:hAnsi="Arial"/>
                <w:b w:val="1"/>
                <w:bCs w:val="1"/>
                <w:color w:val="1f2a38"/>
                <w:sz w:val="20"/>
                <w:szCs w:val="20"/>
                <w:rtl w:val="0"/>
              </w:rPr>
              <w:t xml:space="preserve">woz_task_completed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color w:val="ff7a5c"/>
                <w:sz w:val="20"/>
                <w:szCs w:val="20"/>
                <w:rtl w:val="0"/>
              </w:rPr>
              <w:t xml:space="preserve">WoZ phase only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C5">
            <w:pPr>
              <w:spacing w:after="0" w:before="0" w:lineRule="auto"/>
              <w:rPr/>
            </w:pPr>
            <w:r w:rsidDel="00000000" w:rsidR="00000000" w:rsidRPr="00000000">
              <w:rPr>
                <w:rFonts w:ascii="Arial" w:cs="Arial" w:eastAsia="Arial" w:hAnsi="Arial"/>
                <w:i w:val="1"/>
                <w:iCs w:val="1"/>
                <w:color w:val="7e8a9a"/>
                <w:sz w:val="18"/>
                <w:szCs w:val="18"/>
                <w:rtl w:val="0"/>
              </w:rPr>
              <w:t xml:space="preserve">household_id, task_type, operator_time_minutes, complexity, automated_equivalent_exists</w:t>
            </w:r>
            <w:r w:rsidDel="00000000" w:rsidR="00000000" w:rsidRPr="00000000">
              <w:rPr>
                <w:rtl w:val="0"/>
              </w:rPr>
            </w:r>
          </w:p>
        </w:tc>
      </w:tr>
    </w:tbl>
    <w:p w:rsidR="00000000" w:rsidDel="00000000" w:rsidP="00000000" w:rsidRDefault="00000000" w:rsidRPr="00000000" w14:paraId="000001C6">
      <w:pPr>
        <w:spacing w:after="160" w:before="0" w:lineRule="auto"/>
        <w:rPr/>
      </w:pPr>
      <w:r w:rsidDel="00000000" w:rsidR="00000000" w:rsidRPr="00000000">
        <w:rPr>
          <w:rtl w:val="0"/>
        </w:rPr>
      </w:r>
    </w:p>
    <w:p w:rsidR="00000000" w:rsidDel="00000000" w:rsidP="00000000" w:rsidRDefault="00000000" w:rsidRPr="00000000" w14:paraId="000001C7">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Six headline metrics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C8">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C9">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CA">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CB">
            <w:pPr>
              <w:spacing w:after="0" w:before="0" w:lineRule="auto"/>
              <w:rPr/>
            </w:pPr>
            <w:r w:rsidDel="00000000" w:rsidR="00000000" w:rsidRPr="00000000">
              <w:rPr>
                <w:rFonts w:ascii="Arial" w:cs="Arial" w:eastAsia="Arial" w:hAnsi="Arial"/>
                <w:b w:val="1"/>
                <w:bCs w:val="1"/>
                <w:color w:val="1f2a38"/>
                <w:sz w:val="20"/>
                <w:szCs w:val="20"/>
                <w:rtl w:val="0"/>
              </w:rPr>
              <w:t xml:space="preserve">1. Paying households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color w:val="ff7a5c"/>
                <w:sz w:val="20"/>
                <w:szCs w:val="20"/>
                <w:rtl w:val="0"/>
              </w:rPr>
              <w:t xml:space="preserve">Absolute count WoW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CD">
            <w:pPr>
              <w:spacing w:after="0" w:before="0" w:lineRule="auto"/>
              <w:rPr/>
            </w:pPr>
            <w:r w:rsidDel="00000000" w:rsidR="00000000" w:rsidRPr="00000000">
              <w:rPr>
                <w:rFonts w:ascii="Arial" w:cs="Arial" w:eastAsia="Arial" w:hAnsi="Arial"/>
                <w:i w:val="1"/>
                <w:iCs w:val="1"/>
                <w:color w:val="7e8a9a"/>
                <w:sz w:val="18"/>
                <w:szCs w:val="18"/>
                <w:rtl w:val="0"/>
              </w:rPr>
              <w:t xml:space="preserve">subscription_started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CE">
            <w:pPr>
              <w:spacing w:after="0" w:before="0" w:lineRule="auto"/>
              <w:rPr/>
            </w:pPr>
            <w:r w:rsidDel="00000000" w:rsidR="00000000" w:rsidRPr="00000000">
              <w:rPr>
                <w:rFonts w:ascii="Arial" w:cs="Arial" w:eastAsia="Arial" w:hAnsi="Arial"/>
                <w:b w:val="1"/>
                <w:bCs w:val="1"/>
                <w:color w:val="1f2a38"/>
                <w:sz w:val="20"/>
                <w:szCs w:val="20"/>
                <w:rtl w:val="0"/>
              </w:rPr>
              <w:t xml:space="preserve">2. Annual retention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CF">
            <w:pPr>
              <w:spacing w:after="0" w:before="0" w:lineRule="auto"/>
              <w:rPr/>
            </w:pPr>
            <w:r w:rsidDel="00000000" w:rsidR="00000000" w:rsidRPr="00000000">
              <w:rPr>
                <w:rFonts w:ascii="Arial" w:cs="Arial" w:eastAsia="Arial" w:hAnsi="Arial"/>
                <w:color w:val="ff7a5c"/>
                <w:sz w:val="20"/>
                <w:szCs w:val="20"/>
                <w:rtl w:val="0"/>
              </w:rPr>
              <w:t xml:space="preserve">Target 85%+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i w:val="1"/>
                <w:iCs w:val="1"/>
                <w:color w:val="7e8a9a"/>
                <w:sz w:val="18"/>
                <w:szCs w:val="18"/>
                <w:rtl w:val="0"/>
              </w:rPr>
              <w:t xml:space="preserve">subscription_renewed ÷ eligible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D1">
            <w:pPr>
              <w:spacing w:after="0" w:before="0" w:lineRule="auto"/>
              <w:rPr/>
            </w:pPr>
            <w:r w:rsidDel="00000000" w:rsidR="00000000" w:rsidRPr="00000000">
              <w:rPr>
                <w:rFonts w:ascii="Arial" w:cs="Arial" w:eastAsia="Arial" w:hAnsi="Arial"/>
                <w:b w:val="1"/>
                <w:bCs w:val="1"/>
                <w:color w:val="1f2a38"/>
                <w:sz w:val="20"/>
                <w:szCs w:val="20"/>
                <w:rtl w:val="0"/>
              </w:rPr>
              <w:t xml:space="preserve">3. Median time-to-first-automation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D2">
            <w:pPr>
              <w:spacing w:after="0" w:before="0" w:lineRule="auto"/>
              <w:rPr/>
            </w:pPr>
            <w:r w:rsidDel="00000000" w:rsidR="00000000" w:rsidRPr="00000000">
              <w:rPr>
                <w:rFonts w:ascii="Arial" w:cs="Arial" w:eastAsia="Arial" w:hAnsi="Arial"/>
                <w:color w:val="ff7a5c"/>
                <w:sz w:val="20"/>
                <w:szCs w:val="20"/>
                <w:rtl w:val="0"/>
              </w:rPr>
              <w:t xml:space="preserve">Target &lt; 72 hrs (Phase 1 NSM)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D3">
            <w:pPr>
              <w:spacing w:after="0" w:before="0" w:lineRule="auto"/>
              <w:rPr/>
            </w:pPr>
            <w:r w:rsidDel="00000000" w:rsidR="00000000" w:rsidRPr="00000000">
              <w:rPr>
                <w:rFonts w:ascii="Arial" w:cs="Arial" w:eastAsia="Arial" w:hAnsi="Arial"/>
                <w:i w:val="1"/>
                <w:iCs w:val="1"/>
                <w:color w:val="7e8a9a"/>
                <w:sz w:val="18"/>
                <w:szCs w:val="18"/>
                <w:rtl w:val="0"/>
              </w:rPr>
              <w:t xml:space="preserve">first_automation_completed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D4">
            <w:pPr>
              <w:spacing w:after="0" w:before="0" w:lineRule="auto"/>
              <w:rPr/>
            </w:pPr>
            <w:r w:rsidDel="00000000" w:rsidR="00000000" w:rsidRPr="00000000">
              <w:rPr>
                <w:rFonts w:ascii="Arial" w:cs="Arial" w:eastAsia="Arial" w:hAnsi="Arial"/>
                <w:b w:val="1"/>
                <w:bCs w:val="1"/>
                <w:color w:val="1f2a38"/>
                <w:sz w:val="20"/>
                <w:szCs w:val="20"/>
                <w:rtl w:val="0"/>
              </w:rPr>
              <w:t xml:space="preserve">4. Automations / active HH / month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D5">
            <w:pPr>
              <w:spacing w:after="0" w:before="0" w:lineRule="auto"/>
              <w:rPr/>
            </w:pPr>
            <w:r w:rsidDel="00000000" w:rsidR="00000000" w:rsidRPr="00000000">
              <w:rPr>
                <w:rFonts w:ascii="Arial" w:cs="Arial" w:eastAsia="Arial" w:hAnsi="Arial"/>
                <w:color w:val="ff7a5c"/>
                <w:sz w:val="20"/>
                <w:szCs w:val="20"/>
                <w:rtl w:val="0"/>
              </w:rPr>
              <w:t xml:space="preserve">Phase 2 NSM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D6">
            <w:pPr>
              <w:spacing w:after="0" w:before="0" w:lineRule="auto"/>
              <w:rPr/>
            </w:pPr>
            <w:r w:rsidDel="00000000" w:rsidR="00000000" w:rsidRPr="00000000">
              <w:rPr>
                <w:rFonts w:ascii="Arial" w:cs="Arial" w:eastAsia="Arial" w:hAnsi="Arial"/>
                <w:i w:val="1"/>
                <w:iCs w:val="1"/>
                <w:color w:val="7e8a9a"/>
                <w:sz w:val="18"/>
                <w:szCs w:val="18"/>
                <w:rtl w:val="0"/>
              </w:rPr>
              <w:t xml:space="preserve">automation_approved aggregate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D7">
            <w:pPr>
              <w:spacing w:after="0" w:before="0" w:lineRule="auto"/>
              <w:rPr/>
            </w:pPr>
            <w:r w:rsidDel="00000000" w:rsidR="00000000" w:rsidRPr="00000000">
              <w:rPr>
                <w:rFonts w:ascii="Arial" w:cs="Arial" w:eastAsia="Arial" w:hAnsi="Arial"/>
                <w:b w:val="1"/>
                <w:bCs w:val="1"/>
                <w:color w:val="1f2a38"/>
                <w:sz w:val="20"/>
                <w:szCs w:val="20"/>
                <w:rtl w:val="0"/>
              </w:rPr>
              <w:t xml:space="preserve">5. LTV:CAC ratio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D8">
            <w:pPr>
              <w:spacing w:after="0" w:before="0" w:lineRule="auto"/>
              <w:rPr/>
            </w:pPr>
            <w:r w:rsidDel="00000000" w:rsidR="00000000" w:rsidRPr="00000000">
              <w:rPr>
                <w:rFonts w:ascii="Arial" w:cs="Arial" w:eastAsia="Arial" w:hAnsi="Arial"/>
                <w:color w:val="ff7a5c"/>
                <w:sz w:val="20"/>
                <w:szCs w:val="20"/>
                <w:rtl w:val="0"/>
              </w:rPr>
              <w:t xml:space="preserve">Target 5:1+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D9">
            <w:pPr>
              <w:spacing w:after="0" w:before="0" w:lineRule="auto"/>
              <w:rPr/>
            </w:pPr>
            <w:r w:rsidDel="00000000" w:rsidR="00000000" w:rsidRPr="00000000">
              <w:rPr>
                <w:rFonts w:ascii="Arial" w:cs="Arial" w:eastAsia="Arial" w:hAnsi="Arial"/>
                <w:i w:val="1"/>
                <w:iCs w:val="1"/>
                <w:color w:val="7e8a9a"/>
                <w:sz w:val="18"/>
                <w:szCs w:val="18"/>
                <w:rtl w:val="0"/>
              </w:rPr>
              <w:t xml:space="preserve">revenue_attributed ÷ cac_source_logged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DA">
            <w:pPr>
              <w:spacing w:after="0" w:before="0" w:lineRule="auto"/>
              <w:rPr/>
            </w:pPr>
            <w:r w:rsidDel="00000000" w:rsidR="00000000" w:rsidRPr="00000000">
              <w:rPr>
                <w:rFonts w:ascii="Arial" w:cs="Arial" w:eastAsia="Arial" w:hAnsi="Arial"/>
                <w:b w:val="1"/>
                <w:bCs w:val="1"/>
                <w:color w:val="1f2a38"/>
                <w:sz w:val="20"/>
                <w:szCs w:val="20"/>
                <w:rtl w:val="0"/>
              </w:rPr>
              <w:t xml:space="preserve">6. Vendor revenue per 100 HH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DB">
            <w:pPr>
              <w:spacing w:after="0" w:before="0" w:lineRule="auto"/>
              <w:rPr/>
            </w:pPr>
            <w:r w:rsidDel="00000000" w:rsidR="00000000" w:rsidRPr="00000000">
              <w:rPr>
                <w:rFonts w:ascii="Arial Unicode MS" w:cs="Arial Unicode MS" w:eastAsia="Arial Unicode MS" w:hAnsi="Arial Unicode MS"/>
                <w:color w:val="ff7a5c"/>
                <w:sz w:val="20"/>
                <w:szCs w:val="20"/>
                <w:rtl w:val="0"/>
              </w:rPr>
              <w:t xml:space="preserve">Stage 1 baseline → Stage 3 target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DC">
            <w:pPr>
              <w:spacing w:after="0" w:before="0" w:lineRule="auto"/>
              <w:rPr/>
            </w:pPr>
            <w:r w:rsidDel="00000000" w:rsidR="00000000" w:rsidRPr="00000000">
              <w:rPr>
                <w:rFonts w:ascii="Arial" w:cs="Arial" w:eastAsia="Arial" w:hAnsi="Arial"/>
                <w:i w:val="1"/>
                <w:iCs w:val="1"/>
                <w:color w:val="7e8a9a"/>
                <w:sz w:val="18"/>
                <w:szCs w:val="18"/>
                <w:rtl w:val="0"/>
              </w:rPr>
              <w:t xml:space="preserve">vendor_events attributed</w:t>
            </w:r>
            <w:r w:rsidDel="00000000" w:rsidR="00000000" w:rsidRPr="00000000">
              <w:rPr>
                <w:rtl w:val="0"/>
              </w:rPr>
            </w:r>
          </w:p>
        </w:tc>
      </w:tr>
    </w:tbl>
    <w:p w:rsidR="00000000" w:rsidDel="00000000" w:rsidP="00000000" w:rsidRDefault="00000000" w:rsidRPr="00000000" w14:paraId="000001DD">
      <w:pPr>
        <w:spacing w:after="400" w:before="0" w:lineRule="auto"/>
        <w:rPr/>
      </w:pPr>
      <w:r w:rsidDel="00000000" w:rsidR="00000000" w:rsidRPr="00000000">
        <w:rPr>
          <w:rtl w:val="0"/>
        </w:rPr>
      </w:r>
    </w:p>
    <w:p w:rsidR="00000000" w:rsidDel="00000000" w:rsidP="00000000" w:rsidRDefault="00000000" w:rsidRPr="00000000" w14:paraId="000001DE">
      <w:pPr>
        <w:pStyle w:val="Heading1"/>
        <w:pBdr>
          <w:bottom w:color="ff7a5c" w:space="6" w:sz="6" w:val="single"/>
        </w:pBdr>
        <w:spacing w:after="160" w:before="400" w:lineRule="auto"/>
        <w:rPr/>
      </w:pPr>
      <w:r w:rsidDel="00000000" w:rsidR="00000000" w:rsidRPr="00000000">
        <w:rPr>
          <w:rFonts w:ascii="Arial" w:cs="Arial" w:eastAsia="Arial" w:hAnsi="Arial"/>
          <w:b w:val="1"/>
          <w:bCs w:val="1"/>
          <w:color w:val="1f2a38"/>
          <w:sz w:val="32"/>
          <w:szCs w:val="32"/>
          <w:rtl w:val="0"/>
        </w:rPr>
        <w:t xml:space="preserve">1.8  Vendor Analytics Narrative</w:t>
      </w:r>
      <w:r w:rsidDel="00000000" w:rsidR="00000000" w:rsidRPr="00000000">
        <w:rPr>
          <w:rtl w:val="0"/>
        </w:rPr>
      </w:r>
    </w:p>
    <w:p w:rsidR="00000000" w:rsidDel="00000000" w:rsidP="00000000" w:rsidRDefault="00000000" w:rsidRPr="00000000" w14:paraId="000001DF">
      <w:pPr>
        <w:spacing w:after="100" w:before="60" w:lineRule="auto"/>
        <w:rPr/>
      </w:pPr>
      <w:r w:rsidDel="00000000" w:rsidR="00000000" w:rsidRPr="00000000">
        <w:rPr>
          <w:rFonts w:ascii="Arial" w:cs="Arial" w:eastAsia="Arial" w:hAnsi="Arial"/>
          <w:b w:val="0"/>
          <w:bCs w:val="0"/>
          <w:i w:val="1"/>
          <w:iCs w:val="1"/>
          <w:color w:val="7e8a9a"/>
          <w:sz w:val="22"/>
          <w:szCs w:val="22"/>
          <w:rtl w:val="0"/>
        </w:rPr>
        <w:t xml:space="preserve">The vendor analytics framework serves three distinct audiences simultaneously: vendors (what they see about their own performance), Housemate as operator (platform health and network management), and investors (the second revenue line story). These audiences require different data, different access, and different framing — but a single underlying event taxonomy.</w:t>
      </w:r>
      <w:r w:rsidDel="00000000" w:rsidR="00000000" w:rsidRPr="00000000">
        <w:rPr>
          <w:rtl w:val="0"/>
        </w:rPr>
      </w:r>
    </w:p>
    <w:p w:rsidR="00000000" w:rsidDel="00000000" w:rsidP="00000000" w:rsidRDefault="00000000" w:rsidRPr="00000000" w14:paraId="000001E0">
      <w:pPr>
        <w:spacing w:after="120" w:before="0" w:lineRule="auto"/>
        <w:rPr/>
      </w:pPr>
      <w:r w:rsidDel="00000000" w:rsidR="00000000" w:rsidRPr="00000000">
        <w:rPr>
          <w:rtl w:val="0"/>
        </w:rPr>
      </w:r>
    </w:p>
    <w:p w:rsidR="00000000" w:rsidDel="00000000" w:rsidP="00000000" w:rsidRDefault="00000000" w:rsidRPr="00000000" w14:paraId="000001E1">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1.8.1  The Foundational Tension</w:t>
      </w:r>
      <w:r w:rsidDel="00000000" w:rsidR="00000000" w:rsidRPr="00000000">
        <w:rPr>
          <w:rtl w:val="0"/>
        </w:rPr>
      </w:r>
    </w:p>
    <w:p w:rsidR="00000000" w:rsidDel="00000000" w:rsidP="00000000" w:rsidRDefault="00000000" w:rsidRPr="00000000" w14:paraId="000001E2">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Housemate has a structural tension it must manage actively: vendors are a revenue source, but homeowners are the product. If vendors ever feel they're being sold to, or homeowners ever sense vendors are being pushed on them, both relationships break simultaneously.</w:t>
      </w:r>
      <w:r w:rsidDel="00000000" w:rsidR="00000000" w:rsidRPr="00000000">
        <w:rPr>
          <w:rtl w:val="0"/>
        </w:rPr>
      </w:r>
    </w:p>
    <w:p w:rsidR="00000000" w:rsidDel="00000000" w:rsidP="00000000" w:rsidRDefault="00000000" w:rsidRPr="00000000" w14:paraId="000001E3">
      <w:pPr>
        <w:spacing w:after="6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7a5c" w:space="0" w:sz="12" w:val="single"/>
              <w:bottom w:color="000000" w:space="0" w:sz="0" w:val="nil"/>
              <w:right w:color="000000" w:space="0" w:sz="0" w:val="nil"/>
            </w:tcBorders>
            <w:shd w:fill="fff5f2" w:val="clear"/>
            <w:tcMar>
              <w:top w:w="100.0" w:type="dxa"/>
              <w:left w:w="180.0" w:type="dxa"/>
              <w:bottom w:w="100.0" w:type="dxa"/>
              <w:right w:w="120.0" w:type="dxa"/>
            </w:tcMar>
          </w:tcPr>
          <w:p w:rsidR="00000000" w:rsidDel="00000000" w:rsidP="00000000" w:rsidRDefault="00000000" w:rsidRPr="00000000" w14:paraId="000001E4">
            <w:pPr>
              <w:spacing w:after="0" w:before="0" w:lineRule="auto"/>
              <w:rPr/>
            </w:pPr>
            <w:r w:rsidDel="00000000" w:rsidR="00000000" w:rsidRPr="00000000">
              <w:rPr>
                <w:rFonts w:ascii="Arial" w:cs="Arial" w:eastAsia="Arial" w:hAnsi="Arial"/>
                <w:color w:val="7b2d00"/>
                <w:sz w:val="20"/>
                <w:szCs w:val="20"/>
                <w:rtl w:val="0"/>
              </w:rPr>
              <w:t xml:space="preserve">The vendor analytics framework enforces the firewall between 'what vendors pay for' and 'what homeowners see.' Instrumentation is the mechanism that keeps the agent trustworthy while the vendor business scales.</w:t>
            </w:r>
            <w:r w:rsidDel="00000000" w:rsidR="00000000" w:rsidRPr="00000000">
              <w:rPr>
                <w:rtl w:val="0"/>
              </w:rPr>
            </w:r>
          </w:p>
        </w:tc>
      </w:tr>
    </w:tbl>
    <w:p w:rsidR="00000000" w:rsidDel="00000000" w:rsidP="00000000" w:rsidRDefault="00000000" w:rsidRPr="00000000" w14:paraId="000001E5">
      <w:pPr>
        <w:spacing w:after="8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color w:val="92400e"/>
                <w:sz w:val="20"/>
                <w:szCs w:val="20"/>
                <w:rtl w:val="0"/>
              </w:rPr>
              <w:t xml:space="preserve">⚠  recommendation_source field on vendor_shown (organic / placed / both) is the firewall metric. If the 'placed only' bucket grows disproportionately relative to vendor quality scores, placement is distorting recommendations. This must be monitored from the first paid placement.</w:t>
            </w:r>
            <w:r w:rsidDel="00000000" w:rsidR="00000000" w:rsidRPr="00000000">
              <w:rPr>
                <w:rtl w:val="0"/>
              </w:rPr>
            </w:r>
          </w:p>
        </w:tc>
      </w:tr>
    </w:tbl>
    <w:p w:rsidR="00000000" w:rsidDel="00000000" w:rsidP="00000000" w:rsidRDefault="00000000" w:rsidRPr="00000000" w14:paraId="000001E7">
      <w:pPr>
        <w:spacing w:after="200" w:before="0" w:lineRule="auto"/>
        <w:rPr/>
      </w:pPr>
      <w:r w:rsidDel="00000000" w:rsidR="00000000" w:rsidRPr="00000000">
        <w:rPr>
          <w:rtl w:val="0"/>
        </w:rPr>
      </w:r>
    </w:p>
    <w:p w:rsidR="00000000" w:rsidDel="00000000" w:rsidP="00000000" w:rsidRDefault="00000000" w:rsidRPr="00000000" w14:paraId="000001E8">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1.8.2  Layer 1 — What Vendors See</w:t>
      </w:r>
      <w:r w:rsidDel="00000000" w:rsidR="00000000" w:rsidRPr="00000000">
        <w:rPr>
          <w:rtl w:val="0"/>
        </w:rPr>
      </w:r>
    </w:p>
    <w:p w:rsidR="00000000" w:rsidDel="00000000" w:rsidP="00000000" w:rsidRDefault="00000000" w:rsidRPr="00000000" w14:paraId="000001E9">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Phased portal: Stage 1 = monthly performance email. Stage 2 = real-time dashboard. Stage 3 = self-serve campaign management. Content at each stage:</w:t>
      </w:r>
      <w:r w:rsidDel="00000000" w:rsidR="00000000" w:rsidRPr="00000000">
        <w:rPr>
          <w:rtl w:val="0"/>
        </w:rPr>
      </w:r>
    </w:p>
    <w:p w:rsidR="00000000" w:rsidDel="00000000" w:rsidP="00000000" w:rsidRDefault="00000000" w:rsidRPr="00000000" w14:paraId="000001EA">
      <w:pPr>
        <w:spacing w:after="80" w:before="0" w:lineRule="auto"/>
        <w:rPr/>
      </w:pPr>
      <w:r w:rsidDel="00000000" w:rsidR="00000000" w:rsidRPr="00000000">
        <w:rPr>
          <w:rtl w:val="0"/>
        </w:rPr>
      </w:r>
    </w:p>
    <w:p w:rsidR="00000000" w:rsidDel="00000000" w:rsidP="00000000" w:rsidRDefault="00000000" w:rsidRPr="00000000" w14:paraId="000001EB">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Stage 1 — Monthly performance email</w:t>
      </w:r>
      <w:r w:rsidDel="00000000" w:rsidR="00000000" w:rsidRPr="00000000">
        <w:rPr>
          <w:rtl w:val="0"/>
        </w:rPr>
      </w:r>
    </w:p>
    <w:p w:rsidR="00000000" w:rsidDel="00000000" w:rsidP="00000000" w:rsidRDefault="00000000" w:rsidRPr="00000000" w14:paraId="000001EC">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The monthly email is the vendor's only touchpoint in Stage 1. It must demonstrate value clearly enough to justify renewal of the flat placement fee. Structure:</w:t>
      </w:r>
      <w:r w:rsidDel="00000000" w:rsidR="00000000" w:rsidRPr="00000000">
        <w:rPr>
          <w:rtl w:val="0"/>
        </w:rPr>
      </w:r>
    </w:p>
    <w:p w:rsidR="00000000" w:rsidDel="00000000" w:rsidP="00000000" w:rsidRDefault="00000000" w:rsidRPr="00000000" w14:paraId="000001ED">
      <w:pPr>
        <w:spacing w:after="40" w:before="0" w:lineRule="auto"/>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a38"/>
          <w:sz w:val="22"/>
          <w:szCs w:val="22"/>
          <w:u w:val="none"/>
          <w:shd w:fill="auto" w:val="clear"/>
          <w:vertAlign w:val="baseline"/>
          <w:rtl w:val="0"/>
        </w:rPr>
        <w:t xml:space="preserve">Attribution chain: impressions this month → Mates added → jobs booked → jobs completed → payments processed. This month vs. last month.</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Estimated revenue generated: jobs completed × estimated average job value for the category. Positions Housemate ROI against placement fee.</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Quality signal: internal quality score and trend direction. Phrased positively — 'Your quality score is strong' or 'We're seeing some signals to watch.' Never reveals suppression thresholds.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Category and market context: 'Your conversion rate this month was X% vs. the platform average of Y% for HVAC in Alpharetta.'</w:t>
      </w:r>
      <w:r w:rsidDel="00000000" w:rsidR="00000000" w:rsidRPr="00000000">
        <w:rPr>
          <w:rtl w:val="0"/>
        </w:rPr>
      </w:r>
    </w:p>
    <w:p w:rsidR="00000000" w:rsidDel="00000000" w:rsidP="00000000" w:rsidRDefault="00000000" w:rsidRPr="00000000" w14:paraId="000001F2">
      <w:pPr>
        <w:spacing w:after="80" w:before="0" w:lineRule="auto"/>
        <w:rPr/>
      </w:pPr>
      <w:r w:rsidDel="00000000" w:rsidR="00000000" w:rsidRPr="00000000">
        <w:rPr>
          <w:rtl w:val="0"/>
        </w:rPr>
      </w:r>
    </w:p>
    <w:p w:rsidR="00000000" w:rsidDel="00000000" w:rsidP="00000000" w:rsidRDefault="00000000" w:rsidRPr="00000000" w14:paraId="000001F3">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Stage 2 — Real-time dashboard</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F4">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b w:val="1"/>
                <w:bCs w:val="1"/>
                <w:color w:val="1f2a38"/>
                <w:sz w:val="20"/>
                <w:szCs w:val="20"/>
                <w:rtl w:val="0"/>
              </w:rPr>
              <w:t xml:space="preserve">Impressions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F8">
            <w:pPr>
              <w:spacing w:after="0" w:before="0" w:lineRule="auto"/>
              <w:rPr/>
            </w:pPr>
            <w:r w:rsidDel="00000000" w:rsidR="00000000" w:rsidRPr="00000000">
              <w:rPr>
                <w:rFonts w:ascii="Arial" w:cs="Arial" w:eastAsia="Arial" w:hAnsi="Arial"/>
                <w:color w:val="ff7a5c"/>
                <w:sz w:val="20"/>
                <w:szCs w:val="20"/>
                <w:rtl w:val="0"/>
              </w:rPr>
              <w:t xml:space="preserve">Count this period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i w:val="1"/>
                <w:iCs w:val="1"/>
                <w:color w:val="7e8a9a"/>
                <w:sz w:val="18"/>
                <w:szCs w:val="18"/>
                <w:rtl w:val="0"/>
              </w:rPr>
              <w:t xml:space="preserve">vendor_events: impression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FA">
            <w:pPr>
              <w:spacing w:after="0" w:before="0" w:lineRule="auto"/>
              <w:rPr/>
            </w:pPr>
            <w:r w:rsidDel="00000000" w:rsidR="00000000" w:rsidRPr="00000000">
              <w:rPr>
                <w:rFonts w:ascii="Arial" w:cs="Arial" w:eastAsia="Arial" w:hAnsi="Arial"/>
                <w:b w:val="1"/>
                <w:bCs w:val="1"/>
                <w:color w:val="1f2a38"/>
                <w:sz w:val="20"/>
                <w:szCs w:val="20"/>
                <w:rtl w:val="0"/>
              </w:rPr>
              <w:t xml:space="preserve">Mates added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color w:val="ff7a5c"/>
                <w:sz w:val="20"/>
                <w:szCs w:val="20"/>
                <w:rtl w:val="0"/>
              </w:rPr>
              <w:t xml:space="preserve">Count this period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1FC">
            <w:pPr>
              <w:spacing w:after="0" w:before="0" w:lineRule="auto"/>
              <w:rPr/>
            </w:pPr>
            <w:r w:rsidDel="00000000" w:rsidR="00000000" w:rsidRPr="00000000">
              <w:rPr>
                <w:rFonts w:ascii="Arial" w:cs="Arial" w:eastAsia="Arial" w:hAnsi="Arial"/>
                <w:i w:val="1"/>
                <w:iCs w:val="1"/>
                <w:color w:val="7e8a9a"/>
                <w:sz w:val="18"/>
                <w:szCs w:val="18"/>
                <w:rtl w:val="0"/>
              </w:rPr>
              <w:t xml:space="preserve">vendor_events: mate_added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FD">
            <w:pPr>
              <w:spacing w:after="0" w:before="0" w:lineRule="auto"/>
              <w:rPr/>
            </w:pPr>
            <w:r w:rsidDel="00000000" w:rsidR="00000000" w:rsidRPr="00000000">
              <w:rPr>
                <w:rFonts w:ascii="Arial" w:cs="Arial" w:eastAsia="Arial" w:hAnsi="Arial"/>
                <w:b w:val="1"/>
                <w:bCs w:val="1"/>
                <w:color w:val="1f2a38"/>
                <w:sz w:val="20"/>
                <w:szCs w:val="20"/>
                <w:rtl w:val="0"/>
              </w:rPr>
              <w:t xml:space="preserve">Jobs booked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FE">
            <w:pPr>
              <w:spacing w:after="0" w:before="0" w:lineRule="auto"/>
              <w:rPr/>
            </w:pPr>
            <w:r w:rsidDel="00000000" w:rsidR="00000000" w:rsidRPr="00000000">
              <w:rPr>
                <w:rFonts w:ascii="Arial" w:cs="Arial" w:eastAsia="Arial" w:hAnsi="Arial"/>
                <w:color w:val="ff7a5c"/>
                <w:sz w:val="20"/>
                <w:szCs w:val="20"/>
                <w:rtl w:val="0"/>
              </w:rPr>
              <w:t xml:space="preserve">Count this period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i w:val="1"/>
                <w:iCs w:val="1"/>
                <w:color w:val="7e8a9a"/>
                <w:sz w:val="18"/>
                <w:szCs w:val="18"/>
                <w:rtl w:val="0"/>
              </w:rPr>
              <w:t xml:space="preserve">vendor_events: job_booked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00">
            <w:pPr>
              <w:spacing w:after="0" w:before="0" w:lineRule="auto"/>
              <w:rPr/>
            </w:pPr>
            <w:r w:rsidDel="00000000" w:rsidR="00000000" w:rsidRPr="00000000">
              <w:rPr>
                <w:rFonts w:ascii="Arial" w:cs="Arial" w:eastAsia="Arial" w:hAnsi="Arial"/>
                <w:b w:val="1"/>
                <w:bCs w:val="1"/>
                <w:color w:val="1f2a38"/>
                <w:sz w:val="20"/>
                <w:szCs w:val="20"/>
                <w:rtl w:val="0"/>
              </w:rPr>
              <w:t xml:space="preserve">Jobs completed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color w:val="ff7a5c"/>
                <w:sz w:val="20"/>
                <w:szCs w:val="20"/>
                <w:rtl w:val="0"/>
              </w:rPr>
              <w:t xml:space="preserve">Count this period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02">
            <w:pPr>
              <w:spacing w:after="0" w:before="0" w:lineRule="auto"/>
              <w:rPr/>
            </w:pPr>
            <w:r w:rsidDel="00000000" w:rsidR="00000000" w:rsidRPr="00000000">
              <w:rPr>
                <w:rFonts w:ascii="Arial" w:cs="Arial" w:eastAsia="Arial" w:hAnsi="Arial"/>
                <w:i w:val="1"/>
                <w:iCs w:val="1"/>
                <w:color w:val="7e8a9a"/>
                <w:sz w:val="18"/>
                <w:szCs w:val="18"/>
                <w:rtl w:val="0"/>
              </w:rPr>
              <w:t xml:space="preserve">vendor_events: job_completed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03">
            <w:pPr>
              <w:spacing w:after="0" w:before="0" w:lineRule="auto"/>
              <w:rPr/>
            </w:pPr>
            <w:r w:rsidDel="00000000" w:rsidR="00000000" w:rsidRPr="00000000">
              <w:rPr>
                <w:rFonts w:ascii="Arial" w:cs="Arial" w:eastAsia="Arial" w:hAnsi="Arial"/>
                <w:b w:val="1"/>
                <w:bCs w:val="1"/>
                <w:color w:val="1f2a38"/>
                <w:sz w:val="20"/>
                <w:szCs w:val="20"/>
                <w:rtl w:val="0"/>
              </w:rPr>
              <w:t xml:space="preserve">Conversion rate (booked/impression)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04">
            <w:pPr>
              <w:spacing w:after="0" w:before="0" w:lineRule="auto"/>
              <w:rPr/>
            </w:pPr>
            <w:r w:rsidDel="00000000" w:rsidR="00000000" w:rsidRPr="00000000">
              <w:rPr>
                <w:rFonts w:ascii="Arial" w:cs="Arial" w:eastAsia="Arial" w:hAnsi="Arial"/>
                <w:color w:val="ff7a5c"/>
                <w:sz w:val="20"/>
                <w:szCs w:val="20"/>
                <w:rtl w:val="0"/>
              </w:rPr>
              <w:t xml:space="preserve">% this period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05">
            <w:pPr>
              <w:spacing w:after="0" w:before="0" w:lineRule="auto"/>
              <w:rPr/>
            </w:pPr>
            <w:r w:rsidDel="00000000" w:rsidR="00000000" w:rsidRPr="00000000">
              <w:rPr>
                <w:rFonts w:ascii="Arial" w:cs="Arial" w:eastAsia="Arial" w:hAnsi="Arial"/>
                <w:i w:val="1"/>
                <w:iCs w:val="1"/>
                <w:color w:val="7e8a9a"/>
                <w:sz w:val="18"/>
                <w:szCs w:val="18"/>
                <w:rtl w:val="0"/>
              </w:rPr>
              <w:t xml:space="preserve">Derived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06">
            <w:pPr>
              <w:spacing w:after="0" w:before="0" w:lineRule="auto"/>
              <w:rPr/>
            </w:pPr>
            <w:r w:rsidDel="00000000" w:rsidR="00000000" w:rsidRPr="00000000">
              <w:rPr>
                <w:rFonts w:ascii="Arial" w:cs="Arial" w:eastAsia="Arial" w:hAnsi="Arial"/>
                <w:b w:val="1"/>
                <w:bCs w:val="1"/>
                <w:color w:val="1f2a38"/>
                <w:sz w:val="20"/>
                <w:szCs w:val="20"/>
                <w:rtl w:val="0"/>
              </w:rPr>
              <w:t xml:space="preserve">Completion rate (completed/booked)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color w:val="ff7a5c"/>
                <w:sz w:val="20"/>
                <w:szCs w:val="20"/>
                <w:rtl w:val="0"/>
              </w:rPr>
              <w:t xml:space="preserve">% this period — reliability signal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i w:val="1"/>
                <w:iCs w:val="1"/>
                <w:color w:val="7e8a9a"/>
                <w:sz w:val="18"/>
                <w:szCs w:val="18"/>
                <w:rtl w:val="0"/>
              </w:rPr>
              <w:t xml:space="preserve">Derived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b w:val="1"/>
                <w:bCs w:val="1"/>
                <w:color w:val="1f2a38"/>
                <w:sz w:val="20"/>
                <w:szCs w:val="20"/>
                <w:rtl w:val="0"/>
              </w:rPr>
              <w:t xml:space="preserve">Estimated CPB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0A">
            <w:pPr>
              <w:spacing w:after="0" w:before="0" w:lineRule="auto"/>
              <w:rPr/>
            </w:pPr>
            <w:r w:rsidDel="00000000" w:rsidR="00000000" w:rsidRPr="00000000">
              <w:rPr>
                <w:rFonts w:ascii="Arial" w:cs="Arial" w:eastAsia="Arial" w:hAnsi="Arial"/>
                <w:color w:val="ff7a5c"/>
                <w:sz w:val="20"/>
                <w:szCs w:val="20"/>
                <w:rtl w:val="0"/>
              </w:rPr>
              <w:t xml:space="preserve">$X/booking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i w:val="1"/>
                <w:iCs w:val="1"/>
                <w:color w:val="7e8a9a"/>
                <w:sz w:val="18"/>
                <w:szCs w:val="18"/>
                <w:rtl w:val="0"/>
              </w:rPr>
              <w:t xml:space="preserve">Placement fee ÷ jobs booked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0C">
            <w:pPr>
              <w:spacing w:after="0" w:before="0" w:lineRule="auto"/>
              <w:rPr/>
            </w:pPr>
            <w:r w:rsidDel="00000000" w:rsidR="00000000" w:rsidRPr="00000000">
              <w:rPr>
                <w:rFonts w:ascii="Arial" w:cs="Arial" w:eastAsia="Arial" w:hAnsi="Arial"/>
                <w:b w:val="1"/>
                <w:bCs w:val="1"/>
                <w:color w:val="1f2a38"/>
                <w:sz w:val="20"/>
                <w:szCs w:val="20"/>
                <w:rtl w:val="0"/>
              </w:rPr>
              <w:t xml:space="preserve">Quality score trend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0D">
            <w:pPr>
              <w:spacing w:after="0" w:before="0" w:lineRule="auto"/>
              <w:rPr/>
            </w:pPr>
            <w:r w:rsidDel="00000000" w:rsidR="00000000" w:rsidRPr="00000000">
              <w:rPr>
                <w:rFonts w:ascii="Arial" w:cs="Arial" w:eastAsia="Arial" w:hAnsi="Arial"/>
                <w:color w:val="ff7a5c"/>
                <w:sz w:val="20"/>
                <w:szCs w:val="20"/>
                <w:rtl w:val="0"/>
              </w:rPr>
              <w:t xml:space="preserve">Index + direction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0E">
            <w:pPr>
              <w:spacing w:after="0" w:before="0" w:lineRule="auto"/>
              <w:rPr/>
            </w:pPr>
            <w:r w:rsidDel="00000000" w:rsidR="00000000" w:rsidRPr="00000000">
              <w:rPr>
                <w:rFonts w:ascii="Arial" w:cs="Arial" w:eastAsia="Arial" w:hAnsi="Arial"/>
                <w:i w:val="1"/>
                <w:iCs w:val="1"/>
                <w:color w:val="7e8a9a"/>
                <w:sz w:val="18"/>
                <w:szCs w:val="18"/>
                <w:rtl w:val="0"/>
              </w:rPr>
              <w:t xml:space="preserve">Composite — see 1.8.4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b w:val="1"/>
                <w:bCs w:val="1"/>
                <w:color w:val="1f2a38"/>
                <w:sz w:val="20"/>
                <w:szCs w:val="20"/>
                <w:rtl w:val="0"/>
              </w:rPr>
              <w:t xml:space="preserve">Category benchmark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10">
            <w:pPr>
              <w:spacing w:after="0" w:before="0" w:lineRule="auto"/>
              <w:rPr/>
            </w:pPr>
            <w:r w:rsidDel="00000000" w:rsidR="00000000" w:rsidRPr="00000000">
              <w:rPr>
                <w:rFonts w:ascii="Arial" w:cs="Arial" w:eastAsia="Arial" w:hAnsi="Arial"/>
                <w:color w:val="ff7a5c"/>
                <w:sz w:val="20"/>
                <w:szCs w:val="20"/>
                <w:rtl w:val="0"/>
              </w:rPr>
              <w:t xml:space="preserve">vs. platform avg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i w:val="1"/>
                <w:iCs w:val="1"/>
                <w:color w:val="7e8a9a"/>
                <w:sz w:val="18"/>
                <w:szCs w:val="18"/>
                <w:rtl w:val="0"/>
              </w:rPr>
              <w:t xml:space="preserve">Platform avg (k-anon floor enforced)</w:t>
            </w:r>
            <w:r w:rsidDel="00000000" w:rsidR="00000000" w:rsidRPr="00000000">
              <w:rPr>
                <w:rtl w:val="0"/>
              </w:rPr>
            </w:r>
          </w:p>
        </w:tc>
      </w:tr>
    </w:tbl>
    <w:p w:rsidR="00000000" w:rsidDel="00000000" w:rsidP="00000000" w:rsidRDefault="00000000" w:rsidRPr="00000000" w14:paraId="00000212">
      <w:pPr>
        <w:spacing w:after="80" w:before="0" w:lineRule="auto"/>
        <w:rPr/>
      </w:pPr>
      <w:r w:rsidDel="00000000" w:rsidR="00000000" w:rsidRPr="00000000">
        <w:rPr>
          <w:rtl w:val="0"/>
        </w:rPr>
      </w:r>
    </w:p>
    <w:p w:rsidR="00000000" w:rsidDel="00000000" w:rsidP="00000000" w:rsidRDefault="00000000" w:rsidRPr="00000000" w14:paraId="00000213">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Stage 3 — Self-serve campaign management</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Bid management interface for category × market auctions</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Intent signal preview: what recommendation types are driving volume in their category</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Budget pacing: spend rate vs. daily/monthly cap</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Attribution performance: ROAS (return on ad spend) using estimated job value</w:t>
      </w:r>
      <w:r w:rsidDel="00000000" w:rsidR="00000000" w:rsidRPr="00000000">
        <w:rPr>
          <w:rtl w:val="0"/>
        </w:rPr>
      </w:r>
    </w:p>
    <w:p w:rsidR="00000000" w:rsidDel="00000000" w:rsidP="00000000" w:rsidRDefault="00000000" w:rsidRPr="00000000" w14:paraId="00000218">
      <w:pPr>
        <w:spacing w:after="8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f77dd" w:space="0" w:sz="12" w:val="single"/>
              <w:bottom w:color="000000" w:space="0" w:sz="0" w:val="nil"/>
              <w:right w:color="000000" w:space="0" w:sz="0" w:val="nil"/>
            </w:tcBorders>
            <w:shd w:fill="eef2ff" w:val="clear"/>
            <w:tcMar>
              <w:top w:w="100.0" w:type="dxa"/>
              <w:left w:w="180.0" w:type="dxa"/>
              <w:bottom w:w="100.0" w:type="dxa"/>
              <w:right w:w="120.0" w:type="dxa"/>
            </w:tcMar>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color w:val="3c3489"/>
                <w:sz w:val="20"/>
                <w:szCs w:val="20"/>
                <w:rtl w:val="0"/>
              </w:rPr>
              <w:t xml:space="preserve">k-anonymity floor: no vendor-facing metric is surfaced if derived from fewer than 5 distinct household_id hashes. Prevents reverse-engineering of household identity from aggregate data. Enforced at query layer.</w:t>
            </w:r>
            <w:r w:rsidDel="00000000" w:rsidR="00000000" w:rsidRPr="00000000">
              <w:rPr>
                <w:rtl w:val="0"/>
              </w:rPr>
            </w:r>
          </w:p>
        </w:tc>
      </w:tr>
    </w:tbl>
    <w:p w:rsidR="00000000" w:rsidDel="00000000" w:rsidP="00000000" w:rsidRDefault="00000000" w:rsidRPr="00000000" w14:paraId="0000021A">
      <w:pPr>
        <w:spacing w:after="80" w:before="0" w:lineRule="auto"/>
        <w:rPr/>
      </w:pPr>
      <w:r w:rsidDel="00000000" w:rsidR="00000000" w:rsidRPr="00000000">
        <w:rPr>
          <w:rtl w:val="0"/>
        </w:rPr>
      </w:r>
    </w:p>
    <w:p w:rsidR="00000000" w:rsidDel="00000000" w:rsidP="00000000" w:rsidRDefault="00000000" w:rsidRPr="00000000" w14:paraId="0000021B">
      <w:pPr>
        <w:spacing w:after="100" w:before="60" w:lineRule="auto"/>
        <w:rPr/>
      </w:pPr>
      <w:r w:rsidDel="00000000" w:rsidR="00000000" w:rsidRPr="00000000">
        <w:rPr>
          <w:rFonts w:ascii="Arial" w:cs="Arial" w:eastAsia="Arial" w:hAnsi="Arial"/>
          <w:b w:val="1"/>
          <w:bCs w:val="1"/>
          <w:i w:val="0"/>
          <w:iCs w:val="0"/>
          <w:color w:val="1f2a38"/>
          <w:sz w:val="22"/>
          <w:szCs w:val="22"/>
          <w:rtl w:val="0"/>
        </w:rPr>
        <w:t xml:space="preserve">What vendors never see:</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Individual household data in any form</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Recommendation algorithm logic or suppression thresholds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Competitive vendor performance data</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Any metric derived from fewer than 5 distinct household_id hashes</w:t>
      </w:r>
      <w:r w:rsidDel="00000000" w:rsidR="00000000" w:rsidRPr="00000000">
        <w:rPr>
          <w:rtl w:val="0"/>
        </w:rPr>
      </w:r>
    </w:p>
    <w:p w:rsidR="00000000" w:rsidDel="00000000" w:rsidP="00000000" w:rsidRDefault="00000000" w:rsidRPr="00000000" w14:paraId="00000220">
      <w:pPr>
        <w:spacing w:after="200" w:before="0" w:lineRule="auto"/>
        <w:rPr/>
      </w:pPr>
      <w:r w:rsidDel="00000000" w:rsidR="00000000" w:rsidRPr="00000000">
        <w:rPr>
          <w:rtl w:val="0"/>
        </w:rPr>
      </w:r>
    </w:p>
    <w:p w:rsidR="00000000" w:rsidDel="00000000" w:rsidP="00000000" w:rsidRDefault="00000000" w:rsidRPr="00000000" w14:paraId="00000221">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1.8.3  Layer 2 — Platform Health (Operator View)</w:t>
      </w:r>
      <w:r w:rsidDel="00000000" w:rsidR="00000000" w:rsidRPr="00000000">
        <w:rPr>
          <w:rtl w:val="0"/>
        </w:rPr>
      </w:r>
    </w:p>
    <w:p w:rsidR="00000000" w:rsidDel="00000000" w:rsidP="00000000" w:rsidRDefault="00000000" w:rsidRPr="00000000" w14:paraId="00000222">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The metrics you watch to manage the vendor network. Not exposed to vendors.</w:t>
      </w:r>
      <w:r w:rsidDel="00000000" w:rsidR="00000000" w:rsidRPr="00000000">
        <w:rPr>
          <w:rtl w:val="0"/>
        </w:rPr>
      </w:r>
    </w:p>
    <w:p w:rsidR="00000000" w:rsidDel="00000000" w:rsidP="00000000" w:rsidRDefault="00000000" w:rsidRPr="00000000" w14:paraId="00000223">
      <w:pPr>
        <w:spacing w:after="80" w:before="0" w:lineRule="auto"/>
        <w:rPr/>
      </w:pPr>
      <w:r w:rsidDel="00000000" w:rsidR="00000000" w:rsidRPr="00000000">
        <w:rPr>
          <w:rtl w:val="0"/>
        </w:rPr>
      </w:r>
    </w:p>
    <w:p w:rsidR="00000000" w:rsidDel="00000000" w:rsidP="00000000" w:rsidRDefault="00000000" w:rsidRPr="00000000" w14:paraId="00000224">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Network coverage</w:t>
      </w:r>
      <w:r w:rsidDel="00000000" w:rsidR="00000000" w:rsidRPr="00000000">
        <w:rPr>
          <w:rtl w:val="0"/>
        </w:rPr>
      </w:r>
    </w:p>
    <w:p w:rsidR="00000000" w:rsidDel="00000000" w:rsidP="00000000" w:rsidRDefault="00000000" w:rsidRPr="00000000" w14:paraId="00000225">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For each (category, market) pair: what % of agent recommendations of that type have a placed vendor available? Below 60% coverage, you cannot charge for placement — the product experience is degraded. Above 60% you have pricing power.</w:t>
      </w:r>
      <w:r w:rsidDel="00000000" w:rsidR="00000000" w:rsidRPr="00000000">
        <w:rPr>
          <w:rtl w:val="0"/>
        </w:rPr>
      </w:r>
    </w:p>
    <w:p w:rsidR="00000000" w:rsidDel="00000000" w:rsidP="00000000" w:rsidRDefault="00000000" w:rsidRPr="00000000" w14:paraId="00000226">
      <w:pPr>
        <w:spacing w:after="4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b w:val="1"/>
                <w:bCs w:val="1"/>
                <w:color w:val="1f2a38"/>
                <w:sz w:val="20"/>
                <w:szCs w:val="20"/>
                <w:rtl w:val="0"/>
              </w:rPr>
              <w:t xml:space="preserve">Coverage rate by (category × market)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color w:val="ff7a5c"/>
                <w:sz w:val="20"/>
                <w:szCs w:val="20"/>
                <w:rtl w:val="0"/>
              </w:rPr>
              <w:t xml:space="preserve">Target 60%+ before charging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i w:val="1"/>
                <w:iCs w:val="1"/>
                <w:color w:val="7e8a9a"/>
                <w:sz w:val="18"/>
                <w:szCs w:val="18"/>
                <w:rtl w:val="0"/>
              </w:rPr>
              <w:t xml:space="preserve">Derived from recommendation_surfaced + vendor_placements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1"/>
                <w:bCs w:val="1"/>
                <w:color w:val="1f2a38"/>
                <w:sz w:val="20"/>
                <w:szCs w:val="20"/>
                <w:rtl w:val="0"/>
              </w:rPr>
              <w:t xml:space="preserve">Category gaps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color w:val="ff7a5c"/>
                <w:sz w:val="20"/>
                <w:szCs w:val="20"/>
                <w:rtl w:val="0"/>
              </w:rPr>
              <w:t xml:space="preserve">Categories with &lt; 60% coverage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i w:val="1"/>
                <w:iCs w:val="1"/>
                <w:color w:val="7e8a9a"/>
                <w:sz w:val="18"/>
                <w:szCs w:val="18"/>
                <w:rtl w:val="0"/>
              </w:rPr>
              <w:t xml:space="preserve">Operator action: recruit vendors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b w:val="1"/>
                <w:bCs w:val="1"/>
                <w:color w:val="1f2a38"/>
                <w:sz w:val="20"/>
                <w:szCs w:val="20"/>
                <w:rtl w:val="0"/>
              </w:rPr>
              <w:t xml:space="preserve">Network depth per category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color w:val="ff7a5c"/>
                <w:sz w:val="20"/>
                <w:szCs w:val="20"/>
                <w:rtl w:val="0"/>
              </w:rPr>
              <w:t xml:space="preserve"># of active vendors competing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i w:val="1"/>
                <w:iCs w:val="1"/>
                <w:color w:val="7e8a9a"/>
                <w:sz w:val="18"/>
                <w:szCs w:val="18"/>
                <w:rtl w:val="0"/>
              </w:rPr>
              <w:t xml:space="preserve">vendor_placements active by category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b w:val="1"/>
                <w:bCs w:val="1"/>
                <w:color w:val="1f2a38"/>
                <w:sz w:val="20"/>
                <w:szCs w:val="20"/>
                <w:rtl w:val="0"/>
              </w:rPr>
              <w:t xml:space="preserve">Vendor onboarding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34">
            <w:pPr>
              <w:spacing w:after="0" w:before="0" w:lineRule="auto"/>
              <w:rPr/>
            </w:pPr>
            <w:r w:rsidDel="00000000" w:rsidR="00000000" w:rsidRPr="00000000">
              <w:rPr>
                <w:rFonts w:ascii="Arial" w:cs="Arial" w:eastAsia="Arial" w:hAnsi="Arial"/>
                <w:color w:val="ff7a5c"/>
                <w:sz w:val="20"/>
                <w:szCs w:val="20"/>
                <w:rtl w:val="0"/>
              </w:rPr>
              <w:t xml:space="preserve">New vendors / month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i w:val="1"/>
                <w:iCs w:val="1"/>
                <w:color w:val="7e8a9a"/>
                <w:sz w:val="18"/>
                <w:szCs w:val="18"/>
                <w:rtl w:val="0"/>
              </w:rPr>
              <w:t xml:space="preserve">vendor_accounts created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b w:val="1"/>
                <w:bCs w:val="1"/>
                <w:color w:val="1f2a38"/>
                <w:sz w:val="20"/>
                <w:szCs w:val="20"/>
                <w:rtl w:val="0"/>
              </w:rPr>
              <w:t xml:space="preserve">Vendor churn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37">
            <w:pPr>
              <w:spacing w:after="0" w:before="0" w:lineRule="auto"/>
              <w:rPr/>
            </w:pPr>
            <w:r w:rsidDel="00000000" w:rsidR="00000000" w:rsidRPr="00000000">
              <w:rPr>
                <w:rFonts w:ascii="Arial" w:cs="Arial" w:eastAsia="Arial" w:hAnsi="Arial"/>
                <w:color w:val="ff7a5c"/>
                <w:sz w:val="20"/>
                <w:szCs w:val="20"/>
                <w:rtl w:val="0"/>
              </w:rPr>
              <w:t xml:space="preserve">Placements cancelled / month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38">
            <w:pPr>
              <w:spacing w:after="0" w:before="0" w:lineRule="auto"/>
              <w:rPr/>
            </w:pPr>
            <w:r w:rsidDel="00000000" w:rsidR="00000000" w:rsidRPr="00000000">
              <w:rPr>
                <w:rFonts w:ascii="Arial" w:cs="Arial" w:eastAsia="Arial" w:hAnsi="Arial"/>
                <w:i w:val="1"/>
                <w:iCs w:val="1"/>
                <w:color w:val="7e8a9a"/>
                <w:sz w:val="18"/>
                <w:szCs w:val="18"/>
                <w:rtl w:val="0"/>
              </w:rPr>
              <w:t xml:space="preserve">vendor_placements status: expired</w:t>
            </w:r>
            <w:r w:rsidDel="00000000" w:rsidR="00000000" w:rsidRPr="00000000">
              <w:rPr>
                <w:rtl w:val="0"/>
              </w:rPr>
            </w:r>
          </w:p>
        </w:tc>
      </w:tr>
    </w:tbl>
    <w:p w:rsidR="00000000" w:rsidDel="00000000" w:rsidP="00000000" w:rsidRDefault="00000000" w:rsidRPr="00000000" w14:paraId="00000239">
      <w:pPr>
        <w:spacing w:after="80" w:before="0" w:lineRule="auto"/>
        <w:rPr/>
      </w:pPr>
      <w:r w:rsidDel="00000000" w:rsidR="00000000" w:rsidRPr="00000000">
        <w:rPr>
          <w:rtl w:val="0"/>
        </w:rPr>
      </w:r>
    </w:p>
    <w:p w:rsidR="00000000" w:rsidDel="00000000" w:rsidP="00000000" w:rsidRDefault="00000000" w:rsidRPr="00000000" w14:paraId="0000023A">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Placement economics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3B">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3C">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3D">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3E">
            <w:pPr>
              <w:spacing w:after="0" w:before="0" w:lineRule="auto"/>
              <w:rPr/>
            </w:pPr>
            <w:r w:rsidDel="00000000" w:rsidR="00000000" w:rsidRPr="00000000">
              <w:rPr>
                <w:rFonts w:ascii="Arial" w:cs="Arial" w:eastAsia="Arial" w:hAnsi="Arial"/>
                <w:b w:val="1"/>
                <w:bCs w:val="1"/>
                <w:color w:val="1f2a38"/>
                <w:sz w:val="20"/>
                <w:szCs w:val="20"/>
                <w:rtl w:val="0"/>
              </w:rPr>
              <w:t xml:space="preserve">Blended CPB across all placements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color w:val="ff7a5c"/>
                <w:sz w:val="20"/>
                <w:szCs w:val="20"/>
                <w:rtl w:val="0"/>
              </w:rPr>
              <w:t xml:space="preserve">$X/booking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40">
            <w:pPr>
              <w:spacing w:after="0" w:before="0" w:lineRule="auto"/>
              <w:rPr/>
            </w:pPr>
            <w:r w:rsidDel="00000000" w:rsidR="00000000" w:rsidRPr="00000000">
              <w:rPr>
                <w:rFonts w:ascii="Arial" w:cs="Arial" w:eastAsia="Arial" w:hAnsi="Arial"/>
                <w:i w:val="1"/>
                <w:iCs w:val="1"/>
                <w:color w:val="7e8a9a"/>
                <w:sz w:val="18"/>
                <w:szCs w:val="18"/>
                <w:rtl w:val="0"/>
              </w:rPr>
              <w:t xml:space="preserve">Placement fees ÷ total jobs_booked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41">
            <w:pPr>
              <w:spacing w:after="0" w:before="0" w:lineRule="auto"/>
              <w:rPr/>
            </w:pPr>
            <w:r w:rsidDel="00000000" w:rsidR="00000000" w:rsidRPr="00000000">
              <w:rPr>
                <w:rFonts w:ascii="Arial" w:cs="Arial" w:eastAsia="Arial" w:hAnsi="Arial"/>
                <w:b w:val="1"/>
                <w:bCs w:val="1"/>
                <w:color w:val="1f2a38"/>
                <w:sz w:val="20"/>
                <w:szCs w:val="20"/>
                <w:rtl w:val="0"/>
              </w:rPr>
              <w:t xml:space="preserve">CPB by category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color w:val="ff7a5c"/>
                <w:sz w:val="20"/>
                <w:szCs w:val="20"/>
                <w:rtl w:val="0"/>
              </w:rPr>
              <w:t xml:space="preserve">$X HVAC · $Y Plumbing · $Z Lawn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i w:val="1"/>
                <w:iCs w:val="1"/>
                <w:color w:val="7e8a9a"/>
                <w:sz w:val="18"/>
                <w:szCs w:val="18"/>
                <w:rtl w:val="0"/>
              </w:rPr>
              <w:t xml:space="preserve">Stage 2 pricing calibration input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44">
            <w:pPr>
              <w:spacing w:after="0" w:before="0" w:lineRule="auto"/>
              <w:rPr/>
            </w:pPr>
            <w:r w:rsidDel="00000000" w:rsidR="00000000" w:rsidRPr="00000000">
              <w:rPr>
                <w:rFonts w:ascii="Arial" w:cs="Arial" w:eastAsia="Arial" w:hAnsi="Arial"/>
                <w:b w:val="1"/>
                <w:bCs w:val="1"/>
                <w:color w:val="1f2a38"/>
                <w:sz w:val="20"/>
                <w:szCs w:val="20"/>
                <w:rtl w:val="0"/>
              </w:rPr>
              <w:t xml:space="preserve">Demo placement conversion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45">
            <w:pPr>
              <w:spacing w:after="0" w:before="0" w:lineRule="auto"/>
              <w:rPr/>
            </w:pPr>
            <w:r w:rsidDel="00000000" w:rsidR="00000000" w:rsidRPr="00000000">
              <w:rPr>
                <w:rFonts w:ascii="Arial Unicode MS" w:cs="Arial Unicode MS" w:eastAsia="Arial Unicode MS" w:hAnsi="Arial Unicode MS"/>
                <w:color w:val="ff7a5c"/>
                <w:sz w:val="20"/>
                <w:szCs w:val="20"/>
                <w:rtl w:val="0"/>
              </w:rPr>
              <w:t xml:space="preserve">% demo_vendor_shown → trial_started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i w:val="1"/>
                <w:iCs w:val="1"/>
                <w:color w:val="7e8a9a"/>
                <w:sz w:val="18"/>
                <w:szCs w:val="18"/>
                <w:rtl w:val="0"/>
              </w:rPr>
              <w:t xml:space="preserve">Pricing justification for demo premium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47">
            <w:pPr>
              <w:spacing w:after="0" w:before="0" w:lineRule="auto"/>
              <w:rPr/>
            </w:pPr>
            <w:r w:rsidDel="00000000" w:rsidR="00000000" w:rsidRPr="00000000">
              <w:rPr>
                <w:rFonts w:ascii="Arial" w:cs="Arial" w:eastAsia="Arial" w:hAnsi="Arial"/>
                <w:b w:val="1"/>
                <w:bCs w:val="1"/>
                <w:color w:val="1f2a38"/>
                <w:sz w:val="20"/>
                <w:szCs w:val="20"/>
                <w:rtl w:val="0"/>
              </w:rPr>
              <w:t xml:space="preserve">Revenue per placed vendor / month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48">
            <w:pPr>
              <w:spacing w:after="0" w:before="0" w:lineRule="auto"/>
              <w:rPr/>
            </w:pPr>
            <w:r w:rsidDel="00000000" w:rsidR="00000000" w:rsidRPr="00000000">
              <w:rPr>
                <w:rFonts w:ascii="Arial" w:cs="Arial" w:eastAsia="Arial" w:hAnsi="Arial"/>
                <w:color w:val="ff7a5c"/>
                <w:sz w:val="20"/>
                <w:szCs w:val="20"/>
                <w:rtl w:val="0"/>
              </w:rPr>
              <w:t xml:space="preserve">$X average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49">
            <w:pPr>
              <w:spacing w:after="0" w:before="0" w:lineRule="auto"/>
              <w:rPr/>
            </w:pPr>
            <w:r w:rsidDel="00000000" w:rsidR="00000000" w:rsidRPr="00000000">
              <w:rPr>
                <w:rFonts w:ascii="Arial" w:cs="Arial" w:eastAsia="Arial" w:hAnsi="Arial"/>
                <w:i w:val="1"/>
                <w:iCs w:val="1"/>
                <w:color w:val="7e8a9a"/>
                <w:sz w:val="18"/>
                <w:szCs w:val="18"/>
                <w:rtl w:val="0"/>
              </w:rPr>
              <w:t xml:space="preserve">Total vendor revenue ÷ active placements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4A">
            <w:pPr>
              <w:spacing w:after="0" w:before="0" w:lineRule="auto"/>
              <w:rPr/>
            </w:pPr>
            <w:r w:rsidDel="00000000" w:rsidR="00000000" w:rsidRPr="00000000">
              <w:rPr>
                <w:rFonts w:ascii="Arial Unicode MS" w:cs="Arial Unicode MS" w:eastAsia="Arial Unicode MS" w:hAnsi="Arial Unicode MS"/>
                <w:b w:val="1"/>
                <w:bCs w:val="1"/>
                <w:color w:val="1f2a38"/>
                <w:sz w:val="20"/>
                <w:szCs w:val="20"/>
                <w:rtl w:val="0"/>
              </w:rPr>
              <w:t xml:space="preserve">Stage 1 → Stage 2 upgrade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color w:val="ff7a5c"/>
                <w:sz w:val="20"/>
                <w:szCs w:val="20"/>
                <w:rtl w:val="0"/>
              </w:rPr>
              <w:t xml:space="preserve">% of Stage 1 vendors moving 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4C">
            <w:pPr>
              <w:spacing w:after="0" w:before="0" w:lineRule="auto"/>
              <w:rPr/>
            </w:pPr>
            <w:r w:rsidDel="00000000" w:rsidR="00000000" w:rsidRPr="00000000">
              <w:rPr>
                <w:rFonts w:ascii="Arial" w:cs="Arial" w:eastAsia="Arial" w:hAnsi="Arial"/>
                <w:i w:val="1"/>
                <w:iCs w:val="1"/>
                <w:color w:val="7e8a9a"/>
                <w:sz w:val="18"/>
                <w:szCs w:val="18"/>
                <w:rtl w:val="0"/>
              </w:rPr>
              <w:t xml:space="preserve">GTM progression signal</w:t>
            </w:r>
            <w:r w:rsidDel="00000000" w:rsidR="00000000" w:rsidRPr="00000000">
              <w:rPr>
                <w:rtl w:val="0"/>
              </w:rPr>
            </w:r>
          </w:p>
        </w:tc>
      </w:tr>
    </w:tbl>
    <w:p w:rsidR="00000000" w:rsidDel="00000000" w:rsidP="00000000" w:rsidRDefault="00000000" w:rsidRPr="00000000" w14:paraId="0000024D">
      <w:pPr>
        <w:spacing w:after="80" w:before="0" w:lineRule="auto"/>
        <w:rPr/>
      </w:pPr>
      <w:r w:rsidDel="00000000" w:rsidR="00000000" w:rsidRPr="00000000">
        <w:rPr>
          <w:rtl w:val="0"/>
        </w:rPr>
      </w:r>
    </w:p>
    <w:p w:rsidR="00000000" w:rsidDel="00000000" w:rsidP="00000000" w:rsidRDefault="00000000" w:rsidRPr="00000000" w14:paraId="0000024E">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Quality governance</w:t>
      </w:r>
      <w:r w:rsidDel="00000000" w:rsidR="00000000" w:rsidRPr="00000000">
        <w:rPr>
          <w:rtl w:val="0"/>
        </w:rPr>
      </w:r>
    </w:p>
    <w:p w:rsidR="00000000" w:rsidDel="00000000" w:rsidP="00000000" w:rsidRDefault="00000000" w:rsidRPr="00000000" w14:paraId="0000024F">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The suppression model (1 poor review = flag, 2 from different households = human review, 3+ = auto-suppress) needs its own event instrumentation:</w:t>
      </w:r>
      <w:r w:rsidDel="00000000" w:rsidR="00000000" w:rsidRPr="00000000">
        <w:rPr>
          <w:rtl w:val="0"/>
        </w:rPr>
      </w:r>
    </w:p>
    <w:p w:rsidR="00000000" w:rsidDel="00000000" w:rsidP="00000000" w:rsidRDefault="00000000" w:rsidRPr="00000000" w14:paraId="00000250">
      <w:pPr>
        <w:spacing w:after="40"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251">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vendor_quality_flag_created (vendor_id, trigger: poor_work_reported, review_count, households_reporting)</w:t>
            </w:r>
            <w:r w:rsidDel="00000000" w:rsidR="00000000" w:rsidRPr="00000000">
              <w:rPr>
                <w:rtl w:val="0"/>
              </w:rPr>
            </w:r>
          </w:p>
          <w:p w:rsidR="00000000" w:rsidDel="00000000" w:rsidP="00000000" w:rsidRDefault="00000000" w:rsidRPr="00000000" w14:paraId="00000252">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vendor_quality_human_review_triggered (vendor_id, review_count)</w:t>
            </w:r>
            <w:r w:rsidDel="00000000" w:rsidR="00000000" w:rsidRPr="00000000">
              <w:rPr>
                <w:rtl w:val="0"/>
              </w:rPr>
            </w:r>
          </w:p>
          <w:p w:rsidR="00000000" w:rsidDel="00000000" w:rsidP="00000000" w:rsidRDefault="00000000" w:rsidRPr="00000000" w14:paraId="00000253">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vendor_quality_suppressed (vendor_id, reason, suppression_type: auto/manual)</w:t>
            </w:r>
            <w:r w:rsidDel="00000000" w:rsidR="00000000" w:rsidRPr="00000000">
              <w:rPr>
                <w:rtl w:val="0"/>
              </w:rPr>
            </w:r>
          </w:p>
          <w:p w:rsidR="00000000" w:rsidDel="00000000" w:rsidP="00000000" w:rsidRDefault="00000000" w:rsidRPr="00000000" w14:paraId="00000254">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vendor_quality_reinstated (vendor_id, reason)</w:t>
            </w:r>
            <w:r w:rsidDel="00000000" w:rsidR="00000000" w:rsidRPr="00000000">
              <w:rPr>
                <w:rtl w:val="0"/>
              </w:rPr>
            </w:r>
          </w:p>
          <w:p w:rsidR="00000000" w:rsidDel="00000000" w:rsidP="00000000" w:rsidRDefault="00000000" w:rsidRPr="00000000" w14:paraId="0000025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vendor_rebooking_rate_updated (vendor_id, rate — did household use this vendor again?)</w:t>
            </w:r>
            <w:r w:rsidDel="00000000" w:rsidR="00000000" w:rsidRPr="00000000">
              <w:rPr>
                <w:rtl w:val="0"/>
              </w:rPr>
            </w:r>
          </w:p>
        </w:tc>
      </w:tr>
    </w:tbl>
    <w:p w:rsidR="00000000" w:rsidDel="00000000" w:rsidP="00000000" w:rsidRDefault="00000000" w:rsidRPr="00000000" w14:paraId="00000256">
      <w:pPr>
        <w:spacing w:after="80" w:before="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257">
            <w:pPr>
              <w:spacing w:after="0" w:before="0" w:lineRule="auto"/>
              <w:rPr/>
            </w:pPr>
            <w:r w:rsidDel="00000000" w:rsidR="00000000" w:rsidRPr="00000000">
              <w:rPr>
                <w:rFonts w:ascii="Arial" w:cs="Arial" w:eastAsia="Arial" w:hAnsi="Arial"/>
                <w:color w:val="92400e"/>
                <w:sz w:val="20"/>
                <w:szCs w:val="20"/>
                <w:rtl w:val="0"/>
              </w:rPr>
              <w:t xml:space="preserve">⚠  Vendor quality distribution across the network is a platform health signal. Monitor median quality score rising over time as suppression removes low-quality vendors and high-quality ones accumulate more bookings. A flat or declining median is a network health problem.</w:t>
            </w:r>
            <w:r w:rsidDel="00000000" w:rsidR="00000000" w:rsidRPr="00000000">
              <w:rPr>
                <w:rtl w:val="0"/>
              </w:rPr>
            </w:r>
          </w:p>
        </w:tc>
      </w:tr>
    </w:tbl>
    <w:p w:rsidR="00000000" w:rsidDel="00000000" w:rsidP="00000000" w:rsidRDefault="00000000" w:rsidRPr="00000000" w14:paraId="00000258">
      <w:pPr>
        <w:spacing w:after="200" w:before="0" w:lineRule="auto"/>
        <w:rPr/>
      </w:pPr>
      <w:r w:rsidDel="00000000" w:rsidR="00000000" w:rsidRPr="00000000">
        <w:rPr>
          <w:rtl w:val="0"/>
        </w:rPr>
      </w:r>
    </w:p>
    <w:p w:rsidR="00000000" w:rsidDel="00000000" w:rsidP="00000000" w:rsidRDefault="00000000" w:rsidRPr="00000000" w14:paraId="00000259">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1.8.4  Vendor Quality Index</w:t>
      </w:r>
      <w:r w:rsidDel="00000000" w:rsidR="00000000" w:rsidRPr="00000000">
        <w:rPr>
          <w:rtl w:val="0"/>
        </w:rPr>
      </w:r>
    </w:p>
    <w:p w:rsidR="00000000" w:rsidDel="00000000" w:rsidP="00000000" w:rsidRDefault="00000000" w:rsidRPr="00000000" w14:paraId="0000025A">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A composite score per vendor — the recommendation engine's quality input and the suppression model's trigger. Computed and stored, not inferred from raw events. Five inputs:</w:t>
      </w:r>
      <w:r w:rsidDel="00000000" w:rsidR="00000000" w:rsidRPr="00000000">
        <w:rPr>
          <w:rtl w:val="0"/>
        </w:rPr>
      </w:r>
    </w:p>
    <w:p w:rsidR="00000000" w:rsidDel="00000000" w:rsidP="00000000" w:rsidRDefault="00000000" w:rsidRPr="00000000" w14:paraId="0000025B">
      <w:pPr>
        <w:spacing w:after="80" w:before="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5D">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b w:val="1"/>
                <w:bCs w:val="1"/>
                <w:color w:val="1f2a38"/>
                <w:sz w:val="20"/>
                <w:szCs w:val="20"/>
                <w:rtl w:val="0"/>
              </w:rPr>
              <w:t xml:space="preserve">External rating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color w:val="ff7a5c"/>
                <w:sz w:val="20"/>
                <w:szCs w:val="20"/>
                <w:rtl w:val="0"/>
              </w:rPr>
              <w:t xml:space="preserve">Google/Yelp star rating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61">
            <w:pPr>
              <w:spacing w:after="0" w:before="0" w:lineRule="auto"/>
              <w:rPr/>
            </w:pPr>
            <w:r w:rsidDel="00000000" w:rsidR="00000000" w:rsidRPr="00000000">
              <w:rPr>
                <w:rFonts w:ascii="Arial" w:cs="Arial" w:eastAsia="Arial" w:hAnsi="Arial"/>
                <w:i w:val="1"/>
                <w:iCs w:val="1"/>
                <w:color w:val="7e8a9a"/>
                <w:sz w:val="18"/>
                <w:szCs w:val="18"/>
                <w:rtl w:val="0"/>
              </w:rPr>
              <w:t xml:space="preserve">Pulled at vendor creation, refreshed monthly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62">
            <w:pPr>
              <w:spacing w:after="0" w:before="0" w:lineRule="auto"/>
              <w:rPr/>
            </w:pPr>
            <w:r w:rsidDel="00000000" w:rsidR="00000000" w:rsidRPr="00000000">
              <w:rPr>
                <w:rFonts w:ascii="Arial" w:cs="Arial" w:eastAsia="Arial" w:hAnsi="Arial"/>
                <w:b w:val="1"/>
                <w:bCs w:val="1"/>
                <w:color w:val="1f2a38"/>
                <w:sz w:val="20"/>
                <w:szCs w:val="20"/>
                <w:rtl w:val="0"/>
              </w:rPr>
              <w:t xml:space="preserve">Job completion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63">
            <w:pPr>
              <w:spacing w:after="0" w:before="0" w:lineRule="auto"/>
              <w:rPr/>
            </w:pPr>
            <w:r w:rsidDel="00000000" w:rsidR="00000000" w:rsidRPr="00000000">
              <w:rPr>
                <w:rFonts w:ascii="Arial" w:cs="Arial" w:eastAsia="Arial" w:hAnsi="Arial"/>
                <w:color w:val="ff7a5c"/>
                <w:sz w:val="20"/>
                <w:szCs w:val="20"/>
                <w:rtl w:val="0"/>
              </w:rPr>
              <w:t xml:space="preserve">Completed ÷ booked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64">
            <w:pPr>
              <w:spacing w:after="0" w:before="0" w:lineRule="auto"/>
              <w:rPr/>
            </w:pPr>
            <w:r w:rsidDel="00000000" w:rsidR="00000000" w:rsidRPr="00000000">
              <w:rPr>
                <w:rFonts w:ascii="Arial" w:cs="Arial" w:eastAsia="Arial" w:hAnsi="Arial"/>
                <w:i w:val="1"/>
                <w:iCs w:val="1"/>
                <w:color w:val="7e8a9a"/>
                <w:sz w:val="18"/>
                <w:szCs w:val="18"/>
                <w:rtl w:val="0"/>
              </w:rPr>
              <w:t xml:space="preserve">vendor_events: job_completed / job_booked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65">
            <w:pPr>
              <w:spacing w:after="0" w:before="0" w:lineRule="auto"/>
              <w:rPr/>
            </w:pPr>
            <w:r w:rsidDel="00000000" w:rsidR="00000000" w:rsidRPr="00000000">
              <w:rPr>
                <w:rFonts w:ascii="Arial" w:cs="Arial" w:eastAsia="Arial" w:hAnsi="Arial"/>
                <w:b w:val="1"/>
                <w:bCs w:val="1"/>
                <w:color w:val="1f2a38"/>
                <w:sz w:val="20"/>
                <w:szCs w:val="20"/>
                <w:rtl w:val="0"/>
              </w:rPr>
              <w:t xml:space="preserve">Response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66">
            <w:pPr>
              <w:spacing w:after="0" w:before="0" w:lineRule="auto"/>
              <w:rPr/>
            </w:pPr>
            <w:r w:rsidDel="00000000" w:rsidR="00000000" w:rsidRPr="00000000">
              <w:rPr>
                <w:rFonts w:ascii="Arial" w:cs="Arial" w:eastAsia="Arial" w:hAnsi="Arial"/>
                <w:color w:val="ff7a5c"/>
                <w:sz w:val="20"/>
                <w:szCs w:val="20"/>
                <w:rtl w:val="0"/>
              </w:rPr>
              <w:t xml:space="preserve">Responses ÷ outreach attempts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67">
            <w:pPr>
              <w:spacing w:after="0" w:before="0" w:lineRule="auto"/>
              <w:rPr/>
            </w:pPr>
            <w:r w:rsidDel="00000000" w:rsidR="00000000" w:rsidRPr="00000000">
              <w:rPr>
                <w:rFonts w:ascii="Arial" w:cs="Arial" w:eastAsia="Arial" w:hAnsi="Arial"/>
                <w:i w:val="1"/>
                <w:iCs w:val="1"/>
                <w:color w:val="7e8a9a"/>
                <w:sz w:val="18"/>
                <w:szCs w:val="18"/>
                <w:rtl w:val="0"/>
              </w:rPr>
              <w:t xml:space="preserve">vendor_outreach_sent / vendor_response_received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68">
            <w:pPr>
              <w:spacing w:after="0" w:before="0" w:lineRule="auto"/>
              <w:rPr/>
            </w:pPr>
            <w:r w:rsidDel="00000000" w:rsidR="00000000" w:rsidRPr="00000000">
              <w:rPr>
                <w:rFonts w:ascii="Arial" w:cs="Arial" w:eastAsia="Arial" w:hAnsi="Arial"/>
                <w:b w:val="1"/>
                <w:bCs w:val="1"/>
                <w:color w:val="1f2a38"/>
                <w:sz w:val="20"/>
                <w:szCs w:val="20"/>
                <w:rtl w:val="0"/>
              </w:rPr>
              <w:t xml:space="preserve">Poor work reports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69">
            <w:pPr>
              <w:spacing w:after="0" w:before="0" w:lineRule="auto"/>
              <w:rPr/>
            </w:pPr>
            <w:r w:rsidDel="00000000" w:rsidR="00000000" w:rsidRPr="00000000">
              <w:rPr>
                <w:rFonts w:ascii="Arial" w:cs="Arial" w:eastAsia="Arial" w:hAnsi="Arial"/>
                <w:color w:val="ff7a5c"/>
                <w:sz w:val="20"/>
                <w:szCs w:val="20"/>
                <w:rtl w:val="0"/>
              </w:rPr>
              <w:t xml:space="preserve">Count, weighted by recency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6A">
            <w:pPr>
              <w:spacing w:after="0" w:before="0" w:lineRule="auto"/>
              <w:rPr/>
            </w:pPr>
            <w:r w:rsidDel="00000000" w:rsidR="00000000" w:rsidRPr="00000000">
              <w:rPr>
                <w:rFonts w:ascii="Arial" w:cs="Arial" w:eastAsia="Arial" w:hAnsi="Arial"/>
                <w:i w:val="1"/>
                <w:iCs w:val="1"/>
                <w:color w:val="7e8a9a"/>
                <w:sz w:val="18"/>
                <w:szCs w:val="18"/>
                <w:rtl w:val="0"/>
              </w:rPr>
              <w:t xml:space="preserve">vendor_quality_flag_created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1"/>
                <w:bCs w:val="1"/>
                <w:color w:val="1f2a38"/>
                <w:sz w:val="20"/>
                <w:szCs w:val="20"/>
                <w:rtl w:val="0"/>
              </w:rPr>
              <w:t xml:space="preserve">Household rebooking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color w:val="ff7a5c"/>
                <w:sz w:val="20"/>
                <w:szCs w:val="20"/>
                <w:rtl w:val="0"/>
              </w:rPr>
              <w:t xml:space="preserve">Households who used vendor again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i w:val="1"/>
                <w:iCs w:val="1"/>
                <w:color w:val="7e8a9a"/>
                <w:sz w:val="18"/>
                <w:szCs w:val="18"/>
                <w:rtl w:val="0"/>
              </w:rPr>
              <w:t xml:space="preserve">vendor_rebooking_rate_updated</w:t>
            </w:r>
            <w:r w:rsidDel="00000000" w:rsidR="00000000" w:rsidRPr="00000000">
              <w:rPr>
                <w:rtl w:val="0"/>
              </w:rPr>
            </w:r>
          </w:p>
        </w:tc>
      </w:tr>
    </w:tbl>
    <w:p w:rsidR="00000000" w:rsidDel="00000000" w:rsidP="00000000" w:rsidRDefault="00000000" w:rsidRPr="00000000" w14:paraId="0000026E">
      <w:pPr>
        <w:spacing w:after="60" w:before="0" w:lineRule="auto"/>
        <w:rPr/>
      </w:pPr>
      <w:r w:rsidDel="00000000" w:rsidR="00000000" w:rsidRPr="00000000">
        <w:rPr>
          <w:rtl w:val="0"/>
        </w:rPr>
      </w:r>
    </w:p>
    <w:p w:rsidR="00000000" w:rsidDel="00000000" w:rsidP="00000000" w:rsidRDefault="00000000" w:rsidRPr="00000000" w14:paraId="0000026F">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Composite score weighted: external rating 30% · completion rate 25% · rebooking rate 25% · response rate 15% · poor work reports (negative, -5% per flag). Recalculated monthly. Stored in vendors table as quality_index (float) and quality_trend (improving/stable/declining).</w:t>
      </w:r>
      <w:r w:rsidDel="00000000" w:rsidR="00000000" w:rsidRPr="00000000">
        <w:rPr>
          <w:rtl w:val="0"/>
        </w:rPr>
      </w:r>
    </w:p>
    <w:p w:rsidR="00000000" w:rsidDel="00000000" w:rsidP="00000000" w:rsidRDefault="00000000" w:rsidRPr="00000000" w14:paraId="00000270">
      <w:pPr>
        <w:spacing w:after="80" w:before="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f77dd" w:space="0" w:sz="12" w:val="single"/>
              <w:bottom w:color="000000" w:space="0" w:sz="0" w:val="nil"/>
              <w:right w:color="000000" w:space="0" w:sz="0" w:val="nil"/>
            </w:tcBorders>
            <w:shd w:fill="eef2ff" w:val="clear"/>
            <w:tcMar>
              <w:top w:w="100.0" w:type="dxa"/>
              <w:left w:w="180.0" w:type="dxa"/>
              <w:bottom w:w="100.0" w:type="dxa"/>
              <w:right w:w="120.0" w:type="dxa"/>
            </w:tcMar>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color w:val="3c3489"/>
                <w:sz w:val="20"/>
                <w:szCs w:val="20"/>
                <w:rtl w:val="0"/>
              </w:rPr>
              <w:t xml:space="preserve">The quality index is internal only. Vendors see a simplified signal ('Your quality score is strong / needs attention') — never the raw score or the weighting. Protects algorithm integrity and avoids gaming.</w:t>
            </w:r>
            <w:r w:rsidDel="00000000" w:rsidR="00000000" w:rsidRPr="00000000">
              <w:rPr>
                <w:rtl w:val="0"/>
              </w:rPr>
            </w:r>
          </w:p>
        </w:tc>
      </w:tr>
    </w:tbl>
    <w:p w:rsidR="00000000" w:rsidDel="00000000" w:rsidP="00000000" w:rsidRDefault="00000000" w:rsidRPr="00000000" w14:paraId="00000272">
      <w:pPr>
        <w:spacing w:after="200" w:before="0" w:lineRule="auto"/>
        <w:rPr/>
      </w:pPr>
      <w:r w:rsidDel="00000000" w:rsidR="00000000" w:rsidRPr="00000000">
        <w:rPr>
          <w:rtl w:val="0"/>
        </w:rPr>
      </w:r>
    </w:p>
    <w:p w:rsidR="00000000" w:rsidDel="00000000" w:rsidP="00000000" w:rsidRDefault="00000000" w:rsidRPr="00000000" w14:paraId="00000273">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1.8.5  Layer 3 — The Investor-Facing Vendor Narrative</w:t>
      </w:r>
      <w:r w:rsidDel="00000000" w:rsidR="00000000" w:rsidRPr="00000000">
        <w:rPr>
          <w:rtl w:val="0"/>
        </w:rPr>
      </w:r>
    </w:p>
    <w:p w:rsidR="00000000" w:rsidDel="00000000" w:rsidP="00000000" w:rsidRDefault="00000000" w:rsidRPr="00000000" w14:paraId="00000274">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The vendor analytics layer is what lets the Stage 3 story be told with data rather than assertion.</w:t>
      </w:r>
      <w:r w:rsidDel="00000000" w:rsidR="00000000" w:rsidRPr="00000000">
        <w:rPr>
          <w:rtl w:val="0"/>
        </w:rPr>
      </w:r>
    </w:p>
    <w:p w:rsidR="00000000" w:rsidDel="00000000" w:rsidP="00000000" w:rsidRDefault="00000000" w:rsidRPr="00000000" w14:paraId="00000275">
      <w:pPr>
        <w:spacing w:after="80" w:before="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f7a5c" w:space="0" w:sz="12" w:val="single"/>
              <w:bottom w:color="000000" w:space="0" w:sz="0" w:val="nil"/>
              <w:right w:color="000000" w:space="0" w:sz="0" w:val="nil"/>
            </w:tcBorders>
            <w:shd w:fill="fff5f2" w:val="clear"/>
            <w:tcMar>
              <w:top w:w="100.0" w:type="dxa"/>
              <w:left w:w="180.0" w:type="dxa"/>
              <w:bottom w:w="100.0" w:type="dxa"/>
              <w:right w:w="120.0" w:type="dxa"/>
            </w:tcMar>
          </w:tcPr>
          <w:p w:rsidR="00000000" w:rsidDel="00000000" w:rsidP="00000000" w:rsidRDefault="00000000" w:rsidRPr="00000000" w14:paraId="00000276">
            <w:pPr>
              <w:spacing w:after="0" w:before="0" w:lineRule="auto"/>
              <w:rPr/>
            </w:pPr>
            <w:r w:rsidDel="00000000" w:rsidR="00000000" w:rsidRPr="00000000">
              <w:rPr>
                <w:rFonts w:ascii="Arial" w:cs="Arial" w:eastAsia="Arial" w:hAnsi="Arial"/>
                <w:color w:val="7b2d00"/>
                <w:sz w:val="20"/>
                <w:szCs w:val="20"/>
                <w:rtl w:val="0"/>
              </w:rPr>
              <w:t xml:space="preserve">'Our intent data is declarative and causal, not inferred and probabilistic. The agent generated the recommendation. We know the category, urgency, specific asset, and household service history. A vendor bidding on that signal is bidding on a near-certain buyer, not a browser. At 5,000 households our auction floor CPB should be 3–5x what Angi or Thumbtack charges for a lead — because our lead isn't a lead, it's a confirmed need with a trusted agent already in the workflow.'</w:t>
            </w:r>
            <w:r w:rsidDel="00000000" w:rsidR="00000000" w:rsidRPr="00000000">
              <w:rPr>
                <w:rtl w:val="0"/>
              </w:rPr>
            </w:r>
          </w:p>
        </w:tc>
      </w:tr>
    </w:tbl>
    <w:p w:rsidR="00000000" w:rsidDel="00000000" w:rsidP="00000000" w:rsidRDefault="00000000" w:rsidRPr="00000000" w14:paraId="00000277">
      <w:pPr>
        <w:spacing w:after="80" w:before="0" w:lineRule="auto"/>
        <w:rPr/>
      </w:pPr>
      <w:r w:rsidDel="00000000" w:rsidR="00000000" w:rsidRPr="00000000">
        <w:rPr>
          <w:rtl w:val="0"/>
        </w:rPr>
      </w:r>
    </w:p>
    <w:p w:rsidR="00000000" w:rsidDel="00000000" w:rsidP="00000000" w:rsidRDefault="00000000" w:rsidRPr="00000000" w14:paraId="00000278">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To tell that story with data, three things must be true:</w:t>
      </w:r>
      <w:r w:rsidDel="00000000" w:rsidR="00000000" w:rsidRPr="00000000">
        <w:rPr>
          <w:rtl w:val="0"/>
        </w:rPr>
      </w:r>
    </w:p>
    <w:p w:rsidR="00000000" w:rsidDel="00000000" w:rsidP="00000000" w:rsidRDefault="00000000" w:rsidRPr="00000000" w14:paraId="00000279">
      <w:pPr>
        <w:spacing w:after="40" w:before="0" w:lineRule="auto"/>
        <w:rPr/>
      </w:pP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Closed-loop attribution demonstrated — actual job_booked events tracing back to vendor_shown via placement_id. Even one real chain.</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Average CPB established from Stage 2 flat + performance data — the pricing floor for Stage 3 auction.</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Fulfillment rate shown — jobs completed as % of jobs booked. This is vendor reliability made numerical.</w:t>
      </w:r>
      <w:r w:rsidDel="00000000" w:rsidR="00000000" w:rsidRPr="00000000">
        <w:rPr>
          <w:rtl w:val="0"/>
        </w:rPr>
      </w:r>
    </w:p>
    <w:p w:rsidR="00000000" w:rsidDel="00000000" w:rsidP="00000000" w:rsidRDefault="00000000" w:rsidRPr="00000000" w14:paraId="0000027D">
      <w:pPr>
        <w:spacing w:after="80" w:before="0" w:lineRule="auto"/>
        <w:rPr/>
      </w:pPr>
      <w:r w:rsidDel="00000000" w:rsidR="00000000" w:rsidRPr="00000000">
        <w:rPr>
          <w:rtl w:val="0"/>
        </w:rPr>
      </w:r>
    </w:p>
    <w:p w:rsidR="00000000" w:rsidDel="00000000" w:rsidP="00000000" w:rsidRDefault="00000000" w:rsidRPr="00000000" w14:paraId="0000027E">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Vendor narrative metrics for investor conversations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7F">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81">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82">
            <w:pPr>
              <w:spacing w:after="0" w:before="0" w:lineRule="auto"/>
              <w:rPr/>
            </w:pPr>
            <w:r w:rsidDel="00000000" w:rsidR="00000000" w:rsidRPr="00000000">
              <w:rPr>
                <w:rFonts w:ascii="Arial" w:cs="Arial" w:eastAsia="Arial" w:hAnsi="Arial"/>
                <w:b w:val="1"/>
                <w:bCs w:val="1"/>
                <w:color w:val="1f2a38"/>
                <w:sz w:val="20"/>
                <w:szCs w:val="20"/>
                <w:rtl w:val="0"/>
              </w:rPr>
              <w:t xml:space="preserve">Paying vendors (Stage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83">
            <w:pPr>
              <w:spacing w:after="0" w:before="0" w:lineRule="auto"/>
              <w:rPr/>
            </w:pPr>
            <w:r w:rsidDel="00000000" w:rsidR="00000000" w:rsidRPr="00000000">
              <w:rPr>
                <w:rFonts w:ascii="Arial" w:cs="Arial" w:eastAsia="Arial" w:hAnsi="Arial"/>
                <w:color w:val="ff7a5c"/>
                <w:sz w:val="20"/>
                <w:szCs w:val="20"/>
                <w:rtl w:val="0"/>
              </w:rPr>
              <w:t xml:space="preserve">5+ minimum for Series 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84">
            <w:pPr>
              <w:spacing w:after="0" w:before="0" w:lineRule="auto"/>
              <w:rPr/>
            </w:pPr>
            <w:r w:rsidDel="00000000" w:rsidR="00000000" w:rsidRPr="00000000">
              <w:rPr>
                <w:rFonts w:ascii="Arial" w:cs="Arial" w:eastAsia="Arial" w:hAnsi="Arial"/>
                <w:i w:val="1"/>
                <w:iCs w:val="1"/>
                <w:color w:val="7e8a9a"/>
                <w:sz w:val="18"/>
                <w:szCs w:val="18"/>
                <w:rtl w:val="0"/>
              </w:rPr>
              <w:t xml:space="preserve">vendor_placements active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85">
            <w:pPr>
              <w:spacing w:after="0" w:before="0" w:lineRule="auto"/>
              <w:rPr/>
            </w:pPr>
            <w:r w:rsidDel="00000000" w:rsidR="00000000" w:rsidRPr="00000000">
              <w:rPr>
                <w:rFonts w:ascii="Arial" w:cs="Arial" w:eastAsia="Arial" w:hAnsi="Arial"/>
                <w:b w:val="1"/>
                <w:bCs w:val="1"/>
                <w:color w:val="1f2a38"/>
                <w:sz w:val="20"/>
                <w:szCs w:val="20"/>
                <w:rtl w:val="0"/>
              </w:rPr>
              <w:t xml:space="preserve">Blended CPB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86">
            <w:pPr>
              <w:spacing w:after="0" w:before="0" w:lineRule="auto"/>
              <w:rPr/>
            </w:pPr>
            <w:r w:rsidDel="00000000" w:rsidR="00000000" w:rsidRPr="00000000">
              <w:rPr>
                <w:rFonts w:ascii="Arial" w:cs="Arial" w:eastAsia="Arial" w:hAnsi="Arial"/>
                <w:color w:val="ff7a5c"/>
                <w:sz w:val="20"/>
                <w:szCs w:val="20"/>
                <w:rtl w:val="0"/>
              </w:rPr>
              <w:t xml:space="preserve">$X/booking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87">
            <w:pPr>
              <w:spacing w:after="0" w:before="0" w:lineRule="auto"/>
              <w:rPr/>
            </w:pPr>
            <w:r w:rsidDel="00000000" w:rsidR="00000000" w:rsidRPr="00000000">
              <w:rPr>
                <w:rFonts w:ascii="Arial" w:cs="Arial" w:eastAsia="Arial" w:hAnsi="Arial"/>
                <w:i w:val="1"/>
                <w:iCs w:val="1"/>
                <w:color w:val="7e8a9a"/>
                <w:sz w:val="18"/>
                <w:szCs w:val="18"/>
                <w:rtl w:val="0"/>
              </w:rPr>
              <w:t xml:space="preserve">Placement fees ÷ jobs_booked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88">
            <w:pPr>
              <w:spacing w:after="0" w:before="0" w:lineRule="auto"/>
              <w:rPr/>
            </w:pPr>
            <w:r w:rsidDel="00000000" w:rsidR="00000000" w:rsidRPr="00000000">
              <w:rPr>
                <w:rFonts w:ascii="Arial" w:cs="Arial" w:eastAsia="Arial" w:hAnsi="Arial"/>
                <w:b w:val="1"/>
                <w:bCs w:val="1"/>
                <w:color w:val="1f2a38"/>
                <w:sz w:val="20"/>
                <w:szCs w:val="20"/>
                <w:rtl w:val="0"/>
              </w:rPr>
              <w:t xml:space="preserve">Closed-loop attribution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89">
            <w:pPr>
              <w:spacing w:after="0" w:before="0" w:lineRule="auto"/>
              <w:rPr/>
            </w:pPr>
            <w:r w:rsidDel="00000000" w:rsidR="00000000" w:rsidRPr="00000000">
              <w:rPr>
                <w:rFonts w:ascii="Arial" w:cs="Arial" w:eastAsia="Arial" w:hAnsi="Arial"/>
                <w:color w:val="ff7a5c"/>
                <w:sz w:val="20"/>
                <w:szCs w:val="20"/>
                <w:rtl w:val="0"/>
              </w:rPr>
              <w:t xml:space="preserve">% of vendor_shown traceable to job_booked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8A">
            <w:pPr>
              <w:spacing w:after="0" w:before="0" w:lineRule="auto"/>
              <w:rPr/>
            </w:pPr>
            <w:r w:rsidDel="00000000" w:rsidR="00000000" w:rsidRPr="00000000">
              <w:rPr>
                <w:rFonts w:ascii="Arial" w:cs="Arial" w:eastAsia="Arial" w:hAnsi="Arial"/>
                <w:i w:val="1"/>
                <w:iCs w:val="1"/>
                <w:color w:val="7e8a9a"/>
                <w:sz w:val="18"/>
                <w:szCs w:val="18"/>
                <w:rtl w:val="0"/>
              </w:rPr>
              <w:t xml:space="preserve">placement_id FK present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8B">
            <w:pPr>
              <w:spacing w:after="0" w:before="0" w:lineRule="auto"/>
              <w:rPr/>
            </w:pPr>
            <w:r w:rsidDel="00000000" w:rsidR="00000000" w:rsidRPr="00000000">
              <w:rPr>
                <w:rFonts w:ascii="Arial" w:cs="Arial" w:eastAsia="Arial" w:hAnsi="Arial"/>
                <w:b w:val="1"/>
                <w:bCs w:val="1"/>
                <w:color w:val="1f2a38"/>
                <w:sz w:val="20"/>
                <w:szCs w:val="20"/>
                <w:rtl w:val="0"/>
              </w:rPr>
              <w:t xml:space="preserve">Fulfillment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8C">
            <w:pPr>
              <w:spacing w:after="0" w:before="0" w:lineRule="auto"/>
              <w:rPr/>
            </w:pPr>
            <w:r w:rsidDel="00000000" w:rsidR="00000000" w:rsidRPr="00000000">
              <w:rPr>
                <w:rFonts w:ascii="Arial" w:cs="Arial" w:eastAsia="Arial" w:hAnsi="Arial"/>
                <w:color w:val="ff7a5c"/>
                <w:sz w:val="20"/>
                <w:szCs w:val="20"/>
                <w:rtl w:val="0"/>
              </w:rPr>
              <w:t xml:space="preserve">Jobs completed ÷ jobs booked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8D">
            <w:pPr>
              <w:spacing w:after="0" w:before="0" w:lineRule="auto"/>
              <w:rPr/>
            </w:pPr>
            <w:r w:rsidDel="00000000" w:rsidR="00000000" w:rsidRPr="00000000">
              <w:rPr>
                <w:rFonts w:ascii="Arial" w:cs="Arial" w:eastAsia="Arial" w:hAnsi="Arial"/>
                <w:i w:val="1"/>
                <w:iCs w:val="1"/>
                <w:color w:val="7e8a9a"/>
                <w:sz w:val="18"/>
                <w:szCs w:val="18"/>
                <w:rtl w:val="0"/>
              </w:rPr>
              <w:t xml:space="preserve">Reliability argument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8E">
            <w:pPr>
              <w:spacing w:after="0" w:before="0" w:lineRule="auto"/>
              <w:rPr/>
            </w:pPr>
            <w:r w:rsidDel="00000000" w:rsidR="00000000" w:rsidRPr="00000000">
              <w:rPr>
                <w:rFonts w:ascii="Arial" w:cs="Arial" w:eastAsia="Arial" w:hAnsi="Arial"/>
                <w:b w:val="1"/>
                <w:bCs w:val="1"/>
                <w:color w:val="1f2a38"/>
                <w:sz w:val="20"/>
                <w:szCs w:val="20"/>
                <w:rtl w:val="0"/>
              </w:rPr>
              <w:t xml:space="preserve">Vendor revenue attach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8F">
            <w:pPr>
              <w:spacing w:after="0" w:before="0" w:lineRule="auto"/>
              <w:rPr/>
            </w:pPr>
            <w:r w:rsidDel="00000000" w:rsidR="00000000" w:rsidRPr="00000000">
              <w:rPr>
                <w:rFonts w:ascii="Arial" w:cs="Arial" w:eastAsia="Arial" w:hAnsi="Arial"/>
                <w:color w:val="ff7a5c"/>
                <w:sz w:val="20"/>
                <w:szCs w:val="20"/>
                <w:rtl w:val="0"/>
              </w:rPr>
              <w:t xml:space="preserve">% of HH with placed vendor job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90">
            <w:pPr>
              <w:spacing w:after="0" w:before="0" w:lineRule="auto"/>
              <w:rPr/>
            </w:pPr>
            <w:r w:rsidDel="00000000" w:rsidR="00000000" w:rsidRPr="00000000">
              <w:rPr>
                <w:rFonts w:ascii="Arial" w:cs="Arial" w:eastAsia="Arial" w:hAnsi="Arial"/>
                <w:i w:val="1"/>
                <w:iCs w:val="1"/>
                <w:color w:val="7e8a9a"/>
                <w:sz w:val="18"/>
                <w:szCs w:val="18"/>
                <w:rtl w:val="0"/>
              </w:rPr>
              <w:t xml:space="preserve">join: households × vendor_events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91">
            <w:pPr>
              <w:spacing w:after="0" w:before="0" w:lineRule="auto"/>
              <w:rPr/>
            </w:pPr>
            <w:r w:rsidDel="00000000" w:rsidR="00000000" w:rsidRPr="00000000">
              <w:rPr>
                <w:rFonts w:ascii="Arial" w:cs="Arial" w:eastAsia="Arial" w:hAnsi="Arial"/>
                <w:b w:val="1"/>
                <w:bCs w:val="1"/>
                <w:color w:val="1f2a38"/>
                <w:sz w:val="20"/>
                <w:szCs w:val="20"/>
                <w:rtl w:val="0"/>
              </w:rPr>
              <w:t xml:space="preserve">Demo placement conversion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92">
            <w:pPr>
              <w:spacing w:after="0" w:before="0" w:lineRule="auto"/>
              <w:rPr/>
            </w:pPr>
            <w:r w:rsidDel="00000000" w:rsidR="00000000" w:rsidRPr="00000000">
              <w:rPr>
                <w:rFonts w:ascii="Arial Unicode MS" w:cs="Arial Unicode MS" w:eastAsia="Arial Unicode MS" w:hAnsi="Arial Unicode MS"/>
                <w:color w:val="ff7a5c"/>
                <w:sz w:val="20"/>
                <w:szCs w:val="20"/>
                <w:rtl w:val="0"/>
              </w:rPr>
              <w:t xml:space="preserve">% demo session → trial, for placed vendors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93">
            <w:pPr>
              <w:spacing w:after="0" w:before="0" w:lineRule="auto"/>
              <w:rPr/>
            </w:pPr>
            <w:r w:rsidDel="00000000" w:rsidR="00000000" w:rsidRPr="00000000">
              <w:rPr>
                <w:rFonts w:ascii="Arial Unicode MS" w:cs="Arial Unicode MS" w:eastAsia="Arial Unicode MS" w:hAnsi="Arial Unicode MS"/>
                <w:i w:val="1"/>
                <w:iCs w:val="1"/>
                <w:color w:val="7e8a9a"/>
                <w:sz w:val="18"/>
                <w:szCs w:val="18"/>
                <w:rtl w:val="0"/>
              </w:rPr>
              <w:t xml:space="preserve">demo_vendor_shown → trial_started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b w:val="1"/>
                <w:bCs w:val="1"/>
                <w:color w:val="1f2a38"/>
                <w:sz w:val="20"/>
                <w:szCs w:val="20"/>
                <w:rtl w:val="0"/>
              </w:rPr>
              <w:t xml:space="preserve">Estimated Stage 3 CPB premium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95">
            <w:pPr>
              <w:spacing w:after="0" w:before="0" w:lineRule="auto"/>
              <w:rPr/>
            </w:pPr>
            <w:r w:rsidDel="00000000" w:rsidR="00000000" w:rsidRPr="00000000">
              <w:rPr>
                <w:rFonts w:ascii="Arial" w:cs="Arial" w:eastAsia="Arial" w:hAnsi="Arial"/>
                <w:color w:val="ff7a5c"/>
                <w:sz w:val="20"/>
                <w:szCs w:val="20"/>
                <w:rtl w:val="0"/>
              </w:rPr>
              <w:t xml:space="preserve">3–5x industry CPL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i w:val="1"/>
                <w:iCs w:val="1"/>
                <w:color w:val="7e8a9a"/>
                <w:sz w:val="18"/>
                <w:szCs w:val="18"/>
                <w:rtl w:val="0"/>
              </w:rPr>
              <w:t xml:space="preserve">Benchmark vs. Angi/Thumbtack CPL data</w:t>
            </w:r>
            <w:r w:rsidDel="00000000" w:rsidR="00000000" w:rsidRPr="00000000">
              <w:rPr>
                <w:rtl w:val="0"/>
              </w:rPr>
            </w:r>
          </w:p>
        </w:tc>
      </w:tr>
    </w:tbl>
    <w:p w:rsidR="00000000" w:rsidDel="00000000" w:rsidP="00000000" w:rsidRDefault="00000000" w:rsidRPr="00000000" w14:paraId="00000297">
      <w:pPr>
        <w:spacing w:after="200" w:before="0" w:lineRule="auto"/>
        <w:rPr/>
      </w:pPr>
      <w:r w:rsidDel="00000000" w:rsidR="00000000" w:rsidRPr="00000000">
        <w:rPr>
          <w:rtl w:val="0"/>
        </w:rPr>
      </w:r>
    </w:p>
    <w:p w:rsidR="00000000" w:rsidDel="00000000" w:rsidP="00000000" w:rsidRDefault="00000000" w:rsidRPr="00000000" w14:paraId="00000298">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1.8.6  Complete Vendor Event Taxonomy</w:t>
      </w:r>
      <w:r w:rsidDel="00000000" w:rsidR="00000000" w:rsidRPr="00000000">
        <w:rPr>
          <w:rtl w:val="0"/>
        </w:rPr>
      </w:r>
    </w:p>
    <w:p w:rsidR="00000000" w:rsidDel="00000000" w:rsidP="00000000" w:rsidRDefault="00000000" w:rsidRPr="00000000" w14:paraId="00000299">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All vendor-related events in one place. Supplements the homeowner-side events in Sections 1.1–1.6.</w:t>
      </w:r>
      <w:r w:rsidDel="00000000" w:rsidR="00000000" w:rsidRPr="00000000">
        <w:rPr>
          <w:rtl w:val="0"/>
        </w:rPr>
      </w:r>
    </w:p>
    <w:p w:rsidR="00000000" w:rsidDel="00000000" w:rsidP="00000000" w:rsidRDefault="00000000" w:rsidRPr="00000000" w14:paraId="0000029A">
      <w:pPr>
        <w:spacing w:after="80" w:before="0" w:lineRule="auto"/>
        <w:rPr/>
      </w:pPr>
      <w:r w:rsidDel="00000000" w:rsidR="00000000" w:rsidRPr="00000000">
        <w:rPr>
          <w:rtl w:val="0"/>
        </w:rPr>
      </w:r>
    </w:p>
    <w:p w:rsidR="00000000" w:rsidDel="00000000" w:rsidP="00000000" w:rsidRDefault="00000000" w:rsidRPr="00000000" w14:paraId="0000029B">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Attribution chain (from vendor_events table — instrumented from user one)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29C">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vendor_shown (vendor_id, context: recommendation/search/demo, placement_id nullable, recommendation_source: organic/placed/both, household_id_hash)</w:t>
            </w:r>
            <w:r w:rsidDel="00000000" w:rsidR="00000000" w:rsidRPr="00000000">
              <w:rPr>
                <w:rtl w:val="0"/>
              </w:rPr>
            </w:r>
          </w:p>
          <w:p w:rsidR="00000000" w:rsidDel="00000000" w:rsidP="00000000" w:rsidRDefault="00000000" w:rsidRPr="00000000" w14:paraId="0000029D">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mate_added (vendor_id, source, household_id_hash)</w:t>
            </w:r>
            <w:r w:rsidDel="00000000" w:rsidR="00000000" w:rsidRPr="00000000">
              <w:rPr>
                <w:rtl w:val="0"/>
              </w:rPr>
            </w:r>
          </w:p>
          <w:p w:rsidR="00000000" w:rsidDel="00000000" w:rsidP="00000000" w:rsidRDefault="00000000" w:rsidRPr="00000000" w14:paraId="0000029E">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job_booked (vendor_id, service_category, booking_method, placement_id nullable, household_id_hash)</w:t>
            </w:r>
            <w:r w:rsidDel="00000000" w:rsidR="00000000" w:rsidRPr="00000000">
              <w:rPr>
                <w:rtl w:val="0"/>
              </w:rPr>
            </w:r>
          </w:p>
          <w:p w:rsidR="00000000" w:rsidDel="00000000" w:rsidP="00000000" w:rsidRDefault="00000000" w:rsidRPr="00000000" w14:paraId="0000029F">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job_completed (vendor_id, service_category, household_id_hash)</w:t>
            </w:r>
            <w:r w:rsidDel="00000000" w:rsidR="00000000" w:rsidRPr="00000000">
              <w:rPr>
                <w:rtl w:val="0"/>
              </w:rPr>
            </w:r>
          </w:p>
          <w:p w:rsidR="00000000" w:rsidDel="00000000" w:rsidP="00000000" w:rsidRDefault="00000000" w:rsidRPr="00000000" w14:paraId="000002A0">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payment_processed (vendor_id, method, amount_bucket, household_id_hash)</w:t>
            </w:r>
            <w:r w:rsidDel="00000000" w:rsidR="00000000" w:rsidRPr="00000000">
              <w:rPr>
                <w:rtl w:val="0"/>
              </w:rPr>
            </w:r>
          </w:p>
        </w:tc>
      </w:tr>
    </w:tbl>
    <w:p w:rsidR="00000000" w:rsidDel="00000000" w:rsidP="00000000" w:rsidRDefault="00000000" w:rsidRPr="00000000" w14:paraId="000002A1">
      <w:pPr>
        <w:spacing w:after="80" w:before="0" w:lineRule="auto"/>
        <w:rPr/>
      </w:pPr>
      <w:r w:rsidDel="00000000" w:rsidR="00000000" w:rsidRPr="00000000">
        <w:rPr>
          <w:rtl w:val="0"/>
        </w:rPr>
      </w:r>
    </w:p>
    <w:p w:rsidR="00000000" w:rsidDel="00000000" w:rsidP="00000000" w:rsidRDefault="00000000" w:rsidRPr="00000000" w14:paraId="000002A2">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Quality events</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2A3">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vendor_quality_flag_created (vendor_id, trigger, review_count, households_reporting)</w:t>
            </w:r>
            <w:r w:rsidDel="00000000" w:rsidR="00000000" w:rsidRPr="00000000">
              <w:rPr>
                <w:rtl w:val="0"/>
              </w:rPr>
            </w:r>
          </w:p>
          <w:p w:rsidR="00000000" w:rsidDel="00000000" w:rsidP="00000000" w:rsidRDefault="00000000" w:rsidRPr="00000000" w14:paraId="000002A4">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vendor_quality_human_review_triggered (vendor_id, review_count)</w:t>
            </w:r>
            <w:r w:rsidDel="00000000" w:rsidR="00000000" w:rsidRPr="00000000">
              <w:rPr>
                <w:rtl w:val="0"/>
              </w:rPr>
            </w:r>
          </w:p>
          <w:p w:rsidR="00000000" w:rsidDel="00000000" w:rsidP="00000000" w:rsidRDefault="00000000" w:rsidRPr="00000000" w14:paraId="000002A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vendor_quality_suppressed (vendor_id, reason, suppression_type: auto/manual)</w:t>
            </w:r>
            <w:r w:rsidDel="00000000" w:rsidR="00000000" w:rsidRPr="00000000">
              <w:rPr>
                <w:rtl w:val="0"/>
              </w:rPr>
            </w:r>
          </w:p>
          <w:p w:rsidR="00000000" w:rsidDel="00000000" w:rsidP="00000000" w:rsidRDefault="00000000" w:rsidRPr="00000000" w14:paraId="000002A6">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vendor_quality_reinstated (vendor_id, reason)</w:t>
            </w:r>
            <w:r w:rsidDel="00000000" w:rsidR="00000000" w:rsidRPr="00000000">
              <w:rPr>
                <w:rtl w:val="0"/>
              </w:rPr>
            </w:r>
          </w:p>
          <w:p w:rsidR="00000000" w:rsidDel="00000000" w:rsidP="00000000" w:rsidRDefault="00000000" w:rsidRPr="00000000" w14:paraId="000002A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vendor_quality_index_updated (vendor_id, old_score, new_score, trend: improving/stable/declining)</w:t>
            </w:r>
            <w:r w:rsidDel="00000000" w:rsidR="00000000" w:rsidRPr="00000000">
              <w:rPr>
                <w:rtl w:val="0"/>
              </w:rPr>
            </w:r>
          </w:p>
          <w:p w:rsidR="00000000" w:rsidDel="00000000" w:rsidP="00000000" w:rsidRDefault="00000000" w:rsidRPr="00000000" w14:paraId="000002A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vendor_rebooking_rate_updated (vendor_id, rate)</w:t>
            </w:r>
            <w:r w:rsidDel="00000000" w:rsidR="00000000" w:rsidRPr="00000000">
              <w:rPr>
                <w:rtl w:val="0"/>
              </w:rPr>
            </w:r>
          </w:p>
        </w:tc>
      </w:tr>
    </w:tbl>
    <w:p w:rsidR="00000000" w:rsidDel="00000000" w:rsidP="00000000" w:rsidRDefault="00000000" w:rsidRPr="00000000" w14:paraId="000002A9">
      <w:pPr>
        <w:spacing w:after="80" w:before="0" w:lineRule="auto"/>
        <w:rPr/>
      </w:pPr>
      <w:r w:rsidDel="00000000" w:rsidR="00000000" w:rsidRPr="00000000">
        <w:rPr>
          <w:rtl w:val="0"/>
        </w:rPr>
      </w:r>
    </w:p>
    <w:p w:rsidR="00000000" w:rsidDel="00000000" w:rsidP="00000000" w:rsidRDefault="00000000" w:rsidRPr="00000000" w14:paraId="000002AA">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Vendor portal events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2AB">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vendor_account_created (vendor_id, market, category)</w:t>
            </w:r>
            <w:r w:rsidDel="00000000" w:rsidR="00000000" w:rsidRPr="00000000">
              <w:rPr>
                <w:rtl w:val="0"/>
              </w:rPr>
            </w:r>
          </w:p>
          <w:p w:rsidR="00000000" w:rsidDel="00000000" w:rsidP="00000000" w:rsidRDefault="00000000" w:rsidRPr="00000000" w14:paraId="000002AC">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vendor_placement_started (vendor_id, placement_type: demo/recommendation/auction, market, category, monthly_fee)</w:t>
            </w:r>
            <w:r w:rsidDel="00000000" w:rsidR="00000000" w:rsidRPr="00000000">
              <w:rPr>
                <w:rtl w:val="0"/>
              </w:rPr>
            </w:r>
          </w:p>
          <w:p w:rsidR="00000000" w:rsidDel="00000000" w:rsidP="00000000" w:rsidRDefault="00000000" w:rsidRPr="00000000" w14:paraId="000002AD">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vendor_placement_renewed (vendor_id, placement_id, months_active)</w:t>
            </w:r>
            <w:r w:rsidDel="00000000" w:rsidR="00000000" w:rsidRPr="00000000">
              <w:rPr>
                <w:rtl w:val="0"/>
              </w:rPr>
            </w:r>
          </w:p>
          <w:p w:rsidR="00000000" w:rsidDel="00000000" w:rsidP="00000000" w:rsidRDefault="00000000" w:rsidRPr="00000000" w14:paraId="000002AE">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vendor_placement_cancelled (vendor_id, placement_id, reason, months_active)</w:t>
            </w:r>
            <w:r w:rsidDel="00000000" w:rsidR="00000000" w:rsidRPr="00000000">
              <w:rPr>
                <w:rtl w:val="0"/>
              </w:rPr>
            </w:r>
          </w:p>
          <w:p w:rsidR="00000000" w:rsidDel="00000000" w:rsidP="00000000" w:rsidRDefault="00000000" w:rsidRPr="00000000" w14:paraId="000002AF">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vendor_performance_email_sent (vendor_id, period)</w:t>
            </w:r>
            <w:r w:rsidDel="00000000" w:rsidR="00000000" w:rsidRPr="00000000">
              <w:rPr>
                <w:rtl w:val="0"/>
              </w:rPr>
            </w:r>
          </w:p>
          <w:p w:rsidR="00000000" w:rsidDel="00000000" w:rsidP="00000000" w:rsidRDefault="00000000" w:rsidRPr="00000000" w14:paraId="000002B0">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vendor_dashboard_session (vendor_id, stage, duration_seconds)</w:t>
            </w:r>
            <w:r w:rsidDel="00000000" w:rsidR="00000000" w:rsidRPr="00000000">
              <w:rPr>
                <w:rtl w:val="0"/>
              </w:rPr>
            </w:r>
          </w:p>
          <w:p w:rsidR="00000000" w:rsidDel="00000000" w:rsidP="00000000" w:rsidRDefault="00000000" w:rsidRPr="00000000" w14:paraId="000002B1">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vendor_bid_placed (vendor_id, category, market, bid_amount) — Stage 3 only</w:t>
            </w:r>
            <w:r w:rsidDel="00000000" w:rsidR="00000000" w:rsidRPr="00000000">
              <w:rPr>
                <w:rtl w:val="0"/>
              </w:rPr>
            </w:r>
          </w:p>
        </w:tc>
      </w:tr>
    </w:tbl>
    <w:p w:rsidR="00000000" w:rsidDel="00000000" w:rsidP="00000000" w:rsidRDefault="00000000" w:rsidRPr="00000000" w14:paraId="000002B2">
      <w:pPr>
        <w:spacing w:after="80" w:before="0" w:lineRule="auto"/>
        <w:rPr/>
      </w:pPr>
      <w:r w:rsidDel="00000000" w:rsidR="00000000" w:rsidRPr="00000000">
        <w:rPr>
          <w:rtl w:val="0"/>
        </w:rPr>
      </w:r>
    </w:p>
    <w:p w:rsidR="00000000" w:rsidDel="00000000" w:rsidP="00000000" w:rsidRDefault="00000000" w:rsidRPr="00000000" w14:paraId="000002B3">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Communication events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2B4">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vendor_outreach_sent (vendor_id, channel: sms/email, initiated_by: agent)</w:t>
            </w:r>
            <w:r w:rsidDel="00000000" w:rsidR="00000000" w:rsidRPr="00000000">
              <w:rPr>
                <w:rtl w:val="0"/>
              </w:rPr>
            </w:r>
          </w:p>
          <w:p w:rsidR="00000000" w:rsidDel="00000000" w:rsidP="00000000" w:rsidRDefault="00000000" w:rsidRPr="00000000" w14:paraId="000002B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vendor_response_received (vendor_id, response_latency_hours)</w:t>
            </w:r>
            <w:r w:rsidDel="00000000" w:rsidR="00000000" w:rsidRPr="00000000">
              <w:rPr>
                <w:rtl w:val="0"/>
              </w:rPr>
            </w:r>
          </w:p>
          <w:p w:rsidR="00000000" w:rsidDel="00000000" w:rsidP="00000000" w:rsidRDefault="00000000" w:rsidRPr="00000000" w14:paraId="000002B6">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vendor_non_response_flagged (vendor_id, attempts_count)</w:t>
            </w:r>
            <w:r w:rsidDel="00000000" w:rsidR="00000000" w:rsidRPr="00000000">
              <w:rPr>
                <w:rtl w:val="0"/>
              </w:rPr>
            </w:r>
          </w:p>
          <w:p w:rsidR="00000000" w:rsidDel="00000000" w:rsidP="00000000" w:rsidRDefault="00000000" w:rsidRPr="00000000" w14:paraId="000002B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vendor_onboarding_notification_sent (vendor_id) — introductory message when added to first household</w:t>
            </w:r>
            <w:r w:rsidDel="00000000" w:rsidR="00000000" w:rsidRPr="00000000">
              <w:rPr>
                <w:rtl w:val="0"/>
              </w:rPr>
            </w:r>
          </w:p>
        </w:tc>
      </w:tr>
    </w:tbl>
    <w:p w:rsidR="00000000" w:rsidDel="00000000" w:rsidP="00000000" w:rsidRDefault="00000000" w:rsidRPr="00000000" w14:paraId="000002B8">
      <w:pPr>
        <w:spacing w:after="80" w:before="0" w:lineRule="auto"/>
        <w:rPr/>
      </w:pPr>
      <w:r w:rsidDel="00000000" w:rsidR="00000000" w:rsidRPr="00000000">
        <w:rPr>
          <w:rtl w:val="0"/>
        </w:rPr>
      </w:r>
    </w:p>
    <w:p w:rsidR="00000000" w:rsidDel="00000000" w:rsidP="00000000" w:rsidRDefault="00000000" w:rsidRPr="00000000" w14:paraId="000002B9">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Demo placement events</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2BA">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demo_vendor_shown (vendor_id, placement_id, demo_session_id)</w:t>
            </w:r>
            <w:r w:rsidDel="00000000" w:rsidR="00000000" w:rsidRPr="00000000">
              <w:rPr>
                <w:rtl w:val="0"/>
              </w:rPr>
            </w:r>
          </w:p>
          <w:p w:rsidR="00000000" w:rsidDel="00000000" w:rsidP="00000000" w:rsidRDefault="00000000" w:rsidRPr="00000000" w14:paraId="000002BB">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demo_vendor_cta_clicked (vendor_id, placement_id, demo_session_id)</w:t>
            </w:r>
            <w:r w:rsidDel="00000000" w:rsidR="00000000" w:rsidRPr="00000000">
              <w:rPr>
                <w:rtl w:val="0"/>
              </w:rPr>
            </w:r>
          </w:p>
          <w:p w:rsidR="00000000" w:rsidDel="00000000" w:rsidP="00000000" w:rsidRDefault="00000000" w:rsidRPr="00000000" w14:paraId="000002BC">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demo_session_converted_to_trial (demo_session_id, vendor_ids_shown) — ties vendor exposure to trial conversion</w:t>
            </w:r>
            <w:r w:rsidDel="00000000" w:rsidR="00000000" w:rsidRPr="00000000">
              <w:rPr>
                <w:rtl w:val="0"/>
              </w:rPr>
            </w:r>
          </w:p>
        </w:tc>
      </w:tr>
    </w:tbl>
    <w:p w:rsidR="00000000" w:rsidDel="00000000" w:rsidP="00000000" w:rsidRDefault="00000000" w:rsidRPr="00000000" w14:paraId="000002BD">
      <w:pPr>
        <w:spacing w:after="400" w:before="0" w:lineRule="auto"/>
        <w:rPr/>
      </w:pPr>
      <w:r w:rsidDel="00000000" w:rsidR="00000000" w:rsidRPr="00000000">
        <w:rPr>
          <w:rtl w:val="0"/>
        </w:rPr>
      </w:r>
    </w:p>
    <w:p w:rsidR="00000000" w:rsidDel="00000000" w:rsidP="00000000" w:rsidRDefault="00000000" w:rsidRPr="00000000" w14:paraId="000002BE">
      <w:pPr>
        <w:pStyle w:val="Heading1"/>
        <w:pBdr>
          <w:bottom w:color="ff7a5c" w:space="6" w:sz="6" w:val="single"/>
        </w:pBdr>
        <w:spacing w:after="160" w:before="400" w:lineRule="auto"/>
        <w:rPr/>
      </w:pPr>
      <w:r w:rsidDel="00000000" w:rsidR="00000000" w:rsidRPr="00000000">
        <w:rPr>
          <w:rFonts w:ascii="Arial" w:cs="Arial" w:eastAsia="Arial" w:hAnsi="Arial"/>
          <w:b w:val="1"/>
          <w:bCs w:val="1"/>
          <w:color w:val="1f2a38"/>
          <w:sz w:val="32"/>
          <w:szCs w:val="32"/>
          <w:rtl w:val="0"/>
        </w:rPr>
        <w:t xml:space="preserve">1.9  Instrumentation Gaps — Audit</w:t>
      </w:r>
      <w:r w:rsidDel="00000000" w:rsidR="00000000" w:rsidRPr="00000000">
        <w:rPr>
          <w:rtl w:val="0"/>
        </w:rPr>
      </w:r>
    </w:p>
    <w:p w:rsidR="00000000" w:rsidDel="00000000" w:rsidP="00000000" w:rsidRDefault="00000000" w:rsidRPr="00000000" w14:paraId="000002BF">
      <w:pPr>
        <w:spacing w:after="100" w:before="60" w:lineRule="auto"/>
        <w:rPr/>
      </w:pPr>
      <w:r w:rsidDel="00000000" w:rsidR="00000000" w:rsidRPr="00000000">
        <w:rPr>
          <w:rFonts w:ascii="Arial" w:cs="Arial" w:eastAsia="Arial" w:hAnsi="Arial"/>
          <w:b w:val="0"/>
          <w:bCs w:val="0"/>
          <w:i w:val="1"/>
          <w:iCs w:val="1"/>
          <w:color w:val="7e8a9a"/>
          <w:sz w:val="22"/>
          <w:szCs w:val="22"/>
          <w:rtl w:val="0"/>
        </w:rPr>
        <w:t xml:space="preserve">Eight gaps identified in full-framework audit. Prioritized: Critical (before launch) · Important (early post-launch) · Matures with product.</w:t>
      </w:r>
      <w:r w:rsidDel="00000000" w:rsidR="00000000" w:rsidRPr="00000000">
        <w:rPr>
          <w:rtl w:val="0"/>
        </w:rPr>
      </w:r>
    </w:p>
    <w:p w:rsidR="00000000" w:rsidDel="00000000" w:rsidP="00000000" w:rsidRDefault="00000000" w:rsidRPr="00000000" w14:paraId="000002C0">
      <w:pPr>
        <w:spacing w:after="80" w:before="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C1">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C2">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2C3">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C4">
            <w:pPr>
              <w:spacing w:after="0" w:before="0" w:lineRule="auto"/>
              <w:rPr/>
            </w:pPr>
            <w:r w:rsidDel="00000000" w:rsidR="00000000" w:rsidRPr="00000000">
              <w:rPr>
                <w:rFonts w:ascii="Arial" w:cs="Arial" w:eastAsia="Arial" w:hAnsi="Arial"/>
                <w:b w:val="1"/>
                <w:bCs w:val="1"/>
                <w:color w:val="1f2a38"/>
                <w:sz w:val="20"/>
                <w:szCs w:val="20"/>
                <w:rtl w:val="0"/>
              </w:rPr>
              <w:t xml:space="preserve">1. Multi-user household dynamics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color w:val="ff7a5c"/>
                <w:sz w:val="20"/>
                <w:szCs w:val="20"/>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i w:val="1"/>
                <w:iCs w:val="1"/>
                <w:color w:val="7e8a9a"/>
                <w:sz w:val="18"/>
                <w:szCs w:val="18"/>
                <w:rtl w:val="0"/>
              </w:rPr>
              <w:t xml:space="preserve">Shapes product roadmap — zero member events tracked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b w:val="1"/>
                <w:bCs w:val="1"/>
                <w:color w:val="1f2a38"/>
                <w:sz w:val="20"/>
                <w:szCs w:val="20"/>
                <w:rtl w:val="0"/>
              </w:rPr>
              <w:t xml:space="preserve">2. A/B testing infrastructure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C8">
            <w:pPr>
              <w:spacing w:after="0" w:before="0" w:lineRule="auto"/>
              <w:rPr/>
            </w:pPr>
            <w:r w:rsidDel="00000000" w:rsidR="00000000" w:rsidRPr="00000000">
              <w:rPr>
                <w:rFonts w:ascii="Arial" w:cs="Arial" w:eastAsia="Arial" w:hAnsi="Arial"/>
                <w:color w:val="ff7a5c"/>
                <w:sz w:val="20"/>
                <w:szCs w:val="20"/>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C9">
            <w:pPr>
              <w:spacing w:after="0" w:before="0" w:lineRule="auto"/>
              <w:rPr/>
            </w:pPr>
            <w:r w:rsidDel="00000000" w:rsidR="00000000" w:rsidRPr="00000000">
              <w:rPr>
                <w:rFonts w:ascii="Arial" w:cs="Arial" w:eastAsia="Arial" w:hAnsi="Arial"/>
                <w:i w:val="1"/>
                <w:iCs w:val="1"/>
                <w:color w:val="7e8a9a"/>
                <w:sz w:val="18"/>
                <w:szCs w:val="18"/>
                <w:rtl w:val="0"/>
              </w:rPr>
              <w:t xml:space="preserve">Retrofit is expensive; clean experiments require stable assignment from day one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b w:val="1"/>
                <w:bCs w:val="1"/>
                <w:color w:val="1f2a38"/>
                <w:sz w:val="20"/>
                <w:szCs w:val="20"/>
                <w:rtl w:val="0"/>
              </w:rPr>
              <w:t xml:space="preserve">3. Operational job health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color w:val="ff7a5c"/>
                <w:sz w:val="20"/>
                <w:szCs w:val="20"/>
                <w:rtl w:val="0"/>
              </w:rPr>
              <w:t xml:space="preserve">Critical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i w:val="1"/>
                <w:iCs w:val="1"/>
                <w:color w:val="7e8a9a"/>
                <w:sz w:val="18"/>
                <w:szCs w:val="18"/>
                <w:rtl w:val="0"/>
              </w:rPr>
              <w:t xml:space="preserve">Silent Inngest failures are undetectable without this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b w:val="1"/>
                <w:bCs w:val="1"/>
                <w:color w:val="1f2a38"/>
                <w:sz w:val="20"/>
                <w:szCs w:val="20"/>
                <w:rtl w:val="0"/>
              </w:rPr>
              <w:t xml:space="preserve">4. Calendar sync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color w:val="ff7a5c"/>
                <w:sz w:val="20"/>
                <w:szCs w:val="20"/>
                <w:rtl w:val="0"/>
              </w:rPr>
              <w:t xml:space="preserve">Important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i w:val="1"/>
                <w:iCs w:val="1"/>
                <w:color w:val="7e8a9a"/>
                <w:sz w:val="18"/>
                <w:szCs w:val="18"/>
                <w:rtl w:val="0"/>
              </w:rPr>
              <w:t xml:space="preserve">Sync failures are silent product failures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D0">
            <w:pPr>
              <w:spacing w:after="0" w:before="0" w:lineRule="auto"/>
              <w:rPr/>
            </w:pPr>
            <w:r w:rsidDel="00000000" w:rsidR="00000000" w:rsidRPr="00000000">
              <w:rPr>
                <w:rFonts w:ascii="Arial" w:cs="Arial" w:eastAsia="Arial" w:hAnsi="Arial"/>
                <w:b w:val="1"/>
                <w:bCs w:val="1"/>
                <w:color w:val="1f2a38"/>
                <w:sz w:val="20"/>
                <w:szCs w:val="20"/>
                <w:rtl w:val="0"/>
              </w:rPr>
              <w:t xml:space="preserve">5. Compliance event tracking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color w:val="ff7a5c"/>
                <w:sz w:val="20"/>
                <w:szCs w:val="20"/>
                <w:rtl w:val="0"/>
              </w:rPr>
              <w:t xml:space="preserve">Important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D2">
            <w:pPr>
              <w:spacing w:after="0" w:before="0" w:lineRule="auto"/>
              <w:rPr/>
            </w:pPr>
            <w:r w:rsidDel="00000000" w:rsidR="00000000" w:rsidRPr="00000000">
              <w:rPr>
                <w:rFonts w:ascii="Arial" w:cs="Arial" w:eastAsia="Arial" w:hAnsi="Arial"/>
                <w:i w:val="1"/>
                <w:iCs w:val="1"/>
                <w:color w:val="7e8a9a"/>
                <w:sz w:val="18"/>
                <w:szCs w:val="18"/>
                <w:rtl w:val="0"/>
              </w:rPr>
              <w:t xml:space="preserve">Spike in deletions/exports is a leading churn signal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D3">
            <w:pPr>
              <w:spacing w:after="0" w:before="0" w:lineRule="auto"/>
              <w:rPr/>
            </w:pPr>
            <w:r w:rsidDel="00000000" w:rsidR="00000000" w:rsidRPr="00000000">
              <w:rPr>
                <w:rFonts w:ascii="Arial" w:cs="Arial" w:eastAsia="Arial" w:hAnsi="Arial"/>
                <w:b w:val="1"/>
                <w:bCs w:val="1"/>
                <w:color w:val="1f2a38"/>
                <w:sz w:val="20"/>
                <w:szCs w:val="20"/>
                <w:rtl w:val="0"/>
              </w:rPr>
              <w:t xml:space="preserve">6. Geographic market segmentation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D4">
            <w:pPr>
              <w:spacing w:after="0" w:before="0" w:lineRule="auto"/>
              <w:rPr/>
            </w:pPr>
            <w:r w:rsidDel="00000000" w:rsidR="00000000" w:rsidRPr="00000000">
              <w:rPr>
                <w:rFonts w:ascii="Arial" w:cs="Arial" w:eastAsia="Arial" w:hAnsi="Arial"/>
                <w:color w:val="ff7a5c"/>
                <w:sz w:val="20"/>
                <w:szCs w:val="20"/>
                <w:rtl w:val="0"/>
              </w:rPr>
              <w:t xml:space="preserve">Important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D5">
            <w:pPr>
              <w:spacing w:after="0" w:before="0" w:lineRule="auto"/>
              <w:rPr/>
            </w:pPr>
            <w:r w:rsidDel="00000000" w:rsidR="00000000" w:rsidRPr="00000000">
              <w:rPr>
                <w:rFonts w:ascii="Arial" w:cs="Arial" w:eastAsia="Arial" w:hAnsi="Arial"/>
                <w:i w:val="1"/>
                <w:iCs w:val="1"/>
                <w:color w:val="7e8a9a"/>
                <w:sz w:val="18"/>
                <w:szCs w:val="18"/>
                <w:rtl w:val="0"/>
              </w:rPr>
              <w:t xml:space="preserve">Cannot cut any metric by market without this field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D6">
            <w:pPr>
              <w:spacing w:after="0" w:before="0" w:lineRule="auto"/>
              <w:rPr/>
            </w:pPr>
            <w:r w:rsidDel="00000000" w:rsidR="00000000" w:rsidRPr="00000000">
              <w:rPr>
                <w:rFonts w:ascii="Arial" w:cs="Arial" w:eastAsia="Arial" w:hAnsi="Arial"/>
                <w:b w:val="1"/>
                <w:bCs w:val="1"/>
                <w:color w:val="1f2a38"/>
                <w:sz w:val="20"/>
                <w:szCs w:val="20"/>
                <w:rtl w:val="0"/>
              </w:rPr>
              <w:t xml:space="preserve">7. Property data freshness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D7">
            <w:pPr>
              <w:spacing w:after="0" w:before="0" w:lineRule="auto"/>
              <w:rPr/>
            </w:pPr>
            <w:r w:rsidDel="00000000" w:rsidR="00000000" w:rsidRPr="00000000">
              <w:rPr>
                <w:rFonts w:ascii="Arial" w:cs="Arial" w:eastAsia="Arial" w:hAnsi="Arial"/>
                <w:color w:val="ff7a5c"/>
                <w:sz w:val="20"/>
                <w:szCs w:val="20"/>
                <w:rtl w:val="0"/>
              </w:rPr>
              <w:t xml:space="preserve">Matures with product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i w:val="1"/>
                <w:iCs w:val="1"/>
                <w:color w:val="7e8a9a"/>
                <w:sz w:val="18"/>
                <w:szCs w:val="18"/>
                <w:rtl w:val="0"/>
              </w:rPr>
              <w:t xml:space="preserve">Compounding value flywheel requires freshness monitoring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b w:val="1"/>
                <w:bCs w:val="1"/>
                <w:color w:val="1f2a38"/>
                <w:sz w:val="20"/>
                <w:szCs w:val="20"/>
                <w:rtl w:val="0"/>
              </w:rPr>
              <w:t xml:space="preserve">8. Recommendation accuracy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DA">
            <w:pPr>
              <w:spacing w:after="0" w:before="0" w:lineRule="auto"/>
              <w:rPr/>
            </w:pPr>
            <w:r w:rsidDel="00000000" w:rsidR="00000000" w:rsidRPr="00000000">
              <w:rPr>
                <w:rFonts w:ascii="Arial" w:cs="Arial" w:eastAsia="Arial" w:hAnsi="Arial"/>
                <w:color w:val="ff7a5c"/>
                <w:sz w:val="20"/>
                <w:szCs w:val="20"/>
                <w:rtl w:val="0"/>
              </w:rPr>
              <w:t xml:space="preserve">Matures with product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i w:val="1"/>
                <w:iCs w:val="1"/>
                <w:color w:val="7e8a9a"/>
                <w:sz w:val="18"/>
                <w:szCs w:val="18"/>
                <w:rtl w:val="0"/>
              </w:rPr>
              <w:t xml:space="preserve">Engine improvement requires feedback loop beyond action/dismiss</w:t>
            </w:r>
            <w:r w:rsidDel="00000000" w:rsidR="00000000" w:rsidRPr="00000000">
              <w:rPr>
                <w:rtl w:val="0"/>
              </w:rPr>
            </w:r>
          </w:p>
        </w:tc>
      </w:tr>
    </w:tbl>
    <w:p w:rsidR="00000000" w:rsidDel="00000000" w:rsidP="00000000" w:rsidRDefault="00000000" w:rsidRPr="00000000" w14:paraId="000002DC">
      <w:pPr>
        <w:spacing w:after="200" w:before="0" w:lineRule="auto"/>
        <w:rPr/>
      </w:pPr>
      <w:r w:rsidDel="00000000" w:rsidR="00000000" w:rsidRPr="00000000">
        <w:rPr>
          <w:rtl w:val="0"/>
        </w:rPr>
      </w:r>
    </w:p>
    <w:p w:rsidR="00000000" w:rsidDel="00000000" w:rsidP="00000000" w:rsidRDefault="00000000" w:rsidRPr="00000000" w14:paraId="000002DD">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1.9.1  Multi-User Household Dynamics</w:t>
      </w:r>
      <w:r w:rsidDel="00000000" w:rsidR="00000000" w:rsidRPr="00000000">
        <w:rPr>
          <w:rtl w:val="0"/>
        </w:rPr>
      </w:r>
    </w:p>
    <w:p w:rsidR="00000000" w:rsidDel="00000000" w:rsidP="00000000" w:rsidRDefault="00000000" w:rsidRPr="00000000" w14:paraId="000002DE">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The household model supports Owner and Member roles. Dual-income household with two users is a primary target persona. No events currently track member-specific behavior. Cannot determine whether members engage, or whether household member presence correlates with retention.</w:t>
      </w:r>
      <w:r w:rsidDel="00000000" w:rsidR="00000000" w:rsidRPr="00000000">
        <w:rPr>
          <w:rtl w:val="0"/>
        </w:rPr>
      </w:r>
    </w:p>
    <w:p w:rsidR="00000000" w:rsidDel="00000000" w:rsidP="00000000" w:rsidRDefault="00000000" w:rsidRPr="00000000" w14:paraId="000002DF">
      <w:pPr>
        <w:spacing w:after="80" w:before="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2E0">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household_member_invited (household_id, inviter_role: owner, invite_channel: email/sms)</w:t>
            </w:r>
            <w:r w:rsidDel="00000000" w:rsidR="00000000" w:rsidRPr="00000000">
              <w:rPr>
                <w:rtl w:val="0"/>
              </w:rPr>
            </w:r>
          </w:p>
          <w:p w:rsidR="00000000" w:rsidDel="00000000" w:rsidP="00000000" w:rsidRDefault="00000000" w:rsidRPr="00000000" w14:paraId="000002E1">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household_member_joined (household_id, member_user_id, days_since_invite)</w:t>
            </w:r>
            <w:r w:rsidDel="00000000" w:rsidR="00000000" w:rsidRPr="00000000">
              <w:rPr>
                <w:rtl w:val="0"/>
              </w:rPr>
            </w:r>
          </w:p>
          <w:p w:rsidR="00000000" w:rsidDel="00000000" w:rsidP="00000000" w:rsidRDefault="00000000" w:rsidRPr="00000000" w14:paraId="000002E2">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household_member_declined (household_id, days_since_invite)</w:t>
            </w:r>
            <w:r w:rsidDel="00000000" w:rsidR="00000000" w:rsidRPr="00000000">
              <w:rPr>
                <w:rtl w:val="0"/>
              </w:rPr>
            </w:r>
          </w:p>
          <w:p w:rsidR="00000000" w:rsidDel="00000000" w:rsidP="00000000" w:rsidRDefault="00000000" w:rsidRPr="00000000" w14:paraId="000002E3">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session_started — add role: owner/member field</w:t>
            </w:r>
            <w:r w:rsidDel="00000000" w:rsidR="00000000" w:rsidRPr="00000000">
              <w:rPr>
                <w:rtl w:val="0"/>
              </w:rPr>
            </w:r>
          </w:p>
          <w:p w:rsidR="00000000" w:rsidDel="00000000" w:rsidP="00000000" w:rsidRDefault="00000000" w:rsidRPr="00000000" w14:paraId="000002E4">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agent_message_sent — add initiated_by_role: owner/member field</w:t>
            </w:r>
            <w:r w:rsidDel="00000000" w:rsidR="00000000" w:rsidRPr="00000000">
              <w:rPr>
                <w:rtl w:val="0"/>
              </w:rPr>
            </w:r>
          </w:p>
          <w:p w:rsidR="00000000" w:rsidDel="00000000" w:rsidP="00000000" w:rsidRDefault="00000000" w:rsidRPr="00000000" w14:paraId="000002E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automation_approved — add approved_by_role: owner/member field</w:t>
            </w:r>
            <w:r w:rsidDel="00000000" w:rsidR="00000000" w:rsidRPr="00000000">
              <w:rPr>
                <w:rtl w:val="0"/>
              </w:rPr>
            </w:r>
          </w:p>
          <w:p w:rsidR="00000000" w:rsidDel="00000000" w:rsidP="00000000" w:rsidRDefault="00000000" w:rsidRPr="00000000" w14:paraId="000002E6">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household_member_removed (household_id, removed_by: owner)</w:t>
            </w:r>
            <w:r w:rsidDel="00000000" w:rsidR="00000000" w:rsidRPr="00000000">
              <w:rPr>
                <w:rtl w:val="0"/>
              </w:rPr>
            </w:r>
          </w:p>
        </w:tc>
      </w:tr>
    </w:tbl>
    <w:p w:rsidR="00000000" w:rsidDel="00000000" w:rsidP="00000000" w:rsidRDefault="00000000" w:rsidRPr="00000000" w14:paraId="000002E7">
      <w:pPr>
        <w:spacing w:after="60" w:before="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f77dd" w:space="0" w:sz="12" w:val="single"/>
              <w:bottom w:color="000000" w:space="0" w:sz="0" w:val="nil"/>
              <w:right w:color="000000" w:space="0" w:sz="0" w:val="nil"/>
            </w:tcBorders>
            <w:shd w:fill="eef2ff" w:val="clear"/>
            <w:tcMar>
              <w:top w:w="100.0" w:type="dxa"/>
              <w:left w:w="180.0" w:type="dxa"/>
              <w:bottom w:w="100.0" w:type="dxa"/>
              <w:right w:w="120.0" w:type="dxa"/>
            </w:tcMar>
          </w:tcPr>
          <w:p w:rsidR="00000000" w:rsidDel="00000000" w:rsidP="00000000" w:rsidRDefault="00000000" w:rsidRPr="00000000" w14:paraId="000002E8">
            <w:pPr>
              <w:spacing w:after="0" w:before="0" w:lineRule="auto"/>
              <w:rPr/>
            </w:pPr>
            <w:r w:rsidDel="00000000" w:rsidR="00000000" w:rsidRPr="00000000">
              <w:rPr>
                <w:rFonts w:ascii="Arial" w:cs="Arial" w:eastAsia="Arial" w:hAnsi="Arial"/>
                <w:color w:val="3c3489"/>
                <w:sz w:val="20"/>
                <w:szCs w:val="20"/>
                <w:rtl w:val="0"/>
              </w:rPr>
              <w:t xml:space="preserve">Watch: if 80%+ of member accounts are dormant, that shapes the roadmap. Dual-user households likely churn at a lower rate than single-user ones. Validate with early data.</w:t>
            </w:r>
            <w:r w:rsidDel="00000000" w:rsidR="00000000" w:rsidRPr="00000000">
              <w:rPr>
                <w:rtl w:val="0"/>
              </w:rPr>
            </w:r>
          </w:p>
        </w:tc>
      </w:tr>
    </w:tbl>
    <w:p w:rsidR="00000000" w:rsidDel="00000000" w:rsidP="00000000" w:rsidRDefault="00000000" w:rsidRPr="00000000" w14:paraId="000002E9">
      <w:pPr>
        <w:spacing w:after="200" w:before="0" w:lineRule="auto"/>
        <w:rPr/>
      </w:pPr>
      <w:r w:rsidDel="00000000" w:rsidR="00000000" w:rsidRPr="00000000">
        <w:rPr>
          <w:rtl w:val="0"/>
        </w:rPr>
      </w:r>
    </w:p>
    <w:p w:rsidR="00000000" w:rsidDel="00000000" w:rsidP="00000000" w:rsidRDefault="00000000" w:rsidRPr="00000000" w14:paraId="000002EA">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1.9.2  A/B Testing Infrastructure</w:t>
      </w:r>
      <w:r w:rsidDel="00000000" w:rsidR="00000000" w:rsidRPr="00000000">
        <w:rPr>
          <w:rtl w:val="0"/>
        </w:rPr>
      </w:r>
    </w:p>
    <w:p w:rsidR="00000000" w:rsidDel="00000000" w:rsidP="00000000" w:rsidRDefault="00000000" w:rsidRPr="00000000" w14:paraId="000002EB">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No experiment tracking layer exists. Experiments needed for: onboarding copy, demo CTA placement, day-28 SMS variants, recommendation framing, autonomy defaults. Stable assignment must be baked in from day one — cohort contamination is expensive to fix on a live system.</w:t>
      </w:r>
      <w:r w:rsidDel="00000000" w:rsidR="00000000" w:rsidRPr="00000000">
        <w:rPr>
          <w:rtl w:val="0"/>
        </w:rPr>
      </w:r>
    </w:p>
    <w:p w:rsidR="00000000" w:rsidDel="00000000" w:rsidP="00000000" w:rsidRDefault="00000000" w:rsidRPr="00000000" w14:paraId="000002EC">
      <w:pPr>
        <w:spacing w:after="80" w:before="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2ED">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experiment_assigned (experiment_id, variant: control/treatment_a/treatment_b, household_id, assignment_timestamp)</w:t>
            </w:r>
            <w:r w:rsidDel="00000000" w:rsidR="00000000" w:rsidRPr="00000000">
              <w:rPr>
                <w:rtl w:val="0"/>
              </w:rPr>
            </w:r>
          </w:p>
          <w:p w:rsidR="00000000" w:rsidDel="00000000" w:rsidP="00000000" w:rsidRDefault="00000000" w:rsidRPr="00000000" w14:paraId="000002EE">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experiment_exposure_confirmed (experiment_id, variant, surface: demo/onboarding/day28_sms/recommendation)</w:t>
            </w:r>
            <w:r w:rsidDel="00000000" w:rsidR="00000000" w:rsidRPr="00000000">
              <w:rPr>
                <w:rtl w:val="0"/>
              </w:rPr>
            </w:r>
          </w:p>
        </w:tc>
      </w:tr>
    </w:tbl>
    <w:p w:rsidR="00000000" w:rsidDel="00000000" w:rsidP="00000000" w:rsidRDefault="00000000" w:rsidRPr="00000000" w14:paraId="000002EF">
      <w:pPr>
        <w:spacing w:after="60" w:before="0" w:lineRule="auto"/>
        <w:rPr/>
      </w:pPr>
      <w:r w:rsidDel="00000000" w:rsidR="00000000" w:rsidRPr="00000000">
        <w:rPr>
          <w:rtl w:val="0"/>
        </w:rPr>
      </w:r>
    </w:p>
    <w:p w:rsidR="00000000" w:rsidDel="00000000" w:rsidP="00000000" w:rsidRDefault="00000000" w:rsidRPr="00000000" w14:paraId="000002F0">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Priority early experiments:</w:t>
      </w:r>
      <w:r w:rsidDel="00000000" w:rsidR="00000000" w:rsidRPr="00000000">
        <w:rPr>
          <w:rtl w:val="0"/>
        </w:rPr>
      </w:r>
    </w:p>
    <w:p w:rsidR="00000000" w:rsidDel="00000000" w:rsidP="00000000" w:rsidRDefault="00000000" w:rsidRPr="00000000" w14:paraId="000002F1">
      <w:pPr>
        <w:spacing w:after="40" w:before="0" w:lineRule="auto"/>
        <w:rPr/>
      </w:pP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a38"/>
          <w:sz w:val="22"/>
          <w:szCs w:val="22"/>
          <w:u w:val="none"/>
          <w:shd w:fill="auto" w:val="clear"/>
          <w:vertAlign w:val="baseline"/>
          <w:rtl w:val="0"/>
        </w:rPr>
        <w:t xml:space="preserve">Demo: CTA placement and copy variants — measure demo→trial conversion lift</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Onboarding: ATTOM messaging variants — measure time-to-first-automation</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Day-28 SMS: message copy variants — measure trial conversion rate</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a38"/>
          <w:sz w:val="22"/>
          <w:szCs w:val="22"/>
          <w:u w:val="none"/>
          <w:shd w:fill="auto" w:val="clear"/>
          <w:vertAlign w:val="baseline"/>
          <w:rtl w:val="0"/>
        </w:rPr>
        <w:t xml:space="preserve">Recommendation framing: urgency language variants — measure action rate</w:t>
      </w:r>
      <w:r w:rsidDel="00000000" w:rsidR="00000000" w:rsidRPr="00000000">
        <w:rPr>
          <w:rtl w:val="0"/>
        </w:rPr>
      </w:r>
    </w:p>
    <w:p w:rsidR="00000000" w:rsidDel="00000000" w:rsidP="00000000" w:rsidRDefault="00000000" w:rsidRPr="00000000" w14:paraId="000002F6">
      <w:pPr>
        <w:spacing w:after="60" w:before="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2F7">
            <w:pPr>
              <w:spacing w:after="0" w:before="0" w:lineRule="auto"/>
              <w:rPr/>
            </w:pPr>
            <w:r w:rsidDel="00000000" w:rsidR="00000000" w:rsidRPr="00000000">
              <w:rPr>
                <w:rFonts w:ascii="Arial" w:cs="Arial" w:eastAsia="Arial" w:hAnsi="Arial"/>
                <w:color w:val="92400e"/>
                <w:sz w:val="20"/>
                <w:szCs w:val="20"/>
                <w:rtl w:val="0"/>
              </w:rPr>
              <w:t xml:space="preserve">⚠  Experiment assignment must be stable — same household always sees same variant. Assign at account_created and store in households table. Never re-assign on each session.</w:t>
            </w:r>
            <w:r w:rsidDel="00000000" w:rsidR="00000000" w:rsidRPr="00000000">
              <w:rPr>
                <w:rtl w:val="0"/>
              </w:rPr>
            </w:r>
          </w:p>
        </w:tc>
      </w:tr>
    </w:tbl>
    <w:p w:rsidR="00000000" w:rsidDel="00000000" w:rsidP="00000000" w:rsidRDefault="00000000" w:rsidRPr="00000000" w14:paraId="000002F8">
      <w:pPr>
        <w:spacing w:after="200" w:before="0" w:lineRule="auto"/>
        <w:rPr/>
      </w:pPr>
      <w:r w:rsidDel="00000000" w:rsidR="00000000" w:rsidRPr="00000000">
        <w:rPr>
          <w:rtl w:val="0"/>
        </w:rPr>
      </w:r>
    </w:p>
    <w:p w:rsidR="00000000" w:rsidDel="00000000" w:rsidP="00000000" w:rsidRDefault="00000000" w:rsidRPr="00000000" w14:paraId="000002F9">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1.9.3  Operational Job Health</w:t>
      </w:r>
      <w:r w:rsidDel="00000000" w:rsidR="00000000" w:rsidRPr="00000000">
        <w:rPr>
          <w:rtl w:val="0"/>
        </w:rPr>
      </w:r>
    </w:p>
    <w:p w:rsidR="00000000" w:rsidDel="00000000" w:rsidP="00000000" w:rsidRDefault="00000000" w:rsidRPr="00000000" w14:paraId="000002FA">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Housemate relies on Inngest for reminder delivery, scheduled automations, DAL polling, and async processing. Silent job failures are invisible until a user complains. A reminder that did not fire is a product failure with no visible signal.</w:t>
      </w:r>
      <w:r w:rsidDel="00000000" w:rsidR="00000000" w:rsidRPr="00000000">
        <w:rPr>
          <w:rtl w:val="0"/>
        </w:rPr>
      </w:r>
    </w:p>
    <w:p w:rsidR="00000000" w:rsidDel="00000000" w:rsidP="00000000" w:rsidRDefault="00000000" w:rsidRPr="00000000" w14:paraId="000002FB">
      <w:pPr>
        <w:spacing w:after="80" w:before="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2FC">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scheduled_job_executed (job_type: reminder/automation/dal_poll/recommendation_gen/export, job_id, status: success/failed/timeout, duration_ms, retry_count)</w:t>
            </w:r>
            <w:r w:rsidDel="00000000" w:rsidR="00000000" w:rsidRPr="00000000">
              <w:rPr>
                <w:rtl w:val="0"/>
              </w:rPr>
            </w:r>
          </w:p>
          <w:p w:rsidR="00000000" w:rsidDel="00000000" w:rsidP="00000000" w:rsidRDefault="00000000" w:rsidRPr="00000000" w14:paraId="000002FD">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scheduled_job_failed (job_type, job_id, error_type, retry_count, will_retry: bool)</w:t>
            </w:r>
            <w:r w:rsidDel="00000000" w:rsidR="00000000" w:rsidRPr="00000000">
              <w:rPr>
                <w:rtl w:val="0"/>
              </w:rPr>
            </w:r>
          </w:p>
          <w:p w:rsidR="00000000" w:rsidDel="00000000" w:rsidP="00000000" w:rsidRDefault="00000000" w:rsidRPr="00000000" w14:paraId="000002FE">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scheduled_job_dead_lettered (job_type, job_id, final_error)</w:t>
            </w:r>
            <w:r w:rsidDel="00000000" w:rsidR="00000000" w:rsidRPr="00000000">
              <w:rPr>
                <w:rtl w:val="0"/>
              </w:rPr>
            </w:r>
          </w:p>
          <w:p w:rsidR="00000000" w:rsidDel="00000000" w:rsidP="00000000" w:rsidRDefault="00000000" w:rsidRPr="00000000" w14:paraId="000002FF">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reminder_scheduled (event_id, household_id, channel: email/sms, scheduled_for)</w:t>
            </w:r>
            <w:r w:rsidDel="00000000" w:rsidR="00000000" w:rsidRPr="00000000">
              <w:rPr>
                <w:rtl w:val="0"/>
              </w:rPr>
            </w:r>
          </w:p>
          <w:p w:rsidR="00000000" w:rsidDel="00000000" w:rsidP="00000000" w:rsidRDefault="00000000" w:rsidRPr="00000000" w14:paraId="00000300">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reminder_delivered (event_id, household_id, channel, latency_minutes_from_scheduled)</w:t>
            </w:r>
            <w:r w:rsidDel="00000000" w:rsidR="00000000" w:rsidRPr="00000000">
              <w:rPr>
                <w:rtl w:val="0"/>
              </w:rPr>
            </w:r>
          </w:p>
          <w:p w:rsidR="00000000" w:rsidDel="00000000" w:rsidP="00000000" w:rsidRDefault="00000000" w:rsidRPr="00000000" w14:paraId="00000301">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reminder_failed (event_id, household_id, channel, reason)</w:t>
            </w:r>
            <w:r w:rsidDel="00000000" w:rsidR="00000000" w:rsidRPr="00000000">
              <w:rPr>
                <w:rtl w:val="0"/>
              </w:rPr>
            </w:r>
          </w:p>
          <w:p w:rsidR="00000000" w:rsidDel="00000000" w:rsidP="00000000" w:rsidRDefault="00000000" w:rsidRPr="00000000" w14:paraId="00000302">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reminder_delivery_latency_exceeded (event_id, household_id, threshold_minutes: 30, actual_latency_minutes)</w:t>
            </w:r>
            <w:r w:rsidDel="00000000" w:rsidR="00000000" w:rsidRPr="00000000">
              <w:rPr>
                <w:rtl w:val="0"/>
              </w:rPr>
            </w:r>
          </w:p>
        </w:tc>
      </w:tr>
    </w:tbl>
    <w:p w:rsidR="00000000" w:rsidDel="00000000" w:rsidP="00000000" w:rsidRDefault="00000000" w:rsidRPr="00000000" w14:paraId="00000303">
      <w:pPr>
        <w:spacing w:after="60" w:before="0" w:lineRule="auto"/>
        <w:rPr/>
      </w:pPr>
      <w:r w:rsidDel="00000000" w:rsidR="00000000" w:rsidRPr="00000000">
        <w:rPr>
          <w:rtl w:val="0"/>
        </w:rPr>
      </w:r>
    </w:p>
    <w:p w:rsidR="00000000" w:rsidDel="00000000" w:rsidP="00000000" w:rsidRDefault="00000000" w:rsidRPr="00000000" w14:paraId="00000304">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Key derived metrics: job success rate by type (alert below 98%), reminder delivery latency P50 and P95 (alert if P95 exceeds 30 minutes), dead letter queue depth (any DLQ entry is a guaranteed user-facing failure).</w:t>
      </w:r>
      <w:r w:rsidDel="00000000" w:rsidR="00000000" w:rsidRPr="00000000">
        <w:rPr>
          <w:rtl w:val="0"/>
        </w:rPr>
      </w:r>
    </w:p>
    <w:p w:rsidR="00000000" w:rsidDel="00000000" w:rsidP="00000000" w:rsidRDefault="00000000" w:rsidRPr="00000000" w14:paraId="00000305">
      <w:pPr>
        <w:spacing w:after="200" w:before="0" w:lineRule="auto"/>
        <w:rPr/>
      </w:pPr>
      <w:r w:rsidDel="00000000" w:rsidR="00000000" w:rsidRPr="00000000">
        <w:rPr>
          <w:rtl w:val="0"/>
        </w:rPr>
      </w:r>
    </w:p>
    <w:p w:rsidR="00000000" w:rsidDel="00000000" w:rsidP="00000000" w:rsidRDefault="00000000" w:rsidRPr="00000000" w14:paraId="00000306">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1.9.4  Calendar Sync Instrumentation</w:t>
      </w:r>
      <w:r w:rsidDel="00000000" w:rsidR="00000000" w:rsidRPr="00000000">
        <w:rPr>
          <w:rtl w:val="0"/>
        </w:rPr>
      </w:r>
    </w:p>
    <w:p w:rsidR="00000000" w:rsidDel="00000000" w:rsidP="00000000" w:rsidRDefault="00000000" w:rsidRPr="00000000" w14:paraId="00000307">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Calendar sync (GCal v1, Outlook v1, Apple deferred to v2) is the highest-complexity Schedule feature and a primary daily re-engagement hook. Sync failures are currently invisible — a user who connects GCal and sees nothing imported has no diagnostic path, and neither does the operator.</w:t>
      </w:r>
      <w:r w:rsidDel="00000000" w:rsidR="00000000" w:rsidRPr="00000000">
        <w:rPr>
          <w:rtl w:val="0"/>
        </w:rPr>
      </w:r>
    </w:p>
    <w:p w:rsidR="00000000" w:rsidDel="00000000" w:rsidP="00000000" w:rsidRDefault="00000000" w:rsidRPr="00000000" w14:paraId="00000308">
      <w:pPr>
        <w:spacing w:after="80" w:before="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30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calendar_sync_connected (provider: gcal/outlook/apple, household_id, scopes_granted)</w:t>
            </w:r>
            <w:r w:rsidDel="00000000" w:rsidR="00000000" w:rsidRPr="00000000">
              <w:rPr>
                <w:rtl w:val="0"/>
              </w:rPr>
            </w:r>
          </w:p>
          <w:p w:rsidR="00000000" w:rsidDel="00000000" w:rsidP="00000000" w:rsidRDefault="00000000" w:rsidRPr="00000000" w14:paraId="0000030A">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calendar_sync_disconnected (provider, household_id, reason: user_revoked/token_expired/api_error)</w:t>
            </w:r>
            <w:r w:rsidDel="00000000" w:rsidR="00000000" w:rsidRPr="00000000">
              <w:rPr>
                <w:rtl w:val="0"/>
              </w:rPr>
            </w:r>
          </w:p>
          <w:p w:rsidR="00000000" w:rsidDel="00000000" w:rsidP="00000000" w:rsidRDefault="00000000" w:rsidRPr="00000000" w14:paraId="0000030B">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calendar_sync_refresh_attempted (provider, household_id, status: success/failed, error_type)</w:t>
            </w:r>
            <w:r w:rsidDel="00000000" w:rsidR="00000000" w:rsidRPr="00000000">
              <w:rPr>
                <w:rtl w:val="0"/>
              </w:rPr>
            </w:r>
          </w:p>
          <w:p w:rsidR="00000000" w:rsidDel="00000000" w:rsidP="00000000" w:rsidRDefault="00000000" w:rsidRPr="00000000" w14:paraId="0000030C">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calendar_event_imported (provider, household_id, event_count, date_range_days)</w:t>
            </w:r>
            <w:r w:rsidDel="00000000" w:rsidR="00000000" w:rsidRPr="00000000">
              <w:rPr>
                <w:rtl w:val="0"/>
              </w:rPr>
            </w:r>
          </w:p>
          <w:p w:rsidR="00000000" w:rsidDel="00000000" w:rsidP="00000000" w:rsidRDefault="00000000" w:rsidRPr="00000000" w14:paraId="0000030D">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calendar_event_import_failed (provider, household_id, error_type, event_count_attempted)</w:t>
            </w:r>
            <w:r w:rsidDel="00000000" w:rsidR="00000000" w:rsidRPr="00000000">
              <w:rPr>
                <w:rtl w:val="0"/>
              </w:rPr>
            </w:r>
          </w:p>
          <w:p w:rsidR="00000000" w:rsidDel="00000000" w:rsidP="00000000" w:rsidRDefault="00000000" w:rsidRPr="00000000" w14:paraId="0000030E">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calendar_sync_overlay_viewed (provider, household_id)</w:t>
            </w:r>
            <w:r w:rsidDel="00000000" w:rsidR="00000000" w:rsidRPr="00000000">
              <w:rPr>
                <w:rtl w:val="0"/>
              </w:rPr>
            </w:r>
          </w:p>
          <w:p w:rsidR="00000000" w:rsidDel="00000000" w:rsidP="00000000" w:rsidRDefault="00000000" w:rsidRPr="00000000" w14:paraId="0000030F">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calendar_writeback_attempted (provider, household_id, event_id, status: success/failed) — v2 only</w:t>
            </w:r>
            <w:r w:rsidDel="00000000" w:rsidR="00000000" w:rsidRPr="00000000">
              <w:rPr>
                <w:rtl w:val="0"/>
              </w:rPr>
            </w:r>
          </w:p>
        </w:tc>
      </w:tr>
    </w:tbl>
    <w:p w:rsidR="00000000" w:rsidDel="00000000" w:rsidP="00000000" w:rsidRDefault="00000000" w:rsidRPr="00000000" w14:paraId="00000310">
      <w:pPr>
        <w:spacing w:after="60" w:before="0" w:lineRule="auto"/>
        <w:rPr/>
      </w:pPr>
      <w:r w:rsidDel="00000000" w:rsidR="00000000" w:rsidRPr="00000000">
        <w:rPr>
          <w:rtl w:val="0"/>
        </w:rPr>
      </w:r>
    </w:p>
    <w:p w:rsidR="00000000" w:rsidDel="00000000" w:rsidP="00000000" w:rsidRDefault="00000000" w:rsidRPr="00000000" w14:paraId="00000311">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Key metrics: calendar sync adoption rate (% active HH with one calendar connected), sync success rate by provider, import-to-view rate (% who connect and then actually view imported events — if low, overlay UI is not working).</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f77dd" w:space="0" w:sz="12" w:val="single"/>
              <w:bottom w:color="000000" w:space="0" w:sz="0" w:val="nil"/>
              <w:right w:color="000000" w:space="0" w:sz="0" w:val="nil"/>
            </w:tcBorders>
            <w:shd w:fill="eef2ff" w:val="clear"/>
            <w:tcMar>
              <w:top w:w="100.0" w:type="dxa"/>
              <w:left w:w="180.0" w:type="dxa"/>
              <w:bottom w:w="100.0" w:type="dxa"/>
              <w:right w:w="120.0" w:type="dxa"/>
            </w:tcMar>
          </w:tcPr>
          <w:p w:rsidR="00000000" w:rsidDel="00000000" w:rsidP="00000000" w:rsidRDefault="00000000" w:rsidRPr="00000000" w14:paraId="00000312">
            <w:pPr>
              <w:spacing w:after="0" w:before="0" w:lineRule="auto"/>
              <w:rPr/>
            </w:pPr>
            <w:r w:rsidDel="00000000" w:rsidR="00000000" w:rsidRPr="00000000">
              <w:rPr>
                <w:rFonts w:ascii="Arial" w:cs="Arial" w:eastAsia="Arial" w:hAnsi="Arial"/>
                <w:color w:val="3c3489"/>
                <w:sz w:val="20"/>
                <w:szCs w:val="20"/>
                <w:rtl w:val="0"/>
              </w:rPr>
              <w:t xml:space="preserve">Calendar sync adoption is a secondary engagement signal. Households with connected calendars likely retain at higher rates. Track longitudinally alongside DAL connections per household.</w:t>
            </w:r>
            <w:r w:rsidDel="00000000" w:rsidR="00000000" w:rsidRPr="00000000">
              <w:rPr>
                <w:rtl w:val="0"/>
              </w:rPr>
            </w:r>
          </w:p>
        </w:tc>
      </w:tr>
    </w:tbl>
    <w:p w:rsidR="00000000" w:rsidDel="00000000" w:rsidP="00000000" w:rsidRDefault="00000000" w:rsidRPr="00000000" w14:paraId="00000313">
      <w:pPr>
        <w:spacing w:after="200" w:before="0" w:lineRule="auto"/>
        <w:rPr/>
      </w:pPr>
      <w:r w:rsidDel="00000000" w:rsidR="00000000" w:rsidRPr="00000000">
        <w:rPr>
          <w:rtl w:val="0"/>
        </w:rPr>
      </w:r>
    </w:p>
    <w:p w:rsidR="00000000" w:rsidDel="00000000" w:rsidP="00000000" w:rsidRDefault="00000000" w:rsidRPr="00000000" w14:paraId="00000314">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1.9.5  Compliance Event Tracking</w:t>
      </w:r>
      <w:r w:rsidDel="00000000" w:rsidR="00000000" w:rsidRPr="00000000">
        <w:rPr>
          <w:rtl w:val="0"/>
        </w:rPr>
      </w:r>
    </w:p>
    <w:p w:rsidR="00000000" w:rsidDel="00000000" w:rsidP="00000000" w:rsidRDefault="00000000" w:rsidRPr="00000000" w14:paraId="00000315">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The compliance architecture (CCPA right-to-know, right-to-delete, structured export) has no analytics instrumentation. Compliance actions are leading churn signals — a spike in memory deletions or data export requests often precedes cancellation by 2–4 weeks.</w:t>
      </w:r>
      <w:r w:rsidDel="00000000" w:rsidR="00000000" w:rsidRPr="00000000">
        <w:rPr>
          <w:rtl w:val="0"/>
        </w:rPr>
      </w:r>
    </w:p>
    <w:p w:rsidR="00000000" w:rsidDel="00000000" w:rsidP="00000000" w:rsidRDefault="00000000" w:rsidRPr="00000000" w14:paraId="00000316">
      <w:pPr>
        <w:spacing w:after="80" w:before="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31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data_export_requested (household_id, trigger: user_initiated, format: json/csv)</w:t>
            </w:r>
            <w:r w:rsidDel="00000000" w:rsidR="00000000" w:rsidRPr="00000000">
              <w:rPr>
                <w:rtl w:val="0"/>
              </w:rPr>
            </w:r>
          </w:p>
          <w:p w:rsidR="00000000" w:rsidDel="00000000" w:rsidP="00000000" w:rsidRDefault="00000000" w:rsidRPr="00000000" w14:paraId="0000031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data_export_completed (household_id, records_count, file_size_kb, duration_seconds)</w:t>
            </w:r>
            <w:r w:rsidDel="00000000" w:rsidR="00000000" w:rsidRPr="00000000">
              <w:rPr>
                <w:rtl w:val="0"/>
              </w:rPr>
            </w:r>
          </w:p>
          <w:p w:rsidR="00000000" w:rsidDel="00000000" w:rsidP="00000000" w:rsidRDefault="00000000" w:rsidRPr="00000000" w14:paraId="0000031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data_export_failed (household_id, error_type)</w:t>
            </w:r>
            <w:r w:rsidDel="00000000" w:rsidR="00000000" w:rsidRPr="00000000">
              <w:rPr>
                <w:rtl w:val="0"/>
              </w:rPr>
            </w:r>
          </w:p>
          <w:p w:rsidR="00000000" w:rsidDel="00000000" w:rsidP="00000000" w:rsidRDefault="00000000" w:rsidRPr="00000000" w14:paraId="0000031A">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memory_viewed (household_id, memory_count_visible)</w:t>
            </w:r>
            <w:r w:rsidDel="00000000" w:rsidR="00000000" w:rsidRPr="00000000">
              <w:rPr>
                <w:rtl w:val="0"/>
              </w:rPr>
            </w:r>
          </w:p>
          <w:p w:rsidR="00000000" w:rsidDel="00000000" w:rsidP="00000000" w:rsidRDefault="00000000" w:rsidRPr="00000000" w14:paraId="0000031B">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memory_deleted (household_id, scope: individual/all, memory_count_deleted)</w:t>
            </w:r>
            <w:r w:rsidDel="00000000" w:rsidR="00000000" w:rsidRPr="00000000">
              <w:rPr>
                <w:rtl w:val="0"/>
              </w:rPr>
            </w:r>
          </w:p>
          <w:p w:rsidR="00000000" w:rsidDel="00000000" w:rsidP="00000000" w:rsidRDefault="00000000" w:rsidRPr="00000000" w14:paraId="0000031C">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consent_revoked (household_id, consent_type: analytics/marketing/ai_memory/third_party)</w:t>
            </w:r>
            <w:r w:rsidDel="00000000" w:rsidR="00000000" w:rsidRPr="00000000">
              <w:rPr>
                <w:rtl w:val="0"/>
              </w:rPr>
            </w:r>
          </w:p>
          <w:p w:rsidR="00000000" w:rsidDel="00000000" w:rsidP="00000000" w:rsidRDefault="00000000" w:rsidRPr="00000000" w14:paraId="0000031D">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dal_consent_revoked (household_id, account_type, days_since_granted)</w:t>
            </w:r>
            <w:r w:rsidDel="00000000" w:rsidR="00000000" w:rsidRPr="00000000">
              <w:rPr>
                <w:rtl w:val="0"/>
              </w:rPr>
            </w:r>
          </w:p>
          <w:p w:rsidR="00000000" w:rsidDel="00000000" w:rsidP="00000000" w:rsidRDefault="00000000" w:rsidRPr="00000000" w14:paraId="0000031E">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privacy_settings_viewed (household_id)</w:t>
            </w:r>
            <w:r w:rsidDel="00000000" w:rsidR="00000000" w:rsidRPr="00000000">
              <w:rPr>
                <w:rtl w:val="0"/>
              </w:rPr>
            </w:r>
          </w:p>
          <w:p w:rsidR="00000000" w:rsidDel="00000000" w:rsidP="00000000" w:rsidRDefault="00000000" w:rsidRPr="00000000" w14:paraId="0000031F">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account_deletion_initiated (household_id, reason if captured)</w:t>
            </w:r>
            <w:r w:rsidDel="00000000" w:rsidR="00000000" w:rsidRPr="00000000">
              <w:rPr>
                <w:rtl w:val="0"/>
              </w:rPr>
            </w:r>
          </w:p>
          <w:p w:rsidR="00000000" w:rsidDel="00000000" w:rsidP="00000000" w:rsidRDefault="00000000" w:rsidRPr="00000000" w14:paraId="00000320">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account_deletion_completed (household_id, data_retained: bool)</w:t>
            </w:r>
            <w:r w:rsidDel="00000000" w:rsidR="00000000" w:rsidRPr="00000000">
              <w:rPr>
                <w:rtl w:val="0"/>
              </w:rPr>
            </w:r>
          </w:p>
        </w:tc>
      </w:tr>
    </w:tbl>
    <w:p w:rsidR="00000000" w:rsidDel="00000000" w:rsidP="00000000" w:rsidRDefault="00000000" w:rsidRPr="00000000" w14:paraId="00000321">
      <w:pPr>
        <w:spacing w:after="60" w:before="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322">
            <w:pPr>
              <w:spacing w:after="0" w:before="0" w:lineRule="auto"/>
              <w:rPr/>
            </w:pPr>
            <w:r w:rsidDel="00000000" w:rsidR="00000000" w:rsidRPr="00000000">
              <w:rPr>
                <w:rFonts w:ascii="Arial Unicode MS" w:cs="Arial Unicode MS" w:eastAsia="Arial Unicode MS" w:hAnsi="Arial Unicode MS"/>
                <w:color w:val="92400e"/>
                <w:sz w:val="20"/>
                <w:szCs w:val="20"/>
                <w:rtl w:val="0"/>
              </w:rPr>
              <w:t xml:space="preserve">⚠  Pattern to monitor: household views memory → deletes all memories → requests data export. This three-event sequence in order is a distrust signal — likely 2–4 weeks from churn. Flag for proactive agent re-engagement.</w:t>
            </w:r>
            <w:r w:rsidDel="00000000" w:rsidR="00000000" w:rsidRPr="00000000">
              <w:rPr>
                <w:rtl w:val="0"/>
              </w:rPr>
            </w:r>
          </w:p>
        </w:tc>
      </w:tr>
    </w:tbl>
    <w:p w:rsidR="00000000" w:rsidDel="00000000" w:rsidP="00000000" w:rsidRDefault="00000000" w:rsidRPr="00000000" w14:paraId="00000323">
      <w:pPr>
        <w:spacing w:after="200" w:before="0" w:lineRule="auto"/>
        <w:rPr/>
      </w:pPr>
      <w:r w:rsidDel="00000000" w:rsidR="00000000" w:rsidRPr="00000000">
        <w:rPr>
          <w:rtl w:val="0"/>
        </w:rPr>
      </w:r>
    </w:p>
    <w:p w:rsidR="00000000" w:rsidDel="00000000" w:rsidP="00000000" w:rsidRDefault="00000000" w:rsidRPr="00000000" w14:paraId="00000324">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1.9.6  Geographic Market Segmentation</w:t>
      </w:r>
      <w:r w:rsidDel="00000000" w:rsidR="00000000" w:rsidRPr="00000000">
        <w:rPr>
          <w:rtl w:val="0"/>
        </w:rPr>
      </w:r>
    </w:p>
    <w:p w:rsidR="00000000" w:rsidDel="00000000" w:rsidP="00000000" w:rsidRDefault="00000000" w:rsidRPr="00000000" w14:paraId="00000325">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Atlanta launches across Alpharetta, Smyrna, and Sandy Springs. Charlotte is market 2. The acquisition playbook, vendor network, and word-of-mouth dynamics are all market-specific. Without a market field on core events, no metric can be cut by geography.</w:t>
      </w:r>
      <w:r w:rsidDel="00000000" w:rsidR="00000000" w:rsidRPr="00000000">
        <w:rPr>
          <w:rtl w:val="0"/>
        </w:rPr>
      </w:r>
    </w:p>
    <w:p w:rsidR="00000000" w:rsidDel="00000000" w:rsidP="00000000" w:rsidRDefault="00000000" w:rsidRPr="00000000" w14:paraId="00000326">
      <w:pPr>
        <w:spacing w:after="80" w:before="0" w:lineRule="auto"/>
        <w:rPr/>
      </w:pPr>
      <w:r w:rsidDel="00000000" w:rsidR="00000000" w:rsidRPr="00000000">
        <w:rPr>
          <w:rtl w:val="0"/>
        </w:rPr>
      </w:r>
    </w:p>
    <w:p w:rsidR="00000000" w:rsidDel="00000000" w:rsidP="00000000" w:rsidRDefault="00000000" w:rsidRPr="00000000" w14:paraId="00000327">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Implementation: derive market and neighborhood from address zip at account_created. Store on households table. Set as PostHog person properties — all downstream events inherit automatically without a per-event field.</w:t>
      </w:r>
      <w:r w:rsidDel="00000000" w:rsidR="00000000" w:rsidRPr="00000000">
        <w:rPr>
          <w:rtl w:val="0"/>
        </w:rPr>
      </w:r>
    </w:p>
    <w:p w:rsidR="00000000" w:rsidDel="00000000" w:rsidP="00000000" w:rsidRDefault="00000000" w:rsidRPr="00000000" w14:paraId="00000328">
      <w:pPr>
        <w:spacing w:after="60" w:before="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32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account_created — add market (alpharetta/smyrna/sandy_springs/charlotte/other) and neighborhood fields</w:t>
            </w:r>
            <w:r w:rsidDel="00000000" w:rsidR="00000000" w:rsidRPr="00000000">
              <w:rPr>
                <w:rtl w:val="0"/>
              </w:rPr>
            </w:r>
          </w:p>
          <w:p w:rsidR="00000000" w:rsidDel="00000000" w:rsidP="00000000" w:rsidRDefault="00000000" w:rsidRPr="00000000" w14:paraId="0000032A">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PostHog person properties: set market and neighborhood at account_created — inherited by all downstream events</w:t>
            </w:r>
            <w:r w:rsidDel="00000000" w:rsidR="00000000" w:rsidRPr="00000000">
              <w:rPr>
                <w:rtl w:val="0"/>
              </w:rPr>
            </w:r>
          </w:p>
          <w:p w:rsidR="00000000" w:rsidDel="00000000" w:rsidP="00000000" w:rsidRDefault="00000000" w:rsidRPr="00000000" w14:paraId="0000032B">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market_coverage_report (market, category, vendor_count, household_count) — monthly derived metric</w:t>
            </w:r>
            <w:r w:rsidDel="00000000" w:rsidR="00000000" w:rsidRPr="00000000">
              <w:rPr>
                <w:rtl w:val="0"/>
              </w:rPr>
            </w:r>
          </w:p>
        </w:tc>
      </w:tr>
    </w:tbl>
    <w:p w:rsidR="00000000" w:rsidDel="00000000" w:rsidP="00000000" w:rsidRDefault="00000000" w:rsidRPr="00000000" w14:paraId="0000032C">
      <w:pPr>
        <w:spacing w:after="60" w:before="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32D">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32E">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32F">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30">
            <w:pPr>
              <w:spacing w:after="0" w:before="0" w:lineRule="auto"/>
              <w:rPr/>
            </w:pPr>
            <w:r w:rsidDel="00000000" w:rsidR="00000000" w:rsidRPr="00000000">
              <w:rPr>
                <w:rFonts w:ascii="Arial" w:cs="Arial" w:eastAsia="Arial" w:hAnsi="Arial"/>
                <w:b w:val="1"/>
                <w:bCs w:val="1"/>
                <w:color w:val="1f2a38"/>
                <w:sz w:val="20"/>
                <w:szCs w:val="20"/>
                <w:rtl w:val="0"/>
              </w:rPr>
              <w:t xml:space="preserve">Households by market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31">
            <w:pPr>
              <w:spacing w:after="0" w:before="0" w:lineRule="auto"/>
              <w:rPr/>
            </w:pPr>
            <w:r w:rsidDel="00000000" w:rsidR="00000000" w:rsidRPr="00000000">
              <w:rPr>
                <w:rFonts w:ascii="Arial" w:cs="Arial" w:eastAsia="Arial" w:hAnsi="Arial"/>
                <w:color w:val="ff7a5c"/>
                <w:sz w:val="20"/>
                <w:szCs w:val="20"/>
                <w:rtl w:val="0"/>
              </w:rPr>
              <w:t xml:space="preserve">Count per market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32">
            <w:pPr>
              <w:spacing w:after="0" w:before="0" w:lineRule="auto"/>
              <w:rPr/>
            </w:pPr>
            <w:r w:rsidDel="00000000" w:rsidR="00000000" w:rsidRPr="00000000">
              <w:rPr>
                <w:rFonts w:ascii="Arial" w:cs="Arial" w:eastAsia="Arial" w:hAnsi="Arial"/>
                <w:i w:val="1"/>
                <w:iCs w:val="1"/>
                <w:color w:val="7e8a9a"/>
                <w:sz w:val="18"/>
                <w:szCs w:val="18"/>
                <w:rtl w:val="0"/>
              </w:rPr>
              <w:t xml:space="preserve">All funnel metrics filterable by geography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33">
            <w:pPr>
              <w:spacing w:after="0" w:before="0" w:lineRule="auto"/>
              <w:rPr/>
            </w:pPr>
            <w:r w:rsidDel="00000000" w:rsidR="00000000" w:rsidRPr="00000000">
              <w:rPr>
                <w:rFonts w:ascii="Arial" w:cs="Arial" w:eastAsia="Arial" w:hAnsi="Arial"/>
                <w:b w:val="1"/>
                <w:bCs w:val="1"/>
                <w:color w:val="1f2a38"/>
                <w:sz w:val="20"/>
                <w:szCs w:val="20"/>
                <w:rtl w:val="0"/>
              </w:rPr>
              <w:t xml:space="preserve">CAC by market x channel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34">
            <w:pPr>
              <w:spacing w:after="0" w:before="0" w:lineRule="auto"/>
              <w:rPr/>
            </w:pPr>
            <w:r w:rsidDel="00000000" w:rsidR="00000000" w:rsidRPr="00000000">
              <w:rPr>
                <w:rFonts w:ascii="Arial" w:cs="Arial" w:eastAsia="Arial" w:hAnsi="Arial"/>
                <w:color w:val="ff7a5c"/>
                <w:sz w:val="20"/>
                <w:szCs w:val="20"/>
                <w:rtl w:val="0"/>
              </w:rPr>
              <w:t xml:space="preserve">$X vs. $Y by market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35">
            <w:pPr>
              <w:spacing w:after="0" w:before="0" w:lineRule="auto"/>
              <w:rPr/>
            </w:pPr>
            <w:r w:rsidDel="00000000" w:rsidR="00000000" w:rsidRPr="00000000">
              <w:rPr>
                <w:rFonts w:ascii="Arial" w:cs="Arial" w:eastAsia="Arial" w:hAnsi="Arial"/>
                <w:i w:val="1"/>
                <w:iCs w:val="1"/>
                <w:color w:val="7e8a9a"/>
                <w:sz w:val="18"/>
                <w:szCs w:val="18"/>
                <w:rtl w:val="0"/>
              </w:rPr>
              <w:t xml:space="preserve">cac_source_logged + market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36">
            <w:pPr>
              <w:spacing w:after="0" w:before="0" w:lineRule="auto"/>
              <w:rPr/>
            </w:pPr>
            <w:r w:rsidDel="00000000" w:rsidR="00000000" w:rsidRPr="00000000">
              <w:rPr>
                <w:rFonts w:ascii="Arial" w:cs="Arial" w:eastAsia="Arial" w:hAnsi="Arial"/>
                <w:b w:val="1"/>
                <w:bCs w:val="1"/>
                <w:color w:val="1f2a38"/>
                <w:sz w:val="20"/>
                <w:szCs w:val="20"/>
                <w:rtl w:val="0"/>
              </w:rPr>
              <w:t xml:space="preserve">Trial conversion by market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37">
            <w:pPr>
              <w:spacing w:after="0" w:before="0" w:lineRule="auto"/>
              <w:rPr/>
            </w:pPr>
            <w:r w:rsidDel="00000000" w:rsidR="00000000" w:rsidRPr="00000000">
              <w:rPr>
                <w:rFonts w:ascii="Arial" w:cs="Arial" w:eastAsia="Arial" w:hAnsi="Arial"/>
                <w:color w:val="ff7a5c"/>
                <w:sz w:val="20"/>
                <w:szCs w:val="20"/>
                <w:rtl w:val="0"/>
              </w:rPr>
              <w:t xml:space="preserve">% per market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38">
            <w:pPr>
              <w:spacing w:after="0" w:before="0" w:lineRule="auto"/>
              <w:rPr/>
            </w:pPr>
            <w:r w:rsidDel="00000000" w:rsidR="00000000" w:rsidRPr="00000000">
              <w:rPr>
                <w:rFonts w:ascii="Arial" w:cs="Arial" w:eastAsia="Arial" w:hAnsi="Arial"/>
                <w:i w:val="1"/>
                <w:iCs w:val="1"/>
                <w:color w:val="7e8a9a"/>
                <w:sz w:val="18"/>
                <w:szCs w:val="18"/>
                <w:rtl w:val="0"/>
              </w:rPr>
              <w:t xml:space="preserve">Is the playbook portable?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39">
            <w:pPr>
              <w:spacing w:after="0" w:before="0" w:lineRule="auto"/>
              <w:rPr/>
            </w:pPr>
            <w:r w:rsidDel="00000000" w:rsidR="00000000" w:rsidRPr="00000000">
              <w:rPr>
                <w:rFonts w:ascii="Arial" w:cs="Arial" w:eastAsia="Arial" w:hAnsi="Arial"/>
                <w:b w:val="1"/>
                <w:bCs w:val="1"/>
                <w:color w:val="1f2a38"/>
                <w:sz w:val="20"/>
                <w:szCs w:val="20"/>
                <w:rtl w:val="0"/>
              </w:rPr>
              <w:t xml:space="preserve">30-day retention by market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3A">
            <w:pPr>
              <w:spacing w:after="0" w:before="0" w:lineRule="auto"/>
              <w:rPr/>
            </w:pPr>
            <w:r w:rsidDel="00000000" w:rsidR="00000000" w:rsidRPr="00000000">
              <w:rPr>
                <w:rFonts w:ascii="Arial" w:cs="Arial" w:eastAsia="Arial" w:hAnsi="Arial"/>
                <w:color w:val="ff7a5c"/>
                <w:sz w:val="20"/>
                <w:szCs w:val="20"/>
                <w:rtl w:val="0"/>
              </w:rPr>
              <w:t xml:space="preserve">% per market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3B">
            <w:pPr>
              <w:spacing w:after="0" w:before="0" w:lineRule="auto"/>
              <w:rPr/>
            </w:pPr>
            <w:r w:rsidDel="00000000" w:rsidR="00000000" w:rsidRPr="00000000">
              <w:rPr>
                <w:rFonts w:ascii="Arial" w:cs="Arial" w:eastAsia="Arial" w:hAnsi="Arial"/>
                <w:i w:val="1"/>
                <w:iCs w:val="1"/>
                <w:color w:val="7e8a9a"/>
                <w:sz w:val="18"/>
                <w:szCs w:val="18"/>
                <w:rtl w:val="0"/>
              </w:rPr>
              <w:t xml:space="preserve">Early replication signal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b w:val="1"/>
                <w:bCs w:val="1"/>
                <w:color w:val="1f2a38"/>
                <w:sz w:val="20"/>
                <w:szCs w:val="20"/>
                <w:rtl w:val="0"/>
              </w:rPr>
              <w:t xml:space="preserve">Vendor coverage by market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3D">
            <w:pPr>
              <w:spacing w:after="0" w:before="0" w:lineRule="auto"/>
              <w:rPr/>
            </w:pPr>
            <w:r w:rsidDel="00000000" w:rsidR="00000000" w:rsidRPr="00000000">
              <w:rPr>
                <w:rFonts w:ascii="Arial" w:cs="Arial" w:eastAsia="Arial" w:hAnsi="Arial"/>
                <w:color w:val="ff7a5c"/>
                <w:sz w:val="20"/>
                <w:szCs w:val="20"/>
                <w:rtl w:val="0"/>
              </w:rPr>
              <w:t xml:space="preserve">% categories filled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3E">
            <w:pPr>
              <w:spacing w:after="0" w:before="0" w:lineRule="auto"/>
              <w:rPr/>
            </w:pPr>
            <w:r w:rsidDel="00000000" w:rsidR="00000000" w:rsidRPr="00000000">
              <w:rPr>
                <w:rFonts w:ascii="Arial" w:cs="Arial" w:eastAsia="Arial" w:hAnsi="Arial"/>
                <w:i w:val="1"/>
                <w:iCs w:val="1"/>
                <w:color w:val="7e8a9a"/>
                <w:sz w:val="18"/>
                <w:szCs w:val="18"/>
                <w:rtl w:val="0"/>
              </w:rPr>
              <w:t xml:space="preserve">vendor_placements by market</w:t>
            </w:r>
            <w:r w:rsidDel="00000000" w:rsidR="00000000" w:rsidRPr="00000000">
              <w:rPr>
                <w:rtl w:val="0"/>
              </w:rPr>
            </w:r>
          </w:p>
        </w:tc>
      </w:tr>
    </w:tbl>
    <w:p w:rsidR="00000000" w:rsidDel="00000000" w:rsidP="00000000" w:rsidRDefault="00000000" w:rsidRPr="00000000" w14:paraId="0000033F">
      <w:pPr>
        <w:spacing w:after="60" w:before="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f77dd" w:space="0" w:sz="12" w:val="single"/>
              <w:bottom w:color="000000" w:space="0" w:sz="0" w:val="nil"/>
              <w:right w:color="000000" w:space="0" w:sz="0" w:val="nil"/>
            </w:tcBorders>
            <w:shd w:fill="eef2ff" w:val="clear"/>
            <w:tcMar>
              <w:top w:w="100.0" w:type="dxa"/>
              <w:left w:w="180.0" w:type="dxa"/>
              <w:bottom w:w="100.0" w:type="dxa"/>
              <w:right w:w="120.0" w:type="dxa"/>
            </w:tcMar>
          </w:tcPr>
          <w:p w:rsidR="00000000" w:rsidDel="00000000" w:rsidP="00000000" w:rsidRDefault="00000000" w:rsidRPr="00000000" w14:paraId="00000340">
            <w:pPr>
              <w:spacing w:after="0" w:before="0" w:lineRule="auto"/>
              <w:rPr/>
            </w:pPr>
            <w:r w:rsidDel="00000000" w:rsidR="00000000" w:rsidRPr="00000000">
              <w:rPr>
                <w:rFonts w:ascii="Arial Unicode MS" w:cs="Arial Unicode MS" w:eastAsia="Arial Unicode MS" w:hAnsi="Arial Unicode MS"/>
                <w:color w:val="3c3489"/>
                <w:sz w:val="20"/>
                <w:szCs w:val="20"/>
                <w:rtl w:val="0"/>
              </w:rPr>
              <w:t xml:space="preserve">Most important early use: does trial→paid conversion and 30-day retention hold in Sandy Springs and Smyrna at the same level as Alpharetta? If yes, the Atlanta playbook is real. Validate before deploying capital to Charlotte.</w:t>
            </w:r>
            <w:r w:rsidDel="00000000" w:rsidR="00000000" w:rsidRPr="00000000">
              <w:rPr>
                <w:rtl w:val="0"/>
              </w:rPr>
            </w:r>
          </w:p>
        </w:tc>
      </w:tr>
    </w:tbl>
    <w:p w:rsidR="00000000" w:rsidDel="00000000" w:rsidP="00000000" w:rsidRDefault="00000000" w:rsidRPr="00000000" w14:paraId="00000341">
      <w:pPr>
        <w:spacing w:after="200" w:before="0" w:lineRule="auto"/>
        <w:rPr/>
      </w:pPr>
      <w:r w:rsidDel="00000000" w:rsidR="00000000" w:rsidRPr="00000000">
        <w:rPr>
          <w:rtl w:val="0"/>
        </w:rPr>
      </w:r>
    </w:p>
    <w:p w:rsidR="00000000" w:rsidDel="00000000" w:rsidP="00000000" w:rsidRDefault="00000000" w:rsidRPr="00000000" w14:paraId="00000342">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1.9.7  Property Data Freshness</w:t>
      </w:r>
      <w:r w:rsidDel="00000000" w:rsidR="00000000" w:rsidRPr="00000000">
        <w:rPr>
          <w:rtl w:val="0"/>
        </w:rPr>
      </w:r>
    </w:p>
    <w:p w:rsidR="00000000" w:rsidDel="00000000" w:rsidP="00000000" w:rsidRDefault="00000000" w:rsidRPr="00000000" w14:paraId="00000343">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The recommendation engine's compounding value depends on the property record staying current. The agent is supposed to update asset records after service visits via the promotion pipeline. Without freshness monitoring, degraded data quality silently produces worse recommendations with no visible signal.</w:t>
      </w:r>
      <w:r w:rsidDel="00000000" w:rsidR="00000000" w:rsidRPr="00000000">
        <w:rPr>
          <w:rtl w:val="0"/>
        </w:rPr>
      </w:r>
    </w:p>
    <w:p w:rsidR="00000000" w:rsidDel="00000000" w:rsidP="00000000" w:rsidRDefault="00000000" w:rsidRPr="00000000" w14:paraId="00000344">
      <w:pPr>
        <w:spacing w:after="80" w:before="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345">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property_asset_stale_flagged (asset_id, asset_type, days_since_update, expected_service_interval_days)</w:t>
            </w:r>
            <w:r w:rsidDel="00000000" w:rsidR="00000000" w:rsidRPr="00000000">
              <w:rPr>
                <w:rtl w:val="0"/>
              </w:rPr>
            </w:r>
          </w:p>
          <w:p w:rsidR="00000000" w:rsidDel="00000000" w:rsidP="00000000" w:rsidRDefault="00000000" w:rsidRPr="00000000" w14:paraId="00000346">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property_record_freshness_score_updated (household_id, score: 0-100, stale_asset_count, current_asset_count)</w:t>
            </w:r>
            <w:r w:rsidDel="00000000" w:rsidR="00000000" w:rsidRPr="00000000">
              <w:rPr>
                <w:rtl w:val="0"/>
              </w:rPr>
            </w:r>
          </w:p>
          <w:p w:rsidR="00000000" w:rsidDel="00000000" w:rsidP="00000000" w:rsidRDefault="00000000" w:rsidRPr="00000000" w14:paraId="00000347">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agent_property_update_attempted (asset_id, trigger: post_job/document_upload/manual)</w:t>
            </w:r>
            <w:r w:rsidDel="00000000" w:rsidR="00000000" w:rsidRPr="00000000">
              <w:rPr>
                <w:rtl w:val="0"/>
              </w:rPr>
            </w:r>
          </w:p>
          <w:p w:rsidR="00000000" w:rsidDel="00000000" w:rsidP="00000000" w:rsidRDefault="00000000" w:rsidRPr="00000000" w14:paraId="0000034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agent_property_update_completed (asset_id, fields_updated_count, source)</w:t>
            </w:r>
            <w:r w:rsidDel="00000000" w:rsidR="00000000" w:rsidRPr="00000000">
              <w:rPr>
                <w:rtl w:val="0"/>
              </w:rPr>
            </w:r>
          </w:p>
          <w:p w:rsidR="00000000" w:rsidDel="00000000" w:rsidP="00000000" w:rsidRDefault="00000000" w:rsidRPr="00000000" w14:paraId="0000034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agent_property_update_failed (asset_id, reason)</w:t>
            </w:r>
            <w:r w:rsidDel="00000000" w:rsidR="00000000" w:rsidRPr="00000000">
              <w:rPr>
                <w:rtl w:val="0"/>
              </w:rPr>
            </w:r>
          </w:p>
        </w:tc>
      </w:tr>
    </w:tbl>
    <w:p w:rsidR="00000000" w:rsidDel="00000000" w:rsidP="00000000" w:rsidRDefault="00000000" w:rsidRPr="00000000" w14:paraId="0000034A">
      <w:pPr>
        <w:spacing w:after="60" w:before="0" w:lineRule="auto"/>
        <w:rPr/>
      </w:pPr>
      <w:r w:rsidDel="00000000" w:rsidR="00000000" w:rsidRPr="00000000">
        <w:rPr>
          <w:rtl w:val="0"/>
        </w:rPr>
      </w:r>
    </w:p>
    <w:p w:rsidR="00000000" w:rsidDel="00000000" w:rsidP="00000000" w:rsidRDefault="00000000" w:rsidRPr="00000000" w14:paraId="0000034B">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Freshness score: % of asset records updated within expected service interval. HVAC 12 months · Water heater 12 months · Roof 24 months · Pest control 3 months. Score below 60 = recommendation quality likely degraded. Agent surfaces a record review prompt when score drops below 80.</w:t>
      </w:r>
      <w:r w:rsidDel="00000000" w:rsidR="00000000" w:rsidRPr="00000000">
        <w:rPr>
          <w:rtl w:val="0"/>
        </w:rPr>
      </w:r>
    </w:p>
    <w:p w:rsidR="00000000" w:rsidDel="00000000" w:rsidP="00000000" w:rsidRDefault="00000000" w:rsidRPr="00000000" w14:paraId="0000034C">
      <w:pPr>
        <w:spacing w:after="60" w:before="0" w:lineRule="auto"/>
        <w:rPr/>
      </w:pPr>
      <w:r w:rsidDel="00000000" w:rsidR="00000000" w:rsidRPr="00000000">
        <w:rPr>
          <w:rtl w:val="0"/>
        </w:rPr>
      </w:r>
    </w:p>
    <w:p w:rsidR="00000000" w:rsidDel="00000000" w:rsidP="00000000" w:rsidRDefault="00000000" w:rsidRPr="00000000" w14:paraId="0000034D">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Correlation to track: freshness score vs. recommendation action rate. If freshness drives action rate, it is a compounding value metric worth prominently tracking.</w:t>
      </w:r>
      <w:r w:rsidDel="00000000" w:rsidR="00000000" w:rsidRPr="00000000">
        <w:rPr>
          <w:rtl w:val="0"/>
        </w:rPr>
      </w:r>
    </w:p>
    <w:p w:rsidR="00000000" w:rsidDel="00000000" w:rsidP="00000000" w:rsidRDefault="00000000" w:rsidRPr="00000000" w14:paraId="0000034E">
      <w:pPr>
        <w:spacing w:after="200" w:before="0" w:lineRule="auto"/>
        <w:rPr/>
      </w:pPr>
      <w:r w:rsidDel="00000000" w:rsidR="00000000" w:rsidRPr="00000000">
        <w:rPr>
          <w:rtl w:val="0"/>
        </w:rPr>
      </w:r>
    </w:p>
    <w:p w:rsidR="00000000" w:rsidDel="00000000" w:rsidP="00000000" w:rsidRDefault="00000000" w:rsidRPr="00000000" w14:paraId="0000034F">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1.9.8  Recommendation Accuracy Feedback Loop</w:t>
      </w:r>
      <w:r w:rsidDel="00000000" w:rsidR="00000000" w:rsidRPr="00000000">
        <w:rPr>
          <w:rtl w:val="0"/>
        </w:rPr>
      </w:r>
    </w:p>
    <w:p w:rsidR="00000000" w:rsidDel="00000000" w:rsidP="00000000" w:rsidRDefault="00000000" w:rsidRPr="00000000" w14:paraId="00000350">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The framework captures whether a recommendation was actioned but not whether it was correct. Without a feedback loop the recommendation engine cannot improve systematically.</w:t>
      </w:r>
      <w:r w:rsidDel="00000000" w:rsidR="00000000" w:rsidRPr="00000000">
        <w:rPr>
          <w:rtl w:val="0"/>
        </w:rPr>
      </w:r>
    </w:p>
    <w:p w:rsidR="00000000" w:rsidDel="00000000" w:rsidP="00000000" w:rsidRDefault="00000000" w:rsidRPr="00000000" w14:paraId="00000351">
      <w:pPr>
        <w:spacing w:after="80" w:before="0" w:lineRule="auto"/>
        <w:rPr/>
      </w:pPr>
      <w:r w:rsidDel="00000000" w:rsidR="00000000" w:rsidRPr="00000000">
        <w:rPr>
          <w:rtl w:val="0"/>
        </w:rPr>
      </w:r>
    </w:p>
    <w:p w:rsidR="00000000" w:rsidDel="00000000" w:rsidP="00000000" w:rsidRDefault="00000000" w:rsidRPr="00000000" w14:paraId="00000352">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Implicit accuracy signals — derive from existing events</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a38"/>
          <w:sz w:val="22"/>
          <w:szCs w:val="22"/>
          <w:u w:val="none"/>
          <w:shd w:fill="auto" w:val="clear"/>
          <w:vertAlign w:val="baseline"/>
          <w:rtl w:val="0"/>
        </w:rPr>
        <w:t xml:space="preserve">Actioned → job_booked → job_completed: full positive signal — recommendation was relevant and fulfilled</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a38"/>
          <w:sz w:val="22"/>
          <w:szCs w:val="22"/>
          <w:u w:val="none"/>
          <w:shd w:fill="auto" w:val="clear"/>
          <w:vertAlign w:val="baseline"/>
          <w:rtl w:val="0"/>
        </w:rPr>
        <w:t xml:space="preserve">Dismissed → same recommendation actioned 30 days later: timing was wrong, not relevance — agent should learn seasonal patterns</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a38"/>
          <w:sz w:val="22"/>
          <w:szCs w:val="22"/>
          <w:u w:val="none"/>
          <w:shd w:fill="auto" w:val="clear"/>
          <w:vertAlign w:val="baseline"/>
          <w:rtl w:val="0"/>
        </w:rPr>
        <w:t xml:space="preserve">Dismissed → property_asset record updated manually within 7 days: data was stale — recommendation based on incorrect property state</w:t>
      </w:r>
      <w:r w:rsidDel="00000000" w:rsidR="00000000" w:rsidRPr="00000000">
        <w:rPr>
          <w:rtl w:val="0"/>
        </w:rPr>
      </w:r>
    </w:p>
    <w:p w:rsidR="00000000" w:rsidDel="00000000" w:rsidP="00000000" w:rsidRDefault="00000000" w:rsidRPr="00000000" w14:paraId="00000356">
      <w:pPr>
        <w:spacing w:after="80" w:before="0" w:lineRule="auto"/>
        <w:rPr/>
      </w:pPr>
      <w:r w:rsidDel="00000000" w:rsidR="00000000" w:rsidRPr="00000000">
        <w:rPr>
          <w:rtl w:val="0"/>
        </w:rPr>
      </w:r>
    </w:p>
    <w:p w:rsidR="00000000" w:rsidDel="00000000" w:rsidP="00000000" w:rsidRDefault="00000000" w:rsidRPr="00000000" w14:paraId="00000357">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Explicit accuracy signal</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358">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recommendation_incorrect_flagged (recommendation_id, reason: already_done/not_applicable/wrong_timing/data_error, user_note)</w:t>
            </w:r>
            <w:r w:rsidDel="00000000" w:rsidR="00000000" w:rsidRPr="00000000">
              <w:rPr>
                <w:rtl w:val="0"/>
              </w:rPr>
            </w:r>
          </w:p>
          <w:p w:rsidR="00000000" w:rsidDel="00000000" w:rsidP="00000000" w:rsidRDefault="00000000" w:rsidRPr="00000000" w14:paraId="00000359">
            <w:pPr>
              <w:spacing w:after="50" w:before="30" w:lineRule="auto"/>
              <w:rPr/>
            </w:pPr>
            <w:r w:rsidDel="00000000" w:rsidR="00000000" w:rsidRPr="00000000">
              <w:rPr>
                <w:rFonts w:ascii="Arial" w:cs="Arial" w:eastAsia="Arial" w:hAnsi="Arial"/>
                <w:b w:val="1"/>
                <w:bCs w:val="1"/>
                <w:color w:val="ff7a5c"/>
                <w:sz w:val="20"/>
                <w:szCs w:val="20"/>
                <w:rtl w:val="0"/>
              </w:rPr>
              <w:t xml:space="preserve">• </w:t>
            </w:r>
            <w:r w:rsidDel="00000000" w:rsidR="00000000" w:rsidRPr="00000000">
              <w:rPr>
                <w:rFonts w:ascii="Courier New" w:cs="Courier New" w:eastAsia="Courier New" w:hAnsi="Courier New"/>
                <w:color w:val="334155"/>
                <w:sz w:val="18"/>
                <w:szCs w:val="18"/>
                <w:rtl w:val="0"/>
              </w:rPr>
              <w:t xml:space="preserve">recommendation_engine_feedback_applied (recommendation_id, outcome: confirmed/dismissed/incorrect, asset_record_updated: bool)</w:t>
            </w:r>
            <w:r w:rsidDel="00000000" w:rsidR="00000000" w:rsidRPr="00000000">
              <w:rPr>
                <w:rtl w:val="0"/>
              </w:rPr>
            </w:r>
          </w:p>
        </w:tc>
      </w:tr>
    </w:tbl>
    <w:p w:rsidR="00000000" w:rsidDel="00000000" w:rsidP="00000000" w:rsidRDefault="00000000" w:rsidRPr="00000000" w14:paraId="0000035A">
      <w:pPr>
        <w:spacing w:after="60" w:before="0" w:lineRule="auto"/>
        <w:rPr/>
      </w:pPr>
      <w:r w:rsidDel="00000000" w:rsidR="00000000" w:rsidRPr="00000000">
        <w:rPr>
          <w:rtl w:val="0"/>
        </w:rPr>
      </w:r>
    </w:p>
    <w:p w:rsidR="00000000" w:rsidDel="00000000" w:rsidP="00000000" w:rsidRDefault="00000000" w:rsidRPr="00000000" w14:paraId="0000035B">
      <w:pPr>
        <w:spacing w:after="100" w:before="60" w:lineRule="auto"/>
        <w:rPr/>
      </w:pPr>
      <w:r w:rsidDel="00000000" w:rsidR="00000000" w:rsidRPr="00000000">
        <w:rPr>
          <w:rFonts w:ascii="Arial" w:cs="Arial" w:eastAsia="Arial" w:hAnsi="Arial"/>
          <w:b w:val="0"/>
          <w:bCs w:val="0"/>
          <w:i w:val="0"/>
          <w:iCs w:val="0"/>
          <w:color w:val="1f2a38"/>
          <w:sz w:val="22"/>
          <w:szCs w:val="22"/>
          <w:rtl w:val="0"/>
        </w:rPr>
        <w:t xml:space="preserve">recommendation_incorrect_flagged has three consequences from one event: (1) updates the property record, (2) suppresses that recommendation type for the defined period, (3) feeds a data quality signal back to the extraction pipeline.</w:t>
      </w:r>
      <w:r w:rsidDel="00000000" w:rsidR="00000000" w:rsidRPr="00000000">
        <w:rPr>
          <w:rtl w:val="0"/>
        </w:rPr>
      </w:r>
    </w:p>
    <w:p w:rsidR="00000000" w:rsidDel="00000000" w:rsidP="00000000" w:rsidRDefault="00000000" w:rsidRPr="00000000" w14:paraId="0000035C">
      <w:pPr>
        <w:spacing w:after="60" w:before="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200"/>
        <w:gridCol w:w="3360"/>
        <w:tblGridChange w:id="0">
          <w:tblGrid>
            <w:gridCol w:w="3800"/>
            <w:gridCol w:w="2200"/>
            <w:gridCol w:w="3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35D">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Metric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35E">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Target / Value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f2a38" w:val="clear"/>
            <w:tcMar>
              <w:top w:w="80.0" w:type="dxa"/>
              <w:left w:w="160.0" w:type="dxa"/>
              <w:bottom w:w="80.0" w:type="dxa"/>
              <w:right w:w="160.0" w:type="dxa"/>
            </w:tcMar>
          </w:tcPr>
          <w:p w:rsidR="00000000" w:rsidDel="00000000" w:rsidP="00000000" w:rsidRDefault="00000000" w:rsidRPr="00000000" w14:paraId="0000035F">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Source / Note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60">
            <w:pPr>
              <w:spacing w:after="0" w:before="0" w:lineRule="auto"/>
              <w:rPr/>
            </w:pPr>
            <w:r w:rsidDel="00000000" w:rsidR="00000000" w:rsidRPr="00000000">
              <w:rPr>
                <w:rFonts w:ascii="Arial" w:cs="Arial" w:eastAsia="Arial" w:hAnsi="Arial"/>
                <w:b w:val="1"/>
                <w:bCs w:val="1"/>
                <w:color w:val="1f2a38"/>
                <w:sz w:val="20"/>
                <w:szCs w:val="20"/>
                <w:rtl w:val="0"/>
              </w:rPr>
              <w:t xml:space="preserve">Recommendation precision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61">
            <w:pPr>
              <w:spacing w:after="0" w:before="0" w:lineRule="auto"/>
              <w:rPr/>
            </w:pPr>
            <w:r w:rsidDel="00000000" w:rsidR="00000000" w:rsidRPr="00000000">
              <w:rPr>
                <w:rFonts w:ascii="Arial" w:cs="Arial" w:eastAsia="Arial" w:hAnsi="Arial"/>
                <w:color w:val="ff7a5c"/>
                <w:sz w:val="20"/>
                <w:szCs w:val="20"/>
                <w:rtl w:val="0"/>
              </w:rPr>
              <w:t xml:space="preserve">% actioned leading to job_completed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62">
            <w:pPr>
              <w:spacing w:after="0" w:before="0" w:lineRule="auto"/>
              <w:rPr/>
            </w:pPr>
            <w:r w:rsidDel="00000000" w:rsidR="00000000" w:rsidRPr="00000000">
              <w:rPr>
                <w:rFonts w:ascii="Arial" w:cs="Arial" w:eastAsia="Arial" w:hAnsi="Arial"/>
                <w:i w:val="1"/>
                <w:iCs w:val="1"/>
                <w:color w:val="7e8a9a"/>
                <w:sz w:val="18"/>
                <w:szCs w:val="18"/>
                <w:rtl w:val="0"/>
              </w:rPr>
              <w:t xml:space="preserve">Quality of what gets actioned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63">
            <w:pPr>
              <w:spacing w:after="0" w:before="0" w:lineRule="auto"/>
              <w:rPr/>
            </w:pPr>
            <w:r w:rsidDel="00000000" w:rsidR="00000000" w:rsidRPr="00000000">
              <w:rPr>
                <w:rFonts w:ascii="Arial" w:cs="Arial" w:eastAsia="Arial" w:hAnsi="Arial"/>
                <w:b w:val="1"/>
                <w:bCs w:val="1"/>
                <w:color w:val="1f2a38"/>
                <w:sz w:val="20"/>
                <w:szCs w:val="20"/>
                <w:rtl w:val="0"/>
              </w:rPr>
              <w:t xml:space="preserve">False positive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64">
            <w:pPr>
              <w:spacing w:after="0" w:before="0" w:lineRule="auto"/>
              <w:rPr/>
            </w:pPr>
            <w:r w:rsidDel="00000000" w:rsidR="00000000" w:rsidRPr="00000000">
              <w:rPr>
                <w:rFonts w:ascii="Arial" w:cs="Arial" w:eastAsia="Arial" w:hAnsi="Arial"/>
                <w:color w:val="ff7a5c"/>
                <w:sz w:val="20"/>
                <w:szCs w:val="20"/>
                <w:rtl w:val="0"/>
              </w:rPr>
              <w:t xml:space="preserve">% flagged as incorrect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65">
            <w:pPr>
              <w:spacing w:after="0" w:before="0" w:lineRule="auto"/>
              <w:rPr/>
            </w:pPr>
            <w:r w:rsidDel="00000000" w:rsidR="00000000" w:rsidRPr="00000000">
              <w:rPr>
                <w:rFonts w:ascii="Arial" w:cs="Arial" w:eastAsia="Arial" w:hAnsi="Arial"/>
                <w:i w:val="1"/>
                <w:iCs w:val="1"/>
                <w:color w:val="7e8a9a"/>
                <w:sz w:val="18"/>
                <w:szCs w:val="18"/>
                <w:rtl w:val="0"/>
              </w:rPr>
              <w:t xml:space="preserve">recommendation_incorrect_flagged rate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66">
            <w:pPr>
              <w:spacing w:after="0" w:before="0" w:lineRule="auto"/>
              <w:rPr/>
            </w:pPr>
            <w:r w:rsidDel="00000000" w:rsidR="00000000" w:rsidRPr="00000000">
              <w:rPr>
                <w:rFonts w:ascii="Arial" w:cs="Arial" w:eastAsia="Arial" w:hAnsi="Arial"/>
                <w:b w:val="1"/>
                <w:bCs w:val="1"/>
                <w:color w:val="1f2a38"/>
                <w:sz w:val="20"/>
                <w:szCs w:val="20"/>
                <w:rtl w:val="0"/>
              </w:rPr>
              <w:t xml:space="preserve">Dismissal-to-reactivation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67">
            <w:pPr>
              <w:spacing w:after="0" w:before="0" w:lineRule="auto"/>
              <w:rPr/>
            </w:pPr>
            <w:r w:rsidDel="00000000" w:rsidR="00000000" w:rsidRPr="00000000">
              <w:rPr>
                <w:rFonts w:ascii="Arial" w:cs="Arial" w:eastAsia="Arial" w:hAnsi="Arial"/>
                <w:color w:val="ff7a5c"/>
                <w:sz w:val="20"/>
                <w:szCs w:val="20"/>
                <w:rtl w:val="0"/>
              </w:rPr>
              <w:t xml:space="preserve">% dismissed then actioned within 60 days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60.0" w:type="dxa"/>
              <w:bottom w:w="80.0" w:type="dxa"/>
              <w:right w:w="160.0" w:type="dxa"/>
            </w:tcMar>
          </w:tcPr>
          <w:p w:rsidR="00000000" w:rsidDel="00000000" w:rsidP="00000000" w:rsidRDefault="00000000" w:rsidRPr="00000000" w14:paraId="00000368">
            <w:pPr>
              <w:spacing w:after="0" w:before="0" w:lineRule="auto"/>
              <w:rPr/>
            </w:pPr>
            <w:r w:rsidDel="00000000" w:rsidR="00000000" w:rsidRPr="00000000">
              <w:rPr>
                <w:rFonts w:ascii="Arial" w:cs="Arial" w:eastAsia="Arial" w:hAnsi="Arial"/>
                <w:i w:val="1"/>
                <w:iCs w:val="1"/>
                <w:color w:val="7e8a9a"/>
                <w:sz w:val="18"/>
                <w:szCs w:val="18"/>
                <w:rtl w:val="0"/>
              </w:rPr>
              <w:t xml:space="preserve">Timing vs. relevance distinction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69">
            <w:pPr>
              <w:spacing w:after="0" w:before="0" w:lineRule="auto"/>
              <w:rPr/>
            </w:pPr>
            <w:r w:rsidDel="00000000" w:rsidR="00000000" w:rsidRPr="00000000">
              <w:rPr>
                <w:rFonts w:ascii="Arial" w:cs="Arial" w:eastAsia="Arial" w:hAnsi="Arial"/>
                <w:b w:val="1"/>
                <w:bCs w:val="1"/>
                <w:color w:val="1f2a38"/>
                <w:sz w:val="20"/>
                <w:szCs w:val="20"/>
                <w:rtl w:val="0"/>
              </w:rPr>
              <w:t xml:space="preserve">Data staleness error rate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6A">
            <w:pPr>
              <w:spacing w:after="0" w:before="0" w:lineRule="auto"/>
              <w:rPr/>
            </w:pPr>
            <w:r w:rsidDel="00000000" w:rsidR="00000000" w:rsidRPr="00000000">
              <w:rPr>
                <w:rFonts w:ascii="Arial" w:cs="Arial" w:eastAsia="Arial" w:hAnsi="Arial"/>
                <w:color w:val="ff7a5c"/>
                <w:sz w:val="20"/>
                <w:szCs w:val="20"/>
                <w:rtl w:val="0"/>
              </w:rPr>
              <w:t xml:space="preserve">% incorrect where reason=data_error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60.0" w:type="dxa"/>
              <w:bottom w:w="80.0" w:type="dxa"/>
              <w:right w:w="160.0" w:type="dxa"/>
            </w:tcMar>
          </w:tcPr>
          <w:p w:rsidR="00000000" w:rsidDel="00000000" w:rsidP="00000000" w:rsidRDefault="00000000" w:rsidRPr="00000000" w14:paraId="0000036B">
            <w:pPr>
              <w:spacing w:after="0" w:before="0" w:lineRule="auto"/>
              <w:rPr/>
            </w:pPr>
            <w:r w:rsidDel="00000000" w:rsidR="00000000" w:rsidRPr="00000000">
              <w:rPr>
                <w:rFonts w:ascii="Arial" w:cs="Arial" w:eastAsia="Arial" w:hAnsi="Arial"/>
                <w:i w:val="1"/>
                <w:iCs w:val="1"/>
                <w:color w:val="7e8a9a"/>
                <w:sz w:val="18"/>
                <w:szCs w:val="18"/>
                <w:rtl w:val="0"/>
              </w:rPr>
              <w:t xml:space="preserve">Extraction pipeline quality</w:t>
            </w:r>
            <w:r w:rsidDel="00000000" w:rsidR="00000000" w:rsidRPr="00000000">
              <w:rPr>
                <w:rtl w:val="0"/>
              </w:rPr>
            </w:r>
          </w:p>
        </w:tc>
      </w:tr>
    </w:tbl>
    <w:p w:rsidR="00000000" w:rsidDel="00000000" w:rsidP="00000000" w:rsidRDefault="00000000" w:rsidRPr="00000000" w14:paraId="0000036C">
      <w:pPr>
        <w:spacing w:after="60" w:before="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12" w:val="single"/>
              <w:bottom w:color="000000" w:space="0" w:sz="0" w:val="nil"/>
              <w:right w:color="000000" w:space="0" w:sz="0" w:val="nil"/>
            </w:tcBorders>
            <w:shd w:fill="fffbeb" w:val="clear"/>
            <w:tcMar>
              <w:top w:w="100.0" w:type="dxa"/>
              <w:left w:w="180.0" w:type="dxa"/>
              <w:bottom w:w="100.0" w:type="dxa"/>
              <w:right w:w="120.0" w:type="dxa"/>
            </w:tcMar>
          </w:tcPr>
          <w:p w:rsidR="00000000" w:rsidDel="00000000" w:rsidP="00000000" w:rsidRDefault="00000000" w:rsidRPr="00000000" w14:paraId="0000036D">
            <w:pPr>
              <w:spacing w:after="0" w:before="0" w:lineRule="auto"/>
              <w:rPr/>
            </w:pPr>
            <w:r w:rsidDel="00000000" w:rsidR="00000000" w:rsidRPr="00000000">
              <w:rPr>
                <w:rFonts w:ascii="Arial" w:cs="Arial" w:eastAsia="Arial" w:hAnsi="Arial"/>
                <w:color w:val="92400e"/>
                <w:sz w:val="20"/>
                <w:szCs w:val="20"/>
                <w:rtl w:val="0"/>
              </w:rPr>
              <w:t xml:space="preserve">⚠  Do not surface recommendation_incorrect_flagged as a prominent UI element at launch — primes users to look for errors. Embed as gentle correction flow: 'Was this still relevant?' after a dismissal. Collect quietly. Analyze internally.</w:t>
            </w:r>
            <w:r w:rsidDel="00000000" w:rsidR="00000000" w:rsidRPr="00000000">
              <w:rPr>
                <w:rtl w:val="0"/>
              </w:rPr>
            </w:r>
          </w:p>
        </w:tc>
      </w:tr>
    </w:tbl>
    <w:p w:rsidR="00000000" w:rsidDel="00000000" w:rsidP="00000000" w:rsidRDefault="00000000" w:rsidRPr="00000000" w14:paraId="0000036E">
      <w:pPr>
        <w:spacing w:after="400" w:before="0" w:lineRule="auto"/>
        <w:rPr/>
      </w:pPr>
      <w:r w:rsidDel="00000000" w:rsidR="00000000" w:rsidRPr="00000000">
        <w:rPr>
          <w:rtl w:val="0"/>
        </w:rPr>
      </w:r>
    </w:p>
    <w:p w:rsidR="00000000" w:rsidDel="00000000" w:rsidP="00000000" w:rsidRDefault="00000000" w:rsidRPr="00000000" w14:paraId="0000036F">
      <w:pPr>
        <w:pBdr>
          <w:top w:color="e2e8f0" w:space="8" w:sz="4" w:val="single"/>
        </w:pBdr>
        <w:spacing w:after="80" w:before="0" w:lineRule="auto"/>
        <w:rPr/>
      </w:pPr>
      <w:r w:rsidDel="00000000" w:rsidR="00000000" w:rsidRPr="00000000">
        <w:rPr>
          <w:rFonts w:ascii="Arial" w:cs="Arial" w:eastAsia="Arial" w:hAnsi="Arial"/>
          <w:i w:val="1"/>
          <w:iCs w:val="1"/>
          <w:color w:val="7e8a9a"/>
          <w:sz w:val="20"/>
          <w:szCs w:val="20"/>
          <w:rtl w:val="0"/>
        </w:rPr>
        <w:t xml:space="preserve">All sections complete as of March 2026.</w:t>
      </w:r>
      <w:r w:rsidDel="00000000" w:rsidR="00000000" w:rsidRPr="00000000">
        <w:rPr>
          <w:rtl w:val="0"/>
        </w:rPr>
      </w:r>
    </w:p>
    <w:p w:rsidR="00000000" w:rsidDel="00000000" w:rsidP="00000000" w:rsidRDefault="00000000" w:rsidRPr="00000000" w14:paraId="00000370">
      <w:pPr>
        <w:pStyle w:val="Heading1"/>
        <w:pBdr>
          <w:bottom w:color="ff7a5c" w:space="6" w:sz="6" w:val="single"/>
        </w:pBdr>
        <w:spacing w:after="160" w:before="400" w:lineRule="auto"/>
        <w:rPr/>
      </w:pPr>
      <w:r w:rsidDel="00000000" w:rsidR="00000000" w:rsidRPr="00000000">
        <w:rPr>
          <w:rFonts w:ascii="Arial" w:cs="Arial" w:eastAsia="Arial" w:hAnsi="Arial"/>
          <w:b w:val="1"/>
          <w:bCs w:val="1"/>
          <w:color w:val="1f2a38"/>
          <w:sz w:val="32"/>
          <w:szCs w:val="32"/>
          <w:rtl w:val="0"/>
        </w:rPr>
        <w:t xml:space="preserve">2.  Core DB Schema</w:t>
      </w:r>
      <w:r w:rsidDel="00000000" w:rsidR="00000000" w:rsidRPr="00000000">
        <w:rPr>
          <w:rtl w:val="0"/>
        </w:rPr>
      </w:r>
    </w:p>
    <w:p w:rsidR="00000000" w:rsidDel="00000000" w:rsidP="00000000" w:rsidRDefault="00000000" w:rsidRPr="00000000" w14:paraId="00000371">
      <w:pPr>
        <w:spacing w:after="100" w:before="60" w:lineRule="auto"/>
        <w:rPr/>
      </w:pPr>
      <w:r w:rsidDel="00000000" w:rsidR="00000000" w:rsidRPr="00000000">
        <w:rPr>
          <w:rFonts w:ascii="Arial" w:cs="Arial" w:eastAsia="Arial" w:hAnsi="Arial"/>
          <w:i w:val="1"/>
          <w:iCs w:val="1"/>
          <w:color w:val="7e8a9a"/>
          <w:sz w:val="22"/>
          <w:szCs w:val="22"/>
          <w:rtl w:val="0"/>
        </w:rPr>
        <w:t xml:space="preserve">Decisions locked March 2026. These tables must be finalized before any feature build begins. Schema decisions are expensive to change once real user data exists. Every table with user_id or household_id has a documented deletion policy. The household_id layer sits above user_id throughout — shared resources (jobs, transactions, vendors, property) are scoped to the household; personal preferences are scoped to the user. portfolio_id is stubbed as a nullable FK on households from day one so commercial expansion is never a retrofit.</w:t>
      </w:r>
      <w:r w:rsidDel="00000000" w:rsidR="00000000" w:rsidRPr="00000000">
        <w:rPr>
          <w:rtl w:val="0"/>
        </w:rPr>
      </w:r>
    </w:p>
    <w:p w:rsidR="00000000" w:rsidDel="00000000" w:rsidP="00000000" w:rsidRDefault="00000000" w:rsidRPr="00000000" w14:paraId="00000372">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2.1  Design Principles</w:t>
      </w:r>
      <w:r w:rsidDel="00000000" w:rsidR="00000000" w:rsidRPr="00000000">
        <w:rPr>
          <w:rtl w:val="0"/>
        </w:rPr>
      </w:r>
    </w:p>
    <w:p w:rsidR="00000000" w:rsidDel="00000000" w:rsidP="00000000" w:rsidRDefault="00000000" w:rsidRPr="00000000" w14:paraId="00000373">
      <w:pPr>
        <w:spacing w:after="80" w:before="0" w:lineRule="auto"/>
        <w:rPr/>
      </w:pPr>
      <w:r w:rsidDel="00000000" w:rsidR="00000000" w:rsidRPr="00000000">
        <w:rPr>
          <w:rFonts w:ascii="Arial" w:cs="Arial" w:eastAsia="Arial" w:hAnsi="Arial"/>
          <w:color w:val="1f2a38"/>
          <w:sz w:val="22"/>
          <w:szCs w:val="22"/>
          <w:rtl w:val="0"/>
        </w:rPr>
        <w:t xml:space="preserve">Four principles govern every table decision in this schema.</w:t>
      </w:r>
      <w:r w:rsidDel="00000000" w:rsidR="00000000" w:rsidRPr="00000000">
        <w:rPr>
          <w:rtl w:val="0"/>
        </w:rPr>
      </w:r>
    </w:p>
    <w:p w:rsidR="00000000" w:rsidDel="00000000" w:rsidP="00000000" w:rsidRDefault="00000000" w:rsidRPr="00000000" w14:paraId="00000374">
      <w:pPr>
        <w:spacing w:after="60" w:before="40" w:lineRule="auto"/>
        <w:rPr/>
      </w:pPr>
      <w:r w:rsidDel="00000000" w:rsidR="00000000" w:rsidRPr="00000000">
        <w:rPr>
          <w:rFonts w:ascii="Arial" w:cs="Arial" w:eastAsia="Arial" w:hAnsi="Arial"/>
          <w:b w:val="1"/>
          <w:bCs w:val="1"/>
          <w:color w:val="1f2a38"/>
          <w:sz w:val="22"/>
          <w:szCs w:val="22"/>
          <w:rtl w:val="0"/>
        </w:rPr>
        <w:t xml:space="preserve">household_id above user_id. </w:t>
      </w:r>
      <w:r w:rsidDel="00000000" w:rsidR="00000000" w:rsidRPr="00000000">
        <w:rPr>
          <w:rFonts w:ascii="Arial" w:cs="Arial" w:eastAsia="Arial" w:hAnsi="Arial"/>
          <w:color w:val="1f2a38"/>
          <w:sz w:val="22"/>
          <w:szCs w:val="22"/>
          <w:rtl w:val="0"/>
        </w:rPr>
        <w:t xml:space="preserve">Shared resources (jobs, transactions, vendors, property, notifications) are scoped to household_id. Personal preferences are scoped to user_id. Every job and transaction carries both household_id and created_by_user_id for attribution.</w:t>
      </w:r>
      <w:r w:rsidDel="00000000" w:rsidR="00000000" w:rsidRPr="00000000">
        <w:rPr>
          <w:rtl w:val="0"/>
        </w:rPr>
      </w:r>
    </w:p>
    <w:p w:rsidR="00000000" w:rsidDel="00000000" w:rsidP="00000000" w:rsidRDefault="00000000" w:rsidRPr="00000000" w14:paraId="00000375">
      <w:pPr>
        <w:spacing w:after="60" w:before="40" w:lineRule="auto"/>
        <w:rPr/>
      </w:pPr>
      <w:r w:rsidDel="00000000" w:rsidR="00000000" w:rsidRPr="00000000">
        <w:rPr>
          <w:rFonts w:ascii="Arial" w:cs="Arial" w:eastAsia="Arial" w:hAnsi="Arial"/>
          <w:b w:val="1"/>
          <w:bCs w:val="1"/>
          <w:color w:val="1f2a38"/>
          <w:sz w:val="22"/>
          <w:szCs w:val="22"/>
          <w:rtl w:val="0"/>
        </w:rPr>
        <w:t xml:space="preserve">Deletion policy documented per table. </w:t>
      </w:r>
      <w:r w:rsidDel="00000000" w:rsidR="00000000" w:rsidRPr="00000000">
        <w:rPr>
          <w:rFonts w:ascii="Arial" w:cs="Arial" w:eastAsia="Arial" w:hAnsi="Arial"/>
          <w:color w:val="1f2a38"/>
          <w:sz w:val="22"/>
          <w:szCs w:val="22"/>
          <w:rtl w:val="0"/>
        </w:rPr>
        <w:t xml:space="preserve">Every table carries a nullable deleted_at timestamp. Hard vs. soft deletion is documented for each table. A single cascade_delete(user_id) function orchestrates the full sequence — GDPR compliance becomes a config change, not a rewrite.</w:t>
      </w:r>
      <w:r w:rsidDel="00000000" w:rsidR="00000000" w:rsidRPr="00000000">
        <w:rPr>
          <w:rtl w:val="0"/>
        </w:rPr>
      </w:r>
    </w:p>
    <w:p w:rsidR="00000000" w:rsidDel="00000000" w:rsidP="00000000" w:rsidRDefault="00000000" w:rsidRPr="00000000" w14:paraId="00000376">
      <w:pPr>
        <w:spacing w:after="60" w:before="40" w:lineRule="auto"/>
        <w:rPr/>
      </w:pPr>
      <w:r w:rsidDel="00000000" w:rsidR="00000000" w:rsidRPr="00000000">
        <w:rPr>
          <w:rFonts w:ascii="Arial" w:cs="Arial" w:eastAsia="Arial" w:hAnsi="Arial"/>
          <w:b w:val="1"/>
          <w:bCs w:val="1"/>
          <w:color w:val="1f2a38"/>
          <w:sz w:val="22"/>
          <w:szCs w:val="22"/>
          <w:rtl w:val="0"/>
        </w:rPr>
        <w:t xml:space="preserve">vendor_category as enum. </w:t>
      </w:r>
      <w:r w:rsidDel="00000000" w:rsidR="00000000" w:rsidRPr="00000000">
        <w:rPr>
          <w:rFonts w:ascii="Arial" w:cs="Arial" w:eastAsia="Arial" w:hAnsi="Arial"/>
          <w:color w:val="1f2a38"/>
          <w:sz w:val="22"/>
          <w:szCs w:val="22"/>
          <w:rtl w:val="0"/>
        </w:rPr>
        <w:t xml:space="preserve">Categories are a product-controlled taxonomy — not user-configurable. Enum is faster on a heavily-queried path and the valid set is small and stable at launch. Migrate to a lookup table when categories change frequently enough that migrations feel painful.</w:t>
      </w:r>
      <w:r w:rsidDel="00000000" w:rsidR="00000000" w:rsidRPr="00000000">
        <w:rPr>
          <w:rtl w:val="0"/>
        </w:rPr>
      </w:r>
    </w:p>
    <w:p w:rsidR="00000000" w:rsidDel="00000000" w:rsidP="00000000" w:rsidRDefault="00000000" w:rsidRPr="00000000" w14:paraId="00000377">
      <w:pPr>
        <w:spacing w:after="60" w:before="40" w:lineRule="auto"/>
        <w:rPr/>
      </w:pPr>
      <w:r w:rsidDel="00000000" w:rsidR="00000000" w:rsidRPr="00000000">
        <w:rPr>
          <w:rFonts w:ascii="Arial" w:cs="Arial" w:eastAsia="Arial" w:hAnsi="Arial"/>
          <w:b w:val="1"/>
          <w:bCs w:val="1"/>
          <w:color w:val="1f2a38"/>
          <w:sz w:val="22"/>
          <w:szCs w:val="22"/>
          <w:rtl w:val="0"/>
        </w:rPr>
        <w:t xml:space="preserve">Raw analytics events go to PostHog, not Postgres. </w:t>
      </w:r>
      <w:r w:rsidDel="00000000" w:rsidR="00000000" w:rsidRPr="00000000">
        <w:rPr>
          <w:rFonts w:ascii="Arial" w:cs="Arial" w:eastAsia="Arial" w:hAnsi="Arial"/>
          <w:color w:val="1f2a38"/>
          <w:sz w:val="22"/>
          <w:szCs w:val="22"/>
          <w:rtl w:val="0"/>
        </w:rPr>
        <w:t xml:space="preserve">Operational Postgres is optimized for transactional workloads. Raw event volume creates table bloat and I/O contention. Exception: vendor_events stays in Postgres because it drives billing logic and requires FK integrity. Everything else streams to PostHog.</w:t>
      </w:r>
      <w:r w:rsidDel="00000000" w:rsidR="00000000" w:rsidRPr="00000000">
        <w:rPr>
          <w:rtl w:val="0"/>
        </w:rPr>
      </w:r>
    </w:p>
    <w:p w:rsidR="00000000" w:rsidDel="00000000" w:rsidP="00000000" w:rsidRDefault="00000000" w:rsidRPr="00000000" w14:paraId="00000378">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2.2  Identity &amp; Auth Domain</w:t>
      </w:r>
      <w:r w:rsidDel="00000000" w:rsidR="00000000" w:rsidRPr="00000000">
        <w:rPr>
          <w:rtl w:val="0"/>
        </w:rPr>
      </w:r>
    </w:p>
    <w:p w:rsidR="00000000" w:rsidDel="00000000" w:rsidP="00000000" w:rsidRDefault="00000000" w:rsidRPr="00000000" w14:paraId="00000379">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users</w:t>
      </w:r>
      <w:r w:rsidDel="00000000" w:rsidR="00000000" w:rsidRPr="00000000">
        <w:rPr>
          <w:rtl w:val="0"/>
        </w:rPr>
      </w:r>
    </w:p>
    <w:p w:rsidR="00000000" w:rsidDel="00000000" w:rsidP="00000000" w:rsidRDefault="00000000" w:rsidRPr="00000000" w14:paraId="0000037A">
      <w:pPr>
        <w:spacing w:after="60" w:before="0" w:lineRule="auto"/>
        <w:rPr/>
      </w:pPr>
      <w:r w:rsidDel="00000000" w:rsidR="00000000" w:rsidRPr="00000000">
        <w:rPr>
          <w:rFonts w:ascii="Courier New" w:cs="Courier New" w:eastAsia="Courier New" w:hAnsi="Courier New"/>
          <w:color w:val="1f2a38"/>
          <w:sz w:val="20"/>
          <w:szCs w:val="20"/>
          <w:rtl w:val="0"/>
        </w:rPr>
        <w:t xml:space="preserve">id, email, phone, name, avatar_url, created_at, last_active_at, deleted_at (soft), stripe_customer_id, referral_partner_id (nullable), acquisition_channel (nullable), market (nullable)</w:t>
      </w:r>
      <w:r w:rsidDel="00000000" w:rsidR="00000000" w:rsidRPr="00000000">
        <w:rPr>
          <w:rtl w:val="0"/>
        </w:rPr>
      </w:r>
    </w:p>
    <w:p w:rsidR="00000000" w:rsidDel="00000000" w:rsidP="00000000" w:rsidRDefault="00000000" w:rsidRPr="00000000" w14:paraId="0000037B">
      <w:pPr>
        <w:spacing w:after="60" w:before="0" w:lineRule="auto"/>
        <w:rPr/>
      </w:pPr>
      <w:r w:rsidDel="00000000" w:rsidR="00000000" w:rsidRPr="00000000">
        <w:rPr>
          <w:rFonts w:ascii="Arial" w:cs="Arial" w:eastAsia="Arial" w:hAnsi="Arial"/>
          <w:color w:val="7e8a9a"/>
          <w:sz w:val="20"/>
          <w:szCs w:val="20"/>
          <w:rtl w:val="0"/>
        </w:rPr>
        <w:t xml:space="preserve">Deletion: soft delete (deleted_at). referral_partner_id drives realtor channel attribution and the home anniversary flywheel. market field enables geographic segmentation from account creation.</w:t>
      </w:r>
      <w:r w:rsidDel="00000000" w:rsidR="00000000" w:rsidRPr="00000000">
        <w:rPr>
          <w:rtl w:val="0"/>
        </w:rPr>
      </w:r>
    </w:p>
    <w:p w:rsidR="00000000" w:rsidDel="00000000" w:rsidP="00000000" w:rsidRDefault="00000000" w:rsidRPr="00000000" w14:paraId="0000037C">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households</w:t>
      </w:r>
      <w:r w:rsidDel="00000000" w:rsidR="00000000" w:rsidRPr="00000000">
        <w:rPr>
          <w:rtl w:val="0"/>
        </w:rPr>
      </w:r>
    </w:p>
    <w:p w:rsidR="00000000" w:rsidDel="00000000" w:rsidP="00000000" w:rsidRDefault="00000000" w:rsidRPr="00000000" w14:paraId="0000037D">
      <w:pPr>
        <w:spacing w:after="60" w:before="0" w:lineRule="auto"/>
        <w:rPr/>
      </w:pPr>
      <w:r w:rsidDel="00000000" w:rsidR="00000000" w:rsidRPr="00000000">
        <w:rPr>
          <w:rFonts w:ascii="Courier New" w:cs="Courier New" w:eastAsia="Courier New" w:hAnsi="Courier New"/>
          <w:color w:val="1f2a38"/>
          <w:sz w:val="20"/>
          <w:szCs w:val="20"/>
          <w:rtl w:val="0"/>
        </w:rPr>
        <w:t xml:space="preserve">id, name, address, owner_user_id (FK users), portfolio_id (nullable FK portfolios — stub from day one), subscription_tier (enum: free_trial/pro/portfolio), subscription_status, experiment_assignments (jsonb — stable A/B variant map), created_at, deleted_at (soft)</w:t>
      </w:r>
      <w:r w:rsidDel="00000000" w:rsidR="00000000" w:rsidRPr="00000000">
        <w:rPr>
          <w:rtl w:val="0"/>
        </w:rPr>
      </w:r>
    </w:p>
    <w:p w:rsidR="00000000" w:rsidDel="00000000" w:rsidP="00000000" w:rsidRDefault="00000000" w:rsidRPr="00000000" w14:paraId="0000037E">
      <w:pPr>
        <w:spacing w:after="60" w:before="0" w:lineRule="auto"/>
        <w:rPr/>
      </w:pPr>
      <w:r w:rsidDel="00000000" w:rsidR="00000000" w:rsidRPr="00000000">
        <w:rPr>
          <w:rFonts w:ascii="Arial Unicode MS" w:cs="Arial Unicode MS" w:eastAsia="Arial Unicode MS" w:hAnsi="Arial Unicode MS"/>
          <w:color w:val="7e8a9a"/>
          <w:sz w:val="20"/>
          <w:szCs w:val="20"/>
          <w:rtl w:val="0"/>
        </w:rPr>
        <w:t xml:space="preserve">Deletion: soft delete. portfolio_id is nullable FK — stub exists so Portfolio is never a schema retrofit. address is plain text here (not FK to properties) to break the circular dependency: properties.household_id → households.id is the authoritative direction. experiment_assignments is a stable jsonb map {experiment_id: variant} assigned at account creation, never re-assigned mid-experiment.</w:t>
      </w:r>
      <w:r w:rsidDel="00000000" w:rsidR="00000000" w:rsidRPr="00000000">
        <w:rPr>
          <w:rtl w:val="0"/>
        </w:rPr>
      </w:r>
    </w:p>
    <w:p w:rsidR="00000000" w:rsidDel="00000000" w:rsidP="00000000" w:rsidRDefault="00000000" w:rsidRPr="00000000" w14:paraId="0000037F">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household_members</w:t>
      </w:r>
      <w:r w:rsidDel="00000000" w:rsidR="00000000" w:rsidRPr="00000000">
        <w:rPr>
          <w:rtl w:val="0"/>
        </w:rPr>
      </w:r>
    </w:p>
    <w:p w:rsidR="00000000" w:rsidDel="00000000" w:rsidP="00000000" w:rsidRDefault="00000000" w:rsidRPr="00000000" w14:paraId="00000380">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user_id (FK), role (enum: owner/member), status (enum: pending/active/revoked), invited_at, joined_at, invited_by_user_id, notification_channel_overrides (jsonb nullable)</w:t>
      </w:r>
      <w:r w:rsidDel="00000000" w:rsidR="00000000" w:rsidRPr="00000000">
        <w:rPr>
          <w:rtl w:val="0"/>
        </w:rPr>
      </w:r>
    </w:p>
    <w:p w:rsidR="00000000" w:rsidDel="00000000" w:rsidP="00000000" w:rsidRDefault="00000000" w:rsidRPr="00000000" w14:paraId="00000381">
      <w:pPr>
        <w:spacing w:after="60" w:before="0" w:lineRule="auto"/>
        <w:rPr/>
      </w:pPr>
      <w:r w:rsidDel="00000000" w:rsidR="00000000" w:rsidRPr="00000000">
        <w:rPr>
          <w:rFonts w:ascii="Arial" w:cs="Arial" w:eastAsia="Arial" w:hAnsi="Arial"/>
          <w:color w:val="7e8a9a"/>
          <w:sz w:val="20"/>
          <w:szCs w:val="20"/>
          <w:rtl w:val="0"/>
        </w:rPr>
        <w:t xml:space="preserve">Deletion: hard delete on household deletion. status tracks pending invites separately from active members. notification_channel_overrides allows per-member channel preferences — household defaults in household_preferences, member overrides here, checked at notification send time.</w:t>
      </w:r>
      <w:r w:rsidDel="00000000" w:rsidR="00000000" w:rsidRPr="00000000">
        <w:rPr>
          <w:rtl w:val="0"/>
        </w:rPr>
      </w:r>
    </w:p>
    <w:p w:rsidR="00000000" w:rsidDel="00000000" w:rsidP="00000000" w:rsidRDefault="00000000" w:rsidRPr="00000000" w14:paraId="00000382">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household_agent_identity</w:t>
      </w:r>
      <w:r w:rsidDel="00000000" w:rsidR="00000000" w:rsidRPr="00000000">
        <w:rPr>
          <w:rtl w:val="0"/>
        </w:rPr>
      </w:r>
    </w:p>
    <w:p w:rsidR="00000000" w:rsidDel="00000000" w:rsidP="00000000" w:rsidRDefault="00000000" w:rsidRPr="00000000" w14:paraId="00000383">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twilio_number, agent_email, provisioned_at, status (enum: active/suspended)</w:t>
      </w:r>
      <w:r w:rsidDel="00000000" w:rsidR="00000000" w:rsidRPr="00000000">
        <w:rPr>
          <w:rtl w:val="0"/>
        </w:rPr>
      </w:r>
    </w:p>
    <w:p w:rsidR="00000000" w:rsidDel="00000000" w:rsidP="00000000" w:rsidRDefault="00000000" w:rsidRPr="00000000" w14:paraId="00000384">
      <w:pPr>
        <w:spacing w:after="60" w:before="0" w:lineRule="auto"/>
        <w:rPr/>
      </w:pPr>
      <w:r w:rsidDel="00000000" w:rsidR="00000000" w:rsidRPr="00000000">
        <w:rPr>
          <w:rFonts w:ascii="Arial" w:cs="Arial" w:eastAsia="Arial" w:hAnsi="Arial"/>
          <w:color w:val="7e8a9a"/>
          <w:sz w:val="20"/>
          <w:szCs w:val="20"/>
          <w:rtl w:val="0"/>
        </w:rPr>
        <w:t xml:space="preserve">Proxy identity used for all vendor communications. Vendors never see the homeowner’s personal contact info. status (suspended) handles Twilio number rotation without record deletion.</w:t>
      </w:r>
      <w:r w:rsidDel="00000000" w:rsidR="00000000" w:rsidRPr="00000000">
        <w:rPr>
          <w:rtl w:val="0"/>
        </w:rPr>
      </w:r>
    </w:p>
    <w:p w:rsidR="00000000" w:rsidDel="00000000" w:rsidP="00000000" w:rsidRDefault="00000000" w:rsidRPr="00000000" w14:paraId="00000385">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subscriptions</w:t>
      </w:r>
      <w:r w:rsidDel="00000000" w:rsidR="00000000" w:rsidRPr="00000000">
        <w:rPr>
          <w:rtl w:val="0"/>
        </w:rPr>
      </w:r>
    </w:p>
    <w:p w:rsidR="00000000" w:rsidDel="00000000" w:rsidP="00000000" w:rsidRDefault="00000000" w:rsidRPr="00000000" w14:paraId="00000386">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stripe_subscription_id, stripe_customer_id, plan (enum: monthly/annual), status (enum: trialing/active/cancelled/past_due), trial_started_at, trial_ends_at, current_period_start, current_period_end, cancelled_at, cancellation_reason, credit_balance_cents</w:t>
      </w:r>
      <w:r w:rsidDel="00000000" w:rsidR="00000000" w:rsidRPr="00000000">
        <w:rPr>
          <w:rtl w:val="0"/>
        </w:rPr>
      </w:r>
    </w:p>
    <w:p w:rsidR="00000000" w:rsidDel="00000000" w:rsidP="00000000" w:rsidRDefault="00000000" w:rsidRPr="00000000" w14:paraId="00000387">
      <w:pPr>
        <w:spacing w:after="60" w:before="0" w:lineRule="auto"/>
        <w:rPr/>
      </w:pPr>
      <w:r w:rsidDel="00000000" w:rsidR="00000000" w:rsidRPr="00000000">
        <w:rPr>
          <w:rFonts w:ascii="Arial" w:cs="Arial" w:eastAsia="Arial" w:hAnsi="Arial"/>
          <w:color w:val="7e8a9a"/>
          <w:sz w:val="20"/>
          <w:szCs w:val="20"/>
          <w:rtl w:val="0"/>
        </w:rPr>
        <w:t xml:space="preserve">Required for win-back flow (when did they cancel, what plan), annual retention metric, pro-rated credit logic, and day-28 trial SMS trigger. households.subscription_tier and subscription_status remain as denormalized fast-read columns — kept in sync via Stripe webhook.</w:t>
      </w:r>
      <w:r w:rsidDel="00000000" w:rsidR="00000000" w:rsidRPr="00000000">
        <w:rPr>
          <w:rtl w:val="0"/>
        </w:rPr>
      </w:r>
    </w:p>
    <w:p w:rsidR="00000000" w:rsidDel="00000000" w:rsidP="00000000" w:rsidRDefault="00000000" w:rsidRPr="00000000" w14:paraId="00000388">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2.3  Vendor Domain</w:t>
      </w:r>
      <w:r w:rsidDel="00000000" w:rsidR="00000000" w:rsidRPr="00000000">
        <w:rPr>
          <w:rtl w:val="0"/>
        </w:rPr>
      </w:r>
    </w:p>
    <w:p w:rsidR="00000000" w:rsidDel="00000000" w:rsidP="00000000" w:rsidRDefault="00000000" w:rsidRPr="00000000" w14:paraId="00000389">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vendors (global entity)</w:t>
      </w:r>
      <w:r w:rsidDel="00000000" w:rsidR="00000000" w:rsidRPr="00000000">
        <w:rPr>
          <w:rtl w:val="0"/>
        </w:rPr>
      </w:r>
    </w:p>
    <w:p w:rsidR="00000000" w:rsidDel="00000000" w:rsidP="00000000" w:rsidRDefault="00000000" w:rsidRPr="00000000" w14:paraId="0000038A">
      <w:pPr>
        <w:spacing w:after="60" w:before="0" w:lineRule="auto"/>
        <w:rPr/>
      </w:pPr>
      <w:r w:rsidDel="00000000" w:rsidR="00000000" w:rsidRPr="00000000">
        <w:rPr>
          <w:rFonts w:ascii="Courier New" w:cs="Courier New" w:eastAsia="Courier New" w:hAnsi="Courier New"/>
          <w:color w:val="1f2a38"/>
          <w:sz w:val="20"/>
          <w:szCs w:val="20"/>
          <w:rtl w:val="0"/>
        </w:rPr>
        <w:t xml:space="preserve">id, name, category (enum: hvac/plumbing/electrical/lawn/cleaning/roofing/pest_control/handyman/other), phone, email, website, service_area, venmo_handle, dal_portal_reference_id (nullable — vendor’s account ID on a third-party portal, not a Housemate internal ref), quality_index (float), quality_trend (enum: improving/stable/declining), quality_index_updated_at, source (enum: user_added/places_api/housemate_network), created_at</w:t>
      </w:r>
      <w:r w:rsidDel="00000000" w:rsidR="00000000" w:rsidRPr="00000000">
        <w:rPr>
          <w:rtl w:val="0"/>
        </w:rPr>
      </w:r>
    </w:p>
    <w:p w:rsidR="00000000" w:rsidDel="00000000" w:rsidP="00000000" w:rsidRDefault="00000000" w:rsidRPr="00000000" w14:paraId="0000038B">
      <w:pPr>
        <w:spacing w:after="60" w:before="0" w:lineRule="auto"/>
        <w:rPr/>
      </w:pPr>
      <w:r w:rsidDel="00000000" w:rsidR="00000000" w:rsidRPr="00000000">
        <w:rPr>
          <w:rFonts w:ascii="Arial" w:cs="Arial" w:eastAsia="Arial" w:hAnsi="Arial"/>
          <w:color w:val="7e8a9a"/>
          <w:sz w:val="20"/>
          <w:szCs w:val="20"/>
          <w:rtl w:val="0"/>
        </w:rPr>
        <w:t xml:space="preserve">Global entity — not household-scoped. quality_index is a computed composite (external rating 30%, completion rate 25%, rebooking rate 25%, response rate 15%, poor work reports -5% per flag) recalculated monthly. Internal only — vendors see simplified signal only. category is an enum: fast on heavily-queried paths, migrates to lookup table when categories change frequently enough that migrations feel painful.</w:t>
      </w:r>
      <w:r w:rsidDel="00000000" w:rsidR="00000000" w:rsidRPr="00000000">
        <w:rPr>
          <w:rtl w:val="0"/>
        </w:rPr>
      </w:r>
    </w:p>
    <w:p w:rsidR="00000000" w:rsidDel="00000000" w:rsidP="00000000" w:rsidRDefault="00000000" w:rsidRPr="00000000" w14:paraId="0000038C">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household_vendor_relationships</w:t>
      </w:r>
      <w:r w:rsidDel="00000000" w:rsidR="00000000" w:rsidRPr="00000000">
        <w:rPr>
          <w:rtl w:val="0"/>
        </w:rPr>
      </w:r>
    </w:p>
    <w:p w:rsidR="00000000" w:rsidDel="00000000" w:rsidP="00000000" w:rsidRDefault="00000000" w:rsidRPr="00000000" w14:paraId="0000038D">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vendor_id (FK vendors — global entity), status (enum: active/past/archived), first_used_at, last_used_at, payment_preference, autonomy_overrides (jsonb: {information_retrieval, scheduling, financial, communication} each enum: always_allow/ask_first/dont_do), notes, added_by_user_id</w:t>
      </w:r>
      <w:r w:rsidDel="00000000" w:rsidR="00000000" w:rsidRPr="00000000">
        <w:rPr>
          <w:rtl w:val="0"/>
        </w:rPr>
      </w:r>
    </w:p>
    <w:p w:rsidR="00000000" w:rsidDel="00000000" w:rsidP="00000000" w:rsidRDefault="00000000" w:rsidRPr="00000000" w14:paraId="0000038E">
      <w:pPr>
        <w:spacing w:after="60" w:before="0" w:lineRule="auto"/>
        <w:rPr/>
      </w:pPr>
      <w:r w:rsidDel="00000000" w:rsidR="00000000" w:rsidRPr="00000000">
        <w:rPr>
          <w:rFonts w:ascii="Arial" w:cs="Arial" w:eastAsia="Arial" w:hAnsi="Arial"/>
          <w:color w:val="7e8a9a"/>
          <w:sz w:val="20"/>
          <w:szCs w:val="20"/>
          <w:rtl w:val="0"/>
        </w:rPr>
        <w:t xml:space="preserve">The authorization boundary. jobs.vendor_fk references this table’s id — not vendors.id directly — ensuring the agent can only act within a vendor relationship the household has explicitly created. autonomy_overrides jsonb shape is documented and enforced at the application layer.</w:t>
      </w:r>
      <w:r w:rsidDel="00000000" w:rsidR="00000000" w:rsidRPr="00000000">
        <w:rPr>
          <w:rtl w:val="0"/>
        </w:rPr>
      </w:r>
    </w:p>
    <w:p w:rsidR="00000000" w:rsidDel="00000000" w:rsidP="00000000" w:rsidRDefault="00000000" w:rsidRPr="00000000" w14:paraId="0000038F">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vendor_accounts  ·  vendor_placements  ·  vendor_events</w:t>
      </w:r>
      <w:r w:rsidDel="00000000" w:rsidR="00000000" w:rsidRPr="00000000">
        <w:rPr>
          <w:rtl w:val="0"/>
        </w:rPr>
      </w:r>
    </w:p>
    <w:p w:rsidR="00000000" w:rsidDel="00000000" w:rsidP="00000000" w:rsidRDefault="00000000" w:rsidRPr="00000000" w14:paraId="00000390">
      <w:pPr>
        <w:spacing w:after="60" w:before="0" w:lineRule="auto"/>
        <w:rPr/>
      </w:pPr>
      <w:r w:rsidDel="00000000" w:rsidR="00000000" w:rsidRPr="00000000">
        <w:rPr>
          <w:rFonts w:ascii="Courier New" w:cs="Courier New" w:eastAsia="Courier New" w:hAnsi="Courier New"/>
          <w:color w:val="1f2a38"/>
          <w:sz w:val="20"/>
          <w:szCs w:val="20"/>
          <w:rtl w:val="0"/>
        </w:rPr>
        <w:t xml:space="preserve">vendor_accounts: id, vendor_id (FK), email, password_hash, created_at, last_login_at, subscription_tier (enum: none/stage1/stage2/stage3)</w:t>
      </w:r>
      <w:r w:rsidDel="00000000" w:rsidR="00000000" w:rsidRPr="00000000">
        <w:rPr>
          <w:rtl w:val="0"/>
        </w:rPr>
      </w:r>
    </w:p>
    <w:p w:rsidR="00000000" w:rsidDel="00000000" w:rsidP="00000000" w:rsidRDefault="00000000" w:rsidRPr="00000000" w14:paraId="00000391">
      <w:pPr>
        <w:spacing w:after="60" w:before="0" w:lineRule="auto"/>
        <w:rPr/>
      </w:pPr>
      <w:r w:rsidDel="00000000" w:rsidR="00000000" w:rsidRPr="00000000">
        <w:rPr>
          <w:rFonts w:ascii="Courier New" w:cs="Courier New" w:eastAsia="Courier New" w:hAnsi="Courier New"/>
          <w:color w:val="1f2a38"/>
          <w:sz w:val="20"/>
          <w:szCs w:val="20"/>
          <w:rtl w:val="0"/>
        </w:rPr>
        <w:t xml:space="preserve">vendor_placements: id, vendor_account_id (FK), market, category, placement_type (enum: demo/recommendation/auction), start_date, end_date, monthly_fee, status (enum: active/paused/expired)</w:t>
      </w:r>
      <w:r w:rsidDel="00000000" w:rsidR="00000000" w:rsidRPr="00000000">
        <w:rPr>
          <w:rtl w:val="0"/>
        </w:rPr>
      </w:r>
    </w:p>
    <w:p w:rsidR="00000000" w:rsidDel="00000000" w:rsidP="00000000" w:rsidRDefault="00000000" w:rsidRPr="00000000" w14:paraId="00000392">
      <w:pPr>
        <w:spacing w:after="60" w:before="0" w:lineRule="auto"/>
        <w:rPr/>
      </w:pPr>
      <w:r w:rsidDel="00000000" w:rsidR="00000000" w:rsidRPr="00000000">
        <w:rPr>
          <w:rFonts w:ascii="Courier New" w:cs="Courier New" w:eastAsia="Courier New" w:hAnsi="Courier New"/>
          <w:color w:val="1f2a38"/>
          <w:sz w:val="20"/>
          <w:szCs w:val="20"/>
          <w:rtl w:val="0"/>
        </w:rPr>
        <w:t xml:space="preserve">vendor_events: id, vendor_id (FK), event_type (enum: impression/mate_added/job_booked/job_completed/payment_processed), household_id_hash (one-way SHA-256 — vendor sees aggregate counts only), placement_id (nullable FK), market, session_id, timestamp</w:t>
      </w:r>
      <w:r w:rsidDel="00000000" w:rsidR="00000000" w:rsidRPr="00000000">
        <w:rPr>
          <w:rtl w:val="0"/>
        </w:rPr>
      </w:r>
    </w:p>
    <w:p w:rsidR="00000000" w:rsidDel="00000000" w:rsidP="00000000" w:rsidRDefault="00000000" w:rsidRPr="00000000" w14:paraId="00000393">
      <w:pPr>
        <w:spacing w:after="60" w:before="0" w:lineRule="auto"/>
        <w:rPr/>
      </w:pPr>
      <w:r w:rsidDel="00000000" w:rsidR="00000000" w:rsidRPr="00000000">
        <w:rPr>
          <w:rFonts w:ascii="Arial" w:cs="Arial" w:eastAsia="Arial" w:hAnsi="Arial"/>
          <w:color w:val="7e8a9a"/>
          <w:sz w:val="20"/>
          <w:szCs w:val="20"/>
          <w:rtl w:val="0"/>
        </w:rPr>
        <w:t xml:space="preserve">vendor_events stays in Postgres (not PostHog) — it drives billing logic and requires FK integrity. vendor_accounts is a completely separate auth domain — vendors never see household data. k-anonymity floor: no vendor-facing metric surfaced from fewer than 5 distinct household_id hashes. Must be instrumented from user one — cannot be retrofitted.</w:t>
      </w:r>
      <w:r w:rsidDel="00000000" w:rsidR="00000000" w:rsidRPr="00000000">
        <w:rPr>
          <w:rtl w:val="0"/>
        </w:rPr>
      </w:r>
    </w:p>
    <w:p w:rsidR="00000000" w:rsidDel="00000000" w:rsidP="00000000" w:rsidRDefault="00000000" w:rsidRPr="00000000" w14:paraId="00000394">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demo_sessions</w:t>
      </w:r>
      <w:r w:rsidDel="00000000" w:rsidR="00000000" w:rsidRPr="00000000">
        <w:rPr>
          <w:rtl w:val="0"/>
        </w:rPr>
      </w:r>
    </w:p>
    <w:p w:rsidR="00000000" w:rsidDel="00000000" w:rsidP="00000000" w:rsidRDefault="00000000" w:rsidRPr="00000000" w14:paraId="00000395">
      <w:pPr>
        <w:spacing w:after="60" w:before="0" w:lineRule="auto"/>
        <w:rPr/>
      </w:pPr>
      <w:r w:rsidDel="00000000" w:rsidR="00000000" w:rsidRPr="00000000">
        <w:rPr>
          <w:rFonts w:ascii="Courier New" w:cs="Courier New" w:eastAsia="Courier New" w:hAnsi="Courier New"/>
          <w:color w:val="1f2a38"/>
          <w:sz w:val="20"/>
          <w:szCs w:val="20"/>
          <w:rtl w:val="0"/>
        </w:rPr>
        <w:t xml:space="preserve">id, session_token, market, zip_code, started_at, converted_to_trial_at (nullable), trial_household_id (nullable FK households)</w:t>
      </w:r>
      <w:r w:rsidDel="00000000" w:rsidR="00000000" w:rsidRPr="00000000">
        <w:rPr>
          <w:rtl w:val="0"/>
        </w:rPr>
      </w:r>
    </w:p>
    <w:p w:rsidR="00000000" w:rsidDel="00000000" w:rsidP="00000000" w:rsidRDefault="00000000" w:rsidRPr="00000000" w14:paraId="00000396">
      <w:pPr>
        <w:spacing w:after="60" w:before="0" w:lineRule="auto"/>
        <w:rPr/>
      </w:pPr>
      <w:r w:rsidDel="00000000" w:rsidR="00000000" w:rsidRPr="00000000">
        <w:rPr>
          <w:rFonts w:ascii="Arial Unicode MS" w:cs="Arial Unicode MS" w:eastAsia="Arial Unicode MS" w:hAnsi="Arial Unicode MS"/>
          <w:color w:val="7e8a9a"/>
          <w:sz w:val="20"/>
          <w:szCs w:val="20"/>
          <w:rtl w:val="0"/>
        </w:rPr>
        <w:t xml:space="preserve">Required for demo-to-trial attribution. The demo account is a revenue-generating surface — vendors pay for placement in it. Without this table the closed-loop attribution chain (demo_vendor_shown → trial_started) cannot be proved to Stage 1 vendors. Vendors are asked to pay on faith without it.</w:t>
      </w:r>
      <w:r w:rsidDel="00000000" w:rsidR="00000000" w:rsidRPr="00000000">
        <w:rPr>
          <w:rtl w:val="0"/>
        </w:rPr>
      </w:r>
    </w:p>
    <w:p w:rsidR="00000000" w:rsidDel="00000000" w:rsidP="00000000" w:rsidRDefault="00000000" w:rsidRPr="00000000" w14:paraId="00000397">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2.4  Jobs &amp; Scheduling Domain</w:t>
      </w:r>
      <w:r w:rsidDel="00000000" w:rsidR="00000000" w:rsidRPr="00000000">
        <w:rPr>
          <w:rtl w:val="0"/>
        </w:rPr>
      </w:r>
    </w:p>
    <w:p w:rsidR="00000000" w:rsidDel="00000000" w:rsidP="00000000" w:rsidRDefault="00000000" w:rsidRPr="00000000" w14:paraId="00000398">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jobs</w:t>
      </w:r>
      <w:r w:rsidDel="00000000" w:rsidR="00000000" w:rsidRPr="00000000">
        <w:rPr>
          <w:rtl w:val="0"/>
        </w:rPr>
      </w:r>
    </w:p>
    <w:p w:rsidR="00000000" w:rsidDel="00000000" w:rsidP="00000000" w:rsidRDefault="00000000" w:rsidRPr="00000000" w14:paraId="00000399">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household_vendor_relationship_id (FK — not vendors.id directly), service_type, scheduled_at, completed_at, amount, payment_method, payment_status, notes, notes_scope (enum: this_event/this_and_following/all_events nullable), series_id (self-ref FK to first instance), created_by_user_id, source (enum: sms/app/agent_proactive), external_calendar_event_id (nullable), external_calendar_provider (nullable enum: gcal/outlook), is_external_readonly (bool default false), deleted_at (soft)</w:t>
      </w:r>
      <w:r w:rsidDel="00000000" w:rsidR="00000000" w:rsidRPr="00000000">
        <w:rPr>
          <w:rtl w:val="0"/>
        </w:rPr>
      </w:r>
    </w:p>
    <w:p w:rsidR="00000000" w:rsidDel="00000000" w:rsidP="00000000" w:rsidRDefault="00000000" w:rsidRPr="00000000" w14:paraId="0000039A">
      <w:pPr>
        <w:spacing w:after="60" w:before="0" w:lineRule="auto"/>
        <w:rPr/>
      </w:pPr>
      <w:r w:rsidDel="00000000" w:rsidR="00000000" w:rsidRPr="00000000">
        <w:rPr>
          <w:rFonts w:ascii="Arial" w:cs="Arial" w:eastAsia="Arial" w:hAnsi="Arial"/>
          <w:color w:val="7e8a9a"/>
          <w:sz w:val="20"/>
          <w:szCs w:val="20"/>
          <w:rtl w:val="0"/>
        </w:rPr>
        <w:t xml:space="preserve">FK to household_vendor_relationship_id (not vendors.id) enforces the authorization boundary — the agent cannot reference a vendor this household has not explicitly added. external_calendar_* fields are required for GCal sync: prevents duplicate reminder delivery, handles deletions, enables v2 write-back. notes_scope implements Google Calendar’s this/this-and-following/all pattern — data model decision that must be made upfront. Index: (household_id, scheduled_at).</w:t>
      </w:r>
      <w:r w:rsidDel="00000000" w:rsidR="00000000" w:rsidRPr="00000000">
        <w:rPr>
          <w:rtl w:val="0"/>
        </w:rPr>
      </w:r>
    </w:p>
    <w:p w:rsidR="00000000" w:rsidDel="00000000" w:rsidP="00000000" w:rsidRDefault="00000000" w:rsidRPr="00000000" w14:paraId="0000039B">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job_reminders</w:t>
      </w:r>
      <w:r w:rsidDel="00000000" w:rsidR="00000000" w:rsidRPr="00000000">
        <w:rPr>
          <w:rtl w:val="0"/>
        </w:rPr>
      </w:r>
    </w:p>
    <w:p w:rsidR="00000000" w:rsidDel="00000000" w:rsidP="00000000" w:rsidRDefault="00000000" w:rsidRPr="00000000" w14:paraId="0000039C">
      <w:pPr>
        <w:spacing w:after="60" w:before="0" w:lineRule="auto"/>
        <w:rPr/>
      </w:pPr>
      <w:r w:rsidDel="00000000" w:rsidR="00000000" w:rsidRPr="00000000">
        <w:rPr>
          <w:rFonts w:ascii="Courier New" w:cs="Courier New" w:eastAsia="Courier New" w:hAnsi="Courier New"/>
          <w:color w:val="1f2a38"/>
          <w:sz w:val="20"/>
          <w:szCs w:val="20"/>
          <w:rtl w:val="0"/>
        </w:rPr>
        <w:t xml:space="preserve">id, job_id (FK), reminder_type, scheduled_for, sent_at (nullable), channel (enum: email/sms), status (enum: pending/sent/failed/cancelled)</w:t>
      </w:r>
      <w:r w:rsidDel="00000000" w:rsidR="00000000" w:rsidRPr="00000000">
        <w:rPr>
          <w:rtl w:val="0"/>
        </w:rPr>
      </w:r>
    </w:p>
    <w:p w:rsidR="00000000" w:rsidDel="00000000" w:rsidP="00000000" w:rsidRDefault="00000000" w:rsidRPr="00000000" w14:paraId="0000039D">
      <w:pPr>
        <w:spacing w:after="60" w:before="0" w:lineRule="auto"/>
        <w:rPr/>
      </w:pPr>
      <w:r w:rsidDel="00000000" w:rsidR="00000000" w:rsidRPr="00000000">
        <w:rPr>
          <w:rFonts w:ascii="Arial" w:cs="Arial" w:eastAsia="Arial" w:hAnsi="Arial"/>
          <w:color w:val="7e8a9a"/>
          <w:sz w:val="20"/>
          <w:szCs w:val="20"/>
          <w:rtl w:val="0"/>
        </w:rPr>
        <w:t xml:space="preserve">Required to track Inngest reminder delivery. A reminder that did not fire is a product failure with no visible signal without this table. Powers the reminder_delivered / reminder_failed instrumentation events. Enables resume after outage without re-sending already-delivered reminders.</w:t>
      </w:r>
      <w:r w:rsidDel="00000000" w:rsidR="00000000" w:rsidRPr="00000000">
        <w:rPr>
          <w:rtl w:val="0"/>
        </w:rPr>
      </w:r>
    </w:p>
    <w:p w:rsidR="00000000" w:rsidDel="00000000" w:rsidP="00000000" w:rsidRDefault="00000000" w:rsidRPr="00000000" w14:paraId="0000039E">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calendar_connections</w:t>
      </w:r>
      <w:r w:rsidDel="00000000" w:rsidR="00000000" w:rsidRPr="00000000">
        <w:rPr>
          <w:rtl w:val="0"/>
        </w:rPr>
      </w:r>
    </w:p>
    <w:p w:rsidR="00000000" w:rsidDel="00000000" w:rsidP="00000000" w:rsidRDefault="00000000" w:rsidRPr="00000000" w14:paraId="0000039F">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provider (enum: gcal/outlook/apple), vault_reference_id (points to OAuth token in credential vault — never stored in Postgres), scopes_granted, connected_at, last_synced_at, sync_status (enum: active/error/disconnected), error_type (nullable)</w:t>
      </w:r>
      <w:r w:rsidDel="00000000" w:rsidR="00000000" w:rsidRPr="00000000">
        <w:rPr>
          <w:rtl w:val="0"/>
        </w:rPr>
      </w:r>
    </w:p>
    <w:p w:rsidR="00000000" w:rsidDel="00000000" w:rsidP="00000000" w:rsidRDefault="00000000" w:rsidRPr="00000000" w14:paraId="000003A0">
      <w:pPr>
        <w:spacing w:after="60" w:before="0" w:lineRule="auto"/>
        <w:rPr/>
      </w:pPr>
      <w:r w:rsidDel="00000000" w:rsidR="00000000" w:rsidRPr="00000000">
        <w:rPr>
          <w:rFonts w:ascii="Arial" w:cs="Arial" w:eastAsia="Arial" w:hAnsi="Arial"/>
          <w:color w:val="7e8a9a"/>
          <w:sz w:val="20"/>
          <w:szCs w:val="20"/>
          <w:rtl w:val="0"/>
        </w:rPr>
        <w:t xml:space="preserve">OAuth tokens follow the DAL vault pattern — vault_reference_id points into HashiCorp Vault / AWS Secrets Manager, never into a Postgres column. sync_status drives the Needs Attention surface in Settings ’ Integrations. error_type enables diagnostic instrumentation for calendar_sync_failed events.</w:t>
      </w:r>
      <w:r w:rsidDel="00000000" w:rsidR="00000000" w:rsidRPr="00000000">
        <w:rPr>
          <w:rtl w:val="0"/>
        </w:rPr>
      </w:r>
    </w:p>
    <w:p w:rsidR="00000000" w:rsidDel="00000000" w:rsidP="00000000" w:rsidRDefault="00000000" w:rsidRPr="00000000" w14:paraId="000003A1">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2.5  Transactions &amp; Payments Domain</w:t>
      </w:r>
      <w:r w:rsidDel="00000000" w:rsidR="00000000" w:rsidRPr="00000000">
        <w:rPr>
          <w:rtl w:val="0"/>
        </w:rPr>
      </w:r>
    </w:p>
    <w:p w:rsidR="00000000" w:rsidDel="00000000" w:rsidP="00000000" w:rsidRDefault="00000000" w:rsidRPr="00000000" w14:paraId="000003A2">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transactions</w:t>
      </w:r>
      <w:r w:rsidDel="00000000" w:rsidR="00000000" w:rsidRPr="00000000">
        <w:rPr>
          <w:rtl w:val="0"/>
        </w:rPr>
      </w:r>
    </w:p>
    <w:p w:rsidR="00000000" w:rsidDel="00000000" w:rsidP="00000000" w:rsidRDefault="00000000" w:rsidRPr="00000000" w14:paraId="000003A3">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job_id (FK nullable), vendor_id (FK), amount_cents, method (enum: card/apple_pay/google_pay/venmo/cash), status (enum: pending/completed/failed), initiated_by (enum: agent/manual), stripe_payment_intent_id (nullable), stripe_idempotency_key (unique nullable), timestamp, deleted_at (anonymized not deleted — financial records retained)</w:t>
      </w:r>
      <w:r w:rsidDel="00000000" w:rsidR="00000000" w:rsidRPr="00000000">
        <w:rPr>
          <w:rtl w:val="0"/>
        </w:rPr>
      </w:r>
    </w:p>
    <w:p w:rsidR="00000000" w:rsidDel="00000000" w:rsidP="00000000" w:rsidRDefault="00000000" w:rsidRPr="00000000" w14:paraId="000003A4">
      <w:pPr>
        <w:spacing w:after="60" w:before="0" w:lineRule="auto"/>
        <w:rPr/>
      </w:pPr>
      <w:r w:rsidDel="00000000" w:rsidR="00000000" w:rsidRPr="00000000">
        <w:rPr>
          <w:rFonts w:ascii="Arial" w:cs="Arial" w:eastAsia="Arial" w:hAnsi="Arial"/>
          <w:color w:val="7e8a9a"/>
          <w:sz w:val="20"/>
          <w:szCs w:val="20"/>
          <w:rtl w:val="0"/>
        </w:rPr>
        <w:t xml:space="preserve">Deletion policy: anonymized not deleted — financial records must be retained. stripe_idempotency_key (unique) prevents double-charging on network retry. amount stored in cents (integer) to avoid floating point errors.</w:t>
      </w:r>
      <w:r w:rsidDel="00000000" w:rsidR="00000000" w:rsidRPr="00000000">
        <w:rPr>
          <w:rtl w:val="0"/>
        </w:rPr>
      </w:r>
    </w:p>
    <w:p w:rsidR="00000000" w:rsidDel="00000000" w:rsidP="00000000" w:rsidRDefault="00000000" w:rsidRPr="00000000" w14:paraId="000003A5">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payment_methods</w:t>
      </w:r>
      <w:r w:rsidDel="00000000" w:rsidR="00000000" w:rsidRPr="00000000">
        <w:rPr>
          <w:rtl w:val="0"/>
        </w:rPr>
      </w:r>
    </w:p>
    <w:p w:rsidR="00000000" w:rsidDel="00000000" w:rsidP="00000000" w:rsidRDefault="00000000" w:rsidRPr="00000000" w14:paraId="000003A6">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stripe_payment_method_id, type (enum: card/apple_pay/google_pay), last_four (nullable), brand (nullable), is_active (bool), created_at</w:t>
      </w:r>
      <w:r w:rsidDel="00000000" w:rsidR="00000000" w:rsidRPr="00000000">
        <w:rPr>
          <w:rtl w:val="0"/>
        </w:rPr>
      </w:r>
    </w:p>
    <w:p w:rsidR="00000000" w:rsidDel="00000000" w:rsidP="00000000" w:rsidRDefault="00000000" w:rsidRPr="00000000" w14:paraId="000003A7">
      <w:pPr>
        <w:spacing w:after="60" w:before="0" w:lineRule="auto"/>
        <w:rPr/>
      </w:pPr>
      <w:r w:rsidDel="00000000" w:rsidR="00000000" w:rsidRPr="00000000">
        <w:rPr>
          <w:rFonts w:ascii="Arial" w:cs="Arial" w:eastAsia="Arial" w:hAnsi="Arial"/>
          <w:color w:val="7e8a9a"/>
          <w:sz w:val="20"/>
          <w:szCs w:val="20"/>
          <w:rtl w:val="0"/>
        </w:rPr>
        <w:t xml:space="preserve">Stripe tokenizes card data — raw PAN never touches Housemate servers. stripe_payment_method_id is the Stripe token. household_preferences.payment_waterfall (jsonb) stores an ordered array of payment_method_id references. FK integrity on the jsonb array cannot be enforced at the DB layer — enforced at the application layer.</w:t>
      </w:r>
      <w:r w:rsidDel="00000000" w:rsidR="00000000" w:rsidRPr="00000000">
        <w:rPr>
          <w:rtl w:val="0"/>
        </w:rPr>
      </w:r>
    </w:p>
    <w:p w:rsidR="00000000" w:rsidDel="00000000" w:rsidP="00000000" w:rsidRDefault="00000000" w:rsidRPr="00000000" w14:paraId="000003A8">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household_preferences  ·  user_preferences</w:t>
      </w:r>
      <w:r w:rsidDel="00000000" w:rsidR="00000000" w:rsidRPr="00000000">
        <w:rPr>
          <w:rtl w:val="0"/>
        </w:rPr>
      </w:r>
    </w:p>
    <w:p w:rsidR="00000000" w:rsidDel="00000000" w:rsidP="00000000" w:rsidRDefault="00000000" w:rsidRPr="00000000" w14:paraId="000003A9">
      <w:pPr>
        <w:spacing w:after="60" w:before="0" w:lineRule="auto"/>
        <w:rPr/>
      </w:pPr>
      <w:r w:rsidDel="00000000" w:rsidR="00000000" w:rsidRPr="00000000">
        <w:rPr>
          <w:rFonts w:ascii="Courier New" w:cs="Courier New" w:eastAsia="Courier New" w:hAnsi="Courier New"/>
          <w:color w:val="1f2a38"/>
          <w:sz w:val="20"/>
          <w:szCs w:val="20"/>
          <w:rtl w:val="0"/>
        </w:rPr>
        <w:t xml:space="preserve">household_preferences: id, household_id (FK), payment_waterfall (jsonb — ordered array of payment_method_ids), updated_at</w:t>
      </w:r>
      <w:r w:rsidDel="00000000" w:rsidR="00000000" w:rsidRPr="00000000">
        <w:rPr>
          <w:rtl w:val="0"/>
        </w:rPr>
      </w:r>
    </w:p>
    <w:p w:rsidR="00000000" w:rsidDel="00000000" w:rsidP="00000000" w:rsidRDefault="00000000" w:rsidRPr="00000000" w14:paraId="000003AA">
      <w:pPr>
        <w:spacing w:after="60" w:before="0" w:lineRule="auto"/>
        <w:rPr/>
      </w:pPr>
      <w:r w:rsidDel="00000000" w:rsidR="00000000" w:rsidRPr="00000000">
        <w:rPr>
          <w:rFonts w:ascii="Courier New" w:cs="Courier New" w:eastAsia="Courier New" w:hAnsi="Courier New"/>
          <w:color w:val="1f2a38"/>
          <w:sz w:val="20"/>
          <w:szCs w:val="20"/>
          <w:rtl w:val="0"/>
        </w:rPr>
        <w:t xml:space="preserve">user_preferences: id, user_id (FK), color_rules (jsonb), reminder_defaults (jsonb), communication_prefs (jsonb), updated_at</w:t>
      </w:r>
      <w:r w:rsidDel="00000000" w:rsidR="00000000" w:rsidRPr="00000000">
        <w:rPr>
          <w:rtl w:val="0"/>
        </w:rPr>
      </w:r>
    </w:p>
    <w:p w:rsidR="00000000" w:rsidDel="00000000" w:rsidP="00000000" w:rsidRDefault="00000000" w:rsidRPr="00000000" w14:paraId="000003AB">
      <w:pPr>
        <w:spacing w:after="60" w:before="0" w:lineRule="auto"/>
        <w:rPr/>
      </w:pPr>
      <w:r w:rsidDel="00000000" w:rsidR="00000000" w:rsidRPr="00000000">
        <w:rPr>
          <w:rFonts w:ascii="Arial" w:cs="Arial" w:eastAsia="Arial" w:hAnsi="Arial"/>
          <w:color w:val="7e8a9a"/>
          <w:sz w:val="20"/>
          <w:szCs w:val="20"/>
          <w:rtl w:val="0"/>
        </w:rPr>
        <w:t xml:space="preserve">Split into two tables by ownership scope. payment_waterfall is household-level (whole household shares one payment priority order). color_rules and reminder_defaults are user-level (individual members may want different settings). Merging them into one table creates ambiguity about which fields belong to whom.</w:t>
      </w:r>
      <w:r w:rsidDel="00000000" w:rsidR="00000000" w:rsidRPr="00000000">
        <w:rPr>
          <w:rtl w:val="0"/>
        </w:rPr>
      </w:r>
    </w:p>
    <w:p w:rsidR="00000000" w:rsidDel="00000000" w:rsidP="00000000" w:rsidRDefault="00000000" w:rsidRPr="00000000" w14:paraId="000003AC">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user_payment_rules</w:t>
      </w:r>
      <w:r w:rsidDel="00000000" w:rsidR="00000000" w:rsidRPr="00000000">
        <w:rPr>
          <w:rtl w:val="0"/>
        </w:rPr>
      </w:r>
    </w:p>
    <w:p w:rsidR="00000000" w:rsidDel="00000000" w:rsidP="00000000" w:rsidRDefault="00000000" w:rsidRPr="00000000" w14:paraId="000003AD">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vendor_id (nullable FK), category (nullable enum), payment_method_id (FK payment_methods)</w:t>
      </w:r>
      <w:r w:rsidDel="00000000" w:rsidR="00000000" w:rsidRPr="00000000">
        <w:rPr>
          <w:rtl w:val="0"/>
        </w:rPr>
      </w:r>
    </w:p>
    <w:p w:rsidR="00000000" w:rsidDel="00000000" w:rsidP="00000000" w:rsidRDefault="00000000" w:rsidRPr="00000000" w14:paraId="000003AE">
      <w:pPr>
        <w:spacing w:after="60" w:before="0" w:lineRule="auto"/>
        <w:rPr/>
      </w:pPr>
      <w:r w:rsidDel="00000000" w:rsidR="00000000" w:rsidRPr="00000000">
        <w:rPr>
          <w:rFonts w:ascii="Arial" w:cs="Arial" w:eastAsia="Arial" w:hAnsi="Arial"/>
          <w:color w:val="7e8a9a"/>
          <w:sz w:val="20"/>
          <w:szCs w:val="20"/>
          <w:rtl w:val="0"/>
        </w:rPr>
        <w:t xml:space="preserve">household_id (not user_id) — payment rules are household-level config. Agent reads at transaction execution time. Per-vendor rules take precedence over per-category rules.</w:t>
      </w:r>
      <w:r w:rsidDel="00000000" w:rsidR="00000000" w:rsidRPr="00000000">
        <w:rPr>
          <w:rtl w:val="0"/>
        </w:rPr>
      </w:r>
    </w:p>
    <w:p w:rsidR="00000000" w:rsidDel="00000000" w:rsidP="00000000" w:rsidRDefault="00000000" w:rsidRPr="00000000" w14:paraId="000003AF">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2.6  Property Domain</w:t>
      </w:r>
      <w:r w:rsidDel="00000000" w:rsidR="00000000" w:rsidRPr="00000000">
        <w:rPr>
          <w:rtl w:val="0"/>
        </w:rPr>
      </w:r>
    </w:p>
    <w:p w:rsidR="00000000" w:rsidDel="00000000" w:rsidP="00000000" w:rsidRDefault="00000000" w:rsidRPr="00000000" w14:paraId="000003B0">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properties</w:t>
      </w:r>
      <w:r w:rsidDel="00000000" w:rsidR="00000000" w:rsidRPr="00000000">
        <w:rPr>
          <w:rtl w:val="0"/>
        </w:rPr>
      </w:r>
    </w:p>
    <w:p w:rsidR="00000000" w:rsidDel="00000000" w:rsidP="00000000" w:rsidRDefault="00000000" w:rsidRPr="00000000" w14:paraId="000003B1">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address, year_built, sq_footage, lot_size, bedrooms, bathrooms, roof_type, last_sale_date, data_source (enum: attom/zillow/manual), attom_property_id (nullable), street_view_image_url (nullable), created_at, updated_at</w:t>
      </w:r>
      <w:r w:rsidDel="00000000" w:rsidR="00000000" w:rsidRPr="00000000">
        <w:rPr>
          <w:rtl w:val="0"/>
        </w:rPr>
      </w:r>
    </w:p>
    <w:p w:rsidR="00000000" w:rsidDel="00000000" w:rsidP="00000000" w:rsidRDefault="00000000" w:rsidRPr="00000000" w14:paraId="000003B2">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property_assets</w:t>
      </w:r>
      <w:r w:rsidDel="00000000" w:rsidR="00000000" w:rsidRPr="00000000">
        <w:rPr>
          <w:rtl w:val="0"/>
        </w:rPr>
      </w:r>
    </w:p>
    <w:p w:rsidR="00000000" w:rsidDel="00000000" w:rsidP="00000000" w:rsidRDefault="00000000" w:rsidRPr="00000000" w14:paraId="000003B3">
      <w:pPr>
        <w:spacing w:after="60" w:before="0" w:lineRule="auto"/>
        <w:rPr/>
      </w:pPr>
      <w:r w:rsidDel="00000000" w:rsidR="00000000" w:rsidRPr="00000000">
        <w:rPr>
          <w:rFonts w:ascii="Courier New" w:cs="Courier New" w:eastAsia="Courier New" w:hAnsi="Courier New"/>
          <w:color w:val="1f2a38"/>
          <w:sz w:val="20"/>
          <w:szCs w:val="20"/>
          <w:rtl w:val="0"/>
        </w:rPr>
        <w:t xml:space="preserve">id, property_id (FK), asset_type (enum: hvac/water_heater/roof/appliance/electrical/plumbing/other), brand, model, serial_number, manufacture_date, install_date, last_service_date, last_inspection_date, condition, rated_lifespan_years, status (enum: good/watch/attention/critical), replacement_cost_estimate_cents (nullable), replacement_cost_updated_at (nullable), notes, data_source (enum: inspection_doc/manual/user_input/agent), deleted_at (soft)</w:t>
      </w:r>
      <w:r w:rsidDel="00000000" w:rsidR="00000000" w:rsidRPr="00000000">
        <w:rPr>
          <w:rtl w:val="0"/>
        </w:rPr>
      </w:r>
    </w:p>
    <w:p w:rsidR="00000000" w:rsidDel="00000000" w:rsidP="00000000" w:rsidRDefault="00000000" w:rsidRPr="00000000" w14:paraId="000003B4">
      <w:pPr>
        <w:spacing w:after="60" w:before="0" w:lineRule="auto"/>
        <w:rPr/>
      </w:pPr>
      <w:r w:rsidDel="00000000" w:rsidR="00000000" w:rsidRPr="00000000">
        <w:rPr>
          <w:rFonts w:ascii="Arial" w:cs="Arial" w:eastAsia="Arial" w:hAnsi="Arial"/>
          <w:color w:val="7e8a9a"/>
          <w:sz w:val="20"/>
          <w:szCs w:val="20"/>
          <w:rtl w:val="0"/>
        </w:rPr>
        <w:t xml:space="preserve">status is what Home at a Glance reads — pure read from this column, section status equals worst asset status within that section. replacement_cost_estimate_cents populated from manufacturer data at serial number lookup or from category-level defaults — required for agent’s “start budgeting for replacement around 2031” output.</w:t>
      </w:r>
      <w:r w:rsidDel="00000000" w:rsidR="00000000" w:rsidRPr="00000000">
        <w:rPr>
          <w:rtl w:val="0"/>
        </w:rPr>
      </w:r>
    </w:p>
    <w:p w:rsidR="00000000" w:rsidDel="00000000" w:rsidP="00000000" w:rsidRDefault="00000000" w:rsidRPr="00000000" w14:paraId="000003B5">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property_documents  ·  property_recommendations</w:t>
      </w:r>
      <w:r w:rsidDel="00000000" w:rsidR="00000000" w:rsidRPr="00000000">
        <w:rPr>
          <w:rtl w:val="0"/>
        </w:rPr>
      </w:r>
    </w:p>
    <w:p w:rsidR="00000000" w:rsidDel="00000000" w:rsidP="00000000" w:rsidRDefault="00000000" w:rsidRPr="00000000" w14:paraId="000003B6">
      <w:pPr>
        <w:spacing w:after="60" w:before="0" w:lineRule="auto"/>
        <w:rPr/>
      </w:pPr>
      <w:r w:rsidDel="00000000" w:rsidR="00000000" w:rsidRPr="00000000">
        <w:rPr>
          <w:rFonts w:ascii="Courier New" w:cs="Courier New" w:eastAsia="Courier New" w:hAnsi="Courier New"/>
          <w:color w:val="1f2a38"/>
          <w:sz w:val="20"/>
          <w:szCs w:val="20"/>
          <w:rtl w:val="0"/>
        </w:rPr>
        <w:t xml:space="preserve">property_documents: id, property_id (FK), document_type (enum: inspection/manual/warranty/service_record/permit/hoa/insurance/other), uploaded_at, uploaded_by_user_id, linked_asset_id (nullable FK property_assets), file_path (S3), extraction_status, extraction_confidence, raw_extraction_json, deleted_at (soft)</w:t>
      </w:r>
      <w:r w:rsidDel="00000000" w:rsidR="00000000" w:rsidRPr="00000000">
        <w:rPr>
          <w:rtl w:val="0"/>
        </w:rPr>
      </w:r>
    </w:p>
    <w:p w:rsidR="00000000" w:rsidDel="00000000" w:rsidP="00000000" w:rsidRDefault="00000000" w:rsidRPr="00000000" w14:paraId="000003B7">
      <w:pPr>
        <w:spacing w:after="60" w:before="0" w:lineRule="auto"/>
        <w:rPr/>
      </w:pPr>
      <w:r w:rsidDel="00000000" w:rsidR="00000000" w:rsidRPr="00000000">
        <w:rPr>
          <w:rFonts w:ascii="Courier New" w:cs="Courier New" w:eastAsia="Courier New" w:hAnsi="Courier New"/>
          <w:color w:val="1f2a38"/>
          <w:sz w:val="20"/>
          <w:szCs w:val="20"/>
          <w:rtl w:val="0"/>
        </w:rPr>
        <w:t xml:space="preserve">property_recommendations: id, property_id (FK), asset_id (nullable FK), recommendation_type, urgency (enum: low/medium/high/critical), status (enum: active/actioned/dismissed/expired), generated_at, surfaced_at, actioned_at, dismissed_at, expires_at, recommendation_text, agent_reasoning</w:t>
      </w:r>
      <w:r w:rsidDel="00000000" w:rsidR="00000000" w:rsidRPr="00000000">
        <w:rPr>
          <w:rtl w:val="0"/>
        </w:rPr>
      </w:r>
    </w:p>
    <w:p w:rsidR="00000000" w:rsidDel="00000000" w:rsidP="00000000" w:rsidRDefault="00000000" w:rsidRPr="00000000" w14:paraId="000003B8">
      <w:pPr>
        <w:spacing w:after="60" w:before="0" w:lineRule="auto"/>
        <w:rPr/>
      </w:pPr>
      <w:r w:rsidDel="00000000" w:rsidR="00000000" w:rsidRPr="00000000">
        <w:rPr>
          <w:rFonts w:ascii="Arial" w:cs="Arial" w:eastAsia="Arial" w:hAnsi="Arial"/>
          <w:color w:val="7e8a9a"/>
          <w:sz w:val="20"/>
          <w:szCs w:val="20"/>
          <w:rtl w:val="0"/>
        </w:rPr>
        <w:t xml:space="preserve">status column on recommendations avoids compound null checks at query time — WHERE status = ‘active’ replaces checking three nullable timestamps. expires_at prevents stale recommendations from surfacing as active. Agent updates status when any timestamp is set.</w:t>
      </w:r>
      <w:r w:rsidDel="00000000" w:rsidR="00000000" w:rsidRPr="00000000">
        <w:rPr>
          <w:rtl w:val="0"/>
        </w:rPr>
      </w:r>
    </w:p>
    <w:p w:rsidR="00000000" w:rsidDel="00000000" w:rsidP="00000000" w:rsidRDefault="00000000" w:rsidRPr="00000000" w14:paraId="000003B9">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2.7  Memory &amp; Conversation Domain</w:t>
      </w:r>
      <w:r w:rsidDel="00000000" w:rsidR="00000000" w:rsidRPr="00000000">
        <w:rPr>
          <w:rtl w:val="0"/>
        </w:rPr>
      </w:r>
    </w:p>
    <w:p w:rsidR="00000000" w:rsidDel="00000000" w:rsidP="00000000" w:rsidRDefault="00000000" w:rsidRPr="00000000" w14:paraId="000003BA">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agent_memory</w:t>
      </w:r>
      <w:r w:rsidDel="00000000" w:rsidR="00000000" w:rsidRPr="00000000">
        <w:rPr>
          <w:rtl w:val="0"/>
        </w:rPr>
      </w:r>
    </w:p>
    <w:p w:rsidR="00000000" w:rsidDel="00000000" w:rsidP="00000000" w:rsidRDefault="00000000" w:rsidRPr="00000000" w14:paraId="000003BB">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 always populated), user_id (nullable FK — populated when memory is clearly individual), embedding (vector via pgvector), content (text), memory_type (enum: preference/observation/vendor_note/property_fact/session_derived), source_type (enum: explicit_statement/agent_inference/transaction_derived/document_extracted), confidence (float 0–1), source (enum: sms/app/transaction), created_at, last_accessed_at, deleted_at (hard delete on user request)</w:t>
      </w:r>
      <w:r w:rsidDel="00000000" w:rsidR="00000000" w:rsidRPr="00000000">
        <w:rPr>
          <w:rtl w:val="0"/>
        </w:rPr>
      </w:r>
    </w:p>
    <w:p w:rsidR="00000000" w:rsidDel="00000000" w:rsidP="00000000" w:rsidRDefault="00000000" w:rsidRPr="00000000" w14:paraId="000003BC">
      <w:pPr>
        <w:spacing w:after="60" w:before="0" w:lineRule="auto"/>
        <w:rPr/>
      </w:pPr>
      <w:r w:rsidDel="00000000" w:rsidR="00000000" w:rsidRPr="00000000">
        <w:rPr>
          <w:rFonts w:ascii="Arial" w:cs="Arial" w:eastAsia="Arial" w:hAnsi="Arial"/>
          <w:color w:val="7e8a9a"/>
          <w:sz w:val="20"/>
          <w:szCs w:val="20"/>
          <w:rtl w:val="0"/>
        </w:rPr>
        <w:t xml:space="preserve">Dual-key: household_id always populated (agent acts for the household), user_id nullable (populated when memory is member-specific). confidence allows agent to weight explicit statements over inferences — prevents low-confidence patterns from overriding explicit user preferences. Requires pgvector extension enabled from day one. Index: (household_id) + vector index (ivfflat or hnsw).</w:t>
      </w:r>
      <w:r w:rsidDel="00000000" w:rsidR="00000000" w:rsidRPr="00000000">
        <w:rPr>
          <w:rtl w:val="0"/>
        </w:rPr>
      </w:r>
    </w:p>
    <w:p w:rsidR="00000000" w:rsidDel="00000000" w:rsidP="00000000" w:rsidRDefault="00000000" w:rsidRPr="00000000" w14:paraId="000003BD">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conversations  ·  conversation_messages</w:t>
      </w:r>
      <w:r w:rsidDel="00000000" w:rsidR="00000000" w:rsidRPr="00000000">
        <w:rPr>
          <w:rtl w:val="0"/>
        </w:rPr>
      </w:r>
    </w:p>
    <w:p w:rsidR="00000000" w:rsidDel="00000000" w:rsidP="00000000" w:rsidRDefault="00000000" w:rsidRPr="00000000" w14:paraId="000003BE">
      <w:pPr>
        <w:spacing w:after="60" w:before="0" w:lineRule="auto"/>
        <w:rPr/>
      </w:pPr>
      <w:r w:rsidDel="00000000" w:rsidR="00000000" w:rsidRPr="00000000">
        <w:rPr>
          <w:rFonts w:ascii="Courier New" w:cs="Courier New" w:eastAsia="Courier New" w:hAnsi="Courier New"/>
          <w:color w:val="1f2a38"/>
          <w:sz w:val="20"/>
          <w:szCs w:val="20"/>
          <w:rtl w:val="0"/>
        </w:rPr>
        <w:t xml:space="preserve">conversations: id, household_id (FK), user_id (FK — who initiated), channel (enum: sms/app), started_at, ended_at, summary (text)</w:t>
      </w:r>
      <w:r w:rsidDel="00000000" w:rsidR="00000000" w:rsidRPr="00000000">
        <w:rPr>
          <w:rtl w:val="0"/>
        </w:rPr>
      </w:r>
    </w:p>
    <w:p w:rsidR="00000000" w:rsidDel="00000000" w:rsidP="00000000" w:rsidRDefault="00000000" w:rsidRPr="00000000" w14:paraId="000003BF">
      <w:pPr>
        <w:spacing w:after="60" w:before="0" w:lineRule="auto"/>
        <w:rPr/>
      </w:pPr>
      <w:r w:rsidDel="00000000" w:rsidR="00000000" w:rsidRPr="00000000">
        <w:rPr>
          <w:rFonts w:ascii="Courier New" w:cs="Courier New" w:eastAsia="Courier New" w:hAnsi="Courier New"/>
          <w:color w:val="1f2a38"/>
          <w:sz w:val="20"/>
          <w:szCs w:val="20"/>
          <w:rtl w:val="0"/>
        </w:rPr>
        <w:t xml:space="preserve">conversation_messages: id, conversation_id (FK), role (enum: user/agent), content (text), user_id (nullable FK — which member sent it when role=user), timestamp</w:t>
      </w:r>
      <w:r w:rsidDel="00000000" w:rsidR="00000000" w:rsidRPr="00000000">
        <w:rPr>
          <w:rtl w:val="0"/>
        </w:rPr>
      </w:r>
    </w:p>
    <w:p w:rsidR="00000000" w:rsidDel="00000000" w:rsidP="00000000" w:rsidRDefault="00000000" w:rsidRPr="00000000" w14:paraId="000003C0">
      <w:pPr>
        <w:spacing w:after="60" w:before="0" w:lineRule="auto"/>
        <w:rPr/>
      </w:pPr>
      <w:r w:rsidDel="00000000" w:rsidR="00000000" w:rsidRPr="00000000">
        <w:rPr>
          <w:rFonts w:ascii="Arial" w:cs="Arial" w:eastAsia="Arial" w:hAnsi="Arial"/>
          <w:color w:val="7e8a9a"/>
          <w:sz w:val="20"/>
          <w:szCs w:val="20"/>
          <w:rtl w:val="0"/>
        </w:rPr>
        <w:t xml:space="preserve">Deletion: hard delete on user request — conversation_messages and conversations both hard deleted. Session boundary: 30-minute inactivity timeout. Session summary promoted to agent_memory at session close via promotion pipeline.</w:t>
      </w:r>
      <w:r w:rsidDel="00000000" w:rsidR="00000000" w:rsidRPr="00000000">
        <w:rPr>
          <w:rtl w:val="0"/>
        </w:rPr>
      </w:r>
    </w:p>
    <w:p w:rsidR="00000000" w:rsidDel="00000000" w:rsidP="00000000" w:rsidRDefault="00000000" w:rsidRPr="00000000" w14:paraId="000003C1">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2.8  Notifications &amp; Inbox Domain</w:t>
      </w:r>
      <w:r w:rsidDel="00000000" w:rsidR="00000000" w:rsidRPr="00000000">
        <w:rPr>
          <w:rtl w:val="0"/>
        </w:rPr>
      </w:r>
    </w:p>
    <w:p w:rsidR="00000000" w:rsidDel="00000000" w:rsidP="00000000" w:rsidRDefault="00000000" w:rsidRPr="00000000" w14:paraId="000003C2">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notifications</w:t>
      </w:r>
      <w:r w:rsidDel="00000000" w:rsidR="00000000" w:rsidRPr="00000000">
        <w:rPr>
          <w:rtl w:val="0"/>
        </w:rPr>
      </w:r>
    </w:p>
    <w:p w:rsidR="00000000" w:rsidDel="00000000" w:rsidP="00000000" w:rsidRDefault="00000000" w:rsidRPr="00000000" w14:paraId="000003C3">
      <w:pPr>
        <w:spacing w:after="60" w:before="0" w:lineRule="auto"/>
        <w:rPr/>
      </w:pPr>
      <w:r w:rsidDel="00000000" w:rsidR="00000000" w:rsidRPr="00000000">
        <w:rPr>
          <w:rFonts w:ascii="Courier New" w:cs="Courier New" w:eastAsia="Courier New" w:hAnsi="Courier New"/>
          <w:color w:val="1f2a38"/>
          <w:sz w:val="20"/>
          <w:szCs w:val="20"/>
          <w:rtl w:val="0"/>
        </w:rPr>
        <w:t xml:space="preserve">id, household_id (FK), user_id (nullable — which member it’s addressed to), type, channel (enum: sms/email/in_app), priority (enum: action/awareness), title, body, vendor_id (nullable FK), job_id (nullable FK), thread_id (nullable), experiment_id (nullable), experiment_variant (nullable), read_at, snoozed_until (nullable), archived_at, created_at</w:t>
      </w:r>
      <w:r w:rsidDel="00000000" w:rsidR="00000000" w:rsidRPr="00000000">
        <w:rPr>
          <w:rtl w:val="0"/>
        </w:rPr>
      </w:r>
    </w:p>
    <w:p w:rsidR="00000000" w:rsidDel="00000000" w:rsidP="00000000" w:rsidRDefault="00000000" w:rsidRPr="00000000" w14:paraId="000003C4">
      <w:pPr>
        <w:spacing w:after="60" w:before="0" w:lineRule="auto"/>
        <w:rPr/>
      </w:pPr>
      <w:r w:rsidDel="00000000" w:rsidR="00000000" w:rsidRPr="00000000">
        <w:rPr>
          <w:rFonts w:ascii="Arial" w:cs="Arial" w:eastAsia="Arial" w:hAnsi="Arial"/>
          <w:color w:val="7e8a9a"/>
          <w:sz w:val="20"/>
          <w:szCs w:val="20"/>
          <w:rtl w:val="0"/>
        </w:rPr>
        <w:t xml:space="preserve">Every Inbox item is a first-class notification object. vendor_id (nullable) enables the vendor filter chip in Inbox — required at table design time, cannot be added after data exists. experiment_id + experiment_variant closes the loop between which A/B variant fired and what the outcome was — PostHog needs the variant on the event that led to conversion. Index: (household_id, read_at, archived_at).</w:t>
      </w:r>
      <w:r w:rsidDel="00000000" w:rsidR="00000000" w:rsidRPr="00000000">
        <w:rPr>
          <w:rtl w:val="0"/>
        </w:rPr>
      </w:r>
    </w:p>
    <w:p w:rsidR="00000000" w:rsidDel="00000000" w:rsidP="00000000" w:rsidRDefault="00000000" w:rsidRPr="00000000" w14:paraId="000003C5">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2.9  DAL &amp; Consent Domain</w:t>
      </w:r>
      <w:r w:rsidDel="00000000" w:rsidR="00000000" w:rsidRPr="00000000">
        <w:rPr>
          <w:rtl w:val="0"/>
        </w:rPr>
      </w:r>
    </w:p>
    <w:p w:rsidR="00000000" w:rsidDel="00000000" w:rsidP="00000000" w:rsidRDefault="00000000" w:rsidRPr="00000000" w14:paraId="000003C6">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dal_consents  ·  dal_audit_log  ·  user_consents</w:t>
      </w:r>
      <w:r w:rsidDel="00000000" w:rsidR="00000000" w:rsidRPr="00000000">
        <w:rPr>
          <w:rtl w:val="0"/>
        </w:rPr>
      </w:r>
    </w:p>
    <w:p w:rsidR="00000000" w:rsidDel="00000000" w:rsidP="00000000" w:rsidRDefault="00000000" w:rsidRPr="00000000" w14:paraId="000003C7">
      <w:pPr>
        <w:spacing w:after="60" w:before="0" w:lineRule="auto"/>
        <w:rPr/>
      </w:pPr>
      <w:r w:rsidDel="00000000" w:rsidR="00000000" w:rsidRPr="00000000">
        <w:rPr>
          <w:rFonts w:ascii="Courier New" w:cs="Courier New" w:eastAsia="Courier New" w:hAnsi="Courier New"/>
          <w:color w:val="1f2a38"/>
          <w:sz w:val="20"/>
          <w:szCs w:val="20"/>
          <w:rtl w:val="0"/>
        </w:rPr>
        <w:t xml:space="preserve">dal_consents: id, user_id (FK — who authorized, the legal paper trail), household_id (FK — what entity the agent acts for, the operational lookup key), account_type, account_label, authorized_scopes (jsonb: read_only|read_write|notifications), consent_timestamp, disclosure_hash (SHA-256), expires_at, last_verified_at, revoked_at</w:t>
      </w:r>
      <w:r w:rsidDel="00000000" w:rsidR="00000000" w:rsidRPr="00000000">
        <w:rPr>
          <w:rtl w:val="0"/>
        </w:rPr>
      </w:r>
    </w:p>
    <w:p w:rsidR="00000000" w:rsidDel="00000000" w:rsidP="00000000" w:rsidRDefault="00000000" w:rsidRPr="00000000" w14:paraId="000003C8">
      <w:pPr>
        <w:spacing w:after="60" w:before="0" w:lineRule="auto"/>
        <w:rPr/>
      </w:pPr>
      <w:r w:rsidDel="00000000" w:rsidR="00000000" w:rsidRPr="00000000">
        <w:rPr>
          <w:rFonts w:ascii="Courier New" w:cs="Courier New" w:eastAsia="Courier New" w:hAnsi="Courier New"/>
          <w:color w:val="1f2a38"/>
          <w:sz w:val="20"/>
          <w:szCs w:val="20"/>
          <w:rtl w:val="0"/>
        </w:rPr>
        <w:t xml:space="preserve">dal_audit_log: id, user_id (FK), household_id (FK), account_type, action_type (enum: read/write/navigate), action_description, consent_record_id (FK dal_consents), timestamp, session_id, outcome, ip_address, user_agent, duration_ms, bytes_transferred — append-only, tamper-evident</w:t>
      </w:r>
      <w:r w:rsidDel="00000000" w:rsidR="00000000" w:rsidRPr="00000000">
        <w:rPr>
          <w:rtl w:val="0"/>
        </w:rPr>
      </w:r>
    </w:p>
    <w:p w:rsidR="00000000" w:rsidDel="00000000" w:rsidP="00000000" w:rsidRDefault="00000000" w:rsidRPr="00000000" w14:paraId="000003C9">
      <w:pPr>
        <w:spacing w:after="60" w:before="0" w:lineRule="auto"/>
        <w:rPr/>
      </w:pPr>
      <w:r w:rsidDel="00000000" w:rsidR="00000000" w:rsidRPr="00000000">
        <w:rPr>
          <w:rFonts w:ascii="Courier New" w:cs="Courier New" w:eastAsia="Courier New" w:hAnsi="Courier New"/>
          <w:color w:val="1f2a38"/>
          <w:sz w:val="20"/>
          <w:szCs w:val="20"/>
          <w:rtl w:val="0"/>
        </w:rPr>
        <w:t xml:space="preserve">user_consents: id, user_id (FK), consent_type (enum: analytics/marketing/ai_memory/third_party), granted_at, revoked_at, consent_version, ip_address</w:t>
      </w:r>
      <w:r w:rsidDel="00000000" w:rsidR="00000000" w:rsidRPr="00000000">
        <w:rPr>
          <w:rtl w:val="0"/>
        </w:rPr>
      </w:r>
    </w:p>
    <w:p w:rsidR="00000000" w:rsidDel="00000000" w:rsidP="00000000" w:rsidRDefault="00000000" w:rsidRPr="00000000" w14:paraId="000003CA">
      <w:pPr>
        <w:spacing w:after="60" w:before="0" w:lineRule="auto"/>
        <w:rPr/>
      </w:pPr>
      <w:r w:rsidDel="00000000" w:rsidR="00000000" w:rsidRPr="00000000">
        <w:rPr>
          <w:rFonts w:ascii="Arial" w:cs="Arial" w:eastAsia="Arial" w:hAnsi="Arial"/>
          <w:color w:val="7e8a9a"/>
          <w:sz w:val="20"/>
          <w:szCs w:val="20"/>
          <w:rtl w:val="0"/>
        </w:rPr>
        <w:t xml:space="preserve">dal_consents dual-key design: user_id records who authorized (legal paper trail, consent is personal); household_id is the operational lookup key (Session Orchestrator queries by household when agent acts). expires_at is a real column — not computed from consent_timestamp — because the 12-month expiry must be queryable. duration_ms + bytes_transferred on dal_audit_log provide proportionality evidence for the authorized-agent legal defense and anomalous access detection.</w:t>
      </w:r>
      <w:r w:rsidDel="00000000" w:rsidR="00000000" w:rsidRPr="00000000">
        <w:rPr>
          <w:rtl w:val="0"/>
        </w:rPr>
      </w:r>
    </w:p>
    <w:p w:rsidR="00000000" w:rsidDel="00000000" w:rsidP="00000000" w:rsidRDefault="00000000" w:rsidRPr="00000000" w14:paraId="000003CB">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2.10  Index Strategy</w:t>
      </w:r>
      <w:r w:rsidDel="00000000" w:rsidR="00000000" w:rsidRPr="00000000">
        <w:rPr>
          <w:rtl w:val="0"/>
        </w:rPr>
      </w:r>
    </w:p>
    <w:p w:rsidR="00000000" w:rsidDel="00000000" w:rsidP="00000000" w:rsidRDefault="00000000" w:rsidRPr="00000000" w14:paraId="000003CC">
      <w:pPr>
        <w:spacing w:after="60" w:before="0" w:lineRule="auto"/>
        <w:rPr/>
      </w:pPr>
      <w:r w:rsidDel="00000000" w:rsidR="00000000" w:rsidRPr="00000000">
        <w:rPr>
          <w:rFonts w:ascii="Arial" w:cs="Arial" w:eastAsia="Arial" w:hAnsi="Arial"/>
          <w:color w:val="1f2a38"/>
          <w:sz w:val="22"/>
          <w:szCs w:val="22"/>
          <w:rtl w:val="0"/>
        </w:rPr>
        <w:t xml:space="preserve">Five indexes required from day one. Add at migration time, not retroactively.</w:t>
      </w:r>
      <w:r w:rsidDel="00000000" w:rsidR="00000000" w:rsidRPr="00000000">
        <w:rPr>
          <w:rtl w:val="0"/>
        </w:rPr>
      </w:r>
    </w:p>
    <w:p w:rsidR="00000000" w:rsidDel="00000000" w:rsidP="00000000" w:rsidRDefault="00000000" w:rsidRPr="00000000" w14:paraId="000003CD">
      <w:pPr>
        <w:spacing w:after="60" w:before="40" w:lineRule="auto"/>
        <w:rPr/>
      </w:pPr>
      <w:r w:rsidDel="00000000" w:rsidR="00000000" w:rsidRPr="00000000">
        <w:rPr>
          <w:rFonts w:ascii="Courier New" w:cs="Courier New" w:eastAsia="Courier New" w:hAnsi="Courier New"/>
          <w:color w:val="1f2a38"/>
          <w:sz w:val="20"/>
          <w:szCs w:val="20"/>
          <w:rtl w:val="0"/>
        </w:rPr>
        <w:t xml:space="preserve">jobs(household_id, scheduled_at) — Schedule tab primary query</w:t>
      </w:r>
      <w:r w:rsidDel="00000000" w:rsidR="00000000" w:rsidRPr="00000000">
        <w:rPr>
          <w:rtl w:val="0"/>
        </w:rPr>
      </w:r>
    </w:p>
    <w:p w:rsidR="00000000" w:rsidDel="00000000" w:rsidP="00000000" w:rsidRDefault="00000000" w:rsidRPr="00000000" w14:paraId="000003CE">
      <w:pPr>
        <w:spacing w:after="60" w:before="40" w:lineRule="auto"/>
        <w:rPr/>
      </w:pPr>
      <w:r w:rsidDel="00000000" w:rsidR="00000000" w:rsidRPr="00000000">
        <w:rPr>
          <w:rFonts w:ascii="Courier New" w:cs="Courier New" w:eastAsia="Courier New" w:hAnsi="Courier New"/>
          <w:color w:val="1f2a38"/>
          <w:sz w:val="20"/>
          <w:szCs w:val="20"/>
          <w:rtl w:val="0"/>
        </w:rPr>
        <w:t xml:space="preserve">agent_memory(household_id) + vector index (ivfflat or hnsw) — semantic search path</w:t>
      </w:r>
      <w:r w:rsidDel="00000000" w:rsidR="00000000" w:rsidRPr="00000000">
        <w:rPr>
          <w:rtl w:val="0"/>
        </w:rPr>
      </w:r>
    </w:p>
    <w:p w:rsidR="00000000" w:rsidDel="00000000" w:rsidP="00000000" w:rsidRDefault="00000000" w:rsidRPr="00000000" w14:paraId="000003CF">
      <w:pPr>
        <w:spacing w:after="60" w:before="40" w:lineRule="auto"/>
        <w:rPr/>
      </w:pPr>
      <w:r w:rsidDel="00000000" w:rsidR="00000000" w:rsidRPr="00000000">
        <w:rPr>
          <w:rFonts w:ascii="Courier New" w:cs="Courier New" w:eastAsia="Courier New" w:hAnsi="Courier New"/>
          <w:color w:val="1f2a38"/>
          <w:sz w:val="20"/>
          <w:szCs w:val="20"/>
          <w:rtl w:val="0"/>
        </w:rPr>
        <w:t xml:space="preserve">notifications(household_id, read_at, archived_at) — Inbox load</w:t>
      </w:r>
      <w:r w:rsidDel="00000000" w:rsidR="00000000" w:rsidRPr="00000000">
        <w:rPr>
          <w:rtl w:val="0"/>
        </w:rPr>
      </w:r>
    </w:p>
    <w:p w:rsidR="00000000" w:rsidDel="00000000" w:rsidP="00000000" w:rsidRDefault="00000000" w:rsidRPr="00000000" w14:paraId="000003D0">
      <w:pPr>
        <w:spacing w:after="60" w:before="40" w:lineRule="auto"/>
        <w:rPr/>
      </w:pPr>
      <w:r w:rsidDel="00000000" w:rsidR="00000000" w:rsidRPr="00000000">
        <w:rPr>
          <w:rFonts w:ascii="Courier New" w:cs="Courier New" w:eastAsia="Courier New" w:hAnsi="Courier New"/>
          <w:color w:val="1f2a38"/>
          <w:sz w:val="20"/>
          <w:szCs w:val="20"/>
          <w:rtl w:val="0"/>
        </w:rPr>
        <w:t xml:space="preserve">vendor_events(vendor_id, event_type, timestamp) — vendor attribution queries and billing</w:t>
      </w:r>
      <w:r w:rsidDel="00000000" w:rsidR="00000000" w:rsidRPr="00000000">
        <w:rPr>
          <w:rtl w:val="0"/>
        </w:rPr>
      </w:r>
    </w:p>
    <w:p w:rsidR="00000000" w:rsidDel="00000000" w:rsidP="00000000" w:rsidRDefault="00000000" w:rsidRPr="00000000" w14:paraId="000003D1">
      <w:pPr>
        <w:spacing w:after="60" w:before="40" w:lineRule="auto"/>
        <w:rPr/>
      </w:pPr>
      <w:r w:rsidDel="00000000" w:rsidR="00000000" w:rsidRPr="00000000">
        <w:rPr>
          <w:rFonts w:ascii="Courier New" w:cs="Courier New" w:eastAsia="Courier New" w:hAnsi="Courier New"/>
          <w:color w:val="1f2a38"/>
          <w:sz w:val="20"/>
          <w:szCs w:val="20"/>
          <w:rtl w:val="0"/>
        </w:rPr>
        <w:t xml:space="preserve">household_vendor_relationships(household_id, status) — Mates tab load</w:t>
      </w:r>
      <w:r w:rsidDel="00000000" w:rsidR="00000000" w:rsidRPr="00000000">
        <w:rPr>
          <w:rtl w:val="0"/>
        </w:rPr>
      </w:r>
    </w:p>
    <w:p w:rsidR="00000000" w:rsidDel="00000000" w:rsidP="00000000" w:rsidRDefault="00000000" w:rsidRPr="00000000" w14:paraId="000003D2">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2.11  Deletion Policy Summary</w:t>
      </w:r>
      <w:r w:rsidDel="00000000" w:rsidR="00000000" w:rsidRPr="00000000">
        <w:rPr>
          <w:rtl w:val="0"/>
        </w:rPr>
      </w:r>
    </w:p>
    <w:p w:rsidR="00000000" w:rsidDel="00000000" w:rsidP="00000000" w:rsidRDefault="00000000" w:rsidRPr="00000000" w14:paraId="000003D3">
      <w:pPr>
        <w:spacing w:after="60" w:before="0" w:lineRule="auto"/>
        <w:rPr/>
      </w:pPr>
      <w:r w:rsidDel="00000000" w:rsidR="00000000" w:rsidRPr="00000000">
        <w:rPr>
          <w:rFonts w:ascii="Arial" w:cs="Arial" w:eastAsia="Arial" w:hAnsi="Arial"/>
          <w:color w:val="1f2a38"/>
          <w:sz w:val="22"/>
          <w:szCs w:val="22"/>
          <w:rtl w:val="0"/>
        </w:rPr>
        <w:t xml:space="preserve">A single cascade_delete(user_id) function orchestrates the full sequence. GDPR compliance is a config change to convert soft deletes to hard deletes — not a rewrite.</w:t>
      </w:r>
      <w:r w:rsidDel="00000000" w:rsidR="00000000" w:rsidRPr="00000000">
        <w:rPr>
          <w:rtl w:val="0"/>
        </w:rPr>
      </w:r>
    </w:p>
    <w:p w:rsidR="00000000" w:rsidDel="00000000" w:rsidP="00000000" w:rsidRDefault="00000000" w:rsidRPr="00000000" w14:paraId="000003D4">
      <w:pPr>
        <w:spacing w:after="60" w:before="40" w:lineRule="auto"/>
        <w:rPr/>
      </w:pPr>
      <w:r w:rsidDel="00000000" w:rsidR="00000000" w:rsidRPr="00000000">
        <w:rPr>
          <w:rFonts w:ascii="Arial" w:cs="Arial" w:eastAsia="Arial" w:hAnsi="Arial"/>
          <w:b w:val="1"/>
          <w:bCs w:val="1"/>
          <w:color w:val="1f2a38"/>
          <w:sz w:val="22"/>
          <w:szCs w:val="22"/>
          <w:rtl w:val="0"/>
        </w:rPr>
        <w:t xml:space="preserve">Hard delete: </w:t>
      </w:r>
      <w:r w:rsidDel="00000000" w:rsidR="00000000" w:rsidRPr="00000000">
        <w:rPr>
          <w:rFonts w:ascii="Arial" w:cs="Arial" w:eastAsia="Arial" w:hAnsi="Arial"/>
          <w:color w:val="1f2a38"/>
          <w:sz w:val="22"/>
          <w:szCs w:val="22"/>
          <w:rtl w:val="0"/>
        </w:rPr>
        <w:t xml:space="preserve">agent_memory, conversation_messages, conversations, household_members (on household deletion)</w:t>
      </w:r>
      <w:r w:rsidDel="00000000" w:rsidR="00000000" w:rsidRPr="00000000">
        <w:rPr>
          <w:rtl w:val="0"/>
        </w:rPr>
      </w:r>
    </w:p>
    <w:p w:rsidR="00000000" w:rsidDel="00000000" w:rsidP="00000000" w:rsidRDefault="00000000" w:rsidRPr="00000000" w14:paraId="000003D5">
      <w:pPr>
        <w:spacing w:after="60" w:before="40" w:lineRule="auto"/>
        <w:rPr/>
      </w:pPr>
      <w:r w:rsidDel="00000000" w:rsidR="00000000" w:rsidRPr="00000000">
        <w:rPr>
          <w:rFonts w:ascii="Arial" w:cs="Arial" w:eastAsia="Arial" w:hAnsi="Arial"/>
          <w:b w:val="1"/>
          <w:bCs w:val="1"/>
          <w:color w:val="1f2a38"/>
          <w:sz w:val="22"/>
          <w:szCs w:val="22"/>
          <w:rtl w:val="0"/>
        </w:rPr>
        <w:t xml:space="preserve">Soft delete (deleted_at): </w:t>
      </w:r>
      <w:r w:rsidDel="00000000" w:rsidR="00000000" w:rsidRPr="00000000">
        <w:rPr>
          <w:rFonts w:ascii="Arial" w:cs="Arial" w:eastAsia="Arial" w:hAnsi="Arial"/>
          <w:color w:val="1f2a38"/>
          <w:sz w:val="22"/>
          <w:szCs w:val="22"/>
          <w:rtl w:val="0"/>
        </w:rPr>
        <w:t xml:space="preserve">users, households, jobs, property_assets, property_documents</w:t>
      </w:r>
      <w:r w:rsidDel="00000000" w:rsidR="00000000" w:rsidRPr="00000000">
        <w:rPr>
          <w:rtl w:val="0"/>
        </w:rPr>
      </w:r>
    </w:p>
    <w:p w:rsidR="00000000" w:rsidDel="00000000" w:rsidP="00000000" w:rsidRDefault="00000000" w:rsidRPr="00000000" w14:paraId="000003D6">
      <w:pPr>
        <w:spacing w:after="60" w:before="40" w:lineRule="auto"/>
        <w:rPr/>
      </w:pPr>
      <w:r w:rsidDel="00000000" w:rsidR="00000000" w:rsidRPr="00000000">
        <w:rPr>
          <w:rFonts w:ascii="Arial" w:cs="Arial" w:eastAsia="Arial" w:hAnsi="Arial"/>
          <w:b w:val="1"/>
          <w:bCs w:val="1"/>
          <w:color w:val="1f2a38"/>
          <w:sz w:val="22"/>
          <w:szCs w:val="22"/>
          <w:rtl w:val="0"/>
        </w:rPr>
        <w:t xml:space="preserve">Anonymized (not deleted): </w:t>
      </w:r>
      <w:r w:rsidDel="00000000" w:rsidR="00000000" w:rsidRPr="00000000">
        <w:rPr>
          <w:rFonts w:ascii="Arial" w:cs="Arial" w:eastAsia="Arial" w:hAnsi="Arial"/>
          <w:color w:val="1f2a38"/>
          <w:sz w:val="22"/>
          <w:szCs w:val="22"/>
          <w:rtl w:val="0"/>
        </w:rPr>
        <w:t xml:space="preserve">transactions — financial records must be retained. vendor records unlinked from household, retained as global entities.</w:t>
      </w:r>
      <w:r w:rsidDel="00000000" w:rsidR="00000000" w:rsidRPr="00000000">
        <w:rPr>
          <w:rtl w:val="0"/>
        </w:rPr>
      </w:r>
    </w:p>
    <w:p w:rsidR="00000000" w:rsidDel="00000000" w:rsidP="00000000" w:rsidRDefault="00000000" w:rsidRPr="00000000" w14:paraId="000003D7">
      <w:pPr>
        <w:spacing w:after="60" w:before="40" w:lineRule="auto"/>
        <w:rPr/>
      </w:pPr>
      <w:r w:rsidDel="00000000" w:rsidR="00000000" w:rsidRPr="00000000">
        <w:rPr>
          <w:rFonts w:ascii="Arial" w:cs="Arial" w:eastAsia="Arial" w:hAnsi="Arial"/>
          <w:b w:val="1"/>
          <w:bCs w:val="1"/>
          <w:color w:val="1f2a38"/>
          <w:sz w:val="22"/>
          <w:szCs w:val="22"/>
          <w:rtl w:val="0"/>
        </w:rPr>
        <w:t xml:space="preserve">Append-only (never deleted): </w:t>
      </w:r>
      <w:r w:rsidDel="00000000" w:rsidR="00000000" w:rsidRPr="00000000">
        <w:rPr>
          <w:rFonts w:ascii="Arial" w:cs="Arial" w:eastAsia="Arial" w:hAnsi="Arial"/>
          <w:color w:val="1f2a38"/>
          <w:sz w:val="22"/>
          <w:szCs w:val="22"/>
          <w:rtl w:val="0"/>
        </w:rPr>
        <w:t xml:space="preserve">dal_audit_log — tamper-evident legal record. vendor_events — billing chain integrity.</w:t>
      </w:r>
      <w:r w:rsidDel="00000000" w:rsidR="00000000" w:rsidRPr="00000000">
        <w:rPr>
          <w:rtl w:val="0"/>
        </w:rPr>
      </w:r>
    </w:p>
    <w:p w:rsidR="00000000" w:rsidDel="00000000" w:rsidP="00000000" w:rsidRDefault="00000000" w:rsidRPr="00000000" w14:paraId="000003D8">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2.12  DAL Execution Architecture — Browser Layer Decision</w:t>
      </w:r>
      <w:r w:rsidDel="00000000" w:rsidR="00000000" w:rsidRPr="00000000">
        <w:rPr>
          <w:rtl w:val="0"/>
        </w:rPr>
      </w:r>
    </w:p>
    <w:p w:rsidR="00000000" w:rsidDel="00000000" w:rsidP="00000000" w:rsidRDefault="00000000" w:rsidRPr="00000000" w14:paraId="000003D9">
      <w:pPr>
        <w:spacing w:after="100" w:before="60" w:lineRule="auto"/>
        <w:rPr/>
      </w:pPr>
      <w:r w:rsidDel="00000000" w:rsidR="00000000" w:rsidRPr="00000000">
        <w:rPr>
          <w:rFonts w:ascii="Arial" w:cs="Arial" w:eastAsia="Arial" w:hAnsi="Arial"/>
          <w:i w:val="1"/>
          <w:iCs w:val="1"/>
          <w:color w:val="7e8a9a"/>
          <w:sz w:val="22"/>
          <w:szCs w:val="22"/>
          <w:rtl w:val="0"/>
        </w:rPr>
        <w:t xml:space="preserve">Decision locked March 2026. The DAL is the primary technical moat. The browser execution layer is the hardest architectural call in the product — it determines how reliably the agent can act as the homeowner across portals that have no API, change without warning, and actively resist automation. The decision below reflects a full evaluation of the available options against Housemate’s specific requirements.</w:t>
      </w:r>
      <w:r w:rsidDel="00000000" w:rsidR="00000000" w:rsidRPr="00000000">
        <w:rPr>
          <w:rtl w:val="0"/>
        </w:rPr>
      </w:r>
    </w:p>
    <w:p w:rsidR="00000000" w:rsidDel="00000000" w:rsidP="00000000" w:rsidRDefault="00000000" w:rsidRPr="00000000" w14:paraId="000003DA">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The core problem: explore vs. replay</w:t>
      </w:r>
      <w:r w:rsidDel="00000000" w:rsidR="00000000" w:rsidRPr="00000000">
        <w:rPr>
          <w:rtl w:val="0"/>
        </w:rPr>
      </w:r>
    </w:p>
    <w:p w:rsidR="00000000" w:rsidDel="00000000" w:rsidP="00000000" w:rsidRDefault="00000000" w:rsidRPr="00000000" w14:paraId="000003DB">
      <w:pPr>
        <w:spacing w:after="80" w:before="0" w:lineRule="auto"/>
        <w:rPr/>
      </w:pPr>
      <w:r w:rsidDel="00000000" w:rsidR="00000000" w:rsidRPr="00000000">
        <w:rPr>
          <w:rFonts w:ascii="Arial" w:cs="Arial" w:eastAsia="Arial" w:hAnsi="Arial"/>
          <w:color w:val="1f2a38"/>
          <w:sz w:val="22"/>
          <w:szCs w:val="22"/>
          <w:rtl w:val="0"/>
        </w:rPr>
        <w:t xml:space="preserve">Every portal navigation has two modes: the first time the agent visits a portal (explore), and every subsequent visit (replay). The difference is economically significant. Explore requires LLM calls at every step — expensive, slow, non-deterministic. Replay should be deterministic and cost nothing in LLM tokens. The critical design principle: as soon as the agent successfully navigates a portal path, that path must be recorded and replayed deterministically on all future visits. LLM tokens are spent on ambiguity, not repetition.</w:t>
      </w:r>
      <w:r w:rsidDel="00000000" w:rsidR="00000000" w:rsidRPr="00000000">
        <w:rPr>
          <w:rtl w:val="0"/>
        </w:rPr>
      </w:r>
    </w:p>
    <w:p w:rsidR="00000000" w:rsidDel="00000000" w:rsidP="00000000" w:rsidRDefault="00000000" w:rsidRPr="00000000" w14:paraId="000003DC">
      <w:pPr>
        <w:spacing w:after="80" w:before="0" w:lineRule="auto"/>
        <w:rPr/>
      </w:pPr>
      <w:r w:rsidDel="00000000" w:rsidR="00000000" w:rsidRPr="00000000">
        <w:rPr>
          <w:rFonts w:ascii="Arial Unicode MS" w:cs="Arial Unicode MS" w:eastAsia="Arial Unicode MS" w:hAnsi="Arial Unicode MS"/>
          <w:color w:val="1f2a38"/>
          <w:sz w:val="22"/>
          <w:szCs w:val="22"/>
          <w:rtl w:val="0"/>
        </w:rPr>
        <w:t xml:space="preserve">The explore → replay pattern requires capturing not just what was clicked but why — the intent behind each action. A pure selector record (“click #claim-btn”) breaks on portal redesign. An intent-anchored record (“intent: initiate a new claim, resolved to #claim-btn”) can re-resolve the correct element when the page changes, without a full AI re-run.</w:t>
      </w:r>
      <w:r w:rsidDel="00000000" w:rsidR="00000000" w:rsidRPr="00000000">
        <w:rPr>
          <w:rtl w:val="0"/>
        </w:rPr>
      </w:r>
    </w:p>
    <w:p w:rsidR="00000000" w:rsidDel="00000000" w:rsidP="00000000" w:rsidRDefault="00000000" w:rsidRPr="00000000" w14:paraId="000003DD">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Options evaluated</w:t>
      </w:r>
      <w:r w:rsidDel="00000000" w:rsidR="00000000" w:rsidRPr="00000000">
        <w:rPr>
          <w:rtl w:val="0"/>
        </w:rPr>
      </w:r>
    </w:p>
    <w:p w:rsidR="00000000" w:rsidDel="00000000" w:rsidP="00000000" w:rsidRDefault="00000000" w:rsidRPr="00000000" w14:paraId="000003DE">
      <w:pPr>
        <w:spacing w:after="60" w:before="40" w:lineRule="auto"/>
        <w:rPr/>
      </w:pPr>
      <w:r w:rsidDel="00000000" w:rsidR="00000000" w:rsidRPr="00000000">
        <w:rPr>
          <w:rFonts w:ascii="Arial" w:cs="Arial" w:eastAsia="Arial" w:hAnsi="Arial"/>
          <w:b w:val="1"/>
          <w:bCs w:val="1"/>
          <w:color w:val="1f2a38"/>
          <w:sz w:val="22"/>
          <w:szCs w:val="22"/>
          <w:rtl w:val="0"/>
        </w:rPr>
        <w:t xml:space="preserve">Option A — Stagehand + Browserbase (build explore/replay ourselves). </w:t>
      </w:r>
      <w:r w:rsidDel="00000000" w:rsidR="00000000" w:rsidRPr="00000000">
        <w:rPr>
          <w:rFonts w:ascii="Arial Unicode MS" w:cs="Arial Unicode MS" w:eastAsia="Arial Unicode MS" w:hAnsi="Arial Unicode MS"/>
          <w:color w:val="1f2a38"/>
          <w:sz w:val="22"/>
          <w:szCs w:val="22"/>
          <w:rtl w:val="0"/>
        </w:rPr>
        <w:t xml:space="preserve">Stagehand is the right low-level primitive — act(), extract(), observe() against the live DOM, AI-native, built by Browserbase. Complete control over the execution layer. The problem: the explore → replay caching pattern must be built from scratch on top of it. That is 3–4 weeks of engineering that Skyvern has already done and production-proven. Weeks better spent on the orchestrator, Inngest step functions, and the promotion pipeline.</w:t>
      </w:r>
      <w:r w:rsidDel="00000000" w:rsidR="00000000" w:rsidRPr="00000000">
        <w:rPr>
          <w:rtl w:val="0"/>
        </w:rPr>
      </w:r>
    </w:p>
    <w:p w:rsidR="00000000" w:rsidDel="00000000" w:rsidP="00000000" w:rsidRDefault="00000000" w:rsidRPr="00000000" w14:paraId="000003DF">
      <w:pPr>
        <w:spacing w:after="60" w:before="40" w:lineRule="auto"/>
        <w:rPr/>
      </w:pPr>
      <w:r w:rsidDel="00000000" w:rsidR="00000000" w:rsidRPr="00000000">
        <w:rPr>
          <w:rFonts w:ascii="Arial" w:cs="Arial" w:eastAsia="Arial" w:hAnsi="Arial"/>
          <w:b w:val="1"/>
          <w:bCs w:val="1"/>
          <w:color w:val="1f2a38"/>
          <w:sz w:val="22"/>
          <w:szCs w:val="22"/>
          <w:rtl w:val="0"/>
        </w:rPr>
        <w:t xml:space="preserve">Option B — Skyvern Cloud. </w:t>
      </w:r>
      <w:r w:rsidDel="00000000" w:rsidR="00000000" w:rsidRPr="00000000">
        <w:rPr>
          <w:rFonts w:ascii="Arial Unicode MS" w:cs="Arial Unicode MS" w:eastAsia="Arial Unicode MS" w:hAnsi="Arial Unicode MS"/>
          <w:color w:val="1f2a38"/>
          <w:sz w:val="22"/>
          <w:szCs w:val="22"/>
          <w:rtl w:val="0"/>
        </w:rPr>
        <w:t xml:space="preserve">Skyvern’s explore → replay pattern is production-proven on exactly Housemate’s use case — authenticated portal navigation at scale, vendor and utility portals, multi-step workflows with 2FA and TOTP. The cloud version eliminates ops overhead. The problem: the DAL is the primary technical moat. Running it on a third-party’s cloud infrastructure creates a dependency on their uptime, pricing decisions, and security posture for the most sensitive layer in the product. Homeowner credentials to utility accounts and home warranty portals cannot be delegated to a managed service.</w:t>
      </w:r>
      <w:r w:rsidDel="00000000" w:rsidR="00000000" w:rsidRPr="00000000">
        <w:rPr>
          <w:rtl w:val="0"/>
        </w:rPr>
      </w:r>
    </w:p>
    <w:p w:rsidR="00000000" w:rsidDel="00000000" w:rsidP="00000000" w:rsidRDefault="00000000" w:rsidRPr="00000000" w14:paraId="000003E0">
      <w:pPr>
        <w:spacing w:after="60" w:before="40" w:lineRule="auto"/>
        <w:rPr/>
      </w:pPr>
      <w:r w:rsidDel="00000000" w:rsidR="00000000" w:rsidRPr="00000000">
        <w:rPr>
          <w:rFonts w:ascii="Arial" w:cs="Arial" w:eastAsia="Arial" w:hAnsi="Arial"/>
          <w:b w:val="1"/>
          <w:bCs w:val="1"/>
          <w:color w:val="1f2a38"/>
          <w:sz w:val="22"/>
          <w:szCs w:val="22"/>
          <w:rtl w:val="0"/>
        </w:rPr>
        <w:t xml:space="preserve">Option C — Self-hosted Skyvern + our credential vault (selected). </w:t>
      </w:r>
      <w:r w:rsidDel="00000000" w:rsidR="00000000" w:rsidRPr="00000000">
        <w:rPr>
          <w:rFonts w:ascii="Arial Unicode MS" w:cs="Arial Unicode MS" w:eastAsia="Arial Unicode MS" w:hAnsi="Arial Unicode MS"/>
          <w:color w:val="1f2a38"/>
          <w:sz w:val="22"/>
          <w:szCs w:val="22"/>
          <w:rtl w:val="0"/>
        </w:rPr>
        <w:t xml:space="preserve">Self-hosted Skyvern (Docker, our infrastructure) provides the explore → replay pattern without ceding control of the execution layer. Credentials never reach Skyvern — JIT decryption occurs upstream in our Session Orchestrator and an authenticated browser session is handed to Skyvern. Skyvern navigates from a logged-in state and never handles a password. This preserves the DAL’s legal and security architecture while avoiding the weeks of custom caching engineering.</w:t>
      </w:r>
      <w:r w:rsidDel="00000000" w:rsidR="00000000" w:rsidRPr="00000000">
        <w:rPr>
          <w:rtl w:val="0"/>
        </w:rPr>
      </w:r>
    </w:p>
    <w:p w:rsidR="00000000" w:rsidDel="00000000" w:rsidP="00000000" w:rsidRDefault="00000000" w:rsidRPr="00000000" w14:paraId="000003E1">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Locked architecture</w:t>
      </w:r>
      <w:r w:rsidDel="00000000" w:rsidR="00000000" w:rsidRPr="00000000">
        <w:rPr>
          <w:rtl w:val="0"/>
        </w:rPr>
      </w:r>
    </w:p>
    <w:p w:rsidR="00000000" w:rsidDel="00000000" w:rsidP="00000000" w:rsidRDefault="00000000" w:rsidRPr="00000000" w14:paraId="000003E2">
      <w:pPr>
        <w:spacing w:after="80" w:before="0" w:lineRule="auto"/>
        <w:rPr/>
      </w:pPr>
      <w:r w:rsidDel="00000000" w:rsidR="00000000" w:rsidRPr="00000000">
        <w:rPr>
          <w:rFonts w:ascii="Courier New" w:cs="Courier New" w:eastAsia="Courier New" w:hAnsi="Courier New"/>
          <w:color w:val="1f2a38"/>
          <w:sz w:val="20"/>
          <w:szCs w:val="20"/>
          <w:rtl w:val="0"/>
        </w:rPr>
        <w:t xml:space="preserve">Inngest Session Orchestrator (our code)</w:t>
      </w:r>
      <w:r w:rsidDel="00000000" w:rsidR="00000000" w:rsidRPr="00000000">
        <w:rPr>
          <w:rtl w:val="0"/>
        </w:rPr>
      </w:r>
    </w:p>
    <w:p w:rsidR="00000000" w:rsidDel="00000000" w:rsidP="00000000" w:rsidRDefault="00000000" w:rsidRPr="00000000" w14:paraId="000003E3">
      <w:pPr>
        <w:spacing w:after="80" w:before="0" w:lineRule="auto"/>
        <w:rPr/>
      </w:pPr>
      <w:r w:rsidDel="00000000" w:rsidR="00000000" w:rsidRPr="00000000">
        <w:rPr>
          <w:rFonts w:ascii="Fira Mono" w:cs="Fira Mono" w:eastAsia="Fira Mono" w:hAnsi="Fira Mono"/>
          <w:color w:val="1f2a38"/>
          <w:sz w:val="20"/>
          <w:szCs w:val="20"/>
          <w:rtl w:val="0"/>
        </w:rPr>
        <w:t xml:space="preserve">    ↓ validates dal_consent record</w:t>
      </w:r>
      <w:r w:rsidDel="00000000" w:rsidR="00000000" w:rsidRPr="00000000">
        <w:rPr>
          <w:rtl w:val="0"/>
        </w:rPr>
      </w:r>
    </w:p>
    <w:p w:rsidR="00000000" w:rsidDel="00000000" w:rsidP="00000000" w:rsidRDefault="00000000" w:rsidRPr="00000000" w14:paraId="000003E4">
      <w:pPr>
        <w:spacing w:after="80" w:before="0" w:lineRule="auto"/>
        <w:rPr/>
      </w:pPr>
      <w:r w:rsidDel="00000000" w:rsidR="00000000" w:rsidRPr="00000000">
        <w:rPr>
          <w:rFonts w:ascii="Fira Mono" w:cs="Fira Mono" w:eastAsia="Fira Mono" w:hAnsi="Fira Mono"/>
          <w:color w:val="1f2a38"/>
          <w:sz w:val="20"/>
          <w:szCs w:val="20"/>
          <w:rtl w:val="0"/>
        </w:rPr>
        <w:t xml:space="preserve">    ↓ JIT decrypts credentials from HashiCorp Vault / AWS KMS (our vault)</w:t>
      </w:r>
      <w:r w:rsidDel="00000000" w:rsidR="00000000" w:rsidRPr="00000000">
        <w:rPr>
          <w:rtl w:val="0"/>
        </w:rPr>
      </w:r>
    </w:p>
    <w:p w:rsidR="00000000" w:rsidDel="00000000" w:rsidP="00000000" w:rsidRDefault="00000000" w:rsidRPr="00000000" w14:paraId="000003E5">
      <w:pPr>
        <w:spacing w:after="80" w:before="0" w:lineRule="auto"/>
        <w:rPr/>
      </w:pPr>
      <w:r w:rsidDel="00000000" w:rsidR="00000000" w:rsidRPr="00000000">
        <w:rPr>
          <w:rFonts w:ascii="Fira Mono" w:cs="Fira Mono" w:eastAsia="Fira Mono" w:hAnsi="Fira Mono"/>
          <w:color w:val="1f2a38"/>
          <w:sz w:val="20"/>
          <w:szCs w:val="20"/>
          <w:rtl w:val="0"/>
        </w:rPr>
        <w:t xml:space="preserve">    ↓ authenticates to portal directly — credential discarded immediately after</w:t>
      </w:r>
      <w:r w:rsidDel="00000000" w:rsidR="00000000" w:rsidRPr="00000000">
        <w:rPr>
          <w:rtl w:val="0"/>
        </w:rPr>
      </w:r>
    </w:p>
    <w:p w:rsidR="00000000" w:rsidDel="00000000" w:rsidP="00000000" w:rsidRDefault="00000000" w:rsidRPr="00000000" w14:paraId="000003E6">
      <w:pPr>
        <w:spacing w:after="80" w:before="0" w:lineRule="auto"/>
        <w:rPr/>
      </w:pPr>
      <w:r w:rsidDel="00000000" w:rsidR="00000000" w:rsidRPr="00000000">
        <w:rPr>
          <w:rFonts w:ascii="Courier New" w:cs="Courier New" w:eastAsia="Courier New" w:hAnsi="Courier New"/>
          <w:color w:val="1f2a38"/>
          <w:sz w:val="20"/>
          <w:szCs w:val="20"/>
          <w:rtl w:val="0"/>
        </w:rPr>
        <w:t xml:space="preserve">Browserbase (cloud browser infrastructure)</w:t>
      </w:r>
      <w:r w:rsidDel="00000000" w:rsidR="00000000" w:rsidRPr="00000000">
        <w:rPr>
          <w:rtl w:val="0"/>
        </w:rPr>
      </w:r>
    </w:p>
    <w:p w:rsidR="00000000" w:rsidDel="00000000" w:rsidP="00000000" w:rsidRDefault="00000000" w:rsidRPr="00000000" w14:paraId="000003E7">
      <w:pPr>
        <w:spacing w:after="80" w:before="0" w:lineRule="auto"/>
        <w:rPr/>
      </w:pPr>
      <w:r w:rsidDel="00000000" w:rsidR="00000000" w:rsidRPr="00000000">
        <w:rPr>
          <w:rFonts w:ascii="Fira Mono" w:cs="Fira Mono" w:eastAsia="Fira Mono" w:hAnsi="Fira Mono"/>
          <w:color w:val="1f2a38"/>
          <w:sz w:val="20"/>
          <w:szCs w:val="20"/>
          <w:rtl w:val="0"/>
        </w:rPr>
        <w:t xml:space="preserve">    ↓ isolated session, residential proxies, CAPTCHA solving, fingerprint generation</w:t>
      </w:r>
      <w:r w:rsidDel="00000000" w:rsidR="00000000" w:rsidRPr="00000000">
        <w:rPr>
          <w:rtl w:val="0"/>
        </w:rPr>
      </w:r>
    </w:p>
    <w:p w:rsidR="00000000" w:rsidDel="00000000" w:rsidP="00000000" w:rsidRDefault="00000000" w:rsidRPr="00000000" w14:paraId="000003E8">
      <w:pPr>
        <w:spacing w:after="80" w:before="0" w:lineRule="auto"/>
        <w:rPr/>
      </w:pPr>
      <w:r w:rsidDel="00000000" w:rsidR="00000000" w:rsidRPr="00000000">
        <w:rPr>
          <w:rFonts w:ascii="Fira Mono" w:cs="Fira Mono" w:eastAsia="Fira Mono" w:hAnsi="Fira Mono"/>
          <w:color w:val="1f2a38"/>
          <w:sz w:val="20"/>
          <w:szCs w:val="20"/>
          <w:rtl w:val="0"/>
        </w:rPr>
        <w:t xml:space="preserve">    ↓ passes authenticated session (not credentials) to Skyvern</w:t>
      </w:r>
      <w:r w:rsidDel="00000000" w:rsidR="00000000" w:rsidRPr="00000000">
        <w:rPr>
          <w:rtl w:val="0"/>
        </w:rPr>
      </w:r>
    </w:p>
    <w:p w:rsidR="00000000" w:rsidDel="00000000" w:rsidP="00000000" w:rsidRDefault="00000000" w:rsidRPr="00000000" w14:paraId="000003E9">
      <w:pPr>
        <w:spacing w:after="80" w:before="0" w:lineRule="auto"/>
        <w:rPr/>
      </w:pPr>
      <w:r w:rsidDel="00000000" w:rsidR="00000000" w:rsidRPr="00000000">
        <w:rPr>
          <w:rFonts w:ascii="Courier New" w:cs="Courier New" w:eastAsia="Courier New" w:hAnsi="Courier New"/>
          <w:color w:val="1f2a38"/>
          <w:sz w:val="20"/>
          <w:szCs w:val="20"/>
          <w:rtl w:val="0"/>
        </w:rPr>
        <w:t xml:space="preserve">Self-hosted Skyvern (Docker, our infrastructure — never sees credentials)</w:t>
      </w:r>
      <w:r w:rsidDel="00000000" w:rsidR="00000000" w:rsidRPr="00000000">
        <w:rPr>
          <w:rtl w:val="0"/>
        </w:rPr>
      </w:r>
    </w:p>
    <w:p w:rsidR="00000000" w:rsidDel="00000000" w:rsidP="00000000" w:rsidRDefault="00000000" w:rsidRPr="00000000" w14:paraId="000003EA">
      <w:pPr>
        <w:spacing w:after="80" w:before="0" w:lineRule="auto"/>
        <w:rPr/>
      </w:pPr>
      <w:r w:rsidDel="00000000" w:rsidR="00000000" w:rsidRPr="00000000">
        <w:rPr>
          <w:rFonts w:ascii="Fira Mono" w:cs="Fira Mono" w:eastAsia="Fira Mono" w:hAnsi="Fira Mono"/>
          <w:color w:val="1f2a38"/>
          <w:sz w:val="20"/>
          <w:szCs w:val="20"/>
          <w:rtl w:val="0"/>
        </w:rPr>
        <w:t xml:space="preserve">    ↓ explore mode: planner → actor → validator, intent-anchored step recording</w:t>
      </w:r>
      <w:r w:rsidDel="00000000" w:rsidR="00000000" w:rsidRPr="00000000">
        <w:rPr>
          <w:rtl w:val="0"/>
        </w:rPr>
      </w:r>
    </w:p>
    <w:p w:rsidR="00000000" w:rsidDel="00000000" w:rsidP="00000000" w:rsidRDefault="00000000" w:rsidRPr="00000000" w14:paraId="000003EB">
      <w:pPr>
        <w:spacing w:after="80" w:before="0" w:lineRule="auto"/>
        <w:rPr/>
      </w:pPr>
      <w:r w:rsidDel="00000000" w:rsidR="00000000" w:rsidRPr="00000000">
        <w:rPr>
          <w:rFonts w:ascii="Fira Mono" w:cs="Fira Mono" w:eastAsia="Fira Mono" w:hAnsi="Fira Mono"/>
          <w:color w:val="1f2a38"/>
          <w:sz w:val="20"/>
          <w:szCs w:val="20"/>
          <w:rtl w:val="0"/>
        </w:rPr>
        <w:t xml:space="preserve">    ↓ replay mode: deterministic execution, zero LLM cost</w:t>
      </w:r>
      <w:r w:rsidDel="00000000" w:rsidR="00000000" w:rsidRPr="00000000">
        <w:rPr>
          <w:rtl w:val="0"/>
        </w:rPr>
      </w:r>
    </w:p>
    <w:p w:rsidR="00000000" w:rsidDel="00000000" w:rsidP="00000000" w:rsidRDefault="00000000" w:rsidRPr="00000000" w14:paraId="000003EC">
      <w:pPr>
        <w:spacing w:after="80" w:before="0" w:lineRule="auto"/>
        <w:rPr/>
      </w:pPr>
      <w:r w:rsidDel="00000000" w:rsidR="00000000" w:rsidRPr="00000000">
        <w:rPr>
          <w:rFonts w:ascii="Fira Mono" w:cs="Fira Mono" w:eastAsia="Fira Mono" w:hAnsi="Fira Mono"/>
          <w:color w:val="1f2a38"/>
          <w:sz w:val="20"/>
          <w:szCs w:val="20"/>
          <w:rtl w:val="0"/>
        </w:rPr>
        <w:t xml:space="preserve">    ↓ self-heals on portal redesign: re-explores, re-records, resumes replay</w:t>
      </w:r>
      <w:r w:rsidDel="00000000" w:rsidR="00000000" w:rsidRPr="00000000">
        <w:rPr>
          <w:rtl w:val="0"/>
        </w:rPr>
      </w:r>
    </w:p>
    <w:p w:rsidR="00000000" w:rsidDel="00000000" w:rsidP="00000000" w:rsidRDefault="00000000" w:rsidRPr="00000000" w14:paraId="000003ED">
      <w:pPr>
        <w:spacing w:after="80" w:before="0" w:lineRule="auto"/>
        <w:rPr/>
      </w:pPr>
      <w:r w:rsidDel="00000000" w:rsidR="00000000" w:rsidRPr="00000000">
        <w:rPr>
          <w:rFonts w:ascii="Fira Mono" w:cs="Fira Mono" w:eastAsia="Fira Mono" w:hAnsi="Fira Mono"/>
          <w:color w:val="1f2a38"/>
          <w:sz w:val="20"/>
          <w:szCs w:val="20"/>
          <w:rtl w:val="0"/>
        </w:rPr>
        <w:t xml:space="preserve">    ↓ returns structured JSON</w:t>
      </w:r>
      <w:r w:rsidDel="00000000" w:rsidR="00000000" w:rsidRPr="00000000">
        <w:rPr>
          <w:rtl w:val="0"/>
        </w:rPr>
      </w:r>
    </w:p>
    <w:p w:rsidR="00000000" w:rsidDel="00000000" w:rsidP="00000000" w:rsidRDefault="00000000" w:rsidRPr="00000000" w14:paraId="000003EE">
      <w:pPr>
        <w:spacing w:after="80" w:before="0" w:lineRule="auto"/>
        <w:rPr/>
      </w:pPr>
      <w:r w:rsidDel="00000000" w:rsidR="00000000" w:rsidRPr="00000000">
        <w:rPr>
          <w:rFonts w:ascii="Courier New" w:cs="Courier New" w:eastAsia="Courier New" w:hAnsi="Courier New"/>
          <w:color w:val="1f2a38"/>
          <w:sz w:val="20"/>
          <w:szCs w:val="20"/>
          <w:rtl w:val="0"/>
        </w:rPr>
        <w:t xml:space="preserve">Our Audit Log (PostgreSQL append-only — every action recorded)</w:t>
      </w:r>
      <w:r w:rsidDel="00000000" w:rsidR="00000000" w:rsidRPr="00000000">
        <w:rPr>
          <w:rtl w:val="0"/>
        </w:rPr>
      </w:r>
    </w:p>
    <w:p w:rsidR="00000000" w:rsidDel="00000000" w:rsidP="00000000" w:rsidRDefault="00000000" w:rsidRPr="00000000" w14:paraId="000003EF">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portal_scripts table (add to Core DB Schema)</w:t>
      </w:r>
      <w:r w:rsidDel="00000000" w:rsidR="00000000" w:rsidRPr="00000000">
        <w:rPr>
          <w:rtl w:val="0"/>
        </w:rPr>
      </w:r>
    </w:p>
    <w:p w:rsidR="00000000" w:rsidDel="00000000" w:rsidP="00000000" w:rsidRDefault="00000000" w:rsidRPr="00000000" w14:paraId="000003F0">
      <w:pPr>
        <w:spacing w:after="60" w:before="0" w:lineRule="auto"/>
        <w:rPr/>
      </w:pPr>
      <w:r w:rsidDel="00000000" w:rsidR="00000000" w:rsidRPr="00000000">
        <w:rPr>
          <w:rFonts w:ascii="Courier New" w:cs="Courier New" w:eastAsia="Courier New" w:hAnsi="Courier New"/>
          <w:color w:val="1f2a38"/>
          <w:sz w:val="20"/>
          <w:szCs w:val="20"/>
          <w:rtl w:val="0"/>
        </w:rPr>
        <w:t xml:space="preserve">id, portal_id, path_name (e.g. ahs::check_claim_status), version (int), steps (jsonb — intent-anchored step sequence), recorded_at, last_verified_at, failure_count, status (enum: active/stale/broken)</w:t>
      </w:r>
      <w:r w:rsidDel="00000000" w:rsidR="00000000" w:rsidRPr="00000000">
        <w:rPr>
          <w:rtl w:val="0"/>
        </w:rPr>
      </w:r>
    </w:p>
    <w:p w:rsidR="00000000" w:rsidDel="00000000" w:rsidP="00000000" w:rsidRDefault="00000000" w:rsidRPr="00000000" w14:paraId="000003F1">
      <w:pPr>
        <w:spacing w:after="60" w:before="0" w:lineRule="auto"/>
        <w:rPr/>
      </w:pPr>
      <w:r w:rsidDel="00000000" w:rsidR="00000000" w:rsidRPr="00000000">
        <w:rPr>
          <w:rFonts w:ascii="Arial" w:cs="Arial" w:eastAsia="Arial" w:hAnsi="Arial"/>
          <w:color w:val="7e8a9a"/>
          <w:sz w:val="20"/>
          <w:szCs w:val="20"/>
          <w:rtl w:val="0"/>
        </w:rPr>
        <w:t xml:space="preserve">Scripts are recorded at the task level, not the action level. One entry = one complete, atomic workflow (e.g. ahs::check_claim_status) that the orchestrator calls by name. The orchestrator calls execute_portal_task(“ahs::check_claim_status”, household_id) and gets back structured JSON — it does not know or care how the script executes internally. version increments on every re-exploration. failure_count reaching 3 triggers status = stale and forces re-exploration. last_verified_at is updated by a weekly Inngest health-check job that runs a read-only pass on every active script before a real user task hits it.</w:t>
      </w:r>
      <w:r w:rsidDel="00000000" w:rsidR="00000000" w:rsidRPr="00000000">
        <w:rPr>
          <w:rtl w:val="0"/>
        </w:rPr>
      </w:r>
    </w:p>
    <w:p w:rsidR="00000000" w:rsidDel="00000000" w:rsidP="00000000" w:rsidRDefault="00000000" w:rsidRPr="00000000" w14:paraId="000003F2">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Three execution states</w:t>
      </w:r>
      <w:r w:rsidDel="00000000" w:rsidR="00000000" w:rsidRPr="00000000">
        <w:rPr>
          <w:rtl w:val="0"/>
        </w:rPr>
      </w:r>
    </w:p>
    <w:p w:rsidR="00000000" w:rsidDel="00000000" w:rsidP="00000000" w:rsidRDefault="00000000" w:rsidRPr="00000000" w14:paraId="000003F3">
      <w:pPr>
        <w:spacing w:after="60" w:before="40" w:lineRule="auto"/>
        <w:rPr/>
      </w:pPr>
      <w:r w:rsidDel="00000000" w:rsidR="00000000" w:rsidRPr="00000000">
        <w:rPr>
          <w:rFonts w:ascii="Arial" w:cs="Arial" w:eastAsia="Arial" w:hAnsi="Arial"/>
          <w:b w:val="1"/>
          <w:bCs w:val="1"/>
          <w:color w:val="1f2a38"/>
          <w:sz w:val="22"/>
          <w:szCs w:val="22"/>
          <w:rtl w:val="0"/>
        </w:rPr>
        <w:t xml:space="preserve">State 1 — Script active: </w:t>
      </w:r>
      <w:r w:rsidDel="00000000" w:rsidR="00000000" w:rsidRPr="00000000">
        <w:rPr>
          <w:rFonts w:ascii="Arial Unicode MS" w:cs="Arial Unicode MS" w:eastAsia="Arial Unicode MS" w:hAnsi="Arial Unicode MS"/>
          <w:color w:val="1f2a38"/>
          <w:sz w:val="22"/>
          <w:szCs w:val="22"/>
          <w:rtl w:val="0"/>
        </w:rPr>
        <w:t xml:space="preserve">Execute deterministic replay. On success → update last_verified_at. On failure → increment failure_count. At threshold (3) → status = stale, fall to State 2.</w:t>
      </w:r>
      <w:r w:rsidDel="00000000" w:rsidR="00000000" w:rsidRPr="00000000">
        <w:rPr>
          <w:rtl w:val="0"/>
        </w:rPr>
      </w:r>
    </w:p>
    <w:p w:rsidR="00000000" w:rsidDel="00000000" w:rsidP="00000000" w:rsidRDefault="00000000" w:rsidRPr="00000000" w14:paraId="000003F4">
      <w:pPr>
        <w:spacing w:after="60" w:before="40" w:lineRule="auto"/>
        <w:rPr/>
      </w:pPr>
      <w:r w:rsidDel="00000000" w:rsidR="00000000" w:rsidRPr="00000000">
        <w:rPr>
          <w:rFonts w:ascii="Arial" w:cs="Arial" w:eastAsia="Arial" w:hAnsi="Arial"/>
          <w:b w:val="1"/>
          <w:bCs w:val="1"/>
          <w:color w:val="1f2a38"/>
          <w:sz w:val="22"/>
          <w:szCs w:val="22"/>
          <w:rtl w:val="0"/>
        </w:rPr>
        <w:t xml:space="preserve">State 2 — Script stale: </w:t>
      </w:r>
      <w:r w:rsidDel="00000000" w:rsidR="00000000" w:rsidRPr="00000000">
        <w:rPr>
          <w:rFonts w:ascii="Arial Unicode MS" w:cs="Arial Unicode MS" w:eastAsia="Arial Unicode MS" w:hAnsi="Arial Unicode MS"/>
          <w:color w:val="1f2a38"/>
          <w:sz w:val="22"/>
          <w:szCs w:val="22"/>
          <w:rtl w:val="0"/>
        </w:rPr>
        <w:t xml:space="preserve">Skyvern re-explores in AI mode. On success → record new intent-anchored steps, increment version, reset failure_count, status = active. No human intervention required.</w:t>
      </w:r>
      <w:r w:rsidDel="00000000" w:rsidR="00000000" w:rsidRPr="00000000">
        <w:rPr>
          <w:rtl w:val="0"/>
        </w:rPr>
      </w:r>
    </w:p>
    <w:p w:rsidR="00000000" w:rsidDel="00000000" w:rsidP="00000000" w:rsidRDefault="00000000" w:rsidRPr="00000000" w14:paraId="000003F5">
      <w:pPr>
        <w:spacing w:after="60" w:before="40" w:lineRule="auto"/>
        <w:rPr/>
      </w:pPr>
      <w:r w:rsidDel="00000000" w:rsidR="00000000" w:rsidRPr="00000000">
        <w:rPr>
          <w:rFonts w:ascii="Arial" w:cs="Arial" w:eastAsia="Arial" w:hAnsi="Arial"/>
          <w:b w:val="1"/>
          <w:bCs w:val="1"/>
          <w:color w:val="1f2a38"/>
          <w:sz w:val="22"/>
          <w:szCs w:val="22"/>
          <w:rtl w:val="0"/>
        </w:rPr>
        <w:t xml:space="preserve">State 3 — No script exists: </w:t>
      </w:r>
      <w:r w:rsidDel="00000000" w:rsidR="00000000" w:rsidRPr="00000000">
        <w:rPr>
          <w:rFonts w:ascii="Arial Unicode MS" w:cs="Arial Unicode MS" w:eastAsia="Arial Unicode MS" w:hAnsi="Arial Unicode MS"/>
          <w:color w:val="1f2a38"/>
          <w:sz w:val="22"/>
          <w:szCs w:val="22"/>
          <w:rtl w:val="0"/>
        </w:rPr>
        <w:t xml:space="preserve">Skyvern explores in AI mode. On success → record steps as version 1, status = active. Every subsequent visit uses State 1.</w:t>
      </w:r>
      <w:r w:rsidDel="00000000" w:rsidR="00000000" w:rsidRPr="00000000">
        <w:rPr>
          <w:rtl w:val="0"/>
        </w:rPr>
      </w:r>
    </w:p>
    <w:p w:rsidR="00000000" w:rsidDel="00000000" w:rsidP="00000000" w:rsidRDefault="00000000" w:rsidRPr="00000000" w14:paraId="000003F6">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Non-negotiable conditions on this decision</w:t>
      </w:r>
      <w:r w:rsidDel="00000000" w:rsidR="00000000" w:rsidRPr="00000000">
        <w:rPr>
          <w:rtl w:val="0"/>
        </w:rPr>
      </w:r>
    </w:p>
    <w:p w:rsidR="00000000" w:rsidDel="00000000" w:rsidP="00000000" w:rsidRDefault="00000000" w:rsidRPr="00000000" w14:paraId="000003F7">
      <w:pPr>
        <w:spacing w:after="60" w:before="40" w:lineRule="auto"/>
        <w:rPr/>
      </w:pPr>
      <w:r w:rsidDel="00000000" w:rsidR="00000000" w:rsidRPr="00000000">
        <w:rPr>
          <w:rFonts w:ascii="Arial" w:cs="Arial" w:eastAsia="Arial" w:hAnsi="Arial"/>
          <w:b w:val="1"/>
          <w:bCs w:val="1"/>
          <w:color w:val="1f2a38"/>
          <w:sz w:val="22"/>
          <w:szCs w:val="22"/>
          <w:rtl w:val="0"/>
        </w:rPr>
        <w:t xml:space="preserve">Co-founder codebase audit required before first real credential. </w:t>
      </w:r>
      <w:r w:rsidDel="00000000" w:rsidR="00000000" w:rsidRPr="00000000">
        <w:rPr>
          <w:rFonts w:ascii="Arial" w:cs="Arial" w:eastAsia="Arial" w:hAnsi="Arial"/>
          <w:color w:val="1f2a38"/>
          <w:sz w:val="22"/>
          <w:szCs w:val="22"/>
          <w:rtl w:val="0"/>
        </w:rPr>
        <w:t xml:space="preserve">The self-hosted Skyvern codebase must be audited before any real homeowner credential touches the system. Specifically: credential handling paths must be verified clean, and any telemetry that phones home to Skyvern Cloud in self-hosted mode must be identified and disabled. One-time investment, non-negotiable.</w:t>
      </w:r>
      <w:r w:rsidDel="00000000" w:rsidR="00000000" w:rsidRPr="00000000">
        <w:rPr>
          <w:rtl w:val="0"/>
        </w:rPr>
      </w:r>
    </w:p>
    <w:p w:rsidR="00000000" w:rsidDel="00000000" w:rsidP="00000000" w:rsidRDefault="00000000" w:rsidRPr="00000000" w14:paraId="000003F8">
      <w:pPr>
        <w:spacing w:after="60" w:before="40" w:lineRule="auto"/>
        <w:rPr/>
      </w:pPr>
      <w:r w:rsidDel="00000000" w:rsidR="00000000" w:rsidRPr="00000000">
        <w:rPr>
          <w:rFonts w:ascii="Arial" w:cs="Arial" w:eastAsia="Arial" w:hAnsi="Arial"/>
          <w:b w:val="1"/>
          <w:bCs w:val="1"/>
          <w:color w:val="1f2a38"/>
          <w:sz w:val="22"/>
          <w:szCs w:val="22"/>
          <w:rtl w:val="0"/>
        </w:rPr>
        <w:t xml:space="preserve">Skyvern never receives a credential. </w:t>
      </w:r>
      <w:r w:rsidDel="00000000" w:rsidR="00000000" w:rsidRPr="00000000">
        <w:rPr>
          <w:rFonts w:ascii="Arial" w:cs="Arial" w:eastAsia="Arial" w:hAnsi="Arial"/>
          <w:color w:val="1f2a38"/>
          <w:sz w:val="22"/>
          <w:szCs w:val="22"/>
          <w:rtl w:val="0"/>
        </w:rPr>
        <w:t xml:space="preserve">JIT decryption and portal authentication occur upstream in our Session Orchestrator. Skyvern receives an authenticated browser session only. This is an architectural invariant — no engineering shortcut may compromise it.</w:t>
      </w:r>
      <w:r w:rsidDel="00000000" w:rsidR="00000000" w:rsidRPr="00000000">
        <w:rPr>
          <w:rtl w:val="0"/>
        </w:rPr>
      </w:r>
    </w:p>
    <w:p w:rsidR="00000000" w:rsidDel="00000000" w:rsidP="00000000" w:rsidRDefault="00000000" w:rsidRPr="00000000" w14:paraId="000003F9">
      <w:pPr>
        <w:spacing w:after="60" w:before="40" w:lineRule="auto"/>
        <w:rPr/>
      </w:pPr>
      <w:r w:rsidDel="00000000" w:rsidR="00000000" w:rsidRPr="00000000">
        <w:rPr>
          <w:rFonts w:ascii="Arial" w:cs="Arial" w:eastAsia="Arial" w:hAnsi="Arial"/>
          <w:b w:val="1"/>
          <w:bCs w:val="1"/>
          <w:color w:val="1f2a38"/>
          <w:sz w:val="22"/>
          <w:szCs w:val="22"/>
          <w:rtl w:val="0"/>
        </w:rPr>
        <w:t xml:space="preserve">Inngest phase gates apply to DAL tasks. </w:t>
      </w:r>
      <w:r w:rsidDel="00000000" w:rsidR="00000000" w:rsidRPr="00000000">
        <w:rPr>
          <w:rFonts w:ascii="Arial Unicode MS" w:cs="Arial Unicode MS" w:eastAsia="Arial Unicode MS" w:hAnsi="Arial Unicode MS"/>
          <w:color w:val="1f2a38"/>
          <w:sz w:val="22"/>
          <w:szCs w:val="22"/>
          <w:rtl w:val="0"/>
        </w:rPr>
        <w:t xml:space="preserve">DAL task execution is an Inngest step function: validate consent → decrypt credential → authenticate → hand session to Skyvern → execute task → write audit log → discard session. Each step only fires when the previous one completes successfully. Partial execution leaves no credential in flight.</w:t>
      </w:r>
      <w:r w:rsidDel="00000000" w:rsidR="00000000" w:rsidRPr="00000000">
        <w:rPr>
          <w:rtl w:val="0"/>
        </w:rPr>
      </w:r>
    </w:p>
    <w:p w:rsidR="00000000" w:rsidDel="00000000" w:rsidP="00000000" w:rsidRDefault="00000000" w:rsidRPr="00000000" w14:paraId="000003FA">
      <w:pPr>
        <w:spacing w:after="60" w:before="40" w:lineRule="auto"/>
        <w:rPr/>
      </w:pPr>
      <w:r w:rsidDel="00000000" w:rsidR="00000000" w:rsidRPr="00000000">
        <w:rPr>
          <w:rFonts w:ascii="Arial" w:cs="Arial" w:eastAsia="Arial" w:hAnsi="Arial"/>
          <w:b w:val="1"/>
          <w:bCs w:val="1"/>
          <w:color w:val="1f2a38"/>
          <w:sz w:val="22"/>
          <w:szCs w:val="22"/>
          <w:rtl w:val="0"/>
        </w:rPr>
        <w:t xml:space="preserve">Benchmark context. </w:t>
      </w:r>
      <w:r w:rsidDel="00000000" w:rsidR="00000000" w:rsidRPr="00000000">
        <w:rPr>
          <w:rFonts w:ascii="Arial Unicode MS" w:cs="Arial Unicode MS" w:eastAsia="Arial Unicode MS" w:hAnsi="Arial Unicode MS"/>
          <w:color w:val="1f2a38"/>
          <w:sz w:val="22"/>
          <w:szCs w:val="22"/>
          <w:rtl w:val="0"/>
        </w:rPr>
        <w:t xml:space="preserve">Skyvern scores 85.8% on WebVoyager — the most production-representative benchmark available, tested on cloud infrastructure against real bot detection. Approximately 1 in 7 tasks fails on portals with active anti-bot protection. The explore → replay pattern mitigates this in practice: failed explore attempts retry with different approaches before surfacing to the homeowner. The 14% failure rate is a first-run ceiling, not a steady-state operating rate.</w:t>
      </w:r>
      <w:r w:rsidDel="00000000" w:rsidR="00000000" w:rsidRPr="00000000">
        <w:rPr>
          <w:rtl w:val="0"/>
        </w:rPr>
      </w:r>
    </w:p>
    <w:p w:rsidR="00000000" w:rsidDel="00000000" w:rsidP="00000000" w:rsidRDefault="00000000" w:rsidRPr="00000000" w14:paraId="000003FB">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2.13  Plan / QA / Execute Loop</w:t>
      </w:r>
      <w:r w:rsidDel="00000000" w:rsidR="00000000" w:rsidRPr="00000000">
        <w:rPr>
          <w:rtl w:val="0"/>
        </w:rPr>
      </w:r>
    </w:p>
    <w:p w:rsidR="00000000" w:rsidDel="00000000" w:rsidP="00000000" w:rsidRDefault="00000000" w:rsidRPr="00000000" w14:paraId="000003FC">
      <w:pPr>
        <w:spacing w:after="100" w:before="60" w:lineRule="auto"/>
        <w:rPr/>
      </w:pPr>
      <w:r w:rsidDel="00000000" w:rsidR="00000000" w:rsidRPr="00000000">
        <w:rPr>
          <w:rFonts w:ascii="Arial" w:cs="Arial" w:eastAsia="Arial" w:hAnsi="Arial"/>
          <w:i w:val="1"/>
          <w:iCs w:val="1"/>
          <w:color w:val="7e8a9a"/>
          <w:sz w:val="22"/>
          <w:szCs w:val="22"/>
          <w:rtl w:val="0"/>
        </w:rPr>
        <w:t xml:space="preserve">Decision locked March 2026. Every agent write action passes through a QA verification layer before it is either executed (Always allow) or surfaced to the user for approval (Ask me first). The QA layer catches plan errors before they become real-world consequences. This is the mechanism that makes the agent trustworthy at the moments that matter most — it is not a safety net that catches failures, it is a quality gate that prevents them.</w:t>
      </w:r>
      <w:r w:rsidDel="00000000" w:rsidR="00000000" w:rsidRPr="00000000">
        <w:rPr>
          <w:rtl w:val="0"/>
        </w:rPr>
      </w:r>
    </w:p>
    <w:p w:rsidR="00000000" w:rsidDel="00000000" w:rsidP="00000000" w:rsidRDefault="00000000" w:rsidRPr="00000000" w14:paraId="000003FD">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The problem this solves</w:t>
      </w:r>
      <w:r w:rsidDel="00000000" w:rsidR="00000000" w:rsidRPr="00000000">
        <w:rPr>
          <w:rtl w:val="0"/>
        </w:rPr>
      </w:r>
    </w:p>
    <w:p w:rsidR="00000000" w:rsidDel="00000000" w:rsidP="00000000" w:rsidRDefault="00000000" w:rsidRPr="00000000" w14:paraId="000003FE">
      <w:pPr>
        <w:spacing w:after="80" w:before="0" w:lineRule="auto"/>
        <w:rPr/>
      </w:pPr>
      <w:r w:rsidDel="00000000" w:rsidR="00000000" w:rsidRPr="00000000">
        <w:rPr>
          <w:rFonts w:ascii="Arial Unicode MS" w:cs="Arial Unicode MS" w:eastAsia="Arial Unicode MS" w:hAnsi="Arial Unicode MS"/>
          <w:color w:val="1f2a38"/>
          <w:sz w:val="22"/>
          <w:szCs w:val="22"/>
          <w:rtl w:val="0"/>
        </w:rPr>
        <w:t xml:space="preserve">Without a QA layer, the execution path is: user intent → plan → execute. The failure mode is that the agent misunderstands intent, constructs a bad plan, and acts on it. Even with the Ask me first permission model, what gets surfaced to the user for approval is an unverified plan — the quality of the proposal hasn’t been independently checked before the user sees it.</w:t>
      </w:r>
      <w:r w:rsidDel="00000000" w:rsidR="00000000" w:rsidRPr="00000000">
        <w:rPr>
          <w:rtl w:val="0"/>
        </w:rPr>
      </w:r>
    </w:p>
    <w:p w:rsidR="00000000" w:rsidDel="00000000" w:rsidP="00000000" w:rsidRDefault="00000000" w:rsidRPr="00000000" w14:paraId="000003FF">
      <w:pPr>
        <w:spacing w:after="80" w:before="0" w:lineRule="auto"/>
        <w:rPr/>
      </w:pPr>
      <w:r w:rsidDel="00000000" w:rsidR="00000000" w:rsidRPr="00000000">
        <w:rPr>
          <w:rFonts w:ascii="Arial" w:cs="Arial" w:eastAsia="Arial" w:hAnsi="Arial"/>
          <w:color w:val="1f2a38"/>
          <w:sz w:val="22"/>
          <w:szCs w:val="22"/>
          <w:rtl w:val="0"/>
        </w:rPr>
        <w:t xml:space="preserve">The QA layer inserts verification between Plan and Execute. The user never sees a plan that hasn’t been reviewed. When the agent surfaces a confirmation request, it has already been independently verified as correct. When the agent acts autonomously, it has already been independently verified as safe to proceed.</w:t>
      </w:r>
      <w:r w:rsidDel="00000000" w:rsidR="00000000" w:rsidRPr="00000000">
        <w:rPr>
          <w:rtl w:val="0"/>
        </w:rPr>
      </w:r>
    </w:p>
    <w:p w:rsidR="00000000" w:rsidDel="00000000" w:rsidP="00000000" w:rsidRDefault="00000000" w:rsidRPr="00000000" w14:paraId="00000400">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Execution flow</w:t>
      </w:r>
      <w:r w:rsidDel="00000000" w:rsidR="00000000" w:rsidRPr="00000000">
        <w:rPr>
          <w:rtl w:val="0"/>
        </w:rPr>
      </w:r>
    </w:p>
    <w:p w:rsidR="00000000" w:rsidDel="00000000" w:rsidP="00000000" w:rsidRDefault="00000000" w:rsidRPr="00000000" w14:paraId="00000401">
      <w:pPr>
        <w:spacing w:after="60" w:before="0" w:lineRule="auto"/>
        <w:rPr/>
      </w:pPr>
      <w:r w:rsidDel="00000000" w:rsidR="00000000" w:rsidRPr="00000000">
        <w:rPr>
          <w:rFonts w:ascii="Courier New" w:cs="Courier New" w:eastAsia="Courier New" w:hAnsi="Courier New"/>
          <w:color w:val="1f2a38"/>
          <w:sz w:val="20"/>
          <w:szCs w:val="20"/>
          <w:rtl w:val="0"/>
        </w:rPr>
        <w:t xml:space="preserve">User intent (SMS or app)</w:t>
      </w:r>
      <w:r w:rsidDel="00000000" w:rsidR="00000000" w:rsidRPr="00000000">
        <w:rPr>
          <w:rtl w:val="0"/>
        </w:rPr>
      </w:r>
    </w:p>
    <w:p w:rsidR="00000000" w:rsidDel="00000000" w:rsidP="00000000" w:rsidRDefault="00000000" w:rsidRPr="00000000" w14:paraId="00000402">
      <w:pPr>
        <w:spacing w:after="60" w:before="0" w:lineRule="auto"/>
        <w:rPr/>
      </w:pPr>
      <w:r w:rsidDel="00000000" w:rsidR="00000000" w:rsidRPr="00000000">
        <w:rPr>
          <w:rFonts w:ascii="Fira Mono" w:cs="Fira Mono" w:eastAsia="Fira Mono" w:hAnsi="Fira Mono"/>
          <w:color w:val="1f2a38"/>
          <w:sz w:val="20"/>
          <w:szCs w:val="20"/>
          <w:rtl w:val="0"/>
        </w:rPr>
        <w:t xml:space="preserve">    ↓ Intent Agent — parses, clarifies if needed, constructs task brief</w:t>
      </w:r>
      <w:r w:rsidDel="00000000" w:rsidR="00000000" w:rsidRPr="00000000">
        <w:rPr>
          <w:rtl w:val="0"/>
        </w:rPr>
      </w:r>
    </w:p>
    <w:p w:rsidR="00000000" w:rsidDel="00000000" w:rsidP="00000000" w:rsidRDefault="00000000" w:rsidRPr="00000000" w14:paraId="00000403">
      <w:pPr>
        <w:spacing w:after="60" w:before="0" w:lineRule="auto"/>
        <w:rPr/>
      </w:pPr>
      <w:r w:rsidDel="00000000" w:rsidR="00000000" w:rsidRPr="00000000">
        <w:rPr>
          <w:rFonts w:ascii="Fira Mono" w:cs="Fira Mono" w:eastAsia="Fira Mono" w:hAnsi="Fira Mono"/>
          <w:color w:val="1f2a38"/>
          <w:sz w:val="20"/>
          <w:szCs w:val="20"/>
          <w:rtl w:val="0"/>
        </w:rPr>
        <w:t xml:space="preserve">    ↓ Plan Agent — builds execution plan (steps, order, tools)</w:t>
      </w:r>
      <w:r w:rsidDel="00000000" w:rsidR="00000000" w:rsidRPr="00000000">
        <w:rPr>
          <w:rtl w:val="0"/>
        </w:rPr>
      </w:r>
    </w:p>
    <w:p w:rsidR="00000000" w:rsidDel="00000000" w:rsidP="00000000" w:rsidRDefault="00000000" w:rsidRPr="00000000" w14:paraId="00000404">
      <w:pPr>
        <w:spacing w:after="60" w:before="0" w:lineRule="auto"/>
        <w:rPr/>
      </w:pPr>
      <w:r w:rsidDel="00000000" w:rsidR="00000000" w:rsidRPr="00000000">
        <w:rPr>
          <w:rFonts w:ascii="Fira Mono" w:cs="Fira Mono" w:eastAsia="Fira Mono" w:hAnsi="Fira Mono"/>
          <w:color w:val="1f2a38"/>
          <w:sz w:val="20"/>
          <w:szCs w:val="20"/>
          <w:rtl w:val="0"/>
        </w:rPr>
        <w:t xml:space="preserve">    ↓ QA Agent — reviews plan across four structured checks (single LLM call)</w:t>
      </w:r>
      <w:r w:rsidDel="00000000" w:rsidR="00000000" w:rsidRPr="00000000">
        <w:rPr>
          <w:rtl w:val="0"/>
        </w:rPr>
      </w:r>
    </w:p>
    <w:p w:rsidR="00000000" w:rsidDel="00000000" w:rsidP="00000000" w:rsidRDefault="00000000" w:rsidRPr="00000000" w14:paraId="00000405">
      <w:pPr>
        <w:spacing w:after="60" w:before="0" w:lineRule="auto"/>
        <w:rPr/>
      </w:pPr>
      <w:r w:rsidDel="00000000" w:rsidR="00000000" w:rsidRPr="00000000">
        <w:rPr>
          <w:rFonts w:ascii="Fira Mono" w:cs="Fira Mono" w:eastAsia="Fira Mono" w:hAnsi="Fira Mono"/>
          <w:color w:val="1f2a38"/>
          <w:sz w:val="20"/>
          <w:szCs w:val="20"/>
          <w:rtl w:val="0"/>
        </w:rPr>
        <w:t xml:space="preserve">         ├─ [any check fails] → structured objection returned to Plan Agent → replan</w:t>
      </w:r>
      <w:r w:rsidDel="00000000" w:rsidR="00000000" w:rsidRPr="00000000">
        <w:rPr>
          <w:rtl w:val="0"/>
        </w:rPr>
      </w:r>
    </w:p>
    <w:p w:rsidR="00000000" w:rsidDel="00000000" w:rsidP="00000000" w:rsidRDefault="00000000" w:rsidRPr="00000000" w14:paraId="00000406">
      <w:pPr>
        <w:spacing w:after="60" w:before="0" w:lineRule="auto"/>
        <w:rPr/>
      </w:pPr>
      <w:r w:rsidDel="00000000" w:rsidR="00000000" w:rsidRPr="00000000">
        <w:rPr>
          <w:rFonts w:ascii="Courier New" w:cs="Courier New" w:eastAsia="Courier New" w:hAnsi="Courier New"/>
          <w:color w:val="1f2a38"/>
          <w:sz w:val="20"/>
          <w:szCs w:val="20"/>
          <w:rtl w:val="0"/>
        </w:rPr>
        <w:t xml:space="preserve">         └─ [all checks pass]</w:t>
      </w:r>
      <w:r w:rsidDel="00000000" w:rsidR="00000000" w:rsidRPr="00000000">
        <w:rPr>
          <w:rtl w:val="0"/>
        </w:rPr>
      </w:r>
    </w:p>
    <w:p w:rsidR="00000000" w:rsidDel="00000000" w:rsidP="00000000" w:rsidRDefault="00000000" w:rsidRPr="00000000" w14:paraId="00000407">
      <w:pPr>
        <w:spacing w:after="60" w:before="0" w:lineRule="auto"/>
        <w:rPr/>
      </w:pPr>
      <w:r w:rsidDel="00000000" w:rsidR="00000000" w:rsidRPr="00000000">
        <w:rPr>
          <w:rFonts w:ascii="Fira Mono" w:cs="Fira Mono" w:eastAsia="Fira Mono" w:hAnsi="Fira Mono"/>
          <w:color w:val="1f2a38"/>
          <w:sz w:val="20"/>
          <w:szCs w:val="20"/>
          <w:rtl w:val="0"/>
        </w:rPr>
        <w:t xml:space="preserve">    ↓ User confirmation (if action requires it per permission model)</w:t>
      </w:r>
      <w:r w:rsidDel="00000000" w:rsidR="00000000" w:rsidRPr="00000000">
        <w:rPr>
          <w:rtl w:val="0"/>
        </w:rPr>
      </w:r>
    </w:p>
    <w:p w:rsidR="00000000" w:rsidDel="00000000" w:rsidP="00000000" w:rsidRDefault="00000000" w:rsidRPr="00000000" w14:paraId="00000408">
      <w:pPr>
        <w:spacing w:after="60" w:before="0" w:lineRule="auto"/>
        <w:rPr/>
      </w:pPr>
      <w:r w:rsidDel="00000000" w:rsidR="00000000" w:rsidRPr="00000000">
        <w:rPr>
          <w:rFonts w:ascii="Fira Mono" w:cs="Fira Mono" w:eastAsia="Fira Mono" w:hAnsi="Fira Mono"/>
          <w:color w:val="1f2a38"/>
          <w:sz w:val="20"/>
          <w:szCs w:val="20"/>
          <w:rtl w:val="0"/>
        </w:rPr>
        <w:t xml:space="preserve">    ↓ Execution Agent — acts</w:t>
      </w:r>
      <w:r w:rsidDel="00000000" w:rsidR="00000000" w:rsidRPr="00000000">
        <w:rPr>
          <w:rtl w:val="0"/>
        </w:rPr>
      </w:r>
    </w:p>
    <w:p w:rsidR="00000000" w:rsidDel="00000000" w:rsidP="00000000" w:rsidRDefault="00000000" w:rsidRPr="00000000" w14:paraId="00000409">
      <w:pPr>
        <w:spacing w:after="60" w:before="0" w:lineRule="auto"/>
        <w:rPr/>
      </w:pPr>
      <w:r w:rsidDel="00000000" w:rsidR="00000000" w:rsidRPr="00000000">
        <w:rPr>
          <w:rFonts w:ascii="Fira Mono" w:cs="Fira Mono" w:eastAsia="Fira Mono" w:hAnsi="Fira Mono"/>
          <w:color w:val="1f2a38"/>
          <w:sz w:val="20"/>
          <w:szCs w:val="20"/>
          <w:rtl w:val="0"/>
        </w:rPr>
        <w:t xml:space="preserve">    ↓ Audit Log</w:t>
      </w:r>
      <w:r w:rsidDel="00000000" w:rsidR="00000000" w:rsidRPr="00000000">
        <w:rPr>
          <w:rtl w:val="0"/>
        </w:rPr>
      </w:r>
    </w:p>
    <w:p w:rsidR="00000000" w:rsidDel="00000000" w:rsidP="00000000" w:rsidRDefault="00000000" w:rsidRPr="00000000" w14:paraId="0000040A">
      <w:pPr>
        <w:spacing w:after="80" w:before="0" w:lineRule="auto"/>
        <w:rPr/>
      </w:pPr>
      <w:r w:rsidDel="00000000" w:rsidR="00000000" w:rsidRPr="00000000">
        <w:rPr>
          <w:rFonts w:ascii="Arial" w:cs="Arial" w:eastAsia="Arial" w:hAnsi="Arial"/>
          <w:color w:val="7e8a9a"/>
          <w:sz w:val="20"/>
          <w:szCs w:val="20"/>
          <w:rtl w:val="0"/>
        </w:rPr>
        <w:t xml:space="preserve">The QA Agent never executes. It only reviews and either approves or returns a structured objection. All steps run as Inngest step functions with hard phase gates — the Execution Agent cannot fire until QA has returned a passing verdict.</w:t>
      </w:r>
      <w:r w:rsidDel="00000000" w:rsidR="00000000" w:rsidRPr="00000000">
        <w:rPr>
          <w:rtl w:val="0"/>
        </w:rPr>
      </w:r>
    </w:p>
    <w:p w:rsidR="00000000" w:rsidDel="00000000" w:rsidP="00000000" w:rsidRDefault="00000000" w:rsidRPr="00000000" w14:paraId="0000040B">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The QA Agent: one agent, four structured checks</w:t>
      </w:r>
      <w:r w:rsidDel="00000000" w:rsidR="00000000" w:rsidRPr="00000000">
        <w:rPr>
          <w:rtl w:val="0"/>
        </w:rPr>
      </w:r>
    </w:p>
    <w:p w:rsidR="00000000" w:rsidDel="00000000" w:rsidP="00000000" w:rsidRDefault="00000000" w:rsidRPr="00000000" w14:paraId="0000040C">
      <w:pPr>
        <w:spacing w:after="80" w:before="0" w:lineRule="auto"/>
        <w:rPr/>
      </w:pPr>
      <w:r w:rsidDel="00000000" w:rsidR="00000000" w:rsidRPr="00000000">
        <w:rPr>
          <w:rFonts w:ascii="Arial" w:cs="Arial" w:eastAsia="Arial" w:hAnsi="Arial"/>
          <w:color w:val="1f2a38"/>
          <w:sz w:val="22"/>
          <w:szCs w:val="22"/>
          <w:rtl w:val="0"/>
        </w:rPr>
        <w:t xml:space="preserve">Decision: one QA agent with four structured evaluation slots in its prompt, not four separate agents. Each check requires different context and different reasoning, but running four separate LLM calls adds latency and coordination complexity without proportionate benefit. A single agent with structured multi-slot output gets the precision of specialized reasoning in one pass. Downstream Consequences is flagged as the first candidate for future isolation if its context assembly outgrows the single-agent model.</w:t>
      </w:r>
      <w:r w:rsidDel="00000000" w:rsidR="00000000" w:rsidRPr="00000000">
        <w:rPr>
          <w:rtl w:val="0"/>
        </w:rPr>
      </w:r>
    </w:p>
    <w:p w:rsidR="00000000" w:rsidDel="00000000" w:rsidP="00000000" w:rsidRDefault="00000000" w:rsidRPr="00000000" w14:paraId="0000040D">
      <w:pPr>
        <w:spacing w:after="60" w:before="40" w:lineRule="auto"/>
        <w:rPr/>
      </w:pPr>
      <w:r w:rsidDel="00000000" w:rsidR="00000000" w:rsidRPr="00000000">
        <w:rPr>
          <w:rFonts w:ascii="Arial" w:cs="Arial" w:eastAsia="Arial" w:hAnsi="Arial"/>
          <w:b w:val="1"/>
          <w:bCs w:val="1"/>
          <w:color w:val="1f2a38"/>
          <w:sz w:val="22"/>
          <w:szCs w:val="22"/>
          <w:rtl w:val="0"/>
        </w:rPr>
        <w:t xml:space="preserve">Check 1 — Intent Fidelity. </w:t>
      </w:r>
      <w:r w:rsidDel="00000000" w:rsidR="00000000" w:rsidRPr="00000000">
        <w:rPr>
          <w:rFonts w:ascii="Arial" w:cs="Arial" w:eastAsia="Arial" w:hAnsi="Arial"/>
          <w:color w:val="1f2a38"/>
          <w:sz w:val="22"/>
          <w:szCs w:val="22"/>
          <w:rtl w:val="0"/>
        </w:rPr>
        <w:t xml:space="preserve">Does the plan do what the user actually asked? Context required: original user message, conversation history, task brief. The most common failure mode is scope drift — user said “cancel my Friday appointment” and the plan cancels the recurring series; user said “find me a plumber” and the plan books one. This check enforces that the scope of the action matches the literal scope of the request.</w:t>
      </w:r>
      <w:r w:rsidDel="00000000" w:rsidR="00000000" w:rsidRPr="00000000">
        <w:rPr>
          <w:rtl w:val="0"/>
        </w:rPr>
      </w:r>
    </w:p>
    <w:p w:rsidR="00000000" w:rsidDel="00000000" w:rsidP="00000000" w:rsidRDefault="00000000" w:rsidRPr="00000000" w14:paraId="0000040E">
      <w:pPr>
        <w:spacing w:after="60" w:before="40" w:lineRule="auto"/>
        <w:rPr/>
      </w:pPr>
      <w:r w:rsidDel="00000000" w:rsidR="00000000" w:rsidRPr="00000000">
        <w:rPr>
          <w:rFonts w:ascii="Arial" w:cs="Arial" w:eastAsia="Arial" w:hAnsi="Arial"/>
          <w:b w:val="1"/>
          <w:bCs w:val="1"/>
          <w:color w:val="1f2a38"/>
          <w:sz w:val="22"/>
          <w:szCs w:val="22"/>
          <w:rtl w:val="0"/>
        </w:rPr>
        <w:t xml:space="preserve">Check 2 — Write Action Boundary. </w:t>
      </w:r>
      <w:r w:rsidDel="00000000" w:rsidR="00000000" w:rsidRPr="00000000">
        <w:rPr>
          <w:rFonts w:ascii="Arial" w:cs="Arial" w:eastAsia="Arial" w:hAnsi="Arial"/>
          <w:color w:val="1f2a38"/>
          <w:sz w:val="22"/>
          <w:szCs w:val="22"/>
          <w:rtl w:val="0"/>
        </w:rPr>
        <w:t xml:space="preserve">Does the plan contain write actions not covered by the user’s permission settings for this vendor and action category? Context required: household_vendor_relationships.autonomy_overrides, action taxonomy, task brief. A plan that schedules with a vendor set to Ask me first must require confirmation. A plan that schedules with a vendor set to Always allow must not interrupt the user unnecessarily. This check enforces the three-state permission model at plan time, not execution time.</w:t>
      </w:r>
      <w:r w:rsidDel="00000000" w:rsidR="00000000" w:rsidRPr="00000000">
        <w:rPr>
          <w:rtl w:val="0"/>
        </w:rPr>
      </w:r>
    </w:p>
    <w:p w:rsidR="00000000" w:rsidDel="00000000" w:rsidP="00000000" w:rsidRDefault="00000000" w:rsidRPr="00000000" w14:paraId="0000040F">
      <w:pPr>
        <w:spacing w:after="60" w:before="40" w:lineRule="auto"/>
        <w:rPr/>
      </w:pPr>
      <w:r w:rsidDel="00000000" w:rsidR="00000000" w:rsidRPr="00000000">
        <w:rPr>
          <w:rFonts w:ascii="Arial" w:cs="Arial" w:eastAsia="Arial" w:hAnsi="Arial"/>
          <w:b w:val="1"/>
          <w:bCs w:val="1"/>
          <w:color w:val="1f2a38"/>
          <w:sz w:val="22"/>
          <w:szCs w:val="22"/>
          <w:rtl w:val="0"/>
        </w:rPr>
        <w:t xml:space="preserve">Check 3 — Downstream Consequence Awareness. </w:t>
      </w:r>
      <w:r w:rsidDel="00000000" w:rsidR="00000000" w:rsidRPr="00000000">
        <w:rPr>
          <w:rFonts w:ascii="Arial" w:cs="Arial" w:eastAsia="Arial" w:hAnsi="Arial"/>
          <w:color w:val="1f2a38"/>
          <w:sz w:val="22"/>
          <w:szCs w:val="22"/>
          <w:rtl w:val="0"/>
        </w:rPr>
        <w:t xml:space="preserve">Does the plan account for known downstream effects? Context required: jobs table (calendar conflicts), payment_methods + household_preferences.payment_waterfall (payment capacity), property_recommendations (relevant asset context), task brief. Operationalises Agent Communication Norm 7 — “know the downstream before you act.” If the plan books a service for Thursday and there is a conflicting calendar event, this check catches it. If the plan processes a payment that would exhaust the waterfall, this check flags it. First candidate for future isolation as its context assembly grows.</w:t>
      </w:r>
      <w:r w:rsidDel="00000000" w:rsidR="00000000" w:rsidRPr="00000000">
        <w:rPr>
          <w:rtl w:val="0"/>
        </w:rPr>
      </w:r>
    </w:p>
    <w:p w:rsidR="00000000" w:rsidDel="00000000" w:rsidP="00000000" w:rsidRDefault="00000000" w:rsidRPr="00000000" w14:paraId="00000410">
      <w:pPr>
        <w:spacing w:after="60" w:before="40" w:lineRule="auto"/>
        <w:rPr/>
      </w:pPr>
      <w:r w:rsidDel="00000000" w:rsidR="00000000" w:rsidRPr="00000000">
        <w:rPr>
          <w:rFonts w:ascii="Arial" w:cs="Arial" w:eastAsia="Arial" w:hAnsi="Arial"/>
          <w:b w:val="1"/>
          <w:bCs w:val="1"/>
          <w:color w:val="1f2a38"/>
          <w:sz w:val="22"/>
          <w:szCs w:val="22"/>
          <w:rtl w:val="0"/>
        </w:rPr>
        <w:t xml:space="preserve">Check 4 — Reversibility. </w:t>
      </w:r>
      <w:r w:rsidDel="00000000" w:rsidR="00000000" w:rsidRPr="00000000">
        <w:rPr>
          <w:rFonts w:ascii="Arial" w:cs="Arial" w:eastAsia="Arial" w:hAnsi="Arial"/>
          <w:color w:val="1f2a38"/>
          <w:sz w:val="22"/>
          <w:szCs w:val="22"/>
          <w:rtl w:val="0"/>
        </w:rPr>
        <w:t xml:space="preserve">Is any step in this plan irreversible? If yes, is the user’s confirmation threshold met? Context required: action taxonomy (irreversibility classification per action type), permission settings, task brief. Irreversible actions — initiated payments, confirmed bookings within cancellation windows, sent vendor messages — must never execute without the appropriate confirmation level. This check classifies each step and escalates anything irreversible that has not been explicitly approved at the right permission level.</w:t>
      </w:r>
      <w:r w:rsidDel="00000000" w:rsidR="00000000" w:rsidRPr="00000000">
        <w:rPr>
          <w:rtl w:val="0"/>
        </w:rPr>
      </w:r>
    </w:p>
    <w:p w:rsidR="00000000" w:rsidDel="00000000" w:rsidP="00000000" w:rsidRDefault="00000000" w:rsidRPr="00000000" w14:paraId="00000411">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QA output format</w:t>
      </w:r>
      <w:r w:rsidDel="00000000" w:rsidR="00000000" w:rsidRPr="00000000">
        <w:rPr>
          <w:rtl w:val="0"/>
        </w:rPr>
      </w:r>
    </w:p>
    <w:p w:rsidR="00000000" w:rsidDel="00000000" w:rsidP="00000000" w:rsidRDefault="00000000" w:rsidRPr="00000000" w14:paraId="00000412">
      <w:pPr>
        <w:spacing w:after="80" w:before="0" w:lineRule="auto"/>
        <w:rPr/>
      </w:pPr>
      <w:r w:rsidDel="00000000" w:rsidR="00000000" w:rsidRPr="00000000">
        <w:rPr>
          <w:rFonts w:ascii="Arial" w:cs="Arial" w:eastAsia="Arial" w:hAnsi="Arial"/>
          <w:color w:val="1f2a38"/>
          <w:sz w:val="22"/>
          <w:szCs w:val="22"/>
          <w:rtl w:val="0"/>
        </w:rPr>
        <w:t xml:space="preserve">The QA Agent returns a structured JSON verdict with one slot per check. Each slot carries a verdict (pass / fail / flag) and, on failure, a specific objection and suggested fix. A “flag” verdict does not block execution but surfaces additional context at the user confirmation step.</w:t>
      </w:r>
      <w:r w:rsidDel="00000000" w:rsidR="00000000" w:rsidRPr="00000000">
        <w:rPr>
          <w:rtl w:val="0"/>
        </w:rPr>
      </w:r>
    </w:p>
    <w:p w:rsidR="00000000" w:rsidDel="00000000" w:rsidP="00000000" w:rsidRDefault="00000000" w:rsidRPr="00000000" w14:paraId="00000413">
      <w:pPr>
        <w:spacing w:after="60" w:before="0" w:lineRule="auto"/>
        <w:rPr/>
      </w:pPr>
      <w:r w:rsidDel="00000000" w:rsidR="00000000" w:rsidRPr="00000000">
        <w:rPr>
          <w:rFonts w:ascii="Courier New" w:cs="Courier New" w:eastAsia="Courier New" w:hAnsi="Courier New"/>
          <w:color w:val="1f2a38"/>
          <w:sz w:val="20"/>
          <w:szCs w:val="20"/>
          <w:rtl w:val="0"/>
        </w:rPr>
        <w:t xml:space="preserve">{</w:t>
      </w:r>
      <w:r w:rsidDel="00000000" w:rsidR="00000000" w:rsidRPr="00000000">
        <w:rPr>
          <w:rtl w:val="0"/>
        </w:rPr>
      </w:r>
    </w:p>
    <w:p w:rsidR="00000000" w:rsidDel="00000000" w:rsidP="00000000" w:rsidRDefault="00000000" w:rsidRPr="00000000" w14:paraId="00000414">
      <w:pPr>
        <w:spacing w:after="60" w:before="0" w:lineRule="auto"/>
        <w:rPr/>
      </w:pPr>
      <w:r w:rsidDel="00000000" w:rsidR="00000000" w:rsidRPr="00000000">
        <w:rPr>
          <w:rFonts w:ascii="Courier New" w:cs="Courier New" w:eastAsia="Courier New" w:hAnsi="Courier New"/>
          <w:color w:val="1f2a38"/>
          <w:sz w:val="20"/>
          <w:szCs w:val="20"/>
          <w:rtl w:val="0"/>
        </w:rPr>
        <w:t xml:space="preserve">  "intent_fidelity": { "verdict": "pass", "objection": null, "suggested_fix": null },</w:t>
      </w:r>
      <w:r w:rsidDel="00000000" w:rsidR="00000000" w:rsidRPr="00000000">
        <w:rPr>
          <w:rtl w:val="0"/>
        </w:rPr>
      </w:r>
    </w:p>
    <w:p w:rsidR="00000000" w:rsidDel="00000000" w:rsidP="00000000" w:rsidRDefault="00000000" w:rsidRPr="00000000" w14:paraId="00000415">
      <w:pPr>
        <w:spacing w:after="60" w:before="0" w:lineRule="auto"/>
        <w:rPr/>
      </w:pPr>
      <w:r w:rsidDel="00000000" w:rsidR="00000000" w:rsidRPr="00000000">
        <w:rPr>
          <w:rFonts w:ascii="Courier New" w:cs="Courier New" w:eastAsia="Courier New" w:hAnsi="Courier New"/>
          <w:color w:val="1f2a38"/>
          <w:sz w:val="20"/>
          <w:szCs w:val="20"/>
          <w:rtl w:val="0"/>
        </w:rPr>
        <w:t xml:space="preserve">  "write_action_boundary": { "verdict": "fail", "objection": "Vendor Marcus has scheduling set to Ask me first", "suggested_fix": "Route to user confirmation before executing" },</w:t>
      </w:r>
      <w:r w:rsidDel="00000000" w:rsidR="00000000" w:rsidRPr="00000000">
        <w:rPr>
          <w:rtl w:val="0"/>
        </w:rPr>
      </w:r>
    </w:p>
    <w:p w:rsidR="00000000" w:rsidDel="00000000" w:rsidP="00000000" w:rsidRDefault="00000000" w:rsidRPr="00000000" w14:paraId="00000416">
      <w:pPr>
        <w:spacing w:after="60" w:before="0" w:lineRule="auto"/>
        <w:rPr/>
      </w:pPr>
      <w:r w:rsidDel="00000000" w:rsidR="00000000" w:rsidRPr="00000000">
        <w:rPr>
          <w:rFonts w:ascii="Courier New" w:cs="Courier New" w:eastAsia="Courier New" w:hAnsi="Courier New"/>
          <w:color w:val="1f2a38"/>
          <w:sz w:val="20"/>
          <w:szCs w:val="20"/>
          <w:rtl w:val="0"/>
        </w:rPr>
        <w:t xml:space="preserve">  "downstream_consequences": { "verdict": "flag", "objection": "Conflicting calendar event Thursday 10am", "suggested_fix": "Surface conflict at confirmation step" },</w:t>
      </w:r>
      <w:r w:rsidDel="00000000" w:rsidR="00000000" w:rsidRPr="00000000">
        <w:rPr>
          <w:rtl w:val="0"/>
        </w:rPr>
      </w:r>
    </w:p>
    <w:p w:rsidR="00000000" w:rsidDel="00000000" w:rsidP="00000000" w:rsidRDefault="00000000" w:rsidRPr="00000000" w14:paraId="00000417">
      <w:pPr>
        <w:spacing w:after="60" w:before="0" w:lineRule="auto"/>
        <w:rPr/>
      </w:pPr>
      <w:r w:rsidDel="00000000" w:rsidR="00000000" w:rsidRPr="00000000">
        <w:rPr>
          <w:rFonts w:ascii="Courier New" w:cs="Courier New" w:eastAsia="Courier New" w:hAnsi="Courier New"/>
          <w:color w:val="1f2a38"/>
          <w:sz w:val="20"/>
          <w:szCs w:val="20"/>
          <w:rtl w:val="0"/>
        </w:rPr>
        <w:t xml:space="preserve">  "reversibility": { "verdict": "pass", "objection": null, "suggested_fix": null }</w:t>
      </w:r>
      <w:r w:rsidDel="00000000" w:rsidR="00000000" w:rsidRPr="00000000">
        <w:rPr>
          <w:rtl w:val="0"/>
        </w:rPr>
      </w:r>
    </w:p>
    <w:p w:rsidR="00000000" w:rsidDel="00000000" w:rsidP="00000000" w:rsidRDefault="00000000" w:rsidRPr="00000000" w14:paraId="00000418">
      <w:pPr>
        <w:spacing w:after="80" w:before="0" w:lineRule="auto"/>
        <w:rPr/>
      </w:pPr>
      <w:r w:rsidDel="00000000" w:rsidR="00000000" w:rsidRPr="00000000">
        <w:rPr>
          <w:rFonts w:ascii="Courier New" w:cs="Courier New" w:eastAsia="Courier New" w:hAnsi="Courier New"/>
          <w:color w:val="1f2a38"/>
          <w:sz w:val="20"/>
          <w:szCs w:val="20"/>
          <w:rtl w:val="0"/>
        </w:rPr>
        <w:t xml:space="preserve">}</w:t>
      </w:r>
      <w:r w:rsidDel="00000000" w:rsidR="00000000" w:rsidRPr="00000000">
        <w:rPr>
          <w:rtl w:val="0"/>
        </w:rPr>
      </w:r>
    </w:p>
    <w:p w:rsidR="00000000" w:rsidDel="00000000" w:rsidP="00000000" w:rsidRDefault="00000000" w:rsidRPr="00000000" w14:paraId="00000419">
      <w:pPr>
        <w:spacing w:after="80" w:before="0" w:lineRule="auto"/>
        <w:rPr/>
      </w:pPr>
      <w:r w:rsidDel="00000000" w:rsidR="00000000" w:rsidRPr="00000000">
        <w:rPr>
          <w:rFonts w:ascii="Arial" w:cs="Arial" w:eastAsia="Arial" w:hAnsi="Arial"/>
          <w:color w:val="7e8a9a"/>
          <w:sz w:val="20"/>
          <w:szCs w:val="20"/>
          <w:rtl w:val="0"/>
        </w:rPr>
        <w:t xml:space="preserve">Verdict rules: any “fail” blocks execution and returns the objection to the Plan Agent for replanning. “Flag” does not block execution but adds context to the user confirmation message. “Pass” on all checks proceeds to the permission model step. If the same plan fails QA twice on the same check, it escalates to the user with one specific clarifying question — the agent cannot resolve it alone.</w:t>
      </w:r>
      <w:r w:rsidDel="00000000" w:rsidR="00000000" w:rsidRPr="00000000">
        <w:rPr>
          <w:rtl w:val="0"/>
        </w:rPr>
      </w:r>
    </w:p>
    <w:p w:rsidR="00000000" w:rsidDel="00000000" w:rsidP="00000000" w:rsidRDefault="00000000" w:rsidRPr="00000000" w14:paraId="0000041A">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Fast-path: QA bypassed for low-risk tasks</w:t>
      </w:r>
      <w:r w:rsidDel="00000000" w:rsidR="00000000" w:rsidRPr="00000000">
        <w:rPr>
          <w:rtl w:val="0"/>
        </w:rPr>
      </w:r>
    </w:p>
    <w:p w:rsidR="00000000" w:rsidDel="00000000" w:rsidP="00000000" w:rsidRDefault="00000000" w:rsidRPr="00000000" w14:paraId="0000041B">
      <w:pPr>
        <w:spacing w:after="80" w:before="0" w:lineRule="auto"/>
        <w:rPr/>
      </w:pPr>
      <w:r w:rsidDel="00000000" w:rsidR="00000000" w:rsidRPr="00000000">
        <w:rPr>
          <w:rFonts w:ascii="Arial" w:cs="Arial" w:eastAsia="Arial" w:hAnsi="Arial"/>
          <w:color w:val="1f2a38"/>
          <w:sz w:val="22"/>
          <w:szCs w:val="22"/>
          <w:rtl w:val="0"/>
        </w:rPr>
        <w:t xml:space="preserve">QA adds one LLM call to the critical path. For simple, low-ambiguity tasks this is latency without proportionate benefit. A fast-path classification bypasses QA for task types that are read-only or have no real-world side effects.</w:t>
      </w:r>
      <w:r w:rsidDel="00000000" w:rsidR="00000000" w:rsidRPr="00000000">
        <w:rPr>
          <w:rtl w:val="0"/>
        </w:rPr>
      </w:r>
    </w:p>
    <w:p w:rsidR="00000000" w:rsidDel="00000000" w:rsidP="00000000" w:rsidRDefault="00000000" w:rsidRPr="00000000" w14:paraId="0000041C">
      <w:pPr>
        <w:spacing w:after="60" w:before="40" w:lineRule="auto"/>
        <w:rPr/>
      </w:pPr>
      <w:r w:rsidDel="00000000" w:rsidR="00000000" w:rsidRPr="00000000">
        <w:rPr>
          <w:rFonts w:ascii="Arial" w:cs="Arial" w:eastAsia="Arial" w:hAnsi="Arial"/>
          <w:b w:val="1"/>
          <w:bCs w:val="1"/>
          <w:color w:val="1f2a38"/>
          <w:sz w:val="22"/>
          <w:szCs w:val="22"/>
          <w:rtl w:val="0"/>
        </w:rPr>
        <w:t xml:space="preserve">Fast-path (QA bypassed): </w:t>
      </w:r>
      <w:r w:rsidDel="00000000" w:rsidR="00000000" w:rsidRPr="00000000">
        <w:rPr>
          <w:rFonts w:ascii="Arial" w:cs="Arial" w:eastAsia="Arial" w:hAnsi="Arial"/>
          <w:color w:val="1f2a38"/>
          <w:sz w:val="22"/>
          <w:szCs w:val="22"/>
          <w:rtl w:val="0"/>
        </w:rPr>
        <w:t xml:space="preserve">pure reads (claim status check, vendor history lookup), logging (cash payment log, note-taking), information retrieval. No write action, no external side effect, no real-world consequence.</w:t>
      </w:r>
      <w:r w:rsidDel="00000000" w:rsidR="00000000" w:rsidRPr="00000000">
        <w:rPr>
          <w:rtl w:val="0"/>
        </w:rPr>
      </w:r>
    </w:p>
    <w:p w:rsidR="00000000" w:rsidDel="00000000" w:rsidP="00000000" w:rsidRDefault="00000000" w:rsidRPr="00000000" w14:paraId="0000041D">
      <w:pPr>
        <w:spacing w:after="60" w:before="40" w:lineRule="auto"/>
        <w:rPr/>
      </w:pPr>
      <w:r w:rsidDel="00000000" w:rsidR="00000000" w:rsidRPr="00000000">
        <w:rPr>
          <w:rFonts w:ascii="Arial" w:cs="Arial" w:eastAsia="Arial" w:hAnsi="Arial"/>
          <w:b w:val="1"/>
          <w:bCs w:val="1"/>
          <w:color w:val="1f2a38"/>
          <w:sz w:val="22"/>
          <w:szCs w:val="22"/>
          <w:rtl w:val="0"/>
        </w:rPr>
        <w:t xml:space="preserve">QA required: </w:t>
      </w:r>
      <w:r w:rsidDel="00000000" w:rsidR="00000000" w:rsidRPr="00000000">
        <w:rPr>
          <w:rFonts w:ascii="Arial" w:cs="Arial" w:eastAsia="Arial" w:hAnsi="Arial"/>
          <w:color w:val="1f2a38"/>
          <w:sz w:val="22"/>
          <w:szCs w:val="22"/>
          <w:rtl w:val="0"/>
        </w:rPr>
        <w:t xml:space="preserve">any write action (scheduling, cancellation, vendor outreach, booking), any payment or transaction, any DAL action on a third-party portal, any task with a real-world side effect. Classification is explicit and logged — not inferred at runtime.</w:t>
      </w:r>
      <w:r w:rsidDel="00000000" w:rsidR="00000000" w:rsidRPr="00000000">
        <w:rPr>
          <w:rtl w:val="0"/>
        </w:rPr>
      </w:r>
    </w:p>
    <w:p w:rsidR="00000000" w:rsidDel="00000000" w:rsidP="00000000" w:rsidRDefault="00000000" w:rsidRPr="00000000" w14:paraId="0000041E">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Schema implication</w:t>
      </w:r>
      <w:r w:rsidDel="00000000" w:rsidR="00000000" w:rsidRPr="00000000">
        <w:rPr>
          <w:rtl w:val="0"/>
        </w:rPr>
      </w:r>
    </w:p>
    <w:p w:rsidR="00000000" w:rsidDel="00000000" w:rsidP="00000000" w:rsidRDefault="00000000" w:rsidRPr="00000000" w14:paraId="0000041F">
      <w:pPr>
        <w:spacing w:after="80" w:before="0" w:lineRule="auto"/>
        <w:rPr/>
      </w:pPr>
      <w:r w:rsidDel="00000000" w:rsidR="00000000" w:rsidRPr="00000000">
        <w:rPr>
          <w:rFonts w:ascii="Arial" w:cs="Arial" w:eastAsia="Arial" w:hAnsi="Arial"/>
          <w:color w:val="1f2a38"/>
          <w:sz w:val="22"/>
          <w:szCs w:val="22"/>
          <w:rtl w:val="0"/>
        </w:rPr>
        <w:t xml:space="preserve">The task tracking table (or equivalent orchestrator state record) requires two fields: qa_verdict (enum: pass/fail/flag/bypassed) and qa_objections (jsonb — the full structured verdict output). Every plan review is auditable. Every fast-path bypass is logged as “bypassed” with the classification reason. No agent action is unaccounted for.</w:t>
      </w:r>
      <w:r w:rsidDel="00000000" w:rsidR="00000000" w:rsidRPr="00000000">
        <w:rPr>
          <w:rtl w:val="0"/>
        </w:rPr>
      </w:r>
    </w:p>
    <w:p w:rsidR="00000000" w:rsidDel="00000000" w:rsidP="00000000" w:rsidRDefault="00000000" w:rsidRPr="00000000" w14:paraId="00000420">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User experience effect</w:t>
      </w:r>
      <w:r w:rsidDel="00000000" w:rsidR="00000000" w:rsidRPr="00000000">
        <w:rPr>
          <w:rtl w:val="0"/>
        </w:rPr>
      </w:r>
    </w:p>
    <w:p w:rsidR="00000000" w:rsidDel="00000000" w:rsidP="00000000" w:rsidRDefault="00000000" w:rsidRPr="00000000" w14:paraId="00000421">
      <w:pPr>
        <w:spacing w:after="80" w:before="0" w:lineRule="auto"/>
        <w:rPr/>
      </w:pPr>
      <w:r w:rsidDel="00000000" w:rsidR="00000000" w:rsidRPr="00000000">
        <w:rPr>
          <w:rFonts w:ascii="Arial" w:cs="Arial" w:eastAsia="Arial" w:hAnsi="Arial"/>
          <w:color w:val="1f2a38"/>
          <w:sz w:val="22"/>
          <w:szCs w:val="22"/>
          <w:rtl w:val="0"/>
        </w:rPr>
        <w:t xml:space="preserve">For simple tasks the QA layer is invisible — it passes in under a second and the agent responds normally. The user experiences it only when something is ambiguous: instead of confidently executing the wrong thing, the agent asks one precise clarifying question. That question is the product delivering on its promise. When a homeowner receives “Just to check — did you mean this Friday only, or stop the lawn service entirely?” they have experienced the QA layer working correctly, even though they will never know it exists.</w:t>
      </w:r>
      <w:r w:rsidDel="00000000" w:rsidR="00000000" w:rsidRPr="00000000">
        <w:rPr>
          <w:rtl w:val="0"/>
        </w:rPr>
      </w:r>
    </w:p>
    <w:p w:rsidR="00000000" w:rsidDel="00000000" w:rsidP="00000000" w:rsidRDefault="00000000" w:rsidRPr="00000000" w14:paraId="00000422">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2.14  Messaging Channel Architecture</w:t>
      </w:r>
      <w:r w:rsidDel="00000000" w:rsidR="00000000" w:rsidRPr="00000000">
        <w:rPr>
          <w:rtl w:val="0"/>
        </w:rPr>
      </w:r>
    </w:p>
    <w:p w:rsidR="00000000" w:rsidDel="00000000" w:rsidP="00000000" w:rsidRDefault="00000000" w:rsidRPr="00000000" w14:paraId="00000423">
      <w:pPr>
        <w:spacing w:after="100" w:before="60" w:lineRule="auto"/>
        <w:rPr/>
      </w:pPr>
      <w:r w:rsidDel="00000000" w:rsidR="00000000" w:rsidRPr="00000000">
        <w:rPr>
          <w:rFonts w:ascii="Arial" w:cs="Arial" w:eastAsia="Arial" w:hAnsi="Arial"/>
          <w:i w:val="1"/>
          <w:iCs w:val="1"/>
          <w:color w:val="7e8a9a"/>
          <w:sz w:val="22"/>
          <w:szCs w:val="22"/>
          <w:rtl w:val="0"/>
        </w:rPr>
        <w:t xml:space="preserve">Decisions locked March 2026. The messaging channel is not just a communication medium — it is the agent’s identity. Every architectural decision here flows from that principle. The household proxy identity (dedicated Twilio number + agent email per household) is the mechanism that makes Housemate feel like a personal superintendent rather than a shared platform. Channel additions must preserve or enhance that identity model, not compromise it.</w:t>
      </w:r>
      <w:r w:rsidDel="00000000" w:rsidR="00000000" w:rsidRPr="00000000">
        <w:rPr>
          <w:rtl w:val="0"/>
        </w:rPr>
      </w:r>
    </w:p>
    <w:p w:rsidR="00000000" w:rsidDel="00000000" w:rsidP="00000000" w:rsidRDefault="00000000" w:rsidRPr="00000000" w14:paraId="00000424">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v1 channel: SMS + RCS via Twilio</w:t>
      </w:r>
      <w:r w:rsidDel="00000000" w:rsidR="00000000" w:rsidRPr="00000000">
        <w:rPr>
          <w:rtl w:val="0"/>
        </w:rPr>
      </w:r>
    </w:p>
    <w:p w:rsidR="00000000" w:rsidDel="00000000" w:rsidP="00000000" w:rsidRDefault="00000000" w:rsidRPr="00000000" w14:paraId="00000425">
      <w:pPr>
        <w:spacing w:after="80" w:before="0" w:lineRule="auto"/>
        <w:rPr/>
      </w:pPr>
      <w:r w:rsidDel="00000000" w:rsidR="00000000" w:rsidRPr="00000000">
        <w:rPr>
          <w:rFonts w:ascii="Arial" w:cs="Arial" w:eastAsia="Arial" w:hAnsi="Arial"/>
          <w:color w:val="1f2a38"/>
          <w:sz w:val="22"/>
          <w:szCs w:val="22"/>
          <w:rtl w:val="0"/>
        </w:rPr>
        <w:t xml:space="preserve">SMS is the primary channel. RCS (Rich Communication Services) ships in v1, not deferred. Trust is built in micro-moments — a native confirm button versus “reply YES” is the difference between a product that feels considered and one that feels like automation. The cost of adding RCS at v1 is genuinely low: Twilio RCS works on the same per-household number provisioning model, and automatic SMS fallback is handled at the infrastructure level. No conditional logic required in application code.</w:t>
      </w:r>
      <w:r w:rsidDel="00000000" w:rsidR="00000000" w:rsidRPr="00000000">
        <w:rPr>
          <w:rtl w:val="0"/>
        </w:rPr>
      </w:r>
    </w:p>
    <w:p w:rsidR="00000000" w:rsidDel="00000000" w:rsidP="00000000" w:rsidRDefault="00000000" w:rsidRPr="00000000" w14:paraId="00000426">
      <w:pPr>
        <w:spacing w:after="60" w:before="40" w:lineRule="auto"/>
        <w:rPr/>
      </w:pPr>
      <w:r w:rsidDel="00000000" w:rsidR="00000000" w:rsidRPr="00000000">
        <w:rPr>
          <w:rFonts w:ascii="Arial" w:cs="Arial" w:eastAsia="Arial" w:hAnsi="Arial"/>
          <w:b w:val="1"/>
          <w:bCs w:val="1"/>
          <w:color w:val="1f2a38"/>
          <w:sz w:val="22"/>
          <w:szCs w:val="22"/>
          <w:rtl w:val="0"/>
        </w:rPr>
        <w:t xml:space="preserve">Where RCS actions are used. </w:t>
      </w:r>
      <w:r w:rsidDel="00000000" w:rsidR="00000000" w:rsidRPr="00000000">
        <w:rPr>
          <w:rFonts w:ascii="Arial" w:cs="Arial" w:eastAsia="Arial" w:hAnsi="Arial"/>
          <w:color w:val="1f2a38"/>
          <w:sz w:val="22"/>
          <w:szCs w:val="22"/>
          <w:rtl w:val="0"/>
        </w:rPr>
        <w:t xml:space="preserve">Not every message. Overuse makes the agent feel like a form. Actions are reserved for: booking and payment confirmations (binary decisions); snooze/defer on recommendations (not ready to act); vendor selection from shortlisted options (rich card carousel); error recovery when agent needs a course decision. All other messages — status updates, logging confirmations, proactive recommendations without immediate decision — are plain text.</w:t>
      </w:r>
      <w:r w:rsidDel="00000000" w:rsidR="00000000" w:rsidRPr="00000000">
        <w:rPr>
          <w:rtl w:val="0"/>
        </w:rPr>
      </w:r>
    </w:p>
    <w:p w:rsidR="00000000" w:rsidDel="00000000" w:rsidP="00000000" w:rsidRDefault="00000000" w:rsidRPr="00000000" w14:paraId="00000427">
      <w:pPr>
        <w:spacing w:after="60" w:before="40" w:lineRule="auto"/>
        <w:rPr/>
      </w:pPr>
      <w:r w:rsidDel="00000000" w:rsidR="00000000" w:rsidRPr="00000000">
        <w:rPr>
          <w:rFonts w:ascii="Arial" w:cs="Arial" w:eastAsia="Arial" w:hAnsi="Arial"/>
          <w:b w:val="1"/>
          <w:bCs w:val="1"/>
          <w:color w:val="1f2a38"/>
          <w:sz w:val="22"/>
          <w:szCs w:val="22"/>
          <w:rtl w:val="0"/>
        </w:rPr>
        <w:t xml:space="preserve">RCS sender registration. </w:t>
      </w:r>
      <w:r w:rsidDel="00000000" w:rsidR="00000000" w:rsidRPr="00000000">
        <w:rPr>
          <w:rFonts w:ascii="Arial" w:cs="Arial" w:eastAsia="Arial" w:hAnsi="Arial"/>
          <w:color w:val="1f2a38"/>
          <w:sz w:val="22"/>
          <w:szCs w:val="22"/>
          <w:rtl w:val="0"/>
        </w:rPr>
        <w:t xml:space="preserve">Twilio RCS requires verified business sender registration — typically 1–2 weeks. Must be initiated at build start as a parallel workstream, not at launch. Verify Twilio’s bulk number registration process before provisioning household numbers at scale.</w:t>
      </w:r>
      <w:r w:rsidDel="00000000" w:rsidR="00000000" w:rsidRPr="00000000">
        <w:rPr>
          <w:rtl w:val="0"/>
        </w:rPr>
      </w:r>
    </w:p>
    <w:p w:rsidR="00000000" w:rsidDel="00000000" w:rsidP="00000000" w:rsidRDefault="00000000" w:rsidRPr="00000000" w14:paraId="00000428">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MMS: inbound always, outbound selective</w:t>
      </w:r>
      <w:r w:rsidDel="00000000" w:rsidR="00000000" w:rsidRPr="00000000">
        <w:rPr>
          <w:rtl w:val="0"/>
        </w:rPr>
      </w:r>
    </w:p>
    <w:p w:rsidR="00000000" w:rsidDel="00000000" w:rsidP="00000000" w:rsidRDefault="00000000" w:rsidRPr="00000000" w14:paraId="00000429">
      <w:pPr>
        <w:spacing w:after="80" w:before="0" w:lineRule="auto"/>
        <w:rPr/>
      </w:pPr>
      <w:r w:rsidDel="00000000" w:rsidR="00000000" w:rsidRPr="00000000">
        <w:rPr>
          <w:rFonts w:ascii="Arial" w:cs="Arial" w:eastAsia="Arial" w:hAnsi="Arial"/>
          <w:color w:val="1f2a38"/>
          <w:sz w:val="22"/>
          <w:szCs w:val="22"/>
          <w:rtl w:val="0"/>
        </w:rPr>
        <w:t xml:space="preserve">MMS is available on existing Twilio numbers at no additional provisioning cost. Inbound MMS always accepted — homeowners sending photos of a leaking pipe, a contractor’s invoice, or an appliance serial number are natural use cases. Outbound MMS only when content genuinely warrants it (a photo, a document). Routine confirmations and text responses stay SMS. MMS segments cost ~3–4x SMS in Twilio pricing — outbound usage must be deliberate. MMS is SMS with attachments, not a separate channel — channel enum stays sms.</w:t>
      </w:r>
      <w:r w:rsidDel="00000000" w:rsidR="00000000" w:rsidRPr="00000000">
        <w:rPr>
          <w:rtl w:val="0"/>
        </w:rPr>
      </w:r>
    </w:p>
    <w:p w:rsidR="00000000" w:rsidDel="00000000" w:rsidP="00000000" w:rsidRDefault="00000000" w:rsidRPr="00000000" w14:paraId="0000042A">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WhatsApp and Telegram: deferred, schema-ready</w:t>
      </w:r>
      <w:r w:rsidDel="00000000" w:rsidR="00000000" w:rsidRPr="00000000">
        <w:rPr>
          <w:rtl w:val="0"/>
        </w:rPr>
      </w:r>
    </w:p>
    <w:p w:rsidR="00000000" w:rsidDel="00000000" w:rsidP="00000000" w:rsidRDefault="00000000" w:rsidRPr="00000000" w14:paraId="0000042B">
      <w:pPr>
        <w:spacing w:after="60" w:before="40" w:lineRule="auto"/>
        <w:rPr/>
      </w:pPr>
      <w:r w:rsidDel="00000000" w:rsidR="00000000" w:rsidRPr="00000000">
        <w:rPr>
          <w:rFonts w:ascii="Arial" w:cs="Arial" w:eastAsia="Arial" w:hAnsi="Arial"/>
          <w:b w:val="1"/>
          <w:bCs w:val="1"/>
          <w:color w:val="1f2a38"/>
          <w:sz w:val="22"/>
          <w:szCs w:val="22"/>
          <w:rtl w:val="0"/>
        </w:rPr>
        <w:t xml:space="preserve">WhatsApp deferred. </w:t>
      </w:r>
      <w:r w:rsidDel="00000000" w:rsidR="00000000" w:rsidRPr="00000000">
        <w:rPr>
          <w:rFonts w:ascii="Arial" w:cs="Arial" w:eastAsia="Arial" w:hAnsi="Arial"/>
          <w:color w:val="1f2a38"/>
          <w:sz w:val="22"/>
          <w:szCs w:val="22"/>
          <w:rtl w:val="0"/>
        </w:rPr>
        <w:t xml:space="preserve">WhatsApp Business API uses a single approved business number, not per-household provisioning. This destroys the proxy identity model — vendors would see a shared Housemate number, not a household-specific one. The agent becomes obviously a platform. Until Meta supports per-conversation identity at the API level, WhatsApp cannot be added without compromising the core product promise.</w:t>
      </w:r>
      <w:r w:rsidDel="00000000" w:rsidR="00000000" w:rsidRPr="00000000">
        <w:rPr>
          <w:rtl w:val="0"/>
        </w:rPr>
      </w:r>
    </w:p>
    <w:p w:rsidR="00000000" w:rsidDel="00000000" w:rsidP="00000000" w:rsidRDefault="00000000" w:rsidRPr="00000000" w14:paraId="0000042C">
      <w:pPr>
        <w:spacing w:after="60" w:before="40" w:lineRule="auto"/>
        <w:rPr/>
      </w:pPr>
      <w:r w:rsidDel="00000000" w:rsidR="00000000" w:rsidRPr="00000000">
        <w:rPr>
          <w:rFonts w:ascii="Arial" w:cs="Arial" w:eastAsia="Arial" w:hAnsi="Arial"/>
          <w:b w:val="1"/>
          <w:bCs w:val="1"/>
          <w:color w:val="1f2a38"/>
          <w:sz w:val="22"/>
          <w:szCs w:val="22"/>
          <w:rtl w:val="0"/>
        </w:rPr>
        <w:t xml:space="preserve">Telegram: Phase 2 candidate. </w:t>
      </w:r>
      <w:r w:rsidDel="00000000" w:rsidR="00000000" w:rsidRPr="00000000">
        <w:rPr>
          <w:rFonts w:ascii="Arial" w:cs="Arial" w:eastAsia="Arial" w:hAnsi="Arial"/>
          <w:color w:val="1f2a38"/>
          <w:sz w:val="22"/>
          <w:szCs w:val="22"/>
          <w:rtl w:val="0"/>
        </w:rPr>
        <w:t xml:space="preserve">Telegram Bot API supports per-household conversation contexts via chat IDs, rich formatting, and inline action buttons. More technically elegant than WhatsApp for this architecture. US suburban homeowner penetration is low (~15–20%) but Telegram targets the tech-forward early adopter segment that will yield the best product feedback. Add Telegram before WhatsApp when a second channel ships.</w:t>
      </w:r>
      <w:r w:rsidDel="00000000" w:rsidR="00000000" w:rsidRPr="00000000">
        <w:rPr>
          <w:rtl w:val="0"/>
        </w:rPr>
      </w:r>
    </w:p>
    <w:p w:rsidR="00000000" w:rsidDel="00000000" w:rsidP="00000000" w:rsidRDefault="00000000" w:rsidRPr="00000000" w14:paraId="0000042D">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Channel-agnostic message abstraction (build now)</w:t>
      </w:r>
      <w:r w:rsidDel="00000000" w:rsidR="00000000" w:rsidRPr="00000000">
        <w:rPr>
          <w:rtl w:val="0"/>
        </w:rPr>
      </w:r>
    </w:p>
    <w:p w:rsidR="00000000" w:rsidDel="00000000" w:rsidP="00000000" w:rsidRDefault="00000000" w:rsidRPr="00000000" w14:paraId="0000042E">
      <w:pPr>
        <w:spacing w:after="80" w:before="0" w:lineRule="auto"/>
        <w:rPr/>
      </w:pPr>
      <w:r w:rsidDel="00000000" w:rsidR="00000000" w:rsidRPr="00000000">
        <w:rPr>
          <w:rFonts w:ascii="Arial" w:cs="Arial" w:eastAsia="Arial" w:hAnsi="Arial"/>
          <w:color w:val="1f2a38"/>
          <w:sz w:val="22"/>
          <w:szCs w:val="22"/>
          <w:rtl w:val="0"/>
        </w:rPr>
        <w:t xml:space="preserve">The inbound webhook handler is written as a channel-agnostic message handler from day one. Each channel (Twilio SMS/RCS, Telegram, WhatsApp) provides a normalization adapter that produces the same structured payload. The agent pipeline never knows which channel a message arrived from. The outbound path follows the same pattern: send_agent_message(household_id, payload, channel) routes to the correct delivery mechanism based on the conversation’s channel field.</w:t>
      </w:r>
      <w:r w:rsidDel="00000000" w:rsidR="00000000" w:rsidRPr="00000000">
        <w:rPr>
          <w:rtl w:val="0"/>
        </w:rPr>
      </w:r>
    </w:p>
    <w:p w:rsidR="00000000" w:rsidDel="00000000" w:rsidP="00000000" w:rsidRDefault="00000000" w:rsidRPr="00000000" w14:paraId="0000042F">
      <w:pPr>
        <w:spacing w:after="80" w:before="0" w:lineRule="auto"/>
        <w:rPr/>
      </w:pPr>
      <w:r w:rsidDel="00000000" w:rsidR="00000000" w:rsidRPr="00000000">
        <w:rPr>
          <w:rFonts w:ascii="Arial" w:cs="Arial" w:eastAsia="Arial" w:hAnsi="Arial"/>
          <w:b w:val="1"/>
          <w:bCs w:val="1"/>
          <w:color w:val="1f2a38"/>
          <w:sz w:val="22"/>
          <w:szCs w:val="22"/>
          <w:rtl w:val="0"/>
        </w:rPr>
        <w:t xml:space="preserve">Outbound message payload structure (required from day one):</w:t>
      </w:r>
      <w:r w:rsidDel="00000000" w:rsidR="00000000" w:rsidRPr="00000000">
        <w:rPr>
          <w:rtl w:val="0"/>
        </w:rPr>
      </w:r>
    </w:p>
    <w:p w:rsidR="00000000" w:rsidDel="00000000" w:rsidP="00000000" w:rsidRDefault="00000000" w:rsidRPr="00000000" w14:paraId="00000430">
      <w:pPr>
        <w:spacing w:after="60" w:before="0" w:lineRule="auto"/>
        <w:rPr/>
      </w:pPr>
      <w:r w:rsidDel="00000000" w:rsidR="00000000" w:rsidRPr="00000000">
        <w:rPr>
          <w:rFonts w:ascii="Courier New" w:cs="Courier New" w:eastAsia="Courier New" w:hAnsi="Courier New"/>
          <w:color w:val="1f2a38"/>
          <w:sz w:val="20"/>
          <w:szCs w:val="20"/>
          <w:rtl w:val="0"/>
        </w:rPr>
        <w:t xml:space="preserve">{ text: string, media: { url, mime_type } | null, actions: [{ type: “reply” | “open_url”, label, value }] | null, fallback_text: string }</w:t>
      </w:r>
      <w:r w:rsidDel="00000000" w:rsidR="00000000" w:rsidRPr="00000000">
        <w:rPr>
          <w:rtl w:val="0"/>
        </w:rPr>
      </w:r>
    </w:p>
    <w:p w:rsidR="00000000" w:rsidDel="00000000" w:rsidP="00000000" w:rsidRDefault="00000000" w:rsidRPr="00000000" w14:paraId="00000431">
      <w:pPr>
        <w:spacing w:after="60" w:before="0" w:lineRule="auto"/>
        <w:rPr/>
      </w:pPr>
      <w:r w:rsidDel="00000000" w:rsidR="00000000" w:rsidRPr="00000000">
        <w:rPr>
          <w:rFonts w:ascii="Arial" w:cs="Arial" w:eastAsia="Arial" w:hAnsi="Arial"/>
          <w:color w:val="7e8a9a"/>
          <w:sz w:val="20"/>
          <w:szCs w:val="20"/>
          <w:rtl w:val="0"/>
        </w:rPr>
        <w:t xml:space="preserve">Raw string construction is not permitted. fallback_text is a distinct authored string, not a stripped version of text — button actions require explicit fallback copy (e.g. “Reply YES to confirm or NO to reschedule”). The agent prompt must generate both simultaneously when constructing a message with actions. In v1 only text, media, and fallback_text are populated; actions is null except for the specific RCS use cases above.</w:t>
      </w:r>
      <w:r w:rsidDel="00000000" w:rsidR="00000000" w:rsidRPr="00000000">
        <w:rPr>
          <w:rtl w:val="0"/>
        </w:rPr>
      </w:r>
    </w:p>
    <w:p w:rsidR="00000000" w:rsidDel="00000000" w:rsidP="00000000" w:rsidRDefault="00000000" w:rsidRPr="00000000" w14:paraId="00000432">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Schema additions</w:t>
      </w:r>
      <w:r w:rsidDel="00000000" w:rsidR="00000000" w:rsidRPr="00000000">
        <w:rPr>
          <w:rtl w:val="0"/>
        </w:rPr>
      </w:r>
    </w:p>
    <w:p w:rsidR="00000000" w:rsidDel="00000000" w:rsidP="00000000" w:rsidRDefault="00000000" w:rsidRPr="00000000" w14:paraId="00000433">
      <w:pPr>
        <w:spacing w:after="60" w:before="40" w:lineRule="auto"/>
        <w:rPr/>
      </w:pPr>
      <w:r w:rsidDel="00000000" w:rsidR="00000000" w:rsidRPr="00000000">
        <w:rPr>
          <w:rFonts w:ascii="Arial" w:cs="Arial" w:eastAsia="Arial" w:hAnsi="Arial"/>
          <w:b w:val="1"/>
          <w:bCs w:val="1"/>
          <w:color w:val="1f2a38"/>
          <w:sz w:val="22"/>
          <w:szCs w:val="22"/>
          <w:rtl w:val="0"/>
        </w:rPr>
        <w:t xml:space="preserve">conversation_messages additions: </w:t>
      </w:r>
      <w:r w:rsidDel="00000000" w:rsidR="00000000" w:rsidRPr="00000000">
        <w:rPr>
          <w:rFonts w:ascii="Courier New" w:cs="Courier New" w:eastAsia="Courier New" w:hAnsi="Courier New"/>
          <w:color w:val="1f2a38"/>
          <w:sz w:val="20"/>
          <w:szCs w:val="20"/>
          <w:rtl w:val="0"/>
        </w:rPr>
        <w:t xml:space="preserve">media_urls (jsonb nullable)</w:t>
      </w:r>
      <w:r w:rsidDel="00000000" w:rsidR="00000000" w:rsidRPr="00000000">
        <w:rPr>
          <w:rFonts w:ascii="Arial" w:cs="Arial" w:eastAsia="Arial" w:hAnsi="Arial"/>
          <w:color w:val="1f2a38"/>
          <w:sz w:val="22"/>
          <w:szCs w:val="22"/>
          <w:rtl w:val="0"/>
        </w:rPr>
        <w:t xml:space="preserve"> for MMS attachment URLs; </w:t>
      </w:r>
      <w:r w:rsidDel="00000000" w:rsidR="00000000" w:rsidRPr="00000000">
        <w:rPr>
          <w:rFonts w:ascii="Courier New" w:cs="Courier New" w:eastAsia="Courier New" w:hAnsi="Courier New"/>
          <w:color w:val="1f2a38"/>
          <w:sz w:val="20"/>
          <w:szCs w:val="20"/>
          <w:rtl w:val="0"/>
        </w:rPr>
        <w:t xml:space="preserve">actions_presented (jsonb nullable)</w:t>
      </w:r>
      <w:r w:rsidDel="00000000" w:rsidR="00000000" w:rsidRPr="00000000">
        <w:rPr>
          <w:rFonts w:ascii="Arial" w:cs="Arial" w:eastAsia="Arial" w:hAnsi="Arial"/>
          <w:color w:val="1f2a38"/>
          <w:sz w:val="22"/>
          <w:szCs w:val="22"/>
          <w:rtl w:val="0"/>
        </w:rPr>
        <w:t xml:space="preserve"> and </w:t>
      </w:r>
      <w:r w:rsidDel="00000000" w:rsidR="00000000" w:rsidRPr="00000000">
        <w:rPr>
          <w:rFonts w:ascii="Courier New" w:cs="Courier New" w:eastAsia="Courier New" w:hAnsi="Courier New"/>
          <w:color w:val="1f2a38"/>
          <w:sz w:val="20"/>
          <w:szCs w:val="20"/>
          <w:rtl w:val="0"/>
        </w:rPr>
        <w:t xml:space="preserve">action_selected (varchar nullable)</w:t>
      </w:r>
      <w:r w:rsidDel="00000000" w:rsidR="00000000" w:rsidRPr="00000000">
        <w:rPr>
          <w:rFonts w:ascii="Arial" w:cs="Arial" w:eastAsia="Arial" w:hAnsi="Arial"/>
          <w:color w:val="1f2a38"/>
          <w:sz w:val="22"/>
          <w:szCs w:val="22"/>
          <w:rtl w:val="0"/>
        </w:rPr>
        <w:t xml:space="preserve"> for RCS action audit trail and promotion pipeline learning.</w:t>
      </w:r>
      <w:r w:rsidDel="00000000" w:rsidR="00000000" w:rsidRPr="00000000">
        <w:rPr>
          <w:rtl w:val="0"/>
        </w:rPr>
      </w:r>
    </w:p>
    <w:p w:rsidR="00000000" w:rsidDel="00000000" w:rsidP="00000000" w:rsidRDefault="00000000" w:rsidRPr="00000000" w14:paraId="00000434">
      <w:pPr>
        <w:spacing w:after="60" w:before="40" w:lineRule="auto"/>
        <w:rPr/>
      </w:pPr>
      <w:r w:rsidDel="00000000" w:rsidR="00000000" w:rsidRPr="00000000">
        <w:rPr>
          <w:rFonts w:ascii="Arial" w:cs="Arial" w:eastAsia="Arial" w:hAnsi="Arial"/>
          <w:b w:val="1"/>
          <w:bCs w:val="1"/>
          <w:color w:val="1f2a38"/>
          <w:sz w:val="22"/>
          <w:szCs w:val="22"/>
          <w:rtl w:val="0"/>
        </w:rPr>
        <w:t xml:space="preserve">conversations.channel enum expansion: </w:t>
      </w:r>
      <w:r w:rsidDel="00000000" w:rsidR="00000000" w:rsidRPr="00000000">
        <w:rPr>
          <w:rFonts w:ascii="Courier New" w:cs="Courier New" w:eastAsia="Courier New" w:hAnsi="Courier New"/>
          <w:color w:val="1f2a38"/>
          <w:sz w:val="20"/>
          <w:szCs w:val="20"/>
          <w:rtl w:val="0"/>
        </w:rPr>
        <w:t xml:space="preserve">sms / app / whatsapp / telegram</w:t>
      </w:r>
      <w:r w:rsidDel="00000000" w:rsidR="00000000" w:rsidRPr="00000000">
        <w:rPr>
          <w:rFonts w:ascii="Arial" w:cs="Arial" w:eastAsia="Arial" w:hAnsi="Arial"/>
          <w:color w:val="1f2a38"/>
          <w:sz w:val="22"/>
          <w:szCs w:val="22"/>
          <w:rtl w:val="0"/>
        </w:rPr>
        <w:t xml:space="preserve">. WhatsApp and Telegram values added now even though not implemented — avoids a migration on a live table when they ship.</w:t>
      </w:r>
      <w:r w:rsidDel="00000000" w:rsidR="00000000" w:rsidRPr="00000000">
        <w:rPr>
          <w:rtl w:val="0"/>
        </w:rPr>
      </w:r>
    </w:p>
    <w:p w:rsidR="00000000" w:rsidDel="00000000" w:rsidP="00000000" w:rsidRDefault="00000000" w:rsidRPr="00000000" w14:paraId="00000435">
      <w:pPr>
        <w:spacing w:after="60" w:before="40" w:lineRule="auto"/>
        <w:rPr/>
      </w:pPr>
      <w:r w:rsidDel="00000000" w:rsidR="00000000" w:rsidRPr="00000000">
        <w:rPr>
          <w:rFonts w:ascii="Arial" w:cs="Arial" w:eastAsia="Arial" w:hAnsi="Arial"/>
          <w:b w:val="1"/>
          <w:bCs w:val="1"/>
          <w:color w:val="1f2a38"/>
          <w:sz w:val="22"/>
          <w:szCs w:val="22"/>
          <w:rtl w:val="0"/>
        </w:rPr>
        <w:t xml:space="preserve">household_agent_identity additions: </w:t>
      </w:r>
      <w:r w:rsidDel="00000000" w:rsidR="00000000" w:rsidRPr="00000000">
        <w:rPr>
          <w:rFonts w:ascii="Courier New" w:cs="Courier New" w:eastAsia="Courier New" w:hAnsi="Courier New"/>
          <w:color w:val="1f2a38"/>
          <w:sz w:val="20"/>
          <w:szCs w:val="20"/>
          <w:rtl w:val="0"/>
        </w:rPr>
        <w:t xml:space="preserve">telegram_chat_id (nullable)</w:t>
      </w:r>
      <w:r w:rsidDel="00000000" w:rsidR="00000000" w:rsidRPr="00000000">
        <w:rPr>
          <w:rFonts w:ascii="Arial" w:cs="Arial" w:eastAsia="Arial" w:hAnsi="Arial"/>
          <w:color w:val="1f2a38"/>
          <w:sz w:val="22"/>
          <w:szCs w:val="22"/>
          <w:rtl w:val="0"/>
        </w:rPr>
        <w:t xml:space="preserve"> and </w:t>
      </w:r>
      <w:r w:rsidDel="00000000" w:rsidR="00000000" w:rsidRPr="00000000">
        <w:rPr>
          <w:rFonts w:ascii="Courier New" w:cs="Courier New" w:eastAsia="Courier New" w:hAnsi="Courier New"/>
          <w:color w:val="1f2a38"/>
          <w:sz w:val="20"/>
          <w:szCs w:val="20"/>
          <w:rtl w:val="0"/>
        </w:rPr>
        <w:t xml:space="preserve">whatsapp_opted_in (bool default false)</w:t>
      </w:r>
      <w:r w:rsidDel="00000000" w:rsidR="00000000" w:rsidRPr="00000000">
        <w:rPr>
          <w:rFonts w:ascii="Arial" w:cs="Arial" w:eastAsia="Arial" w:hAnsi="Arial"/>
          <w:color w:val="1f2a38"/>
          <w:sz w:val="22"/>
          <w:szCs w:val="22"/>
          <w:rtl w:val="0"/>
        </w:rPr>
        <w:t xml:space="preserve">. Stub fields — no implementation, just schema optionality preserved.</w:t>
      </w:r>
      <w:r w:rsidDel="00000000" w:rsidR="00000000" w:rsidRPr="00000000">
        <w:rPr>
          <w:rtl w:val="0"/>
        </w:rPr>
      </w:r>
    </w:p>
    <w:p w:rsidR="00000000" w:rsidDel="00000000" w:rsidP="00000000" w:rsidRDefault="00000000" w:rsidRPr="00000000" w14:paraId="00000436">
      <w:pPr>
        <w:pStyle w:val="Heading1"/>
        <w:pBdr>
          <w:bottom w:color="ff7a5c" w:space="6" w:sz="6" w:val="single"/>
        </w:pBdr>
        <w:spacing w:after="160" w:before="400" w:lineRule="auto"/>
        <w:rPr/>
      </w:pPr>
      <w:r w:rsidDel="00000000" w:rsidR="00000000" w:rsidRPr="00000000">
        <w:rPr>
          <w:rFonts w:ascii="Arial" w:cs="Arial" w:eastAsia="Arial" w:hAnsi="Arial"/>
          <w:b w:val="1"/>
          <w:bCs w:val="1"/>
          <w:color w:val="1f2a38"/>
          <w:sz w:val="32"/>
          <w:szCs w:val="32"/>
          <w:rtl w:val="0"/>
        </w:rPr>
        <w:t xml:space="preserve">3.  System Architecture</w:t>
      </w:r>
      <w:r w:rsidDel="00000000" w:rsidR="00000000" w:rsidRPr="00000000">
        <w:rPr>
          <w:rtl w:val="0"/>
        </w:rPr>
      </w:r>
    </w:p>
    <w:p w:rsidR="00000000" w:rsidDel="00000000" w:rsidP="00000000" w:rsidRDefault="00000000" w:rsidRPr="00000000" w14:paraId="00000437">
      <w:pPr>
        <w:spacing w:after="100" w:before="60" w:lineRule="auto"/>
        <w:rPr/>
      </w:pPr>
      <w:r w:rsidDel="00000000" w:rsidR="00000000" w:rsidRPr="00000000">
        <w:rPr>
          <w:rFonts w:ascii="Arial" w:cs="Arial" w:eastAsia="Arial" w:hAnsi="Arial"/>
          <w:i w:val="1"/>
          <w:iCs w:val="1"/>
          <w:color w:val="7e8a9a"/>
          <w:sz w:val="22"/>
          <w:szCs w:val="22"/>
          <w:rtl w:val="0"/>
        </w:rPr>
        <w:t xml:space="preserve">Decisions locked March 2026. This section documents the full system architecture across all seven layers: Clients, Edge/Gateway, Agent Orchestration, External Services, DAL, Storage, and Analytics. Three diagrams anchor this section — the full system map, the agent pipeline internals, and the DAL credential flow. Every component is annotated with what it does and why this specific tool was chosen. This is the document an engineer builds from.</w:t>
      </w:r>
      <w:r w:rsidDel="00000000" w:rsidR="00000000" w:rsidRPr="00000000">
        <w:rPr>
          <w:rtl w:val="0"/>
        </w:rPr>
      </w:r>
    </w:p>
    <w:p w:rsidR="00000000" w:rsidDel="00000000" w:rsidP="00000000" w:rsidRDefault="00000000" w:rsidRPr="00000000" w14:paraId="00000438">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3.1  Deployment Stack</w:t>
      </w:r>
      <w:r w:rsidDel="00000000" w:rsidR="00000000" w:rsidRPr="00000000">
        <w:rPr>
          <w:rtl w:val="0"/>
        </w:rPr>
      </w:r>
    </w:p>
    <w:p w:rsidR="00000000" w:rsidDel="00000000" w:rsidP="00000000" w:rsidRDefault="00000000" w:rsidRPr="00000000" w14:paraId="00000439">
      <w:pPr>
        <w:spacing w:after="100" w:before="60" w:lineRule="auto"/>
        <w:rPr/>
      </w:pPr>
      <w:r w:rsidDel="00000000" w:rsidR="00000000" w:rsidRPr="00000000">
        <w:rPr>
          <w:rFonts w:ascii="Arial" w:cs="Arial" w:eastAsia="Arial" w:hAnsi="Arial"/>
          <w:i w:val="1"/>
          <w:iCs w:val="1"/>
          <w:color w:val="7e8a9a"/>
          <w:sz w:val="22"/>
          <w:szCs w:val="22"/>
          <w:rtl w:val="0"/>
        </w:rPr>
        <w:t xml:space="preserve">Four decisions, each chosen for simplicity at launch and scalability at growth. No single platform holds the entire stack hostage.</w:t>
      </w:r>
      <w:r w:rsidDel="00000000" w:rsidR="00000000" w:rsidRPr="00000000">
        <w:rPr>
          <w:rtl w:val="0"/>
        </w:rPr>
      </w:r>
    </w:p>
    <w:p w:rsidR="00000000" w:rsidDel="00000000" w:rsidP="00000000" w:rsidRDefault="00000000" w:rsidRPr="00000000" w14:paraId="0000043A">
      <w:pPr>
        <w:spacing w:after="60" w:before="40" w:lineRule="auto"/>
        <w:rPr/>
      </w:pPr>
      <w:r w:rsidDel="00000000" w:rsidR="00000000" w:rsidRPr="00000000">
        <w:rPr>
          <w:rFonts w:ascii="Arial" w:cs="Arial" w:eastAsia="Arial" w:hAnsi="Arial"/>
          <w:b w:val="1"/>
          <w:bCs w:val="1"/>
          <w:color w:val="1f2a38"/>
          <w:sz w:val="22"/>
          <w:szCs w:val="22"/>
          <w:rtl w:val="0"/>
        </w:rPr>
        <w:t xml:space="preserve">Fly.io — application containers. </w:t>
      </w:r>
      <w:r w:rsidDel="00000000" w:rsidR="00000000" w:rsidRPr="00000000">
        <w:rPr>
          <w:rFonts w:ascii="Arial" w:cs="Arial" w:eastAsia="Arial" w:hAnsi="Arial"/>
          <w:color w:val="1f2a38"/>
          <w:sz w:val="22"/>
          <w:szCs w:val="22"/>
          <w:rtl w:val="0"/>
        </w:rPr>
        <w:t xml:space="preserve">Docker-native, single fly.toml per service, horizontal scaling without platform migration. Chosen because self-hosted Skyvern is a Docker workload requiring persistent volumes and reliable networking to Browserbase. Fly handles this without infrastructure expertise. The app layer (Next.js, Inngest workers, Skyvern) runs on Fly. Scales by adding machines, not changing platforms.</w:t>
      </w:r>
      <w:r w:rsidDel="00000000" w:rsidR="00000000" w:rsidRPr="00000000">
        <w:rPr>
          <w:rtl w:val="0"/>
        </w:rPr>
      </w:r>
    </w:p>
    <w:p w:rsidR="00000000" w:rsidDel="00000000" w:rsidP="00000000" w:rsidRDefault="00000000" w:rsidRPr="00000000" w14:paraId="0000043B">
      <w:pPr>
        <w:spacing w:after="60" w:before="40" w:lineRule="auto"/>
        <w:rPr/>
      </w:pPr>
      <w:r w:rsidDel="00000000" w:rsidR="00000000" w:rsidRPr="00000000">
        <w:rPr>
          <w:rFonts w:ascii="Arial" w:cs="Arial" w:eastAsia="Arial" w:hAnsi="Arial"/>
          <w:b w:val="1"/>
          <w:bCs w:val="1"/>
          <w:color w:val="1f2a38"/>
          <w:sz w:val="22"/>
          <w:szCs w:val="22"/>
          <w:rtl w:val="0"/>
        </w:rPr>
        <w:t xml:space="preserve">Neon — Postgres. </w:t>
      </w:r>
      <w:r w:rsidDel="00000000" w:rsidR="00000000" w:rsidRPr="00000000">
        <w:rPr>
          <w:rFonts w:ascii="Arial" w:cs="Arial" w:eastAsia="Arial" w:hAnsi="Arial"/>
          <w:color w:val="1f2a38"/>
          <w:sz w:val="22"/>
          <w:szCs w:val="22"/>
          <w:rtl w:val="0"/>
        </w:rPr>
        <w:t xml:space="preserve">Serverless Postgres with database branching for safe migrations and pgvector support. Chosen for developer experience and zero-ops management. Pre-launch condition: benchmark pgvector semantic search latency on Neon specifically. Cold-start latency on the free tier can compound against agent response time. If it is a problem, the fix is connection string swap to a dedicated Fly Postgres instance — same codebase, no rearchitecture.</w:t>
      </w:r>
      <w:r w:rsidDel="00000000" w:rsidR="00000000" w:rsidRPr="00000000">
        <w:rPr>
          <w:rtl w:val="0"/>
        </w:rPr>
      </w:r>
    </w:p>
    <w:p w:rsidR="00000000" w:rsidDel="00000000" w:rsidP="00000000" w:rsidRDefault="00000000" w:rsidRPr="00000000" w14:paraId="0000043C">
      <w:pPr>
        <w:spacing w:after="60" w:before="40" w:lineRule="auto"/>
        <w:rPr/>
      </w:pPr>
      <w:r w:rsidDel="00000000" w:rsidR="00000000" w:rsidRPr="00000000">
        <w:rPr>
          <w:rFonts w:ascii="Arial" w:cs="Arial" w:eastAsia="Arial" w:hAnsi="Arial"/>
          <w:b w:val="1"/>
          <w:bCs w:val="1"/>
          <w:color w:val="1f2a38"/>
          <w:sz w:val="22"/>
          <w:szCs w:val="22"/>
          <w:rtl w:val="0"/>
        </w:rPr>
        <w:t xml:space="preserve">Upstash — Redis. </w:t>
      </w:r>
      <w:r w:rsidDel="00000000" w:rsidR="00000000" w:rsidRPr="00000000">
        <w:rPr>
          <w:rFonts w:ascii="Arial" w:cs="Arial" w:eastAsia="Arial" w:hAnsi="Arial"/>
          <w:color w:val="1f2a38"/>
          <w:sz w:val="22"/>
          <w:szCs w:val="22"/>
          <w:rtl w:val="0"/>
        </w:rPr>
        <w:t xml:space="preserve">Serverless Redis for L3 session memory. Per-request pricing, zero ops. Same cold-start consideration as Neon — upgrade to dedicated tier before launch if session memory latency is measurable. Session memory is a hot path hit on every inbound message.</w:t>
      </w:r>
      <w:r w:rsidDel="00000000" w:rsidR="00000000" w:rsidRPr="00000000">
        <w:rPr>
          <w:rtl w:val="0"/>
        </w:rPr>
      </w:r>
    </w:p>
    <w:p w:rsidR="00000000" w:rsidDel="00000000" w:rsidP="00000000" w:rsidRDefault="00000000" w:rsidRPr="00000000" w14:paraId="0000043D">
      <w:pPr>
        <w:spacing w:after="60" w:before="40" w:lineRule="auto"/>
        <w:rPr/>
      </w:pPr>
      <w:r w:rsidDel="00000000" w:rsidR="00000000" w:rsidRPr="00000000">
        <w:rPr>
          <w:rFonts w:ascii="Arial" w:cs="Arial" w:eastAsia="Arial" w:hAnsi="Arial"/>
          <w:b w:val="1"/>
          <w:bCs w:val="1"/>
          <w:color w:val="1f2a38"/>
          <w:sz w:val="22"/>
          <w:szCs w:val="22"/>
          <w:rtl w:val="0"/>
        </w:rPr>
        <w:t xml:space="preserve">Clerk — auth. </w:t>
      </w:r>
      <w:r w:rsidDel="00000000" w:rsidR="00000000" w:rsidRPr="00000000">
        <w:rPr>
          <w:rFonts w:ascii="Arial" w:cs="Arial" w:eastAsia="Arial" w:hAnsi="Arial"/>
          <w:color w:val="1f2a38"/>
          <w:sz w:val="22"/>
          <w:szCs w:val="22"/>
          <w:rtl w:val="0"/>
        </w:rPr>
        <w:t xml:space="preserve">Handles the full auth surface: sign-up, sign-in, session management, MFA, JWT tokens. Clerk Organizations is the household member model — owner invites member, member accepts, role assigned — built-in, not custom code. Integrates directly with Next.js via component library. Webhook reliability: Clerk webhooks power the event that creates household_members records in Postgres. Build idempotent webhook handlers with retry queue from day one. A dropped webhook should be recoverable, not invisible.</w:t>
      </w:r>
      <w:r w:rsidDel="00000000" w:rsidR="00000000" w:rsidRPr="00000000">
        <w:rPr>
          <w:rtl w:val="0"/>
        </w:rPr>
      </w:r>
    </w:p>
    <w:p w:rsidR="00000000" w:rsidDel="00000000" w:rsidP="00000000" w:rsidRDefault="00000000" w:rsidRPr="00000000" w14:paraId="0000043E">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3.2  Full System Map</w:t>
      </w:r>
      <w:r w:rsidDel="00000000" w:rsidR="00000000" w:rsidRPr="00000000">
        <w:rPr>
          <w:rtl w:val="0"/>
        </w:rPr>
      </w:r>
    </w:p>
    <w:p w:rsidR="00000000" w:rsidDel="00000000" w:rsidP="00000000" w:rsidRDefault="00000000" w:rsidRPr="00000000" w14:paraId="0000043F">
      <w:pPr>
        <w:spacing w:after="100" w:before="60" w:lineRule="auto"/>
        <w:rPr/>
      </w:pPr>
      <w:r w:rsidDel="00000000" w:rsidR="00000000" w:rsidRPr="00000000">
        <w:rPr>
          <w:rFonts w:ascii="Arial" w:cs="Arial" w:eastAsia="Arial" w:hAnsi="Arial"/>
          <w:i w:val="1"/>
          <w:iCs w:val="1"/>
          <w:color w:val="7e8a9a"/>
          <w:sz w:val="22"/>
          <w:szCs w:val="22"/>
          <w:rtl w:val="0"/>
        </w:rPr>
        <w:t xml:space="preserve">Seven layers. Every service, every data flow, every external dependency. The diagram anchoring this section is the primary reference for the engineering team. Each component annotation below follows the same structure: what it does, why this specific tool.</w:t>
      </w:r>
      <w:r w:rsidDel="00000000" w:rsidR="00000000" w:rsidRPr="00000000">
        <w:rPr>
          <w:rtl w:val="0"/>
        </w:rPr>
      </w:r>
    </w:p>
    <w:p w:rsidR="00000000" w:rsidDel="00000000" w:rsidP="00000000" w:rsidRDefault="00000000" w:rsidRPr="00000000" w14:paraId="00000440">
      <w:pPr>
        <w:spacing w:after="80" w:before="160" w:lineRule="auto"/>
        <w:jc w:val="center"/>
        <w:rPr/>
      </w:pPr>
      <w:r w:rsidDel="00000000" w:rsidR="00000000" w:rsidRPr="00000000">
        <w:rPr/>
        <w:drawing>
          <wp:inline distB="0" distT="0" distL="0" distR="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after="200" w:before="40" w:lineRule="auto"/>
        <w:jc w:val="center"/>
        <w:rPr/>
      </w:pPr>
      <w:r w:rsidDel="00000000" w:rsidR="00000000" w:rsidRPr="00000000">
        <w:rPr>
          <w:rFonts w:ascii="Arial" w:cs="Arial" w:eastAsia="Arial" w:hAnsi="Arial"/>
          <w:i w:val="1"/>
          <w:iCs w:val="1"/>
          <w:color w:val="7e8a9a"/>
          <w:sz w:val="18"/>
          <w:szCs w:val="18"/>
          <w:rtl w:val="0"/>
        </w:rPr>
        <w:t xml:space="preserve">Figure 1 — Full system map. Seven layers: Clients, Edge, Agent, Services, DAL, Storage, Analytics.</w:t>
      </w:r>
      <w:r w:rsidDel="00000000" w:rsidR="00000000" w:rsidRPr="00000000">
        <w:rPr>
          <w:rtl w:val="0"/>
        </w:rPr>
      </w:r>
    </w:p>
    <w:p w:rsidR="00000000" w:rsidDel="00000000" w:rsidP="00000000" w:rsidRDefault="00000000" w:rsidRPr="00000000" w14:paraId="00000442">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Layer 1 — Clients</w:t>
      </w:r>
      <w:r w:rsidDel="00000000" w:rsidR="00000000" w:rsidRPr="00000000">
        <w:rPr>
          <w:rtl w:val="0"/>
        </w:rPr>
      </w:r>
    </w:p>
    <w:p w:rsidR="00000000" w:rsidDel="00000000" w:rsidP="00000000" w:rsidRDefault="00000000" w:rsidRPr="00000000" w14:paraId="00000443">
      <w:pPr>
        <w:spacing w:after="60" w:before="40" w:lineRule="auto"/>
        <w:rPr/>
      </w:pPr>
      <w:r w:rsidDel="00000000" w:rsidR="00000000" w:rsidRPr="00000000">
        <w:rPr>
          <w:rFonts w:ascii="Arial" w:cs="Arial" w:eastAsia="Arial" w:hAnsi="Arial"/>
          <w:b w:val="1"/>
          <w:bCs w:val="1"/>
          <w:color w:val="1f2a38"/>
          <w:sz w:val="22"/>
          <w:szCs w:val="22"/>
          <w:rtl w:val="0"/>
        </w:rPr>
        <w:t xml:space="preserve">Web app — React, shadcn/ui, Tailwind CSS, FullCalendar, Tiptap. </w:t>
      </w:r>
      <w:r w:rsidDel="00000000" w:rsidR="00000000" w:rsidRPr="00000000">
        <w:rPr>
          <w:rFonts w:ascii="Arial" w:cs="Arial" w:eastAsia="Arial" w:hAnsi="Arial"/>
          <w:color w:val="1f2a38"/>
          <w:sz w:val="22"/>
          <w:szCs w:val="22"/>
          <w:rtl w:val="0"/>
        </w:rPr>
        <w:t xml:space="preserve">The primary product surface: six tabs (Home, Inbox, Schedule, Mates, Property, Payments), the always-on FAB, Settings. React chosen for component composability and the ecosystem. shadcn/ui over DaisyUI for design control — unstyled primitives we own, not pre-styled components we fight. FullCalendar for the Schedule tab — mature, GCal-paradigm, all view types native. Tiptap for email rich text in the Inbox — headless, ProseMirror-based, one day of configuration. URL-first routing from day one — every entity has a stable URL so SMS deep links open the correct screen.</w:t>
      </w:r>
      <w:r w:rsidDel="00000000" w:rsidR="00000000" w:rsidRPr="00000000">
        <w:rPr>
          <w:rtl w:val="0"/>
        </w:rPr>
      </w:r>
    </w:p>
    <w:p w:rsidR="00000000" w:rsidDel="00000000" w:rsidP="00000000" w:rsidRDefault="00000000" w:rsidRPr="00000000" w14:paraId="00000444">
      <w:pPr>
        <w:spacing w:after="60" w:before="40" w:lineRule="auto"/>
        <w:rPr/>
      </w:pPr>
      <w:r w:rsidDel="00000000" w:rsidR="00000000" w:rsidRPr="00000000">
        <w:rPr>
          <w:rFonts w:ascii="Arial" w:cs="Arial" w:eastAsia="Arial" w:hAnsi="Arial"/>
          <w:b w:val="1"/>
          <w:bCs w:val="1"/>
          <w:color w:val="1f2a38"/>
          <w:sz w:val="22"/>
          <w:szCs w:val="22"/>
          <w:rtl w:val="0"/>
        </w:rPr>
        <w:t xml:space="preserve">SMS and RCS — Twilio, dedicated number per household, RCS v1, MMS inbound, structured payload, SMS auto-fallback. </w:t>
      </w:r>
      <w:r w:rsidDel="00000000" w:rsidR="00000000" w:rsidRPr="00000000">
        <w:rPr>
          <w:rFonts w:ascii="Arial" w:cs="Arial" w:eastAsia="Arial" w:hAnsi="Arial"/>
          <w:color w:val="1f2a38"/>
          <w:sz w:val="22"/>
          <w:szCs w:val="22"/>
          <w:rtl w:val="0"/>
        </w:rPr>
        <w:t xml:space="preserve">The primary interaction surface. Users do not open the app to talk to their agent — they text. A dedicated Twilio number per household makes the agent feel personal, not like a shared platform number. Vendors receive this number as a contact; it becomes the household proxy identity. RCS ships in v1 because trust is built in micro-moments — a native confirm button versus ‘reply YES’ is the difference between a product that feels considered and one that feels like automation. Twilio handles SMS fallback automatically when a device does not support RCS. MMS inbound always accepted — homeowners send photos of leaking pipes, invoices, appliance serial numbers.</w:t>
      </w:r>
      <w:r w:rsidDel="00000000" w:rsidR="00000000" w:rsidRPr="00000000">
        <w:rPr>
          <w:rtl w:val="0"/>
        </w:rPr>
      </w:r>
    </w:p>
    <w:p w:rsidR="00000000" w:rsidDel="00000000" w:rsidP="00000000" w:rsidRDefault="00000000" w:rsidRPr="00000000" w14:paraId="00000445">
      <w:pPr>
        <w:spacing w:after="60" w:before="40" w:lineRule="auto"/>
        <w:rPr/>
      </w:pPr>
      <w:r w:rsidDel="00000000" w:rsidR="00000000" w:rsidRPr="00000000">
        <w:rPr>
          <w:rFonts w:ascii="Arial" w:cs="Arial" w:eastAsia="Arial" w:hAnsi="Arial"/>
          <w:b w:val="1"/>
          <w:bCs w:val="1"/>
          <w:color w:val="1f2a38"/>
          <w:sz w:val="22"/>
          <w:szCs w:val="22"/>
          <w:rtl w:val="0"/>
        </w:rPr>
        <w:t xml:space="preserve">Vendor comms — household proxy identity, agent email per household, vendor SMS replies. </w:t>
      </w:r>
      <w:r w:rsidDel="00000000" w:rsidR="00000000" w:rsidRPr="00000000">
        <w:rPr>
          <w:rFonts w:ascii="Arial" w:cs="Arial" w:eastAsia="Arial" w:hAnsi="Arial"/>
          <w:color w:val="1f2a38"/>
          <w:sz w:val="22"/>
          <w:szCs w:val="22"/>
          <w:rtl w:val="0"/>
        </w:rPr>
        <w:t xml:space="preserve">Vendors never see the homeowner’s personal phone or email. Each household gets a dedicated agent email address (e.g. john-oak-hills@myhousemate.co) provisioned at account creation. All vendor communications arrive here first for agent parsing and triage. The homeowner’s identity is protected; the agent acts as superintendent. Inbound email fires a Postmark webhook; inbound SMS arrives on the household Twilio number.</w:t>
      </w:r>
      <w:r w:rsidDel="00000000" w:rsidR="00000000" w:rsidRPr="00000000">
        <w:rPr>
          <w:rtl w:val="0"/>
        </w:rPr>
      </w:r>
    </w:p>
    <w:p w:rsidR="00000000" w:rsidDel="00000000" w:rsidP="00000000" w:rsidRDefault="00000000" w:rsidRPr="00000000" w14:paraId="00000446">
      <w:pPr>
        <w:spacing w:after="60" w:before="40" w:lineRule="auto"/>
        <w:rPr/>
      </w:pPr>
      <w:r w:rsidDel="00000000" w:rsidR="00000000" w:rsidRPr="00000000">
        <w:rPr>
          <w:rFonts w:ascii="Arial" w:cs="Arial" w:eastAsia="Arial" w:hAnsi="Arial"/>
          <w:b w:val="1"/>
          <w:bCs w:val="1"/>
          <w:color w:val="1f2a38"/>
          <w:sz w:val="22"/>
          <w:szCs w:val="22"/>
          <w:rtl w:val="0"/>
        </w:rPr>
        <w:t xml:space="preserve">Landing and demo — Framer, myhousemate.co. </w:t>
      </w:r>
      <w:r w:rsidDel="00000000" w:rsidR="00000000" w:rsidRPr="00000000">
        <w:rPr>
          <w:rFonts w:ascii="Arial" w:cs="Arial" w:eastAsia="Arial" w:hAnsi="Arial"/>
          <w:color w:val="1f2a38"/>
          <w:sz w:val="22"/>
          <w:szCs w:val="22"/>
          <w:rtl w:val="0"/>
        </w:rPr>
        <w:t xml:space="preserve">Entirely separate from the app codebase. Framer chosen for zero-engineering landing page iteration. The demo account is a pre-populated household seeded per market with real vendors and an active agent — it is a revenue-generating surface (vendor paid placement) and the primary top-of-funnel conversion moment, not just an onboarding tool.</w:t>
      </w:r>
      <w:r w:rsidDel="00000000" w:rsidR="00000000" w:rsidRPr="00000000">
        <w:rPr>
          <w:rtl w:val="0"/>
        </w:rPr>
      </w:r>
    </w:p>
    <w:p w:rsidR="00000000" w:rsidDel="00000000" w:rsidP="00000000" w:rsidRDefault="00000000" w:rsidRPr="00000000" w14:paraId="00000447">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Layer 2 — Edge / Gateway</w:t>
      </w:r>
      <w:r w:rsidDel="00000000" w:rsidR="00000000" w:rsidRPr="00000000">
        <w:rPr>
          <w:rtl w:val="0"/>
        </w:rPr>
      </w:r>
    </w:p>
    <w:p w:rsidR="00000000" w:rsidDel="00000000" w:rsidP="00000000" w:rsidRDefault="00000000" w:rsidRPr="00000000" w14:paraId="00000448">
      <w:pPr>
        <w:spacing w:after="60" w:before="40" w:lineRule="auto"/>
        <w:rPr/>
      </w:pPr>
      <w:r w:rsidDel="00000000" w:rsidR="00000000" w:rsidRPr="00000000">
        <w:rPr>
          <w:rFonts w:ascii="Arial" w:cs="Arial" w:eastAsia="Arial" w:hAnsi="Arial"/>
          <w:b w:val="1"/>
          <w:bCs w:val="1"/>
          <w:color w:val="1f2a38"/>
          <w:sz w:val="22"/>
          <w:szCs w:val="22"/>
          <w:rtl w:val="0"/>
        </w:rPr>
        <w:t xml:space="preserve">Next.js API routes — REST, auth, webhook ingestion. </w:t>
      </w:r>
      <w:r w:rsidDel="00000000" w:rsidR="00000000" w:rsidRPr="00000000">
        <w:rPr>
          <w:rFonts w:ascii="Arial" w:cs="Arial" w:eastAsia="Arial" w:hAnsi="Arial"/>
          <w:color w:val="1f2a38"/>
          <w:sz w:val="22"/>
          <w:szCs w:val="22"/>
          <w:rtl w:val="0"/>
        </w:rPr>
        <w:t xml:space="preserve">The primary backend entry point for the web app. Handles REST API calls, Clerk auth session validation, and inbound webhooks from Stripe and Novu. Co-located with the React frontend in a single Next.js deployment — fewer moving parts for a solo builder. Stateless by design so horizontal scaling on Fly requires no session sharing logic.</w:t>
      </w:r>
      <w:r w:rsidDel="00000000" w:rsidR="00000000" w:rsidRPr="00000000">
        <w:rPr>
          <w:rtl w:val="0"/>
        </w:rPr>
      </w:r>
    </w:p>
    <w:p w:rsidR="00000000" w:rsidDel="00000000" w:rsidP="00000000" w:rsidRDefault="00000000" w:rsidRPr="00000000" w14:paraId="00000449">
      <w:pPr>
        <w:spacing w:after="60" w:before="40" w:lineRule="auto"/>
        <w:rPr/>
      </w:pPr>
      <w:r w:rsidDel="00000000" w:rsidR="00000000" w:rsidRPr="00000000">
        <w:rPr>
          <w:rFonts w:ascii="Arial" w:cs="Arial" w:eastAsia="Arial" w:hAnsi="Arial"/>
          <w:b w:val="1"/>
          <w:bCs w:val="1"/>
          <w:color w:val="1f2a38"/>
          <w:sz w:val="22"/>
          <w:szCs w:val="22"/>
          <w:rtl w:val="0"/>
        </w:rPr>
        <w:t xml:space="preserve">Twilio webhook handler — inbound SMS, RCS, MMS normalisation. </w:t>
      </w:r>
      <w:r w:rsidDel="00000000" w:rsidR="00000000" w:rsidRPr="00000000">
        <w:rPr>
          <w:rFonts w:ascii="Arial" w:cs="Arial" w:eastAsia="Arial" w:hAnsi="Arial"/>
          <w:color w:val="1f2a38"/>
          <w:sz w:val="22"/>
          <w:szCs w:val="22"/>
          <w:rtl w:val="0"/>
        </w:rPr>
        <w:t xml:space="preserve">Inbound Twilio messages fire a webhook directly to a dedicated handler, bypassing the main API routes to keep latency low. The handler normalises SMS, RCS, and MMS into a single channel-agnostic payload and fires an Inngest event. The agent pipeline never knows which channel a message arrived from. Written as a channel-agnostic handler from day one so Telegram can be added as a second adapter without touching the pipeline.</w:t>
      </w:r>
      <w:r w:rsidDel="00000000" w:rsidR="00000000" w:rsidRPr="00000000">
        <w:rPr>
          <w:rtl w:val="0"/>
        </w:rPr>
      </w:r>
    </w:p>
    <w:p w:rsidR="00000000" w:rsidDel="00000000" w:rsidP="00000000" w:rsidRDefault="00000000" w:rsidRPr="00000000" w14:paraId="0000044A">
      <w:pPr>
        <w:spacing w:after="60" w:before="40" w:lineRule="auto"/>
        <w:rPr/>
      </w:pPr>
      <w:r w:rsidDel="00000000" w:rsidR="00000000" w:rsidRPr="00000000">
        <w:rPr>
          <w:rFonts w:ascii="Arial" w:cs="Arial" w:eastAsia="Arial" w:hAnsi="Arial"/>
          <w:b w:val="1"/>
          <w:bCs w:val="1"/>
          <w:color w:val="1f2a38"/>
          <w:sz w:val="22"/>
          <w:szCs w:val="22"/>
          <w:rtl w:val="0"/>
        </w:rPr>
        <w:t xml:space="preserve">Postmark inbound parse — vendor email to intent. </w:t>
      </w:r>
      <w:r w:rsidDel="00000000" w:rsidR="00000000" w:rsidRPr="00000000">
        <w:rPr>
          <w:rFonts w:ascii="Arial" w:cs="Arial" w:eastAsia="Arial" w:hAnsi="Arial"/>
          <w:color w:val="1f2a38"/>
          <w:sz w:val="22"/>
          <w:szCs w:val="22"/>
          <w:rtl w:val="0"/>
        </w:rPr>
        <w:t xml:space="preserve">When a vendor sends an email to the household agent address, Postmark fires a webhook to the backend. The Claude API classifies the intent — booking confirmation, invoice, service reminder, warranty alert — and routes accordingly: update job status, log transaction, surface to Inbox, send homeowner SMS summary. Classification is a prompt engineering problem, not a routing rules problem.</w:t>
      </w:r>
      <w:r w:rsidDel="00000000" w:rsidR="00000000" w:rsidRPr="00000000">
        <w:rPr>
          <w:rtl w:val="0"/>
        </w:rPr>
      </w:r>
    </w:p>
    <w:p w:rsidR="00000000" w:rsidDel="00000000" w:rsidP="00000000" w:rsidRDefault="00000000" w:rsidRPr="00000000" w14:paraId="0000044B">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Layer 3 — Agent Orchestration</w:t>
      </w:r>
      <w:r w:rsidDel="00000000" w:rsidR="00000000" w:rsidRPr="00000000">
        <w:rPr>
          <w:rtl w:val="0"/>
        </w:rPr>
      </w:r>
    </w:p>
    <w:p w:rsidR="00000000" w:rsidDel="00000000" w:rsidP="00000000" w:rsidRDefault="00000000" w:rsidRPr="00000000" w14:paraId="0000044C">
      <w:pPr>
        <w:spacing w:after="60" w:before="40" w:lineRule="auto"/>
        <w:rPr/>
      </w:pPr>
      <w:r w:rsidDel="00000000" w:rsidR="00000000" w:rsidRPr="00000000">
        <w:rPr>
          <w:rFonts w:ascii="Arial" w:cs="Arial" w:eastAsia="Arial" w:hAnsi="Arial"/>
          <w:b w:val="1"/>
          <w:bCs w:val="1"/>
          <w:color w:val="1f2a38"/>
          <w:sz w:val="22"/>
          <w:szCs w:val="22"/>
          <w:rtl w:val="0"/>
        </w:rPr>
        <w:t xml:space="preserve">Inngest orchestrator — step functions, phase gates, job queue. </w:t>
      </w:r>
      <w:r w:rsidDel="00000000" w:rsidR="00000000" w:rsidRPr="00000000">
        <w:rPr>
          <w:rFonts w:ascii="Arial" w:cs="Arial" w:eastAsia="Arial" w:hAnsi="Arial"/>
          <w:color w:val="1f2a38"/>
          <w:sz w:val="22"/>
          <w:szCs w:val="22"/>
          <w:rtl w:val="0"/>
        </w:rPr>
        <w:t xml:space="preserve">The backbone of all async work. Every agent task, reminder, DAL action, and background job runs as an Inngest step function with hard phase gates — each step fires only when the previous one completes successfully. Chosen over BullMQ because it is managed, durable, and observable without infrastructure expertise. The alternative (self-managed queues) is weeks of ops work that does not move the product forward. Inngest also powers the weekly portal script health check job, the promotion pipeline, and reminder delivery.</w:t>
      </w:r>
      <w:r w:rsidDel="00000000" w:rsidR="00000000" w:rsidRPr="00000000">
        <w:rPr>
          <w:rtl w:val="0"/>
        </w:rPr>
      </w:r>
    </w:p>
    <w:p w:rsidR="00000000" w:rsidDel="00000000" w:rsidP="00000000" w:rsidRDefault="00000000" w:rsidRPr="00000000" w14:paraId="0000044D">
      <w:pPr>
        <w:spacing w:after="60" w:before="40" w:lineRule="auto"/>
        <w:rPr/>
      </w:pPr>
      <w:r w:rsidDel="00000000" w:rsidR="00000000" w:rsidRPr="00000000">
        <w:rPr>
          <w:rFonts w:ascii="Arial" w:cs="Arial" w:eastAsia="Arial" w:hAnsi="Arial"/>
          <w:b w:val="1"/>
          <w:bCs w:val="1"/>
          <w:color w:val="1f2a38"/>
          <w:sz w:val="22"/>
          <w:szCs w:val="22"/>
          <w:rtl w:val="0"/>
        </w:rPr>
        <w:t xml:space="preserve">Agent pipeline — Intent, Plan, QA, Execute, all Claude API. </w:t>
      </w:r>
      <w:r w:rsidDel="00000000" w:rsidR="00000000" w:rsidRPr="00000000">
        <w:rPr>
          <w:rFonts w:ascii="Arial" w:cs="Arial" w:eastAsia="Arial" w:hAnsi="Arial"/>
          <w:color w:val="1f2a38"/>
          <w:sz w:val="22"/>
          <w:szCs w:val="22"/>
          <w:rtl w:val="0"/>
        </w:rPr>
        <w:t xml:space="preserve">Four agents in sequence, each a Claude API call, coordinated by Inngest step gates. Intent parses the message and constructs a structured task brief. Plan builds the execution plan with steps, tools, and reversibility classification. QA reviews the plan across four structured checks in a single call — intent fidelity, write action boundary, downstream consequences, reversibility. Execute carries out the verified plan. Nothing executes without passing QA. Context is assembled before every Claude call from all three memory layers. See Section 3.3 for the full pipeline detail.</w:t>
      </w:r>
      <w:r w:rsidDel="00000000" w:rsidR="00000000" w:rsidRPr="00000000">
        <w:rPr>
          <w:rtl w:val="0"/>
        </w:rPr>
      </w:r>
    </w:p>
    <w:p w:rsidR="00000000" w:rsidDel="00000000" w:rsidP="00000000" w:rsidRDefault="00000000" w:rsidRPr="00000000" w14:paraId="0000044E">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Layer 4 — External Services</w:t>
      </w:r>
      <w:r w:rsidDel="00000000" w:rsidR="00000000" w:rsidRPr="00000000">
        <w:rPr>
          <w:rtl w:val="0"/>
        </w:rPr>
      </w:r>
    </w:p>
    <w:p w:rsidR="00000000" w:rsidDel="00000000" w:rsidP="00000000" w:rsidRDefault="00000000" w:rsidRPr="00000000" w14:paraId="0000044F">
      <w:pPr>
        <w:spacing w:after="60" w:before="40" w:lineRule="auto"/>
        <w:rPr/>
      </w:pPr>
      <w:r w:rsidDel="00000000" w:rsidR="00000000" w:rsidRPr="00000000">
        <w:rPr>
          <w:rFonts w:ascii="Arial" w:cs="Arial" w:eastAsia="Arial" w:hAnsi="Arial"/>
          <w:b w:val="1"/>
          <w:bCs w:val="1"/>
          <w:color w:val="1f2a38"/>
          <w:sz w:val="22"/>
          <w:szCs w:val="22"/>
          <w:rtl w:val="0"/>
        </w:rPr>
        <w:t xml:space="preserve">Stripe — billing and payments. </w:t>
      </w:r>
      <w:r w:rsidDel="00000000" w:rsidR="00000000" w:rsidRPr="00000000">
        <w:rPr>
          <w:rFonts w:ascii="Arial" w:cs="Arial" w:eastAsia="Arial" w:hAnsi="Arial"/>
          <w:color w:val="1f2a38"/>
          <w:sz w:val="22"/>
          <w:szCs w:val="22"/>
          <w:rtl w:val="0"/>
        </w:rPr>
        <w:t xml:space="preserve">Subscription billing (monthly and annual plans), Stripe Payment Element iframe for card capture (keeps Housemate out of PCI DSS scope — raw card data never touches our servers), Apple Pay and Google Pay via Payment Request Button. Stripe chosen because it is the only viable path for a solo builder that handles PCI compliance, wallet payments, and subscription lifecycle without custom code.</w:t>
      </w:r>
      <w:r w:rsidDel="00000000" w:rsidR="00000000" w:rsidRPr="00000000">
        <w:rPr>
          <w:rtl w:val="0"/>
        </w:rPr>
      </w:r>
    </w:p>
    <w:p w:rsidR="00000000" w:rsidDel="00000000" w:rsidP="00000000" w:rsidRDefault="00000000" w:rsidRPr="00000000" w14:paraId="00000450">
      <w:pPr>
        <w:spacing w:after="60" w:before="40" w:lineRule="auto"/>
        <w:rPr/>
      </w:pPr>
      <w:r w:rsidDel="00000000" w:rsidR="00000000" w:rsidRPr="00000000">
        <w:rPr>
          <w:rFonts w:ascii="Arial" w:cs="Arial" w:eastAsia="Arial" w:hAnsi="Arial"/>
          <w:b w:val="1"/>
          <w:bCs w:val="1"/>
          <w:color w:val="1f2a38"/>
          <w:sz w:val="22"/>
          <w:szCs w:val="22"/>
          <w:rtl w:val="0"/>
        </w:rPr>
        <w:t xml:space="preserve">Twilio (outbound) — SMS, RCS, MMS delivery. </w:t>
      </w:r>
      <w:r w:rsidDel="00000000" w:rsidR="00000000" w:rsidRPr="00000000">
        <w:rPr>
          <w:rFonts w:ascii="Arial" w:cs="Arial" w:eastAsia="Arial" w:hAnsi="Arial"/>
          <w:color w:val="1f2a38"/>
          <w:sz w:val="22"/>
          <w:szCs w:val="22"/>
          <w:rtl w:val="0"/>
        </w:rPr>
        <w:t xml:space="preserve">Same vendor as the inbound webhook, different usage pattern. Outbound messages are constructed as structured payload objects — text, media, actions array, fallback_text — never raw strings. The delivery layer renders the payload appropriately per channel. Per-household number provisioning at account creation.</w:t>
      </w:r>
      <w:r w:rsidDel="00000000" w:rsidR="00000000" w:rsidRPr="00000000">
        <w:rPr>
          <w:rtl w:val="0"/>
        </w:rPr>
      </w:r>
    </w:p>
    <w:p w:rsidR="00000000" w:rsidDel="00000000" w:rsidP="00000000" w:rsidRDefault="00000000" w:rsidRPr="00000000" w14:paraId="00000451">
      <w:pPr>
        <w:spacing w:after="60" w:before="40" w:lineRule="auto"/>
        <w:rPr/>
      </w:pPr>
      <w:r w:rsidDel="00000000" w:rsidR="00000000" w:rsidRPr="00000000">
        <w:rPr>
          <w:rFonts w:ascii="Arial" w:cs="Arial" w:eastAsia="Arial" w:hAnsi="Arial"/>
          <w:b w:val="1"/>
          <w:bCs w:val="1"/>
          <w:color w:val="1f2a38"/>
          <w:sz w:val="22"/>
          <w:szCs w:val="22"/>
          <w:rtl w:val="0"/>
        </w:rPr>
        <w:t xml:space="preserve">Novu — notification delivery. </w:t>
      </w:r>
      <w:r w:rsidDel="00000000" w:rsidR="00000000" w:rsidRPr="00000000">
        <w:rPr>
          <w:rFonts w:ascii="Arial" w:cs="Arial" w:eastAsia="Arial" w:hAnsi="Arial"/>
          <w:color w:val="1f2a38"/>
          <w:sz w:val="22"/>
          <w:szCs w:val="22"/>
          <w:rtl w:val="0"/>
        </w:rPr>
        <w:t xml:space="preserve">Multi-channel notification infrastructure: in-app Inbox items, email, SMS. Chosen because it eliminates the significant backend work of building a notification system from scratch. Every Inbox item is a first-class typed notification object. Adding a new notification type means adding a template, not building a new delivery system.</w:t>
      </w:r>
      <w:r w:rsidDel="00000000" w:rsidR="00000000" w:rsidRPr="00000000">
        <w:rPr>
          <w:rtl w:val="0"/>
        </w:rPr>
      </w:r>
    </w:p>
    <w:p w:rsidR="00000000" w:rsidDel="00000000" w:rsidP="00000000" w:rsidRDefault="00000000" w:rsidRPr="00000000" w14:paraId="00000452">
      <w:pPr>
        <w:spacing w:after="60" w:before="40" w:lineRule="auto"/>
        <w:rPr/>
      </w:pPr>
      <w:r w:rsidDel="00000000" w:rsidR="00000000" w:rsidRPr="00000000">
        <w:rPr>
          <w:rFonts w:ascii="Arial" w:cs="Arial" w:eastAsia="Arial" w:hAnsi="Arial"/>
          <w:b w:val="1"/>
          <w:bCs w:val="1"/>
          <w:color w:val="1f2a38"/>
          <w:sz w:val="22"/>
          <w:szCs w:val="22"/>
          <w:rtl w:val="0"/>
        </w:rPr>
        <w:t xml:space="preserve">Typesense — Inbox search. </w:t>
      </w:r>
      <w:r w:rsidDel="00000000" w:rsidR="00000000" w:rsidRPr="00000000">
        <w:rPr>
          <w:rFonts w:ascii="Arial" w:cs="Arial" w:eastAsia="Arial" w:hAnsi="Arial"/>
          <w:color w:val="1f2a38"/>
          <w:sz w:val="22"/>
          <w:szCs w:val="22"/>
          <w:rtl w:val="0"/>
        </w:rPr>
        <w:t xml:space="preserve">Open-source, typo-tolerant, built for instant search. Every notification and message record is indexed in Typesense on write. The vendor filter chip in the Inbox is a Typesense facet, not a separate mechanism. Chosen over Postgres full-text search because it degrades meaningfully at volume and lacks typo tolerance. Typesense queries hit Typesense, not Postgres — the operational database is never under search load.</w:t>
      </w:r>
      <w:r w:rsidDel="00000000" w:rsidR="00000000" w:rsidRPr="00000000">
        <w:rPr>
          <w:rtl w:val="0"/>
        </w:rPr>
      </w:r>
    </w:p>
    <w:p w:rsidR="00000000" w:rsidDel="00000000" w:rsidP="00000000" w:rsidRDefault="00000000" w:rsidRPr="00000000" w14:paraId="00000453">
      <w:pPr>
        <w:spacing w:after="60" w:before="40" w:lineRule="auto"/>
        <w:rPr/>
      </w:pPr>
      <w:r w:rsidDel="00000000" w:rsidR="00000000" w:rsidRPr="00000000">
        <w:rPr>
          <w:rFonts w:ascii="Arial" w:cs="Arial" w:eastAsia="Arial" w:hAnsi="Arial"/>
          <w:b w:val="1"/>
          <w:bCs w:val="1"/>
          <w:color w:val="1f2a38"/>
          <w:sz w:val="22"/>
          <w:szCs w:val="22"/>
          <w:rtl w:val="0"/>
        </w:rPr>
        <w:t xml:space="preserve">Postmark (outbound) — transactional email and data exports. </w:t>
      </w:r>
      <w:r w:rsidDel="00000000" w:rsidR="00000000" w:rsidRPr="00000000">
        <w:rPr>
          <w:rFonts w:ascii="Arial" w:cs="Arial" w:eastAsia="Arial" w:hAnsi="Arial"/>
          <w:color w:val="1f2a38"/>
          <w:sz w:val="22"/>
          <w:szCs w:val="22"/>
          <w:rtl w:val="0"/>
        </w:rPr>
        <w:t xml:space="preserve">Outbound transactional email: reminders, confirmations, data export delivery links. The same Postmark account handles both inbound parse webhooks and outbound delivery. Chosen for deliverability reliability and straightforward API. Resend is the alternative; either works.</w:t>
      </w:r>
      <w:r w:rsidDel="00000000" w:rsidR="00000000" w:rsidRPr="00000000">
        <w:rPr>
          <w:rtl w:val="0"/>
        </w:rPr>
      </w:r>
    </w:p>
    <w:p w:rsidR="00000000" w:rsidDel="00000000" w:rsidP="00000000" w:rsidRDefault="00000000" w:rsidRPr="00000000" w14:paraId="00000454">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Layer 5 — Delegated Access Layer</w:t>
      </w:r>
      <w:r w:rsidDel="00000000" w:rsidR="00000000" w:rsidRPr="00000000">
        <w:rPr>
          <w:rtl w:val="0"/>
        </w:rPr>
      </w:r>
    </w:p>
    <w:p w:rsidR="00000000" w:rsidDel="00000000" w:rsidP="00000000" w:rsidRDefault="00000000" w:rsidRPr="00000000" w14:paraId="00000455">
      <w:pPr>
        <w:spacing w:after="80" w:before="0" w:lineRule="auto"/>
        <w:rPr/>
      </w:pPr>
      <w:r w:rsidDel="00000000" w:rsidR="00000000" w:rsidRPr="00000000">
        <w:rPr>
          <w:rFonts w:ascii="Arial" w:cs="Arial" w:eastAsia="Arial" w:hAnsi="Arial"/>
          <w:color w:val="1f2a38"/>
          <w:sz w:val="22"/>
          <w:szCs w:val="22"/>
          <w:rtl w:val="0"/>
        </w:rPr>
        <w:t xml:space="preserve">The DAL is the primary technical moat. It cannot run on third-party cloud infrastructure. Architectural invariant: Skyvern never receives a credential. See Section 3.4 for the full credential flow detail.</w:t>
      </w:r>
      <w:r w:rsidDel="00000000" w:rsidR="00000000" w:rsidRPr="00000000">
        <w:rPr>
          <w:rtl w:val="0"/>
        </w:rPr>
      </w:r>
    </w:p>
    <w:p w:rsidR="00000000" w:rsidDel="00000000" w:rsidP="00000000" w:rsidRDefault="00000000" w:rsidRPr="00000000" w14:paraId="00000456">
      <w:pPr>
        <w:spacing w:after="60" w:before="40" w:lineRule="auto"/>
        <w:rPr/>
      </w:pPr>
      <w:r w:rsidDel="00000000" w:rsidR="00000000" w:rsidRPr="00000000">
        <w:rPr>
          <w:rFonts w:ascii="Arial" w:cs="Arial" w:eastAsia="Arial" w:hAnsi="Arial"/>
          <w:b w:val="1"/>
          <w:bCs w:val="1"/>
          <w:color w:val="1f2a38"/>
          <w:sz w:val="22"/>
          <w:szCs w:val="22"/>
          <w:rtl w:val="0"/>
        </w:rPr>
        <w:t xml:space="preserve">HashiCorp Vault / AWS KMS — credential vault and JIT decryption. </w:t>
      </w:r>
      <w:r w:rsidDel="00000000" w:rsidR="00000000" w:rsidRPr="00000000">
        <w:rPr>
          <w:rFonts w:ascii="Arial" w:cs="Arial" w:eastAsia="Arial" w:hAnsi="Arial"/>
          <w:color w:val="1f2a38"/>
          <w:sz w:val="22"/>
          <w:szCs w:val="22"/>
          <w:rtl w:val="0"/>
        </w:rPr>
        <w:t xml:space="preserve">User credentials stored at rest as AES-256-GCM ciphertext. Encryption keys managed by hardware KMS — never in application code. A database compromise yields useless ciphertext. JIT decryption pattern: credentials decrypted in memory only at the moment of use, used to authenticate to the portal, session token received, credential discarded immediately. Nothing written to disk. HashiCorp Vault and AWS KMS are both viable; choose based on which cloud is primary. Do not roll your own.</w:t>
      </w:r>
      <w:r w:rsidDel="00000000" w:rsidR="00000000" w:rsidRPr="00000000">
        <w:rPr>
          <w:rtl w:val="0"/>
        </w:rPr>
      </w:r>
    </w:p>
    <w:p w:rsidR="00000000" w:rsidDel="00000000" w:rsidP="00000000" w:rsidRDefault="00000000" w:rsidRPr="00000000" w14:paraId="00000457">
      <w:pPr>
        <w:spacing w:after="60" w:before="40" w:lineRule="auto"/>
        <w:rPr/>
      </w:pPr>
      <w:r w:rsidDel="00000000" w:rsidR="00000000" w:rsidRPr="00000000">
        <w:rPr>
          <w:rFonts w:ascii="Arial" w:cs="Arial" w:eastAsia="Arial" w:hAnsi="Arial"/>
          <w:b w:val="1"/>
          <w:bCs w:val="1"/>
          <w:color w:val="1f2a38"/>
          <w:sz w:val="22"/>
          <w:szCs w:val="22"/>
          <w:rtl w:val="0"/>
        </w:rPr>
        <w:t xml:space="preserve">Browserbase — managed cloud browser infrastructure. </w:t>
      </w:r>
      <w:r w:rsidDel="00000000" w:rsidR="00000000" w:rsidRPr="00000000">
        <w:rPr>
          <w:rFonts w:ascii="Arial" w:cs="Arial" w:eastAsia="Arial" w:hAnsi="Arial"/>
          <w:color w:val="1f2a38"/>
          <w:sz w:val="22"/>
          <w:szCs w:val="22"/>
          <w:rtl w:val="0"/>
        </w:rPr>
        <w:t xml:space="preserve">Spins up isolated headless Chromium instances with residential proxies, CAPTCHA solving, and anti-bot fingerprinting. SOC-2 Type 1 compliant. The Inngest Session Orchestrator authenticates to the target portal using the JIT-decrypted credential, then hands the authenticated session to Skyvern via Browserbase. Skyvern receives a logged-in browser tab, not a password. Chosen because managing browser infrastructure at scale (session isolation, proxy rotation, fingerprint generation) is not a product differentiator — it is plumbing that Browserbase has already built.</w:t>
      </w:r>
      <w:r w:rsidDel="00000000" w:rsidR="00000000" w:rsidRPr="00000000">
        <w:rPr>
          <w:rtl w:val="0"/>
        </w:rPr>
      </w:r>
    </w:p>
    <w:p w:rsidR="00000000" w:rsidDel="00000000" w:rsidP="00000000" w:rsidRDefault="00000000" w:rsidRPr="00000000" w14:paraId="00000458">
      <w:pPr>
        <w:spacing w:after="60" w:before="40" w:lineRule="auto"/>
        <w:rPr/>
      </w:pPr>
      <w:r w:rsidDel="00000000" w:rsidR="00000000" w:rsidRPr="00000000">
        <w:rPr>
          <w:rFonts w:ascii="Arial" w:cs="Arial" w:eastAsia="Arial" w:hAnsi="Arial"/>
          <w:b w:val="1"/>
          <w:bCs w:val="1"/>
          <w:color w:val="1f2a38"/>
          <w:sz w:val="22"/>
          <w:szCs w:val="22"/>
          <w:rtl w:val="0"/>
        </w:rPr>
        <w:t xml:space="preserve">Skyvern (self-hosted) — portal navigation, explore and replay. </w:t>
      </w:r>
      <w:r w:rsidDel="00000000" w:rsidR="00000000" w:rsidRPr="00000000">
        <w:rPr>
          <w:rFonts w:ascii="Arial Unicode MS" w:cs="Arial Unicode MS" w:eastAsia="Arial Unicode MS" w:hAnsi="Arial Unicode MS"/>
          <w:color w:val="1f2a38"/>
          <w:sz w:val="22"/>
          <w:szCs w:val="22"/>
          <w:rtl w:val="0"/>
        </w:rPr>
        <w:t xml:space="preserve">Self-hosted on Fly via Docker. The explore → replay pattern: first visit to a portal path runs Skyvern’s AI navigation (planner, actor, validator) and records an intent-anchored script to the portal_scripts table. Every subsequent visit replays the script deterministically with zero LLM cost. Self-healing: three consecutive failures mark the script stale and trigger re-exploration. Skyvern Cloud was rejected because the DAL is the primary moat and cannot depend on a third party’s infrastructure or pricing decisions. Pre-launch requirement: co-founder audits the self-hosted codebase for credential handling paths and telemetry before any real homeowner credential touches the system.</w:t>
      </w:r>
      <w:r w:rsidDel="00000000" w:rsidR="00000000" w:rsidRPr="00000000">
        <w:rPr>
          <w:rtl w:val="0"/>
        </w:rPr>
      </w:r>
    </w:p>
    <w:p w:rsidR="00000000" w:rsidDel="00000000" w:rsidP="00000000" w:rsidRDefault="00000000" w:rsidRPr="00000000" w14:paraId="00000459">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Layer 6 — Storage</w:t>
      </w:r>
      <w:r w:rsidDel="00000000" w:rsidR="00000000" w:rsidRPr="00000000">
        <w:rPr>
          <w:rtl w:val="0"/>
        </w:rPr>
      </w:r>
    </w:p>
    <w:p w:rsidR="00000000" w:rsidDel="00000000" w:rsidP="00000000" w:rsidRDefault="00000000" w:rsidRPr="00000000" w14:paraId="0000045A">
      <w:pPr>
        <w:spacing w:after="60" w:before="40" w:lineRule="auto"/>
        <w:rPr/>
      </w:pPr>
      <w:r w:rsidDel="00000000" w:rsidR="00000000" w:rsidRPr="00000000">
        <w:rPr>
          <w:rFonts w:ascii="Arial" w:cs="Arial" w:eastAsia="Arial" w:hAnsi="Arial"/>
          <w:b w:val="1"/>
          <w:bCs w:val="1"/>
          <w:color w:val="1f2a38"/>
          <w:sz w:val="22"/>
          <w:szCs w:val="22"/>
          <w:rtl w:val="0"/>
        </w:rPr>
        <w:t xml:space="preserve">Postgres + pgvector — primary database and semantic memory. </w:t>
      </w:r>
      <w:r w:rsidDel="00000000" w:rsidR="00000000" w:rsidRPr="00000000">
        <w:rPr>
          <w:rFonts w:ascii="Arial" w:cs="Arial" w:eastAsia="Arial" w:hAnsi="Arial"/>
          <w:color w:val="1f2a38"/>
          <w:sz w:val="22"/>
          <w:szCs w:val="22"/>
          <w:rtl w:val="0"/>
        </w:rPr>
        <w:t xml:space="preserve">Single database instance serving two of the three memory layers. L1 (structured entity memory): vendors, jobs, transactions, preferences, property records — indexed relational queries, sub-millisecond lookups. L2 (semantic memory): agent_memory table with vector embeddings via pgvector extension — semantic similarity search retrieves relevant context before every Claude call. L3 lives in Redis. pgvector over Pinecone or Weaviate because a solo builder should not run two separate database services before scale demands it. The dal_audit_log and vendor_events tables also live here — append-only, never deleted, billing integrity requires FK enforcement.</w:t>
      </w:r>
      <w:r w:rsidDel="00000000" w:rsidR="00000000" w:rsidRPr="00000000">
        <w:rPr>
          <w:rtl w:val="0"/>
        </w:rPr>
      </w:r>
    </w:p>
    <w:p w:rsidR="00000000" w:rsidDel="00000000" w:rsidP="00000000" w:rsidRDefault="00000000" w:rsidRPr="00000000" w14:paraId="0000045B">
      <w:pPr>
        <w:spacing w:after="60" w:before="40" w:lineRule="auto"/>
        <w:rPr/>
      </w:pPr>
      <w:r w:rsidDel="00000000" w:rsidR="00000000" w:rsidRPr="00000000">
        <w:rPr>
          <w:rFonts w:ascii="Arial" w:cs="Arial" w:eastAsia="Arial" w:hAnsi="Arial"/>
          <w:b w:val="1"/>
          <w:bCs w:val="1"/>
          <w:color w:val="1f2a38"/>
          <w:sz w:val="22"/>
          <w:szCs w:val="22"/>
          <w:rtl w:val="0"/>
        </w:rPr>
        <w:t xml:space="preserve">Redis (Upstash) — L3 session memory. </w:t>
      </w:r>
      <w:r w:rsidDel="00000000" w:rsidR="00000000" w:rsidRPr="00000000">
        <w:rPr>
          <w:rFonts w:ascii="Arial" w:cs="Arial" w:eastAsia="Arial" w:hAnsi="Arial"/>
          <w:color w:val="1f2a38"/>
          <w:sz w:val="22"/>
          <w:szCs w:val="22"/>
          <w:rtl w:val="0"/>
        </w:rPr>
        <w:t xml:space="preserve">Working conversation context for the active session. Every message in the current conversation is passed to Claude API on each turn via Redis. 30-minute inactivity timeout: at session end, the promotion pipeline extracts relevant information and promotes it to L1 or L2 before the Redis record is flushed. Fast, ephemeral, purpose-built for this pattern.</w:t>
      </w:r>
      <w:r w:rsidDel="00000000" w:rsidR="00000000" w:rsidRPr="00000000">
        <w:rPr>
          <w:rtl w:val="0"/>
        </w:rPr>
      </w:r>
    </w:p>
    <w:p w:rsidR="00000000" w:rsidDel="00000000" w:rsidP="00000000" w:rsidRDefault="00000000" w:rsidRPr="00000000" w14:paraId="0000045C">
      <w:pPr>
        <w:spacing w:after="60" w:before="40" w:lineRule="auto"/>
        <w:rPr/>
      </w:pPr>
      <w:r w:rsidDel="00000000" w:rsidR="00000000" w:rsidRPr="00000000">
        <w:rPr>
          <w:rFonts w:ascii="Arial" w:cs="Arial" w:eastAsia="Arial" w:hAnsi="Arial"/>
          <w:b w:val="1"/>
          <w:bCs w:val="1"/>
          <w:color w:val="1f2a38"/>
          <w:sz w:val="22"/>
          <w:szCs w:val="22"/>
          <w:rtl w:val="0"/>
        </w:rPr>
        <w:t xml:space="preserve">S3 — documents, media, and exports. </w:t>
      </w:r>
      <w:r w:rsidDel="00000000" w:rsidR="00000000" w:rsidRPr="00000000">
        <w:rPr>
          <w:rFonts w:ascii="Arial" w:cs="Arial" w:eastAsia="Arial" w:hAnsi="Arial"/>
          <w:color w:val="1f2a38"/>
          <w:sz w:val="22"/>
          <w:szCs w:val="22"/>
          <w:rtl w:val="0"/>
        </w:rPr>
        <w:t xml:space="preserve">Property documents (inspection reports, appliance manuals, warranties, permits), vendor photos, card scan images, and data export files. Never stored in Postgres — binary objects belong in object storage. File paths in Postgres FK to S3 keys. Structured data export (CCPA right-to-export) delivered as a download link to an S3-hosted file.</w:t>
      </w:r>
      <w:r w:rsidDel="00000000" w:rsidR="00000000" w:rsidRPr="00000000">
        <w:rPr>
          <w:rtl w:val="0"/>
        </w:rPr>
      </w:r>
    </w:p>
    <w:p w:rsidR="00000000" w:rsidDel="00000000" w:rsidP="00000000" w:rsidRDefault="00000000" w:rsidRPr="00000000" w14:paraId="0000045D">
      <w:pPr>
        <w:spacing w:after="60" w:before="40" w:lineRule="auto"/>
        <w:rPr/>
      </w:pPr>
      <w:r w:rsidDel="00000000" w:rsidR="00000000" w:rsidRPr="00000000">
        <w:rPr>
          <w:rFonts w:ascii="Arial" w:cs="Arial" w:eastAsia="Arial" w:hAnsi="Arial"/>
          <w:b w:val="1"/>
          <w:bCs w:val="1"/>
          <w:color w:val="1f2a38"/>
          <w:sz w:val="22"/>
          <w:szCs w:val="22"/>
          <w:rtl w:val="0"/>
        </w:rPr>
        <w:t xml:space="preserve">ATTOM Data and Google Places API — property records and vendor data. </w:t>
      </w:r>
      <w:r w:rsidDel="00000000" w:rsidR="00000000" w:rsidRPr="00000000">
        <w:rPr>
          <w:rFonts w:ascii="Arial" w:cs="Arial" w:eastAsia="Arial" w:hAnsi="Arial"/>
          <w:color w:val="1f2a38"/>
          <w:sz w:val="22"/>
          <w:szCs w:val="22"/>
          <w:rtl w:val="0"/>
        </w:rPr>
        <w:t xml:space="preserve">ATTOM auto-populates property data at onboarding when the user enters their address: year built, square footage, roof type, last sale date, bed and bath count. The first impression — ‘it already knows my house’ — is powered by this API call. Google Places API feeds the vendor recommendation pipeline: search by service category and location, filter server-side to 4.5-star floor, pass filtered results to Claude API for synthesis and one-line summary per vendor.</w:t>
      </w:r>
      <w:r w:rsidDel="00000000" w:rsidR="00000000" w:rsidRPr="00000000">
        <w:rPr>
          <w:rtl w:val="0"/>
        </w:rPr>
      </w:r>
    </w:p>
    <w:p w:rsidR="00000000" w:rsidDel="00000000" w:rsidP="00000000" w:rsidRDefault="00000000" w:rsidRPr="00000000" w14:paraId="0000045E">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Layer 7 — Analytics</w:t>
      </w:r>
      <w:r w:rsidDel="00000000" w:rsidR="00000000" w:rsidRPr="00000000">
        <w:rPr>
          <w:rtl w:val="0"/>
        </w:rPr>
      </w:r>
    </w:p>
    <w:p w:rsidR="00000000" w:rsidDel="00000000" w:rsidP="00000000" w:rsidRDefault="00000000" w:rsidRPr="00000000" w14:paraId="0000045F">
      <w:pPr>
        <w:spacing w:after="60" w:before="40" w:lineRule="auto"/>
        <w:rPr/>
      </w:pPr>
      <w:r w:rsidDel="00000000" w:rsidR="00000000" w:rsidRPr="00000000">
        <w:rPr>
          <w:rFonts w:ascii="Arial" w:cs="Arial" w:eastAsia="Arial" w:hAnsi="Arial"/>
          <w:b w:val="1"/>
          <w:bCs w:val="1"/>
          <w:color w:val="1f2a38"/>
          <w:sz w:val="22"/>
          <w:szCs w:val="22"/>
          <w:rtl w:val="0"/>
        </w:rPr>
        <w:t xml:space="preserve">PostHog — all product analytics. </w:t>
      </w:r>
      <w:r w:rsidDel="00000000" w:rsidR="00000000" w:rsidRPr="00000000">
        <w:rPr>
          <w:rFonts w:ascii="Arial" w:cs="Arial" w:eastAsia="Arial" w:hAnsi="Arial"/>
          <w:color w:val="1f2a38"/>
          <w:sz w:val="22"/>
          <w:szCs w:val="22"/>
          <w:rtl w:val="0"/>
        </w:rPr>
        <w:t xml:space="preserve">Full-funnel instrumentation: awareness through retention. Funnel analysis, retention curves, A/B testing with stable variant assignment, UTM tracking, session recording. Unified user identity across website, demo account, and trial means the full acquisition funnel is visible in one place. Raw event volume goes to PostHog, not Postgres — operational Postgres is not built for analytical query patterns. PostHog is built on ClickHouse internally; analytical queries that would take seconds in Postgres take milliseconds here.</w:t>
      </w:r>
      <w:r w:rsidDel="00000000" w:rsidR="00000000" w:rsidRPr="00000000">
        <w:rPr>
          <w:rtl w:val="0"/>
        </w:rPr>
      </w:r>
    </w:p>
    <w:p w:rsidR="00000000" w:rsidDel="00000000" w:rsidP="00000000" w:rsidRDefault="00000000" w:rsidRPr="00000000" w14:paraId="00000460">
      <w:pPr>
        <w:spacing w:after="60" w:before="40" w:lineRule="auto"/>
        <w:rPr/>
      </w:pPr>
      <w:r w:rsidDel="00000000" w:rsidR="00000000" w:rsidRPr="00000000">
        <w:rPr>
          <w:rFonts w:ascii="Arial" w:cs="Arial" w:eastAsia="Arial" w:hAnsi="Arial"/>
          <w:b w:val="1"/>
          <w:bCs w:val="1"/>
          <w:color w:val="1f2a38"/>
          <w:sz w:val="22"/>
          <w:szCs w:val="22"/>
          <w:rtl w:val="0"/>
        </w:rPr>
        <w:t xml:space="preserve">vendor_events (Postgres) — billing attribution chain. </w:t>
      </w:r>
      <w:r w:rsidDel="00000000" w:rsidR="00000000" w:rsidRPr="00000000">
        <w:rPr>
          <w:rFonts w:ascii="Arial" w:cs="Arial" w:eastAsia="Arial" w:hAnsi="Arial"/>
          <w:color w:val="1f2a38"/>
          <w:sz w:val="22"/>
          <w:szCs w:val="22"/>
          <w:rtl w:val="0"/>
        </w:rPr>
        <w:t xml:space="preserve">The one exception to the PostHog rule. vendor_events stays in Postgres because it drives billing logic (Stage 1 flat fees, Stage 2 cost-per-booking, Stage 3 auction attribution) and requires FK integrity with the vendor and placement tables. Every event in the attribution chain — vendor shown, Mate added, job booked, job completed, payment processed — is anchored to a consent record and a placement ID. household_id stored as a one-way SHA-256 hash: vendors see aggregate counts, never individual identity. k-anonymity floor: no vendor-facing metric surfaced from fewer than 5 distinct household hashes.</w:t>
      </w:r>
      <w:r w:rsidDel="00000000" w:rsidR="00000000" w:rsidRPr="00000000">
        <w:rPr>
          <w:rtl w:val="0"/>
        </w:rPr>
      </w:r>
    </w:p>
    <w:p w:rsidR="00000000" w:rsidDel="00000000" w:rsidP="00000000" w:rsidRDefault="00000000" w:rsidRPr="00000000" w14:paraId="00000461">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3.3  Agent Pipeline — Plan / QA / Execute</w:t>
      </w:r>
      <w:r w:rsidDel="00000000" w:rsidR="00000000" w:rsidRPr="00000000">
        <w:rPr>
          <w:rtl w:val="0"/>
        </w:rPr>
      </w:r>
    </w:p>
    <w:p w:rsidR="00000000" w:rsidDel="00000000" w:rsidP="00000000" w:rsidRDefault="00000000" w:rsidRPr="00000000" w14:paraId="00000462">
      <w:pPr>
        <w:spacing w:after="100" w:before="60" w:lineRule="auto"/>
        <w:rPr/>
      </w:pPr>
      <w:r w:rsidDel="00000000" w:rsidR="00000000" w:rsidRPr="00000000">
        <w:rPr>
          <w:rFonts w:ascii="Arial" w:cs="Arial" w:eastAsia="Arial" w:hAnsi="Arial"/>
          <w:i w:val="1"/>
          <w:iCs w:val="1"/>
          <w:color w:val="7e8a9a"/>
          <w:sz w:val="22"/>
          <w:szCs w:val="22"/>
          <w:rtl w:val="0"/>
        </w:rPr>
        <w:t xml:space="preserve">The full pipeline is documented in Section 2.13. This section annotates each stage for the engineering team with what is happening at the implementation level.</w:t>
      </w:r>
      <w:r w:rsidDel="00000000" w:rsidR="00000000" w:rsidRPr="00000000">
        <w:rPr>
          <w:rtl w:val="0"/>
        </w:rPr>
      </w:r>
    </w:p>
    <w:p w:rsidR="00000000" w:rsidDel="00000000" w:rsidP="00000000" w:rsidRDefault="00000000" w:rsidRPr="00000000" w14:paraId="00000463">
      <w:pPr>
        <w:spacing w:after="80" w:before="160" w:lineRule="auto"/>
        <w:jc w:val="center"/>
        <w:rPr/>
      </w:pPr>
      <w:r w:rsidDel="00000000" w:rsidR="00000000" w:rsidRPr="00000000">
        <w:rPr/>
        <w:drawing>
          <wp:inline distB="0" distT="0" distL="0" distR="0">
            <wp:extent cx="5943600" cy="5943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after="200" w:before="40" w:lineRule="auto"/>
        <w:jc w:val="center"/>
        <w:rPr/>
      </w:pPr>
      <w:r w:rsidDel="00000000" w:rsidR="00000000" w:rsidRPr="00000000">
        <w:rPr>
          <w:rFonts w:ascii="Arial" w:cs="Arial" w:eastAsia="Arial" w:hAnsi="Arial"/>
          <w:i w:val="1"/>
          <w:iCs w:val="1"/>
          <w:color w:val="7e8a9a"/>
          <w:sz w:val="18"/>
          <w:szCs w:val="18"/>
          <w:rtl w:val="0"/>
        </w:rPr>
        <w:t xml:space="preserve">Figure 2 — Agent pipeline internals. Plan / QA / Execute loop with all branch paths explicit.</w:t>
      </w:r>
      <w:r w:rsidDel="00000000" w:rsidR="00000000" w:rsidRPr="00000000">
        <w:rPr>
          <w:rtl w:val="0"/>
        </w:rPr>
      </w:r>
    </w:p>
    <w:p w:rsidR="00000000" w:rsidDel="00000000" w:rsidP="00000000" w:rsidRDefault="00000000" w:rsidRPr="00000000" w14:paraId="00000465">
      <w:pPr>
        <w:spacing w:after="60" w:before="40" w:lineRule="auto"/>
        <w:rPr/>
      </w:pPr>
      <w:r w:rsidDel="00000000" w:rsidR="00000000" w:rsidRPr="00000000">
        <w:rPr>
          <w:rFonts w:ascii="Arial" w:cs="Arial" w:eastAsia="Arial" w:hAnsi="Arial"/>
          <w:b w:val="1"/>
          <w:bCs w:val="1"/>
          <w:color w:val="1f2a38"/>
          <w:sz w:val="22"/>
          <w:szCs w:val="22"/>
          <w:rtl w:val="0"/>
        </w:rPr>
        <w:t xml:space="preserve">Context assembly — before every Claude call. </w:t>
      </w:r>
      <w:r w:rsidDel="00000000" w:rsidR="00000000" w:rsidRPr="00000000">
        <w:rPr>
          <w:rFonts w:ascii="Arial" w:cs="Arial" w:eastAsia="Arial" w:hAnsi="Arial"/>
          <w:color w:val="1f2a38"/>
          <w:sz w:val="22"/>
          <w:szCs w:val="22"/>
          <w:rtl w:val="0"/>
        </w:rPr>
        <w:t xml:space="preserve">Three sources assembled in parallel before Intent Agent fires: Redis session (full conversation history for the current session, passed as context window), pgvector semantic search (top-k agent_memory records by cosine similarity to the incoming message, weighted by confidence score), Postgres structured lookup (household vendor relationships, recent jobs, payment preferences, relevant property assets). This assembly is what makes the agent feel like it knows the user. Without it, every message starts from scratch.</w:t>
      </w:r>
      <w:r w:rsidDel="00000000" w:rsidR="00000000" w:rsidRPr="00000000">
        <w:rPr>
          <w:rtl w:val="0"/>
        </w:rPr>
      </w:r>
    </w:p>
    <w:p w:rsidR="00000000" w:rsidDel="00000000" w:rsidP="00000000" w:rsidRDefault="00000000" w:rsidRPr="00000000" w14:paraId="00000466">
      <w:pPr>
        <w:spacing w:after="60" w:before="40" w:lineRule="auto"/>
        <w:rPr/>
      </w:pPr>
      <w:r w:rsidDel="00000000" w:rsidR="00000000" w:rsidRPr="00000000">
        <w:rPr>
          <w:rFonts w:ascii="Arial" w:cs="Arial" w:eastAsia="Arial" w:hAnsi="Arial"/>
          <w:b w:val="1"/>
          <w:bCs w:val="1"/>
          <w:color w:val="1f2a38"/>
          <w:sz w:val="22"/>
          <w:szCs w:val="22"/>
          <w:rtl w:val="0"/>
        </w:rPr>
        <w:t xml:space="preserve">Intent Agent — Claude API, structured task brief output. </w:t>
      </w:r>
      <w:r w:rsidDel="00000000" w:rsidR="00000000" w:rsidRPr="00000000">
        <w:rPr>
          <w:rFonts w:ascii="Arial" w:cs="Arial" w:eastAsia="Arial" w:hAnsi="Arial"/>
          <w:color w:val="1f2a38"/>
          <w:sz w:val="22"/>
          <w:szCs w:val="22"/>
          <w:rtl w:val="0"/>
        </w:rPr>
        <w:t xml:space="preserve">Parses natural language into a structured task brief: intent classification, entity extraction (vendor names, amounts, dates, service types), scope determination (this event vs. series vs. all), ambiguity flags. If ambiguity is flagged, the agent asks one specific clarifying question before producing a task brief — never multiple questions, never open-ended. Output is a JSON task brief consumed by the Plan Agent.</w:t>
      </w:r>
      <w:r w:rsidDel="00000000" w:rsidR="00000000" w:rsidRPr="00000000">
        <w:rPr>
          <w:rtl w:val="0"/>
        </w:rPr>
      </w:r>
    </w:p>
    <w:p w:rsidR="00000000" w:rsidDel="00000000" w:rsidP="00000000" w:rsidRDefault="00000000" w:rsidRPr="00000000" w14:paraId="00000467">
      <w:pPr>
        <w:spacing w:after="60" w:before="40" w:lineRule="auto"/>
        <w:rPr/>
      </w:pPr>
      <w:r w:rsidDel="00000000" w:rsidR="00000000" w:rsidRPr="00000000">
        <w:rPr>
          <w:rFonts w:ascii="Arial" w:cs="Arial" w:eastAsia="Arial" w:hAnsi="Arial"/>
          <w:b w:val="1"/>
          <w:bCs w:val="1"/>
          <w:color w:val="1f2a38"/>
          <w:sz w:val="22"/>
          <w:szCs w:val="22"/>
          <w:rtl w:val="0"/>
        </w:rPr>
        <w:t xml:space="preserve">Fast-path classification — QA bypassed for reads and logging. </w:t>
      </w:r>
      <w:r w:rsidDel="00000000" w:rsidR="00000000" w:rsidRPr="00000000">
        <w:rPr>
          <w:rFonts w:ascii="Arial" w:cs="Arial" w:eastAsia="Arial" w:hAnsi="Arial"/>
          <w:color w:val="1f2a38"/>
          <w:sz w:val="22"/>
          <w:szCs w:val="22"/>
          <w:rtl w:val="0"/>
        </w:rPr>
        <w:t xml:space="preserve">Before Plan Agent fires, the task brief is classified: QA required (any write action, payment, vendor interaction, DAL task, calendar change) or fast-path (pure reads, cash logging, note-taking, status queries). Classification is explicit and logged as qa_verdict = ‘bypassed’ with the classification reason. Not inferred at runtime. Fast-path goes directly to Execute, skipping Plan and QA.</w:t>
      </w:r>
      <w:r w:rsidDel="00000000" w:rsidR="00000000" w:rsidRPr="00000000">
        <w:rPr>
          <w:rtl w:val="0"/>
        </w:rPr>
      </w:r>
    </w:p>
    <w:p w:rsidR="00000000" w:rsidDel="00000000" w:rsidP="00000000" w:rsidRDefault="00000000" w:rsidRPr="00000000" w14:paraId="00000468">
      <w:pPr>
        <w:spacing w:after="60" w:before="40" w:lineRule="auto"/>
        <w:rPr/>
      </w:pPr>
      <w:r w:rsidDel="00000000" w:rsidR="00000000" w:rsidRPr="00000000">
        <w:rPr>
          <w:rFonts w:ascii="Arial" w:cs="Arial" w:eastAsia="Arial" w:hAnsi="Arial"/>
          <w:b w:val="1"/>
          <w:bCs w:val="1"/>
          <w:color w:val="1f2a38"/>
          <w:sz w:val="22"/>
          <w:szCs w:val="22"/>
          <w:rtl w:val="0"/>
        </w:rPr>
        <w:t xml:space="preserve">Plan Agent — Claude API, execution plan output. </w:t>
      </w:r>
      <w:r w:rsidDel="00000000" w:rsidR="00000000" w:rsidRPr="00000000">
        <w:rPr>
          <w:rFonts w:ascii="Arial" w:cs="Arial" w:eastAsia="Arial" w:hAnsi="Arial"/>
          <w:color w:val="1f2a38"/>
          <w:sz w:val="22"/>
          <w:szCs w:val="22"/>
          <w:rtl w:val="0"/>
        </w:rPr>
        <w:t xml:space="preserve">Receives the task brief, builds a structured execution plan: ordered steps, tools required per step, estimated reversibility per step, downstream consequence flags. Output is a plan JSON that the QA Agent evaluates.</w:t>
      </w:r>
      <w:r w:rsidDel="00000000" w:rsidR="00000000" w:rsidRPr="00000000">
        <w:rPr>
          <w:rtl w:val="0"/>
        </w:rPr>
      </w:r>
    </w:p>
    <w:p w:rsidR="00000000" w:rsidDel="00000000" w:rsidP="00000000" w:rsidRDefault="00000000" w:rsidRPr="00000000" w14:paraId="00000469">
      <w:pPr>
        <w:spacing w:after="60" w:before="40" w:lineRule="auto"/>
        <w:rPr/>
      </w:pPr>
      <w:r w:rsidDel="00000000" w:rsidR="00000000" w:rsidRPr="00000000">
        <w:rPr>
          <w:rFonts w:ascii="Arial" w:cs="Arial" w:eastAsia="Arial" w:hAnsi="Arial"/>
          <w:b w:val="1"/>
          <w:bCs w:val="1"/>
          <w:color w:val="1f2a38"/>
          <w:sz w:val="22"/>
          <w:szCs w:val="22"/>
          <w:rtl w:val="0"/>
        </w:rPr>
        <w:t xml:space="preserve">QA Agent — single Claude API call, four structured evaluation slots. </w:t>
      </w:r>
      <w:r w:rsidDel="00000000" w:rsidR="00000000" w:rsidRPr="00000000">
        <w:rPr>
          <w:rFonts w:ascii="Arial" w:cs="Arial" w:eastAsia="Arial" w:hAnsi="Arial"/>
          <w:color w:val="1f2a38"/>
          <w:sz w:val="22"/>
          <w:szCs w:val="22"/>
          <w:rtl w:val="0"/>
        </w:rPr>
        <w:t xml:space="preserve">Intent fidelity: does the plan do what the user actually asked? Write action boundary: does the plan respect the household’s permission settings for this vendor and action category? Downstream consequences: does the plan account for calendar conflicts, payment waterfall state, and relevant property context? Reversibility: is any step irreversible without appropriate confirmation? Output is a structured JSON verdict per slot. Any ‘fail’ returns a specific objection to Plan Agent for replanning. ‘Flag’ surfaces additional context at the user confirmation step without blocking execution. Two consecutive failures on the same check escalate to the user with one clarifying question.</w:t>
      </w:r>
      <w:r w:rsidDel="00000000" w:rsidR="00000000" w:rsidRPr="00000000">
        <w:rPr>
          <w:rtl w:val="0"/>
        </w:rPr>
      </w:r>
    </w:p>
    <w:p w:rsidR="00000000" w:rsidDel="00000000" w:rsidP="00000000" w:rsidRDefault="00000000" w:rsidRPr="00000000" w14:paraId="0000046A">
      <w:pPr>
        <w:spacing w:after="60" w:before="40" w:lineRule="auto"/>
        <w:rPr/>
      </w:pPr>
      <w:r w:rsidDel="00000000" w:rsidR="00000000" w:rsidRPr="00000000">
        <w:rPr>
          <w:rFonts w:ascii="Arial" w:cs="Arial" w:eastAsia="Arial" w:hAnsi="Arial"/>
          <w:b w:val="1"/>
          <w:bCs w:val="1"/>
          <w:color w:val="1f2a38"/>
          <w:sz w:val="22"/>
          <w:szCs w:val="22"/>
          <w:rtl w:val="0"/>
        </w:rPr>
        <w:t xml:space="preserve">Permission model check — three-state routing. </w:t>
      </w:r>
      <w:r w:rsidDel="00000000" w:rsidR="00000000" w:rsidRPr="00000000">
        <w:rPr>
          <w:rFonts w:ascii="Arial" w:cs="Arial" w:eastAsia="Arial" w:hAnsi="Arial"/>
          <w:color w:val="1f2a38"/>
          <w:sz w:val="22"/>
          <w:szCs w:val="22"/>
          <w:rtl w:val="0"/>
        </w:rPr>
        <w:t xml:space="preserve">Always allow: proceed to Execute. Ask me first: surface to user via RCS confirmation card or SMS before executing. The RCS card is the preferred surface — native button, one tap, no free-text parsing required. Don’t do: hard stop, inform user, never execute.</w:t>
      </w:r>
      <w:r w:rsidDel="00000000" w:rsidR="00000000" w:rsidRPr="00000000">
        <w:rPr>
          <w:rtl w:val="0"/>
        </w:rPr>
      </w:r>
    </w:p>
    <w:p w:rsidR="00000000" w:rsidDel="00000000" w:rsidP="00000000" w:rsidRDefault="00000000" w:rsidRPr="00000000" w14:paraId="0000046B">
      <w:pPr>
        <w:spacing w:after="60" w:before="40" w:lineRule="auto"/>
        <w:rPr/>
      </w:pPr>
      <w:r w:rsidDel="00000000" w:rsidR="00000000" w:rsidRPr="00000000">
        <w:rPr>
          <w:rFonts w:ascii="Arial" w:cs="Arial" w:eastAsia="Arial" w:hAnsi="Arial"/>
          <w:b w:val="1"/>
          <w:bCs w:val="1"/>
          <w:color w:val="1f2a38"/>
          <w:sz w:val="22"/>
          <w:szCs w:val="22"/>
          <w:rtl w:val="0"/>
        </w:rPr>
        <w:t xml:space="preserve">Execute Agent — Claude API, action + audit + promotion. </w:t>
      </w:r>
      <w:r w:rsidDel="00000000" w:rsidR="00000000" w:rsidRPr="00000000">
        <w:rPr>
          <w:rFonts w:ascii="Arial" w:cs="Arial" w:eastAsia="Arial" w:hAnsi="Arial"/>
          <w:color w:val="1f2a38"/>
          <w:sz w:val="22"/>
          <w:szCs w:val="22"/>
          <w:rtl w:val="0"/>
        </w:rPr>
        <w:t xml:space="preserve">Carries out the verified plan. Writes an append-only dal_audit_log entry for any DAL action. Triggers the promotion pipeline for any interaction that warrants permanent memory storage. Returns a structured result that powers the agent’s response to the user.</w:t>
      </w:r>
      <w:r w:rsidDel="00000000" w:rsidR="00000000" w:rsidRPr="00000000">
        <w:rPr>
          <w:rtl w:val="0"/>
        </w:rPr>
      </w:r>
    </w:p>
    <w:p w:rsidR="00000000" w:rsidDel="00000000" w:rsidP="00000000" w:rsidRDefault="00000000" w:rsidRPr="00000000" w14:paraId="0000046C">
      <w:pPr>
        <w:spacing w:after="60" w:before="40" w:lineRule="auto"/>
        <w:rPr/>
      </w:pPr>
      <w:r w:rsidDel="00000000" w:rsidR="00000000" w:rsidRPr="00000000">
        <w:rPr>
          <w:rFonts w:ascii="Arial" w:cs="Arial" w:eastAsia="Arial" w:hAnsi="Arial"/>
          <w:b w:val="1"/>
          <w:bCs w:val="1"/>
          <w:color w:val="1f2a38"/>
          <w:sz w:val="22"/>
          <w:szCs w:val="22"/>
          <w:rtl w:val="0"/>
        </w:rPr>
        <w:t xml:space="preserve">Promotion pipeline — Inngest background job. </w:t>
      </w:r>
      <w:r w:rsidDel="00000000" w:rsidR="00000000" w:rsidRPr="00000000">
        <w:rPr>
          <w:rFonts w:ascii="Arial" w:cs="Arial" w:eastAsia="Arial" w:hAnsi="Arial"/>
          <w:color w:val="1f2a38"/>
          <w:sz w:val="22"/>
          <w:szCs w:val="22"/>
          <w:rtl w:val="0"/>
        </w:rPr>
        <w:t xml:space="preserve">Fired after every interaction. Evaluates whether anything warrants permanent storage: cash payment becomes a transaction record (L1), offhand preference becomes a semantic memory entry (L2), session summary bridges cross-session context. The pipeline is the mechanism that makes the agent feel like it learns — the user never explicitly saves anything.</w:t>
      </w:r>
      <w:r w:rsidDel="00000000" w:rsidR="00000000" w:rsidRPr="00000000">
        <w:rPr>
          <w:rtl w:val="0"/>
        </w:rPr>
      </w:r>
    </w:p>
    <w:p w:rsidR="00000000" w:rsidDel="00000000" w:rsidP="00000000" w:rsidRDefault="00000000" w:rsidRPr="00000000" w14:paraId="0000046D">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3.4  DAL — Credential Flow and Security Boundaries</w:t>
      </w:r>
      <w:r w:rsidDel="00000000" w:rsidR="00000000" w:rsidRPr="00000000">
        <w:rPr>
          <w:rtl w:val="0"/>
        </w:rPr>
      </w:r>
    </w:p>
    <w:p w:rsidR="00000000" w:rsidDel="00000000" w:rsidP="00000000" w:rsidRDefault="00000000" w:rsidRPr="00000000" w14:paraId="0000046E">
      <w:pPr>
        <w:spacing w:after="100" w:before="60" w:lineRule="auto"/>
        <w:rPr/>
      </w:pPr>
      <w:r w:rsidDel="00000000" w:rsidR="00000000" w:rsidRPr="00000000">
        <w:rPr>
          <w:rFonts w:ascii="Arial" w:cs="Arial" w:eastAsia="Arial" w:hAnsi="Arial"/>
          <w:i w:val="1"/>
          <w:iCs w:val="1"/>
          <w:color w:val="7e8a9a"/>
          <w:sz w:val="22"/>
          <w:szCs w:val="22"/>
          <w:rtl w:val="0"/>
        </w:rPr>
        <w:t xml:space="preserve">The credential flow is the most security-critical path in the product. Every handoff point is explicit. The credential boundary is enforced at the architecture level, not the application level.</w:t>
      </w:r>
      <w:r w:rsidDel="00000000" w:rsidR="00000000" w:rsidRPr="00000000">
        <w:rPr>
          <w:rtl w:val="0"/>
        </w:rPr>
      </w:r>
    </w:p>
    <w:p w:rsidR="00000000" w:rsidDel="00000000" w:rsidP="00000000" w:rsidRDefault="00000000" w:rsidRPr="00000000" w14:paraId="0000046F">
      <w:pPr>
        <w:spacing w:after="80" w:before="160" w:lineRule="auto"/>
        <w:jc w:val="center"/>
        <w:rPr/>
      </w:pPr>
      <w:r w:rsidDel="00000000" w:rsidR="00000000" w:rsidRPr="00000000">
        <w:rPr/>
        <w:drawing>
          <wp:inline distB="0" distT="0" distL="0" distR="0">
            <wp:extent cx="5943600" cy="489472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894729"/>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spacing w:after="200" w:before="40" w:lineRule="auto"/>
        <w:jc w:val="center"/>
        <w:rPr/>
      </w:pPr>
      <w:r w:rsidDel="00000000" w:rsidR="00000000" w:rsidRPr="00000000">
        <w:rPr>
          <w:rFonts w:ascii="Arial" w:cs="Arial" w:eastAsia="Arial" w:hAnsi="Arial"/>
          <w:i w:val="1"/>
          <w:iCs w:val="1"/>
          <w:color w:val="7e8a9a"/>
          <w:sz w:val="18"/>
          <w:szCs w:val="18"/>
          <w:rtl w:val="0"/>
        </w:rPr>
        <w:t xml:space="preserve">Figure 3 — DAL credential flow. Five Inngest steps with credential boundary enforced at architecture level.</w:t>
      </w:r>
      <w:r w:rsidDel="00000000" w:rsidR="00000000" w:rsidRPr="00000000">
        <w:rPr>
          <w:rtl w:val="0"/>
        </w:rPr>
      </w:r>
    </w:p>
    <w:p w:rsidR="00000000" w:rsidDel="00000000" w:rsidP="00000000" w:rsidRDefault="00000000" w:rsidRPr="00000000" w14:paraId="00000471">
      <w:pPr>
        <w:spacing w:after="60" w:before="40" w:lineRule="auto"/>
        <w:rPr/>
      </w:pPr>
      <w:r w:rsidDel="00000000" w:rsidR="00000000" w:rsidRPr="00000000">
        <w:rPr>
          <w:rFonts w:ascii="Arial" w:cs="Arial" w:eastAsia="Arial" w:hAnsi="Arial"/>
          <w:b w:val="1"/>
          <w:bCs w:val="1"/>
          <w:color w:val="1f2a38"/>
          <w:sz w:val="22"/>
          <w:szCs w:val="22"/>
          <w:rtl w:val="0"/>
        </w:rPr>
        <w:t xml:space="preserve">Step 1 — Consent validation. </w:t>
      </w:r>
      <w:r w:rsidDel="00000000" w:rsidR="00000000" w:rsidRPr="00000000">
        <w:rPr>
          <w:rFonts w:ascii="Arial" w:cs="Arial" w:eastAsia="Arial" w:hAnsi="Arial"/>
          <w:color w:val="1f2a38"/>
          <w:sz w:val="22"/>
          <w:szCs w:val="22"/>
          <w:rtl w:val="0"/>
        </w:rPr>
        <w:t xml:space="preserve">Before any credential is touched, the Inngest step function queries dal_consents for an active, non-expired, non-revoked consent record for this household and portal. Hard stop if absent. The consent record captures: user_id (who authorized — legal paper trail), household_id (what entity the agent acts for — operational lookup key), authorized_scopes, consent_timestamp, disclosure_hash (SHA-256 of the exact disclosure text shown to the user), expires_at. Consent expires after 12 months and requires re-confirmation.</w:t>
      </w:r>
      <w:r w:rsidDel="00000000" w:rsidR="00000000" w:rsidRPr="00000000">
        <w:rPr>
          <w:rtl w:val="0"/>
        </w:rPr>
      </w:r>
    </w:p>
    <w:p w:rsidR="00000000" w:rsidDel="00000000" w:rsidP="00000000" w:rsidRDefault="00000000" w:rsidRPr="00000000" w14:paraId="00000472">
      <w:pPr>
        <w:spacing w:after="60" w:before="40" w:lineRule="auto"/>
        <w:rPr/>
      </w:pPr>
      <w:r w:rsidDel="00000000" w:rsidR="00000000" w:rsidRPr="00000000">
        <w:rPr>
          <w:rFonts w:ascii="Arial" w:cs="Arial" w:eastAsia="Arial" w:hAnsi="Arial"/>
          <w:b w:val="1"/>
          <w:bCs w:val="1"/>
          <w:color w:val="1f2a38"/>
          <w:sz w:val="22"/>
          <w:szCs w:val="22"/>
          <w:rtl w:val="0"/>
        </w:rPr>
        <w:t xml:space="preserve">Step 2 — JIT credential decryption. </w:t>
      </w:r>
      <w:r w:rsidDel="00000000" w:rsidR="00000000" w:rsidRPr="00000000">
        <w:rPr>
          <w:rFonts w:ascii="Arial" w:cs="Arial" w:eastAsia="Arial" w:hAnsi="Arial"/>
          <w:color w:val="1f2a38"/>
          <w:sz w:val="22"/>
          <w:szCs w:val="22"/>
          <w:rtl w:val="0"/>
        </w:rPr>
        <w:t xml:space="preserve">HashiCorp Vault or AWS KMS decrypts the AES-256-GCM ciphertext in memory only. Nothing written to disk. The plaintext credential exists in application memory for under 500 milliseconds. The decryption key is managed by hardware KMS and never appears in application code. A database compromise yields useless ciphertext. A memory dump during this window is the only attack surface — the 500ms window minimises exposure.</w:t>
      </w:r>
      <w:r w:rsidDel="00000000" w:rsidR="00000000" w:rsidRPr="00000000">
        <w:rPr>
          <w:rtl w:val="0"/>
        </w:rPr>
      </w:r>
    </w:p>
    <w:p w:rsidR="00000000" w:rsidDel="00000000" w:rsidP="00000000" w:rsidRDefault="00000000" w:rsidRPr="00000000" w14:paraId="00000473">
      <w:pPr>
        <w:spacing w:after="60" w:before="40" w:lineRule="auto"/>
        <w:rPr/>
      </w:pPr>
      <w:r w:rsidDel="00000000" w:rsidR="00000000" w:rsidRPr="00000000">
        <w:rPr>
          <w:rFonts w:ascii="Arial" w:cs="Arial" w:eastAsia="Arial" w:hAnsi="Arial"/>
          <w:b w:val="1"/>
          <w:bCs w:val="1"/>
          <w:color w:val="1f2a38"/>
          <w:sz w:val="22"/>
          <w:szCs w:val="22"/>
          <w:rtl w:val="0"/>
        </w:rPr>
        <w:t xml:space="preserve">Step 3 — Portal authentication via Browserbase. </w:t>
      </w:r>
      <w:r w:rsidDel="00000000" w:rsidR="00000000" w:rsidRPr="00000000">
        <w:rPr>
          <w:rFonts w:ascii="Arial" w:cs="Arial" w:eastAsia="Arial" w:hAnsi="Arial"/>
          <w:color w:val="1f2a38"/>
          <w:sz w:val="22"/>
          <w:szCs w:val="22"/>
          <w:rtl w:val="0"/>
        </w:rPr>
        <w:t xml:space="preserve">The decrypted credential is used to authenticate to the target portal via a Browserbase managed browser instance. Session token received. Credential discarded immediately — it does not persist beyond authentication. TOTP codes for MFA-protected portals generated at runtime via otplib from an encrypted seed stored alongside the password in the vault. TOTP seed never appears in plaintext outside the vault.</w:t>
      </w:r>
      <w:r w:rsidDel="00000000" w:rsidR="00000000" w:rsidRPr="00000000">
        <w:rPr>
          <w:rtl w:val="0"/>
        </w:rPr>
      </w:r>
    </w:p>
    <w:p w:rsidR="00000000" w:rsidDel="00000000" w:rsidP="00000000" w:rsidRDefault="00000000" w:rsidRPr="00000000" w14:paraId="00000474">
      <w:pPr>
        <w:spacing w:after="80" w:before="0" w:lineRule="auto"/>
        <w:rPr/>
      </w:pPr>
      <w:r w:rsidDel="00000000" w:rsidR="00000000" w:rsidRPr="00000000">
        <w:rPr>
          <w:rFonts w:ascii="Arial" w:cs="Arial" w:eastAsia="Arial" w:hAnsi="Arial"/>
          <w:color w:val="1f2a38"/>
          <w:sz w:val="22"/>
          <w:szCs w:val="22"/>
          <w:rtl w:val="0"/>
        </w:rPr>
        <w:t xml:space="preserve">Credential boundary. Everything below this point in the DAL flow operates with a session token only. Skyvern never receives a password, username, or TOTP seed. This is an architectural invariant enforced by the step function sequence — Skyvern is called in a later step after the credential has already been discarded.</w:t>
      </w:r>
      <w:r w:rsidDel="00000000" w:rsidR="00000000" w:rsidRPr="00000000">
        <w:rPr>
          <w:rtl w:val="0"/>
        </w:rPr>
      </w:r>
    </w:p>
    <w:p w:rsidR="00000000" w:rsidDel="00000000" w:rsidP="00000000" w:rsidRDefault="00000000" w:rsidRPr="00000000" w14:paraId="00000475">
      <w:pPr>
        <w:spacing w:after="60" w:before="40" w:lineRule="auto"/>
        <w:rPr/>
      </w:pPr>
      <w:r w:rsidDel="00000000" w:rsidR="00000000" w:rsidRPr="00000000">
        <w:rPr>
          <w:rFonts w:ascii="Arial" w:cs="Arial" w:eastAsia="Arial" w:hAnsi="Arial"/>
          <w:b w:val="1"/>
          <w:bCs w:val="1"/>
          <w:color w:val="1f2a38"/>
          <w:sz w:val="22"/>
          <w:szCs w:val="22"/>
          <w:rtl w:val="0"/>
        </w:rPr>
        <w:t xml:space="preserve">Step 4 — Skyvern portal navigation. </w:t>
      </w:r>
      <w:r w:rsidDel="00000000" w:rsidR="00000000" w:rsidRPr="00000000">
        <w:rPr>
          <w:rFonts w:ascii="Arial" w:cs="Arial" w:eastAsia="Arial" w:hAnsi="Arial"/>
          <w:color w:val="1f2a38"/>
          <w:sz w:val="22"/>
          <w:szCs w:val="22"/>
          <w:rtl w:val="0"/>
        </w:rPr>
        <w:t xml:space="preserve">Skyvern receives the authenticated Browserbase session. Checks portal_scripts for a cached path: active script runs deterministically with zero LLM cost, stale script triggers re-exploration, no script triggers first-run exploration. Exploration records an intent-anchored step sequence to portal_scripts — not just what was clicked but why, so the script can re-resolve the correct element when portal layouts change. Session TTL is 30 minutes maximum, then discarded.</w:t>
      </w:r>
      <w:r w:rsidDel="00000000" w:rsidR="00000000" w:rsidRPr="00000000">
        <w:rPr>
          <w:rtl w:val="0"/>
        </w:rPr>
      </w:r>
    </w:p>
    <w:p w:rsidR="00000000" w:rsidDel="00000000" w:rsidP="00000000" w:rsidRDefault="00000000" w:rsidRPr="00000000" w14:paraId="00000476">
      <w:pPr>
        <w:spacing w:after="60" w:before="40" w:lineRule="auto"/>
        <w:rPr/>
      </w:pPr>
      <w:r w:rsidDel="00000000" w:rsidR="00000000" w:rsidRPr="00000000">
        <w:rPr>
          <w:rFonts w:ascii="Arial" w:cs="Arial" w:eastAsia="Arial" w:hAnsi="Arial"/>
          <w:b w:val="1"/>
          <w:bCs w:val="1"/>
          <w:color w:val="1f2a38"/>
          <w:sz w:val="22"/>
          <w:szCs w:val="22"/>
          <w:rtl w:val="0"/>
        </w:rPr>
        <w:t xml:space="preserve">Step 5 — Audit log write. </w:t>
      </w:r>
      <w:r w:rsidDel="00000000" w:rsidR="00000000" w:rsidRPr="00000000">
        <w:rPr>
          <w:rFonts w:ascii="Arial" w:cs="Arial" w:eastAsia="Arial" w:hAnsi="Arial"/>
          <w:color w:val="1f2a38"/>
          <w:sz w:val="22"/>
          <w:szCs w:val="22"/>
          <w:rtl w:val="0"/>
        </w:rPr>
        <w:t xml:space="preserve">Every DAL action writes an append-only record to dal_audit_log: consent_record_id FK, action_type (read/write/navigate), action_description, outcome, duration_ms, bytes_transferred, session_id, ip_address, user_agent. Tamper-evident pattern — the log is never updated, only appended. Powers the user-facing Activity Feed. Provides proportionality evidence for the authorized-agent legal defence.</w:t>
      </w:r>
      <w:r w:rsidDel="00000000" w:rsidR="00000000" w:rsidRPr="00000000">
        <w:rPr>
          <w:rtl w:val="0"/>
        </w:rPr>
      </w:r>
    </w:p>
    <w:p w:rsidR="00000000" w:rsidDel="00000000" w:rsidP="00000000" w:rsidRDefault="00000000" w:rsidRPr="00000000" w14:paraId="00000477">
      <w:pPr>
        <w:spacing w:after="60" w:before="40" w:lineRule="auto"/>
        <w:rPr/>
      </w:pPr>
      <w:r w:rsidDel="00000000" w:rsidR="00000000" w:rsidRPr="00000000">
        <w:rPr>
          <w:rFonts w:ascii="Arial" w:cs="Arial" w:eastAsia="Arial" w:hAnsi="Arial"/>
          <w:b w:val="1"/>
          <w:bCs w:val="1"/>
          <w:color w:val="1f2a38"/>
          <w:sz w:val="22"/>
          <w:szCs w:val="22"/>
          <w:rtl w:val="0"/>
        </w:rPr>
        <w:t xml:space="preserve">portal_scripts execution states. </w:t>
      </w:r>
      <w:r w:rsidDel="00000000" w:rsidR="00000000" w:rsidRPr="00000000">
        <w:rPr>
          <w:rFonts w:ascii="Arial" w:cs="Arial" w:eastAsia="Arial" w:hAnsi="Arial"/>
          <w:color w:val="1f2a38"/>
          <w:sz w:val="22"/>
          <w:szCs w:val="22"/>
          <w:rtl w:val="0"/>
        </w:rPr>
        <w:t xml:space="preserve">Active: deterministic replay, zero LLM cost, last_verified_at updated on success. Stale: triggered when failure_count reaches 3, Skyvern re-explores, records new version, resets failure_count, status returns to active. No script: first-run exploration, records version 1. A weekly Inngest health-check job runs a read-only verification pass on every active script before real user tasks hit them.</w:t>
      </w:r>
      <w:r w:rsidDel="00000000" w:rsidR="00000000" w:rsidRPr="00000000">
        <w:rPr>
          <w:rtl w:val="0"/>
        </w:rPr>
      </w:r>
    </w:p>
    <w:p w:rsidR="00000000" w:rsidDel="00000000" w:rsidP="00000000" w:rsidRDefault="00000000" w:rsidRPr="00000000" w14:paraId="00000478">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3.5  Deployment Model</w:t>
      </w:r>
      <w:r w:rsidDel="00000000" w:rsidR="00000000" w:rsidRPr="00000000">
        <w:rPr>
          <w:rtl w:val="0"/>
        </w:rPr>
      </w:r>
    </w:p>
    <w:p w:rsidR="00000000" w:rsidDel="00000000" w:rsidP="00000000" w:rsidRDefault="00000000" w:rsidRPr="00000000" w14:paraId="00000479">
      <w:pPr>
        <w:spacing w:after="100" w:before="60" w:lineRule="auto"/>
        <w:rPr/>
      </w:pPr>
      <w:r w:rsidDel="00000000" w:rsidR="00000000" w:rsidRPr="00000000">
        <w:rPr>
          <w:rFonts w:ascii="Arial" w:cs="Arial" w:eastAsia="Arial" w:hAnsi="Arial"/>
          <w:i w:val="1"/>
          <w:iCs w:val="1"/>
          <w:color w:val="7e8a9a"/>
          <w:sz w:val="22"/>
          <w:szCs w:val="22"/>
          <w:rtl w:val="0"/>
        </w:rPr>
        <w:t xml:space="preserve">One flag per service. No single platform holds the stack hostage.</w:t>
      </w:r>
      <w:r w:rsidDel="00000000" w:rsidR="00000000" w:rsidRPr="00000000">
        <w:rPr>
          <w:rtl w:val="0"/>
        </w:rPr>
      </w:r>
    </w:p>
    <w:p w:rsidR="00000000" w:rsidDel="00000000" w:rsidP="00000000" w:rsidRDefault="00000000" w:rsidRPr="00000000" w14:paraId="0000047A">
      <w:pPr>
        <w:spacing w:after="60" w:before="40" w:lineRule="auto"/>
        <w:rPr/>
      </w:pPr>
      <w:r w:rsidDel="00000000" w:rsidR="00000000" w:rsidRPr="00000000">
        <w:rPr>
          <w:rFonts w:ascii="Arial" w:cs="Arial" w:eastAsia="Arial" w:hAnsi="Arial"/>
          <w:b w:val="1"/>
          <w:bCs w:val="1"/>
          <w:color w:val="1f2a38"/>
          <w:sz w:val="22"/>
          <w:szCs w:val="22"/>
          <w:rtl w:val="0"/>
        </w:rPr>
        <w:t xml:space="preserve">Pre-launch condition: pgvector benchmark on Neon. </w:t>
      </w:r>
      <w:r w:rsidDel="00000000" w:rsidR="00000000" w:rsidRPr="00000000">
        <w:rPr>
          <w:rFonts w:ascii="Arial" w:cs="Arial" w:eastAsia="Arial" w:hAnsi="Arial"/>
          <w:color w:val="1f2a38"/>
          <w:sz w:val="22"/>
          <w:szCs w:val="22"/>
          <w:rtl w:val="0"/>
        </w:rPr>
        <w:t xml:space="preserve">Benchmark pgvector semantic search latency on Neon before real user traffic. Cold-start latency on the free tier can compound against agent response time on the hot path. If latency exceeds acceptable thresholds, upgrade to Neon dedicated compute or swap to a Fly-hosted Postgres instance. Connection string swap only — no code changes required if the application is stateless and environment-configured.</w:t>
      </w:r>
      <w:r w:rsidDel="00000000" w:rsidR="00000000" w:rsidRPr="00000000">
        <w:rPr>
          <w:rtl w:val="0"/>
        </w:rPr>
      </w:r>
    </w:p>
    <w:p w:rsidR="00000000" w:rsidDel="00000000" w:rsidP="00000000" w:rsidRDefault="00000000" w:rsidRPr="00000000" w14:paraId="0000047B">
      <w:pPr>
        <w:spacing w:after="60" w:before="40" w:lineRule="auto"/>
        <w:rPr/>
      </w:pPr>
      <w:r w:rsidDel="00000000" w:rsidR="00000000" w:rsidRPr="00000000">
        <w:rPr>
          <w:rFonts w:ascii="Arial" w:cs="Arial" w:eastAsia="Arial" w:hAnsi="Arial"/>
          <w:b w:val="1"/>
          <w:bCs w:val="1"/>
          <w:color w:val="1f2a38"/>
          <w:sz w:val="22"/>
          <w:szCs w:val="22"/>
          <w:rtl w:val="0"/>
        </w:rPr>
        <w:t xml:space="preserve">Pre-launch condition: RCS sender registration. </w:t>
      </w:r>
      <w:r w:rsidDel="00000000" w:rsidR="00000000" w:rsidRPr="00000000">
        <w:rPr>
          <w:rFonts w:ascii="Arial" w:cs="Arial" w:eastAsia="Arial" w:hAnsi="Arial"/>
          <w:color w:val="1f2a38"/>
          <w:sz w:val="22"/>
          <w:szCs w:val="22"/>
          <w:rtl w:val="0"/>
        </w:rPr>
        <w:t xml:space="preserve">Twilio RCS requires verified business sender registration: typically 1–2 weeks. Initiate at build start as a parallel workstream, not at launch. Confirm Twilio’s bulk number registration process before provisioning household numbers at scale.</w:t>
      </w:r>
      <w:r w:rsidDel="00000000" w:rsidR="00000000" w:rsidRPr="00000000">
        <w:rPr>
          <w:rtl w:val="0"/>
        </w:rPr>
      </w:r>
    </w:p>
    <w:p w:rsidR="00000000" w:rsidDel="00000000" w:rsidP="00000000" w:rsidRDefault="00000000" w:rsidRPr="00000000" w14:paraId="0000047C">
      <w:pPr>
        <w:spacing w:after="60" w:before="40" w:lineRule="auto"/>
        <w:rPr/>
      </w:pPr>
      <w:r w:rsidDel="00000000" w:rsidR="00000000" w:rsidRPr="00000000">
        <w:rPr>
          <w:rFonts w:ascii="Arial" w:cs="Arial" w:eastAsia="Arial" w:hAnsi="Arial"/>
          <w:b w:val="1"/>
          <w:bCs w:val="1"/>
          <w:color w:val="1f2a38"/>
          <w:sz w:val="22"/>
          <w:szCs w:val="22"/>
          <w:rtl w:val="0"/>
        </w:rPr>
        <w:t xml:space="preserve">Pre-launch condition: Skyvern codebase audit. </w:t>
      </w:r>
      <w:r w:rsidDel="00000000" w:rsidR="00000000" w:rsidRPr="00000000">
        <w:rPr>
          <w:rFonts w:ascii="Arial" w:cs="Arial" w:eastAsia="Arial" w:hAnsi="Arial"/>
          <w:color w:val="1f2a38"/>
          <w:sz w:val="22"/>
          <w:szCs w:val="22"/>
          <w:rtl w:val="0"/>
        </w:rPr>
        <w:t xml:space="preserve">Co-founder audits self-hosted Skyvern for credential handling paths and any telemetry that phones home to Skyvern Cloud in self-hosted mode. Complete before any real homeowner credential touches the system. Non-negotiable.</w:t>
      </w:r>
      <w:r w:rsidDel="00000000" w:rsidR="00000000" w:rsidRPr="00000000">
        <w:rPr>
          <w:rtl w:val="0"/>
        </w:rPr>
      </w:r>
    </w:p>
    <w:p w:rsidR="00000000" w:rsidDel="00000000" w:rsidP="00000000" w:rsidRDefault="00000000" w:rsidRPr="00000000" w14:paraId="0000047D">
      <w:pPr>
        <w:pStyle w:val="Heading2"/>
        <w:spacing w:after="120" w:before="320" w:lineRule="auto"/>
        <w:rPr/>
      </w:pPr>
      <w:r w:rsidDel="00000000" w:rsidR="00000000" w:rsidRPr="00000000">
        <w:rPr>
          <w:rFonts w:ascii="Arial" w:cs="Arial" w:eastAsia="Arial" w:hAnsi="Arial"/>
          <w:b w:val="1"/>
          <w:bCs w:val="1"/>
          <w:color w:val="1f2a38"/>
          <w:sz w:val="26"/>
          <w:szCs w:val="26"/>
          <w:rtl w:val="0"/>
        </w:rPr>
        <w:t xml:space="preserve">4.  Calendar Build Decision</w:t>
      </w:r>
      <w:r w:rsidDel="00000000" w:rsidR="00000000" w:rsidRPr="00000000">
        <w:rPr>
          <w:rtl w:val="0"/>
        </w:rPr>
      </w:r>
    </w:p>
    <w:p w:rsidR="00000000" w:rsidDel="00000000" w:rsidP="00000000" w:rsidRDefault="00000000" w:rsidRPr="00000000" w14:paraId="0000047E">
      <w:pPr>
        <w:spacing w:after="100" w:before="60" w:lineRule="auto"/>
        <w:rPr/>
      </w:pPr>
      <w:r w:rsidDel="00000000" w:rsidR="00000000" w:rsidRPr="00000000">
        <w:rPr>
          <w:rFonts w:ascii="Arial" w:cs="Arial" w:eastAsia="Arial" w:hAnsi="Arial"/>
          <w:i w:val="1"/>
          <w:iCs w:val="1"/>
          <w:color w:val="7e8a9a"/>
          <w:sz w:val="22"/>
          <w:szCs w:val="22"/>
          <w:rtl w:val="0"/>
        </w:rPr>
        <w:t xml:space="preserve">Decision locked March 2026. RESOLVED.</w:t>
      </w:r>
      <w:r w:rsidDel="00000000" w:rsidR="00000000" w:rsidRPr="00000000">
        <w:rPr>
          <w:rtl w:val="0"/>
        </w:rPr>
      </w:r>
    </w:p>
    <w:p w:rsidR="00000000" w:rsidDel="00000000" w:rsidP="00000000" w:rsidRDefault="00000000" w:rsidRPr="00000000" w14:paraId="0000047F">
      <w:pPr>
        <w:spacing w:after="100" w:before="60" w:lineRule="auto"/>
        <w:rPr/>
      </w:pPr>
      <w:r w:rsidDel="00000000" w:rsidR="00000000" w:rsidRPr="00000000">
        <w:rPr>
          <w:rFonts w:ascii="Arial" w:cs="Arial" w:eastAsia="Arial" w:hAnsi="Arial"/>
          <w:i w:val="1"/>
          <w:iCs w:val="1"/>
          <w:color w:val="7e8a9a"/>
          <w:sz w:val="22"/>
          <w:szCs w:val="22"/>
          <w:rtl w:val="0"/>
        </w:rPr>
        <w:t xml:space="preserve">react-big-calendar is the chosen library for the Schedule tab. One pre-build spike required.</w:t>
      </w:r>
      <w:r w:rsidDel="00000000" w:rsidR="00000000" w:rsidRPr="00000000">
        <w:rPr>
          <w:rtl w:val="0"/>
        </w:rPr>
      </w:r>
    </w:p>
    <w:p w:rsidR="00000000" w:rsidDel="00000000" w:rsidP="00000000" w:rsidRDefault="00000000" w:rsidRPr="00000000" w14:paraId="00000480">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4.1  Decision</w:t>
      </w:r>
      <w:r w:rsidDel="00000000" w:rsidR="00000000" w:rsidRPr="00000000">
        <w:rPr>
          <w:rtl w:val="0"/>
        </w:rPr>
      </w:r>
    </w:p>
    <w:p w:rsidR="00000000" w:rsidDel="00000000" w:rsidP="00000000" w:rsidRDefault="00000000" w:rsidRPr="00000000" w14:paraId="00000481">
      <w:pPr>
        <w:spacing w:after="80" w:before="0" w:lineRule="auto"/>
        <w:rPr/>
      </w:pPr>
      <w:r w:rsidDel="00000000" w:rsidR="00000000" w:rsidRPr="00000000">
        <w:rPr>
          <w:rFonts w:ascii="Arial" w:cs="Arial" w:eastAsia="Arial" w:hAnsi="Arial"/>
          <w:color w:val="1f2a38"/>
          <w:sz w:val="22"/>
          <w:szCs w:val="22"/>
          <w:rtl w:val="0"/>
        </w:rPr>
        <w:t xml:space="preserve">react-big-calendar ships as the Schedule tab calendar. The decision was reached after evaluating the full option space: FullCalendar (resize behind $399/yr paywall — eliminated), Nextcloud (self-hosted PHP groupware, wrong category entirely — eliminated), react-day-picker (date picker not event calendar, wrong tool — eliminated), and custom grid (valid fallback only, not the starting point for a solo builder).</w:t>
      </w:r>
      <w:r w:rsidDel="00000000" w:rsidR="00000000" w:rsidRPr="00000000">
        <w:rPr>
          <w:rtl w:val="0"/>
        </w:rPr>
      </w:r>
    </w:p>
    <w:p w:rsidR="00000000" w:rsidDel="00000000" w:rsidP="00000000" w:rsidRDefault="00000000" w:rsidRPr="00000000" w14:paraId="00000482">
      <w:pPr>
        <w:spacing w:after="80" w:before="0" w:lineRule="auto"/>
        <w:rPr/>
      </w:pPr>
      <w:r w:rsidDel="00000000" w:rsidR="00000000" w:rsidRPr="00000000">
        <w:rPr>
          <w:rFonts w:ascii="Arial" w:cs="Arial" w:eastAsia="Arial" w:hAnsi="Arial"/>
          <w:color w:val="1f2a38"/>
          <w:sz w:val="22"/>
          <w:szCs w:val="22"/>
          <w:rtl w:val="0"/>
        </w:rPr>
        <w:t xml:space="preserve">react-big-calendar is purpose-built for Google Calendar-style event scheduling. MIT licensed, entirely free, no premium tier. Drag-and-drop and resize are included in the free DnD addon via withDragAndDrop, the resizable prop, and the onEventResize callback. 800k weekly downloads. React-native from the ground up.</w:t>
      </w:r>
      <w:r w:rsidDel="00000000" w:rsidR="00000000" w:rsidRPr="00000000">
        <w:rPr>
          <w:rtl w:val="0"/>
        </w:rPr>
      </w:r>
    </w:p>
    <w:p w:rsidR="00000000" w:rsidDel="00000000" w:rsidP="00000000" w:rsidRDefault="00000000" w:rsidRPr="00000000" w14:paraId="00000483">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4.2  Why not build from scratch</w:t>
      </w:r>
      <w:r w:rsidDel="00000000" w:rsidR="00000000" w:rsidRPr="00000000">
        <w:rPr>
          <w:rtl w:val="0"/>
        </w:rPr>
      </w:r>
    </w:p>
    <w:p w:rsidR="00000000" w:rsidDel="00000000" w:rsidP="00000000" w:rsidRDefault="00000000" w:rsidRPr="00000000" w14:paraId="00000484">
      <w:pPr>
        <w:spacing w:after="80" w:before="0" w:lineRule="auto"/>
        <w:rPr/>
      </w:pPr>
      <w:r w:rsidDel="00000000" w:rsidR="00000000" w:rsidRPr="00000000">
        <w:rPr>
          <w:rFonts w:ascii="Arial" w:cs="Arial" w:eastAsia="Arial" w:hAnsi="Arial"/>
          <w:color w:val="1f2a38"/>
          <w:sz w:val="22"/>
          <w:szCs w:val="22"/>
          <w:rtl w:val="0"/>
        </w:rPr>
        <w:t xml:space="preserve">The calendar being perfect is a product and design problem, not a build-vs-library problem. The interactions users will judge as perfect — drag to create, drag to resize with snapping, drag to move across days, recurring event rendering — are solved problems. Building them from scratch means re-solving problems that have already been solved, while simultaneously building the agent pipeline, the DAL, the vendor platform, and five other product surfaces.</w:t>
      </w:r>
      <w:r w:rsidDel="00000000" w:rsidR="00000000" w:rsidRPr="00000000">
        <w:rPr>
          <w:rtl w:val="0"/>
        </w:rPr>
      </w:r>
    </w:p>
    <w:p w:rsidR="00000000" w:rsidDel="00000000" w:rsidP="00000000" w:rsidRDefault="00000000" w:rsidRPr="00000000" w14:paraId="00000485">
      <w:pPr>
        <w:spacing w:after="80" w:before="0" w:lineRule="auto"/>
        <w:rPr/>
      </w:pPr>
      <w:r w:rsidDel="00000000" w:rsidR="00000000" w:rsidRPr="00000000">
        <w:rPr>
          <w:rFonts w:ascii="Arial" w:cs="Arial" w:eastAsia="Arial" w:hAnsi="Arial"/>
          <w:color w:val="1f2a38"/>
          <w:sz w:val="22"/>
          <w:szCs w:val="22"/>
          <w:rtl w:val="0"/>
        </w:rPr>
        <w:t xml:space="preserve">What makes Housemate’s calendar genuinely different is not the grid. It is the agent-calendar integration: the agent writing events, understanding recurring series, detecting vendor conflicts, surfacing proactive reminders. That work has no library to reach for. That is where the build effort belongs.</w:t>
      </w:r>
      <w:r w:rsidDel="00000000" w:rsidR="00000000" w:rsidRPr="00000000">
        <w:rPr>
          <w:rtl w:val="0"/>
        </w:rPr>
      </w:r>
    </w:p>
    <w:p w:rsidR="00000000" w:rsidDel="00000000" w:rsidP="00000000" w:rsidRDefault="00000000" w:rsidRPr="00000000" w14:paraId="00000486">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4.3  Integration with shadcn/ui</w:t>
      </w:r>
      <w:r w:rsidDel="00000000" w:rsidR="00000000" w:rsidRPr="00000000">
        <w:rPr>
          <w:rtl w:val="0"/>
        </w:rPr>
      </w:r>
    </w:p>
    <w:p w:rsidR="00000000" w:rsidDel="00000000" w:rsidP="00000000" w:rsidRDefault="00000000" w:rsidRPr="00000000" w14:paraId="00000487">
      <w:pPr>
        <w:spacing w:after="80" w:before="0" w:lineRule="auto"/>
        <w:rPr/>
      </w:pPr>
      <w:r w:rsidDel="00000000" w:rsidR="00000000" w:rsidRPr="00000000">
        <w:rPr>
          <w:rFonts w:ascii="Arial" w:cs="Arial" w:eastAsia="Arial" w:hAnsi="Arial"/>
          <w:color w:val="1f2a38"/>
          <w:sz w:val="22"/>
          <w:szCs w:val="22"/>
          <w:rtl w:val="0"/>
        </w:rPr>
        <w:t xml:space="preserve">react-big-calendar and shadcn/ui operate in separate lanes and coexist cleanly. react-big-calendar owns the calendar grid: the time slots, the event positioning, the drag-and-drop surface. shadcn owns everything around and on top of it.</w:t>
      </w:r>
      <w:r w:rsidDel="00000000" w:rsidR="00000000" w:rsidRPr="00000000">
        <w:rPr>
          <w:rtl w:val="0"/>
        </w:rPr>
      </w:r>
    </w:p>
    <w:p w:rsidR="00000000" w:rsidDel="00000000" w:rsidP="00000000" w:rsidRDefault="00000000" w:rsidRPr="00000000" w14:paraId="00000488">
      <w:pPr>
        <w:spacing w:after="60" w:before="40" w:lineRule="auto"/>
        <w:rPr/>
      </w:pPr>
      <w:r w:rsidDel="00000000" w:rsidR="00000000" w:rsidRPr="00000000">
        <w:rPr>
          <w:rFonts w:ascii="Arial" w:cs="Arial" w:eastAsia="Arial" w:hAnsi="Arial"/>
          <w:b w:val="1"/>
          <w:bCs w:val="1"/>
          <w:color w:val="1f2a38"/>
          <w:sz w:val="22"/>
          <w:szCs w:val="22"/>
          <w:rtl w:val="0"/>
        </w:rPr>
        <w:t xml:space="preserve">Custom event cards. </w:t>
      </w:r>
      <w:r w:rsidDel="00000000" w:rsidR="00000000" w:rsidRPr="00000000">
        <w:rPr>
          <w:rFonts w:ascii="Arial" w:cs="Arial" w:eastAsia="Arial" w:hAnsi="Arial"/>
          <w:color w:val="1f2a38"/>
          <w:sz w:val="22"/>
          <w:szCs w:val="22"/>
          <w:rtl w:val="0"/>
        </w:rPr>
        <w:t xml:space="preserve">The components.event prop accepts a fully custom React component. Event cards are built entirely in Tailwind and shadcn primitives — vendor colour dot, service type label, agent indicator, time display. All design system, all Tailwind classes, rendered inside the calendar grid.</w:t>
      </w:r>
      <w:r w:rsidDel="00000000" w:rsidR="00000000" w:rsidRPr="00000000">
        <w:rPr>
          <w:rtl w:val="0"/>
        </w:rPr>
      </w:r>
    </w:p>
    <w:p w:rsidR="00000000" w:rsidDel="00000000" w:rsidP="00000000" w:rsidRDefault="00000000" w:rsidRPr="00000000" w14:paraId="00000489">
      <w:pPr>
        <w:spacing w:after="60" w:before="40" w:lineRule="auto"/>
        <w:rPr/>
      </w:pPr>
      <w:r w:rsidDel="00000000" w:rsidR="00000000" w:rsidRPr="00000000">
        <w:rPr>
          <w:rFonts w:ascii="Arial" w:cs="Arial" w:eastAsia="Arial" w:hAnsi="Arial"/>
          <w:b w:val="1"/>
          <w:bCs w:val="1"/>
          <w:color w:val="1f2a38"/>
          <w:sz w:val="22"/>
          <w:szCs w:val="22"/>
          <w:rtl w:val="0"/>
        </w:rPr>
        <w:t xml:space="preserve">Calendar shell. </w:t>
      </w:r>
      <w:r w:rsidDel="00000000" w:rsidR="00000000" w:rsidRPr="00000000">
        <w:rPr>
          <w:rFonts w:ascii="Arial" w:cs="Arial" w:eastAsia="Arial" w:hAnsi="Arial"/>
          <w:color w:val="1f2a38"/>
          <w:sz w:val="22"/>
          <w:szCs w:val="22"/>
          <w:rtl w:val="0"/>
        </w:rPr>
        <w:t xml:space="preserve">Everything outside the grid is idiomatic shadcn: the event detail panel is a shadcn Sheet, the new event form is a shadcn Dialog, the view toggle (month/week/day) is a shadcn ToggleGroup, the vendor colour legend is shadcn Badge, date inputs use the shadcn Calendar component (react-day-picker under the hood).</w:t>
      </w:r>
      <w:r w:rsidDel="00000000" w:rsidR="00000000" w:rsidRPr="00000000">
        <w:rPr>
          <w:rtl w:val="0"/>
        </w:rPr>
      </w:r>
    </w:p>
    <w:p w:rsidR="00000000" w:rsidDel="00000000" w:rsidP="00000000" w:rsidRDefault="00000000" w:rsidRPr="00000000" w14:paraId="0000048A">
      <w:pPr>
        <w:spacing w:after="60" w:before="40" w:lineRule="auto"/>
        <w:rPr/>
      </w:pPr>
      <w:r w:rsidDel="00000000" w:rsidR="00000000" w:rsidRPr="00000000">
        <w:rPr>
          <w:rFonts w:ascii="Arial" w:cs="Arial" w:eastAsia="Arial" w:hAnsi="Arial"/>
          <w:b w:val="1"/>
          <w:bCs w:val="1"/>
          <w:color w:val="1f2a38"/>
          <w:sz w:val="22"/>
          <w:szCs w:val="22"/>
          <w:rtl w:val="0"/>
        </w:rPr>
        <w:t xml:space="preserve">CSS integration. </w:t>
      </w:r>
      <w:r w:rsidDel="00000000" w:rsidR="00000000" w:rsidRPr="00000000">
        <w:rPr>
          <w:rFonts w:ascii="Arial" w:cs="Arial" w:eastAsia="Arial" w:hAnsi="Arial"/>
          <w:color w:val="1f2a38"/>
          <w:sz w:val="22"/>
          <w:szCs w:val="22"/>
          <w:rtl w:val="0"/>
        </w:rPr>
        <w:t xml:space="preserve">react-big-calendar ships its own SASS stylesheet imported globally. Tailwind preflight and react-big-calendar styles occasionally conflict on box-sizing, font inheritance, and margin resets. Fix on day one: import react-big-calendar CSS after Tailwind in stylesheet order, scope overrides under a wrapper class. Not a blocker — a known and documented pattern.</w:t>
      </w:r>
      <w:r w:rsidDel="00000000" w:rsidR="00000000" w:rsidRPr="00000000">
        <w:rPr>
          <w:rtl w:val="0"/>
        </w:rPr>
      </w:r>
    </w:p>
    <w:p w:rsidR="00000000" w:rsidDel="00000000" w:rsidP="00000000" w:rsidRDefault="00000000" w:rsidRPr="00000000" w14:paraId="0000048B">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4.4  Pre-build spike (required)</w:t>
      </w:r>
      <w:r w:rsidDel="00000000" w:rsidR="00000000" w:rsidRPr="00000000">
        <w:rPr>
          <w:rtl w:val="0"/>
        </w:rPr>
      </w:r>
    </w:p>
    <w:p w:rsidR="00000000" w:rsidDel="00000000" w:rsidP="00000000" w:rsidRDefault="00000000" w:rsidRPr="00000000" w14:paraId="0000048C">
      <w:pPr>
        <w:spacing w:after="80" w:before="0" w:lineRule="auto"/>
        <w:rPr/>
      </w:pPr>
      <w:r w:rsidDel="00000000" w:rsidR="00000000" w:rsidRPr="00000000">
        <w:rPr>
          <w:rFonts w:ascii="Arial" w:cs="Arial" w:eastAsia="Arial" w:hAnsi="Arial"/>
          <w:color w:val="1f2a38"/>
          <w:sz w:val="22"/>
          <w:szCs w:val="22"/>
          <w:rtl w:val="0"/>
        </w:rPr>
        <w:t xml:space="preserve">One day. One specific test. Does a fully custom event card component via components.event work correctly alongside the resizable prop in the current version of react-big-calendar? There is a known historical bug where the resize handle fails to attach when a custom event component is active. It may be resolved in current builds — the spike confirms.</w:t>
      </w:r>
      <w:r w:rsidDel="00000000" w:rsidR="00000000" w:rsidRPr="00000000">
        <w:rPr>
          <w:rtl w:val="0"/>
        </w:rPr>
      </w:r>
    </w:p>
    <w:p w:rsidR="00000000" w:rsidDel="00000000" w:rsidP="00000000" w:rsidRDefault="00000000" w:rsidRPr="00000000" w14:paraId="0000048D">
      <w:pPr>
        <w:spacing w:after="60" w:before="40" w:lineRule="auto"/>
        <w:rPr/>
      </w:pPr>
      <w:r w:rsidDel="00000000" w:rsidR="00000000" w:rsidRPr="00000000">
        <w:rPr>
          <w:rFonts w:ascii="Arial" w:cs="Arial" w:eastAsia="Arial" w:hAnsi="Arial"/>
          <w:b w:val="1"/>
          <w:bCs w:val="1"/>
          <w:color w:val="1f2a38"/>
          <w:sz w:val="22"/>
          <w:szCs w:val="22"/>
          <w:rtl w:val="0"/>
        </w:rPr>
        <w:t xml:space="preserve">Spike test case. </w:t>
      </w:r>
      <w:r w:rsidDel="00000000" w:rsidR="00000000" w:rsidRPr="00000000">
        <w:rPr>
          <w:rFonts w:ascii="Arial" w:cs="Arial" w:eastAsia="Arial" w:hAnsi="Arial"/>
          <w:color w:val="1f2a38"/>
          <w:sz w:val="22"/>
          <w:szCs w:val="22"/>
          <w:rtl w:val="0"/>
        </w:rPr>
        <w:t xml:space="preserve">Week view, three events, fully custom event card component with colour coding and vendor label, drag-to-create enabled, drag-to-resize enabled. If all three interactions work cleanly with the custom component active: ship react-big-calendar. If the resize handle breaks or fails to attach: go custom grid with dnd-kit for drag primitives and rrule.js for recurring logic. Not FullCalendar at $399/yr.</w:t>
      </w:r>
      <w:r w:rsidDel="00000000" w:rsidR="00000000" w:rsidRPr="00000000">
        <w:rPr>
          <w:rtl w:val="0"/>
        </w:rPr>
      </w:r>
    </w:p>
    <w:p w:rsidR="00000000" w:rsidDel="00000000" w:rsidP="00000000" w:rsidRDefault="00000000" w:rsidRPr="00000000" w14:paraId="0000048E">
      <w:pPr>
        <w:spacing w:after="80" w:before="0" w:lineRule="auto"/>
        <w:rPr/>
      </w:pPr>
      <w:r w:rsidDel="00000000" w:rsidR="00000000" w:rsidRPr="00000000">
        <w:rPr>
          <w:rFonts w:ascii="Arial" w:cs="Arial" w:eastAsia="Arial" w:hAnsi="Arial"/>
          <w:color w:val="1f2a38"/>
          <w:sz w:val="22"/>
          <w:szCs w:val="22"/>
          <w:rtl w:val="0"/>
        </w:rPr>
        <w:t xml:space="preserve">The spike is a hard gate before the calendar build sprint begins. Do not start the sprint without the spike result.</w:t>
      </w:r>
      <w:r w:rsidDel="00000000" w:rsidR="00000000" w:rsidRPr="00000000">
        <w:rPr>
          <w:rtl w:val="0"/>
        </w:rPr>
      </w:r>
    </w:p>
    <w:p w:rsidR="00000000" w:rsidDel="00000000" w:rsidP="00000000" w:rsidRDefault="00000000" w:rsidRPr="00000000" w14:paraId="0000048F">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4.5  Eliminated options log</w:t>
      </w:r>
      <w:r w:rsidDel="00000000" w:rsidR="00000000" w:rsidRPr="00000000">
        <w:rPr>
          <w:rtl w:val="0"/>
        </w:rPr>
      </w:r>
    </w:p>
    <w:p w:rsidR="00000000" w:rsidDel="00000000" w:rsidP="00000000" w:rsidRDefault="00000000" w:rsidRPr="00000000" w14:paraId="00000490">
      <w:pPr>
        <w:spacing w:after="60" w:before="40" w:lineRule="auto"/>
        <w:rPr/>
      </w:pPr>
      <w:r w:rsidDel="00000000" w:rsidR="00000000" w:rsidRPr="00000000">
        <w:rPr>
          <w:rFonts w:ascii="Arial" w:cs="Arial" w:eastAsia="Arial" w:hAnsi="Arial"/>
          <w:b w:val="1"/>
          <w:bCs w:val="1"/>
          <w:color w:val="1f2a38"/>
          <w:sz w:val="22"/>
          <w:szCs w:val="22"/>
          <w:rtl w:val="0"/>
        </w:rPr>
        <w:t xml:space="preserve">FullCalendar. </w:t>
      </w:r>
      <w:r w:rsidDel="00000000" w:rsidR="00000000" w:rsidRPr="00000000">
        <w:rPr>
          <w:rFonts w:ascii="Arial" w:cs="Arial" w:eastAsia="Arial" w:hAnsi="Arial"/>
          <w:color w:val="1f2a38"/>
          <w:sz w:val="22"/>
          <w:szCs w:val="22"/>
          <w:rtl w:val="0"/>
        </w:rPr>
        <w:t xml:space="preserve">Drag-to-resize is behind a $399/yr paid tier. A non-negotiable interaction gated on a recurring licence cost is not acceptable for a solo builder at this stage. Eliminated.</w:t>
      </w:r>
      <w:r w:rsidDel="00000000" w:rsidR="00000000" w:rsidRPr="00000000">
        <w:rPr>
          <w:rtl w:val="0"/>
        </w:rPr>
      </w:r>
    </w:p>
    <w:p w:rsidR="00000000" w:rsidDel="00000000" w:rsidP="00000000" w:rsidRDefault="00000000" w:rsidRPr="00000000" w14:paraId="00000491">
      <w:pPr>
        <w:spacing w:after="60" w:before="40" w:lineRule="auto"/>
        <w:rPr/>
      </w:pPr>
      <w:r w:rsidDel="00000000" w:rsidR="00000000" w:rsidRPr="00000000">
        <w:rPr>
          <w:rFonts w:ascii="Arial" w:cs="Arial" w:eastAsia="Arial" w:hAnsi="Arial"/>
          <w:b w:val="1"/>
          <w:bCs w:val="1"/>
          <w:color w:val="1f2a38"/>
          <w:sz w:val="22"/>
          <w:szCs w:val="22"/>
          <w:rtl w:val="0"/>
        </w:rPr>
        <w:t xml:space="preserve">Nextcloud. </w:t>
      </w:r>
      <w:r w:rsidDel="00000000" w:rsidR="00000000" w:rsidRPr="00000000">
        <w:rPr>
          <w:rFonts w:ascii="Arial" w:cs="Arial" w:eastAsia="Arial" w:hAnsi="Arial"/>
          <w:color w:val="1f2a38"/>
          <w:sz w:val="22"/>
          <w:szCs w:val="22"/>
          <w:rtl w:val="0"/>
        </w:rPr>
        <w:t xml:space="preserve">Self-hosted PHP groupware platform. Requires its own application server, database, auth system, and ops burden. The calendar UI cannot be embedded in the React app or styled with the Housemate design system. Wrong category entirely. Eliminated.</w:t>
      </w:r>
      <w:r w:rsidDel="00000000" w:rsidR="00000000" w:rsidRPr="00000000">
        <w:rPr>
          <w:rtl w:val="0"/>
        </w:rPr>
      </w:r>
    </w:p>
    <w:p w:rsidR="00000000" w:rsidDel="00000000" w:rsidP="00000000" w:rsidRDefault="00000000" w:rsidRPr="00000000" w14:paraId="00000492">
      <w:pPr>
        <w:spacing w:after="60" w:before="40" w:lineRule="auto"/>
        <w:rPr/>
      </w:pPr>
      <w:r w:rsidDel="00000000" w:rsidR="00000000" w:rsidRPr="00000000">
        <w:rPr>
          <w:rFonts w:ascii="Arial" w:cs="Arial" w:eastAsia="Arial" w:hAnsi="Arial"/>
          <w:b w:val="1"/>
          <w:bCs w:val="1"/>
          <w:color w:val="1f2a38"/>
          <w:sz w:val="22"/>
          <w:szCs w:val="22"/>
          <w:rtl w:val="0"/>
        </w:rPr>
        <w:t xml:space="preserve">react-day-picker. </w:t>
      </w:r>
      <w:r w:rsidDel="00000000" w:rsidR="00000000" w:rsidRPr="00000000">
        <w:rPr>
          <w:rFonts w:ascii="Arial" w:cs="Arial" w:eastAsia="Arial" w:hAnsi="Arial"/>
          <w:color w:val="1f2a38"/>
          <w:sz w:val="22"/>
          <w:szCs w:val="22"/>
          <w:rtl w:val="0"/>
        </w:rPr>
        <w:t xml:space="preserve">Date picker, not event calendar. Renders a month grid for date selection — correct for date input fields throughout the product (booking forms, payment dates, reminder dates) where it is already in the stack via shadcn/ui. Has no time grid, event model, drag-and-drop, or resize. Not in the same category as react-big-calendar. Eliminated.</w:t>
      </w:r>
      <w:r w:rsidDel="00000000" w:rsidR="00000000" w:rsidRPr="00000000">
        <w:rPr>
          <w:rtl w:val="0"/>
        </w:rPr>
      </w:r>
    </w:p>
    <w:p w:rsidR="00000000" w:rsidDel="00000000" w:rsidP="00000000" w:rsidRDefault="00000000" w:rsidRPr="00000000" w14:paraId="00000493">
      <w:pPr>
        <w:spacing w:after="60" w:before="40" w:lineRule="auto"/>
        <w:rPr/>
      </w:pPr>
      <w:r w:rsidDel="00000000" w:rsidR="00000000" w:rsidRPr="00000000">
        <w:rPr>
          <w:rFonts w:ascii="Arial" w:cs="Arial" w:eastAsia="Arial" w:hAnsi="Arial"/>
          <w:b w:val="1"/>
          <w:bCs w:val="1"/>
          <w:color w:val="1f2a38"/>
          <w:sz w:val="22"/>
          <w:szCs w:val="22"/>
          <w:rtl w:val="0"/>
        </w:rPr>
        <w:t xml:space="preserve">Custom grid from scratch. </w:t>
      </w:r>
      <w:r w:rsidDel="00000000" w:rsidR="00000000" w:rsidRPr="00000000">
        <w:rPr>
          <w:rFonts w:ascii="Arial" w:cs="Arial" w:eastAsia="Arial" w:hAnsi="Arial"/>
          <w:color w:val="1f2a38"/>
          <w:sz w:val="22"/>
          <w:szCs w:val="22"/>
          <w:rtl w:val="0"/>
        </w:rPr>
        <w:t xml:space="preserve">Valid fallback if the spike fails. Build with dnd-kit for drag primitives and rrule.js for recurring event logic — not from absolute scratch. Retained as fallback, not the default path.</w:t>
      </w:r>
      <w:r w:rsidDel="00000000" w:rsidR="00000000" w:rsidRPr="00000000">
        <w:rPr>
          <w:rtl w:val="0"/>
        </w:rPr>
      </w:r>
    </w:p>
    <w:p w:rsidR="00000000" w:rsidDel="00000000" w:rsidP="00000000" w:rsidRDefault="00000000" w:rsidRPr="00000000" w14:paraId="00000494">
      <w:pPr>
        <w:pStyle w:val="Heading3"/>
        <w:spacing w:after="80" w:before="240" w:lineRule="auto"/>
        <w:rPr/>
      </w:pPr>
      <w:r w:rsidDel="00000000" w:rsidR="00000000" w:rsidRPr="00000000">
        <w:rPr>
          <w:rFonts w:ascii="Arial" w:cs="Arial" w:eastAsia="Arial" w:hAnsi="Arial"/>
          <w:b w:val="1"/>
          <w:bCs w:val="1"/>
          <w:color w:val="1f2a38"/>
          <w:sz w:val="22"/>
          <w:szCs w:val="22"/>
          <w:rtl w:val="0"/>
        </w:rPr>
        <w:t xml:space="preserve">4.6  Calendar sync (Cronofy / Nylas)</w:t>
      </w:r>
      <w:r w:rsidDel="00000000" w:rsidR="00000000" w:rsidRPr="00000000">
        <w:rPr>
          <w:rtl w:val="0"/>
        </w:rPr>
      </w:r>
    </w:p>
    <w:p w:rsidR="00000000" w:rsidDel="00000000" w:rsidP="00000000" w:rsidRDefault="00000000" w:rsidRPr="00000000" w14:paraId="00000495">
      <w:pPr>
        <w:spacing w:after="80" w:before="0" w:lineRule="auto"/>
        <w:rPr/>
      </w:pPr>
      <w:r w:rsidDel="00000000" w:rsidR="00000000" w:rsidRPr="00000000">
        <w:rPr>
          <w:rFonts w:ascii="Arial" w:cs="Arial" w:eastAsia="Arial" w:hAnsi="Arial"/>
          <w:color w:val="1f2a38"/>
          <w:sz w:val="22"/>
          <w:szCs w:val="22"/>
          <w:rtl w:val="0"/>
        </w:rPr>
        <w:t xml:space="preserve">GCal and Outlook sync are v1 scope items. The decision between Cronofy, Nylas, or going direct to Google Calendar API and Microsoft Graph API must be made before the calendar sprint begins, not during it, because it affects the data model.</w:t>
      </w:r>
      <w:r w:rsidDel="00000000" w:rsidR="00000000" w:rsidRPr="00000000">
        <w:rPr>
          <w:rtl w:val="0"/>
        </w:rPr>
      </w:r>
    </w:p>
    <w:p w:rsidR="00000000" w:rsidDel="00000000" w:rsidP="00000000" w:rsidRDefault="00000000" w:rsidRPr="00000000" w14:paraId="00000496">
      <w:pPr>
        <w:spacing w:after="80" w:before="0" w:lineRule="auto"/>
        <w:rPr/>
      </w:pPr>
      <w:r w:rsidDel="00000000" w:rsidR="00000000" w:rsidRPr="00000000">
        <w:rPr>
          <w:rFonts w:ascii="Arial" w:cs="Arial" w:eastAsia="Arial" w:hAnsi="Arial"/>
          <w:color w:val="1f2a38"/>
          <w:sz w:val="22"/>
          <w:szCs w:val="22"/>
          <w:rtl w:val="0"/>
        </w:rPr>
        <w:t xml:space="preserve">Recommendation: evaluate Cronofy and Nylas on cost vs build-it-yourself tradeoff. Both provide a unified CalDAV abstraction across all calendar providers and eliminate weeks of OAuth integration work for a solo builder. Going direct to Google Calendar API is viable but adds Apple Calendar complexity to a future sprint. Decide before sprint start.</w:t>
      </w:r>
      <w:r w:rsidDel="00000000" w:rsidR="00000000" w:rsidRPr="00000000">
        <w:rPr>
          <w:rtl w:val="0"/>
        </w:rPr>
      </w:r>
    </w:p>
    <w:p w:rsidR="00000000" w:rsidDel="00000000" w:rsidP="00000000" w:rsidRDefault="00000000" w:rsidRPr="00000000" w14:paraId="00000497">
      <w:pPr>
        <w:spacing w:after="80" w:before="0" w:lineRule="auto"/>
        <w:rPr/>
      </w:pPr>
      <w:r w:rsidDel="00000000" w:rsidR="00000000" w:rsidRPr="00000000">
        <w:rPr>
          <w:rFonts w:ascii="Arial" w:cs="Arial" w:eastAsia="Arial" w:hAnsi="Arial"/>
          <w:color w:val="1f2a38"/>
          <w:sz w:val="22"/>
          <w:szCs w:val="22"/>
          <w:rtl w:val="0"/>
        </w:rPr>
        <w:t xml:space="preserve">Apple Calendar (CalDAV) is deferred to v2. CalDAV requires app-specific passwords with no clean OAuth flow — the support burden is not justified for v1.</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2a3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2a3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2a3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