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67F9A6" w14:textId="16098EA3" w:rsidR="00720EB2" w:rsidRDefault="00720EB2" w:rsidP="00720EB2">
      <w:pPr>
        <w:spacing w:after="0" w:line="240" w:lineRule="auto"/>
      </w:pPr>
      <w:r w:rsidRPr="00720EB2">
        <w:t>Power BI Desktop is a basic version of Power BI, where we can download the software like any other and install it on our computer. However, it does not support mobile apps or embedded APIs and is limited to analyzing 10,000 data rows per hour. In contrast, Power BI Pro is the full version of Power BI that costs $9.99 per month and comes with many more advanced features like a mobile app, email subscription, sharing ability, and analysis of 1 million data rows per hour.</w:t>
      </w:r>
    </w:p>
    <w:p w14:paraId="07B1C887" w14:textId="4A669731" w:rsidR="00720EB2" w:rsidRDefault="00720EB2" w:rsidP="00720EB2">
      <w:pPr>
        <w:spacing w:after="0" w:line="240" w:lineRule="auto"/>
      </w:pPr>
    </w:p>
    <w:p w14:paraId="0D2969FC" w14:textId="77777777" w:rsidR="00720EB2" w:rsidRPr="00720EB2" w:rsidRDefault="00720EB2" w:rsidP="00720EB2">
      <w:pPr>
        <w:spacing w:after="0" w:line="240" w:lineRule="auto"/>
        <w:rPr>
          <w:b/>
          <w:bCs/>
        </w:rPr>
      </w:pPr>
      <w:r w:rsidRPr="00720EB2">
        <w:rPr>
          <w:b/>
          <w:bCs/>
        </w:rPr>
        <w:t>Key Differences</w:t>
      </w:r>
    </w:p>
    <w:p w14:paraId="607BF2BC" w14:textId="77777777" w:rsidR="00CF54D5" w:rsidRDefault="00CF54D5" w:rsidP="00720EB2">
      <w:pPr>
        <w:spacing w:after="0" w:line="240" w:lineRule="auto"/>
      </w:pPr>
    </w:p>
    <w:p w14:paraId="08D3AB03" w14:textId="0198DDA7" w:rsidR="00720EB2" w:rsidRDefault="00720EB2" w:rsidP="00720EB2">
      <w:pPr>
        <w:spacing w:after="0" w:line="240" w:lineRule="auto"/>
      </w:pPr>
      <w:r>
        <w:t>Cost: This is the main difference every user wants to be aware of. Power BI Desktop comes free of cost. All the users in your team do not require to pay anything.</w:t>
      </w:r>
    </w:p>
    <w:p w14:paraId="3B5449FD" w14:textId="77777777" w:rsidR="00720EB2" w:rsidRDefault="00720EB2" w:rsidP="00720EB2">
      <w:pPr>
        <w:spacing w:after="0" w:line="240" w:lineRule="auto"/>
      </w:pPr>
      <w:r>
        <w:t>Power BI Pro comes at $9.99 per user per month. So, everybody using the Pro version must pay $9.99 per month.</w:t>
      </w:r>
    </w:p>
    <w:p w14:paraId="1EA8623B" w14:textId="77777777" w:rsidR="00720EB2" w:rsidRDefault="00720EB2" w:rsidP="00720EB2">
      <w:pPr>
        <w:spacing w:after="0" w:line="240" w:lineRule="auto"/>
      </w:pPr>
    </w:p>
    <w:p w14:paraId="2BA735B8" w14:textId="1C706391" w:rsidR="00720EB2" w:rsidRDefault="00720EB2" w:rsidP="00720EB2">
      <w:pPr>
        <w:spacing w:after="0" w:line="240" w:lineRule="auto"/>
      </w:pPr>
      <w:r>
        <w:t>Features: Some important features like workspace in the mobile app and analysis in Excel are not available with the Power BI Desktop version but with the Pro version.</w:t>
      </w:r>
    </w:p>
    <w:p w14:paraId="2918A1C3" w14:textId="77777777" w:rsidR="00720EB2" w:rsidRDefault="00720EB2" w:rsidP="00720EB2">
      <w:pPr>
        <w:spacing w:after="0" w:line="240" w:lineRule="auto"/>
      </w:pPr>
    </w:p>
    <w:p w14:paraId="5CC31CD3" w14:textId="31027575" w:rsidR="00720EB2" w:rsidRDefault="00720EB2" w:rsidP="00720EB2">
      <w:pPr>
        <w:spacing w:after="0" w:line="240" w:lineRule="auto"/>
      </w:pPr>
      <w:r>
        <w:t xml:space="preserve">Storage Capacity: When the data is large, the Power BI Desktop or free version seems to run in space where it can support only 1 GB of data. </w:t>
      </w:r>
      <w:proofErr w:type="gramStart"/>
      <w:r>
        <w:t>But,</w:t>
      </w:r>
      <w:proofErr w:type="gramEnd"/>
      <w:r>
        <w:t xml:space="preserve"> the Power BI Pro version can support 10 GB per Power BI Pro license.</w:t>
      </w:r>
    </w:p>
    <w:p w14:paraId="4660C526" w14:textId="0E1BF071" w:rsidR="00720EB2" w:rsidRDefault="00720EB2" w:rsidP="00720EB2">
      <w:pPr>
        <w:spacing w:after="0" w:line="240" w:lineRule="auto"/>
      </w:pPr>
    </w:p>
    <w:p w14:paraId="60E3CB55" w14:textId="77777777" w:rsidR="00CF54D5" w:rsidRDefault="00CF54D5" w:rsidP="00720EB2">
      <w:pPr>
        <w:spacing w:after="0" w:line="240" w:lineRule="auto"/>
      </w:pPr>
    </w:p>
    <w:p w14:paraId="06220720" w14:textId="77777777" w:rsidR="00CF54D5" w:rsidRPr="00CF54D5" w:rsidRDefault="00CF54D5" w:rsidP="00CF54D5">
      <w:pPr>
        <w:spacing w:after="0" w:line="240" w:lineRule="auto"/>
        <w:rPr>
          <w:b/>
          <w:bCs/>
        </w:rPr>
      </w:pPr>
      <w:r w:rsidRPr="00CF54D5">
        <w:rPr>
          <w:b/>
          <w:bCs/>
        </w:rPr>
        <w:t>Power BI Free vs Pro Version Comparative Table</w:t>
      </w:r>
    </w:p>
    <w:p w14:paraId="5D32D16B" w14:textId="77777777" w:rsidR="00CF54D5" w:rsidRDefault="00CF54D5" w:rsidP="00CF54D5">
      <w:pPr>
        <w:spacing w:after="0" w:line="240" w:lineRule="auto"/>
      </w:pPr>
    </w:p>
    <w:p w14:paraId="0CF8A7E8" w14:textId="2F795807" w:rsidR="00CF54D5" w:rsidRDefault="00CF54D5" w:rsidP="00CF54D5">
      <w:pPr>
        <w:spacing w:after="0" w:line="240" w:lineRule="auto"/>
      </w:pPr>
      <w:r>
        <w:t>Below are head-to-head comparisons and features supported by both versions of Power BI.</w:t>
      </w:r>
    </w:p>
    <w:p w14:paraId="63E5AF25" w14:textId="77777777" w:rsidR="00CF54D5" w:rsidRDefault="00CF54D5" w:rsidP="00720EB2">
      <w:pPr>
        <w:spacing w:after="0" w:line="240" w:lineRule="auto"/>
      </w:pPr>
    </w:p>
    <w:p w14:paraId="5D8E5307" w14:textId="37BB57E4" w:rsidR="00720EB2" w:rsidRDefault="00CF54D5" w:rsidP="00720EB2">
      <w:pPr>
        <w:spacing w:after="0" w:line="240" w:lineRule="auto"/>
      </w:pPr>
      <w:r>
        <w:rPr>
          <w:noProof/>
        </w:rPr>
        <w:drawing>
          <wp:inline distT="0" distB="0" distL="0" distR="0" wp14:anchorId="65BCF461" wp14:editId="1C1DA122">
            <wp:extent cx="6858000" cy="3670300"/>
            <wp:effectExtent l="0" t="0" r="0" b="6350"/>
            <wp:docPr id="1" name="Picture 1"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10;&#10;Description automatically generated"/>
                    <pic:cNvPicPr/>
                  </pic:nvPicPr>
                  <pic:blipFill>
                    <a:blip r:embed="rId6"/>
                    <a:stretch>
                      <a:fillRect/>
                    </a:stretch>
                  </pic:blipFill>
                  <pic:spPr>
                    <a:xfrm>
                      <a:off x="0" y="0"/>
                      <a:ext cx="6858000" cy="3670300"/>
                    </a:xfrm>
                    <a:prstGeom prst="rect">
                      <a:avLst/>
                    </a:prstGeom>
                  </pic:spPr>
                </pic:pic>
              </a:graphicData>
            </a:graphic>
          </wp:inline>
        </w:drawing>
      </w:r>
    </w:p>
    <w:p w14:paraId="292784B2" w14:textId="33C70F03" w:rsidR="00CF54D5" w:rsidRDefault="00CF54D5" w:rsidP="00720EB2">
      <w:pPr>
        <w:spacing w:after="0" w:line="240" w:lineRule="auto"/>
      </w:pPr>
      <w:r>
        <w:rPr>
          <w:noProof/>
        </w:rPr>
        <w:lastRenderedPageBreak/>
        <w:drawing>
          <wp:inline distT="0" distB="0" distL="0" distR="0" wp14:anchorId="0FD59BC3" wp14:editId="196ADDAE">
            <wp:extent cx="6858000" cy="4392930"/>
            <wp:effectExtent l="0" t="0" r="0" b="7620"/>
            <wp:docPr id="2" name="Picture 2"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10;&#10;Description automatically generated"/>
                    <pic:cNvPicPr/>
                  </pic:nvPicPr>
                  <pic:blipFill>
                    <a:blip r:embed="rId7"/>
                    <a:stretch>
                      <a:fillRect/>
                    </a:stretch>
                  </pic:blipFill>
                  <pic:spPr>
                    <a:xfrm>
                      <a:off x="0" y="0"/>
                      <a:ext cx="6858000" cy="4392930"/>
                    </a:xfrm>
                    <a:prstGeom prst="rect">
                      <a:avLst/>
                    </a:prstGeom>
                  </pic:spPr>
                </pic:pic>
              </a:graphicData>
            </a:graphic>
          </wp:inline>
        </w:drawing>
      </w:r>
    </w:p>
    <w:p w14:paraId="7697C5C5" w14:textId="12B8FC13" w:rsidR="00CF54D5" w:rsidRDefault="00CF54D5" w:rsidP="00720EB2">
      <w:pPr>
        <w:spacing w:after="0" w:line="240" w:lineRule="auto"/>
      </w:pPr>
      <w:r>
        <w:rPr>
          <w:noProof/>
        </w:rPr>
        <w:drawing>
          <wp:inline distT="0" distB="0" distL="0" distR="0" wp14:anchorId="5DAB2EC8" wp14:editId="024DC839">
            <wp:extent cx="6858000" cy="2784475"/>
            <wp:effectExtent l="0" t="0" r="0" b="0"/>
            <wp:docPr id="3" name="Picture 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 email&#10;&#10;Description automatically generated"/>
                    <pic:cNvPicPr/>
                  </pic:nvPicPr>
                  <pic:blipFill>
                    <a:blip r:embed="rId8"/>
                    <a:stretch>
                      <a:fillRect/>
                    </a:stretch>
                  </pic:blipFill>
                  <pic:spPr>
                    <a:xfrm>
                      <a:off x="0" y="0"/>
                      <a:ext cx="6858000" cy="2784475"/>
                    </a:xfrm>
                    <a:prstGeom prst="rect">
                      <a:avLst/>
                    </a:prstGeom>
                  </pic:spPr>
                </pic:pic>
              </a:graphicData>
            </a:graphic>
          </wp:inline>
        </w:drawing>
      </w:r>
    </w:p>
    <w:p w14:paraId="78B347D5" w14:textId="10D7BA2E" w:rsidR="00720EB2" w:rsidRDefault="00720EB2" w:rsidP="00720EB2">
      <w:pPr>
        <w:spacing w:after="0" w:line="240" w:lineRule="auto"/>
      </w:pPr>
    </w:p>
    <w:p w14:paraId="3F0E3DAB" w14:textId="2060A37D" w:rsidR="00720EB2" w:rsidRDefault="00720EB2" w:rsidP="00720EB2">
      <w:pPr>
        <w:spacing w:after="0" w:line="240" w:lineRule="auto"/>
      </w:pPr>
    </w:p>
    <w:p w14:paraId="366CA822" w14:textId="017B0343" w:rsidR="00720EB2" w:rsidRDefault="00720EB2" w:rsidP="00720EB2">
      <w:pPr>
        <w:spacing w:after="0" w:line="240" w:lineRule="auto"/>
      </w:pPr>
    </w:p>
    <w:sectPr w:rsidR="00720EB2" w:rsidSect="00CF54D5">
      <w:foot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C02075" w14:textId="77777777" w:rsidR="000E5CF9" w:rsidRDefault="000E5CF9" w:rsidP="00CF54D5">
      <w:pPr>
        <w:spacing w:after="0" w:line="240" w:lineRule="auto"/>
      </w:pPr>
      <w:r>
        <w:separator/>
      </w:r>
    </w:p>
  </w:endnote>
  <w:endnote w:type="continuationSeparator" w:id="0">
    <w:p w14:paraId="2953AE31" w14:textId="77777777" w:rsidR="000E5CF9" w:rsidRDefault="000E5CF9" w:rsidP="00CF54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49388533"/>
      <w:docPartObj>
        <w:docPartGallery w:val="Page Numbers (Bottom of Page)"/>
        <w:docPartUnique/>
      </w:docPartObj>
    </w:sdtPr>
    <w:sdtContent>
      <w:sdt>
        <w:sdtPr>
          <w:id w:val="-1769616900"/>
          <w:docPartObj>
            <w:docPartGallery w:val="Page Numbers (Top of Page)"/>
            <w:docPartUnique/>
          </w:docPartObj>
        </w:sdtPr>
        <w:sdtContent>
          <w:p w14:paraId="4509F00B" w14:textId="55551555" w:rsidR="00CF54D5" w:rsidRDefault="00CF54D5">
            <w:pPr>
              <w:pStyle w:val="Footer"/>
              <w:pBdr>
                <w:bottom w:val="single" w:sz="12" w:space="1" w:color="auto"/>
              </w:pBdr>
              <w:jc w:val="right"/>
            </w:pPr>
          </w:p>
          <w:p w14:paraId="261EB288" w14:textId="587614D4" w:rsidR="00CF54D5" w:rsidRDefault="00CF54D5">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91A8916" w14:textId="77777777" w:rsidR="00CF54D5" w:rsidRDefault="00CF54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D965CE" w14:textId="77777777" w:rsidR="000E5CF9" w:rsidRDefault="000E5CF9" w:rsidP="00CF54D5">
      <w:pPr>
        <w:spacing w:after="0" w:line="240" w:lineRule="auto"/>
      </w:pPr>
      <w:r>
        <w:separator/>
      </w:r>
    </w:p>
  </w:footnote>
  <w:footnote w:type="continuationSeparator" w:id="0">
    <w:p w14:paraId="1BDCAE96" w14:textId="77777777" w:rsidR="000E5CF9" w:rsidRDefault="000E5CF9" w:rsidP="00CF54D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EB2"/>
    <w:rsid w:val="000E5CF9"/>
    <w:rsid w:val="00720EB2"/>
    <w:rsid w:val="00CF54D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86E0C"/>
  <w15:chartTrackingRefBased/>
  <w15:docId w15:val="{19A1DD5A-562B-4587-AD0A-D7CD621E5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F54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54D5"/>
  </w:style>
  <w:style w:type="paragraph" w:styleId="Footer">
    <w:name w:val="footer"/>
    <w:basedOn w:val="Normal"/>
    <w:link w:val="FooterChar"/>
    <w:uiPriority w:val="99"/>
    <w:unhideWhenUsed/>
    <w:rsid w:val="00CF54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54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193</Words>
  <Characters>1104</Characters>
  <Application>Microsoft Office Word</Application>
  <DocSecurity>0</DocSecurity>
  <Lines>9</Lines>
  <Paragraphs>2</Paragraphs>
  <ScaleCrop>false</ScaleCrop>
  <Company/>
  <LinksUpToDate>false</LinksUpToDate>
  <CharactersWithSpaces>1295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rey goh</dc:creator>
  <cp:keywords/>
  <dc:description/>
  <cp:lastModifiedBy>john rey goh</cp:lastModifiedBy>
  <cp:revision>2</cp:revision>
  <dcterms:created xsi:type="dcterms:W3CDTF">2022-11-16T10:05:00Z</dcterms:created>
  <dcterms:modified xsi:type="dcterms:W3CDTF">2022-11-16T10:11:00Z</dcterms:modified>
</cp:coreProperties>
</file>