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8"/>
        <w:gridCol w:w="6431"/>
        <w:gridCol w:w="4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9" w:type="dxa"/>
            <w:gridSpan w:val="2"/>
            <w:vAlign w:val="center"/>
          </w:tcPr>
          <w:p>
            <w:pPr>
              <w:widowControl w:val="0"/>
              <w:jc w:val="center"/>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${college_description}</w:t>
            </w:r>
          </w:p>
          <w:p>
            <w:pPr>
              <w:widowControl w:val="0"/>
              <w:jc w:val="center"/>
              <w:rPr>
                <w:rFonts w:hint="default" w:ascii="Times New Roman" w:hAnsi="Times New Roman" w:cs="Times New Roman"/>
                <w:vertAlign w:val="baseline"/>
                <w:lang w:val="en-PH"/>
              </w:rPr>
            </w:pPr>
            <w:r>
              <w:rPr>
                <w:rFonts w:hint="default" w:ascii="Times New Roman" w:hAnsi="Times New Roman" w:cs="Times New Roman"/>
                <w:vertAlign w:val="baseline"/>
                <w:lang w:val="en-PH"/>
              </w:rPr>
              <w:t>${department_name}</w:t>
            </w:r>
          </w:p>
        </w:tc>
        <w:tc>
          <w:tcPr>
            <w:tcW w:w="4725" w:type="dxa"/>
          </w:tcPr>
          <w:p>
            <w:pPr>
              <w:widowControl w:val="0"/>
              <w:jc w:val="both"/>
              <w:rPr>
                <w:rFonts w:hint="default" w:ascii="Times New Roman" w:hAnsi="Times New Roman" w:cs="Times New Roman"/>
                <w:vertAlign w:val="baseline"/>
                <w:lang w:val="en-PH"/>
              </w:rPr>
            </w:pPr>
            <w:r>
              <w:rPr>
                <w:rFonts w:hint="default" w:ascii="Times New Roman" w:hAnsi="Times New Roman" w:cs="Times New Roman"/>
                <w:b/>
                <w:bCs/>
                <w:vertAlign w:val="baseline"/>
                <w:lang w:val="en-PH"/>
              </w:rPr>
              <w:t>Syllabus</w:t>
            </w: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 xml:space="preserve">Course Title: </w:t>
            </w:r>
            <w:r>
              <w:rPr>
                <w:rFonts w:hint="default" w:ascii="Times New Roman" w:hAnsi="Times New Roman" w:cs="Times New Roman"/>
                <w:b/>
                <w:bCs/>
                <w:vertAlign w:val="baseline"/>
                <w:lang w:val="en-PH"/>
              </w:rPr>
              <w:t>${course_title}</w:t>
            </w: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 xml:space="preserve">Course Code: </w:t>
            </w:r>
            <w:r>
              <w:rPr>
                <w:rFonts w:hint="default" w:ascii="Times New Roman" w:hAnsi="Times New Roman" w:cs="Times New Roman"/>
                <w:b/>
                <w:bCs/>
                <w:vertAlign w:val="baseline"/>
                <w:lang w:val="en-PH"/>
              </w:rPr>
              <w:t>${course_code}</w:t>
            </w:r>
          </w:p>
          <w:p>
            <w:pPr>
              <w:widowControl w:val="0"/>
              <w:jc w:val="both"/>
              <w:rPr>
                <w:rFonts w:hint="default" w:ascii="Times New Roman" w:hAnsi="Times New Roman" w:cs="Times New Roman"/>
                <w:vertAlign w:val="baseline"/>
                <w:lang w:val="en-PH"/>
              </w:rPr>
            </w:pPr>
            <w:r>
              <w:rPr>
                <w:rFonts w:hint="default" w:ascii="Times New Roman" w:hAnsi="Times New Roman"/>
                <w:vertAlign w:val="baseline"/>
                <w:lang w:val="en-PH"/>
              </w:rPr>
              <w:t>Credits:</w:t>
            </w:r>
            <w:bookmarkStart w:id="0" w:name="_GoBack"/>
            <w:r>
              <w:rPr>
                <w:rFonts w:hint="default" w:ascii="Times New Roman" w:hAnsi="Times New Roman"/>
                <w:vertAlign w:val="baseline"/>
                <w:lang w:val="en-PH"/>
              </w:rPr>
              <w:t>${course_credit_unit} units (${course_unit_lec} hours Lecture, ${course_unit_lab} hrs Laboratory)</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8" w:type="dxa"/>
          </w:tcPr>
          <w:p>
            <w:pPr>
              <w:widowControl w:val="0"/>
              <w:jc w:val="both"/>
              <w:rPr>
                <w:rFonts w:hint="default" w:ascii="Times New Roman" w:hAnsi="Times New Roman" w:cs="Times New Roman"/>
                <w:b/>
                <w:bCs/>
                <w:vertAlign w:val="baseline"/>
                <w:lang w:val="en-PH"/>
              </w:rPr>
            </w:pPr>
            <w:r>
              <w:rPr>
                <w:rFonts w:hint="default" w:ascii="Times New Roman" w:hAnsi="Times New Roman" w:cs="Times New Roman"/>
                <w:b/>
                <w:bCs/>
                <w:vertAlign w:val="baseline"/>
                <w:lang w:val="en-PH"/>
              </w:rPr>
              <w:t>USTP Vision</w:t>
            </w:r>
          </w:p>
          <w:p>
            <w:pPr>
              <w:widowControl w:val="0"/>
              <w:jc w:val="both"/>
              <w:rPr>
                <w:rFonts w:hint="default" w:ascii="Times New Roman" w:hAnsi="Times New Roman" w:cs="Times New Roman"/>
                <w:b/>
                <w:bCs/>
                <w:vertAlign w:val="baseline"/>
                <w:lang w:val="en-PH"/>
              </w:rPr>
            </w:pPr>
            <w:r>
              <w:rPr>
                <w:rFonts w:hint="default" w:ascii="Times New Roman" w:hAnsi="Times New Roman" w:cs="Times New Roman"/>
                <w:b/>
                <w:bCs/>
                <w:vertAlign w:val="baseline"/>
                <w:lang w:val="en-PH"/>
              </w:rPr>
              <w:t xml:space="preserve"> </w:t>
            </w: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A nationally-recognized Science and Technology (S&amp;T) university providing the vital link between education and the economy</w:t>
            </w:r>
          </w:p>
          <w:p>
            <w:pPr>
              <w:widowControl w:val="0"/>
              <w:jc w:val="both"/>
              <w:rPr>
                <w:rFonts w:hint="default" w:ascii="Times New Roman" w:hAnsi="Times New Roman" w:cs="Times New Roman"/>
                <w:vertAlign w:val="baseline"/>
                <w:lang w:val="en-PH"/>
              </w:rPr>
            </w:pPr>
          </w:p>
          <w:p>
            <w:pPr>
              <w:widowControl w:val="0"/>
              <w:jc w:val="both"/>
              <w:rPr>
                <w:rFonts w:hint="default" w:ascii="Times New Roman" w:hAnsi="Times New Roman" w:cs="Times New Roman"/>
                <w:b/>
                <w:bCs/>
                <w:vertAlign w:val="baseline"/>
                <w:lang w:val="en-PH"/>
              </w:rPr>
            </w:pPr>
            <w:r>
              <w:rPr>
                <w:rFonts w:hint="default" w:ascii="Times New Roman" w:hAnsi="Times New Roman" w:cs="Times New Roman"/>
                <w:b/>
                <w:bCs/>
                <w:vertAlign w:val="baseline"/>
                <w:lang w:val="en-PH"/>
              </w:rPr>
              <w:t>USTP Mission</w:t>
            </w:r>
          </w:p>
          <w:p>
            <w:pPr>
              <w:widowControl w:val="0"/>
              <w:jc w:val="both"/>
              <w:rPr>
                <w:rFonts w:hint="default" w:ascii="Times New Roman" w:hAnsi="Times New Roman" w:cs="Times New Roman"/>
                <w:vertAlign w:val="baseline"/>
                <w:lang w:val="en-PH"/>
              </w:rPr>
            </w:pPr>
          </w:p>
          <w:p>
            <w:pPr>
              <w:widowControl w:val="0"/>
              <w:numPr>
                <w:numId w:val="0"/>
              </w:numPr>
              <w:ind w:left="800" w:leftChars="400" w:firstLine="0" w:firstLineChars="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Bring the world of work (industry) into the actual higher education and training of the students;</w:t>
            </w:r>
          </w:p>
          <w:p>
            <w:pPr>
              <w:widowControl w:val="0"/>
              <w:jc w:val="both"/>
              <w:rPr>
                <w:rFonts w:hint="default" w:ascii="Times New Roman" w:hAnsi="Times New Roman" w:cs="Times New Roman"/>
                <w:vertAlign w:val="baseline"/>
                <w:lang w:val="en-PH"/>
              </w:rPr>
            </w:pPr>
          </w:p>
          <w:p>
            <w:pPr>
              <w:widowControl w:val="0"/>
              <w:numPr>
                <w:numId w:val="0"/>
              </w:numPr>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Offer entrepreneurs of the opportunity to maximize their business potentials through a gamut of services from product conceptualization to commercialization;</w:t>
            </w:r>
          </w:p>
          <w:p>
            <w:pPr>
              <w:widowControl w:val="0"/>
              <w:jc w:val="both"/>
              <w:rPr>
                <w:rFonts w:hint="default" w:ascii="Times New Roman" w:hAnsi="Times New Roman" w:cs="Times New Roman"/>
                <w:vertAlign w:val="baseline"/>
                <w:lang w:val="en-PH"/>
              </w:rPr>
            </w:pPr>
          </w:p>
          <w:p>
            <w:pPr>
              <w:widowControl w:val="0"/>
              <w:numPr>
                <w:numId w:val="0"/>
              </w:numPr>
              <w:ind w:leftChars="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 Contribute significantly to the national development goals of food security and energy sufficiency through technology solutions.</w:t>
            </w:r>
          </w:p>
          <w:p>
            <w:pPr>
              <w:widowControl w:val="0"/>
              <w:numPr>
                <w:numId w:val="0"/>
              </w:numPr>
              <w:ind w:leftChars="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 xml:space="preserve"> </w:t>
            </w:r>
          </w:p>
          <w:p>
            <w:pPr>
              <w:widowControl w:val="0"/>
              <w:numPr>
                <w:numId w:val="0"/>
              </w:numPr>
              <w:ind w:leftChars="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Program Educational Objectives:</w:t>
            </w:r>
          </w:p>
          <w:p>
            <w:pPr>
              <w:widowControl w:val="0"/>
              <w:jc w:val="both"/>
              <w:rPr>
                <w:rFonts w:hint="default" w:ascii="Times New Roman" w:hAnsi="Times New Roman" w:cs="Times New Roman"/>
                <w:vertAlign w:val="baseline"/>
                <w:lang w:val="en-PH"/>
              </w:rPr>
            </w:pPr>
          </w:p>
          <w:p>
            <w:pPr>
              <w:widowControl w:val="0"/>
              <w:numPr>
                <w:numId w:val="0"/>
              </w:numPr>
              <w:ind w:leftChars="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1. Graduates are proficient in the IT field and able to engage constantly in technological and professional advancement by pursuing a higher academic level and practicing quality improvement in their career and personal lives.</w:t>
            </w:r>
          </w:p>
          <w:p>
            <w:pPr>
              <w:widowControl w:val="0"/>
              <w:jc w:val="both"/>
              <w:rPr>
                <w:rFonts w:hint="default" w:ascii="Times New Roman" w:hAnsi="Times New Roman" w:cs="Times New Roman"/>
                <w:vertAlign w:val="baseline"/>
                <w:lang w:val="en-PH"/>
              </w:rPr>
            </w:pPr>
          </w:p>
          <w:p>
            <w:pPr>
              <w:widowControl w:val="0"/>
              <w:numPr>
                <w:numId w:val="0"/>
              </w:numPr>
              <w:ind w:leftChars="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2. Graduates are competent in generating new ideas and innovations in Information Technology with more emphasis on technopreneurship, management, IT solutions and the likes through research collaborations.</w:t>
            </w:r>
          </w:p>
          <w:p>
            <w:pPr>
              <w:widowControl w:val="0"/>
              <w:jc w:val="both"/>
              <w:rPr>
                <w:rFonts w:hint="default" w:ascii="Times New Roman" w:hAnsi="Times New Roman" w:cs="Times New Roman"/>
                <w:vertAlign w:val="baseline"/>
                <w:lang w:val="en-PH"/>
              </w:rPr>
            </w:pPr>
          </w:p>
          <w:p>
            <w:pPr>
              <w:widowControl w:val="0"/>
              <w:numPr>
                <w:numId w:val="0"/>
              </w:numPr>
              <w:ind w:leftChars="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3. Graduates are practicing professionals in the field of Information Technology who can contribute significantly to human development, socio-economic transformation, and patriotic initiatives.</w:t>
            </w:r>
          </w:p>
          <w:p>
            <w:pPr>
              <w:widowControl w:val="0"/>
              <w:jc w:val="both"/>
              <w:rPr>
                <w:rFonts w:hint="default" w:ascii="Times New Roman" w:hAnsi="Times New Roman" w:cs="Times New Roman"/>
                <w:vertAlign w:val="baseline"/>
                <w:lang w:val="en-PH"/>
              </w:rPr>
            </w:pP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Program Outcomes:</w:t>
            </w:r>
          </w:p>
          <w:p>
            <w:pPr>
              <w:widowControl w:val="0"/>
              <w:jc w:val="both"/>
              <w:rPr>
                <w:rFonts w:hint="default" w:ascii="Times New Roman" w:hAnsi="Times New Roman" w:cs="Times New Roman"/>
                <w:vertAlign w:val="baseline"/>
                <w:lang w:val="en-PH"/>
              </w:rPr>
            </w:pP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a. Apply knowledge of computing, science, and mathematics in solving computing/IT-related problems through critical and creative thinking;</w:t>
            </w:r>
          </w:p>
          <w:p>
            <w:pPr>
              <w:widowControl w:val="0"/>
              <w:jc w:val="both"/>
              <w:rPr>
                <w:rFonts w:hint="default" w:ascii="Times New Roman" w:hAnsi="Times New Roman" w:cs="Times New Roman"/>
                <w:vertAlign w:val="baseline"/>
                <w:lang w:val="en-PH"/>
              </w:rPr>
            </w:pP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b. Use current best practices and standards in solving complex computing/IT-related problems and requirements;</w:t>
            </w:r>
          </w:p>
          <w:p>
            <w:pPr>
              <w:widowControl w:val="0"/>
              <w:jc w:val="both"/>
              <w:rPr>
                <w:rFonts w:hint="default" w:ascii="Times New Roman" w:hAnsi="Times New Roman" w:cs="Times New Roman"/>
                <w:vertAlign w:val="baseline"/>
                <w:lang w:val="en-PH"/>
              </w:rPr>
            </w:pP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c. Analyze complex computing/IT-related problems by applying analytical and quantitative reasoning; and define the computing requirements appropriate to its solution;</w:t>
            </w:r>
          </w:p>
          <w:p>
            <w:pPr>
              <w:widowControl w:val="0"/>
              <w:jc w:val="both"/>
              <w:rPr>
                <w:rFonts w:hint="default" w:ascii="Times New Roman" w:hAnsi="Times New Roman" w:cs="Times New Roman"/>
                <w:vertAlign w:val="baseline"/>
                <w:lang w:val="en-PH"/>
              </w:rPr>
            </w:pP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d. Identify and analyze user needs and take them into account in the selection, creation, evaluation and administration of computer based systems;</w:t>
            </w:r>
          </w:p>
          <w:p>
            <w:pPr>
              <w:widowControl w:val="0"/>
              <w:jc w:val="both"/>
              <w:rPr>
                <w:rFonts w:hint="default" w:ascii="Times New Roman" w:hAnsi="Times New Roman" w:cs="Times New Roman"/>
                <w:vertAlign w:val="baseline"/>
                <w:lang w:val="en-PH"/>
              </w:rPr>
            </w:pP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e. Design creatively, implement and evaluate different computer-based systems, processes, components, or programs to meet desired needs and requirements under various constraints;</w:t>
            </w:r>
          </w:p>
          <w:p>
            <w:pPr>
              <w:widowControl w:val="0"/>
              <w:jc w:val="both"/>
              <w:rPr>
                <w:rFonts w:hint="default" w:ascii="Times New Roman" w:hAnsi="Times New Roman" w:cs="Times New Roman"/>
                <w:vertAlign w:val="baseline"/>
                <w:lang w:val="en-PH"/>
              </w:rPr>
            </w:pP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f. Integrate effectively the IT-based solutions into the user environment with appropriate consideration for public health and safety, cultural, societal, and environmental concerns;</w:t>
            </w:r>
          </w:p>
          <w:p>
            <w:pPr>
              <w:widowControl w:val="0"/>
              <w:jc w:val="both"/>
              <w:rPr>
                <w:rFonts w:hint="default" w:ascii="Times New Roman" w:hAnsi="Times New Roman" w:cs="Times New Roman"/>
                <w:vertAlign w:val="baseline"/>
                <w:lang w:val="en-PH"/>
              </w:rPr>
            </w:pP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g. Select, adapt and apply appropriate techniques, resources, skills, and modern computing tools to complex computing activities, with an understanding of the limitations;</w:t>
            </w:r>
          </w:p>
          <w:p>
            <w:pPr>
              <w:widowControl w:val="0"/>
              <w:jc w:val="both"/>
              <w:rPr>
                <w:rFonts w:hint="default" w:ascii="Times New Roman" w:hAnsi="Times New Roman" w:cs="Times New Roman"/>
                <w:vertAlign w:val="baseline"/>
                <w:lang w:val="en-PH"/>
              </w:rPr>
            </w:pP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h. Function effectively as individual, or work collaboratively and respectfully as a member or leader in diverse development teams and in multidisciplinary and/or multicultural settings;</w:t>
            </w:r>
          </w:p>
          <w:p>
            <w:pPr>
              <w:widowControl w:val="0"/>
              <w:jc w:val="both"/>
              <w:rPr>
                <w:rFonts w:hint="default" w:ascii="Times New Roman" w:hAnsi="Times New Roman" w:cs="Times New Roman"/>
                <w:vertAlign w:val="baseline"/>
                <w:lang w:val="en-PH"/>
              </w:rPr>
            </w:pP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i. Assist in the creation of an effective IT project plan;</w:t>
            </w:r>
          </w:p>
          <w:p>
            <w:pPr>
              <w:widowControl w:val="0"/>
              <w:jc w:val="both"/>
              <w:rPr>
                <w:rFonts w:hint="default" w:ascii="Times New Roman" w:hAnsi="Times New Roman" w:cs="Times New Roman"/>
                <w:vertAlign w:val="baseline"/>
                <w:lang w:val="en-PH"/>
              </w:rPr>
            </w:pP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j. Communicate effectively in both oral and in written form by being able to deliver and comprehend instructions clearly; and present persuasively to diverse audience the complex computing / IT-related ideas and perspectives;</w:t>
            </w:r>
          </w:p>
          <w:p>
            <w:pPr>
              <w:widowControl w:val="0"/>
              <w:jc w:val="both"/>
              <w:rPr>
                <w:rFonts w:hint="default" w:ascii="Times New Roman" w:hAnsi="Times New Roman" w:cs="Times New Roman"/>
                <w:vertAlign w:val="baseline"/>
                <w:lang w:val="en-PH"/>
              </w:rPr>
            </w:pP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k. Assess local and global impact of computing information technology on individuals, organizations, and society;</w:t>
            </w:r>
          </w:p>
          <w:p>
            <w:pPr>
              <w:widowControl w:val="0"/>
              <w:jc w:val="both"/>
              <w:rPr>
                <w:rFonts w:hint="default" w:ascii="Times New Roman" w:hAnsi="Times New Roman" w:cs="Times New Roman"/>
                <w:vertAlign w:val="baseline"/>
                <w:lang w:val="en-PH"/>
              </w:rPr>
            </w:pP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l. Act in recognition of professional, ethical, legal, security and social responsibilities in the utilization of information technology;</w:t>
            </w:r>
          </w:p>
          <w:p>
            <w:pPr>
              <w:widowControl w:val="0"/>
              <w:jc w:val="both"/>
              <w:rPr>
                <w:rFonts w:hint="default" w:ascii="Times New Roman" w:hAnsi="Times New Roman" w:cs="Times New Roman"/>
                <w:vertAlign w:val="baseline"/>
                <w:lang w:val="en-PH"/>
              </w:rPr>
            </w:pP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m. Recognize the need to engage in independent learning and be at pace with the latest developments in a specialized field in IT, with emphasis on Database Management and Information System; Network Design and Administration; and Computer Vision and Image processing for continual development as a computing professional;</w:t>
            </w:r>
          </w:p>
          <w:p>
            <w:pPr>
              <w:widowControl w:val="0"/>
              <w:jc w:val="both"/>
              <w:rPr>
                <w:rFonts w:hint="default" w:ascii="Times New Roman" w:hAnsi="Times New Roman" w:cs="Times New Roman"/>
                <w:vertAlign w:val="baseline"/>
                <w:lang w:val="en-PH"/>
              </w:rPr>
            </w:pP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n. Participate in generation of new knowledge; or in research and development projects aligned to local and national development agenda or goals with the end view of contributing to the local and national economy; and</w:t>
            </w:r>
          </w:p>
          <w:p>
            <w:pPr>
              <w:widowControl w:val="0"/>
              <w:jc w:val="both"/>
              <w:rPr>
                <w:rFonts w:hint="default" w:ascii="Times New Roman" w:hAnsi="Times New Roman" w:cs="Times New Roman"/>
                <w:vertAlign w:val="baseline"/>
                <w:lang w:val="en-PH"/>
              </w:rPr>
            </w:pPr>
          </w:p>
          <w:p>
            <w:pPr>
              <w:widowControl w:val="0"/>
              <w:jc w:val="both"/>
              <w:rPr>
                <w:rFonts w:hint="default" w:ascii="Times New Roman" w:hAnsi="Times New Roman" w:cs="Times New Roman"/>
                <w:vertAlign w:val="baseline"/>
                <w:lang w:val="en-PH"/>
              </w:rPr>
            </w:pPr>
            <w:r>
              <w:rPr>
                <w:rFonts w:hint="default" w:ascii="Times New Roman" w:hAnsi="Times New Roman" w:cs="Times New Roman"/>
                <w:vertAlign w:val="baseline"/>
                <w:lang w:val="en-PH"/>
              </w:rPr>
              <w:t>o. Preserve and Promote “Filipino historical and cultural heritage”.</w:t>
            </w:r>
          </w:p>
        </w:tc>
        <w:tc>
          <w:tcPr>
            <w:tcW w:w="11156" w:type="dxa"/>
            <w:gridSpan w:val="2"/>
          </w:tcPr>
          <w:p>
            <w:pPr>
              <w:widowControl w:val="0"/>
              <w:jc w:val="both"/>
              <w:rPr>
                <w:rFonts w:hint="default" w:ascii="Times New Roman" w:hAnsi="Times New Roman" w:cs="Times New Roman"/>
                <w:vertAlign w:val="baseline"/>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2"/>
              <w:gridCol w:w="4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2" w:type="dxa"/>
                </w:tcPr>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Semester/Year:</w:t>
                  </w:r>
                  <w:r>
                    <w:rPr>
                      <w:rFonts w:hint="default" w:ascii="Times New Roman" w:hAnsi="Times New Roman" w:cs="Times New Roman"/>
                      <w:vertAlign w:val="baseline"/>
                    </w:rPr>
                    <w:tab/>
                  </w:r>
                  <w:r>
                    <w:rPr>
                      <w:rFonts w:hint="default" w:ascii="Times New Roman" w:hAnsi="Times New Roman" w:cs="Times New Roman"/>
                      <w:vertAlign w:val="baseline"/>
                    </w:rPr>
                    <w:t>1st Semester S.Y 2023-2024</w:t>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p>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Class Schedule:</w:t>
                  </w:r>
                  <w:r>
                    <w:rPr>
                      <w:rFonts w:hint="default" w:ascii="Times New Roman" w:hAnsi="Times New Roman" w:cs="Times New Roman"/>
                      <w:vertAlign w:val="baseline"/>
                    </w:rPr>
                    <w:tab/>
                  </w:r>
                  <w:r>
                    <w:rPr>
                      <w:rFonts w:hint="default" w:ascii="Times New Roman" w:hAnsi="Times New Roman" w:cs="Times New Roman"/>
                      <w:vertAlign w:val="baseline"/>
                    </w:rPr>
                    <w:t>"2R1 M 1:30 PM - 4:30 PM / F 1:00 PM - 3:00 PM</w:t>
                  </w:r>
                </w:p>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 xml:space="preserve"> 2R3 W 1:30 PM - 4:30 PM / F 3:00 PM - 5:00 PM</w:t>
                  </w:r>
                </w:p>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 xml:space="preserve"> 2R5 T 1:30 PM - 4:30 PM / Th 4:30 PM - 6:30 PM</w:t>
                  </w:r>
                </w:p>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 xml:space="preserve"> 2R7 Th 1:30 PM - 4:30 PM / F 11:00 AM - 1:00 PM</w:t>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p>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Bldg./Rm. No.</w:t>
                  </w:r>
                  <w:r>
                    <w:rPr>
                      <w:rFonts w:hint="default" w:ascii="Times New Roman" w:hAnsi="Times New Roman" w:cs="Times New Roman"/>
                      <w:vertAlign w:val="baseline"/>
                    </w:rPr>
                    <w:tab/>
                  </w:r>
                  <w:r>
                    <w:rPr>
                      <w:rFonts w:hint="default" w:ascii="Times New Roman" w:hAnsi="Times New Roman" w:cs="Times New Roman"/>
                      <w:vertAlign w:val="baseline"/>
                    </w:rPr>
                    <w:t>ICT Building / Zoom</w:t>
                  </w:r>
                  <w:r>
                    <w:rPr>
                      <w:rFonts w:hint="default" w:ascii="Times New Roman" w:hAnsi="Times New Roman" w:cs="Times New Roman"/>
                      <w:vertAlign w:val="baseline"/>
                    </w:rPr>
                    <w:tab/>
                  </w:r>
                </w:p>
              </w:tc>
              <w:tc>
                <w:tcPr>
                  <w:tcW w:w="4612" w:type="dxa"/>
                </w:tcPr>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Prerequisite(s): none</w:t>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2" w:type="dxa"/>
                </w:tcPr>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Instructor:</w:t>
                  </w:r>
                  <w:r>
                    <w:rPr>
                      <w:rFonts w:hint="default" w:ascii="Times New Roman" w:hAnsi="Times New Roman" w:cs="Times New Roman"/>
                      <w:vertAlign w:val="baseline"/>
                    </w:rPr>
                    <w:tab/>
                  </w:r>
                  <w:r>
                    <w:rPr>
                      <w:rFonts w:hint="default" w:ascii="Times New Roman" w:hAnsi="Times New Roman" w:cs="Times New Roman"/>
                      <w:vertAlign w:val="baseline"/>
                    </w:rPr>
                    <w:t xml:space="preserve"> Loredel B. Tamayo</w:t>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p>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Email:</w:t>
                  </w:r>
                  <w:r>
                    <w:rPr>
                      <w:rFonts w:hint="default" w:ascii="Times New Roman" w:hAnsi="Times New Roman" w:cs="Times New Roman"/>
                      <w:vertAlign w:val="baseline"/>
                    </w:rPr>
                    <w:tab/>
                  </w:r>
                  <w:r>
                    <w:rPr>
                      <w:rFonts w:hint="default" w:ascii="Times New Roman" w:hAnsi="Times New Roman" w:cs="Times New Roman"/>
                      <w:vertAlign w:val="baseline"/>
                    </w:rPr>
                    <w:t>loredel.tamayo@ustp.edu.ph</w:t>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p>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Mobile No.:</w:t>
                  </w:r>
                  <w:r>
                    <w:rPr>
                      <w:rFonts w:hint="default" w:ascii="Times New Roman" w:hAnsi="Times New Roman" w:cs="Times New Roman"/>
                      <w:vertAlign w:val="baseline"/>
                    </w:rPr>
                    <w:tab/>
                  </w:r>
                  <w:r>
                    <w:rPr>
                      <w:rFonts w:hint="default" w:ascii="Times New Roman" w:hAnsi="Times New Roman" w:cs="Times New Roman"/>
                      <w:vertAlign w:val="baseline"/>
                    </w:rPr>
                    <w:t>"(088) 856 1739 local 153</w:t>
                  </w:r>
                </w:p>
                <w:p>
                  <w:pPr>
                    <w:widowControl w:val="0"/>
                    <w:jc w:val="both"/>
                    <w:rPr>
                      <w:rFonts w:hint="default" w:ascii="Times New Roman" w:hAnsi="Times New Roman" w:cs="Times New Roman"/>
                      <w:vertAlign w:val="baseline"/>
                    </w:rPr>
                  </w:pPr>
                </w:p>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w:t>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p>
              </w:tc>
              <w:tc>
                <w:tcPr>
                  <w:tcW w:w="4612" w:type="dxa"/>
                </w:tcPr>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Consultation Schedule:</w:t>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MT 5:00 PM – 6:00 PM</w:t>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p>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Bldg.Rm. No.:</w:t>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 xml:space="preserve">Zoom </w:t>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p>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Office Phone No./Local:</w:t>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"(088) 856 1739 local 153</w:t>
                  </w:r>
                </w:p>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w:t>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4" w:type="dxa"/>
                  <w:gridSpan w:val="2"/>
                </w:tcPr>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This course will provide an introduction to the field of Hum an Computer Interaction and will introduce students to behavioural research methods and techniques used in usability testing. The course will give students the essential theoretical background to approaches, methods  and techniques followed by practical experience in conducting usability studies for interactive systems. Moreover, students will create simple prototypes that demonstrate the interactivity of user interfaces, web applications and other interactive systems.</w:t>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p>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p>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r>
                    <w:rPr>
                      <w:rFonts w:hint="default" w:ascii="Times New Roman" w:hAnsi="Times New Roman" w:cs="Times New Roman"/>
                      <w:vertAlign w:val="baseline"/>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2" w:type="dxa"/>
                </w:tcPr>
                <w:p>
                  <w:pPr>
                    <w:widowControl w:val="0"/>
                    <w:jc w:val="both"/>
                    <w:rPr>
                      <w:rFonts w:hint="default" w:ascii="Times New Roman" w:hAnsi="Times New Roman" w:cs="Times New Roman"/>
                      <w:vertAlign w:val="baseline"/>
                    </w:rPr>
                  </w:pPr>
                </w:p>
              </w:tc>
              <w:tc>
                <w:tcPr>
                  <w:tcW w:w="4612" w:type="dxa"/>
                </w:tcPr>
                <w:p>
                  <w:pPr>
                    <w:widowControl w:val="0"/>
                    <w:jc w:val="both"/>
                    <w:rPr>
                      <w:rFonts w:hint="default" w:ascii="Times New Roman" w:hAnsi="Times New Roman" w:cs="Times New Roman"/>
                      <w:vertAlign w:val="baseline"/>
                    </w:rPr>
                  </w:pPr>
                </w:p>
              </w:tc>
            </w:tr>
          </w:tbl>
          <w:p>
            <w:pPr>
              <w:widowControl w:val="0"/>
              <w:jc w:val="both"/>
              <w:rPr>
                <w:rFonts w:hint="default" w:ascii="Times New Roman" w:hAnsi="Times New Roman" w:cs="Times New Roman"/>
                <w:vertAlign w:val="baseline"/>
              </w:rPr>
            </w:pPr>
          </w:p>
        </w:tc>
      </w:tr>
    </w:tbl>
    <w:p/>
    <w:p/>
    <w:p/>
    <w:p/>
    <w:p/>
    <w:p/>
    <w:p/>
    <w:p/>
    <w:p/>
    <w:p/>
    <w:p/>
    <w:p/>
    <w:p/>
    <w:p/>
    <w:p/>
    <w:p/>
    <w:p/>
    <w:p/>
    <w:p/>
    <w:p/>
    <w:p/>
    <w:p/>
    <w:p/>
    <w:p/>
    <w:p/>
    <w:p/>
    <w:p/>
    <w:p/>
    <w:p/>
    <w:sectPr>
      <w:headerReference r:id="rId3" w:type="default"/>
      <w:footerReference r:id="rId4" w:type="default"/>
      <w:pgSz w:w="16838" w:h="11906" w:orient="landscape"/>
      <w:pgMar w:top="1800" w:right="1440" w:bottom="180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pPr w:leftFromText="180" w:rightFromText="180" w:vertAnchor="text" w:horzAnchor="page" w:tblpX="11975" w:tblpY="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1175"/>
      <w:gridCol w:w="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3500" w:type="dxa"/>
          <w:gridSpan w:val="3"/>
          <w:shd w:val="clear" w:color="auto" w:fill="1E4D78" w:themeFill="accent1" w:themeFillShade="7F"/>
          <w:vAlign w:val="center"/>
        </w:tcPr>
        <w:p>
          <w:pPr>
            <w:pStyle w:val="5"/>
            <w:widowControl w:val="0"/>
            <w:jc w:val="center"/>
            <w:rPr>
              <w:rFonts w:hint="default" w:ascii="Arial" w:hAnsi="Arial" w:eastAsia="SimSun" w:cs="Arial"/>
              <w:color w:val="FFFFFF" w:themeColor="background1"/>
              <w:sz w:val="18"/>
              <w:szCs w:val="18"/>
              <w:vertAlign w:val="baseline"/>
              <w:lang w:val="en-PH"/>
              <w14:textFill>
                <w14:solidFill>
                  <w14:schemeClr w14:val="bg1"/>
                </w14:solidFill>
              </w14:textFill>
            </w:rPr>
          </w:pPr>
          <w:r>
            <w:rPr>
              <w:rFonts w:hint="default" w:ascii="Arial" w:hAnsi="Arial" w:eastAsia="SimSun" w:cs="Arial"/>
              <w:color w:val="FFFFFF" w:themeColor="background1"/>
              <w:sz w:val="18"/>
              <w:szCs w:val="18"/>
              <w:shd w:val="clear"/>
              <w:vertAlign w:val="baseline"/>
              <w:lang w:val="en-PH"/>
              <w14:textFill>
                <w14:solidFill>
                  <w14:schemeClr w14:val="bg1"/>
                </w14:solidFill>
              </w14:textFill>
            </w:rPr>
            <w:t>Document Code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3500" w:type="dxa"/>
          <w:gridSpan w:val="3"/>
          <w:vAlign w:val="center"/>
        </w:tcPr>
        <w:p>
          <w:pPr>
            <w:pStyle w:val="5"/>
            <w:widowControl w:val="0"/>
            <w:jc w:val="center"/>
            <w:rPr>
              <w:rFonts w:hint="default" w:ascii="Arial" w:hAnsi="Arial" w:eastAsia="SimSun" w:cs="Arial"/>
              <w:b/>
              <w:bCs/>
              <w:sz w:val="18"/>
              <w:szCs w:val="18"/>
              <w:vertAlign w:val="baseline"/>
              <w:lang w:val="en-PH"/>
            </w:rPr>
          </w:pPr>
          <w:r>
            <w:rPr>
              <w:rFonts w:hint="default" w:ascii="Arial" w:hAnsi="Arial" w:eastAsia="SimSun" w:cs="Arial"/>
              <w:b/>
              <w:bCs/>
              <w:sz w:val="18"/>
              <w:szCs w:val="18"/>
              <w:vertAlign w:val="baseline"/>
              <w:lang w:val="en-PH"/>
            </w:rPr>
            <w:t>FM-USTP-ACAD-01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161" w:type="dxa"/>
          <w:shd w:val="clear" w:color="auto" w:fill="1E4D78" w:themeFill="accent1" w:themeFillShade="7F"/>
          <w:vAlign w:val="center"/>
        </w:tcPr>
        <w:p>
          <w:pPr>
            <w:pStyle w:val="5"/>
            <w:widowControl w:val="0"/>
            <w:jc w:val="center"/>
            <w:rPr>
              <w:rFonts w:hint="default" w:ascii="Arial" w:hAnsi="Arial" w:eastAsia="SimSun" w:cs="Arial"/>
              <w:color w:val="FFFFFF" w:themeColor="background1"/>
              <w:sz w:val="15"/>
              <w:szCs w:val="15"/>
              <w:vertAlign w:val="baseline"/>
              <w:lang w:val="en-PH"/>
              <w14:textFill>
                <w14:solidFill>
                  <w14:schemeClr w14:val="bg1"/>
                </w14:solidFill>
              </w14:textFill>
            </w:rPr>
          </w:pPr>
          <w:r>
            <w:rPr>
              <w:rFonts w:hint="default" w:ascii="Arial" w:hAnsi="Arial" w:eastAsia="SimSun" w:cs="Arial"/>
              <w:color w:val="FFFFFF" w:themeColor="background1"/>
              <w:sz w:val="15"/>
              <w:szCs w:val="15"/>
              <w:vertAlign w:val="baseline"/>
              <w:lang w:val="en-PH"/>
              <w14:textFill>
                <w14:solidFill>
                  <w14:schemeClr w14:val="bg1"/>
                </w14:solidFill>
              </w14:textFill>
            </w:rPr>
            <w:t>Rev No.</w:t>
          </w:r>
        </w:p>
      </w:tc>
      <w:tc>
        <w:tcPr>
          <w:tcW w:w="1175" w:type="dxa"/>
          <w:shd w:val="clear" w:color="auto" w:fill="1E4D78" w:themeFill="accent1" w:themeFillShade="7F"/>
          <w:vAlign w:val="center"/>
        </w:tcPr>
        <w:p>
          <w:pPr>
            <w:pStyle w:val="5"/>
            <w:widowControl w:val="0"/>
            <w:jc w:val="center"/>
            <w:rPr>
              <w:rFonts w:hint="default" w:ascii="Arial" w:hAnsi="Arial" w:eastAsia="SimSun" w:cs="Arial"/>
              <w:color w:val="FFFFFF" w:themeColor="background1"/>
              <w:sz w:val="15"/>
              <w:szCs w:val="15"/>
              <w:vertAlign w:val="baseline"/>
              <w:lang w:val="en-PH"/>
              <w14:textFill>
                <w14:solidFill>
                  <w14:schemeClr w14:val="bg1"/>
                </w14:solidFill>
              </w14:textFill>
            </w:rPr>
          </w:pPr>
          <w:r>
            <w:rPr>
              <w:rFonts w:hint="default" w:ascii="Arial" w:hAnsi="Arial" w:eastAsia="SimSun" w:cs="Arial"/>
              <w:color w:val="FFFFFF" w:themeColor="background1"/>
              <w:sz w:val="15"/>
              <w:szCs w:val="15"/>
              <w:vertAlign w:val="baseline"/>
              <w:lang w:val="en-PH"/>
              <w14:textFill>
                <w14:solidFill>
                  <w14:schemeClr w14:val="bg1"/>
                </w14:solidFill>
              </w14:textFill>
            </w:rPr>
            <w:t>Effective Date</w:t>
          </w:r>
        </w:p>
      </w:tc>
      <w:tc>
        <w:tcPr>
          <w:tcW w:w="1164" w:type="dxa"/>
          <w:shd w:val="clear" w:color="auto" w:fill="1E4D78" w:themeFill="accent1" w:themeFillShade="7F"/>
          <w:vAlign w:val="center"/>
        </w:tcPr>
        <w:p>
          <w:pPr>
            <w:pStyle w:val="5"/>
            <w:widowControl w:val="0"/>
            <w:jc w:val="center"/>
            <w:rPr>
              <w:rFonts w:hint="default" w:ascii="Arial" w:hAnsi="Arial" w:eastAsia="SimSun" w:cs="Arial"/>
              <w:color w:val="FFFFFF" w:themeColor="background1"/>
              <w:sz w:val="15"/>
              <w:szCs w:val="15"/>
              <w:vertAlign w:val="baseline"/>
              <w:lang w:val="en-PH"/>
              <w14:textFill>
                <w14:solidFill>
                  <w14:schemeClr w14:val="bg1"/>
                </w14:solidFill>
              </w14:textFill>
            </w:rPr>
          </w:pPr>
          <w:r>
            <w:rPr>
              <w:rFonts w:hint="default" w:ascii="Arial" w:hAnsi="Arial" w:eastAsia="SimSun" w:cs="Arial"/>
              <w:color w:val="FFFFFF" w:themeColor="background1"/>
              <w:sz w:val="15"/>
              <w:szCs w:val="15"/>
              <w:vertAlign w:val="baseline"/>
              <w:lang w:val="en-PH"/>
              <w14:textFill>
                <w14:solidFill>
                  <w14:schemeClr w14:val="bg1"/>
                </w14:solidFill>
              </w14:textFill>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161" w:type="dxa"/>
          <w:vAlign w:val="center"/>
        </w:tcPr>
        <w:p>
          <w:pPr>
            <w:pStyle w:val="5"/>
            <w:widowControl w:val="0"/>
            <w:jc w:val="center"/>
            <w:rPr>
              <w:rFonts w:hint="default" w:ascii="Arial" w:hAnsi="Arial" w:eastAsia="SimSun" w:cs="Arial"/>
              <w:sz w:val="18"/>
              <w:szCs w:val="18"/>
              <w:vertAlign w:val="baseline"/>
              <w:lang w:val="en-PH"/>
            </w:rPr>
          </w:pPr>
          <w:r>
            <w:rPr>
              <w:rFonts w:hint="default" w:ascii="Arial" w:hAnsi="Arial" w:eastAsia="SimSun" w:cs="Arial"/>
              <w:sz w:val="18"/>
              <w:szCs w:val="18"/>
              <w:vertAlign w:val="baseline"/>
              <w:lang w:val="en-PH"/>
            </w:rPr>
            <w:t>01</w:t>
          </w:r>
        </w:p>
      </w:tc>
      <w:tc>
        <w:tcPr>
          <w:tcW w:w="1175" w:type="dxa"/>
          <w:vAlign w:val="center"/>
        </w:tcPr>
        <w:p>
          <w:pPr>
            <w:pStyle w:val="5"/>
            <w:widowControl w:val="0"/>
            <w:jc w:val="center"/>
            <w:rPr>
              <w:rFonts w:hint="default" w:ascii="Arial" w:hAnsi="Arial" w:eastAsia="SimSun" w:cs="Arial"/>
              <w:sz w:val="18"/>
              <w:szCs w:val="18"/>
              <w:vertAlign w:val="baseline"/>
              <w:lang w:val="en-PH"/>
            </w:rPr>
          </w:pPr>
          <w:r>
            <w:rPr>
              <w:rFonts w:hint="default" w:ascii="Arial" w:hAnsi="Arial" w:eastAsia="SimSun" w:cs="Arial"/>
              <w:sz w:val="18"/>
              <w:szCs w:val="18"/>
              <w:vertAlign w:val="baseline"/>
              <w:lang w:val="en-PH"/>
            </w:rPr>
            <w:t>12.01.21</w:t>
          </w:r>
        </w:p>
      </w:tc>
      <w:tc>
        <w:tcPr>
          <w:tcW w:w="1164" w:type="dxa"/>
        </w:tcPr>
        <w:p>
          <w:pPr>
            <w:pStyle w:val="5"/>
            <w:widowControl w:val="0"/>
            <w:jc w:val="both"/>
            <w:rPr>
              <w:rFonts w:hint="default" w:ascii="Arial" w:hAnsi="Arial" w:eastAsia="SimSun" w:cs="Arial"/>
              <w:sz w:val="18"/>
              <w:szCs w:val="18"/>
              <w:vertAlign w:val="baseline"/>
              <w:lang w:val="en-PH"/>
            </w:rPr>
          </w:pPr>
          <w:r>
            <w:rPr>
              <w:sz w:val="18"/>
            </w:rPr>
            <mc:AlternateContent>
              <mc:Choice Requires="wps">
                <w:drawing>
                  <wp:anchor distT="0" distB="0" distL="114300" distR="114300" simplePos="0" relativeHeight="251661312" behindDoc="0" locked="0" layoutInCell="1" allowOverlap="1">
                    <wp:simplePos x="0" y="0"/>
                    <wp:positionH relativeFrom="margin">
                      <wp:posOffset>165735</wp:posOffset>
                    </wp:positionH>
                    <wp:positionV relativeFrom="paragraph">
                      <wp:posOffset>10160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r>
                                  <w:t xml:space="preserve"> </w:t>
                                </w:r>
                                <w:r>
                                  <w:rPr>
                                    <w:rFonts w:hint="default"/>
                                    <w:lang w:val="en-PH"/>
                                  </w:rPr>
                                  <w:t>of</w:t>
                                </w:r>
                                <w:r>
                                  <w:t xml:space="preserve"> </w:t>
                                </w:r>
                                <w:r>
                                  <w:fldChar w:fldCharType="begin"/>
                                </w:r>
                                <w:r>
                                  <w:instrText xml:space="preserve"> NUMPAGES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3.05pt;margin-top:0.8pt;height:144pt;width:144pt;mso-position-horizontal-relative:margin;mso-wrap-style:none;z-index:251661312;mso-width-relative:page;mso-height-relative:page;" filled="f" stroked="f" coordsize="21600,21600" o:gfxdata="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kZAOXUAAAA&#10;CAEAAA8AAAAAAAAAAQAgAAAAIgAAAGRycy9kb3ducmV2LnhtbFBLAQIUABQAAAAIAIdO4kCBrG1A&#10;IQIAAGAEAAAOAAAAAAAAAAEAIAAAACMBAABkcnMvZTJvRG9jLnhtbFBLBQYAAAAABgAGAFkBAAC2&#10;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r>
                            <w:t xml:space="preserve"> </w:t>
                          </w:r>
                          <w:r>
                            <w:rPr>
                              <w:rFonts w:hint="default"/>
                              <w:lang w:val="en-PH"/>
                            </w:rPr>
                            <w:t>of</w:t>
                          </w:r>
                          <w:r>
                            <w:t xml:space="preserve"> </w:t>
                          </w:r>
                          <w:r>
                            <w:fldChar w:fldCharType="begin"/>
                          </w:r>
                          <w:r>
                            <w:instrText xml:space="preserve"> NUMPAGES  \* MERGEFORMAT </w:instrText>
                          </w:r>
                          <w:r>
                            <w:fldChar w:fldCharType="separate"/>
                          </w:r>
                          <w:r>
                            <w:t>5</w:t>
                          </w:r>
                          <w:r>
                            <w:fldChar w:fldCharType="end"/>
                          </w:r>
                        </w:p>
                      </w:txbxContent>
                    </v:textbox>
                  </v:shape>
                </w:pict>
              </mc:Fallback>
            </mc:AlternateContent>
          </w:r>
        </w:p>
      </w:tc>
    </w:tr>
  </w:tbl>
  <w:p>
    <w:pPr>
      <w:pStyle w:val="5"/>
      <w:ind w:firstLine="2530" w:firstLineChars="1150"/>
      <w:rPr>
        <w:rFonts w:hint="default" w:ascii="Arial" w:hAnsi="Arial" w:eastAsia="SimSun" w:cs="Arial"/>
        <w:b/>
        <w:bCs/>
        <w:sz w:val="22"/>
        <w:szCs w:val="22"/>
        <w:lang w:val="en-PH"/>
      </w:rPr>
    </w:pPr>
    <w:r>
      <w:rPr>
        <w:rFonts w:hint="default" w:ascii="Arial" w:hAnsi="Arial" w:eastAsia="SimSun" w:cs="Arial"/>
        <w:sz w:val="22"/>
        <w:szCs w:val="22"/>
      </w:rPr>
      <w:drawing>
        <wp:anchor distT="0" distB="0" distL="114300" distR="114300" simplePos="0" relativeHeight="251659264" behindDoc="0" locked="0" layoutInCell="1" allowOverlap="1">
          <wp:simplePos x="0" y="0"/>
          <wp:positionH relativeFrom="column">
            <wp:posOffset>112395</wp:posOffset>
          </wp:positionH>
          <wp:positionV relativeFrom="paragraph">
            <wp:posOffset>-47625</wp:posOffset>
          </wp:positionV>
          <wp:extent cx="922655" cy="922655"/>
          <wp:effectExtent l="0" t="0" r="6985" b="6985"/>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922655" cy="922655"/>
                  </a:xfrm>
                  <a:prstGeom prst="rect">
                    <a:avLst/>
                  </a:prstGeom>
                  <a:noFill/>
                  <a:ln w="9525">
                    <a:noFill/>
                  </a:ln>
                </pic:spPr>
              </pic:pic>
            </a:graphicData>
          </a:graphic>
        </wp:anchor>
      </w:drawing>
    </w:r>
    <w:r>
      <w:rPr>
        <w:rFonts w:hint="default" w:ascii="Arial" w:hAnsi="Arial" w:eastAsia="SimSun" w:cs="Arial"/>
        <w:b/>
        <w:bCs/>
        <w:sz w:val="22"/>
        <w:szCs w:val="22"/>
        <w:lang w:val="en-PH"/>
      </w:rPr>
      <w:t xml:space="preserve">UNIVERSITY OF SCIENCE AND TECHNOLOGY </w:t>
    </w:r>
  </w:p>
  <w:p>
    <w:pPr>
      <w:pStyle w:val="5"/>
      <w:ind w:firstLine="3423" w:firstLineChars="1550"/>
      <w:rPr>
        <w:rFonts w:hint="default" w:ascii="Arial" w:hAnsi="Arial" w:eastAsia="SimSun" w:cs="Arial"/>
        <w:b/>
        <w:bCs/>
        <w:sz w:val="22"/>
        <w:szCs w:val="22"/>
        <w:lang w:val="en-PH"/>
      </w:rPr>
    </w:pPr>
    <w:r>
      <w:rPr>
        <w:rFonts w:hint="default" w:ascii="Arial" w:hAnsi="Arial" w:eastAsia="SimSun" w:cs="Arial"/>
        <w:b/>
        <w:bCs/>
        <w:sz w:val="22"/>
        <w:szCs w:val="22"/>
        <w:lang w:val="en-PH"/>
      </w:rPr>
      <w:t xml:space="preserve">OF SOUTHERN PHILIPPINES </w:t>
    </w:r>
  </w:p>
  <w:p>
    <w:pPr>
      <w:pStyle w:val="5"/>
      <w:ind w:firstLine="1620" w:firstLineChars="900"/>
      <w:rPr>
        <w:rFonts w:hint="default" w:ascii="Arial" w:hAnsi="Arial" w:eastAsia="SimSun" w:cs="Arial"/>
        <w:sz w:val="18"/>
        <w:szCs w:val="18"/>
        <w:vertAlign w:val="baseline"/>
        <w:lang w:val="en-PH"/>
      </w:rPr>
    </w:pPr>
    <w:r>
      <w:rPr>
        <w:rFonts w:hint="default" w:ascii="Arial" w:hAnsi="Arial" w:eastAsia="SimSun" w:cs="Arial"/>
        <w:sz w:val="18"/>
        <w:szCs w:val="18"/>
        <w:lang w:val="en-PH"/>
      </w:rPr>
      <w:t xml:space="preserve">Alubihid| Balubal|Cagayan de Oro|Claveria|Jasaan|Oroqueta|Panaon|Villanueva </w:t>
    </w:r>
  </w:p>
  <w:p>
    <w:pPr>
      <w:pStyle w:val="5"/>
      <w:ind w:firstLine="1620" w:firstLineChars="900"/>
      <w:rPr>
        <w:rFonts w:hint="default" w:ascii="Arial" w:hAnsi="Arial" w:eastAsia="SimSun" w:cs="Arial"/>
        <w:sz w:val="18"/>
        <w:szCs w:val="18"/>
        <w:lang w:val="en-P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9F1A1B"/>
    <w:rsid w:val="0CAF0367"/>
    <w:rsid w:val="0FDE040B"/>
    <w:rsid w:val="22FD42C4"/>
    <w:rsid w:val="257C5EE3"/>
    <w:rsid w:val="269427E9"/>
    <w:rsid w:val="28BE14E7"/>
    <w:rsid w:val="29D81A29"/>
    <w:rsid w:val="2A854AAC"/>
    <w:rsid w:val="2B3631F4"/>
    <w:rsid w:val="3BE17CF7"/>
    <w:rsid w:val="41F63650"/>
    <w:rsid w:val="5EB558FD"/>
    <w:rsid w:val="67D42744"/>
    <w:rsid w:val="689F1A1B"/>
    <w:rsid w:val="6A2C364D"/>
    <w:rsid w:val="778F3E8E"/>
    <w:rsid w:val="7C723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199</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2024-01-29T23:35:00Z</dcterms:created>
  <dc:creator>John-Rey</dc:creator>
  <cp:lastModifiedBy>JohnRey Jamago</cp:lastModifiedBy>
  <dcterms:modified xsi:type="dcterms:W3CDTF">2024-01-30T04:53:37Z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F2245ED60350408587FC5E5C4C94E2F8_11</vt:lpwstr>
  </property>
</Properties>
</file>