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"name": "elmccoin-project",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"version": "1.0.0",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"description": "Bulletproof Meme Coin Starter Pack for ELMCCoin",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"main": "index.js",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"scripts": 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"test": "npx hardhat test",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"deploy:mainnet": "npx hardhat run scripts/deploy.js --network bscMainnet",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"deploy:testnet": "npx hardhat run scripts/deploy.js --network bscTestnet",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"transfer-ownership:mainnet": "npx hardhat run scripts/transferOwnership.js --network bscMainnet",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"transfer-ownership:testnet": "npx hardhat run scripts/transferOwnership.js --network bscTestnet",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"defender:enable-trading": "node scripts/defender/enableTrading.js",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"defender:burn-lp": "node scripts/defender/burnLP.js",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"defender:rescue-bnb": "node scripts/defender/rescueBNB.js"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"keywords": [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"solidity",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"hardhat",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"erc20",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"memecoin",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"binancesmartchain",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"bsc",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"openzeppelin",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"defender",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"gnosissafe"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],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"author": "Gemini",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"license": "MIT",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"devDependencies":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"@nomicfoundation/hardhat-chai-matchers": "^2.0.0",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"@nomicfoundation/hardhat-ethers": "^3.0.0",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"@nomicfoundation/hardhat-network-helpers": "^1.0.0",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"@nomicfoundation/hardhat-toolbox": "^4.0.0",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"@nomiclabs/hardhat-ethers": "^2.2.3",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"@nomiclabs/hardhat-waffle": "^2.0.6",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"@openzeppelin/contracts": "^5.0.0",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"@openzeppelin/defender-relay-client": "^1.2.0",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"chai": "^4.3.10",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"dotenv": "^16.3.1",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"ethers": "^6.8.1",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"hardhat": "^2.19.0"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