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562225" cy="885825"/>
            <wp:effectExtent l="19050" t="0" r="9525" b="0"/>
            <wp:docPr id="9" name="Picture 2" descr="C:\laragon\www\rowlands-contractors-booking\public\rowlan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ragon\www\rowlands-contractors-booking\public\rowland-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22F4" w:rsidSect="00870BD8">
          <w:pgSz w:w="11905" w:h="16837"/>
          <w:pgMar w:top="1440" w:right="1440" w:bottom="1440" w:left="1440" w:header="720" w:footer="720" w:gutter="0"/>
          <w:cols w:space="720"/>
        </w:sect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ABN: 53 604 280 248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6514D7">
        <w:rPr>
          <w:rFonts w:ascii="Times New Roman" w:hAnsi="Times New Roman" w:cs="Times New Roman"/>
          <w:sz w:val="24"/>
          <w:szCs w:val="24"/>
        </w:rPr>
        <w:t>$</w:t>
      </w:r>
      <w:r w:rsidR="00052871">
        <w:rPr>
          <w:rFonts w:ascii="Times New Roman" w:hAnsi="Times New Roman" w:cs="Times New Roman"/>
          <w:sz w:val="24"/>
          <w:szCs w:val="24"/>
        </w:rPr>
        <w:t>{date_today}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Office: </w:t>
      </w:r>
      <w:r>
        <w:rPr>
          <w:rFonts w:ascii="Times New Roman" w:hAnsi="Times New Roman" w:cs="Times New Roman"/>
          <w:sz w:val="27"/>
          <w:szCs w:val="27"/>
        </w:rPr>
        <w:t>PO Box 295 Kwinana WA 6966 WA 6516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Phone: </w:t>
      </w:r>
      <w:r>
        <w:rPr>
          <w:rFonts w:ascii="Times New Roman" w:hAnsi="Times New Roman" w:cs="Times New Roman"/>
          <w:sz w:val="27"/>
          <w:szCs w:val="27"/>
        </w:rPr>
        <w:t>9452 7844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Email: </w:t>
      </w:r>
      <w:r>
        <w:rPr>
          <w:rFonts w:ascii="Times New Roman" w:hAnsi="Times New Roman" w:cs="Times New Roman"/>
          <w:sz w:val="27"/>
          <w:szCs w:val="27"/>
        </w:rPr>
        <w:t>joe.b@rowlandcontractors.com.au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22F4" w:rsidSect="006022F4">
          <w:type w:val="continuous"/>
          <w:pgSz w:w="11905" w:h="16837"/>
          <w:pgMar w:top="1440" w:right="1440" w:bottom="1440" w:left="1440" w:header="720" w:footer="720" w:gutter="0"/>
          <w:cols w:num="2" w:space="720"/>
        </w:sect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RE: CONCRETE PIPELINE THICKNESS TESTING - ESSER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TWIN WALL PIPES – </w:t>
      </w:r>
      <w:r w:rsidR="006514D7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="00235F68">
        <w:rPr>
          <w:rFonts w:ascii="Times New Roman" w:hAnsi="Times New Roman" w:cs="Times New Roman"/>
          <w:b/>
          <w:bCs/>
          <w:sz w:val="36"/>
          <w:szCs w:val="36"/>
        </w:rPr>
        <w:t>{</w:t>
      </w:r>
      <w:r w:rsidR="00336F47">
        <w:rPr>
          <w:rFonts w:ascii="Times New Roman" w:hAnsi="Times New Roman" w:cs="Times New Roman"/>
          <w:b/>
          <w:bCs/>
          <w:sz w:val="36"/>
          <w:szCs w:val="36"/>
        </w:rPr>
        <w:t>make</w:t>
      </w:r>
      <w:r w:rsidR="00235F68">
        <w:rPr>
          <w:rFonts w:ascii="Times New Roman" w:hAnsi="Times New Roman" w:cs="Times New Roman"/>
          <w:b/>
          <w:bCs/>
          <w:sz w:val="36"/>
          <w:szCs w:val="36"/>
        </w:rPr>
        <w:t>}</w:t>
      </w:r>
      <w:r w:rsidR="00336F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D78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14D7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="00336F47">
        <w:rPr>
          <w:rFonts w:ascii="Times New Roman" w:hAnsi="Times New Roman" w:cs="Times New Roman"/>
          <w:b/>
          <w:bCs/>
          <w:sz w:val="36"/>
          <w:szCs w:val="36"/>
        </w:rPr>
        <w:t xml:space="preserve">{plant_no} </w:t>
      </w:r>
      <w:r w:rsidR="008D78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14D7">
        <w:rPr>
          <w:rFonts w:ascii="Times New Roman" w:hAnsi="Times New Roman" w:cs="Times New Roman"/>
          <w:b/>
          <w:bCs/>
          <w:sz w:val="36"/>
          <w:szCs w:val="36"/>
        </w:rPr>
        <w:t>$</w:t>
      </w:r>
      <w:r w:rsidR="00336F47">
        <w:rPr>
          <w:rFonts w:ascii="Times New Roman" w:hAnsi="Times New Roman" w:cs="Times New Roman"/>
          <w:b/>
          <w:bCs/>
          <w:sz w:val="36"/>
          <w:szCs w:val="36"/>
        </w:rPr>
        <w:t>{registration}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:rsidR="00052871" w:rsidRDefault="00052871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Rowland Contractors currently use a specific concrete pipeline on all machinery. The Pipeline is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manufactured from a specialized high density, high pressure twin wall material known as Esser-Werke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Twinpipe.</w:t>
      </w:r>
    </w:p>
    <w:p w:rsidR="00052871" w:rsidRDefault="00052871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871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type of pipeline construction has two layers of pipe within its pipeline giving the product as extensive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lifetime expectancy of 100,000 cubic metres capacity. There is a letter attached from the manufacturer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explaining in detail the properties of the product and the testing recommendations associated. For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reference, Rowland Contractors use the product Esser Twincast 900 on all machinery.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871" w:rsidRDefault="00052871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manufacturer literature, ultra sonic testing can not be performed for the first 50% of the pipeline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lifetime as the test will not penetrate both layers of materials to give an accurate reading. As a result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Rowland Contractors keep an accurate record of all concrete cubic metres that pass through the pipeline of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 machine. Along with an accurate record, Rowland Contractors rotate each pipeline clockwise at 90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intervals between each 15,000m3 - 20,000m3 during the life of the pipeline to visually inspect each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pipe and ensure the wearing of the pipeline is even around the entire circumference of each pipeline. Once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total of 75,000m3 has passed through the pipeline, Rowland Contractors discard the pipeline deeming it</w:t>
      </w:r>
      <w:r w:rsidR="00052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 of its life expectancy and replace it with a complete new one.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14D7">
        <w:rPr>
          <w:rFonts w:ascii="Times New Roman" w:hAnsi="Times New Roman" w:cs="Times New Roman"/>
          <w:sz w:val="24"/>
          <w:szCs w:val="24"/>
        </w:rPr>
        <w:t>$</w:t>
      </w:r>
      <w:r w:rsidR="00235F68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571B1D">
        <w:rPr>
          <w:rFonts w:ascii="Times New Roman" w:hAnsi="Times New Roman" w:cs="Times New Roman"/>
          <w:b/>
          <w:bCs/>
          <w:sz w:val="24"/>
          <w:szCs w:val="24"/>
        </w:rPr>
        <w:t>make</w:t>
      </w:r>
      <w:r w:rsidR="00235F6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571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4D7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571B1D">
        <w:rPr>
          <w:rFonts w:ascii="Times New Roman" w:hAnsi="Times New Roman" w:cs="Times New Roman"/>
          <w:b/>
          <w:bCs/>
          <w:sz w:val="24"/>
          <w:szCs w:val="24"/>
        </w:rPr>
        <w:t>{plant_no}</w:t>
      </w:r>
      <w:r w:rsidR="008D7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1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4D7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571B1D">
        <w:rPr>
          <w:rFonts w:ascii="Times New Roman" w:hAnsi="Times New Roman" w:cs="Times New Roman"/>
          <w:b/>
          <w:bCs/>
          <w:sz w:val="24"/>
          <w:szCs w:val="24"/>
        </w:rPr>
        <w:t>{registration}</w:t>
      </w:r>
      <w:r w:rsidR="00235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had a total </w:t>
      </w:r>
      <w:r w:rsidR="006514D7">
        <w:rPr>
          <w:rFonts w:ascii="Times New Roman" w:hAnsi="Times New Roman" w:cs="Times New Roman"/>
          <w:sz w:val="24"/>
          <w:szCs w:val="24"/>
        </w:rPr>
        <w:t>$</w:t>
      </w:r>
      <w:r w:rsidR="00235F68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436173">
        <w:rPr>
          <w:rFonts w:ascii="Times New Roman" w:hAnsi="Times New Roman" w:cs="Times New Roman"/>
          <w:b/>
          <w:bCs/>
          <w:sz w:val="24"/>
          <w:szCs w:val="24"/>
        </w:rPr>
        <w:t>total_metres</w:t>
      </w:r>
      <w:r w:rsidR="00235F68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cubic metres </w:t>
      </w:r>
      <w:r>
        <w:rPr>
          <w:rFonts w:ascii="Times New Roman" w:hAnsi="Times New Roman" w:cs="Times New Roman"/>
          <w:sz w:val="24"/>
          <w:szCs w:val="24"/>
        </w:rPr>
        <w:t>pass</w:t>
      </w:r>
      <w:r w:rsidR="00F358F8">
        <w:rPr>
          <w:rFonts w:ascii="Times New Roman" w:hAnsi="Times New Roman" w:cs="Times New Roman"/>
          <w:sz w:val="24"/>
          <w:szCs w:val="24"/>
        </w:rPr>
        <w:t xml:space="preserve">ed through it as of </w:t>
      </w:r>
      <w:r w:rsidR="006514D7">
        <w:rPr>
          <w:rFonts w:ascii="Times New Roman" w:hAnsi="Times New Roman" w:cs="Times New Roman"/>
          <w:sz w:val="24"/>
          <w:szCs w:val="24"/>
        </w:rPr>
        <w:t>$</w:t>
      </w:r>
      <w:r w:rsidR="00F358F8">
        <w:rPr>
          <w:rFonts w:ascii="Times New Roman" w:hAnsi="Times New Roman" w:cs="Times New Roman"/>
          <w:sz w:val="24"/>
          <w:szCs w:val="24"/>
        </w:rPr>
        <w:t>{date_today}</w:t>
      </w:r>
      <w:r>
        <w:rPr>
          <w:rFonts w:ascii="Times New Roman" w:hAnsi="Times New Roman" w:cs="Times New Roman"/>
          <w:sz w:val="24"/>
          <w:szCs w:val="24"/>
        </w:rPr>
        <w:t>. If you have</w:t>
      </w:r>
      <w:r w:rsidR="00F53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queries regarding any of the above information or would like to discuss anything inparticular, please</w:t>
      </w:r>
      <w:r w:rsidR="00F53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not hesitate to call.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F9D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:rsidR="006022F4" w:rsidRDefault="000A0F9D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" cy="228600"/>
            <wp:effectExtent l="19050" t="0" r="9525" b="0"/>
            <wp:docPr id="1" name="Picture 2" descr="C:\laragon\www\rowlands-contractors-booking\public\signatuire-j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ragon\www\rowlands-contractors-booking\public\signatuire-jo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Benfatta</w:t>
      </w:r>
    </w:p>
    <w:p w:rsidR="006022F4" w:rsidRDefault="006022F4" w:rsidP="00602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Rowland Contractors</w:t>
      </w:r>
    </w:p>
    <w:p w:rsidR="00870BD8" w:rsidRPr="006022F4" w:rsidRDefault="006022F4" w:rsidP="006022F4">
      <w:r>
        <w:rPr>
          <w:rFonts w:ascii="Times New Roman" w:hAnsi="Times New Roman" w:cs="Times New Roman"/>
          <w:sz w:val="24"/>
          <w:szCs w:val="24"/>
        </w:rPr>
        <w:lastRenderedPageBreak/>
        <w:t>0481 154 712</w:t>
      </w:r>
    </w:p>
    <w:sectPr w:rsidR="00870BD8" w:rsidRPr="006022F4" w:rsidSect="006022F4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0BD8"/>
    <w:rsid w:val="00052871"/>
    <w:rsid w:val="000A0F9D"/>
    <w:rsid w:val="00175ED1"/>
    <w:rsid w:val="00235F68"/>
    <w:rsid w:val="00336F47"/>
    <w:rsid w:val="00436173"/>
    <w:rsid w:val="004C1792"/>
    <w:rsid w:val="00571B1D"/>
    <w:rsid w:val="006022F4"/>
    <w:rsid w:val="006514D7"/>
    <w:rsid w:val="00870BD8"/>
    <w:rsid w:val="008D78EC"/>
    <w:rsid w:val="00E35C9E"/>
    <w:rsid w:val="00F358F8"/>
    <w:rsid w:val="00F53817"/>
    <w:rsid w:val="00F8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870BD8"/>
    <w:rPr>
      <w:vertAlign w:val="superscript"/>
    </w:rPr>
  </w:style>
  <w:style w:type="character" w:customStyle="1" w:styleId="oneUserDefinedStyle">
    <w:name w:val="oneUserDefinedStyle"/>
    <w:rsid w:val="00870BD8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2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303</Words>
  <Characters>1729</Characters>
  <Application>Microsoft Office Word</Application>
  <DocSecurity>0</DocSecurity>
  <Lines>14</Lines>
  <Paragraphs>4</Paragraphs>
  <ScaleCrop>false</ScaleCrop>
  <Manager/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Konsulent</cp:lastModifiedBy>
  <cp:revision>13</cp:revision>
  <dcterms:created xsi:type="dcterms:W3CDTF">2023-05-04T01:51:00Z</dcterms:created>
  <dcterms:modified xsi:type="dcterms:W3CDTF">2023-05-04T23:58:00Z</dcterms:modified>
  <cp:category/>
</cp:coreProperties>
</file>