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440" w:line="408"/>
        <w:ind w:right="0" w:left="0" w:firstLine="0"/>
        <w:jc w:val="left"/>
        <w:rPr>
          <w:rFonts w:ascii="Arial" w:hAnsi="Arial" w:cs="Arial" w:eastAsia="Arial"/>
          <w:color w:val="4F4F4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F4F4F"/>
          <w:spacing w:val="0"/>
          <w:position w:val="0"/>
          <w:sz w:val="24"/>
          <w:shd w:fill="FFFFFF" w:val="clear"/>
        </w:rPr>
        <w:t xml:space="preserve">1. Minimum RTO for a single AZ outage: In the case of a single AZ outage, the Minimum RTO (</w:t>
      </w:r>
      <w:r>
        <w:rPr>
          <w:rFonts w:ascii="Roboto" w:hAnsi="Roboto" w:cs="Roboto" w:eastAsia="Roboto"/>
          <w:color w:val="212529"/>
          <w:spacing w:val="0"/>
          <w:position w:val="0"/>
          <w:sz w:val="24"/>
          <w:shd w:fill="FFFFFF" w:val="clear"/>
        </w:rPr>
        <w:t xml:space="preserve">Recovery Time Objective)</w:t>
      </w:r>
      <w:r>
        <w:rPr>
          <w:rFonts w:ascii="Arial" w:hAnsi="Arial" w:cs="Arial" w:eastAsia="Arial"/>
          <w:color w:val="4F4F4F"/>
          <w:spacing w:val="0"/>
          <w:position w:val="0"/>
          <w:sz w:val="24"/>
          <w:shd w:fill="FFFFFF" w:val="clear"/>
        </w:rPr>
        <w:t xml:space="preserve"> shall be 2 minutes. Amazon RDS automatically switches over to a standby replica in another AZ. </w:t>
      </w:r>
    </w:p>
    <w:p>
      <w:pPr>
        <w:spacing w:before="0" w:after="440" w:line="408"/>
        <w:ind w:right="0" w:left="0" w:firstLine="0"/>
        <w:jc w:val="left"/>
        <w:rPr>
          <w:rFonts w:ascii="Arial" w:hAnsi="Arial" w:cs="Arial" w:eastAsia="Arial"/>
          <w:color w:val="4F4F4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F4F4F"/>
          <w:spacing w:val="0"/>
          <w:position w:val="0"/>
          <w:sz w:val="24"/>
          <w:shd w:fill="FFFFFF" w:val="clear"/>
        </w:rPr>
        <w:t xml:space="preserve">2. Minimum RTO for a single region outage: In the case of a single region outage, the minimum RTO will be 30 minutes. This will involves starting up a new RDS instance in another region. AWS engineer will promote standby replica to master and point app to new region's RDS database.</w:t>
      </w:r>
    </w:p>
    <w:p>
      <w:pPr>
        <w:spacing w:before="0" w:after="440" w:line="408"/>
        <w:ind w:right="0" w:left="0" w:firstLine="0"/>
        <w:jc w:val="left"/>
        <w:rPr>
          <w:rFonts w:ascii="Arial" w:hAnsi="Arial" w:cs="Arial" w:eastAsia="Arial"/>
          <w:color w:val="4F4F4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F4F4F"/>
          <w:spacing w:val="0"/>
          <w:position w:val="0"/>
          <w:sz w:val="24"/>
          <w:shd w:fill="FFFFFF" w:val="clear"/>
        </w:rPr>
        <w:t xml:space="preserve">3. Minimum RPO for a single AZ outage: In the case of a single AZ outage, the minimum recovery point objective (RPO) will be 10 seconds. The standby instance will store a complete copy of the master RDS and automatically switch over.</w:t>
      </w:r>
    </w:p>
    <w:p>
      <w:pPr>
        <w:spacing w:before="0" w:after="440" w:line="408"/>
        <w:ind w:right="0" w:left="0" w:firstLine="0"/>
        <w:jc w:val="left"/>
        <w:rPr>
          <w:rFonts w:ascii="Arial" w:hAnsi="Arial" w:cs="Arial" w:eastAsia="Arial"/>
          <w:color w:val="4F4F4F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4F4F4F"/>
          <w:spacing w:val="0"/>
          <w:position w:val="0"/>
          <w:sz w:val="24"/>
          <w:shd w:fill="FFFFFF" w:val="clear"/>
        </w:rPr>
        <w:t xml:space="preserve">4. Minimum RPO for a single region outage: In the case of a single region outage, the minimum RPO will be 45 minutes. The RDS database is backed up to a replica stored in another region every 5 minutes. There will be some time to configure the new instance, which can take upwards of 45 minutes depending on the size of the instance.</w:t>
      </w:r>
    </w:p>
    <w:p>
      <w:pPr>
        <w:spacing w:before="0" w:after="440" w:line="408"/>
        <w:ind w:right="0" w:left="0" w:firstLine="0"/>
        <w:jc w:val="left"/>
        <w:rPr>
          <w:rFonts w:ascii="Arial" w:hAnsi="Arial" w:cs="Arial" w:eastAsia="Arial"/>
          <w:color w:val="4F4F4F"/>
          <w:spacing w:val="0"/>
          <w:position w:val="0"/>
          <w:sz w:val="24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