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566E" w14:textId="0858D053" w:rsidR="00301020" w:rsidRPr="00301020" w:rsidRDefault="00301020" w:rsidP="00301020">
      <w:pPr>
        <w:jc w:val="center"/>
        <w:rPr>
          <w:b/>
          <w:bCs/>
          <w:sz w:val="36"/>
          <w:szCs w:val="36"/>
        </w:rPr>
      </w:pPr>
      <w:r w:rsidRPr="00301020">
        <w:rPr>
          <w:b/>
          <w:bCs/>
          <w:sz w:val="36"/>
          <w:szCs w:val="36"/>
        </w:rPr>
        <w:t>Screenshots of Results</w:t>
      </w:r>
    </w:p>
    <w:p w14:paraId="7EF3E9FE" w14:textId="56D3F315" w:rsidR="00301020" w:rsidRPr="00301020" w:rsidRDefault="00301020" w:rsidP="00301020">
      <w:pPr>
        <w:rPr>
          <w:b/>
          <w:bCs/>
        </w:rPr>
      </w:pPr>
      <w:r w:rsidRPr="00301020">
        <w:rPr>
          <w:b/>
          <w:bCs/>
        </w:rPr>
        <w:t>2018</w:t>
      </w:r>
    </w:p>
    <w:p w14:paraId="3A459F28" w14:textId="7CE52CC8" w:rsidR="00301020" w:rsidRDefault="00301020" w:rsidP="00301020">
      <w:r>
        <w:rPr>
          <w:rFonts w:ascii="Calibri" w:hAnsi="Calibri" w:cs="Calibri"/>
          <w:noProof/>
        </w:rPr>
        <w:drawing>
          <wp:inline distT="0" distB="0" distL="0" distR="0" wp14:anchorId="17336F9F" wp14:editId="2FFB65D9">
            <wp:extent cx="8229600" cy="1305560"/>
            <wp:effectExtent l="0" t="0" r="0" b="8890"/>
            <wp:docPr id="10044350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E69FF" w14:textId="6D899701" w:rsidR="00301020" w:rsidRPr="00301020" w:rsidRDefault="00301020" w:rsidP="00301020">
      <w:pPr>
        <w:rPr>
          <w:b/>
          <w:bCs/>
        </w:rPr>
      </w:pPr>
      <w:r w:rsidRPr="00301020">
        <w:rPr>
          <w:b/>
          <w:bCs/>
        </w:rPr>
        <w:t>2019</w:t>
      </w:r>
    </w:p>
    <w:p w14:paraId="05A8B655" w14:textId="77777777" w:rsidR="00301020" w:rsidRDefault="00301020" w:rsidP="00301020">
      <w:r>
        <w:rPr>
          <w:rFonts w:ascii="Calibri" w:hAnsi="Calibri" w:cs="Calibri"/>
          <w:noProof/>
        </w:rPr>
        <w:drawing>
          <wp:inline distT="0" distB="0" distL="0" distR="0" wp14:anchorId="2B4DE51B" wp14:editId="5E7512E8">
            <wp:extent cx="8229600" cy="1444625"/>
            <wp:effectExtent l="0" t="0" r="0" b="3175"/>
            <wp:docPr id="761331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1735" w14:textId="1A94BAEE" w:rsidR="00301020" w:rsidRPr="00301020" w:rsidRDefault="00301020" w:rsidP="00301020">
      <w:pPr>
        <w:rPr>
          <w:b/>
          <w:bCs/>
        </w:rPr>
      </w:pPr>
      <w:r w:rsidRPr="00301020">
        <w:rPr>
          <w:b/>
          <w:bCs/>
        </w:rPr>
        <w:t>2020</w:t>
      </w:r>
    </w:p>
    <w:p w14:paraId="17838EE2" w14:textId="346799AB" w:rsidR="00BD66C5" w:rsidRPr="00301020" w:rsidRDefault="00301020" w:rsidP="00301020">
      <w:r>
        <w:rPr>
          <w:rFonts w:ascii="Calibri" w:hAnsi="Calibri" w:cs="Calibri"/>
          <w:noProof/>
        </w:rPr>
        <w:drawing>
          <wp:inline distT="0" distB="0" distL="0" distR="0" wp14:anchorId="665AF514" wp14:editId="5C30BE99">
            <wp:extent cx="8229600" cy="1259205"/>
            <wp:effectExtent l="0" t="0" r="0" b="0"/>
            <wp:docPr id="198175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66C5" w:rsidRPr="00301020" w:rsidSect="003010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20"/>
    <w:rsid w:val="00204710"/>
    <w:rsid w:val="00301020"/>
    <w:rsid w:val="00BD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17DE"/>
  <w15:chartTrackingRefBased/>
  <w15:docId w15:val="{E75EF0EF-8A5E-4FF7-8853-87390353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Johnshoy-Aarestad</dc:creator>
  <cp:keywords/>
  <dc:description/>
  <cp:lastModifiedBy>Jenna Johnshoy-Aarestad</cp:lastModifiedBy>
  <cp:revision>1</cp:revision>
  <dcterms:created xsi:type="dcterms:W3CDTF">2023-10-15T22:40:00Z</dcterms:created>
  <dcterms:modified xsi:type="dcterms:W3CDTF">2023-10-15T22:42:00Z</dcterms:modified>
</cp:coreProperties>
</file>