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footerReference w:type="default" r:id="rId3"/>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r>
                              <w:rPr>
                                <w:sz w:val="64"/>
                              </w:rPr>
                              <w:t>3GPP TR 22.</w:t>
                            </w:r>
                            <w:r>
                              <w:rPr>
                                <w:sz w:val="64"/>
                                <w:lang w:val="en-US" w:eastAsia="en-US"/>
                              </w:rPr>
                              <w:t>824</w:t>
                            </w:r>
                            <w:r>
                              <w:rPr>
                                <w:sz w:val="64"/>
                              </w:rPr>
                              <w:t xml:space="preserve"> </w:t>
                            </w:r>
                            <w:r>
                              <w:rPr/>
                              <w:t>V</w:t>
                            </w:r>
                            <w:r>
                              <w:rPr>
                                <w:lang w:val="en-US" w:eastAsia="en-US"/>
                              </w:rPr>
                              <w:t>16</w:t>
                            </w:r>
                            <w:r>
                              <w:rPr/>
                              <w:t>.</w:t>
                            </w:r>
                            <w:r>
                              <w:rPr>
                                <w:lang w:val="en-US" w:eastAsia="en-US"/>
                              </w:rPr>
                              <w:t>0</w:t>
                            </w:r>
                            <w:r>
                              <w:rPr/>
                              <w:t>.</w:t>
                            </w:r>
                            <w:r>
                              <w:rPr>
                                <w:lang w:val="en-US" w:eastAsia="en-US"/>
                              </w:rPr>
                              <w:t>0</w:t>
                            </w:r>
                            <w:r>
                              <w:rPr/>
                              <w:t xml:space="preserve"> </w:t>
                            </w:r>
                            <w:r>
                              <w:rPr>
                                <w:sz w:val="32"/>
                              </w:rPr>
                              <w:t>(</w:t>
                            </w:r>
                            <w:r>
                              <w:rPr>
                                <w:sz w:val="32"/>
                                <w:lang w:val="en-US" w:eastAsia="en-US"/>
                              </w:rPr>
                              <w:t>2018</w:t>
                            </w:r>
                            <w:r>
                              <w:rPr>
                                <w:sz w:val="32"/>
                              </w:rPr>
                              <w:t>-0</w:t>
                            </w:r>
                            <w:r>
                              <w:rPr>
                                <w:sz w:val="32"/>
                                <w:lang w:val="en-US" w:eastAsia="en-US"/>
                              </w:rPr>
                              <w:t>9</w:t>
                            </w:r>
                            <w:r>
                              <w:rPr>
                                <w:sz w:val="32"/>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r>
                        <w:rPr>
                          <w:sz w:val="64"/>
                        </w:rPr>
                        <w:t>3GPP TR 22.</w:t>
                      </w:r>
                      <w:r>
                        <w:rPr>
                          <w:sz w:val="64"/>
                          <w:lang w:val="en-US" w:eastAsia="en-US"/>
                        </w:rPr>
                        <w:t>824</w:t>
                      </w:r>
                      <w:r>
                        <w:rPr>
                          <w:sz w:val="64"/>
                        </w:rPr>
                        <w:t xml:space="preserve"> </w:t>
                      </w:r>
                      <w:r>
                        <w:rPr/>
                        <w:t>V</w:t>
                      </w:r>
                      <w:r>
                        <w:rPr>
                          <w:lang w:val="en-US" w:eastAsia="en-US"/>
                        </w:rPr>
                        <w:t>16</w:t>
                      </w:r>
                      <w:r>
                        <w:rPr/>
                        <w:t>.</w:t>
                      </w:r>
                      <w:r>
                        <w:rPr>
                          <w:lang w:val="en-US" w:eastAsia="en-US"/>
                        </w:rPr>
                        <w:t>0</w:t>
                      </w:r>
                      <w:r>
                        <w:rPr/>
                        <w:t>.</w:t>
                      </w:r>
                      <w:r>
                        <w:rPr>
                          <w:lang w:val="en-US" w:eastAsia="en-US"/>
                        </w:rPr>
                        <w:t>0</w:t>
                      </w:r>
                      <w:r>
                        <w:rPr/>
                        <w:t xml:space="preserve"> </w:t>
                      </w:r>
                      <w:r>
                        <w:rPr>
                          <w:sz w:val="32"/>
                        </w:rPr>
                        <w:t>(</w:t>
                      </w:r>
                      <w:r>
                        <w:rPr>
                          <w:sz w:val="32"/>
                          <w:lang w:val="en-US" w:eastAsia="en-US"/>
                        </w:rPr>
                        <w:t>2018</w:t>
                      </w:r>
                      <w:r>
                        <w:rPr>
                          <w:sz w:val="32"/>
                        </w:rPr>
                        <w:t>-0</w:t>
                      </w:r>
                      <w:r>
                        <w:rPr>
                          <w:sz w:val="32"/>
                          <w:lang w:val="en-US" w:eastAsia="en-US"/>
                        </w:rPr>
                        <w:t>9</w:t>
                      </w:r>
                      <w:r>
                        <w:rPr>
                          <w:sz w:val="32"/>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br/>
                            </w:r>
                            <w:r>
                              <w:rPr>
                                <w:lang w:eastAsia="zh-CN"/>
                              </w:rPr>
                              <w:t>Feasibility study on 5G message service for MIoT</w:t>
                            </w:r>
                            <w:r>
                              <w:rPr/>
                              <w:t>;</w:t>
                            </w:r>
                          </w:p>
                          <w:p>
                            <w:pPr>
                              <w:pStyle w:val="ZT"/>
                              <w:rPr>
                                <w:lang w:eastAsia="zh-CN"/>
                              </w:rPr>
                            </w:pPr>
                            <w:r>
                              <w:rPr/>
                              <w:t>Stage 1</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br/>
                      </w:r>
                      <w:r>
                        <w:rPr>
                          <w:lang w:eastAsia="zh-CN"/>
                        </w:rPr>
                        <w:t>Feasibility study on 5G message service for MIoT</w:t>
                      </w:r>
                      <w:r>
                        <w:rPr/>
                        <w:t>;</w:t>
                      </w:r>
                    </w:p>
                    <w:p>
                      <w:pPr>
                        <w:pStyle w:val="ZT"/>
                        <w:rPr>
                          <w:lang w:eastAsia="zh-CN"/>
                        </w:rPr>
                      </w:pPr>
                      <w:r>
                        <w:rPr/>
                        <w:t>Stage 1</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color w:val="0000FF"/>
                              </w:rPr>
                              <w:tab/>
                              <w:tab/>
                              <w:tab/>
                            </w:r>
                          </w:p>
                          <w:p>
                            <w:pPr>
                              <w:pStyle w:val="ZU"/>
                              <w:pBdr>
                                <w:top w:val="nil"/>
                              </w:pBdr>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color w:val="0000FF"/>
                        </w:rPr>
                        <w:tab/>
                        <w:tab/>
                        <w:tab/>
                      </w:r>
                    </w:p>
                    <w:p>
                      <w:pPr>
                        <w:pStyle w:val="ZU"/>
                        <w:pBdr>
                          <w:top w:val="nil"/>
                        </w:pBdr>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6"/>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7"/>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0" w:name="page2"/>
                            <w:bookmarkEnd w:id="0"/>
                            <w:r>
                              <w:rPr/>
                              <w:t>Keywords</w:t>
                            </w:r>
                          </w:p>
                          <w:p>
                            <w:pPr>
                              <w:pStyle w:val="FP"/>
                              <w:ind w:left="2835" w:right="2835" w:hanging="0"/>
                              <w:jc w:val="center"/>
                              <w:rPr>
                                <w:rFonts w:ascii="Arial" w:hAnsi="Arial" w:cs="Arial"/>
                                <w:sz w:val="18"/>
                              </w:rPr>
                            </w:pPr>
                            <w:r>
                              <w:rPr>
                                <w:rFonts w:cs="Arial" w:ascii="Arial" w:hAnsi="Arial"/>
                                <w:sz w:val="18"/>
                              </w:rPr>
                              <w:t>&lt;keyword[, keyword]&gt;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1" w:name="page2"/>
                      <w:bookmarkEnd w:id="1"/>
                      <w:r>
                        <w:rPr/>
                        <w:t>Keywords</w:t>
                      </w:r>
                    </w:p>
                    <w:p>
                      <w:pPr>
                        <w:pStyle w:val="FP"/>
                        <w:ind w:left="2835" w:right="2835" w:hanging="0"/>
                        <w:jc w:val="center"/>
                        <w:rPr>
                          <w:rFonts w:ascii="Arial" w:hAnsi="Arial" w:cs="Arial"/>
                          <w:sz w:val="18"/>
                        </w:rPr>
                      </w:pPr>
                      <w:r>
                        <w:rPr>
                          <w:rFonts w:cs="Arial" w:ascii="Arial" w:hAnsi="Arial"/>
                          <w:sz w:val="18"/>
                        </w:rPr>
                        <w:t>&lt;keyword[, keyword]&gt;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2018, 3GPP Organizational Partners (ARIB, ATIS, CCSA, ETSI, TSDSI, TTA, TTC).</w:t>
                            </w:r>
                            <w:bookmarkStart w:id="2" w:name="copyrightaddon"/>
                            <w:bookmarkEnd w:id="2"/>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2018, 3GPP Organizational Partners (ARIB, ATIS, CCSA, ETSI, TSDSI, TTA, TTC).</w:t>
                      </w:r>
                      <w:bookmarkStart w:id="3" w:name="copyrightaddon"/>
                      <w:bookmarkEnd w:id="3"/>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525309833">
            <w:r>
              <w:rPr>
                <w:rStyle w:val="IndexLink"/>
                <w:rFonts w:eastAsia="SimSun;宋体"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525309834">
            <w:r>
              <w:rPr>
                <w:rStyle w:val="IndexLink"/>
              </w:rPr>
              <w:t>6</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525309835">
            <w:r>
              <w:rPr>
                <w:rStyle w:val="IndexLink"/>
              </w:rPr>
              <w:t>6</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symbols and abbreviations</w:t>
            <w:tab/>
          </w:r>
          <w:hyperlink w:anchor="__RefHeading___Toc525309836">
            <w:r>
              <w:rPr>
                <w:rStyle w:val="IndexLink"/>
              </w:rPr>
              <w:t>7</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525309837">
            <w:r>
              <w:rPr>
                <w:rStyle w:val="IndexLink"/>
              </w:rPr>
              <w:t>7</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Symbols</w:t>
            <w:tab/>
          </w:r>
          <w:hyperlink w:anchor="__RefHeading___Toc525309838">
            <w:r>
              <w:rPr>
                <w:rStyle w:val="IndexLink"/>
              </w:rPr>
              <w:t>7</w:t>
            </w:r>
          </w:hyperlink>
        </w:p>
        <w:p>
          <w:pPr>
            <w:pStyle w:val="Contents2"/>
            <w:rPr>
              <w:rFonts w:ascii="Calibri" w:hAnsi="Calibri" w:eastAsia="Times New Roman" w:cs="Calibri"/>
              <w:sz w:val="22"/>
              <w:szCs w:val="22"/>
              <w:lang w:val="en-US" w:eastAsia="en-US"/>
            </w:rPr>
          </w:pPr>
          <w:r>
            <w:rPr/>
            <w:t>3.3</w:t>
          </w:r>
          <w:r>
            <w:rPr>
              <w:rFonts w:eastAsia="Times New Roman" w:cs="Calibri" w:ascii="Calibri" w:hAnsi="Calibri"/>
              <w:sz w:val="22"/>
              <w:szCs w:val="22"/>
              <w:lang w:val="en-US" w:eastAsia="en-US"/>
            </w:rPr>
            <w:tab/>
          </w:r>
          <w:r>
            <w:rPr/>
            <w:t>Abbreviations</w:t>
            <w:tab/>
          </w:r>
          <w:hyperlink w:anchor="__RefHeading___Toc525309839">
            <w:r>
              <w:rPr>
                <w:rStyle w:val="IndexLink"/>
              </w:rPr>
              <w:t>7</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Overview</w:t>
            <w:tab/>
          </w:r>
          <w:hyperlink w:anchor="__RefHeading___Toc525309840">
            <w:r>
              <w:rPr>
                <w:rStyle w:val="IndexLink"/>
              </w:rPr>
              <w:t>8</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lang w:val="en-US" w:eastAsia="en-US"/>
            </w:rPr>
            <w:t>Use cases</w:t>
          </w:r>
          <w:r>
            <w:rPr/>
            <w:tab/>
          </w:r>
          <w:hyperlink w:anchor="__RefHeading___Toc525309841">
            <w:r>
              <w:rPr>
                <w:rStyle w:val="IndexLink"/>
              </w:rPr>
              <w:t>8</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rPr>
            <w:tab/>
          </w:r>
          <w:r>
            <w:rPr>
              <w:lang w:val="en-US" w:eastAsia="en-US"/>
            </w:rPr>
            <w:t>Shared bike communication</w:t>
          </w:r>
          <w:r>
            <w:rPr/>
            <w:tab/>
          </w:r>
          <w:hyperlink w:anchor="__RefHeading___Toc525309842">
            <w:r>
              <w:rPr>
                <w:rStyle w:val="IndexLink"/>
              </w:rPr>
              <w:t>8</w:t>
            </w:r>
          </w:hyperlink>
        </w:p>
        <w:p>
          <w:pPr>
            <w:pStyle w:val="Contents3"/>
            <w:rPr>
              <w:rFonts w:ascii="Calibri" w:hAnsi="Calibri" w:eastAsia="Times New Roman" w:cs="Calibri"/>
              <w:sz w:val="22"/>
              <w:szCs w:val="22"/>
              <w:lang w:val="en-US" w:eastAsia="en-US"/>
            </w:rPr>
          </w:pPr>
          <w:r>
            <w:rPr/>
            <w:t>5.1.1</w:t>
          </w:r>
          <w:r>
            <w:rPr>
              <w:rFonts w:eastAsia="Times New Roman" w:cs="Calibri" w:ascii="Calibri" w:hAnsi="Calibri"/>
              <w:sz w:val="22"/>
              <w:szCs w:val="22"/>
            </w:rPr>
            <w:tab/>
          </w:r>
          <w:r>
            <w:rPr/>
            <w:t>Description</w:t>
            <w:tab/>
          </w:r>
          <w:hyperlink w:anchor="__RefHeading___Toc525309843">
            <w:r>
              <w:rPr>
                <w:rStyle w:val="IndexLink"/>
              </w:rPr>
              <w:t>8</w:t>
            </w:r>
          </w:hyperlink>
        </w:p>
        <w:p>
          <w:pPr>
            <w:pStyle w:val="Contents3"/>
            <w:rPr>
              <w:rFonts w:ascii="Calibri" w:hAnsi="Calibri" w:eastAsia="Times New Roman" w:cs="Calibri"/>
              <w:sz w:val="22"/>
              <w:szCs w:val="22"/>
              <w:lang w:val="en-US" w:eastAsia="en-US"/>
            </w:rPr>
          </w:pPr>
          <w:r>
            <w:rPr/>
            <w:t>5.1.2</w:t>
          </w:r>
          <w:r>
            <w:rPr>
              <w:rFonts w:eastAsia="Times New Roman" w:cs="Calibri" w:ascii="Calibri" w:hAnsi="Calibri"/>
              <w:sz w:val="22"/>
              <w:szCs w:val="22"/>
            </w:rPr>
            <w:tab/>
          </w:r>
          <w:r>
            <w:rPr/>
            <w:t>Pre-conditions</w:t>
            <w:tab/>
          </w:r>
          <w:hyperlink w:anchor="__RefHeading___Toc525309844">
            <w:r>
              <w:rPr>
                <w:rStyle w:val="IndexLink"/>
              </w:rPr>
              <w:t>8</w:t>
            </w:r>
          </w:hyperlink>
        </w:p>
        <w:p>
          <w:pPr>
            <w:pStyle w:val="Contents3"/>
            <w:rPr>
              <w:rFonts w:ascii="Calibri" w:hAnsi="Calibri" w:eastAsia="Times New Roman" w:cs="Calibri"/>
              <w:sz w:val="22"/>
              <w:szCs w:val="22"/>
              <w:lang w:val="en-US" w:eastAsia="en-US"/>
            </w:rPr>
          </w:pPr>
          <w:r>
            <w:rPr/>
            <w:t>5.1.3</w:t>
          </w:r>
          <w:r>
            <w:rPr>
              <w:rFonts w:eastAsia="Times New Roman" w:cs="Calibri" w:ascii="Calibri" w:hAnsi="Calibri"/>
              <w:sz w:val="22"/>
              <w:szCs w:val="22"/>
            </w:rPr>
            <w:tab/>
          </w:r>
          <w:r>
            <w:rPr/>
            <w:t>Service Flows</w:t>
            <w:tab/>
          </w:r>
          <w:hyperlink w:anchor="__RefHeading___Toc525309845">
            <w:r>
              <w:rPr>
                <w:rStyle w:val="IndexLink"/>
              </w:rPr>
              <w:t>9</w:t>
            </w:r>
          </w:hyperlink>
        </w:p>
        <w:p>
          <w:pPr>
            <w:pStyle w:val="Contents3"/>
            <w:rPr>
              <w:rFonts w:ascii="Calibri" w:hAnsi="Calibri" w:eastAsia="Times New Roman" w:cs="Calibri"/>
              <w:sz w:val="22"/>
              <w:szCs w:val="22"/>
              <w:lang w:val="en-US" w:eastAsia="en-US"/>
            </w:rPr>
          </w:pPr>
          <w:r>
            <w:rPr/>
            <w:t>5.1.4</w:t>
          </w:r>
          <w:r>
            <w:rPr>
              <w:rFonts w:eastAsia="Times New Roman" w:cs="Calibri" w:ascii="Calibri" w:hAnsi="Calibri"/>
              <w:sz w:val="22"/>
              <w:szCs w:val="22"/>
            </w:rPr>
            <w:tab/>
          </w:r>
          <w:r>
            <w:rPr/>
            <w:t>Post-conditions</w:t>
            <w:tab/>
          </w:r>
          <w:hyperlink w:anchor="__RefHeading___Toc525309846">
            <w:r>
              <w:rPr>
                <w:rStyle w:val="IndexLink"/>
              </w:rPr>
              <w:t>9</w:t>
            </w:r>
          </w:hyperlink>
        </w:p>
        <w:p>
          <w:pPr>
            <w:pStyle w:val="Contents3"/>
            <w:rPr>
              <w:rFonts w:ascii="Calibri" w:hAnsi="Calibri" w:eastAsia="Times New Roman" w:cs="Calibri"/>
              <w:sz w:val="22"/>
              <w:szCs w:val="22"/>
              <w:lang w:val="en-US" w:eastAsia="en-US"/>
            </w:rPr>
          </w:pPr>
          <w:r>
            <w:rPr/>
            <w:t>5.1.5</w:t>
          </w:r>
          <w:r>
            <w:rPr>
              <w:rFonts w:eastAsia="Times New Roman" w:cs="Calibri" w:ascii="Calibri" w:hAnsi="Calibri"/>
              <w:sz w:val="22"/>
              <w:szCs w:val="22"/>
            </w:rPr>
            <w:tab/>
          </w:r>
          <w:r>
            <w:rPr/>
            <w:t>Potential Impacts or Interactions with Existing Services/Features</w:t>
            <w:tab/>
          </w:r>
          <w:hyperlink w:anchor="__RefHeading___Toc525309847">
            <w:r>
              <w:rPr>
                <w:rStyle w:val="IndexLink"/>
              </w:rPr>
              <w:t>9</w:t>
            </w:r>
          </w:hyperlink>
        </w:p>
        <w:p>
          <w:pPr>
            <w:pStyle w:val="Contents3"/>
            <w:rPr>
              <w:rFonts w:ascii="Calibri" w:hAnsi="Calibri" w:eastAsia="Times New Roman" w:cs="Calibri"/>
              <w:sz w:val="22"/>
              <w:szCs w:val="22"/>
              <w:lang w:val="en-US" w:eastAsia="en-US"/>
            </w:rPr>
          </w:pPr>
          <w:r>
            <w:rPr/>
            <w:t>5.1.6</w:t>
          </w:r>
          <w:r>
            <w:rPr>
              <w:rFonts w:eastAsia="Times New Roman" w:cs="Calibri" w:ascii="Calibri" w:hAnsi="Calibri"/>
              <w:sz w:val="22"/>
              <w:szCs w:val="22"/>
            </w:rPr>
            <w:tab/>
          </w:r>
          <w:r>
            <w:rPr/>
            <w:t>Potential Requirements</w:t>
            <w:tab/>
          </w:r>
          <w:hyperlink w:anchor="__RefHeading___Toc525309848">
            <w:r>
              <w:rPr>
                <w:rStyle w:val="IndexLink"/>
              </w:rPr>
              <w:t>9</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rPr>
            <w:tab/>
          </w:r>
          <w:r>
            <w:rPr>
              <w:lang w:val="en-US" w:eastAsia="en-US"/>
            </w:rPr>
            <w:t>Monitoring data reporting</w:t>
          </w:r>
          <w:r>
            <w:rPr/>
            <w:tab/>
          </w:r>
          <w:hyperlink w:anchor="__RefHeading___Toc525309849">
            <w:r>
              <w:rPr>
                <w:rStyle w:val="IndexLink"/>
              </w:rPr>
              <w:t>10</w:t>
            </w:r>
          </w:hyperlink>
        </w:p>
        <w:p>
          <w:pPr>
            <w:pStyle w:val="Contents3"/>
            <w:rPr>
              <w:rFonts w:ascii="Calibri" w:hAnsi="Calibri" w:eastAsia="Times New Roman" w:cs="Calibri"/>
              <w:sz w:val="22"/>
              <w:szCs w:val="22"/>
              <w:lang w:val="en-US" w:eastAsia="en-US"/>
            </w:rPr>
          </w:pPr>
          <w:r>
            <w:rPr/>
            <w:t>5.2.1</w:t>
          </w:r>
          <w:r>
            <w:rPr>
              <w:rFonts w:eastAsia="Times New Roman" w:cs="Calibri" w:ascii="Calibri" w:hAnsi="Calibri"/>
              <w:sz w:val="22"/>
              <w:szCs w:val="22"/>
            </w:rPr>
            <w:tab/>
          </w:r>
          <w:r>
            <w:rPr/>
            <w:t>Description</w:t>
            <w:tab/>
          </w:r>
          <w:hyperlink w:anchor="__RefHeading___Toc525309850">
            <w:r>
              <w:rPr>
                <w:rStyle w:val="IndexLink"/>
              </w:rPr>
              <w:t>10</w:t>
            </w:r>
          </w:hyperlink>
        </w:p>
        <w:p>
          <w:pPr>
            <w:pStyle w:val="Contents3"/>
            <w:rPr>
              <w:rFonts w:ascii="Calibri" w:hAnsi="Calibri" w:eastAsia="Times New Roman" w:cs="Calibri"/>
              <w:sz w:val="22"/>
              <w:szCs w:val="22"/>
              <w:lang w:val="en-US" w:eastAsia="en-US"/>
            </w:rPr>
          </w:pPr>
          <w:r>
            <w:rPr/>
            <w:t>5.2.2</w:t>
          </w:r>
          <w:r>
            <w:rPr>
              <w:rFonts w:eastAsia="Times New Roman" w:cs="Calibri" w:ascii="Calibri" w:hAnsi="Calibri"/>
              <w:sz w:val="22"/>
              <w:szCs w:val="22"/>
            </w:rPr>
            <w:tab/>
          </w:r>
          <w:r>
            <w:rPr/>
            <w:t>Pre-conditions</w:t>
            <w:tab/>
          </w:r>
          <w:hyperlink w:anchor="__RefHeading___Toc525309851">
            <w:r>
              <w:rPr>
                <w:rStyle w:val="IndexLink"/>
              </w:rPr>
              <w:t>10</w:t>
            </w:r>
          </w:hyperlink>
        </w:p>
        <w:p>
          <w:pPr>
            <w:pStyle w:val="Contents3"/>
            <w:rPr>
              <w:rFonts w:ascii="Calibri" w:hAnsi="Calibri" w:eastAsia="Times New Roman" w:cs="Calibri"/>
              <w:sz w:val="22"/>
              <w:szCs w:val="22"/>
              <w:lang w:val="en-US" w:eastAsia="en-US"/>
            </w:rPr>
          </w:pPr>
          <w:r>
            <w:rPr/>
            <w:t>5.2.3</w:t>
          </w:r>
          <w:r>
            <w:rPr>
              <w:rFonts w:eastAsia="Times New Roman" w:cs="Calibri" w:ascii="Calibri" w:hAnsi="Calibri"/>
              <w:sz w:val="22"/>
              <w:szCs w:val="22"/>
            </w:rPr>
            <w:tab/>
          </w:r>
          <w:r>
            <w:rPr/>
            <w:t>Service Flows</w:t>
            <w:tab/>
          </w:r>
          <w:hyperlink w:anchor="__RefHeading___Toc525309852">
            <w:r>
              <w:rPr>
                <w:rStyle w:val="IndexLink"/>
              </w:rPr>
              <w:t>10</w:t>
            </w:r>
          </w:hyperlink>
        </w:p>
        <w:p>
          <w:pPr>
            <w:pStyle w:val="Contents3"/>
            <w:rPr>
              <w:rFonts w:ascii="Calibri" w:hAnsi="Calibri" w:eastAsia="Times New Roman" w:cs="Calibri"/>
              <w:sz w:val="22"/>
              <w:szCs w:val="22"/>
              <w:lang w:val="en-US" w:eastAsia="en-US"/>
            </w:rPr>
          </w:pPr>
          <w:r>
            <w:rPr/>
            <w:t>5.2.4</w:t>
          </w:r>
          <w:r>
            <w:rPr>
              <w:rFonts w:eastAsia="Times New Roman" w:cs="Calibri" w:ascii="Calibri" w:hAnsi="Calibri"/>
              <w:sz w:val="22"/>
              <w:szCs w:val="22"/>
            </w:rPr>
            <w:tab/>
          </w:r>
          <w:r>
            <w:rPr/>
            <w:t>Post-conditions</w:t>
            <w:tab/>
          </w:r>
          <w:hyperlink w:anchor="__RefHeading___Toc525309853">
            <w:r>
              <w:rPr>
                <w:rStyle w:val="IndexLink"/>
              </w:rPr>
              <w:t>10</w:t>
            </w:r>
          </w:hyperlink>
        </w:p>
        <w:p>
          <w:pPr>
            <w:pStyle w:val="Contents3"/>
            <w:rPr>
              <w:rFonts w:ascii="Calibri" w:hAnsi="Calibri" w:eastAsia="Times New Roman" w:cs="Calibri"/>
              <w:sz w:val="22"/>
              <w:szCs w:val="22"/>
              <w:lang w:val="en-US" w:eastAsia="en-US"/>
            </w:rPr>
          </w:pPr>
          <w:r>
            <w:rPr/>
            <w:t>5.2.5</w:t>
          </w:r>
          <w:r>
            <w:rPr>
              <w:rFonts w:eastAsia="Times New Roman" w:cs="Calibri" w:ascii="Calibri" w:hAnsi="Calibri"/>
              <w:sz w:val="22"/>
              <w:szCs w:val="22"/>
            </w:rPr>
            <w:tab/>
          </w:r>
          <w:r>
            <w:rPr/>
            <w:t>Potential Impacts or Interactions with Existing Services/Features</w:t>
            <w:tab/>
          </w:r>
          <w:hyperlink w:anchor="__RefHeading___Toc525309854">
            <w:r>
              <w:rPr>
                <w:rStyle w:val="IndexLink"/>
              </w:rPr>
              <w:t>10</w:t>
            </w:r>
          </w:hyperlink>
        </w:p>
        <w:p>
          <w:pPr>
            <w:pStyle w:val="Contents3"/>
            <w:rPr>
              <w:rFonts w:ascii="Calibri" w:hAnsi="Calibri" w:eastAsia="Times New Roman" w:cs="Calibri"/>
              <w:sz w:val="22"/>
              <w:szCs w:val="22"/>
              <w:lang w:val="en-US" w:eastAsia="en-US"/>
            </w:rPr>
          </w:pPr>
          <w:r>
            <w:rPr/>
            <w:t>5.2.6</w:t>
          </w:r>
          <w:r>
            <w:rPr>
              <w:rFonts w:eastAsia="Times New Roman" w:cs="Calibri" w:ascii="Calibri" w:hAnsi="Calibri"/>
              <w:sz w:val="22"/>
              <w:szCs w:val="22"/>
            </w:rPr>
            <w:tab/>
          </w:r>
          <w:r>
            <w:rPr/>
            <w:t>Potential Requirements</w:t>
            <w:tab/>
          </w:r>
          <w:hyperlink w:anchor="__RefHeading___Toc525309855">
            <w:r>
              <w:rPr>
                <w:rStyle w:val="IndexLink"/>
              </w:rPr>
              <w:t>10</w:t>
            </w:r>
          </w:hyperlink>
        </w:p>
        <w:p>
          <w:pPr>
            <w:pStyle w:val="Contents2"/>
            <w:rPr>
              <w:rFonts w:ascii="Calibri" w:hAnsi="Calibri" w:eastAsia="Times New Roman" w:cs="Calibri"/>
              <w:sz w:val="22"/>
              <w:szCs w:val="22"/>
              <w:lang w:val="en-US" w:eastAsia="en-US"/>
            </w:rPr>
          </w:pPr>
          <w:r>
            <w:rPr/>
            <w:t>5.</w:t>
          </w:r>
          <w:r>
            <w:rPr>
              <w:lang w:val="en-US" w:eastAsia="en-US"/>
            </w:rPr>
            <w:t>3</w:t>
          </w:r>
          <w:r>
            <w:rPr>
              <w:rFonts w:eastAsia="Times New Roman" w:cs="Calibri" w:ascii="Calibri" w:hAnsi="Calibri"/>
              <w:sz w:val="22"/>
              <w:szCs w:val="22"/>
              <w:lang w:val="en-US" w:eastAsia="en-US"/>
            </w:rPr>
            <w:tab/>
          </w:r>
          <w:r>
            <w:rPr/>
            <w:t>Unified remote control of intelligent terminal</w:t>
            <w:tab/>
          </w:r>
          <w:hyperlink w:anchor="__RefHeading___Toc525309856">
            <w:r>
              <w:rPr>
                <w:rStyle w:val="IndexLink"/>
              </w:rPr>
              <w:t>10</w:t>
            </w:r>
          </w:hyperlink>
        </w:p>
        <w:p>
          <w:pPr>
            <w:pStyle w:val="Contents3"/>
            <w:rPr>
              <w:rFonts w:ascii="Calibri" w:hAnsi="Calibri" w:eastAsia="Times New Roman" w:cs="Calibri"/>
              <w:sz w:val="22"/>
              <w:szCs w:val="22"/>
              <w:lang w:val="en-US" w:eastAsia="en-US"/>
            </w:rPr>
          </w:pPr>
          <w:r>
            <w:rPr/>
            <w:t>5.</w:t>
          </w:r>
          <w:r>
            <w:rPr>
              <w:lang w:val="en-US" w:eastAsia="en-US"/>
            </w:rPr>
            <w:t>3</w:t>
          </w:r>
          <w:r>
            <w:rPr/>
            <w:t>.1</w:t>
          </w:r>
          <w:r>
            <w:rPr>
              <w:rFonts w:eastAsia="Times New Roman" w:cs="Calibri" w:ascii="Calibri" w:hAnsi="Calibri"/>
              <w:sz w:val="22"/>
              <w:szCs w:val="22"/>
              <w:lang w:val="en-US" w:eastAsia="en-US"/>
            </w:rPr>
            <w:tab/>
          </w:r>
          <w:r>
            <w:rPr/>
            <w:t>Description</w:t>
            <w:tab/>
          </w:r>
          <w:hyperlink w:anchor="__RefHeading___Toc525309857">
            <w:r>
              <w:rPr>
                <w:rStyle w:val="IndexLink"/>
              </w:rPr>
              <w:t>10</w:t>
            </w:r>
          </w:hyperlink>
        </w:p>
        <w:p>
          <w:pPr>
            <w:pStyle w:val="Contents3"/>
            <w:rPr>
              <w:rFonts w:ascii="Calibri" w:hAnsi="Calibri" w:eastAsia="Times New Roman" w:cs="Calibri"/>
              <w:sz w:val="22"/>
              <w:szCs w:val="22"/>
              <w:lang w:val="en-US" w:eastAsia="en-US"/>
            </w:rPr>
          </w:pPr>
          <w:r>
            <w:rPr/>
            <w:t>5.</w:t>
          </w:r>
          <w:r>
            <w:rPr>
              <w:lang w:val="en-US" w:eastAsia="en-US"/>
            </w:rPr>
            <w:t>3</w:t>
          </w:r>
          <w:r>
            <w:rPr/>
            <w:t>.2</w:t>
          </w:r>
          <w:r>
            <w:rPr>
              <w:rFonts w:eastAsia="Times New Roman" w:cs="Calibri" w:ascii="Calibri" w:hAnsi="Calibri"/>
              <w:sz w:val="22"/>
              <w:szCs w:val="22"/>
              <w:lang w:val="en-US" w:eastAsia="en-US"/>
            </w:rPr>
            <w:tab/>
          </w:r>
          <w:r>
            <w:rPr/>
            <w:t>Pre-conditions</w:t>
            <w:tab/>
          </w:r>
          <w:hyperlink w:anchor="__RefHeading___Toc525309858">
            <w:r>
              <w:rPr>
                <w:rStyle w:val="IndexLink"/>
              </w:rPr>
              <w:t>10</w:t>
            </w:r>
          </w:hyperlink>
        </w:p>
        <w:p>
          <w:pPr>
            <w:pStyle w:val="Contents3"/>
            <w:rPr>
              <w:rFonts w:ascii="Calibri" w:hAnsi="Calibri" w:eastAsia="Times New Roman" w:cs="Calibri"/>
              <w:sz w:val="22"/>
              <w:szCs w:val="22"/>
              <w:lang w:val="en-US" w:eastAsia="en-US"/>
            </w:rPr>
          </w:pPr>
          <w:r>
            <w:rPr/>
            <w:t>5.</w:t>
          </w:r>
          <w:r>
            <w:rPr>
              <w:lang w:val="en-US" w:eastAsia="en-US"/>
            </w:rPr>
            <w:t>3</w:t>
          </w:r>
          <w:r>
            <w:rPr/>
            <w:t>.3</w:t>
          </w:r>
          <w:r>
            <w:rPr>
              <w:rFonts w:eastAsia="Times New Roman" w:cs="Calibri" w:ascii="Calibri" w:hAnsi="Calibri"/>
              <w:sz w:val="22"/>
              <w:szCs w:val="22"/>
              <w:lang w:val="en-US" w:eastAsia="en-US"/>
            </w:rPr>
            <w:tab/>
          </w:r>
          <w:r>
            <w:rPr/>
            <w:t>Service Flows</w:t>
            <w:tab/>
          </w:r>
          <w:hyperlink w:anchor="__RefHeading___Toc525309859">
            <w:r>
              <w:rPr>
                <w:rStyle w:val="IndexLink"/>
              </w:rPr>
              <w:t>11</w:t>
            </w:r>
          </w:hyperlink>
        </w:p>
        <w:p>
          <w:pPr>
            <w:pStyle w:val="Contents3"/>
            <w:rPr>
              <w:rFonts w:ascii="Calibri" w:hAnsi="Calibri" w:eastAsia="Times New Roman" w:cs="Calibri"/>
              <w:sz w:val="22"/>
              <w:szCs w:val="22"/>
              <w:lang w:val="en-US" w:eastAsia="en-US"/>
            </w:rPr>
          </w:pPr>
          <w:r>
            <w:rPr/>
            <w:t>5.</w:t>
          </w:r>
          <w:r>
            <w:rPr>
              <w:lang w:val="en-US" w:eastAsia="en-US"/>
            </w:rPr>
            <w:t>3</w:t>
          </w:r>
          <w:r>
            <w:rPr/>
            <w:t>.4</w:t>
          </w:r>
          <w:r>
            <w:rPr>
              <w:rFonts w:eastAsia="Times New Roman" w:cs="Calibri" w:ascii="Calibri" w:hAnsi="Calibri"/>
              <w:sz w:val="22"/>
              <w:szCs w:val="22"/>
              <w:lang w:val="en-US" w:eastAsia="en-US"/>
            </w:rPr>
            <w:tab/>
          </w:r>
          <w:r>
            <w:rPr/>
            <w:t>Post-conditions</w:t>
            <w:tab/>
          </w:r>
          <w:hyperlink w:anchor="__RefHeading___Toc525309860">
            <w:r>
              <w:rPr>
                <w:rStyle w:val="IndexLink"/>
              </w:rPr>
              <w:t>11</w:t>
            </w:r>
          </w:hyperlink>
        </w:p>
        <w:p>
          <w:pPr>
            <w:pStyle w:val="Contents3"/>
            <w:rPr>
              <w:rFonts w:ascii="Calibri" w:hAnsi="Calibri" w:eastAsia="Times New Roman" w:cs="Calibri"/>
              <w:sz w:val="22"/>
              <w:szCs w:val="22"/>
              <w:lang w:val="en-US" w:eastAsia="en-US"/>
            </w:rPr>
          </w:pPr>
          <w:r>
            <w:rPr/>
            <w:t>5.</w:t>
          </w:r>
          <w:r>
            <w:rPr>
              <w:lang w:val="en-US" w:eastAsia="en-US"/>
            </w:rPr>
            <w:t>3</w:t>
          </w:r>
          <w:r>
            <w:rPr/>
            <w:t>.5</w:t>
          </w:r>
          <w:r>
            <w:rPr>
              <w:rFonts w:eastAsia="Times New Roman" w:cs="Calibri" w:ascii="Calibri" w:hAnsi="Calibri"/>
              <w:sz w:val="22"/>
              <w:szCs w:val="22"/>
              <w:lang w:val="en-US" w:eastAsia="en-US"/>
            </w:rPr>
            <w:tab/>
          </w:r>
          <w:r>
            <w:rPr/>
            <w:t>Potential Impacts or Interactions with Existing Services/Features</w:t>
            <w:tab/>
          </w:r>
          <w:hyperlink w:anchor="__RefHeading___Toc525309861">
            <w:r>
              <w:rPr>
                <w:rStyle w:val="IndexLink"/>
              </w:rPr>
              <w:t>11</w:t>
            </w:r>
          </w:hyperlink>
        </w:p>
        <w:p>
          <w:pPr>
            <w:pStyle w:val="Contents3"/>
            <w:rPr>
              <w:rFonts w:ascii="Calibri" w:hAnsi="Calibri" w:eastAsia="Times New Roman" w:cs="Calibri"/>
              <w:sz w:val="22"/>
              <w:szCs w:val="22"/>
              <w:lang w:val="en-US" w:eastAsia="en-US"/>
            </w:rPr>
          </w:pPr>
          <w:r>
            <w:rPr/>
            <w:t>5.</w:t>
          </w:r>
          <w:r>
            <w:rPr>
              <w:lang w:val="en-US" w:eastAsia="en-US"/>
            </w:rPr>
            <w:t>3</w:t>
          </w:r>
          <w:r>
            <w:rPr/>
            <w:t>.6</w:t>
          </w:r>
          <w:r>
            <w:rPr>
              <w:rFonts w:eastAsia="Times New Roman" w:cs="Calibri" w:ascii="Calibri" w:hAnsi="Calibri"/>
              <w:sz w:val="22"/>
              <w:szCs w:val="22"/>
              <w:lang w:val="en-US" w:eastAsia="en-US"/>
            </w:rPr>
            <w:tab/>
          </w:r>
          <w:r>
            <w:rPr/>
            <w:t>Potential Requirements</w:t>
            <w:tab/>
          </w:r>
          <w:hyperlink w:anchor="__RefHeading___Toc525309862">
            <w:r>
              <w:rPr>
                <w:rStyle w:val="IndexLink"/>
              </w:rPr>
              <w:t>11</w:t>
            </w:r>
          </w:hyperlink>
        </w:p>
        <w:p>
          <w:pPr>
            <w:pStyle w:val="Contents2"/>
            <w:rPr>
              <w:rFonts w:ascii="Calibri" w:hAnsi="Calibri" w:eastAsia="Times New Roman" w:cs="Calibri"/>
              <w:sz w:val="22"/>
              <w:szCs w:val="22"/>
              <w:lang w:val="en-US" w:eastAsia="en-US"/>
            </w:rPr>
          </w:pPr>
          <w:r>
            <w:rPr/>
            <w:t>5.</w:t>
          </w:r>
          <w:r>
            <w:rPr>
              <w:lang w:val="en-US" w:eastAsia="en-US"/>
            </w:rPr>
            <w:t>4</w:t>
          </w:r>
          <w:r>
            <w:rPr>
              <w:rFonts w:eastAsia="Times New Roman" w:cs="Calibri" w:ascii="Calibri" w:hAnsi="Calibri"/>
              <w:sz w:val="22"/>
              <w:szCs w:val="22"/>
              <w:lang w:val="en-US" w:eastAsia="en-US"/>
            </w:rPr>
            <w:tab/>
          </w:r>
          <w:r>
            <w:rPr/>
            <w:t>Remote control based on attribute file</w:t>
            <w:tab/>
          </w:r>
          <w:hyperlink w:anchor="__RefHeading___Toc525309863">
            <w:r>
              <w:rPr>
                <w:rStyle w:val="IndexLink"/>
              </w:rPr>
              <w:t>12</w:t>
            </w:r>
          </w:hyperlink>
        </w:p>
        <w:p>
          <w:pPr>
            <w:pStyle w:val="Contents3"/>
            <w:rPr>
              <w:rFonts w:ascii="Calibri" w:hAnsi="Calibri" w:eastAsia="Times New Roman" w:cs="Calibri"/>
              <w:sz w:val="22"/>
              <w:szCs w:val="22"/>
              <w:lang w:val="en-US" w:eastAsia="en-US"/>
            </w:rPr>
          </w:pPr>
          <w:r>
            <w:rPr/>
            <w:t>5.</w:t>
          </w:r>
          <w:r>
            <w:rPr>
              <w:lang w:val="en-US" w:eastAsia="en-US"/>
            </w:rPr>
            <w:t>4</w:t>
          </w:r>
          <w:r>
            <w:rPr/>
            <w:t>.1</w:t>
          </w:r>
          <w:r>
            <w:rPr>
              <w:rFonts w:eastAsia="Times New Roman" w:cs="Calibri" w:ascii="Calibri" w:hAnsi="Calibri"/>
              <w:sz w:val="22"/>
              <w:szCs w:val="22"/>
              <w:lang w:val="en-US" w:eastAsia="en-US"/>
            </w:rPr>
            <w:tab/>
          </w:r>
          <w:r>
            <w:rPr/>
            <w:t>Description</w:t>
            <w:tab/>
          </w:r>
          <w:hyperlink w:anchor="__RefHeading___Toc525309864">
            <w:r>
              <w:rPr>
                <w:rStyle w:val="IndexLink"/>
              </w:rPr>
              <w:t>12</w:t>
            </w:r>
          </w:hyperlink>
        </w:p>
        <w:p>
          <w:pPr>
            <w:pStyle w:val="Contents3"/>
            <w:rPr>
              <w:rFonts w:ascii="Calibri" w:hAnsi="Calibri" w:eastAsia="Times New Roman" w:cs="Calibri"/>
              <w:sz w:val="22"/>
              <w:szCs w:val="22"/>
              <w:lang w:val="en-US" w:eastAsia="en-US"/>
            </w:rPr>
          </w:pPr>
          <w:r>
            <w:rPr/>
            <w:t>5.</w:t>
          </w:r>
          <w:r>
            <w:rPr>
              <w:lang w:val="en-US" w:eastAsia="en-US"/>
            </w:rPr>
            <w:t>4</w:t>
          </w:r>
          <w:r>
            <w:rPr/>
            <w:t>.2</w:t>
          </w:r>
          <w:r>
            <w:rPr>
              <w:rFonts w:eastAsia="Times New Roman" w:cs="Calibri" w:ascii="Calibri" w:hAnsi="Calibri"/>
              <w:sz w:val="22"/>
              <w:szCs w:val="22"/>
              <w:lang w:val="en-US" w:eastAsia="en-US"/>
            </w:rPr>
            <w:tab/>
          </w:r>
          <w:r>
            <w:rPr/>
            <w:t>Pre-conditions</w:t>
            <w:tab/>
          </w:r>
          <w:hyperlink w:anchor="__RefHeading___Toc525309865">
            <w:r>
              <w:rPr>
                <w:rStyle w:val="IndexLink"/>
              </w:rPr>
              <w:t>12</w:t>
            </w:r>
          </w:hyperlink>
        </w:p>
        <w:p>
          <w:pPr>
            <w:pStyle w:val="Contents3"/>
            <w:rPr>
              <w:rFonts w:ascii="Calibri" w:hAnsi="Calibri" w:eastAsia="Times New Roman" w:cs="Calibri"/>
              <w:sz w:val="22"/>
              <w:szCs w:val="22"/>
              <w:lang w:val="en-US" w:eastAsia="en-US"/>
            </w:rPr>
          </w:pPr>
          <w:r>
            <w:rPr/>
            <w:t>5.</w:t>
          </w:r>
          <w:r>
            <w:rPr>
              <w:lang w:val="en-US" w:eastAsia="en-US"/>
            </w:rPr>
            <w:t>4</w:t>
          </w:r>
          <w:r>
            <w:rPr/>
            <w:t>.3</w:t>
          </w:r>
          <w:r>
            <w:rPr>
              <w:rFonts w:eastAsia="Times New Roman" w:cs="Calibri" w:ascii="Calibri" w:hAnsi="Calibri"/>
              <w:sz w:val="22"/>
              <w:szCs w:val="22"/>
              <w:lang w:val="en-US" w:eastAsia="en-US"/>
            </w:rPr>
            <w:tab/>
          </w:r>
          <w:r>
            <w:rPr/>
            <w:t>Service Flows</w:t>
            <w:tab/>
          </w:r>
          <w:hyperlink w:anchor="__RefHeading___Toc525309866">
            <w:r>
              <w:rPr>
                <w:rStyle w:val="IndexLink"/>
              </w:rPr>
              <w:t>12</w:t>
            </w:r>
          </w:hyperlink>
        </w:p>
        <w:p>
          <w:pPr>
            <w:pStyle w:val="Contents3"/>
            <w:rPr>
              <w:rFonts w:ascii="Calibri" w:hAnsi="Calibri" w:eastAsia="Times New Roman" w:cs="Calibri"/>
              <w:sz w:val="22"/>
              <w:szCs w:val="22"/>
              <w:lang w:val="en-US" w:eastAsia="en-US"/>
            </w:rPr>
          </w:pPr>
          <w:r>
            <w:rPr/>
            <w:t>5.</w:t>
          </w:r>
          <w:r>
            <w:rPr>
              <w:lang w:val="en-US" w:eastAsia="en-US"/>
            </w:rPr>
            <w:t>4</w:t>
          </w:r>
          <w:r>
            <w:rPr/>
            <w:t>.4</w:t>
          </w:r>
          <w:r>
            <w:rPr>
              <w:rFonts w:eastAsia="Times New Roman" w:cs="Calibri" w:ascii="Calibri" w:hAnsi="Calibri"/>
              <w:sz w:val="22"/>
              <w:szCs w:val="22"/>
              <w:lang w:val="en-US" w:eastAsia="en-US"/>
            </w:rPr>
            <w:tab/>
          </w:r>
          <w:r>
            <w:rPr/>
            <w:t>Post-conditions</w:t>
            <w:tab/>
          </w:r>
          <w:hyperlink w:anchor="__RefHeading___Toc525309867">
            <w:r>
              <w:rPr>
                <w:rStyle w:val="IndexLink"/>
              </w:rPr>
              <w:t>12</w:t>
            </w:r>
          </w:hyperlink>
        </w:p>
        <w:p>
          <w:pPr>
            <w:pStyle w:val="Contents3"/>
            <w:rPr>
              <w:rFonts w:ascii="Calibri" w:hAnsi="Calibri" w:eastAsia="Times New Roman" w:cs="Calibri"/>
              <w:sz w:val="22"/>
              <w:szCs w:val="22"/>
              <w:lang w:val="en-US" w:eastAsia="en-US"/>
            </w:rPr>
          </w:pPr>
          <w:r>
            <w:rPr/>
            <w:t>5.</w:t>
          </w:r>
          <w:r>
            <w:rPr>
              <w:lang w:val="en-US" w:eastAsia="en-US"/>
            </w:rPr>
            <w:t>4</w:t>
          </w:r>
          <w:r>
            <w:rPr/>
            <w:t>.5</w:t>
          </w:r>
          <w:r>
            <w:rPr>
              <w:rFonts w:eastAsia="Times New Roman" w:cs="Calibri" w:ascii="Calibri" w:hAnsi="Calibri"/>
              <w:sz w:val="22"/>
              <w:szCs w:val="22"/>
              <w:lang w:val="en-US" w:eastAsia="en-US"/>
            </w:rPr>
            <w:tab/>
          </w:r>
          <w:r>
            <w:rPr/>
            <w:t>Potential Impacts or Interactions with Existing Services/Features</w:t>
            <w:tab/>
          </w:r>
          <w:hyperlink w:anchor="__RefHeading___Toc525309868">
            <w:r>
              <w:rPr>
                <w:rStyle w:val="IndexLink"/>
              </w:rPr>
              <w:t>12</w:t>
            </w:r>
          </w:hyperlink>
        </w:p>
        <w:p>
          <w:pPr>
            <w:pStyle w:val="Contents3"/>
            <w:rPr>
              <w:rFonts w:ascii="Calibri" w:hAnsi="Calibri" w:eastAsia="Times New Roman" w:cs="Calibri"/>
              <w:sz w:val="22"/>
              <w:szCs w:val="22"/>
              <w:lang w:val="en-US" w:eastAsia="en-US"/>
            </w:rPr>
          </w:pPr>
          <w:r>
            <w:rPr/>
            <w:t>5.</w:t>
          </w:r>
          <w:r>
            <w:rPr>
              <w:lang w:val="en-US" w:eastAsia="en-US"/>
            </w:rPr>
            <w:t>4</w:t>
          </w:r>
          <w:r>
            <w:rPr/>
            <w:t>.6</w:t>
          </w:r>
          <w:r>
            <w:rPr>
              <w:rFonts w:eastAsia="Times New Roman" w:cs="Calibri" w:ascii="Calibri" w:hAnsi="Calibri"/>
              <w:sz w:val="22"/>
              <w:szCs w:val="22"/>
              <w:lang w:val="en-US" w:eastAsia="en-US"/>
            </w:rPr>
            <w:tab/>
          </w:r>
          <w:r>
            <w:rPr/>
            <w:t>Potential Requirements</w:t>
            <w:tab/>
          </w:r>
          <w:hyperlink w:anchor="__RefHeading___Toc525309869">
            <w:r>
              <w:rPr>
                <w:rStyle w:val="IndexLink"/>
              </w:rPr>
              <w:t>12</w:t>
            </w:r>
          </w:hyperlink>
        </w:p>
        <w:p>
          <w:pPr>
            <w:pStyle w:val="Contents2"/>
            <w:rPr>
              <w:rFonts w:ascii="Calibri" w:hAnsi="Calibri" w:eastAsia="Times New Roman" w:cs="Calibri"/>
              <w:sz w:val="22"/>
              <w:szCs w:val="22"/>
              <w:lang w:val="en-US" w:eastAsia="en-US"/>
            </w:rPr>
          </w:pPr>
          <w:r>
            <w:rPr/>
            <w:t>5.</w:t>
          </w:r>
          <w:r>
            <w:rPr>
              <w:lang w:val="en-US" w:eastAsia="en-US"/>
            </w:rPr>
            <w:t>5</w:t>
          </w:r>
          <w:r>
            <w:rPr>
              <w:rFonts w:eastAsia="Times New Roman" w:cs="Calibri" w:ascii="Calibri" w:hAnsi="Calibri"/>
              <w:sz w:val="22"/>
              <w:szCs w:val="22"/>
              <w:lang w:val="en-US" w:eastAsia="en-US"/>
            </w:rPr>
            <w:tab/>
          </w:r>
          <w:r>
            <w:rPr/>
            <w:t>Remote control based on status interactive</w:t>
            <w:tab/>
          </w:r>
          <w:hyperlink w:anchor="__RefHeading___Toc525309870">
            <w:r>
              <w:rPr>
                <w:rStyle w:val="IndexLink"/>
              </w:rPr>
              <w:t>13</w:t>
            </w:r>
          </w:hyperlink>
        </w:p>
        <w:p>
          <w:pPr>
            <w:pStyle w:val="Contents3"/>
            <w:rPr>
              <w:rFonts w:ascii="Calibri" w:hAnsi="Calibri" w:eastAsia="Times New Roman" w:cs="Calibri"/>
              <w:sz w:val="22"/>
              <w:szCs w:val="22"/>
              <w:lang w:val="en-US" w:eastAsia="en-US"/>
            </w:rPr>
          </w:pPr>
          <w:r>
            <w:rPr/>
            <w:t>5.</w:t>
          </w:r>
          <w:r>
            <w:rPr>
              <w:lang w:val="en-US" w:eastAsia="en-US"/>
            </w:rPr>
            <w:t>5</w:t>
          </w:r>
          <w:r>
            <w:rPr/>
            <w:t>.1</w:t>
          </w:r>
          <w:r>
            <w:rPr>
              <w:rFonts w:eastAsia="Times New Roman" w:cs="Calibri" w:ascii="Calibri" w:hAnsi="Calibri"/>
              <w:sz w:val="22"/>
              <w:szCs w:val="22"/>
              <w:lang w:val="en-US" w:eastAsia="en-US"/>
            </w:rPr>
            <w:tab/>
          </w:r>
          <w:r>
            <w:rPr/>
            <w:t>Description</w:t>
            <w:tab/>
          </w:r>
          <w:hyperlink w:anchor="__RefHeading___Toc525309871">
            <w:r>
              <w:rPr>
                <w:rStyle w:val="IndexLink"/>
              </w:rPr>
              <w:t>13</w:t>
            </w:r>
          </w:hyperlink>
        </w:p>
        <w:p>
          <w:pPr>
            <w:pStyle w:val="Contents3"/>
            <w:rPr>
              <w:rFonts w:ascii="Calibri" w:hAnsi="Calibri" w:eastAsia="Times New Roman" w:cs="Calibri"/>
              <w:sz w:val="22"/>
              <w:szCs w:val="22"/>
              <w:lang w:val="en-US" w:eastAsia="en-US"/>
            </w:rPr>
          </w:pPr>
          <w:r>
            <w:rPr/>
            <w:t>5.</w:t>
          </w:r>
          <w:r>
            <w:rPr>
              <w:lang w:val="en-US" w:eastAsia="en-US"/>
            </w:rPr>
            <w:t>5</w:t>
          </w:r>
          <w:r>
            <w:rPr/>
            <w:t>.2</w:t>
          </w:r>
          <w:r>
            <w:rPr>
              <w:rFonts w:eastAsia="Times New Roman" w:cs="Calibri" w:ascii="Calibri" w:hAnsi="Calibri"/>
              <w:sz w:val="22"/>
              <w:szCs w:val="22"/>
              <w:lang w:val="en-US" w:eastAsia="en-US"/>
            </w:rPr>
            <w:tab/>
          </w:r>
          <w:r>
            <w:rPr/>
            <w:t>Pre-conditions</w:t>
            <w:tab/>
          </w:r>
          <w:hyperlink w:anchor="__RefHeading___Toc525309872">
            <w:r>
              <w:rPr>
                <w:rStyle w:val="IndexLink"/>
              </w:rPr>
              <w:t>13</w:t>
            </w:r>
          </w:hyperlink>
        </w:p>
        <w:p>
          <w:pPr>
            <w:pStyle w:val="Contents3"/>
            <w:rPr>
              <w:rFonts w:ascii="Calibri" w:hAnsi="Calibri" w:eastAsia="Times New Roman" w:cs="Calibri"/>
              <w:sz w:val="22"/>
              <w:szCs w:val="22"/>
              <w:lang w:val="en-US" w:eastAsia="en-US"/>
            </w:rPr>
          </w:pPr>
          <w:r>
            <w:rPr/>
            <w:t>5.</w:t>
          </w:r>
          <w:r>
            <w:rPr>
              <w:lang w:val="en-US" w:eastAsia="en-US"/>
            </w:rPr>
            <w:t>5</w:t>
          </w:r>
          <w:r>
            <w:rPr/>
            <w:t>.3</w:t>
          </w:r>
          <w:r>
            <w:rPr>
              <w:rFonts w:eastAsia="Times New Roman" w:cs="Calibri" w:ascii="Calibri" w:hAnsi="Calibri"/>
              <w:sz w:val="22"/>
              <w:szCs w:val="22"/>
              <w:lang w:val="en-US" w:eastAsia="en-US"/>
            </w:rPr>
            <w:tab/>
          </w:r>
          <w:r>
            <w:rPr/>
            <w:t>Service Flows</w:t>
            <w:tab/>
          </w:r>
          <w:hyperlink w:anchor="__RefHeading___Toc525309873">
            <w:r>
              <w:rPr>
                <w:rStyle w:val="IndexLink"/>
              </w:rPr>
              <w:t>13</w:t>
            </w:r>
          </w:hyperlink>
        </w:p>
        <w:p>
          <w:pPr>
            <w:pStyle w:val="Contents3"/>
            <w:rPr>
              <w:rFonts w:ascii="Calibri" w:hAnsi="Calibri" w:eastAsia="Times New Roman" w:cs="Calibri"/>
              <w:sz w:val="22"/>
              <w:szCs w:val="22"/>
              <w:lang w:val="en-US" w:eastAsia="en-US"/>
            </w:rPr>
          </w:pPr>
          <w:r>
            <w:rPr/>
            <w:t>5.</w:t>
          </w:r>
          <w:r>
            <w:rPr>
              <w:lang w:val="en-US" w:eastAsia="en-US"/>
            </w:rPr>
            <w:t>5</w:t>
          </w:r>
          <w:r>
            <w:rPr/>
            <w:t>.4</w:t>
          </w:r>
          <w:r>
            <w:rPr>
              <w:rFonts w:eastAsia="Times New Roman" w:cs="Calibri" w:ascii="Calibri" w:hAnsi="Calibri"/>
              <w:sz w:val="22"/>
              <w:szCs w:val="22"/>
              <w:lang w:val="en-US" w:eastAsia="en-US"/>
            </w:rPr>
            <w:tab/>
          </w:r>
          <w:r>
            <w:rPr/>
            <w:t>Post-conditions</w:t>
            <w:tab/>
          </w:r>
          <w:hyperlink w:anchor="__RefHeading___Toc525309874">
            <w:r>
              <w:rPr>
                <w:rStyle w:val="IndexLink"/>
              </w:rPr>
              <w:t>13</w:t>
            </w:r>
          </w:hyperlink>
        </w:p>
        <w:p>
          <w:pPr>
            <w:pStyle w:val="Contents3"/>
            <w:rPr>
              <w:rFonts w:ascii="Calibri" w:hAnsi="Calibri" w:eastAsia="Times New Roman" w:cs="Calibri"/>
              <w:sz w:val="22"/>
              <w:szCs w:val="22"/>
              <w:lang w:val="en-US" w:eastAsia="en-US"/>
            </w:rPr>
          </w:pPr>
          <w:r>
            <w:rPr/>
            <w:t>5.</w:t>
          </w:r>
          <w:r>
            <w:rPr>
              <w:lang w:val="en-US" w:eastAsia="en-US"/>
            </w:rPr>
            <w:t>5</w:t>
          </w:r>
          <w:r>
            <w:rPr/>
            <w:t>.5</w:t>
          </w:r>
          <w:r>
            <w:rPr>
              <w:rFonts w:eastAsia="Times New Roman" w:cs="Calibri" w:ascii="Calibri" w:hAnsi="Calibri"/>
              <w:sz w:val="22"/>
              <w:szCs w:val="22"/>
              <w:lang w:val="en-US" w:eastAsia="en-US"/>
            </w:rPr>
            <w:tab/>
          </w:r>
          <w:r>
            <w:rPr/>
            <w:t>Potential Impacts or Interactions with Existing Services/Features</w:t>
            <w:tab/>
          </w:r>
          <w:hyperlink w:anchor="__RefHeading___Toc525309875">
            <w:r>
              <w:rPr>
                <w:rStyle w:val="IndexLink"/>
              </w:rPr>
              <w:t>13</w:t>
            </w:r>
          </w:hyperlink>
        </w:p>
        <w:p>
          <w:pPr>
            <w:pStyle w:val="Contents3"/>
            <w:rPr>
              <w:rFonts w:ascii="Calibri" w:hAnsi="Calibri" w:eastAsia="Times New Roman" w:cs="Calibri"/>
              <w:sz w:val="22"/>
              <w:szCs w:val="22"/>
              <w:lang w:val="en-US" w:eastAsia="en-US"/>
            </w:rPr>
          </w:pPr>
          <w:r>
            <w:rPr/>
            <w:t>5.</w:t>
          </w:r>
          <w:r>
            <w:rPr>
              <w:lang w:val="en-US" w:eastAsia="en-US"/>
            </w:rPr>
            <w:t>5</w:t>
          </w:r>
          <w:r>
            <w:rPr/>
            <w:t>.6</w:t>
          </w:r>
          <w:r>
            <w:rPr>
              <w:rFonts w:eastAsia="Times New Roman" w:cs="Calibri" w:ascii="Calibri" w:hAnsi="Calibri"/>
              <w:sz w:val="22"/>
              <w:szCs w:val="22"/>
              <w:lang w:val="en-US" w:eastAsia="en-US"/>
            </w:rPr>
            <w:tab/>
          </w:r>
          <w:r>
            <w:rPr/>
            <w:t>Potential</w:t>
          </w:r>
          <w:r>
            <w:rPr>
              <w:lang w:val="en-US" w:eastAsia="en-US"/>
            </w:rPr>
            <w:t xml:space="preserve"> </w:t>
          </w:r>
          <w:r>
            <w:rPr/>
            <w:t>Requirements</w:t>
            <w:tab/>
          </w:r>
          <w:hyperlink w:anchor="__RefHeading___Toc525309876">
            <w:r>
              <w:rPr>
                <w:rStyle w:val="IndexLink"/>
              </w:rPr>
              <w:t>13</w:t>
            </w:r>
          </w:hyperlink>
        </w:p>
        <w:p>
          <w:pPr>
            <w:pStyle w:val="Contents2"/>
            <w:rPr>
              <w:rFonts w:ascii="Calibri" w:hAnsi="Calibri" w:eastAsia="Times New Roman" w:cs="Calibri"/>
              <w:sz w:val="22"/>
              <w:szCs w:val="22"/>
              <w:lang w:val="en-US" w:eastAsia="en-US"/>
            </w:rPr>
          </w:pPr>
          <w:r>
            <w:rPr/>
            <w:t>5.6</w:t>
          </w:r>
          <w:r>
            <w:rPr>
              <w:rFonts w:eastAsia="Times New Roman" w:cs="Calibri" w:ascii="Calibri" w:hAnsi="Calibri"/>
              <w:sz w:val="22"/>
              <w:szCs w:val="22"/>
            </w:rPr>
            <w:tab/>
          </w:r>
          <w:r>
            <w:rPr/>
            <w:t xml:space="preserve">Broadcast </w:t>
          </w:r>
          <w:r>
            <w:rPr>
              <w:lang w:val="en-US" w:eastAsia="en-US"/>
            </w:rPr>
            <w:t>m</w:t>
          </w:r>
          <w:r>
            <w:rPr/>
            <w:t>essag</w:t>
          </w:r>
          <w:r>
            <w:rPr>
              <w:lang w:val="en-US" w:eastAsia="en-US"/>
            </w:rPr>
            <w:t>e</w:t>
          </w:r>
          <w:r>
            <w:rPr/>
            <w:tab/>
          </w:r>
          <w:hyperlink w:anchor="__RefHeading___Toc525309877">
            <w:r>
              <w:rPr>
                <w:rStyle w:val="IndexLink"/>
              </w:rPr>
              <w:t>14</w:t>
            </w:r>
          </w:hyperlink>
        </w:p>
        <w:p>
          <w:pPr>
            <w:pStyle w:val="Contents3"/>
            <w:rPr>
              <w:rFonts w:ascii="Calibri" w:hAnsi="Calibri" w:eastAsia="Times New Roman" w:cs="Calibri"/>
              <w:sz w:val="22"/>
              <w:szCs w:val="22"/>
              <w:lang w:val="en-US" w:eastAsia="en-US"/>
            </w:rPr>
          </w:pPr>
          <w:r>
            <w:rPr/>
            <w:t>5.6.1</w:t>
          </w:r>
          <w:r>
            <w:rPr>
              <w:rFonts w:eastAsia="Times New Roman" w:cs="Calibri" w:ascii="Calibri" w:hAnsi="Calibri"/>
              <w:sz w:val="22"/>
              <w:szCs w:val="22"/>
            </w:rPr>
            <w:tab/>
          </w:r>
          <w:r>
            <w:rPr/>
            <w:t>Description</w:t>
            <w:tab/>
          </w:r>
          <w:hyperlink w:anchor="__RefHeading___Toc525309878">
            <w:r>
              <w:rPr>
                <w:rStyle w:val="IndexLink"/>
              </w:rPr>
              <w:t>14</w:t>
            </w:r>
          </w:hyperlink>
        </w:p>
        <w:p>
          <w:pPr>
            <w:pStyle w:val="Contents3"/>
            <w:rPr>
              <w:rFonts w:ascii="Calibri" w:hAnsi="Calibri" w:eastAsia="Times New Roman" w:cs="Calibri"/>
              <w:sz w:val="22"/>
              <w:szCs w:val="22"/>
              <w:lang w:val="en-US" w:eastAsia="en-US"/>
            </w:rPr>
          </w:pPr>
          <w:r>
            <w:rPr/>
            <w:t>5.6.2</w:t>
          </w:r>
          <w:r>
            <w:rPr>
              <w:rFonts w:eastAsia="Times New Roman" w:cs="Calibri" w:ascii="Calibri" w:hAnsi="Calibri"/>
              <w:sz w:val="22"/>
              <w:szCs w:val="22"/>
            </w:rPr>
            <w:tab/>
          </w:r>
          <w:r>
            <w:rPr/>
            <w:t>Pre-conditions</w:t>
            <w:tab/>
          </w:r>
          <w:hyperlink w:anchor="__RefHeading___Toc525309879">
            <w:r>
              <w:rPr>
                <w:rStyle w:val="IndexLink"/>
              </w:rPr>
              <w:t>14</w:t>
            </w:r>
          </w:hyperlink>
        </w:p>
        <w:p>
          <w:pPr>
            <w:pStyle w:val="Contents3"/>
            <w:rPr>
              <w:rFonts w:ascii="Calibri" w:hAnsi="Calibri" w:eastAsia="Times New Roman" w:cs="Calibri"/>
              <w:sz w:val="22"/>
              <w:szCs w:val="22"/>
              <w:lang w:val="en-US" w:eastAsia="en-US"/>
            </w:rPr>
          </w:pPr>
          <w:r>
            <w:rPr/>
            <w:t>5.6.3</w:t>
          </w:r>
          <w:r>
            <w:rPr>
              <w:rFonts w:eastAsia="Times New Roman" w:cs="Calibri" w:ascii="Calibri" w:hAnsi="Calibri"/>
              <w:sz w:val="22"/>
              <w:szCs w:val="22"/>
            </w:rPr>
            <w:tab/>
          </w:r>
          <w:r>
            <w:rPr/>
            <w:t>Service Flows</w:t>
            <w:tab/>
          </w:r>
          <w:hyperlink w:anchor="__RefHeading___Toc525309880">
            <w:r>
              <w:rPr>
                <w:rStyle w:val="IndexLink"/>
              </w:rPr>
              <w:t>14</w:t>
            </w:r>
          </w:hyperlink>
        </w:p>
        <w:p>
          <w:pPr>
            <w:pStyle w:val="Contents3"/>
            <w:rPr>
              <w:rFonts w:ascii="Calibri" w:hAnsi="Calibri" w:eastAsia="Times New Roman" w:cs="Calibri"/>
              <w:sz w:val="22"/>
              <w:szCs w:val="22"/>
              <w:lang w:val="en-US" w:eastAsia="en-US"/>
            </w:rPr>
          </w:pPr>
          <w:r>
            <w:rPr/>
            <w:t>5.6.4</w:t>
          </w:r>
          <w:r>
            <w:rPr>
              <w:rFonts w:eastAsia="Times New Roman" w:cs="Calibri" w:ascii="Calibri" w:hAnsi="Calibri"/>
              <w:sz w:val="22"/>
              <w:szCs w:val="22"/>
            </w:rPr>
            <w:tab/>
          </w:r>
          <w:r>
            <w:rPr/>
            <w:t>Post-conditions</w:t>
            <w:tab/>
          </w:r>
          <w:hyperlink w:anchor="__RefHeading___Toc525309881">
            <w:r>
              <w:rPr>
                <w:rStyle w:val="IndexLink"/>
              </w:rPr>
              <w:t>14</w:t>
            </w:r>
          </w:hyperlink>
        </w:p>
        <w:p>
          <w:pPr>
            <w:pStyle w:val="Contents3"/>
            <w:rPr>
              <w:rFonts w:ascii="Calibri" w:hAnsi="Calibri" w:eastAsia="Times New Roman" w:cs="Calibri"/>
              <w:sz w:val="22"/>
              <w:szCs w:val="22"/>
              <w:lang w:val="en-US" w:eastAsia="en-US"/>
            </w:rPr>
          </w:pPr>
          <w:r>
            <w:rPr/>
            <w:t>5.6.5</w:t>
          </w:r>
          <w:r>
            <w:rPr>
              <w:rFonts w:eastAsia="Times New Roman" w:cs="Calibri" w:ascii="Calibri" w:hAnsi="Calibri"/>
              <w:sz w:val="22"/>
              <w:szCs w:val="22"/>
            </w:rPr>
            <w:tab/>
          </w:r>
          <w:r>
            <w:rPr/>
            <w:t>Potential Impacts or Interactions with Existing Services/Features</w:t>
            <w:tab/>
          </w:r>
          <w:hyperlink w:anchor="__RefHeading___Toc525309882">
            <w:r>
              <w:rPr>
                <w:rStyle w:val="IndexLink"/>
              </w:rPr>
              <w:t>14</w:t>
            </w:r>
          </w:hyperlink>
        </w:p>
        <w:p>
          <w:pPr>
            <w:pStyle w:val="Contents3"/>
            <w:rPr>
              <w:rFonts w:ascii="Calibri" w:hAnsi="Calibri" w:eastAsia="Times New Roman" w:cs="Calibri"/>
              <w:sz w:val="22"/>
              <w:szCs w:val="22"/>
              <w:lang w:val="en-US" w:eastAsia="en-US"/>
            </w:rPr>
          </w:pPr>
          <w:r>
            <w:rPr/>
            <w:t>5.6.6</w:t>
          </w:r>
          <w:r>
            <w:rPr>
              <w:rFonts w:eastAsia="Times New Roman" w:cs="Calibri" w:ascii="Calibri" w:hAnsi="Calibri"/>
              <w:sz w:val="22"/>
              <w:szCs w:val="22"/>
            </w:rPr>
            <w:tab/>
          </w:r>
          <w:r>
            <w:rPr/>
            <w:t>Potential Requirements</w:t>
            <w:tab/>
          </w:r>
          <w:hyperlink w:anchor="__RefHeading___Toc525309883">
            <w:r>
              <w:rPr>
                <w:rStyle w:val="IndexLink"/>
              </w:rPr>
              <w:t>14</w:t>
            </w:r>
          </w:hyperlink>
        </w:p>
        <w:p>
          <w:pPr>
            <w:pStyle w:val="Contents2"/>
            <w:rPr>
              <w:rFonts w:ascii="Calibri" w:hAnsi="Calibri" w:eastAsia="Times New Roman" w:cs="Calibri"/>
              <w:sz w:val="22"/>
              <w:szCs w:val="22"/>
              <w:lang w:val="en-US" w:eastAsia="en-US"/>
            </w:rPr>
          </w:pPr>
          <w:r>
            <w:rPr/>
            <w:t>5.7</w:t>
          </w:r>
          <w:r>
            <w:rPr>
              <w:rFonts w:eastAsia="Times New Roman" w:cs="Calibri" w:ascii="Calibri" w:hAnsi="Calibri"/>
              <w:sz w:val="22"/>
              <w:szCs w:val="22"/>
            </w:rPr>
            <w:tab/>
          </w:r>
          <w:r>
            <w:rPr>
              <w:lang w:val="en-US" w:eastAsia="en-US"/>
            </w:rPr>
            <w:t>Group</w:t>
          </w:r>
          <w:r>
            <w:rPr/>
            <w:t xml:space="preserve"> </w:t>
          </w:r>
          <w:r>
            <w:rPr>
              <w:lang w:val="en-US" w:eastAsia="en-US"/>
            </w:rPr>
            <w:t>m</w:t>
          </w:r>
          <w:r>
            <w:rPr/>
            <w:t>essag</w:t>
          </w:r>
          <w:r>
            <w:rPr>
              <w:lang w:val="en-US" w:eastAsia="en-US"/>
            </w:rPr>
            <w:t>e</w:t>
          </w:r>
          <w:r>
            <w:rPr/>
            <w:tab/>
          </w:r>
          <w:hyperlink w:anchor="__RefHeading___Toc525309884">
            <w:r>
              <w:rPr>
                <w:rStyle w:val="IndexLink"/>
              </w:rPr>
              <w:t>14</w:t>
            </w:r>
          </w:hyperlink>
        </w:p>
        <w:p>
          <w:pPr>
            <w:pStyle w:val="Contents3"/>
            <w:rPr>
              <w:rFonts w:ascii="Calibri" w:hAnsi="Calibri" w:eastAsia="Times New Roman" w:cs="Calibri"/>
              <w:sz w:val="22"/>
              <w:szCs w:val="22"/>
              <w:lang w:val="en-US" w:eastAsia="en-US"/>
            </w:rPr>
          </w:pPr>
          <w:r>
            <w:rPr/>
            <w:t>5.7.1</w:t>
          </w:r>
          <w:r>
            <w:rPr>
              <w:rFonts w:eastAsia="Times New Roman" w:cs="Calibri" w:ascii="Calibri" w:hAnsi="Calibri"/>
              <w:sz w:val="22"/>
              <w:szCs w:val="22"/>
            </w:rPr>
            <w:tab/>
          </w:r>
          <w:r>
            <w:rPr/>
            <w:t>Description</w:t>
            <w:tab/>
          </w:r>
          <w:hyperlink w:anchor="__RefHeading___Toc525309885">
            <w:r>
              <w:rPr>
                <w:rStyle w:val="IndexLink"/>
              </w:rPr>
              <w:t>14</w:t>
            </w:r>
          </w:hyperlink>
        </w:p>
        <w:p>
          <w:pPr>
            <w:pStyle w:val="Contents3"/>
            <w:rPr>
              <w:rFonts w:ascii="Calibri" w:hAnsi="Calibri" w:eastAsia="Times New Roman" w:cs="Calibri"/>
              <w:sz w:val="22"/>
              <w:szCs w:val="22"/>
              <w:lang w:val="en-US" w:eastAsia="en-US"/>
            </w:rPr>
          </w:pPr>
          <w:r>
            <w:rPr/>
            <w:t>5.7.2</w:t>
          </w:r>
          <w:r>
            <w:rPr>
              <w:rFonts w:eastAsia="Times New Roman" w:cs="Calibri" w:ascii="Calibri" w:hAnsi="Calibri"/>
              <w:sz w:val="22"/>
              <w:szCs w:val="22"/>
            </w:rPr>
            <w:tab/>
          </w:r>
          <w:r>
            <w:rPr/>
            <w:t>Pre-conditions</w:t>
            <w:tab/>
          </w:r>
          <w:hyperlink w:anchor="__RefHeading___Toc525309886">
            <w:r>
              <w:rPr>
                <w:rStyle w:val="IndexLink"/>
              </w:rPr>
              <w:t>15</w:t>
            </w:r>
          </w:hyperlink>
        </w:p>
        <w:p>
          <w:pPr>
            <w:pStyle w:val="Contents3"/>
            <w:rPr>
              <w:rFonts w:ascii="Calibri" w:hAnsi="Calibri" w:eastAsia="Times New Roman" w:cs="Calibri"/>
              <w:sz w:val="22"/>
              <w:szCs w:val="22"/>
              <w:lang w:val="en-US" w:eastAsia="en-US"/>
            </w:rPr>
          </w:pPr>
          <w:r>
            <w:rPr/>
            <w:t>5.7.3</w:t>
          </w:r>
          <w:r>
            <w:rPr>
              <w:rFonts w:eastAsia="Times New Roman" w:cs="Calibri" w:ascii="Calibri" w:hAnsi="Calibri"/>
              <w:sz w:val="22"/>
              <w:szCs w:val="22"/>
            </w:rPr>
            <w:tab/>
          </w:r>
          <w:r>
            <w:rPr/>
            <w:t>Service Flows</w:t>
            <w:tab/>
          </w:r>
          <w:hyperlink w:anchor="__RefHeading___Toc525309887">
            <w:r>
              <w:rPr>
                <w:rStyle w:val="IndexLink"/>
              </w:rPr>
              <w:t>15</w:t>
            </w:r>
          </w:hyperlink>
        </w:p>
        <w:p>
          <w:pPr>
            <w:pStyle w:val="Contents3"/>
            <w:rPr>
              <w:rFonts w:ascii="Calibri" w:hAnsi="Calibri" w:eastAsia="Times New Roman" w:cs="Calibri"/>
              <w:sz w:val="22"/>
              <w:szCs w:val="22"/>
              <w:lang w:val="en-US" w:eastAsia="en-US"/>
            </w:rPr>
          </w:pPr>
          <w:r>
            <w:rPr/>
            <w:t>5.7.4</w:t>
          </w:r>
          <w:r>
            <w:rPr>
              <w:rFonts w:eastAsia="Times New Roman" w:cs="Calibri" w:ascii="Calibri" w:hAnsi="Calibri"/>
              <w:sz w:val="22"/>
              <w:szCs w:val="22"/>
            </w:rPr>
            <w:tab/>
          </w:r>
          <w:r>
            <w:rPr/>
            <w:t>Post-conditions</w:t>
            <w:tab/>
          </w:r>
          <w:hyperlink w:anchor="__RefHeading___Toc525309888">
            <w:r>
              <w:rPr>
                <w:rStyle w:val="IndexLink"/>
              </w:rPr>
              <w:t>15</w:t>
            </w:r>
          </w:hyperlink>
        </w:p>
        <w:p>
          <w:pPr>
            <w:pStyle w:val="Contents3"/>
            <w:rPr>
              <w:rFonts w:ascii="Calibri" w:hAnsi="Calibri" w:eastAsia="Times New Roman" w:cs="Calibri"/>
              <w:sz w:val="22"/>
              <w:szCs w:val="22"/>
              <w:lang w:val="en-US" w:eastAsia="en-US"/>
            </w:rPr>
          </w:pPr>
          <w:r>
            <w:rPr/>
            <w:t>5.7.5</w:t>
          </w:r>
          <w:r>
            <w:rPr>
              <w:rFonts w:eastAsia="Times New Roman" w:cs="Calibri" w:ascii="Calibri" w:hAnsi="Calibri"/>
              <w:sz w:val="22"/>
              <w:szCs w:val="22"/>
            </w:rPr>
            <w:tab/>
          </w:r>
          <w:r>
            <w:rPr/>
            <w:t>Potential Impacts or Interactions with Existing Services/Features</w:t>
            <w:tab/>
          </w:r>
          <w:hyperlink w:anchor="__RefHeading___Toc525309889">
            <w:r>
              <w:rPr>
                <w:rStyle w:val="IndexLink"/>
              </w:rPr>
              <w:t>15</w:t>
            </w:r>
          </w:hyperlink>
        </w:p>
        <w:p>
          <w:pPr>
            <w:pStyle w:val="Contents3"/>
            <w:rPr>
              <w:rFonts w:ascii="Calibri" w:hAnsi="Calibri" w:eastAsia="Times New Roman" w:cs="Calibri"/>
              <w:sz w:val="22"/>
              <w:szCs w:val="22"/>
              <w:lang w:val="en-US" w:eastAsia="en-US"/>
            </w:rPr>
          </w:pPr>
          <w:r>
            <w:rPr/>
            <w:t>5.7.6</w:t>
          </w:r>
          <w:r>
            <w:rPr>
              <w:rFonts w:eastAsia="Times New Roman" w:cs="Calibri" w:ascii="Calibri" w:hAnsi="Calibri"/>
              <w:sz w:val="22"/>
              <w:szCs w:val="22"/>
            </w:rPr>
            <w:tab/>
          </w:r>
          <w:r>
            <w:rPr/>
            <w:t>Potential Requirements</w:t>
            <w:tab/>
          </w:r>
          <w:hyperlink w:anchor="__RefHeading___Toc525309890">
            <w:r>
              <w:rPr>
                <w:rStyle w:val="IndexLink"/>
              </w:rPr>
              <w:t>15</w:t>
            </w:r>
          </w:hyperlink>
        </w:p>
        <w:p>
          <w:pPr>
            <w:pStyle w:val="Contents2"/>
            <w:rPr>
              <w:rFonts w:ascii="Calibri" w:hAnsi="Calibri" w:eastAsia="Times New Roman" w:cs="Calibri"/>
              <w:sz w:val="22"/>
              <w:szCs w:val="22"/>
              <w:lang w:val="en-US" w:eastAsia="en-US"/>
            </w:rPr>
          </w:pPr>
          <w:r>
            <w:rPr/>
            <w:t>5.8</w:t>
          </w:r>
          <w:r>
            <w:rPr>
              <w:rFonts w:eastAsia="Times New Roman" w:cs="Calibri" w:ascii="Calibri" w:hAnsi="Calibri"/>
              <w:sz w:val="22"/>
              <w:szCs w:val="22"/>
            </w:rPr>
            <w:tab/>
          </w:r>
          <w:r>
            <w:rPr/>
            <w:t xml:space="preserve">Personal </w:t>
          </w:r>
          <w:r>
            <w:rPr>
              <w:lang w:val="en-US" w:eastAsia="en-US"/>
            </w:rPr>
            <w:t>Possession Tracking</w:t>
          </w:r>
          <w:r>
            <w:rPr/>
            <w:tab/>
          </w:r>
          <w:hyperlink w:anchor="__RefHeading___Toc525309891">
            <w:r>
              <w:rPr>
                <w:rStyle w:val="IndexLink"/>
              </w:rPr>
              <w:t>15</w:t>
            </w:r>
          </w:hyperlink>
        </w:p>
        <w:p>
          <w:pPr>
            <w:pStyle w:val="Contents3"/>
            <w:rPr>
              <w:rFonts w:ascii="Calibri" w:hAnsi="Calibri" w:eastAsia="Times New Roman" w:cs="Calibri"/>
              <w:sz w:val="22"/>
              <w:szCs w:val="22"/>
              <w:lang w:val="en-US" w:eastAsia="en-US"/>
            </w:rPr>
          </w:pPr>
          <w:r>
            <w:rPr/>
            <w:t>5.8.1</w:t>
          </w:r>
          <w:r>
            <w:rPr>
              <w:rFonts w:eastAsia="Times New Roman" w:cs="Calibri" w:ascii="Calibri" w:hAnsi="Calibri"/>
              <w:sz w:val="22"/>
              <w:szCs w:val="22"/>
            </w:rPr>
            <w:tab/>
          </w:r>
          <w:r>
            <w:rPr/>
            <w:t>Description</w:t>
            <w:tab/>
          </w:r>
          <w:hyperlink w:anchor="__RefHeading___Toc525309892">
            <w:r>
              <w:rPr>
                <w:rStyle w:val="IndexLink"/>
              </w:rPr>
              <w:t>15</w:t>
            </w:r>
          </w:hyperlink>
        </w:p>
        <w:p>
          <w:pPr>
            <w:pStyle w:val="Contents3"/>
            <w:rPr>
              <w:rFonts w:ascii="Calibri" w:hAnsi="Calibri" w:eastAsia="Times New Roman" w:cs="Calibri"/>
              <w:sz w:val="22"/>
              <w:szCs w:val="22"/>
              <w:lang w:val="en-US" w:eastAsia="en-US"/>
            </w:rPr>
          </w:pPr>
          <w:r>
            <w:rPr/>
            <w:t>5.8.2</w:t>
          </w:r>
          <w:r>
            <w:rPr>
              <w:rFonts w:eastAsia="Times New Roman" w:cs="Calibri" w:ascii="Calibri" w:hAnsi="Calibri"/>
              <w:sz w:val="22"/>
              <w:szCs w:val="22"/>
            </w:rPr>
            <w:tab/>
          </w:r>
          <w:r>
            <w:rPr/>
            <w:t>Pre-conditions</w:t>
            <w:tab/>
          </w:r>
          <w:hyperlink w:anchor="__RefHeading___Toc525309893">
            <w:r>
              <w:rPr>
                <w:rStyle w:val="IndexLink"/>
              </w:rPr>
              <w:t>15</w:t>
            </w:r>
          </w:hyperlink>
        </w:p>
        <w:p>
          <w:pPr>
            <w:pStyle w:val="Contents3"/>
            <w:rPr>
              <w:rFonts w:ascii="Calibri" w:hAnsi="Calibri" w:eastAsia="Times New Roman" w:cs="Calibri"/>
              <w:sz w:val="22"/>
              <w:szCs w:val="22"/>
              <w:lang w:val="en-US" w:eastAsia="en-US"/>
            </w:rPr>
          </w:pPr>
          <w:r>
            <w:rPr/>
            <w:t>5.8.3</w:t>
          </w:r>
          <w:r>
            <w:rPr>
              <w:rFonts w:eastAsia="Times New Roman" w:cs="Calibri" w:ascii="Calibri" w:hAnsi="Calibri"/>
              <w:sz w:val="22"/>
              <w:szCs w:val="22"/>
            </w:rPr>
            <w:tab/>
          </w:r>
          <w:r>
            <w:rPr/>
            <w:t>Service Flows</w:t>
            <w:tab/>
          </w:r>
          <w:hyperlink w:anchor="__RefHeading___Toc525309894">
            <w:r>
              <w:rPr>
                <w:rStyle w:val="IndexLink"/>
              </w:rPr>
              <w:t>16</w:t>
            </w:r>
          </w:hyperlink>
        </w:p>
        <w:p>
          <w:pPr>
            <w:pStyle w:val="Contents3"/>
            <w:rPr>
              <w:rFonts w:ascii="Calibri" w:hAnsi="Calibri" w:eastAsia="Times New Roman" w:cs="Calibri"/>
              <w:sz w:val="22"/>
              <w:szCs w:val="22"/>
              <w:lang w:val="en-US" w:eastAsia="en-US"/>
            </w:rPr>
          </w:pPr>
          <w:r>
            <w:rPr/>
            <w:t>5.8.4</w:t>
          </w:r>
          <w:r>
            <w:rPr>
              <w:rFonts w:eastAsia="Times New Roman" w:cs="Calibri" w:ascii="Calibri" w:hAnsi="Calibri"/>
              <w:sz w:val="22"/>
              <w:szCs w:val="22"/>
            </w:rPr>
            <w:tab/>
          </w:r>
          <w:r>
            <w:rPr/>
            <w:t>Post-conditions</w:t>
            <w:tab/>
          </w:r>
          <w:hyperlink w:anchor="__RefHeading___Toc525309895">
            <w:r>
              <w:rPr>
                <w:rStyle w:val="IndexLink"/>
              </w:rPr>
              <w:t>16</w:t>
            </w:r>
          </w:hyperlink>
        </w:p>
        <w:p>
          <w:pPr>
            <w:pStyle w:val="Contents3"/>
            <w:rPr>
              <w:rFonts w:ascii="Calibri" w:hAnsi="Calibri" w:eastAsia="Times New Roman" w:cs="Calibri"/>
              <w:sz w:val="22"/>
              <w:szCs w:val="22"/>
              <w:lang w:val="en-US" w:eastAsia="en-US"/>
            </w:rPr>
          </w:pPr>
          <w:r>
            <w:rPr/>
            <w:t>5.8.5</w:t>
          </w:r>
          <w:r>
            <w:rPr>
              <w:rFonts w:eastAsia="Times New Roman" w:cs="Calibri" w:ascii="Calibri" w:hAnsi="Calibri"/>
              <w:sz w:val="22"/>
              <w:szCs w:val="22"/>
            </w:rPr>
            <w:tab/>
          </w:r>
          <w:r>
            <w:rPr/>
            <w:t>Potential Impacts or Interactions with Existing Services/Features</w:t>
            <w:tab/>
          </w:r>
          <w:hyperlink w:anchor="__RefHeading___Toc525309896">
            <w:r>
              <w:rPr>
                <w:rStyle w:val="IndexLink"/>
              </w:rPr>
              <w:t>16</w:t>
            </w:r>
          </w:hyperlink>
        </w:p>
        <w:p>
          <w:pPr>
            <w:pStyle w:val="Contents3"/>
            <w:rPr>
              <w:rFonts w:ascii="Calibri" w:hAnsi="Calibri" w:eastAsia="Times New Roman" w:cs="Calibri"/>
              <w:sz w:val="22"/>
              <w:szCs w:val="22"/>
              <w:lang w:val="en-US" w:eastAsia="en-US"/>
            </w:rPr>
          </w:pPr>
          <w:r>
            <w:rPr/>
            <w:t>5.8.6</w:t>
          </w:r>
          <w:r>
            <w:rPr>
              <w:rFonts w:eastAsia="Times New Roman" w:cs="Calibri" w:ascii="Calibri" w:hAnsi="Calibri"/>
              <w:sz w:val="22"/>
              <w:szCs w:val="22"/>
            </w:rPr>
            <w:tab/>
          </w:r>
          <w:r>
            <w:rPr/>
            <w:t>Potential Requirements</w:t>
            <w:tab/>
          </w:r>
          <w:hyperlink w:anchor="__RefHeading___Toc525309897">
            <w:r>
              <w:rPr>
                <w:rStyle w:val="IndexLink"/>
              </w:rPr>
              <w:t>16</w:t>
            </w:r>
          </w:hyperlink>
        </w:p>
        <w:p>
          <w:pPr>
            <w:pStyle w:val="Contents2"/>
            <w:rPr>
              <w:rFonts w:ascii="Calibri" w:hAnsi="Calibri" w:eastAsia="Times New Roman" w:cs="Calibri"/>
              <w:sz w:val="22"/>
              <w:szCs w:val="22"/>
              <w:lang w:val="en-US" w:eastAsia="en-US"/>
            </w:rPr>
          </w:pPr>
          <w:r>
            <w:rPr/>
            <w:t>5.13</w:t>
          </w:r>
          <w:r>
            <w:rPr>
              <w:rFonts w:eastAsia="Times New Roman" w:cs="Calibri" w:ascii="Calibri" w:hAnsi="Calibri"/>
              <w:sz w:val="22"/>
              <w:szCs w:val="22"/>
            </w:rPr>
            <w:tab/>
          </w:r>
          <w:r>
            <w:rPr/>
            <w:t>Health monitoring</w:t>
            <w:tab/>
          </w:r>
          <w:hyperlink w:anchor="__RefHeading___Toc525309898">
            <w:r>
              <w:rPr>
                <w:rStyle w:val="IndexLink"/>
              </w:rPr>
              <w:t>20</w:t>
            </w:r>
          </w:hyperlink>
        </w:p>
        <w:p>
          <w:pPr>
            <w:pStyle w:val="Contents3"/>
            <w:rPr>
              <w:rFonts w:ascii="Calibri" w:hAnsi="Calibri" w:eastAsia="Times New Roman" w:cs="Calibri"/>
              <w:sz w:val="22"/>
              <w:szCs w:val="22"/>
              <w:lang w:val="en-US" w:eastAsia="en-US"/>
            </w:rPr>
          </w:pPr>
          <w:r>
            <w:rPr/>
            <w:t>5.13.1</w:t>
          </w:r>
          <w:r>
            <w:rPr>
              <w:rFonts w:eastAsia="Times New Roman" w:cs="Calibri" w:ascii="Calibri" w:hAnsi="Calibri"/>
              <w:sz w:val="22"/>
              <w:szCs w:val="22"/>
            </w:rPr>
            <w:tab/>
          </w:r>
          <w:r>
            <w:rPr/>
            <w:t>Description</w:t>
            <w:tab/>
          </w:r>
          <w:hyperlink w:anchor="__RefHeading___Toc525309899">
            <w:r>
              <w:rPr>
                <w:rStyle w:val="IndexLink"/>
              </w:rPr>
              <w:t>20</w:t>
            </w:r>
          </w:hyperlink>
        </w:p>
        <w:p>
          <w:pPr>
            <w:pStyle w:val="Contents3"/>
            <w:rPr>
              <w:rFonts w:ascii="Calibri" w:hAnsi="Calibri" w:eastAsia="Times New Roman" w:cs="Calibri"/>
              <w:sz w:val="22"/>
              <w:szCs w:val="22"/>
              <w:lang w:val="en-US" w:eastAsia="en-US"/>
            </w:rPr>
          </w:pPr>
          <w:r>
            <w:rPr/>
            <w:t>5.13.2</w:t>
          </w:r>
          <w:r>
            <w:rPr>
              <w:rFonts w:eastAsia="Times New Roman" w:cs="Calibri" w:ascii="Calibri" w:hAnsi="Calibri"/>
              <w:sz w:val="22"/>
              <w:szCs w:val="22"/>
            </w:rPr>
            <w:tab/>
          </w:r>
          <w:r>
            <w:rPr/>
            <w:t>Pre-conditions</w:t>
            <w:tab/>
          </w:r>
          <w:hyperlink w:anchor="__RefHeading___Toc525309900">
            <w:r>
              <w:rPr>
                <w:rStyle w:val="IndexLink"/>
              </w:rPr>
              <w:t>20</w:t>
            </w:r>
          </w:hyperlink>
        </w:p>
        <w:p>
          <w:pPr>
            <w:pStyle w:val="Contents3"/>
            <w:rPr>
              <w:rFonts w:ascii="Calibri" w:hAnsi="Calibri" w:eastAsia="Times New Roman" w:cs="Calibri"/>
              <w:sz w:val="22"/>
              <w:szCs w:val="22"/>
              <w:lang w:val="en-US" w:eastAsia="en-US"/>
            </w:rPr>
          </w:pPr>
          <w:r>
            <w:rPr/>
            <w:t>5.13.3</w:t>
          </w:r>
          <w:r>
            <w:rPr>
              <w:rFonts w:eastAsia="Times New Roman" w:cs="Calibri" w:ascii="Calibri" w:hAnsi="Calibri"/>
              <w:sz w:val="22"/>
              <w:szCs w:val="22"/>
            </w:rPr>
            <w:tab/>
          </w:r>
          <w:r>
            <w:rPr/>
            <w:t>Service Flows</w:t>
            <w:tab/>
          </w:r>
          <w:hyperlink w:anchor="__RefHeading___Toc525309901">
            <w:r>
              <w:rPr>
                <w:rStyle w:val="IndexLink"/>
              </w:rPr>
              <w:t>20</w:t>
            </w:r>
          </w:hyperlink>
        </w:p>
        <w:p>
          <w:pPr>
            <w:pStyle w:val="Contents3"/>
            <w:rPr>
              <w:rFonts w:ascii="Calibri" w:hAnsi="Calibri" w:eastAsia="Times New Roman" w:cs="Calibri"/>
              <w:sz w:val="22"/>
              <w:szCs w:val="22"/>
              <w:lang w:val="en-US" w:eastAsia="en-US"/>
            </w:rPr>
          </w:pPr>
          <w:r>
            <w:rPr/>
            <w:t>5.13.4</w:t>
          </w:r>
          <w:r>
            <w:rPr>
              <w:rFonts w:eastAsia="Times New Roman" w:cs="Calibri" w:ascii="Calibri" w:hAnsi="Calibri"/>
              <w:sz w:val="22"/>
              <w:szCs w:val="22"/>
            </w:rPr>
            <w:tab/>
          </w:r>
          <w:r>
            <w:rPr/>
            <w:t>Post-conditions</w:t>
            <w:tab/>
          </w:r>
          <w:hyperlink w:anchor="__RefHeading___Toc525309902">
            <w:r>
              <w:rPr>
                <w:rStyle w:val="IndexLink"/>
              </w:rPr>
              <w:t>20</w:t>
            </w:r>
          </w:hyperlink>
        </w:p>
        <w:p>
          <w:pPr>
            <w:pStyle w:val="Contents3"/>
            <w:rPr>
              <w:rFonts w:ascii="Calibri" w:hAnsi="Calibri" w:eastAsia="Times New Roman" w:cs="Calibri"/>
              <w:sz w:val="22"/>
              <w:szCs w:val="22"/>
              <w:lang w:val="en-US" w:eastAsia="en-US"/>
            </w:rPr>
          </w:pPr>
          <w:r>
            <w:rPr/>
            <w:t>5.13.5</w:t>
          </w:r>
          <w:r>
            <w:rPr>
              <w:rFonts w:eastAsia="Times New Roman" w:cs="Calibri" w:ascii="Calibri" w:hAnsi="Calibri"/>
              <w:sz w:val="22"/>
              <w:szCs w:val="22"/>
            </w:rPr>
            <w:tab/>
          </w:r>
          <w:r>
            <w:rPr/>
            <w:t>Potential Impacts or Interactions with Existing Services/Features</w:t>
            <w:tab/>
          </w:r>
          <w:hyperlink w:anchor="__RefHeading___Toc525309903">
            <w:r>
              <w:rPr>
                <w:rStyle w:val="IndexLink"/>
              </w:rPr>
              <w:t>20</w:t>
            </w:r>
          </w:hyperlink>
        </w:p>
        <w:p>
          <w:pPr>
            <w:pStyle w:val="Contents3"/>
            <w:rPr>
              <w:rFonts w:ascii="Calibri" w:hAnsi="Calibri" w:eastAsia="Times New Roman" w:cs="Calibri"/>
              <w:sz w:val="22"/>
              <w:szCs w:val="22"/>
              <w:lang w:val="en-US" w:eastAsia="en-US"/>
            </w:rPr>
          </w:pPr>
          <w:r>
            <w:rPr/>
            <w:t>5.13.6</w:t>
          </w:r>
          <w:r>
            <w:rPr>
              <w:rFonts w:eastAsia="Times New Roman" w:cs="Calibri" w:ascii="Calibri" w:hAnsi="Calibri"/>
              <w:sz w:val="22"/>
              <w:szCs w:val="22"/>
            </w:rPr>
            <w:tab/>
          </w:r>
          <w:r>
            <w:rPr/>
            <w:t>Potential Requirements</w:t>
            <w:tab/>
          </w:r>
          <w:hyperlink w:anchor="__RefHeading___Toc525309904">
            <w:r>
              <w:rPr>
                <w:rStyle w:val="IndexLink"/>
              </w:rPr>
              <w:t>20</w:t>
            </w:r>
          </w:hyperlink>
        </w:p>
        <w:p>
          <w:pPr>
            <w:pStyle w:val="Contents1"/>
            <w:rPr>
              <w:rFonts w:ascii="Calibri" w:hAnsi="Calibri" w:eastAsia="Times New Roman" w:cs="Calibri"/>
              <w:szCs w:val="22"/>
              <w:lang w:val="en-US" w:eastAsia="en-US"/>
            </w:rPr>
          </w:pPr>
          <w:r>
            <w:rPr/>
            <w:t>6</w:t>
          </w:r>
          <w:r>
            <w:rPr>
              <w:rFonts w:eastAsia="Times New Roman" w:cs="Calibri" w:ascii="Calibri" w:hAnsi="Calibri"/>
              <w:szCs w:val="22"/>
              <w:lang w:val="en-US" w:eastAsia="en-US"/>
            </w:rPr>
            <w:tab/>
          </w:r>
          <w:r>
            <w:rPr/>
            <w:t>Considerations</w:t>
            <w:tab/>
          </w:r>
          <w:hyperlink w:anchor="__RefHeading___Toc525309905">
            <w:r>
              <w:rPr>
                <w:rStyle w:val="IndexLink"/>
              </w:rPr>
              <w:t>20</w:t>
            </w:r>
          </w:hyperlink>
        </w:p>
        <w:p>
          <w:pPr>
            <w:pStyle w:val="Contents2"/>
            <w:rPr>
              <w:rFonts w:ascii="Calibri" w:hAnsi="Calibri" w:eastAsia="Times New Roman" w:cs="Calibri"/>
              <w:sz w:val="22"/>
              <w:szCs w:val="22"/>
              <w:lang w:val="en-US" w:eastAsia="en-US"/>
            </w:rPr>
          </w:pPr>
          <w:r>
            <w:rPr/>
            <w:t>6.1</w:t>
          </w:r>
          <w:r>
            <w:rPr>
              <w:rFonts w:eastAsia="Times New Roman" w:cs="Calibri" w:ascii="Calibri" w:hAnsi="Calibri"/>
              <w:sz w:val="22"/>
              <w:szCs w:val="22"/>
              <w:lang w:val="en-US" w:eastAsia="en-US"/>
            </w:rPr>
            <w:tab/>
          </w:r>
          <w:r>
            <w:rPr/>
            <w:t xml:space="preserve">Considerations on </w:t>
          </w:r>
          <w:r>
            <w:rPr>
              <w:lang w:val="en-US" w:eastAsia="en-US"/>
            </w:rPr>
            <w:t>charging</w:t>
          </w:r>
          <w:r>
            <w:rPr/>
            <w:tab/>
          </w:r>
          <w:hyperlink w:anchor="__RefHeading___Toc525309906">
            <w:r>
              <w:rPr>
                <w:rStyle w:val="IndexLink"/>
              </w:rPr>
              <w:t>20</w:t>
            </w:r>
          </w:hyperlink>
        </w:p>
        <w:p>
          <w:pPr>
            <w:pStyle w:val="Contents2"/>
            <w:rPr>
              <w:rFonts w:ascii="Calibri" w:hAnsi="Calibri" w:eastAsia="Times New Roman" w:cs="Calibri"/>
              <w:sz w:val="22"/>
              <w:szCs w:val="22"/>
              <w:lang w:val="en-US" w:eastAsia="en-US"/>
            </w:rPr>
          </w:pPr>
          <w:r>
            <w:rPr/>
            <w:t>6.</w:t>
          </w:r>
          <w:r>
            <w:rPr>
              <w:lang w:val="en-US" w:eastAsia="en-US"/>
            </w:rPr>
            <w:t>2</w:t>
          </w:r>
          <w:r>
            <w:rPr>
              <w:rFonts w:eastAsia="Times New Roman" w:cs="Calibri" w:ascii="Calibri" w:hAnsi="Calibri"/>
              <w:sz w:val="22"/>
              <w:szCs w:val="22"/>
              <w:lang w:val="en-US" w:eastAsia="en-US"/>
            </w:rPr>
            <w:tab/>
          </w:r>
          <w:r>
            <w:rPr/>
            <w:t xml:space="preserve">Considerations on </w:t>
          </w:r>
          <w:r>
            <w:rPr>
              <w:lang w:val="en-US" w:eastAsia="en-US"/>
            </w:rPr>
            <w:t>security</w:t>
          </w:r>
          <w:r>
            <w:rPr/>
            <w:tab/>
          </w:r>
          <w:hyperlink w:anchor="__RefHeading___Toc525309907">
            <w:r>
              <w:rPr>
                <w:rStyle w:val="IndexLink"/>
              </w:rPr>
              <w:t>20</w:t>
            </w:r>
          </w:hyperlink>
        </w:p>
        <w:p>
          <w:pPr>
            <w:pStyle w:val="Contents1"/>
            <w:rPr>
              <w:rFonts w:ascii="Calibri" w:hAnsi="Calibri" w:eastAsia="Times New Roman" w:cs="Calibri"/>
              <w:szCs w:val="22"/>
              <w:lang w:val="en-US" w:eastAsia="en-US"/>
            </w:rPr>
          </w:pPr>
          <w:r>
            <w:rPr/>
            <w:t>7</w:t>
          </w:r>
          <w:r>
            <w:rPr>
              <w:rFonts w:eastAsia="Times New Roman" w:cs="Calibri" w:ascii="Calibri" w:hAnsi="Calibri"/>
              <w:szCs w:val="22"/>
              <w:lang w:val="en-US" w:eastAsia="en-US"/>
            </w:rPr>
            <w:tab/>
          </w:r>
          <w:r>
            <w:rPr>
              <w:lang w:val="en-US" w:eastAsia="en-US"/>
            </w:rPr>
            <w:t>C</w:t>
          </w:r>
          <w:r>
            <w:rPr/>
            <w:t xml:space="preserve">onsolidated </w:t>
          </w:r>
          <w:r>
            <w:rPr>
              <w:lang w:val="en-US" w:eastAsia="en-US"/>
            </w:rPr>
            <w:t>p</w:t>
          </w:r>
          <w:r>
            <w:rPr/>
            <w:t>otential requirements</w:t>
            <w:tab/>
          </w:r>
          <w:hyperlink w:anchor="__RefHeading___Toc525309908">
            <w:r>
              <w:rPr>
                <w:rStyle w:val="IndexLink"/>
              </w:rPr>
              <w:t>21</w:t>
            </w:r>
          </w:hyperlink>
        </w:p>
        <w:p>
          <w:pPr>
            <w:pStyle w:val="Contents2"/>
            <w:rPr>
              <w:rFonts w:ascii="Calibri" w:hAnsi="Calibri" w:eastAsia="Times New Roman" w:cs="Calibri"/>
              <w:sz w:val="22"/>
              <w:szCs w:val="22"/>
              <w:lang w:val="en-US" w:eastAsia="en-US"/>
            </w:rPr>
          </w:pPr>
          <w:r>
            <w:rPr/>
            <w:t>7.1</w:t>
          </w:r>
          <w:r>
            <w:rPr>
              <w:rFonts w:eastAsia="Times New Roman" w:cs="Calibri" w:ascii="Calibri" w:hAnsi="Calibri"/>
              <w:sz w:val="22"/>
              <w:szCs w:val="22"/>
            </w:rPr>
            <w:tab/>
          </w:r>
          <w:r>
            <w:rPr>
              <w:lang w:val="en-US" w:eastAsia="en-US"/>
            </w:rPr>
            <w:t>5G message service requirements</w:t>
          </w:r>
          <w:r>
            <w:rPr/>
            <w:tab/>
          </w:r>
          <w:hyperlink w:anchor="__RefHeading___Toc525309909">
            <w:r>
              <w:rPr>
                <w:rStyle w:val="IndexLink"/>
              </w:rPr>
              <w:t>21</w:t>
            </w:r>
          </w:hyperlink>
        </w:p>
        <w:p>
          <w:pPr>
            <w:pStyle w:val="Contents2"/>
            <w:rPr>
              <w:rFonts w:ascii="Calibri" w:hAnsi="Calibri" w:eastAsia="Times New Roman" w:cs="Calibri"/>
              <w:sz w:val="22"/>
              <w:szCs w:val="22"/>
              <w:lang w:val="en-US" w:eastAsia="en-US"/>
            </w:rPr>
          </w:pPr>
          <w:r>
            <w:rPr/>
            <w:t>7.2</w:t>
          </w:r>
          <w:r>
            <w:rPr>
              <w:rFonts w:eastAsia="Times New Roman" w:cs="Calibri" w:ascii="Calibri" w:hAnsi="Calibri"/>
              <w:sz w:val="22"/>
              <w:szCs w:val="22"/>
            </w:rPr>
            <w:tab/>
          </w:r>
          <w:r>
            <w:rPr>
              <w:lang w:val="en-US" w:eastAsia="en-US"/>
            </w:rPr>
            <w:t>5G system requirements</w:t>
          </w:r>
          <w:r>
            <w:rPr/>
            <w:tab/>
          </w:r>
          <w:hyperlink w:anchor="__RefHeading___Toc525309910">
            <w:r>
              <w:rPr>
                <w:rStyle w:val="IndexLink"/>
              </w:rPr>
              <w:t>22</w:t>
            </w:r>
          </w:hyperlink>
        </w:p>
        <w:p>
          <w:pPr>
            <w:pStyle w:val="Contents1"/>
            <w:rPr>
              <w:rFonts w:ascii="Calibri" w:hAnsi="Calibri" w:eastAsia="Times New Roman" w:cs="Calibri"/>
              <w:szCs w:val="22"/>
              <w:lang w:val="en-US" w:eastAsia="en-US"/>
            </w:rPr>
          </w:pPr>
          <w:r>
            <w:rPr/>
            <w:t>8</w:t>
          </w:r>
          <w:r>
            <w:rPr>
              <w:rFonts w:eastAsia="Times New Roman" w:cs="Calibri" w:ascii="Calibri" w:hAnsi="Calibri"/>
              <w:szCs w:val="22"/>
            </w:rPr>
            <w:tab/>
          </w:r>
          <w:r>
            <w:rPr>
              <w:lang w:val="en-US" w:eastAsia="en-US"/>
            </w:rPr>
            <w:t>Gap analysis</w:t>
          </w:r>
          <w:r>
            <w:rPr/>
            <w:tab/>
          </w:r>
          <w:hyperlink w:anchor="__RefHeading___Toc525309911">
            <w:r>
              <w:rPr>
                <w:rStyle w:val="IndexLink"/>
              </w:rPr>
              <w:t>22</w:t>
            </w:r>
          </w:hyperlink>
        </w:p>
        <w:p>
          <w:pPr>
            <w:pStyle w:val="Contents2"/>
            <w:rPr>
              <w:rFonts w:ascii="Calibri" w:hAnsi="Calibri" w:eastAsia="Times New Roman" w:cs="Calibri"/>
              <w:sz w:val="22"/>
              <w:szCs w:val="22"/>
              <w:lang w:val="en-US" w:eastAsia="en-US"/>
            </w:rPr>
          </w:pPr>
          <w:r>
            <w:rPr/>
            <w:t>8.1</w:t>
          </w:r>
          <w:r>
            <w:rPr>
              <w:rFonts w:eastAsia="Times New Roman" w:cs="Calibri" w:ascii="Calibri" w:hAnsi="Calibri"/>
              <w:sz w:val="22"/>
              <w:szCs w:val="22"/>
            </w:rPr>
            <w:tab/>
          </w:r>
          <w:r>
            <w:rPr>
              <w:lang w:val="en-US" w:eastAsia="en-US"/>
            </w:rPr>
            <w:t>Unified remote control of intelligent terminal</w:t>
          </w:r>
          <w:r>
            <w:rPr/>
            <w:tab/>
          </w:r>
          <w:hyperlink w:anchor="__RefHeading___Toc525309912">
            <w:r>
              <w:rPr>
                <w:rStyle w:val="IndexLink"/>
              </w:rPr>
              <w:t>22</w:t>
            </w:r>
          </w:hyperlink>
        </w:p>
        <w:p>
          <w:pPr>
            <w:pStyle w:val="Contents2"/>
            <w:rPr>
              <w:rFonts w:ascii="Calibri" w:hAnsi="Calibri" w:eastAsia="Times New Roman" w:cs="Calibri"/>
              <w:sz w:val="22"/>
              <w:szCs w:val="22"/>
              <w:lang w:val="en-US" w:eastAsia="en-US"/>
            </w:rPr>
          </w:pPr>
          <w:r>
            <w:rPr/>
            <w:t>8.2</w:t>
          </w:r>
          <w:r>
            <w:rPr>
              <w:rFonts w:eastAsia="Times New Roman" w:cs="Calibri" w:ascii="Calibri" w:hAnsi="Calibri"/>
              <w:sz w:val="22"/>
              <w:szCs w:val="22"/>
            </w:rPr>
            <w:tab/>
          </w:r>
          <w:r>
            <w:rPr>
              <w:lang w:val="en-US" w:eastAsia="en-US"/>
            </w:rPr>
            <w:t>5G Message Size</w:t>
          </w:r>
          <w:r>
            <w:rPr/>
            <w:tab/>
          </w:r>
          <w:hyperlink w:anchor="__RefHeading___Toc525309913">
            <w:r>
              <w:rPr>
                <w:rStyle w:val="IndexLink"/>
              </w:rPr>
              <w:t>24</w:t>
            </w:r>
          </w:hyperlink>
        </w:p>
        <w:p>
          <w:pPr>
            <w:pStyle w:val="Contents1"/>
            <w:rPr>
              <w:rFonts w:ascii="Calibri" w:hAnsi="Calibri" w:eastAsia="Times New Roman" w:cs="Calibri"/>
              <w:szCs w:val="22"/>
              <w:lang w:val="en-US" w:eastAsia="en-US"/>
            </w:rPr>
          </w:pPr>
          <w:r>
            <w:rPr/>
            <w:t>9</w:t>
          </w:r>
          <w:r>
            <w:rPr>
              <w:rFonts w:eastAsia="Times New Roman" w:cs="Calibri" w:ascii="Calibri" w:hAnsi="Calibri"/>
              <w:szCs w:val="22"/>
            </w:rPr>
            <w:tab/>
          </w:r>
          <w:r>
            <w:rPr/>
            <w:t>Conclusion and recommendations</w:t>
            <w:tab/>
          </w:r>
          <w:hyperlink w:anchor="__RefHeading___Toc525309914">
            <w:r>
              <w:rPr>
                <w:rStyle w:val="IndexLink"/>
              </w:rPr>
              <w:t>26</w:t>
            </w:r>
          </w:hyperlink>
        </w:p>
        <w:p>
          <w:pPr>
            <w:pStyle w:val="Contents9"/>
            <w:rPr>
              <w:rFonts w:ascii="Calibri" w:hAnsi="Calibri" w:eastAsia="Times New Roman" w:cs="Calibri"/>
              <w:szCs w:val="22"/>
              <w:lang w:val="en-US" w:eastAsia="en-US"/>
            </w:rPr>
          </w:pPr>
          <w:r>
            <w:rPr>
              <w:b w:val="false"/>
            </w:rPr>
            <w:t>Annex A:</w:t>
            <w:tab/>
            <w:t>Change history</w:t>
            <w:tab/>
          </w:r>
          <w:hyperlink w:anchor="__RefHeading___Toc525309915">
            <w:r>
              <w:rPr>
                <w:rStyle w:val="IndexLink"/>
                <w:b w:val="false"/>
              </w:rPr>
              <w:t>27</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4" w:name="__RefHeading___Toc525309833"/>
      <w:bookmarkEnd w:id="4"/>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lang w:eastAsia="zh-CN"/>
        </w:rPr>
      </w:pPr>
      <w:bookmarkStart w:id="5" w:name="__RefHeading___Toc525309834"/>
      <w:bookmarkEnd w:id="5"/>
      <w:r>
        <w:rPr/>
        <w:t>1</w:t>
        <w:tab/>
        <w:t>Scope</w:t>
      </w:r>
    </w:p>
    <w:p>
      <w:pPr>
        <w:pStyle w:val="Normal"/>
        <w:jc w:val="both"/>
        <w:rPr/>
      </w:pPr>
      <w:r>
        <w:rPr/>
        <w:t xml:space="preserve">The present document </w:t>
      </w:r>
      <w:r>
        <w:rPr>
          <w:lang w:eastAsia="zh-CN"/>
        </w:rPr>
        <w:t>develops use cases of message communication for MIoT, identifies 5G Message (5GMSG) service potential requirements, and identifies potential requirements on 5G system. The use cases include the following scenarios:</w:t>
      </w:r>
    </w:p>
    <w:p>
      <w:pPr>
        <w:pStyle w:val="B1"/>
        <w:rPr/>
      </w:pPr>
      <w:r>
        <w:rPr>
          <w:lang w:eastAsia="zh-CN"/>
        </w:rPr>
        <w:t>-</w:t>
        <w:tab/>
        <w:t>Efficient message communication</w:t>
      </w:r>
    </w:p>
    <w:p>
      <w:pPr>
        <w:pStyle w:val="B1"/>
        <w:rPr/>
      </w:pPr>
      <w:r>
        <w:rPr>
          <w:lang w:eastAsia="zh-CN"/>
        </w:rPr>
        <w:t>-</w:t>
        <w:tab/>
      </w:r>
      <w:r>
        <w:rPr>
          <w:lang w:eastAsia="zh-CN"/>
        </w:rPr>
        <w:t>L</w:t>
      </w:r>
      <w:r>
        <w:rPr>
          <w:lang w:eastAsia="zh-CN"/>
        </w:rPr>
        <w:t xml:space="preserve">ow delay message communication </w:t>
      </w:r>
    </w:p>
    <w:p>
      <w:pPr>
        <w:pStyle w:val="B1"/>
        <w:rPr/>
      </w:pPr>
      <w:r>
        <w:rPr>
          <w:lang w:eastAsia="zh-CN"/>
        </w:rPr>
        <w:t>-</w:t>
        <w:tab/>
        <w:t>Group message communication</w:t>
      </w:r>
    </w:p>
    <w:p>
      <w:pPr>
        <w:pStyle w:val="B1"/>
        <w:rPr/>
      </w:pPr>
      <w:r>
        <w:rPr>
          <w:lang w:eastAsia="zh-CN"/>
        </w:rPr>
        <w:t>-</w:t>
        <w:tab/>
        <w:t>Multicast and broadcast message communication</w:t>
      </w:r>
    </w:p>
    <w:p>
      <w:pPr>
        <w:pStyle w:val="B1"/>
        <w:rPr/>
      </w:pPr>
      <w:r>
        <w:rPr/>
        <w:t>-</w:t>
        <w:tab/>
        <w:t>High density of UEs message communication</w:t>
      </w:r>
    </w:p>
    <w:p>
      <w:pPr>
        <w:pStyle w:val="Normal"/>
        <w:rPr/>
      </w:pPr>
      <w:r>
        <w:rPr>
          <w:lang w:eastAsia="zh-CN"/>
        </w:rPr>
        <w:t>It also provides a gap analysis between the new requirements of message communication for MIoT and the existing operator’s message services/3GPP network capabilities, and recommend</w:t>
      </w:r>
      <w:r>
        <w:rPr>
          <w:lang w:eastAsia="zh-CN"/>
        </w:rPr>
        <w:t xml:space="preserve">s </w:t>
      </w:r>
      <w:r>
        <w:rPr>
          <w:lang w:eastAsia="zh-CN"/>
        </w:rPr>
        <w:t xml:space="preserve">the future work for the standardization of 5GMSG service for MIoT.  </w:t>
      </w:r>
    </w:p>
    <w:p>
      <w:pPr>
        <w:pStyle w:val="Heading1"/>
        <w:ind w:left="1134" w:hanging="1134"/>
        <w:rPr/>
      </w:pPr>
      <w:bookmarkStart w:id="6" w:name="__RefHeading___Toc525309835"/>
      <w:bookmarkEnd w:id="6"/>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lang w:eastAsia="zh-CN"/>
        </w:rPr>
      </w:pPr>
      <w:r>
        <w:rPr/>
        <w:t>[2]</w:t>
        <w:tab/>
        <w:t>“Home Appliances Information Model and Mapping oneM2M- TS-0023-V3.7.0”, Reference links for: http://www.onem2m.org/component/rsfiles/download-file/files?path=Release_3_Draft_TS%255CTS-0023-Home_Appliances_Information_Model_and_Mapping-V3_7_0.doc&amp;Itemid=238.</w:t>
      </w:r>
    </w:p>
    <w:p>
      <w:pPr>
        <w:pStyle w:val="EX"/>
        <w:rPr/>
      </w:pPr>
      <w:r>
        <w:rPr>
          <w:lang w:eastAsia="zh-CN"/>
        </w:rPr>
        <w:t>[</w:t>
      </w:r>
      <w:r>
        <w:rPr>
          <w:lang w:eastAsia="zh-CN"/>
        </w:rPr>
        <w:t>3</w:t>
      </w:r>
      <w:r>
        <w:rPr>
          <w:lang w:eastAsia="zh-CN"/>
        </w:rPr>
        <w:t>]</w:t>
        <w:tab/>
        <w:t>3GPP TS 23.682: "Architecture enhancements to facilitate communications with packet data networks and applications"</w:t>
      </w:r>
    </w:p>
    <w:p>
      <w:pPr>
        <w:pStyle w:val="EX"/>
        <w:rPr/>
      </w:pPr>
      <w:r>
        <w:rPr>
          <w:lang w:eastAsia="zh-CN"/>
        </w:rPr>
        <w:t>[</w:t>
      </w:r>
      <w:r>
        <w:rPr>
          <w:lang w:eastAsia="zh-CN"/>
        </w:rPr>
        <w:t>4</w:t>
      </w:r>
      <w:r>
        <w:rPr>
          <w:lang w:eastAsia="zh-CN"/>
        </w:rPr>
        <w:t>]</w:t>
        <w:tab/>
        <w:t>3GPP TS 23.040: "Technical realization of the Short Message Service (SMS)"</w:t>
      </w:r>
    </w:p>
    <w:p>
      <w:pPr>
        <w:pStyle w:val="EX"/>
        <w:rPr/>
      </w:pPr>
      <w:r>
        <w:rPr>
          <w:lang w:eastAsia="zh-CN"/>
        </w:rPr>
        <w:t>[</w:t>
      </w:r>
      <w:r>
        <w:rPr>
          <w:lang w:eastAsia="zh-CN"/>
        </w:rPr>
        <w:t>5</w:t>
      </w:r>
      <w:r>
        <w:rPr>
          <w:lang w:eastAsia="zh-CN"/>
        </w:rPr>
        <w:t>]</w:t>
        <w:tab/>
        <w:t>3GPP TS 23.041: "Technical realization of Cell Broadcast Service (CBS)"</w:t>
      </w:r>
    </w:p>
    <w:p>
      <w:pPr>
        <w:pStyle w:val="EX"/>
        <w:rPr/>
      </w:pPr>
      <w:r>
        <w:rPr>
          <w:lang w:eastAsia="zh-CN"/>
        </w:rPr>
        <w:t>[</w:t>
      </w:r>
      <w:r>
        <w:rPr>
          <w:lang w:eastAsia="zh-CN"/>
        </w:rPr>
        <w:t>6</w:t>
      </w:r>
      <w:r>
        <w:rPr>
          <w:lang w:eastAsia="zh-CN"/>
        </w:rPr>
        <w:t>]</w:t>
        <w:tab/>
        <w:t xml:space="preserve">OMA OMA-ERELD-LightweightM2M-V1_1-20180612-C: "Enabler Release Definition for LightweightM2M" </w:t>
      </w:r>
    </w:p>
    <w:p>
      <w:pPr>
        <w:pStyle w:val="EX"/>
        <w:rPr>
          <w:lang w:eastAsia="zh-CN"/>
        </w:rPr>
      </w:pPr>
      <w:r>
        <w:rPr>
          <w:lang w:eastAsia="zh-CN"/>
        </w:rPr>
        <w:t>[</w:t>
      </w:r>
      <w:r>
        <w:rPr>
          <w:lang w:eastAsia="zh-CN"/>
        </w:rPr>
        <w:t>7</w:t>
      </w:r>
      <w:r>
        <w:rPr>
          <w:lang w:eastAsia="zh-CN"/>
        </w:rPr>
        <w:t>]</w:t>
        <w:tab/>
        <w:t>GSMA RCC.71: "RCS Universal Profile Service Definition Document"</w:t>
      </w:r>
    </w:p>
    <w:p>
      <w:pPr>
        <w:pStyle w:val="Heading1"/>
        <w:ind w:left="1134" w:hanging="1134"/>
        <w:rPr/>
      </w:pPr>
      <w:bookmarkStart w:id="7" w:name="__RefHeading___Toc525309836"/>
      <w:bookmarkEnd w:id="7"/>
      <w:r>
        <w:rPr/>
        <w:t>3</w:t>
        <w:tab/>
        <w:t>Definitions, symbols and abbreviations</w:t>
      </w:r>
    </w:p>
    <w:p>
      <w:pPr>
        <w:pStyle w:val="Heading2"/>
        <w:rPr/>
      </w:pPr>
      <w:bookmarkStart w:id="8" w:name="__RefHeading___Toc525309837"/>
      <w:bookmarkEnd w:id="8"/>
      <w:r>
        <w:rPr/>
        <w:t>3.1</w:t>
        <w:tab/>
        <w:t>Definitions</w:t>
      </w:r>
    </w:p>
    <w:p>
      <w:pPr>
        <w:pStyle w:val="Normal"/>
        <w:rPr/>
      </w:pPr>
      <w:r>
        <w:rPr/>
        <w:t xml:space="preserve">For the purposes of the present document, the terms and definitions given in </w:t>
      </w:r>
      <w:bookmarkStart w:id="9" w:name="OLE_LINK5"/>
      <w:bookmarkStart w:id="10" w:name="OLE_LINK4"/>
      <w:bookmarkStart w:id="11" w:name="OLE_LINK3"/>
      <w:bookmarkStart w:id="12" w:name="OLE_LINK2"/>
      <w:bookmarkStart w:id="13" w:name="OLE_LINK1"/>
      <w:r>
        <w:rPr/>
        <w:t xml:space="preserve">3GPP </w:t>
      </w:r>
      <w:bookmarkEnd w:id="9"/>
      <w:bookmarkEnd w:id="10"/>
      <w:bookmarkEnd w:id="11"/>
      <w:bookmarkEnd w:id="12"/>
      <w:bookmarkEnd w:id="13"/>
      <w:r>
        <w:rPr/>
        <w:t>TR 21.905 [1] and the following apply. A term defined in the present document takes precedence over the definition of the same term, if any, in 3GPP TR 21.905 [1].</w:t>
      </w:r>
    </w:p>
    <w:p>
      <w:pPr>
        <w:pStyle w:val="Normal"/>
        <w:rPr>
          <w:b/>
          <w:b/>
          <w:lang w:eastAsia="zh-CN"/>
        </w:rPr>
      </w:pPr>
      <w:r>
        <w:rPr>
          <w:b/>
          <w:lang w:eastAsia="zh-CN"/>
        </w:rPr>
        <w:t xml:space="preserve">5GMSG Service: </w:t>
      </w:r>
      <w:r>
        <w:rPr>
          <w:lang w:eastAsia="zh-CN"/>
        </w:rPr>
        <w:t xml:space="preserve">a MNO message service with the 5G System that enables point to point, application to point, broadcast, </w:t>
      </w:r>
      <w:r>
        <w:rPr>
          <w:lang w:eastAsia="zh-CN"/>
        </w:rPr>
        <w:t>multicast</w:t>
      </w:r>
      <w:r>
        <w:rPr>
          <w:lang w:eastAsia="zh-CN"/>
        </w:rPr>
        <w:t xml:space="preserve"> and group message </w:t>
      </w:r>
      <w:r>
        <w:rPr>
          <w:lang w:eastAsia="zh-CN"/>
        </w:rPr>
        <w:t>communication</w:t>
      </w:r>
      <w:r>
        <w:rPr>
          <w:lang w:eastAsia="zh-CN"/>
        </w:rPr>
        <w:t>s for IoT devices,</w:t>
      </w:r>
      <w:r>
        <w:rPr/>
        <w:t xml:space="preserve"> </w:t>
      </w:r>
      <w:r>
        <w:rPr>
          <w:lang w:eastAsia="zh-CN"/>
        </w:rPr>
        <w:t>including thing-to-thing communication and person-to-thing communication</w:t>
      </w:r>
      <w:r>
        <w:rPr>
          <w:lang w:eastAsia="zh-CN"/>
        </w:rPr>
        <w:t xml:space="preserve">.  </w:t>
      </w:r>
    </w:p>
    <w:p>
      <w:pPr>
        <w:pStyle w:val="Normal"/>
        <w:rPr>
          <w:lang w:eastAsia="zh-CN"/>
        </w:rPr>
      </w:pPr>
      <w:r>
        <w:rPr>
          <w:b/>
          <w:lang w:eastAsia="zh-CN"/>
        </w:rPr>
        <w:t>5GMSG proxy/gateway:</w:t>
      </w:r>
      <w:r>
        <w:rPr>
          <w:lang w:eastAsia="zh-CN"/>
        </w:rPr>
        <w:t xml:space="preserve"> a device performing the interworking between 5G MSG and M2M system, or access of 5G IoT devices.</w:t>
      </w:r>
    </w:p>
    <w:p>
      <w:pPr>
        <w:pStyle w:val="Normal"/>
        <w:rPr/>
      </w:pPr>
      <w:r>
        <w:rPr>
          <w:b/>
          <w:lang w:eastAsia="zh-CN"/>
        </w:rPr>
        <w:t>Controller terminal:</w:t>
      </w:r>
      <w:r>
        <w:rPr>
          <w:lang w:eastAsia="zh-CN"/>
        </w:rPr>
        <w:t xml:space="preserve"> usually an intelligent terminal that can access the 5G network and sends the control message instructions to machine equipment. A controller terminal can control multiple controlled terminals.</w:t>
      </w:r>
    </w:p>
    <w:p>
      <w:pPr>
        <w:pStyle w:val="Normal"/>
        <w:rPr/>
      </w:pPr>
      <w:r>
        <w:rPr>
          <w:b/>
          <w:lang w:eastAsia="zh-CN"/>
        </w:rPr>
        <w:t>Controlled terminal:</w:t>
      </w:r>
      <w:r>
        <w:rPr>
          <w:lang w:eastAsia="zh-CN"/>
        </w:rPr>
        <w:t xml:space="preserve"> an IoT physical equipment which can access the network through a variety of technologies and network slicing. A controlled terminal can be controlled by a number of controller terminals.</w:t>
      </w:r>
    </w:p>
    <w:p>
      <w:pPr>
        <w:pStyle w:val="Heading2"/>
        <w:rPr/>
      </w:pPr>
      <w:bookmarkStart w:id="14" w:name="__RefHeading___Toc525309838"/>
      <w:bookmarkEnd w:id="14"/>
      <w:r>
        <w:rPr/>
        <w:t>3.2</w:t>
        <w:tab/>
        <w:t>Symbols</w:t>
      </w:r>
    </w:p>
    <w:p>
      <w:pPr>
        <w:pStyle w:val="Normal"/>
        <w:keepNext w:val="true"/>
        <w:rPr/>
      </w:pPr>
      <w:r>
        <w:rPr/>
        <w:t>For the purposes of the present document, the following symbols apply:</w:t>
      </w:r>
    </w:p>
    <w:p>
      <w:pPr>
        <w:pStyle w:val="EW"/>
        <w:rPr/>
      </w:pPr>
      <w:r>
        <w:rPr/>
        <w:t>&lt;symbol&gt;</w:t>
        <w:tab/>
        <w:t>&lt;Explanation&gt;</w:t>
      </w:r>
    </w:p>
    <w:p>
      <w:pPr>
        <w:pStyle w:val="EW"/>
        <w:rPr/>
      </w:pPr>
      <w:r>
        <w:rPr/>
      </w:r>
    </w:p>
    <w:p>
      <w:pPr>
        <w:pStyle w:val="Heading2"/>
        <w:rPr/>
      </w:pPr>
      <w:bookmarkStart w:id="15" w:name="__RefHeading___Toc525309839"/>
      <w:bookmarkEnd w:id="15"/>
      <w:r>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lang w:eastAsia="zh-CN"/>
        </w:rPr>
      </w:pPr>
      <w:r>
        <w:rPr>
          <w:lang w:eastAsia="zh-CN"/>
        </w:rPr>
        <w:t>5GMSG</w:t>
        <w:tab/>
        <w:t>5G Message</w:t>
      </w:r>
    </w:p>
    <w:p>
      <w:pPr>
        <w:pStyle w:val="Normal"/>
        <w:keepLines/>
        <w:spacing w:before="0" w:after="0"/>
        <w:ind w:left="1702" w:hanging="1418"/>
        <w:rPr/>
      </w:pPr>
      <w:r>
        <w:rPr>
          <w:lang w:eastAsia="zh-CN"/>
        </w:rPr>
        <w:t>API</w:t>
      </w:r>
      <w:r>
        <w:rPr>
          <w:lang w:eastAsia="zh-CN"/>
        </w:rPr>
        <w:tab/>
      </w:r>
      <w:r>
        <w:rPr>
          <w:lang w:eastAsia="zh-CN"/>
        </w:rPr>
        <w:t>Application Programming Interface</w:t>
      </w:r>
    </w:p>
    <w:p>
      <w:pPr>
        <w:pStyle w:val="Normal"/>
        <w:keepLines/>
        <w:spacing w:before="0" w:after="0"/>
        <w:ind w:left="1702" w:hanging="1418"/>
        <w:rPr/>
      </w:pPr>
      <w:r>
        <w:rPr>
          <w:lang w:eastAsia="zh-CN"/>
        </w:rPr>
        <w:t>CIoT</w:t>
      </w:r>
      <w:r>
        <w:rPr>
          <w:lang w:eastAsia="zh-CN"/>
        </w:rPr>
        <w:tab/>
      </w:r>
      <w:r>
        <w:rPr>
          <w:lang w:eastAsia="zh-CN"/>
        </w:rPr>
        <w:t>Cellular Internet of Things</w:t>
      </w:r>
    </w:p>
    <w:p>
      <w:pPr>
        <w:pStyle w:val="Normal"/>
        <w:keepLines/>
        <w:spacing w:before="0" w:after="0"/>
        <w:ind w:left="1702" w:hanging="1418"/>
        <w:rPr/>
      </w:pPr>
      <w:r>
        <w:rPr>
          <w:lang w:eastAsia="zh-CN"/>
        </w:rPr>
        <w:t>CoAP</w:t>
      </w:r>
      <w:r>
        <w:rPr>
          <w:lang w:eastAsia="zh-CN"/>
        </w:rPr>
        <w:tab/>
      </w:r>
      <w:r>
        <w:rPr>
          <w:lang w:eastAsia="zh-CN"/>
        </w:rPr>
        <w:t xml:space="preserve">Constrained Application Protocol </w:t>
      </w:r>
    </w:p>
    <w:p>
      <w:pPr>
        <w:pStyle w:val="Normal"/>
        <w:keepLines/>
        <w:spacing w:before="0" w:after="0"/>
        <w:ind w:left="1702" w:hanging="1418"/>
        <w:rPr/>
      </w:pPr>
      <w:r>
        <w:rPr>
          <w:lang w:eastAsia="zh-CN"/>
        </w:rPr>
        <w:t>DRB</w:t>
      </w:r>
      <w:r>
        <w:rPr>
          <w:lang w:eastAsia="zh-CN"/>
        </w:rPr>
        <w:tab/>
      </w:r>
      <w:r>
        <w:rPr>
          <w:lang w:eastAsia="zh-CN"/>
        </w:rPr>
        <w:t>Data Resource Bearer</w:t>
      </w:r>
    </w:p>
    <w:p>
      <w:pPr>
        <w:pStyle w:val="Normal"/>
        <w:keepLines/>
        <w:spacing w:before="0" w:after="0"/>
        <w:ind w:left="1702" w:hanging="1418"/>
        <w:rPr/>
      </w:pPr>
      <w:r>
        <w:rPr>
          <w:lang w:eastAsia="zh-CN"/>
        </w:rPr>
        <w:t>DRX</w:t>
      </w:r>
      <w:r>
        <w:rPr>
          <w:lang w:eastAsia="zh-CN"/>
        </w:rPr>
        <w:tab/>
      </w:r>
      <w:r>
        <w:rPr>
          <w:lang w:eastAsia="zh-CN"/>
        </w:rPr>
        <w:t>Discontinuous Reception</w:t>
      </w:r>
    </w:p>
    <w:p>
      <w:pPr>
        <w:pStyle w:val="Normal"/>
        <w:keepLines/>
        <w:spacing w:before="0" w:after="0"/>
        <w:ind w:left="1702" w:hanging="1418"/>
        <w:rPr/>
      </w:pPr>
      <w:r>
        <w:rPr>
          <w:lang w:eastAsia="zh-CN"/>
        </w:rPr>
        <w:t>HTTP</w:t>
      </w:r>
      <w:r>
        <w:rPr>
          <w:lang w:eastAsia="zh-CN"/>
        </w:rPr>
        <w:tab/>
      </w:r>
      <w:r>
        <w:rPr>
          <w:lang w:eastAsia="zh-CN"/>
        </w:rPr>
        <w:t>Hypertext Transfer Protocol</w:t>
      </w:r>
    </w:p>
    <w:p>
      <w:pPr>
        <w:pStyle w:val="Normal"/>
        <w:keepLines/>
        <w:spacing w:before="0" w:after="0"/>
        <w:ind w:left="1702" w:hanging="1418"/>
        <w:rPr/>
      </w:pPr>
      <w:r>
        <w:rPr>
          <w:lang w:eastAsia="zh-CN"/>
        </w:rPr>
        <w:t>IMS</w:t>
      </w:r>
      <w:r>
        <w:rPr>
          <w:lang w:eastAsia="zh-CN"/>
        </w:rPr>
        <w:tab/>
      </w:r>
      <w:r>
        <w:rPr>
          <w:lang w:eastAsia="zh-CN"/>
        </w:rPr>
        <w:t>IP Multimedia Subsystem</w:t>
      </w:r>
    </w:p>
    <w:p>
      <w:pPr>
        <w:pStyle w:val="Normal"/>
        <w:keepLines/>
        <w:spacing w:before="0" w:after="0"/>
        <w:ind w:left="1702" w:hanging="1418"/>
        <w:rPr/>
      </w:pPr>
      <w:r>
        <w:rPr>
          <w:lang w:eastAsia="zh-CN"/>
        </w:rPr>
        <w:t>IoT</w:t>
      </w:r>
      <w:r>
        <w:rPr>
          <w:lang w:eastAsia="zh-CN"/>
        </w:rPr>
        <w:tab/>
      </w:r>
      <w:r>
        <w:rPr>
          <w:lang w:eastAsia="zh-CN"/>
        </w:rPr>
        <w:t>Internet of Things</w:t>
      </w:r>
    </w:p>
    <w:p>
      <w:pPr>
        <w:pStyle w:val="Normal"/>
        <w:keepLines/>
        <w:spacing w:before="0" w:after="0"/>
        <w:ind w:left="1702" w:hanging="1418"/>
        <w:rPr/>
      </w:pPr>
      <w:r>
        <w:rPr>
          <w:lang w:eastAsia="zh-CN"/>
        </w:rPr>
        <w:t>JS</w:t>
      </w:r>
      <w:r>
        <w:rPr>
          <w:lang w:eastAsia="zh-CN"/>
        </w:rPr>
        <w:t>ON</w:t>
        <w:tab/>
      </w:r>
      <w:r>
        <w:rPr>
          <w:lang w:eastAsia="zh-CN"/>
        </w:rPr>
        <w:t>JavaScript Object Notation</w:t>
      </w:r>
    </w:p>
    <w:p>
      <w:pPr>
        <w:pStyle w:val="Normal"/>
        <w:keepLines/>
        <w:spacing w:before="0" w:after="0"/>
        <w:ind w:left="1702" w:hanging="1418"/>
        <w:rPr/>
      </w:pPr>
      <w:r>
        <w:rPr>
          <w:lang w:eastAsia="zh-CN"/>
        </w:rPr>
        <w:t>L</w:t>
      </w:r>
      <w:r>
        <w:rPr>
          <w:lang w:eastAsia="zh-CN"/>
        </w:rPr>
        <w:t>W</w:t>
      </w:r>
      <w:r>
        <w:rPr>
          <w:lang w:eastAsia="zh-CN"/>
        </w:rPr>
        <w:t>M2M</w:t>
      </w:r>
      <w:r>
        <w:rPr>
          <w:lang w:eastAsia="zh-CN"/>
        </w:rPr>
        <w:tab/>
      </w:r>
      <w:r>
        <w:rPr>
          <w:lang w:eastAsia="zh-CN"/>
        </w:rPr>
        <w:t>Lightweight Machine to Machine</w:t>
      </w:r>
    </w:p>
    <w:p>
      <w:pPr>
        <w:pStyle w:val="Normal"/>
        <w:keepLines/>
        <w:spacing w:before="0" w:after="0"/>
        <w:ind w:left="1702" w:hanging="1418"/>
        <w:rPr/>
      </w:pPr>
      <w:r>
        <w:rPr>
          <w:lang w:eastAsia="zh-CN"/>
        </w:rPr>
        <w:t>M2M</w:t>
      </w:r>
      <w:r>
        <w:rPr>
          <w:lang w:eastAsia="zh-CN"/>
        </w:rPr>
        <w:tab/>
      </w:r>
      <w:r>
        <w:rPr>
          <w:lang w:eastAsia="zh-CN"/>
        </w:rPr>
        <w:t>Machine to Machine</w:t>
      </w:r>
    </w:p>
    <w:p>
      <w:pPr>
        <w:pStyle w:val="Normal"/>
        <w:keepLines/>
        <w:spacing w:before="0" w:after="0"/>
        <w:ind w:left="1702" w:hanging="1418"/>
        <w:rPr/>
      </w:pPr>
      <w:r>
        <w:rPr>
          <w:lang w:eastAsia="zh-CN"/>
        </w:rPr>
        <w:t>MBMS</w:t>
      </w:r>
      <w:r>
        <w:rPr>
          <w:lang w:eastAsia="zh-CN"/>
        </w:rPr>
        <w:tab/>
      </w:r>
      <w:r>
        <w:rPr>
          <w:lang w:eastAsia="zh-CN"/>
        </w:rPr>
        <w:t>Multimedia Broadcast Multicast Service</w:t>
      </w:r>
    </w:p>
    <w:p>
      <w:pPr>
        <w:pStyle w:val="Normal"/>
        <w:keepLines/>
        <w:spacing w:before="0" w:after="0"/>
        <w:ind w:left="1702" w:hanging="1418"/>
        <w:rPr/>
      </w:pPr>
      <w:r>
        <w:rPr>
          <w:lang w:eastAsia="zh-CN"/>
        </w:rPr>
        <w:t>MIoT</w:t>
      </w:r>
      <w:r>
        <w:rPr>
          <w:lang w:eastAsia="zh-CN"/>
        </w:rPr>
        <w:tab/>
      </w:r>
      <w:r>
        <w:rPr>
          <w:lang w:eastAsia="zh-CN"/>
        </w:rPr>
        <w:t>Massive Internet of Things</w:t>
      </w:r>
    </w:p>
    <w:p>
      <w:pPr>
        <w:pStyle w:val="Normal"/>
        <w:keepLines/>
        <w:spacing w:before="0" w:after="0"/>
        <w:ind w:left="1702" w:hanging="1418"/>
        <w:rPr/>
      </w:pPr>
      <w:r>
        <w:rPr>
          <w:lang w:eastAsia="zh-CN"/>
        </w:rPr>
        <w:t>MNO</w:t>
      </w:r>
      <w:r>
        <w:rPr>
          <w:lang w:eastAsia="zh-CN"/>
        </w:rPr>
        <w:tab/>
      </w:r>
      <w:r>
        <w:rPr>
          <w:lang w:eastAsia="zh-CN"/>
        </w:rPr>
        <w:t>Mobile Network Operator</w:t>
      </w:r>
    </w:p>
    <w:p>
      <w:pPr>
        <w:pStyle w:val="Normal"/>
        <w:keepLines/>
        <w:spacing w:before="0" w:after="0"/>
        <w:ind w:left="1702" w:hanging="1418"/>
        <w:rPr/>
      </w:pPr>
      <w:r>
        <w:rPr>
          <w:lang w:eastAsia="zh-CN"/>
        </w:rPr>
        <w:t>NIDD</w:t>
      </w:r>
      <w:r>
        <w:rPr>
          <w:lang w:eastAsia="zh-CN"/>
        </w:rPr>
        <w:tab/>
      </w:r>
      <w:r>
        <w:rPr>
          <w:lang w:eastAsia="zh-CN"/>
        </w:rPr>
        <w:t>Non-IP Data Delivery</w:t>
      </w:r>
    </w:p>
    <w:p>
      <w:pPr>
        <w:pStyle w:val="Normal"/>
        <w:keepLines/>
        <w:spacing w:before="0" w:after="0"/>
        <w:ind w:left="1702" w:hanging="1418"/>
        <w:rPr/>
      </w:pPr>
      <w:r>
        <w:rPr>
          <w:lang w:eastAsia="zh-CN"/>
        </w:rPr>
        <w:t>OMA</w:t>
      </w:r>
      <w:r>
        <w:rPr>
          <w:lang w:eastAsia="zh-CN"/>
        </w:rPr>
        <w:tab/>
      </w:r>
      <w:r>
        <w:rPr>
          <w:lang w:eastAsia="zh-CN"/>
        </w:rPr>
        <w:t>Open Mobile Alliance</w:t>
      </w:r>
    </w:p>
    <w:p>
      <w:pPr>
        <w:pStyle w:val="Normal"/>
        <w:keepLines/>
        <w:spacing w:before="0" w:after="0"/>
        <w:ind w:left="1702" w:hanging="1418"/>
        <w:rPr/>
      </w:pPr>
      <w:r>
        <w:rPr>
          <w:lang w:eastAsia="zh-CN"/>
        </w:rPr>
        <w:t>PB</w:t>
      </w:r>
      <w:r>
        <w:rPr>
          <w:lang w:eastAsia="zh-CN"/>
        </w:rPr>
        <w:tab/>
      </w:r>
      <w:r>
        <w:rPr>
          <w:lang w:eastAsia="zh-CN"/>
        </w:rPr>
        <w:t>Protocol Buffer</w:t>
      </w:r>
    </w:p>
    <w:p>
      <w:pPr>
        <w:pStyle w:val="Normal"/>
        <w:keepLines/>
        <w:spacing w:before="0" w:after="0"/>
        <w:ind w:left="1702" w:hanging="1418"/>
        <w:rPr/>
      </w:pPr>
      <w:r>
        <w:rPr>
          <w:lang w:eastAsia="zh-CN"/>
        </w:rPr>
        <w:t>QoS</w:t>
      </w:r>
      <w:r>
        <w:rPr>
          <w:lang w:eastAsia="zh-CN"/>
        </w:rPr>
        <w:tab/>
      </w:r>
      <w:r>
        <w:rPr>
          <w:lang w:eastAsia="zh-CN"/>
        </w:rPr>
        <w:t>Quality of Service</w:t>
      </w:r>
    </w:p>
    <w:p>
      <w:pPr>
        <w:pStyle w:val="Normal"/>
        <w:keepLines/>
        <w:spacing w:before="0" w:after="0"/>
        <w:ind w:left="1702" w:hanging="1418"/>
        <w:rPr/>
      </w:pPr>
      <w:r>
        <w:rPr>
          <w:lang w:eastAsia="zh-CN"/>
        </w:rPr>
        <w:t>SIP</w:t>
      </w:r>
      <w:r>
        <w:rPr>
          <w:lang w:eastAsia="zh-CN"/>
        </w:rPr>
        <w:tab/>
      </w:r>
      <w:r>
        <w:rPr>
          <w:lang w:eastAsia="zh-CN"/>
        </w:rPr>
        <w:t>Session Initiation Protocol</w:t>
      </w:r>
    </w:p>
    <w:p>
      <w:pPr>
        <w:pStyle w:val="Normal"/>
        <w:keepLines/>
        <w:spacing w:before="0" w:after="0"/>
        <w:ind w:left="1702" w:hanging="1418"/>
        <w:rPr>
          <w:lang w:eastAsia="zh-CN"/>
        </w:rPr>
      </w:pPr>
      <w:r>
        <w:rPr>
          <w:lang w:eastAsia="zh-CN"/>
        </w:rPr>
        <w:t>SMS</w:t>
      </w:r>
      <w:r>
        <w:rPr>
          <w:lang w:eastAsia="zh-CN"/>
        </w:rPr>
        <w:tab/>
      </w:r>
      <w:r>
        <w:rPr>
          <w:lang w:eastAsia="zh-CN"/>
        </w:rPr>
        <w:t>Short Message Service</w:t>
      </w:r>
    </w:p>
    <w:p>
      <w:pPr>
        <w:pStyle w:val="Normal"/>
        <w:keepLines/>
        <w:spacing w:before="0" w:after="0"/>
        <w:ind w:left="1702" w:hanging="1418"/>
        <w:rPr>
          <w:lang w:eastAsia="zh-CN"/>
        </w:rPr>
      </w:pPr>
      <w:r>
        <w:rPr>
          <w:lang w:eastAsia="zh-CN"/>
        </w:rPr>
        <w:t>SMS-CB</w:t>
        <w:tab/>
      </w:r>
      <w:r>
        <w:rPr>
          <w:lang w:eastAsia="zh-CN"/>
        </w:rPr>
        <w:t>Short Message Service</w:t>
      </w:r>
      <w:r>
        <w:rPr>
          <w:lang w:eastAsia="zh-CN"/>
        </w:rPr>
        <w:t>-Cell Broadcast</w:t>
      </w:r>
    </w:p>
    <w:p>
      <w:pPr>
        <w:pStyle w:val="Normal"/>
        <w:keepLines/>
        <w:spacing w:before="0" w:after="0"/>
        <w:ind w:left="1702" w:hanging="1418"/>
        <w:rPr/>
      </w:pPr>
      <w:r>
        <w:rPr>
          <w:lang w:eastAsia="zh-CN"/>
        </w:rPr>
        <w:t>SRB</w:t>
      </w:r>
      <w:r>
        <w:rPr>
          <w:lang w:eastAsia="zh-CN"/>
        </w:rPr>
        <w:tab/>
      </w:r>
      <w:r>
        <w:rPr>
          <w:lang w:eastAsia="zh-CN"/>
        </w:rPr>
        <w:t>Signal Resource Bearer</w:t>
      </w:r>
    </w:p>
    <w:p>
      <w:pPr>
        <w:pStyle w:val="Normal"/>
        <w:keepLines/>
        <w:spacing w:before="0" w:after="0"/>
        <w:ind w:left="1702" w:hanging="1418"/>
        <w:rPr/>
      </w:pPr>
      <w:r>
        <w:rPr>
          <w:lang w:eastAsia="zh-CN"/>
        </w:rPr>
        <w:t>XML</w:t>
      </w:r>
      <w:r>
        <w:rPr>
          <w:lang w:eastAsia="zh-CN"/>
        </w:rPr>
        <w:tab/>
      </w:r>
      <w:r>
        <w:rPr>
          <w:lang w:eastAsia="zh-CN"/>
        </w:rPr>
        <w:t>Extensible Markup Language</w:t>
      </w:r>
    </w:p>
    <w:p>
      <w:pPr>
        <w:pStyle w:val="Heading1"/>
        <w:ind w:left="1134" w:hanging="1134"/>
        <w:rPr/>
      </w:pPr>
      <w:bookmarkStart w:id="16" w:name="__RefHeading___Toc525309840"/>
      <w:bookmarkEnd w:id="16"/>
      <w:r>
        <w:rPr/>
        <w:t>4</w:t>
        <w:tab/>
        <w:t>Overview</w:t>
      </w:r>
    </w:p>
    <w:p>
      <w:pPr>
        <w:pStyle w:val="Normal"/>
        <w:jc w:val="both"/>
        <w:rPr>
          <w:lang w:eastAsia="zh-CN"/>
        </w:rPr>
      </w:pPr>
      <w:r>
        <w:rPr>
          <w:lang w:eastAsia="zh-CN"/>
        </w:rPr>
        <w:t xml:space="preserve">Massive Internet of Things (MIoT) is one of key market segments of 5G. The typical IoT device communication is sending and receiving small data which can be delivered just in a message. Although an IoT application may implement its own message enabler or data communication enabler, it will introduce problems such as interoperability, signalling overhead etc. For the benefit of the IoT ecosystem, it is expected that MNOs provide advanced message service for MIoT. </w:t>
      </w:r>
    </w:p>
    <w:p>
      <w:pPr>
        <w:pStyle w:val="Normal"/>
        <w:jc w:val="both"/>
        <w:rPr>
          <w:lang w:eastAsia="zh-CN"/>
        </w:rPr>
      </w:pPr>
      <w:r>
        <w:rPr>
          <w:lang w:eastAsia="zh-CN"/>
        </w:rPr>
        <w:t xml:space="preserve">Today SMS is used as message enabler for some IoT applications. However SMS has limitation in term of service capabilities (e.g. 140 bytes payload) and performance (e.g. long latency), in addition, the overhead of control plane resource is high. There have been enhancements and optimizations on the 3GPP network capabilities to facilitate IoT applications including device triggering, small data transfer, Non IP Data Delivery (NIDD), and group messaging etc.  Nevertheless, MIoT will bring various new demands on message communication, e.g. light weight message communication for provision and monitoring, ultra low delay and high reliability message communication for remote control, and extremely high resource efficiency for large scale connections. </w:t>
      </w:r>
    </w:p>
    <w:p>
      <w:pPr>
        <w:pStyle w:val="Normal"/>
        <w:jc w:val="both"/>
        <w:rPr/>
      </w:pPr>
      <w:r>
        <w:rPr>
          <w:lang w:eastAsia="zh-CN"/>
        </w:rPr>
        <w:t xml:space="preserve">5GMSG Service is to be developed for this new and huge market segment. It enables an UE sending/receiving message of text, voice, video or data to/from another UE or application server.  While SMS is originally designed for person-to-person communication, 5GMSG Service is basically designed for IoT device communication, including thing-to-thing communication and person-to-thing communication. The emerging IoT device communication will introduce new requirements of messaging service in terms of service capabilities, performance, charging, and security etc.  </w:t>
      </w:r>
    </w:p>
    <w:p>
      <w:pPr>
        <w:pStyle w:val="Normal"/>
        <w:jc w:val="both"/>
        <w:rPr/>
      </w:pPr>
      <w:r>
        <w:rPr>
          <w:lang w:eastAsia="zh-CN"/>
        </w:rPr>
        <w:t xml:space="preserve">The </w:t>
      </w:r>
      <w:r>
        <w:rPr>
          <w:lang w:eastAsia="zh-CN"/>
        </w:rPr>
        <w:t xml:space="preserve">5GMSG Service enables various messaging communications models including: </w:t>
      </w:r>
    </w:p>
    <w:p>
      <w:pPr>
        <w:pStyle w:val="B1"/>
        <w:rPr/>
      </w:pPr>
      <w:r>
        <w:rPr>
          <w:lang w:eastAsia="zh-CN"/>
        </w:rPr>
        <w:t>-</w:t>
        <w:tab/>
        <w:t xml:space="preserve">MOMT: UE A sends a message to UE B </w:t>
      </w:r>
    </w:p>
    <w:p>
      <w:pPr>
        <w:pStyle w:val="B1"/>
        <w:rPr/>
      </w:pPr>
      <w:r>
        <w:rPr>
          <w:lang w:eastAsia="zh-CN"/>
        </w:rPr>
        <w:t>-</w:t>
        <w:tab/>
        <w:t>MOAT: UE A sends a message to Application Server</w:t>
      </w:r>
    </w:p>
    <w:p>
      <w:pPr>
        <w:pStyle w:val="B1"/>
        <w:rPr/>
      </w:pPr>
      <w:r>
        <w:rPr>
          <w:lang w:eastAsia="zh-CN"/>
        </w:rPr>
        <w:t>-</w:t>
        <w:tab/>
        <w:t xml:space="preserve">AOMT: Application Server sends a message to UE A </w:t>
      </w:r>
    </w:p>
    <w:p>
      <w:pPr>
        <w:pStyle w:val="B1"/>
        <w:rPr/>
      </w:pPr>
      <w:r>
        <w:rPr>
          <w:lang w:eastAsia="zh-CN"/>
        </w:rPr>
        <w:t>-</w:t>
        <w:tab/>
        <w:t>MOMT-G: UE A sends a message to a group of UEs</w:t>
      </w:r>
    </w:p>
    <w:p>
      <w:pPr>
        <w:pStyle w:val="B1"/>
        <w:rPr/>
      </w:pPr>
      <w:r>
        <w:rPr>
          <w:lang w:eastAsia="zh-CN"/>
        </w:rPr>
        <w:t>-</w:t>
        <w:tab/>
        <w:t>AOMT-G: Application Server sends a message to a group of UEs</w:t>
      </w:r>
    </w:p>
    <w:p>
      <w:pPr>
        <w:pStyle w:val="B1"/>
        <w:rPr/>
      </w:pPr>
      <w:r>
        <w:rPr>
          <w:lang w:eastAsia="zh-CN"/>
        </w:rPr>
        <w:t>-</w:t>
        <w:tab/>
        <w:t>AOMT-B: Application Server broadcast a message to all UEs ( in a specific service area)</w:t>
      </w:r>
    </w:p>
    <w:p>
      <w:pPr>
        <w:pStyle w:val="Normal"/>
        <w:rPr/>
      </w:pPr>
      <w:r>
        <w:rPr/>
        <w:t xml:space="preserve">The UEs can be handset and IoT devices.  The message communication between two UEs can be with or without a 5GMSG Proxy/Gateway. </w:t>
      </w:r>
    </w:p>
    <w:p>
      <w:pPr>
        <w:pStyle w:val="Heading1"/>
        <w:ind w:left="1134" w:hanging="1134"/>
        <w:rPr/>
      </w:pPr>
      <w:bookmarkStart w:id="17" w:name="__RefHeading___Toc525309841"/>
      <w:bookmarkEnd w:id="17"/>
      <w:r>
        <w:rPr/>
        <w:t>5</w:t>
        <w:tab/>
      </w:r>
      <w:r>
        <w:rPr>
          <w:lang w:eastAsia="zh-CN"/>
        </w:rPr>
        <w:t>Use cases</w:t>
      </w:r>
    </w:p>
    <w:p>
      <w:pPr>
        <w:pStyle w:val="Heading2"/>
        <w:rPr>
          <w:lang w:eastAsia="zh-CN"/>
        </w:rPr>
      </w:pPr>
      <w:bookmarkStart w:id="18" w:name="__RefHeading___Toc525309842"/>
      <w:r>
        <w:rPr>
          <w:lang w:eastAsia="zh-CN"/>
        </w:rPr>
        <w:t>5</w:t>
      </w:r>
      <w:r>
        <w:rPr/>
        <w:t>.1</w:t>
        <w:tab/>
      </w:r>
      <w:r>
        <w:rPr>
          <w:lang w:eastAsia="zh-CN"/>
        </w:rPr>
        <w:t>Shared bike communication</w:t>
      </w:r>
      <w:bookmarkEnd w:id="18"/>
      <w:r>
        <w:rPr/>
        <w:t xml:space="preserve"> </w:t>
      </w:r>
    </w:p>
    <w:p>
      <w:pPr>
        <w:pStyle w:val="Heading3"/>
        <w:rPr/>
      </w:pPr>
      <w:bookmarkStart w:id="19" w:name="__RefHeading___Toc525309843"/>
      <w:bookmarkEnd w:id="19"/>
      <w:r>
        <w:rPr>
          <w:lang w:eastAsia="zh-CN"/>
        </w:rPr>
        <w:t>5</w:t>
      </w:r>
      <w:r>
        <w:rPr/>
        <w:t>.</w:t>
      </w:r>
      <w:r>
        <w:rPr>
          <w:lang w:eastAsia="zh-CN"/>
        </w:rPr>
        <w:t>1</w:t>
      </w:r>
      <w:r>
        <w:rPr/>
        <w:t>.1</w:t>
        <w:tab/>
        <w:t>Description</w:t>
      </w:r>
    </w:p>
    <w:p>
      <w:pPr>
        <w:pStyle w:val="Normal"/>
        <w:rPr/>
      </w:pPr>
      <w:r>
        <w:rPr/>
        <w:t xml:space="preserve">The </w:t>
      </w:r>
      <w:r>
        <w:rPr>
          <w:lang w:eastAsia="zh-CN"/>
        </w:rPr>
        <w:t xml:space="preserve">shared bike service allows a </w:t>
      </w:r>
      <w:r>
        <w:rPr/>
        <w:t xml:space="preserve">rider to </w:t>
      </w:r>
      <w:r>
        <w:rPr>
          <w:lang w:eastAsia="zh-CN"/>
        </w:rPr>
        <w:t>rent</w:t>
      </w:r>
      <w:r>
        <w:rPr/>
        <w:t xml:space="preserve"> </w:t>
      </w:r>
      <w:r>
        <w:rPr>
          <w:lang w:eastAsia="zh-CN"/>
        </w:rPr>
        <w:t xml:space="preserve">a </w:t>
      </w:r>
      <w:r>
        <w:rPr/>
        <w:t xml:space="preserve">bike via a mobile app and drop </w:t>
      </w:r>
      <w:r>
        <w:rPr>
          <w:lang w:eastAsia="zh-CN"/>
        </w:rPr>
        <w:t xml:space="preserve">it </w:t>
      </w:r>
      <w:r>
        <w:rPr/>
        <w:t xml:space="preserve">off anywhere for the next </w:t>
      </w:r>
      <w:r>
        <w:rPr>
          <w:lang w:eastAsia="zh-CN"/>
        </w:rPr>
        <w:t>rider</w:t>
      </w:r>
      <w:r>
        <w:rPr/>
        <w:t>. This service offers the citizens a cheap and convenient way for city trip</w:t>
      </w:r>
      <w:r>
        <w:rPr>
          <w:lang w:eastAsia="zh-CN"/>
        </w:rPr>
        <w:t>, and getting more and more popular in some cities. In shared bike services, there are message communications between the riders and the bikes via the service platform for locating, reserving, unlocking the bikes. In some hot spots, the density of station bikes is very high, e.g. up to 1000 bikes within 500m * 3m area. The message communications will consider</w:t>
      </w:r>
      <w:r>
        <w:rPr>
          <w:color w:val="000000"/>
          <w:lang w:eastAsia="zh-CN"/>
        </w:rPr>
        <w:t xml:space="preserve"> the case where there is no handset/device to be operated by the rider, or there is no coverage for the handset, but the device in the bike has coverage.</w:t>
      </w:r>
    </w:p>
    <w:p>
      <w:pPr>
        <w:pStyle w:val="Normal"/>
        <w:rPr>
          <w:lang w:eastAsia="zh-CN"/>
        </w:rPr>
      </w:pPr>
      <w:r>
        <w:rPr>
          <w:lang w:eastAsia="zh-CN"/>
        </w:rPr>
        <w:t xml:space="preserve">The message communications for the bikes need to be light weight in order to save power and data traffic. The network needs to be able to support high density of UEs sending and receiving messages in real time.     </w:t>
      </w:r>
    </w:p>
    <w:p>
      <w:pPr>
        <w:pStyle w:val="Heading3"/>
        <w:rPr/>
      </w:pPr>
      <w:bookmarkStart w:id="20" w:name="__RefHeading___Toc525309844"/>
      <w:bookmarkEnd w:id="20"/>
      <w:r>
        <w:rPr>
          <w:lang w:eastAsia="zh-CN"/>
        </w:rPr>
        <w:t>5</w:t>
      </w:r>
      <w:r>
        <w:rPr/>
        <w:t>.</w:t>
      </w:r>
      <w:r>
        <w:rPr>
          <w:lang w:eastAsia="zh-CN"/>
        </w:rPr>
        <w:t>1</w:t>
      </w:r>
      <w:r>
        <w:rPr/>
        <w:t>.2</w:t>
        <w:tab/>
        <w:t>Pre-conditions</w:t>
      </w:r>
    </w:p>
    <w:p>
      <w:pPr>
        <w:pStyle w:val="Normal"/>
        <w:rPr>
          <w:lang w:eastAsia="zh-CN"/>
        </w:rPr>
      </w:pPr>
      <w:r>
        <w:rPr/>
        <w:t xml:space="preserve">The shared bike </w:t>
      </w:r>
      <w:r>
        <w:rPr>
          <w:lang w:eastAsia="zh-CN"/>
        </w:rPr>
        <w:t>is</w:t>
      </w:r>
      <w:r>
        <w:rPr/>
        <w:t xml:space="preserve"> equipped with smart lock </w:t>
      </w:r>
      <w:r>
        <w:rPr>
          <w:lang w:eastAsia="zh-CN"/>
        </w:rPr>
        <w:t xml:space="preserve">and </w:t>
      </w:r>
      <w:r>
        <w:rPr/>
        <w:t xml:space="preserve">5G </w:t>
      </w:r>
      <w:r>
        <w:rPr>
          <w:lang w:eastAsia="zh-CN"/>
        </w:rPr>
        <w:t xml:space="preserve">message </w:t>
      </w:r>
      <w:r>
        <w:rPr/>
        <w:t>communication module, and has a voice input device</w:t>
      </w:r>
      <w:r>
        <w:rPr>
          <w:lang w:eastAsia="zh-CN"/>
        </w:rPr>
        <w:t>.</w:t>
      </w:r>
      <w:r>
        <w:rPr/>
        <w:t xml:space="preserve"> </w:t>
      </w:r>
    </w:p>
    <w:p>
      <w:pPr>
        <w:pStyle w:val="Normal"/>
        <w:rPr/>
      </w:pPr>
      <w:r>
        <w:rPr>
          <w:lang w:eastAsia="zh-CN"/>
        </w:rPr>
        <w:t xml:space="preserve">Case1: Tom’s </w:t>
      </w:r>
      <w:r>
        <w:rPr/>
        <w:t>smart phone</w:t>
      </w:r>
      <w:r>
        <w:rPr>
          <w:lang w:eastAsia="zh-CN"/>
        </w:rPr>
        <w:t xml:space="preserve"> installs the</w:t>
      </w:r>
      <w:r>
        <w:rPr/>
        <w:t xml:space="preserve"> </w:t>
      </w:r>
      <w:r>
        <w:rPr>
          <w:lang w:eastAsia="zh-CN"/>
        </w:rPr>
        <w:t>shared bike Client</w:t>
      </w:r>
      <w:r>
        <w:rPr/>
        <w:t xml:space="preserve"> which </w:t>
      </w:r>
      <w:r>
        <w:rPr>
          <w:lang w:eastAsia="zh-CN"/>
        </w:rPr>
        <w:t>utilizes 5G message service to communicate with the Server for renting</w:t>
      </w:r>
      <w:r>
        <w:rPr/>
        <w:t xml:space="preserve"> a </w:t>
      </w:r>
      <w:r>
        <w:rPr>
          <w:lang w:eastAsia="zh-CN"/>
        </w:rPr>
        <w:t xml:space="preserve">shared </w:t>
      </w:r>
      <w:r>
        <w:rPr/>
        <w:t>bike.</w:t>
      </w:r>
    </w:p>
    <w:p>
      <w:pPr>
        <w:pStyle w:val="Normal"/>
        <w:rPr/>
      </w:pPr>
      <w:r>
        <w:rPr>
          <w:color w:val="000000"/>
          <w:lang w:eastAsia="zh-CN"/>
        </w:rPr>
        <w:t xml:space="preserve">Case 2: Tom’s smart phone has no client installed, or smart phone has no power, or smart phone is not under coverage but the device in the shared bike </w:t>
      </w:r>
      <w:r>
        <w:rPr>
          <w:color w:val="000000"/>
          <w:lang w:eastAsia="zh-CN"/>
        </w:rPr>
        <w:t>is under</w:t>
      </w:r>
      <w:r>
        <w:rPr>
          <w:color w:val="000000"/>
          <w:lang w:eastAsia="zh-CN"/>
        </w:rPr>
        <w:t xml:space="preserve"> coverage.</w:t>
      </w:r>
    </w:p>
    <w:p>
      <w:pPr>
        <w:pStyle w:val="Heading3"/>
        <w:rPr/>
      </w:pPr>
      <w:bookmarkStart w:id="21" w:name="__RefHeading___Toc525309845"/>
      <w:bookmarkEnd w:id="21"/>
      <w:r>
        <w:rPr>
          <w:lang w:eastAsia="zh-CN"/>
        </w:rPr>
        <w:t>5</w:t>
      </w:r>
      <w:r>
        <w:rPr/>
        <w:t>.</w:t>
      </w:r>
      <w:r>
        <w:rPr>
          <w:lang w:eastAsia="zh-CN"/>
        </w:rPr>
        <w:t>1</w:t>
      </w:r>
      <w:r>
        <w:rPr/>
        <w:t>.3</w:t>
        <w:tab/>
        <w:t>Service Flows</w:t>
      </w:r>
    </w:p>
    <w:p>
      <w:pPr>
        <w:pStyle w:val="Normal"/>
        <w:rPr/>
      </w:pPr>
      <w:r>
        <w:rPr>
          <w:lang w:eastAsia="zh-CN"/>
        </w:rPr>
        <w:t>Case 1:</w:t>
      </w:r>
    </w:p>
    <w:p>
      <w:pPr>
        <w:pStyle w:val="Normal"/>
        <w:rPr/>
      </w:pPr>
      <w:r>
        <w:rPr>
          <w:lang w:eastAsia="zh-CN"/>
        </w:rPr>
        <w:t>1) Tom use</w:t>
      </w:r>
      <w:r>
        <w:rPr>
          <w:lang w:eastAsia="zh-CN"/>
        </w:rPr>
        <w:t>s</w:t>
      </w:r>
      <w:r>
        <w:rPr>
          <w:lang w:eastAsia="zh-CN"/>
        </w:rPr>
        <w:t xml:space="preserve"> the Client to send a message to Server to request unlocking the bike; </w:t>
      </w:r>
    </w:p>
    <w:p>
      <w:pPr>
        <w:pStyle w:val="Normal"/>
        <w:rPr>
          <w:lang w:eastAsia="zh-CN"/>
        </w:rPr>
      </w:pPr>
      <w:r>
        <w:rPr>
          <w:lang w:eastAsia="zh-CN"/>
        </w:rPr>
        <w:t xml:space="preserve">2) The Server sends a message to the bike to unlock the bike; </w:t>
      </w:r>
    </w:p>
    <w:p>
      <w:pPr>
        <w:pStyle w:val="Normal"/>
        <w:rPr>
          <w:lang w:eastAsia="zh-CN"/>
        </w:rPr>
      </w:pPr>
      <w:r>
        <w:rPr>
          <w:lang w:eastAsia="zh-CN"/>
        </w:rPr>
        <w:t>3) The bike is unlocked and sends a message to the Server to report the result.</w:t>
      </w:r>
    </w:p>
    <w:p>
      <w:pPr>
        <w:pStyle w:val="Normal"/>
        <w:rPr>
          <w:lang w:eastAsia="zh-CN"/>
        </w:rPr>
      </w:pPr>
      <w:r>
        <w:rPr>
          <w:lang w:eastAsia="zh-CN"/>
        </w:rPr>
      </w:r>
    </w:p>
    <w:p>
      <w:pPr>
        <w:pStyle w:val="Normal"/>
        <w:rPr/>
      </w:pPr>
      <w:r>
        <w:rPr>
          <w:lang w:eastAsia="zh-CN"/>
        </w:rPr>
        <w:t>Case 2:</w:t>
      </w:r>
    </w:p>
    <w:p>
      <w:pPr>
        <w:pStyle w:val="Normal"/>
        <w:rPr>
          <w:color w:val="000000"/>
          <w:lang w:eastAsia="zh-CN"/>
        </w:rPr>
      </w:pPr>
      <w:r>
        <w:rPr>
          <w:color w:val="000000"/>
          <w:lang w:eastAsia="zh-CN"/>
        </w:rPr>
        <w:t>1) Tom verbally provides some indication to the shared bike through the voice input device, for example, “I am Tom, I want to use this bike to go to the X Street.”</w:t>
      </w:r>
    </w:p>
    <w:p>
      <w:pPr>
        <w:pStyle w:val="Normal"/>
        <w:rPr>
          <w:color w:val="000000"/>
          <w:lang w:eastAsia="zh-CN"/>
        </w:rPr>
      </w:pPr>
      <w:r>
        <w:rPr>
          <w:color w:val="000000"/>
          <w:lang w:eastAsia="zh-CN"/>
        </w:rPr>
        <w:t>2) The shared bike records the voice, and transfer the voice message to the server in the network.</w:t>
      </w:r>
    </w:p>
    <w:p>
      <w:pPr>
        <w:pStyle w:val="Normal"/>
        <w:rPr>
          <w:color w:val="000000"/>
          <w:lang w:eastAsia="zh-CN"/>
        </w:rPr>
      </w:pPr>
      <w:r>
        <w:rPr>
          <w:color w:val="000000"/>
          <w:lang w:eastAsia="zh-CN"/>
        </w:rPr>
        <w:t>3) The Server receives the voice message and through the voice analysis recognizes that it is Tom and that he wants to use the shared bike, and the server sends a message to the bike to unlock the bike. The server may also send another voice message to the bike, for example, “the bike is unlocked”, “this bike is broken, please choose another one”, etc.</w:t>
      </w:r>
    </w:p>
    <w:p>
      <w:pPr>
        <w:pStyle w:val="Normal"/>
        <w:rPr>
          <w:color w:val="000000"/>
          <w:lang w:eastAsia="zh-CN"/>
        </w:rPr>
      </w:pPr>
      <w:r>
        <w:rPr>
          <w:color w:val="000000"/>
          <w:lang w:eastAsia="zh-CN"/>
        </w:rPr>
        <w:t>4) The bike is unlocked and sends a message to the Server to report the result. The bike may play the voice message received from the server.</w:t>
      </w:r>
    </w:p>
    <w:p>
      <w:pPr>
        <w:pStyle w:val="Heading3"/>
        <w:rPr>
          <w:lang w:eastAsia="zh-CN"/>
        </w:rPr>
      </w:pPr>
      <w:bookmarkStart w:id="22" w:name="__RefHeading___Toc525309846"/>
      <w:bookmarkEnd w:id="22"/>
      <w:r>
        <w:rPr>
          <w:lang w:eastAsia="zh-CN"/>
        </w:rPr>
        <w:t>5</w:t>
      </w:r>
      <w:r>
        <w:rPr/>
        <w:t>.</w:t>
      </w:r>
      <w:r>
        <w:rPr>
          <w:lang w:eastAsia="zh-CN"/>
        </w:rPr>
        <w:t>1</w:t>
      </w:r>
      <w:r>
        <w:rPr/>
        <w:t>.4</w:t>
        <w:tab/>
        <w:t>Post-conditions</w:t>
      </w:r>
    </w:p>
    <w:p>
      <w:pPr>
        <w:pStyle w:val="Heading3"/>
        <w:rPr>
          <w:lang w:eastAsia="zh-CN"/>
        </w:rPr>
      </w:pPr>
      <w:bookmarkStart w:id="23" w:name="__RefHeading___Toc525309847"/>
      <w:bookmarkEnd w:id="23"/>
      <w:r>
        <w:rPr>
          <w:lang w:eastAsia="zh-CN"/>
        </w:rPr>
        <w:t>5</w:t>
      </w:r>
      <w:r>
        <w:rPr/>
        <w:t>.</w:t>
      </w:r>
      <w:r>
        <w:rPr>
          <w:lang w:eastAsia="zh-CN"/>
        </w:rPr>
        <w:t>1</w:t>
      </w:r>
      <w:r>
        <w:rPr/>
        <w:t>.5</w:t>
        <w:tab/>
        <w:t>Potential Impacts or Interactions with Existing Services/Features</w:t>
      </w:r>
    </w:p>
    <w:p>
      <w:pPr>
        <w:pStyle w:val="Heading3"/>
        <w:rPr/>
      </w:pPr>
      <w:bookmarkStart w:id="24" w:name="__RefHeading___Toc525309848"/>
      <w:bookmarkEnd w:id="24"/>
      <w:r>
        <w:rPr>
          <w:lang w:eastAsia="zh-CN"/>
        </w:rPr>
        <w:t>5</w:t>
      </w:r>
      <w:r>
        <w:rPr/>
        <w:t>.</w:t>
      </w:r>
      <w:r>
        <w:rPr>
          <w:lang w:eastAsia="zh-CN"/>
        </w:rPr>
        <w:t>1</w:t>
      </w:r>
      <w:r>
        <w:rPr/>
        <w:t>.6</w:t>
        <w:tab/>
        <w:t>Potential Requirements</w:t>
      </w:r>
    </w:p>
    <w:p>
      <w:pPr>
        <w:pStyle w:val="Normal"/>
        <w:rPr/>
      </w:pPr>
      <w:r>
        <w:rPr>
          <w:lang w:eastAsia="zh-CN"/>
        </w:rPr>
        <w:t xml:space="preserve">The 5GMSG Service shall support UE sending and receiving messages with end-to-end (i.e. UE-to-UE) delay less than </w:t>
      </w:r>
      <w:r>
        <w:rPr>
          <w:color w:val="000000"/>
          <w:lang w:eastAsia="zh-CN"/>
        </w:rPr>
        <w:t>[500] ms.</w:t>
      </w:r>
    </w:p>
    <w:p>
      <w:pPr>
        <w:pStyle w:val="NO"/>
        <w:rPr>
          <w:lang w:eastAsia="zh-CN"/>
        </w:rPr>
      </w:pPr>
      <w:r>
        <w:rPr>
          <w:lang w:eastAsia="zh-CN"/>
        </w:rPr>
        <w:t>NOTE 1: However, initial connection activation latencies may be longer depending on receiving UE power saving states, paging, etc.</w:t>
      </w:r>
    </w:p>
    <w:p>
      <w:pPr>
        <w:pStyle w:val="Normal"/>
        <w:rPr/>
      </w:pPr>
      <w:r>
        <w:rPr>
          <w:color w:val="000000"/>
          <w:lang w:eastAsia="zh-CN"/>
        </w:rPr>
        <w:t xml:space="preserve">The 3GPP system shall support light weight communication for </w:t>
      </w:r>
      <w:r>
        <w:rPr>
          <w:color w:val="000000"/>
          <w:lang w:eastAsia="zh-CN"/>
        </w:rPr>
        <w:t xml:space="preserve">the </w:t>
      </w:r>
      <w:r>
        <w:rPr>
          <w:color w:val="000000"/>
          <w:lang w:eastAsia="zh-CN"/>
        </w:rPr>
        <w:t>5GMSG Service.</w:t>
      </w:r>
    </w:p>
    <w:p>
      <w:pPr>
        <w:pStyle w:val="Normal"/>
        <w:rPr/>
      </w:pPr>
      <w:r>
        <w:rPr>
          <w:color w:val="000000"/>
          <w:lang w:eastAsia="zh-CN"/>
        </w:rPr>
        <w:t>The 3GPP network shall be able to support high density of UEs to sending and receiving messages within the area.</w:t>
      </w:r>
    </w:p>
    <w:p>
      <w:pPr>
        <w:pStyle w:val="Normal"/>
        <w:rPr>
          <w:color w:val="000000"/>
          <w:lang w:eastAsia="zh-CN"/>
        </w:rPr>
      </w:pPr>
      <w:r>
        <w:rPr>
          <w:color w:val="000000"/>
          <w:lang w:eastAsia="zh-CN"/>
        </w:rPr>
        <w:t>The 5GMSG Service shall support UE sending and receiving messages which encapsulate voice with end-to-end (i.e. UE-to-UE) delay less than [500] ms.</w:t>
      </w:r>
    </w:p>
    <w:p>
      <w:pPr>
        <w:pStyle w:val="NO"/>
        <w:rPr>
          <w:lang w:eastAsia="zh-CN"/>
        </w:rPr>
      </w:pPr>
      <w:r>
        <w:rPr/>
        <w:t>NOTE 2: However, initial connection activation latencies may be longer depending on receiving UE power saving states, paging, etc.</w:t>
      </w:r>
    </w:p>
    <w:p>
      <w:pPr>
        <w:pStyle w:val="Normal"/>
        <w:rPr>
          <w:color w:val="000000"/>
          <w:lang w:eastAsia="zh-CN"/>
        </w:rPr>
      </w:pPr>
      <w:r>
        <w:rPr>
          <w:color w:val="000000"/>
          <w:lang w:eastAsia="zh-CN"/>
        </w:rPr>
        <w:t>The 3GPP system shall support extensible payload for 5GMSG messages e.g. to support an object model.</w:t>
      </w:r>
    </w:p>
    <w:p>
      <w:pPr>
        <w:pStyle w:val="Heading2"/>
        <w:rPr/>
      </w:pPr>
      <w:bookmarkStart w:id="25" w:name="__RefHeading___Toc525309849"/>
      <w:bookmarkEnd w:id="25"/>
      <w:r>
        <w:rPr>
          <w:lang w:eastAsia="zh-CN"/>
        </w:rPr>
        <w:t>5</w:t>
      </w:r>
      <w:r>
        <w:rPr/>
        <w:t>.</w:t>
      </w:r>
      <w:r>
        <w:rPr>
          <w:lang w:eastAsia="zh-CN"/>
        </w:rPr>
        <w:t>2</w:t>
      </w:r>
      <w:r>
        <w:rPr/>
        <w:tab/>
      </w:r>
      <w:r>
        <w:rPr>
          <w:lang w:eastAsia="zh-CN"/>
        </w:rPr>
        <w:t>Monitoring data reporting</w:t>
      </w:r>
    </w:p>
    <w:p>
      <w:pPr>
        <w:pStyle w:val="Heading3"/>
        <w:rPr/>
      </w:pPr>
      <w:bookmarkStart w:id="26" w:name="__RefHeading___Toc525309850"/>
      <w:bookmarkEnd w:id="26"/>
      <w:r>
        <w:rPr>
          <w:lang w:eastAsia="zh-CN"/>
        </w:rPr>
        <w:t>5</w:t>
      </w:r>
      <w:r>
        <w:rPr/>
        <w:t>.</w:t>
      </w:r>
      <w:r>
        <w:rPr>
          <w:lang w:eastAsia="zh-CN"/>
        </w:rPr>
        <w:t>2</w:t>
      </w:r>
      <w:r>
        <w:rPr/>
        <w:t>.1</w:t>
        <w:tab/>
        <w:t>Description</w:t>
      </w:r>
    </w:p>
    <w:p>
      <w:pPr>
        <w:pStyle w:val="Normal"/>
        <w:rPr/>
      </w:pPr>
      <w:r>
        <w:rPr>
          <w:lang w:eastAsia="zh-CN"/>
        </w:rPr>
        <w:t>In environmental monitoring, the outdoor monitoring devices with sensors are powered by batteries or small solar photovoltaic equipment. The devices send messages to the server to report the monitoring data collected by the sensors periodically (e.g. every one hour). There are no terminating messages for such devices.</w:t>
      </w:r>
    </w:p>
    <w:p>
      <w:pPr>
        <w:pStyle w:val="Normal"/>
        <w:rPr/>
      </w:pPr>
      <w:r>
        <w:rPr>
          <w:lang w:eastAsia="zh-CN"/>
        </w:rPr>
        <w:t xml:space="preserve">To minimize the resource usage, a monitoring device does not need to be always online for 5GMSG service; instead it connects to </w:t>
      </w:r>
      <w:r>
        <w:rPr>
          <w:lang w:eastAsia="zh-CN"/>
        </w:rPr>
        <w:t xml:space="preserve">the </w:t>
      </w:r>
      <w:r>
        <w:rPr>
          <w:lang w:eastAsia="zh-CN"/>
        </w:rPr>
        <w:t xml:space="preserve">5GMSG </w:t>
      </w:r>
      <w:r>
        <w:rPr>
          <w:lang w:eastAsia="zh-CN"/>
        </w:rPr>
        <w:t>S</w:t>
      </w:r>
      <w:r>
        <w:rPr>
          <w:lang w:eastAsia="zh-CN"/>
        </w:rPr>
        <w:t xml:space="preserve">ervice only when it needs to send a message.  </w:t>
      </w:r>
    </w:p>
    <w:p>
      <w:pPr>
        <w:pStyle w:val="Heading3"/>
        <w:rPr>
          <w:lang w:eastAsia="zh-CN"/>
        </w:rPr>
      </w:pPr>
      <w:bookmarkStart w:id="27" w:name="__RefHeading___Toc525309851"/>
      <w:bookmarkEnd w:id="27"/>
      <w:r>
        <w:rPr>
          <w:lang w:eastAsia="zh-CN"/>
        </w:rPr>
        <w:t>5</w:t>
      </w:r>
      <w:r>
        <w:rPr/>
        <w:t>.</w:t>
      </w:r>
      <w:r>
        <w:rPr>
          <w:lang w:eastAsia="zh-CN"/>
        </w:rPr>
        <w:t>2</w:t>
      </w:r>
      <w:r>
        <w:rPr/>
        <w:t>.2</w:t>
        <w:tab/>
        <w:t>Pre-conditions</w:t>
      </w:r>
    </w:p>
    <w:p>
      <w:pPr>
        <w:pStyle w:val="Normal"/>
        <w:rPr/>
      </w:pPr>
      <w:r>
        <w:rPr>
          <w:lang w:eastAsia="zh-CN"/>
        </w:rPr>
        <w:t>The monitoring devices are equipped with a 5GMSG communication model.</w:t>
      </w:r>
    </w:p>
    <w:p>
      <w:pPr>
        <w:pStyle w:val="Heading3"/>
        <w:rPr>
          <w:lang w:eastAsia="zh-CN"/>
        </w:rPr>
      </w:pPr>
      <w:bookmarkStart w:id="28" w:name="__RefHeading___Toc525309852"/>
      <w:bookmarkEnd w:id="28"/>
      <w:r>
        <w:rPr>
          <w:lang w:eastAsia="zh-CN"/>
        </w:rPr>
        <w:t>5</w:t>
      </w:r>
      <w:r>
        <w:rPr/>
        <w:t>.</w:t>
      </w:r>
      <w:r>
        <w:rPr>
          <w:lang w:eastAsia="zh-CN"/>
        </w:rPr>
        <w:t>2</w:t>
      </w:r>
      <w:r>
        <w:rPr/>
        <w:t>.3</w:t>
        <w:tab/>
        <w:t>Service Flows</w:t>
      </w:r>
    </w:p>
    <w:p>
      <w:pPr>
        <w:pStyle w:val="Normal"/>
        <w:rPr>
          <w:lang w:eastAsia="zh-CN"/>
        </w:rPr>
      </w:pPr>
      <w:r>
        <w:rPr>
          <w:lang w:eastAsia="zh-CN"/>
        </w:rPr>
        <w:t xml:space="preserve">The device sends a message to the server to report the monitoring data collected by the sensor every hour. </w:t>
      </w:r>
    </w:p>
    <w:p>
      <w:pPr>
        <w:pStyle w:val="Heading3"/>
        <w:rPr>
          <w:lang w:eastAsia="zh-CN"/>
        </w:rPr>
      </w:pPr>
      <w:bookmarkStart w:id="29" w:name="__RefHeading___Toc525309853"/>
      <w:bookmarkEnd w:id="29"/>
      <w:r>
        <w:rPr>
          <w:lang w:eastAsia="zh-CN"/>
        </w:rPr>
        <w:t>5</w:t>
      </w:r>
      <w:r>
        <w:rPr/>
        <w:t>.</w:t>
      </w:r>
      <w:r>
        <w:rPr>
          <w:lang w:eastAsia="zh-CN"/>
        </w:rPr>
        <w:t>2</w:t>
      </w:r>
      <w:r>
        <w:rPr/>
        <w:t>.4</w:t>
        <w:tab/>
        <w:t>Post-conditions</w:t>
      </w:r>
    </w:p>
    <w:p>
      <w:pPr>
        <w:pStyle w:val="Heading3"/>
        <w:rPr/>
      </w:pPr>
      <w:bookmarkStart w:id="30" w:name="__RefHeading___Toc525309854"/>
      <w:bookmarkEnd w:id="30"/>
      <w:r>
        <w:rPr>
          <w:lang w:eastAsia="zh-CN"/>
        </w:rPr>
        <w:t>5</w:t>
      </w:r>
      <w:r>
        <w:rPr/>
        <w:t>.</w:t>
      </w:r>
      <w:r>
        <w:rPr>
          <w:lang w:eastAsia="zh-CN"/>
        </w:rPr>
        <w:t>2</w:t>
      </w:r>
      <w:r>
        <w:rPr/>
        <w:t>.5</w:t>
        <w:tab/>
        <w:t>Potential Impacts or Interactions with Existing Services/Features</w:t>
      </w:r>
    </w:p>
    <w:p>
      <w:pPr>
        <w:pStyle w:val="Heading3"/>
        <w:rPr/>
      </w:pPr>
      <w:bookmarkStart w:id="31" w:name="__RefHeading___Toc525309855"/>
      <w:bookmarkEnd w:id="31"/>
      <w:r>
        <w:rPr>
          <w:lang w:eastAsia="zh-CN"/>
        </w:rPr>
        <w:t>5</w:t>
      </w:r>
      <w:r>
        <w:rPr/>
        <w:t>.</w:t>
      </w:r>
      <w:r>
        <w:rPr>
          <w:lang w:eastAsia="zh-CN"/>
        </w:rPr>
        <w:t>2</w:t>
      </w:r>
      <w:r>
        <w:rPr/>
        <w:t>.6</w:t>
        <w:tab/>
        <w:t>Potential Requirements</w:t>
      </w:r>
    </w:p>
    <w:p>
      <w:pPr>
        <w:pStyle w:val="Normal"/>
        <w:rPr>
          <w:lang w:eastAsia="zh-CN"/>
        </w:rPr>
      </w:pPr>
      <w:r>
        <w:rPr/>
        <w:t xml:space="preserve">The </w:t>
      </w:r>
      <w:r>
        <w:rPr>
          <w:lang w:eastAsia="zh-CN"/>
        </w:rPr>
        <w:t>5G</w:t>
      </w:r>
      <w:r>
        <w:rPr/>
        <w:t xml:space="preserve"> system shall minimize resource usage for </w:t>
      </w:r>
      <w:r>
        <w:rPr>
          <w:lang w:eastAsia="zh-CN"/>
        </w:rPr>
        <w:t>periodical (e.g. every hour) 5GMSG communication originating from UEs</w:t>
      </w:r>
      <w:r>
        <w:rPr/>
        <w:t>.</w:t>
      </w:r>
    </w:p>
    <w:p>
      <w:pPr>
        <w:pStyle w:val="Heading2"/>
        <w:rPr/>
      </w:pPr>
      <w:bookmarkStart w:id="32" w:name="__RefHeading___Toc525309856"/>
      <w:r>
        <w:rPr/>
        <w:t>5.</w:t>
      </w:r>
      <w:r>
        <w:rPr>
          <w:lang w:eastAsia="zh-CN"/>
        </w:rPr>
        <w:t>3</w:t>
      </w:r>
      <w:r>
        <w:rPr/>
        <w:tab/>
        <w:t>Unified remote control of intelligent terminal</w:t>
      </w:r>
      <w:bookmarkEnd w:id="32"/>
      <w:r>
        <w:rPr/>
        <w:t xml:space="preserve"> </w:t>
      </w:r>
    </w:p>
    <w:p>
      <w:pPr>
        <w:pStyle w:val="Heading3"/>
        <w:rPr/>
      </w:pPr>
      <w:bookmarkStart w:id="33" w:name="__RefHeading___Toc525309857"/>
      <w:bookmarkEnd w:id="33"/>
      <w:r>
        <w:rPr/>
        <w:t>5.</w:t>
      </w:r>
      <w:r>
        <w:rPr>
          <w:lang w:eastAsia="zh-CN"/>
        </w:rPr>
        <w:t>3</w:t>
      </w:r>
      <w:r>
        <w:rPr/>
        <w:t>.1</w:t>
        <w:tab/>
        <w:t>Description</w:t>
      </w:r>
    </w:p>
    <w:p>
      <w:pPr>
        <w:pStyle w:val="Normal"/>
        <w:rPr>
          <w:rFonts w:eastAsia="Calibri"/>
        </w:rPr>
      </w:pPr>
      <w:r>
        <w:rPr>
          <w:lang w:eastAsia="zh-CN"/>
        </w:rPr>
        <w:t>There are many kinds of MIoT devices in the family, including electrical products, communications products. Usually their operations are very simple and require only simple messages. For example, in the cold winter, Ryder want</w:t>
      </w:r>
      <w:r>
        <w:rPr>
          <w:lang w:eastAsia="zh-CN"/>
        </w:rPr>
        <w:t>s</w:t>
      </w:r>
      <w:r>
        <w:rPr>
          <w:lang w:eastAsia="zh-CN"/>
        </w:rPr>
        <w:t xml:space="preserve"> to open the air conditioner ahead of time, or turn off some dangerous electrical equipment remotely when he forgot. These are some PTP operations. But now it's hard to control multiple devices with one app.</w:t>
      </w:r>
    </w:p>
    <w:p>
      <w:pPr>
        <w:pStyle w:val="Heading3"/>
        <w:rPr/>
      </w:pPr>
      <w:bookmarkStart w:id="34" w:name="__RefHeading___Toc525309858"/>
      <w:bookmarkEnd w:id="34"/>
      <w:r>
        <w:rPr/>
        <w:t>5.</w:t>
      </w:r>
      <w:r>
        <w:rPr>
          <w:lang w:eastAsia="zh-CN"/>
        </w:rPr>
        <w:t>3</w:t>
      </w:r>
      <w:r>
        <w:rPr/>
        <w:t>.2</w:t>
        <w:tab/>
        <w:t>Pre-conditions</w:t>
      </w:r>
    </w:p>
    <w:p>
      <w:pPr>
        <w:pStyle w:val="B1"/>
        <w:rPr/>
      </w:pPr>
      <w:r>
        <w:rPr>
          <w:lang w:eastAsia="zh-CN"/>
        </w:rPr>
        <w:t>-</w:t>
        <w:tab/>
        <w:t xml:space="preserve">A terminal sends instructions and a terminal receives instructions are needed. </w:t>
      </w:r>
    </w:p>
    <w:p>
      <w:pPr>
        <w:pStyle w:val="B1"/>
        <w:rPr/>
      </w:pPr>
      <w:r>
        <w:rPr>
          <w:lang w:eastAsia="zh-CN"/>
        </w:rPr>
        <w:t>-</w:t>
        <w:tab/>
        <w:t xml:space="preserve">And the terminal that receives instructions is the terminal of MIoT, which can be any terminal product. </w:t>
      </w:r>
    </w:p>
    <w:p>
      <w:pPr>
        <w:pStyle w:val="B1"/>
        <w:rPr/>
      </w:pPr>
      <w:r>
        <w:rPr>
          <w:lang w:eastAsia="zh-CN"/>
        </w:rPr>
        <w:t>-</w:t>
        <w:tab/>
        <w:t xml:space="preserve">The terminal A sends instructions can be any kind of portable mobile terminal, like Mobile phone, watch, pad, which may be MIoT terminal or not. </w:t>
      </w:r>
    </w:p>
    <w:p>
      <w:pPr>
        <w:pStyle w:val="B1"/>
        <w:rPr/>
      </w:pPr>
      <w:r>
        <w:rPr>
          <w:lang w:eastAsia="zh-CN"/>
        </w:rPr>
        <w:t>-</w:t>
        <w:tab/>
        <w:t>Terminal receives instructions may under WLAN,</w:t>
      </w:r>
      <w:r>
        <w:rPr/>
        <w:t xml:space="preserve"> </w:t>
      </w:r>
      <w:r>
        <w:rPr>
          <w:lang w:eastAsia="zh-CN"/>
        </w:rPr>
        <w:t>blue tooth, or attach to MIoT network.</w:t>
      </w:r>
    </w:p>
    <w:p>
      <w:pPr>
        <w:pStyle w:val="B1"/>
        <w:rPr/>
      </w:pPr>
      <w:r>
        <w:rPr>
          <w:lang w:eastAsia="zh-CN"/>
        </w:rPr>
        <w:t>-</w:t>
        <w:tab/>
        <w:t>Terminal A may attach to macro network as well as MIoT network.</w:t>
      </w:r>
    </w:p>
    <w:p>
      <w:pPr>
        <w:pStyle w:val="B1"/>
        <w:rPr/>
      </w:pPr>
      <w:r>
        <w:rPr>
          <w:lang w:eastAsia="zh-CN"/>
        </w:rPr>
        <w:t>-</w:t>
        <w:tab/>
        <w:t>The receiving terminal may also be in power saving.</w:t>
      </w:r>
    </w:p>
    <w:p>
      <w:pPr>
        <w:pStyle w:val="B1"/>
        <w:rPr>
          <w:lang w:eastAsia="zh-CN"/>
        </w:rPr>
      </w:pPr>
      <w:r>
        <w:rPr>
          <w:lang w:eastAsia="zh-CN"/>
        </w:rPr>
        <w:t>-</w:t>
        <w:tab/>
        <w:t>A MSG proxy/Gateway, in the network provides access to different MIoT terminal devices for different access. The MSG proxy/gateway also perform protocol conversion so that the different terminals do not need to support the same protocols.</w:t>
      </w:r>
    </w:p>
    <w:p>
      <w:pPr>
        <w:pStyle w:val="B1"/>
        <w:rPr/>
      </w:pPr>
      <w:r>
        <w:rPr>
          <w:lang w:eastAsia="zh-CN"/>
        </w:rPr>
        <w:t>-</w:t>
        <w:tab/>
        <w:t>The MSG proxy/Gateway can also provide additional value-added services, e.g. device monitoring and trouble shooting.</w:t>
      </w:r>
    </w:p>
    <w:p>
      <w:pPr>
        <w:pStyle w:val="Heading3"/>
        <w:rPr/>
      </w:pPr>
      <w:bookmarkStart w:id="35" w:name="__RefHeading___Toc525309859"/>
      <w:bookmarkEnd w:id="35"/>
      <w:r>
        <w:rPr/>
        <w:t>5.</w:t>
      </w:r>
      <w:r>
        <w:rPr>
          <w:lang w:eastAsia="zh-CN"/>
        </w:rPr>
        <w:t>3</w:t>
      </w:r>
      <w:r>
        <w:rPr/>
        <w:t>.3</w:t>
        <w:tab/>
        <w:t>Service Flows</w:t>
      </w:r>
    </w:p>
    <w:p>
      <w:pPr>
        <w:pStyle w:val="Normal"/>
        <w:rPr/>
      </w:pPr>
      <w:r>
        <w:rPr/>
        <w:t>The following figure shows the service flows for Unified remote control of intelligent terminal.</w:t>
      </w:r>
    </w:p>
    <w:p>
      <w:pPr>
        <w:pStyle w:val="TH"/>
        <w:rPr/>
      </w:pPr>
      <w:r>
        <w:rPr/>
        <w:object w:dxaOrig="9026" w:dyaOrig="2596">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51.3pt;height:129.8pt" filled="f" o:ole="">
            <v:imagedata r:id="rId9" o:title=""/>
          </v:shape>
          <o:OLEObject Type="Embed" ProgID="" ShapeID="ole_rId8" DrawAspect="Content" ObjectID="_152444651" r:id="rId8"/>
        </w:object>
      </w:r>
    </w:p>
    <w:p>
      <w:pPr>
        <w:pStyle w:val="TF"/>
        <w:rPr>
          <w:lang w:eastAsia="zh-CN"/>
        </w:rPr>
      </w:pPr>
      <w:r>
        <w:rPr/>
        <w:t>Figure 5.3.3-1: Service flows for Unified remote control of intelligent terminal.</w:t>
      </w:r>
    </w:p>
    <w:p>
      <w:pPr>
        <w:pStyle w:val="Normal"/>
        <w:rPr>
          <w:lang w:eastAsia="zh-CN"/>
        </w:rPr>
      </w:pPr>
      <w:r>
        <w:rPr>
          <w:lang w:eastAsia="zh-CN"/>
        </w:rPr>
        <w:t>Terminal A is for initiating instruction. The acceptance of the terminal B is an air conditioner from company 1. Terminal C is an oven from company 2. Terminal D is a washing machine from company 3. B, C, D are machine equipments of different access.</w:t>
      </w:r>
    </w:p>
    <w:p>
      <w:pPr>
        <w:pStyle w:val="B1"/>
        <w:rPr>
          <w:lang w:eastAsia="zh-CN"/>
        </w:rPr>
      </w:pPr>
      <w:r>
        <w:rPr>
          <w:lang w:eastAsia="zh-CN"/>
        </w:rPr>
        <w:t>-</w:t>
        <w:tab/>
        <w:t>Terminal A send power on instructions to B, C or D through MSG proxy/Gateway in the 5G network. The instructions are 5G message services.</w:t>
      </w:r>
    </w:p>
    <w:p>
      <w:pPr>
        <w:pStyle w:val="B1"/>
        <w:rPr>
          <w:lang w:eastAsia="zh-CN"/>
        </w:rPr>
      </w:pPr>
      <w:r>
        <w:rPr>
          <w:lang w:eastAsia="zh-CN"/>
        </w:rPr>
        <w:t>-</w:t>
        <w:tab/>
        <w:t>Terminal B and C may access the 5G network by WLAN with HTTP and other light weight technology. At the same time, Terminal D may connect to the 5G network through any heterogeneous network (e.g. an industrial network). The protocol used by terminal D may be ZigBee technology which is outside the 3GPP scope.</w:t>
      </w:r>
    </w:p>
    <w:p>
      <w:pPr>
        <w:pStyle w:val="B1"/>
        <w:rPr/>
      </w:pPr>
      <w:r>
        <w:rPr>
          <w:lang w:eastAsia="zh-CN"/>
        </w:rPr>
        <w:t>-</w:t>
        <w:tab/>
        <w:t>Terminal B, C and D may access the 5G network by WLAN with HTTP and other light weight technology. The MSG proxy/Gateway needs to convert different popular device access technologies and protocols into unified MSG service on the northbound side of the MSG proxy/Gateway. Then terminal B, C and D may receive instructions from the terminal A forwarded from the 5G network MSG proxy/Gateway.</w:t>
      </w:r>
    </w:p>
    <w:p>
      <w:pPr>
        <w:pStyle w:val="B1"/>
        <w:rPr/>
      </w:pPr>
      <w:r>
        <w:rPr>
          <w:lang w:eastAsia="zh-CN"/>
        </w:rPr>
        <w:t>-</w:t>
        <w:tab/>
        <w:t>B, C or D power on immediately after receiving instructions and begin to work.</w:t>
      </w:r>
    </w:p>
    <w:p>
      <w:pPr>
        <w:pStyle w:val="B1"/>
        <w:rPr/>
      </w:pPr>
      <w:r>
        <w:rPr>
          <w:lang w:eastAsia="zh-CN"/>
        </w:rPr>
        <w:t>-</w:t>
        <w:tab/>
        <w:t>Terminal A send shut down instructions to B, C or D in the same way.</w:t>
      </w:r>
    </w:p>
    <w:p>
      <w:pPr>
        <w:pStyle w:val="B1"/>
        <w:rPr>
          <w:lang w:eastAsia="zh-CN"/>
        </w:rPr>
      </w:pPr>
      <w:r>
        <w:rPr>
          <w:lang w:eastAsia="zh-CN"/>
        </w:rPr>
        <w:t>-</w:t>
        <w:tab/>
        <w:t>B, C or D shut down immediately after receiving instructions and stop to work.</w:t>
      </w:r>
    </w:p>
    <w:p>
      <w:pPr>
        <w:pStyle w:val="Heading3"/>
        <w:rPr/>
      </w:pPr>
      <w:bookmarkStart w:id="36" w:name="__RefHeading___Toc525309860"/>
      <w:bookmarkEnd w:id="36"/>
      <w:r>
        <w:rPr/>
        <w:t>5.</w:t>
      </w:r>
      <w:r>
        <w:rPr>
          <w:lang w:eastAsia="zh-CN"/>
        </w:rPr>
        <w:t>3</w:t>
      </w:r>
      <w:r>
        <w:rPr/>
        <w:t>.4</w:t>
        <w:tab/>
        <w:t>Post-conditions</w:t>
      </w:r>
    </w:p>
    <w:p>
      <w:pPr>
        <w:pStyle w:val="Normal"/>
        <w:rPr/>
      </w:pPr>
      <w:r>
        <w:rPr>
          <w:lang w:eastAsia="zh-CN"/>
        </w:rPr>
        <w:t>Terminal A</w:t>
      </w:r>
      <w:r>
        <w:rPr/>
        <w:t xml:space="preserve"> can control device</w:t>
      </w:r>
      <w:r>
        <w:rPr>
          <w:rFonts w:eastAsia="Times New Roman"/>
        </w:rPr>
        <w:t>s of differen</w:t>
      </w:r>
      <w:r>
        <w:rPr>
          <w:lang w:eastAsia="zh-CN"/>
        </w:rPr>
        <w:t>t accesses</w:t>
      </w:r>
      <w:r>
        <w:rPr/>
        <w:t xml:space="preserve"> in the house by macro network, regardless of moving to any place.</w:t>
      </w:r>
    </w:p>
    <w:p>
      <w:pPr>
        <w:pStyle w:val="Heading3"/>
        <w:rPr/>
      </w:pPr>
      <w:bookmarkStart w:id="37" w:name="__RefHeading___Toc525309861"/>
      <w:bookmarkEnd w:id="37"/>
      <w:r>
        <w:rPr/>
        <w:t>5.</w:t>
      </w:r>
      <w:r>
        <w:rPr>
          <w:lang w:eastAsia="zh-CN"/>
        </w:rPr>
        <w:t>3</w:t>
      </w:r>
      <w:r>
        <w:rPr/>
        <w:t>.5</w:t>
        <w:tab/>
        <w:t>Potential Impacts or Interactions with Existing Services/Features</w:t>
      </w:r>
    </w:p>
    <w:p>
      <w:pPr>
        <w:pStyle w:val="Normal"/>
        <w:rPr>
          <w:lang w:eastAsia="zh-CN"/>
        </w:rPr>
      </w:pPr>
      <w:r>
        <w:rPr>
          <w:lang w:eastAsia="zh-CN"/>
        </w:rPr>
        <w:t>Operators currently support IMS networks that can send messages to control. But the IMS protocol is huge and the process is complex. MIoT terminal vendors are hard to embed IMS in lower cost terminal devices. Therefore, a relatively simple mechanism is needed to control access and security of the terminals, which may offer even faster, lighter, and easier. A mechanism which is flexible and can integrate different messaging protocols used by different types of devices on different accesses and enable communication between devices and smart</w:t>
      </w:r>
      <w:r>
        <w:rPr>
          <w:lang w:eastAsia="zh-CN"/>
        </w:rPr>
        <w:t xml:space="preserve"> </w:t>
      </w:r>
      <w:r>
        <w:rPr>
          <w:lang w:eastAsia="zh-CN"/>
        </w:rPr>
        <w:t>phones on the internet.</w:t>
      </w:r>
    </w:p>
    <w:p>
      <w:pPr>
        <w:pStyle w:val="Heading3"/>
        <w:rPr/>
      </w:pPr>
      <w:bookmarkStart w:id="38" w:name="__RefHeading___Toc525309862"/>
      <w:bookmarkEnd w:id="38"/>
      <w:r>
        <w:rPr/>
        <w:t>5.</w:t>
      </w:r>
      <w:r>
        <w:rPr>
          <w:lang w:eastAsia="zh-CN"/>
        </w:rPr>
        <w:t>3</w:t>
      </w:r>
      <w:r>
        <w:rPr/>
        <w:t>.6</w:t>
        <w:tab/>
        <w:t>Potential Requirements</w:t>
      </w:r>
    </w:p>
    <w:p>
      <w:pPr>
        <w:pStyle w:val="Normal"/>
        <w:rPr/>
      </w:pPr>
      <w:r>
        <w:rPr>
          <w:lang w:eastAsia="zh-CN"/>
        </w:rPr>
        <w:t xml:space="preserve">The 5GMSG </w:t>
      </w:r>
      <w:r>
        <w:rPr>
          <w:lang w:eastAsia="zh-CN"/>
        </w:rPr>
        <w:t>S</w:t>
      </w:r>
      <w:r>
        <w:rPr>
          <w:lang w:eastAsia="zh-CN"/>
        </w:rPr>
        <w:t>ervice shall support UE to send and receive messages with a 5GMSG proxy/gateway in the network side.</w:t>
      </w:r>
    </w:p>
    <w:p>
      <w:pPr>
        <w:pStyle w:val="NO"/>
        <w:rPr/>
      </w:pPr>
      <w:r>
        <w:rPr>
          <w:lang w:eastAsia="zh-CN"/>
        </w:rPr>
        <w:t xml:space="preserve">NOTE: </w:t>
        <w:tab/>
        <w:t>The connection between the UE and the 5GMSG proxy/gateway can be 3GPP or non-3GPP access (e.g. WLAN, etc.)</w:t>
      </w:r>
    </w:p>
    <w:p>
      <w:pPr>
        <w:pStyle w:val="Normal"/>
        <w:rPr>
          <w:lang w:eastAsia="zh-CN"/>
        </w:rPr>
      </w:pPr>
      <w:r>
        <w:rPr>
          <w:lang w:eastAsia="zh-CN"/>
        </w:rPr>
        <w:t>The 3GPP system shall support generating and collecting of charging information related to number of transferred messages and number of devices/connections.</w:t>
      </w:r>
    </w:p>
    <w:p>
      <w:pPr>
        <w:pStyle w:val="Normal"/>
        <w:rPr/>
      </w:pPr>
      <w:r>
        <w:rPr>
          <w:lang w:eastAsia="zh-CN"/>
        </w:rPr>
        <w:t>The 5G</w:t>
      </w:r>
      <w:r>
        <w:rPr>
          <w:lang w:eastAsia="zh-CN"/>
        </w:rPr>
        <w:t>MSG</w:t>
      </w:r>
      <w:r>
        <w:rPr>
          <w:lang w:eastAsia="zh-CN"/>
        </w:rPr>
        <w:t xml:space="preserve"> </w:t>
      </w:r>
      <w:r>
        <w:rPr>
          <w:lang w:eastAsia="zh-CN"/>
        </w:rPr>
        <w:t>S</w:t>
      </w:r>
      <w:r>
        <w:rPr>
          <w:lang w:eastAsia="zh-CN"/>
        </w:rPr>
        <w:t>ervice shall support the addition, deletion and location mobility of IoT devices.</w:t>
      </w:r>
    </w:p>
    <w:p>
      <w:pPr>
        <w:pStyle w:val="Normal"/>
        <w:rPr/>
      </w:pPr>
      <w:r>
        <w:rPr>
          <w:lang w:eastAsia="zh-CN"/>
        </w:rPr>
        <w:t>The 5G</w:t>
      </w:r>
      <w:r>
        <w:rPr>
          <w:lang w:eastAsia="zh-CN"/>
        </w:rPr>
        <w:t>MSG</w:t>
      </w:r>
      <w:r>
        <w:rPr>
          <w:lang w:eastAsia="zh-CN"/>
        </w:rPr>
        <w:t xml:space="preserve"> </w:t>
      </w:r>
      <w:r>
        <w:rPr>
          <w:lang w:eastAsia="zh-CN"/>
        </w:rPr>
        <w:t>S</w:t>
      </w:r>
      <w:r>
        <w:rPr>
          <w:lang w:eastAsia="zh-CN"/>
        </w:rPr>
        <w:t>ervice shall support unified control of different types, access, and interfaces IoT terminals.</w:t>
      </w:r>
    </w:p>
    <w:p>
      <w:pPr>
        <w:pStyle w:val="Normal"/>
        <w:rPr>
          <w:lang w:eastAsia="zh-CN"/>
        </w:rPr>
      </w:pPr>
      <w:r>
        <w:rPr>
          <w:lang w:eastAsia="zh-CN"/>
        </w:rPr>
        <w:t>The 3GPP system shall support generating and collecting of charging information related to the amount of data transfers by the controlled and controller terminals.</w:t>
      </w:r>
    </w:p>
    <w:p>
      <w:pPr>
        <w:pStyle w:val="Normal"/>
        <w:rPr>
          <w:lang w:eastAsia="zh-CN"/>
        </w:rPr>
      </w:pPr>
      <w:r>
        <w:rPr>
          <w:lang w:eastAsia="zh-CN"/>
        </w:rPr>
        <w:t>Charging records shall be associated to the controller’s identity.</w:t>
      </w:r>
    </w:p>
    <w:p>
      <w:pPr>
        <w:pStyle w:val="Heading2"/>
        <w:rPr/>
      </w:pPr>
      <w:bookmarkStart w:id="39" w:name="__RefHeading___Toc525309863"/>
      <w:bookmarkEnd w:id="39"/>
      <w:r>
        <w:rPr/>
        <w:t>5.</w:t>
      </w:r>
      <w:r>
        <w:rPr>
          <w:lang w:eastAsia="zh-CN"/>
        </w:rPr>
        <w:t>4</w:t>
      </w:r>
      <w:r>
        <w:rPr/>
        <w:tab/>
        <w:t>Remote control based on attribute file</w:t>
      </w:r>
    </w:p>
    <w:p>
      <w:pPr>
        <w:pStyle w:val="Heading3"/>
        <w:rPr/>
      </w:pPr>
      <w:bookmarkStart w:id="40" w:name="__RefHeading___Toc525309864"/>
      <w:bookmarkEnd w:id="40"/>
      <w:r>
        <w:rPr/>
        <w:t>5.</w:t>
      </w:r>
      <w:r>
        <w:rPr>
          <w:lang w:eastAsia="zh-CN"/>
        </w:rPr>
        <w:t>4</w:t>
      </w:r>
      <w:r>
        <w:rPr/>
        <w:t>.1</w:t>
        <w:tab/>
        <w:t>Description</w:t>
      </w:r>
    </w:p>
    <w:p>
      <w:pPr>
        <w:pStyle w:val="Normal"/>
        <w:rPr>
          <w:rFonts w:eastAsia="Calibri"/>
        </w:rPr>
      </w:pPr>
      <w:r>
        <w:rPr>
          <w:lang w:eastAsia="zh-CN"/>
        </w:rPr>
        <w:t>In residential buildings, some electrical devices contain relatively advanced functions. For example, some electrical equipment can set the turn-on time. Others need some diverse attributes. For instance, Ryder needs to set his air conditioner to cool the room before he go back home in the hot summer. Ryder need his multifunctional electric rice cooker to stew soup.</w:t>
      </w:r>
    </w:p>
    <w:p>
      <w:pPr>
        <w:pStyle w:val="Heading3"/>
        <w:rPr/>
      </w:pPr>
      <w:bookmarkStart w:id="41" w:name="__RefHeading___Toc525309865"/>
      <w:bookmarkEnd w:id="41"/>
      <w:r>
        <w:rPr/>
        <w:t>5.</w:t>
      </w:r>
      <w:r>
        <w:rPr>
          <w:lang w:eastAsia="zh-CN"/>
        </w:rPr>
        <w:t>4</w:t>
      </w:r>
      <w:r>
        <w:rPr/>
        <w:t>.2</w:t>
        <w:tab/>
        <w:t>Pre-conditions</w:t>
      </w:r>
    </w:p>
    <w:p>
      <w:pPr>
        <w:pStyle w:val="Normal"/>
        <w:numPr>
          <w:ilvl w:val="0"/>
          <w:numId w:val="2"/>
        </w:numPr>
        <w:rPr>
          <w:lang w:eastAsia="zh-CN"/>
        </w:rPr>
      </w:pPr>
      <w:r>
        <w:rPr>
          <w:lang w:eastAsia="zh-CN"/>
        </w:rPr>
        <w:t xml:space="preserve">A terminal sends instructions and a terminal receives instructions are needed. </w:t>
      </w:r>
    </w:p>
    <w:p>
      <w:pPr>
        <w:pStyle w:val="Normal"/>
        <w:numPr>
          <w:ilvl w:val="0"/>
          <w:numId w:val="2"/>
        </w:numPr>
        <w:rPr>
          <w:lang w:eastAsia="zh-CN"/>
        </w:rPr>
      </w:pPr>
      <w:r>
        <w:rPr>
          <w:lang w:eastAsia="zh-CN"/>
        </w:rPr>
        <w:t xml:space="preserve">And the terminal that receives instructions is the terminal of MIoT, which can be any terminal product. </w:t>
      </w:r>
    </w:p>
    <w:p>
      <w:pPr>
        <w:pStyle w:val="Normal"/>
        <w:numPr>
          <w:ilvl w:val="0"/>
          <w:numId w:val="2"/>
        </w:numPr>
        <w:rPr>
          <w:lang w:eastAsia="zh-CN"/>
        </w:rPr>
      </w:pPr>
      <w:r>
        <w:rPr>
          <w:lang w:eastAsia="zh-CN"/>
        </w:rPr>
        <w:t xml:space="preserve">The terminal A sends instructions can be any kind of portable mobile terminal, like Mobile phone, watch, pad, which may be MIoT terminal or not. </w:t>
      </w:r>
    </w:p>
    <w:p>
      <w:pPr>
        <w:pStyle w:val="Normal"/>
        <w:numPr>
          <w:ilvl w:val="0"/>
          <w:numId w:val="2"/>
        </w:numPr>
        <w:rPr>
          <w:lang w:eastAsia="zh-CN"/>
        </w:rPr>
      </w:pPr>
      <w:r>
        <w:rPr>
          <w:lang w:eastAsia="zh-CN"/>
        </w:rPr>
        <w:t>Terminal receives instructions may under WLAN and attach to MIoT network.</w:t>
      </w:r>
    </w:p>
    <w:p>
      <w:pPr>
        <w:pStyle w:val="Normal"/>
        <w:numPr>
          <w:ilvl w:val="0"/>
          <w:numId w:val="2"/>
        </w:numPr>
        <w:rPr>
          <w:lang w:eastAsia="zh-CN"/>
        </w:rPr>
      </w:pPr>
      <w:r>
        <w:rPr>
          <w:lang w:eastAsia="zh-CN"/>
        </w:rPr>
        <w:t>Terminal A may attach to macro network as well as MIoT network.</w:t>
      </w:r>
    </w:p>
    <w:p>
      <w:pPr>
        <w:pStyle w:val="Heading3"/>
        <w:rPr/>
      </w:pPr>
      <w:bookmarkStart w:id="42" w:name="__RefHeading___Toc525309866"/>
      <w:bookmarkEnd w:id="42"/>
      <w:r>
        <w:rPr/>
        <w:t>5.</w:t>
      </w:r>
      <w:r>
        <w:rPr>
          <w:lang w:eastAsia="zh-CN"/>
        </w:rPr>
        <w:t>4</w:t>
      </w:r>
      <w:r>
        <w:rPr/>
        <w:t>.3</w:t>
        <w:tab/>
        <w:t>Service Flows</w:t>
      </w:r>
    </w:p>
    <w:p>
      <w:pPr>
        <w:pStyle w:val="Normal"/>
        <w:rPr>
          <w:lang w:eastAsia="zh-CN"/>
        </w:rPr>
      </w:pPr>
      <w:r>
        <w:rPr>
          <w:lang w:eastAsia="zh-CN"/>
        </w:rPr>
        <w:t>Terminal A is for initiating instruction. The acceptance of the terminal B is an air conditioner. Terminal C is rice cooker. B and C are different manufacturers of equipment.</w:t>
      </w:r>
    </w:p>
    <w:p>
      <w:pPr>
        <w:pStyle w:val="Normal"/>
        <w:numPr>
          <w:ilvl w:val="0"/>
          <w:numId w:val="5"/>
        </w:numPr>
        <w:rPr>
          <w:lang w:eastAsia="zh-CN"/>
        </w:rPr>
      </w:pPr>
      <w:r>
        <w:rPr>
          <w:lang w:eastAsia="zh-CN"/>
        </w:rPr>
        <w:t>Terminal A sends power on instruction with an attribute file of “heat” to B.</w:t>
      </w:r>
    </w:p>
    <w:p>
      <w:pPr>
        <w:pStyle w:val="Normal"/>
        <w:numPr>
          <w:ilvl w:val="0"/>
          <w:numId w:val="5"/>
        </w:numPr>
        <w:rPr>
          <w:lang w:eastAsia="zh-CN"/>
        </w:rPr>
      </w:pPr>
      <w:r>
        <w:rPr>
          <w:lang w:eastAsia="zh-CN"/>
        </w:rPr>
        <w:t>B power on immediately after receiving instructions and begin to heat.</w:t>
      </w:r>
    </w:p>
    <w:p>
      <w:pPr>
        <w:pStyle w:val="Normal"/>
        <w:numPr>
          <w:ilvl w:val="0"/>
          <w:numId w:val="5"/>
        </w:numPr>
        <w:rPr>
          <w:lang w:eastAsia="zh-CN"/>
        </w:rPr>
      </w:pPr>
      <w:r>
        <w:rPr>
          <w:lang w:eastAsia="zh-CN"/>
        </w:rPr>
        <w:t>Terminal A sends power on instruction with an attribute file of “stew soup” and “time” to C.</w:t>
      </w:r>
    </w:p>
    <w:p>
      <w:pPr>
        <w:pStyle w:val="Normal"/>
        <w:numPr>
          <w:ilvl w:val="0"/>
          <w:numId w:val="5"/>
        </w:numPr>
        <w:rPr>
          <w:lang w:eastAsia="zh-CN"/>
        </w:rPr>
      </w:pPr>
      <w:r>
        <w:rPr>
          <w:lang w:eastAsia="zh-CN"/>
        </w:rPr>
        <w:t>C power on according to the attribute file “time” ,after receiving instructions and execute the procedure of cook soup.</w:t>
      </w:r>
    </w:p>
    <w:p>
      <w:pPr>
        <w:pStyle w:val="Heading3"/>
        <w:rPr/>
      </w:pPr>
      <w:bookmarkStart w:id="43" w:name="__RefHeading___Toc525309867"/>
      <w:bookmarkEnd w:id="43"/>
      <w:r>
        <w:rPr/>
        <w:t>5.</w:t>
      </w:r>
      <w:r>
        <w:rPr>
          <w:lang w:eastAsia="zh-CN"/>
        </w:rPr>
        <w:t>4</w:t>
      </w:r>
      <w:r>
        <w:rPr/>
        <w:t>.4</w:t>
        <w:tab/>
        <w:t>Post-conditions</w:t>
      </w:r>
    </w:p>
    <w:p>
      <w:pPr>
        <w:pStyle w:val="Normal"/>
        <w:rPr>
          <w:lang w:eastAsia="zh-CN"/>
        </w:rPr>
      </w:pPr>
      <w:r>
        <w:rPr>
          <w:lang w:eastAsia="zh-CN"/>
        </w:rPr>
        <w:t>Terminal B and C can be executed according to the attribute file carried in the instruction from terminal A.</w:t>
      </w:r>
    </w:p>
    <w:p>
      <w:pPr>
        <w:pStyle w:val="Heading3"/>
        <w:rPr/>
      </w:pPr>
      <w:bookmarkStart w:id="44" w:name="__RefHeading___Toc525309868"/>
      <w:bookmarkEnd w:id="44"/>
      <w:r>
        <w:rPr/>
        <w:t>5.</w:t>
      </w:r>
      <w:r>
        <w:rPr>
          <w:lang w:eastAsia="zh-CN"/>
        </w:rPr>
        <w:t>4</w:t>
      </w:r>
      <w:r>
        <w:rPr/>
        <w:t>.5</w:t>
        <w:tab/>
        <w:t>Potential Impacts or Interactions with Existing Services/Features</w:t>
      </w:r>
    </w:p>
    <w:p>
      <w:pPr>
        <w:pStyle w:val="Normal"/>
        <w:rPr/>
      </w:pPr>
      <w:r>
        <w:rPr/>
        <w:t>None identified.</w:t>
      </w:r>
    </w:p>
    <w:p>
      <w:pPr>
        <w:pStyle w:val="Heading3"/>
        <w:rPr/>
      </w:pPr>
      <w:bookmarkStart w:id="45" w:name="__RefHeading___Toc525309869"/>
      <w:bookmarkEnd w:id="45"/>
      <w:r>
        <w:rPr/>
        <w:t>5.</w:t>
      </w:r>
      <w:r>
        <w:rPr>
          <w:lang w:eastAsia="zh-CN"/>
        </w:rPr>
        <w:t>4</w:t>
      </w:r>
      <w:r>
        <w:rPr/>
        <w:t>.6</w:t>
        <w:tab/>
        <w:t>Potential Requirements</w:t>
      </w:r>
    </w:p>
    <w:p>
      <w:pPr>
        <w:pStyle w:val="Normal"/>
        <w:rPr/>
      </w:pPr>
      <w:r>
        <w:rPr/>
        <w:t xml:space="preserve">The 5GMSG </w:t>
      </w:r>
      <w:r>
        <w:rPr>
          <w:lang w:eastAsia="zh-CN"/>
        </w:rPr>
        <w:t>S</w:t>
      </w:r>
      <w:r>
        <w:rPr/>
        <w:t xml:space="preserve">ervice shall support UE sending and receiving messages </w:t>
      </w:r>
      <w:r>
        <w:rPr>
          <w:lang w:eastAsia="zh-CN"/>
        </w:rPr>
        <w:t xml:space="preserve">with </w:t>
      </w:r>
      <w:r>
        <w:rPr/>
        <w:t xml:space="preserve">end-to-end </w:t>
      </w:r>
      <w:r>
        <w:rPr>
          <w:lang w:eastAsia="zh-CN"/>
        </w:rPr>
        <w:t>(i.e. UE-to-UE) latency</w:t>
      </w:r>
      <w:r>
        <w:rPr/>
        <w:t xml:space="preserve"> less than </w:t>
      </w:r>
      <w:r>
        <w:rPr>
          <w:lang w:eastAsia="zh-CN"/>
        </w:rPr>
        <w:t>[500] m</w:t>
      </w:r>
      <w:r>
        <w:rPr/>
        <w:t>s.</w:t>
      </w:r>
    </w:p>
    <w:p>
      <w:pPr>
        <w:pStyle w:val="NO"/>
        <w:rPr>
          <w:lang w:eastAsia="zh-CN"/>
        </w:rPr>
      </w:pPr>
      <w:r>
        <w:rPr/>
        <w:t xml:space="preserve">NOTE: </w:t>
        <w:tab/>
        <w:t>However, initial connection activation latencies may be longer depending on receiving UE power saving states, paging, etc.</w:t>
      </w:r>
    </w:p>
    <w:p>
      <w:pPr>
        <w:pStyle w:val="Heading2"/>
        <w:rPr/>
      </w:pPr>
      <w:bookmarkStart w:id="46" w:name="__RefHeading___Toc525309870"/>
      <w:bookmarkEnd w:id="46"/>
      <w:r>
        <w:rPr/>
        <w:t>5.</w:t>
      </w:r>
      <w:r>
        <w:rPr>
          <w:lang w:eastAsia="zh-CN"/>
        </w:rPr>
        <w:t>5</w:t>
      </w:r>
      <w:r>
        <w:rPr/>
        <w:tab/>
        <w:t>Remote control based on status interactive</w:t>
      </w:r>
    </w:p>
    <w:p>
      <w:pPr>
        <w:pStyle w:val="Heading3"/>
        <w:rPr/>
      </w:pPr>
      <w:bookmarkStart w:id="47" w:name="__RefHeading___Toc525309871"/>
      <w:bookmarkEnd w:id="47"/>
      <w:r>
        <w:rPr/>
        <w:t>5.</w:t>
      </w:r>
      <w:r>
        <w:rPr>
          <w:lang w:eastAsia="zh-CN"/>
        </w:rPr>
        <w:t>5</w:t>
      </w:r>
      <w:r>
        <w:rPr/>
        <w:t>.1</w:t>
        <w:tab/>
        <w:t>Description</w:t>
      </w:r>
    </w:p>
    <w:p>
      <w:pPr>
        <w:pStyle w:val="Normal"/>
        <w:rPr>
          <w:rFonts w:eastAsia="Calibri"/>
        </w:rPr>
      </w:pPr>
      <w:r>
        <w:rPr/>
        <w:t>Residence</w:t>
      </w:r>
      <w:r>
        <w:rPr>
          <w:lang w:eastAsia="zh-CN"/>
        </w:rPr>
        <w:t xml:space="preserve"> MIoT scenarios need to extract some of the current running status from the electrical device. The extracted information can include text, video, or images. For example, Ryder want</w:t>
      </w:r>
      <w:r>
        <w:rPr>
          <w:lang w:eastAsia="zh-CN"/>
        </w:rPr>
        <w:t>s</w:t>
      </w:r>
      <w:r>
        <w:rPr>
          <w:lang w:eastAsia="zh-CN"/>
        </w:rPr>
        <w:t xml:space="preserve"> to obtain the temperature and humidity in his home monitor. Or he may extract images or video from his home security system.</w:t>
      </w:r>
    </w:p>
    <w:p>
      <w:pPr>
        <w:pStyle w:val="Heading3"/>
        <w:rPr/>
      </w:pPr>
      <w:bookmarkStart w:id="48" w:name="__RefHeading___Toc525309872"/>
      <w:bookmarkEnd w:id="48"/>
      <w:r>
        <w:rPr/>
        <w:t>5.</w:t>
      </w:r>
      <w:r>
        <w:rPr>
          <w:lang w:eastAsia="zh-CN"/>
        </w:rPr>
        <w:t>5</w:t>
      </w:r>
      <w:r>
        <w:rPr/>
        <w:t>.2</w:t>
        <w:tab/>
        <w:t>Pre-conditions</w:t>
      </w:r>
    </w:p>
    <w:p>
      <w:pPr>
        <w:pStyle w:val="Normal"/>
        <w:numPr>
          <w:ilvl w:val="0"/>
          <w:numId w:val="2"/>
        </w:numPr>
        <w:rPr>
          <w:lang w:eastAsia="zh-CN"/>
        </w:rPr>
      </w:pPr>
      <w:r>
        <w:rPr>
          <w:lang w:eastAsia="zh-CN"/>
        </w:rPr>
        <w:t xml:space="preserve">A terminal sends instructions and a terminal receives instructions are needed. </w:t>
      </w:r>
    </w:p>
    <w:p>
      <w:pPr>
        <w:pStyle w:val="Normal"/>
        <w:numPr>
          <w:ilvl w:val="0"/>
          <w:numId w:val="2"/>
        </w:numPr>
        <w:rPr>
          <w:lang w:eastAsia="zh-CN"/>
        </w:rPr>
      </w:pPr>
      <w:r>
        <w:rPr>
          <w:lang w:eastAsia="zh-CN"/>
        </w:rPr>
        <w:t xml:space="preserve">And the terminal that receives instructions is the terminal of MIoT, which can be any terminal product. </w:t>
      </w:r>
    </w:p>
    <w:p>
      <w:pPr>
        <w:pStyle w:val="Normal"/>
        <w:numPr>
          <w:ilvl w:val="0"/>
          <w:numId w:val="2"/>
        </w:numPr>
        <w:rPr>
          <w:lang w:eastAsia="zh-CN"/>
        </w:rPr>
      </w:pPr>
      <w:r>
        <w:rPr>
          <w:lang w:eastAsia="zh-CN"/>
        </w:rPr>
        <w:t xml:space="preserve">The terminal A sends instructions can be any kind of portable mobile terminal, like Mobile phone, watch, pad, which may be MIoT terminal or not. </w:t>
      </w:r>
    </w:p>
    <w:p>
      <w:pPr>
        <w:pStyle w:val="Normal"/>
        <w:numPr>
          <w:ilvl w:val="0"/>
          <w:numId w:val="2"/>
        </w:numPr>
        <w:rPr>
          <w:lang w:eastAsia="zh-CN"/>
        </w:rPr>
      </w:pPr>
      <w:r>
        <w:rPr>
          <w:lang w:eastAsia="zh-CN"/>
        </w:rPr>
        <w:t>Terminal receives instructions may under WLAN and attach to MIoT network.</w:t>
      </w:r>
    </w:p>
    <w:p>
      <w:pPr>
        <w:pStyle w:val="Normal"/>
        <w:numPr>
          <w:ilvl w:val="0"/>
          <w:numId w:val="2"/>
        </w:numPr>
        <w:rPr>
          <w:lang w:eastAsia="zh-CN"/>
        </w:rPr>
      </w:pPr>
      <w:r>
        <w:rPr>
          <w:lang w:eastAsia="zh-CN"/>
        </w:rPr>
        <w:t>Terminal A may attach to macro network as well as MIoT network.</w:t>
      </w:r>
    </w:p>
    <w:p>
      <w:pPr>
        <w:pStyle w:val="Heading3"/>
        <w:rPr/>
      </w:pPr>
      <w:bookmarkStart w:id="49" w:name="__RefHeading___Toc525309873"/>
      <w:bookmarkEnd w:id="49"/>
      <w:r>
        <w:rPr/>
        <w:t>5.</w:t>
      </w:r>
      <w:r>
        <w:rPr>
          <w:lang w:eastAsia="zh-CN"/>
        </w:rPr>
        <w:t>5</w:t>
      </w:r>
      <w:r>
        <w:rPr/>
        <w:t>.3</w:t>
        <w:tab/>
        <w:t>Service Flows</w:t>
      </w:r>
    </w:p>
    <w:p>
      <w:pPr>
        <w:pStyle w:val="Normal"/>
        <w:rPr>
          <w:lang w:eastAsia="zh-CN"/>
        </w:rPr>
      </w:pPr>
      <w:r>
        <w:rPr>
          <w:lang w:eastAsia="zh-CN"/>
        </w:rPr>
        <w:t>Terminal A is for initiating instruction. The acceptance of the terminal B is a camera. Terminal C is a rice cooker. B and C are different manufacturers of equipment, and working under the control of terminal A.</w:t>
      </w:r>
    </w:p>
    <w:p>
      <w:pPr>
        <w:pStyle w:val="Normal"/>
        <w:numPr>
          <w:ilvl w:val="0"/>
          <w:numId w:val="5"/>
        </w:numPr>
        <w:rPr/>
      </w:pPr>
      <w:r>
        <w:rPr>
          <w:lang w:eastAsia="zh-CN"/>
        </w:rPr>
        <w:t>Terminal A sends requirement instruction to B with an attribute file of “images” to check the status.</w:t>
      </w:r>
    </w:p>
    <w:p>
      <w:pPr>
        <w:pStyle w:val="Normal"/>
        <w:numPr>
          <w:ilvl w:val="0"/>
          <w:numId w:val="5"/>
        </w:numPr>
        <w:rPr/>
      </w:pPr>
      <w:r>
        <w:rPr>
          <w:lang w:eastAsia="zh-CN"/>
        </w:rPr>
        <w:t>B immediately</w:t>
      </w:r>
      <w:r>
        <w:rPr/>
        <w:t xml:space="preserve"> </w:t>
      </w:r>
      <w:r>
        <w:rPr>
          <w:lang w:eastAsia="zh-CN"/>
        </w:rPr>
        <w:t>returns the current picture in the monitoring range, after receiving instructions.</w:t>
      </w:r>
      <w:r>
        <w:rPr/>
        <w:t xml:space="preserve"> </w:t>
      </w:r>
      <w:r>
        <w:rPr>
          <w:lang w:eastAsia="zh-CN"/>
        </w:rPr>
        <w:t>When the received attribute file is “video”,</w:t>
      </w:r>
      <w:r>
        <w:rPr/>
        <w:t xml:space="preserve"> </w:t>
      </w:r>
      <w:r>
        <w:rPr>
          <w:lang w:eastAsia="zh-CN"/>
        </w:rPr>
        <w:t>a piece of current monitoring video will be fed back.</w:t>
      </w:r>
    </w:p>
    <w:p>
      <w:pPr>
        <w:pStyle w:val="Normal"/>
        <w:numPr>
          <w:ilvl w:val="0"/>
          <w:numId w:val="5"/>
        </w:numPr>
        <w:rPr/>
      </w:pPr>
      <w:r>
        <w:rPr>
          <w:lang w:eastAsia="zh-CN"/>
        </w:rPr>
        <w:t>Terminal A sends requirement instruction to C with an attribute file of “time and temperature” to check the status.</w:t>
      </w:r>
    </w:p>
    <w:p>
      <w:pPr>
        <w:pStyle w:val="Normal"/>
        <w:numPr>
          <w:ilvl w:val="0"/>
          <w:numId w:val="5"/>
        </w:numPr>
        <w:rPr/>
      </w:pPr>
      <w:r>
        <w:rPr>
          <w:lang w:eastAsia="zh-CN"/>
        </w:rPr>
        <w:t>C immediately</w:t>
      </w:r>
      <w:r>
        <w:rPr/>
        <w:t xml:space="preserve"> </w:t>
      </w:r>
      <w:r>
        <w:rPr>
          <w:lang w:eastAsia="zh-CN"/>
        </w:rPr>
        <w:t>returns the current running status, including running time and temperature, after receiving instructions.</w:t>
      </w:r>
    </w:p>
    <w:p>
      <w:pPr>
        <w:pStyle w:val="Heading3"/>
        <w:rPr/>
      </w:pPr>
      <w:bookmarkStart w:id="50" w:name="__RefHeading___Toc525309874"/>
      <w:bookmarkEnd w:id="50"/>
      <w:r>
        <w:rPr/>
        <w:t>5.</w:t>
      </w:r>
      <w:r>
        <w:rPr>
          <w:lang w:eastAsia="zh-CN"/>
        </w:rPr>
        <w:t>5</w:t>
      </w:r>
      <w:r>
        <w:rPr/>
        <w:t>.4</w:t>
        <w:tab/>
        <w:t>Post-conditions</w:t>
      </w:r>
    </w:p>
    <w:p>
      <w:pPr>
        <w:pStyle w:val="Normal"/>
        <w:ind w:left="100" w:hanging="100"/>
        <w:rPr>
          <w:lang w:eastAsia="zh-CN"/>
        </w:rPr>
      </w:pPr>
      <w:r>
        <w:rPr>
          <w:lang w:eastAsia="zh-CN"/>
        </w:rPr>
        <w:t>Terminal B and C returns the corresponding information of running status according to the attribute file carried in the requirement instruction from terminal A.</w:t>
      </w:r>
    </w:p>
    <w:p>
      <w:pPr>
        <w:pStyle w:val="Heading3"/>
        <w:rPr/>
      </w:pPr>
      <w:bookmarkStart w:id="51" w:name="__RefHeading___Toc525309875"/>
      <w:bookmarkEnd w:id="51"/>
      <w:r>
        <w:rPr/>
        <w:t>5.</w:t>
      </w:r>
      <w:r>
        <w:rPr>
          <w:lang w:eastAsia="zh-CN"/>
        </w:rPr>
        <w:t>5</w:t>
      </w:r>
      <w:r>
        <w:rPr/>
        <w:t>.5</w:t>
        <w:tab/>
        <w:t>Potential Impacts or Interactions with Existing Services/Features</w:t>
      </w:r>
    </w:p>
    <w:p>
      <w:pPr>
        <w:pStyle w:val="Normal"/>
        <w:rPr/>
      </w:pPr>
      <w:r>
        <w:rPr/>
        <w:t>None identified.</w:t>
      </w:r>
    </w:p>
    <w:p>
      <w:pPr>
        <w:pStyle w:val="Heading3"/>
        <w:rPr/>
      </w:pPr>
      <w:bookmarkStart w:id="52" w:name="__RefHeading___Toc525309876"/>
      <w:bookmarkEnd w:id="52"/>
      <w:r>
        <w:rPr/>
        <w:t>5.</w:t>
      </w:r>
      <w:r>
        <w:rPr>
          <w:lang w:eastAsia="zh-CN"/>
        </w:rPr>
        <w:t>5</w:t>
      </w:r>
      <w:r>
        <w:rPr/>
        <w:t>.6</w:t>
        <w:tab/>
        <w:t>Potential</w:t>
      </w:r>
      <w:r>
        <w:rPr>
          <w:lang w:eastAsia="zh-CN"/>
        </w:rPr>
        <w:t xml:space="preserve"> </w:t>
      </w:r>
      <w:r>
        <w:rPr/>
        <w:t>Requirements</w:t>
      </w:r>
    </w:p>
    <w:p>
      <w:pPr>
        <w:pStyle w:val="Normal"/>
        <w:rPr/>
      </w:pPr>
      <w:r>
        <w:rPr/>
        <w:t xml:space="preserve">The 5GMSG </w:t>
      </w:r>
      <w:r>
        <w:rPr>
          <w:lang w:eastAsia="zh-CN"/>
        </w:rPr>
        <w:t>S</w:t>
      </w:r>
      <w:r>
        <w:rPr/>
        <w:t xml:space="preserve">ervice shall support UE sending and receiving messages </w:t>
      </w:r>
      <w:r>
        <w:rPr>
          <w:lang w:eastAsia="zh-CN"/>
        </w:rPr>
        <w:t>of text, image or video</w:t>
      </w:r>
      <w:r>
        <w:rPr/>
        <w:t xml:space="preserve"> </w:t>
      </w:r>
      <w:r>
        <w:rPr>
          <w:lang w:eastAsia="zh-CN"/>
        </w:rPr>
        <w:t xml:space="preserve">with a full message </w:t>
      </w:r>
      <w:r>
        <w:rPr/>
        <w:t>end-to-end</w:t>
      </w:r>
      <w:r>
        <w:rPr>
          <w:lang w:eastAsia="zh-CN"/>
        </w:rPr>
        <w:t xml:space="preserve"> (i.e. UE-to-UE) latency</w:t>
      </w:r>
      <w:r>
        <w:rPr/>
        <w:t xml:space="preserve"> less than </w:t>
      </w:r>
      <w:r>
        <w:rPr>
          <w:lang w:eastAsia="zh-CN"/>
        </w:rPr>
        <w:t>[1000] m</w:t>
      </w:r>
      <w:r>
        <w:rPr/>
        <w:t xml:space="preserve">s. </w:t>
      </w:r>
    </w:p>
    <w:p>
      <w:pPr>
        <w:pStyle w:val="Heading2"/>
        <w:rPr/>
      </w:pPr>
      <w:bookmarkStart w:id="53" w:name="__RefHeading___Toc525309877"/>
      <w:r>
        <w:rPr>
          <w:lang w:eastAsia="zh-CN"/>
        </w:rPr>
        <w:t>5</w:t>
      </w:r>
      <w:r>
        <w:rPr/>
        <w:t>.</w:t>
      </w:r>
      <w:r>
        <w:rPr>
          <w:lang w:eastAsia="zh-CN"/>
        </w:rPr>
        <w:t>6</w:t>
      </w:r>
      <w:r>
        <w:rPr/>
        <w:tab/>
        <w:t xml:space="preserve">Broadcast </w:t>
      </w:r>
      <w:r>
        <w:rPr>
          <w:lang w:eastAsia="zh-CN"/>
        </w:rPr>
        <w:t>m</w:t>
      </w:r>
      <w:r>
        <w:rPr/>
        <w:t>essag</w:t>
      </w:r>
      <w:r>
        <w:rPr>
          <w:lang w:eastAsia="zh-CN"/>
        </w:rPr>
        <w:t>e</w:t>
      </w:r>
      <w:bookmarkEnd w:id="53"/>
      <w:r>
        <w:rPr/>
        <w:t xml:space="preserve"> </w:t>
      </w:r>
    </w:p>
    <w:p>
      <w:pPr>
        <w:pStyle w:val="Heading3"/>
        <w:rPr/>
      </w:pPr>
      <w:bookmarkStart w:id="54" w:name="__RefHeading___Toc525309878"/>
      <w:bookmarkEnd w:id="54"/>
      <w:r>
        <w:rPr>
          <w:lang w:eastAsia="zh-CN"/>
        </w:rPr>
        <w:t>5</w:t>
      </w:r>
      <w:r>
        <w:rPr/>
        <w:t>.</w:t>
      </w:r>
      <w:r>
        <w:rPr>
          <w:lang w:eastAsia="zh-CN"/>
        </w:rPr>
        <w:t>6</w:t>
      </w:r>
      <w:r>
        <w:rPr/>
        <w:t>.1</w:t>
        <w:tab/>
        <w:t>Description</w:t>
      </w:r>
    </w:p>
    <w:p>
      <w:pPr>
        <w:pStyle w:val="Normal"/>
        <w:rPr>
          <w:lang w:eastAsia="zh-CN"/>
        </w:rPr>
      </w:pPr>
      <w:r>
        <w:rPr>
          <w:lang w:eastAsia="zh-CN"/>
        </w:rPr>
        <w:t>In a smart building, smart video cameras for surveillance are equipped. When one of the cameras detects an event of intrusion, it will send a broadcast message to notify all the smart devices of the security system in the building within milliseconds, so that the smart devices can quickly respond to the event.</w:t>
      </w:r>
    </w:p>
    <w:p>
      <w:pPr>
        <w:pStyle w:val="Heading3"/>
        <w:rPr/>
      </w:pPr>
      <w:bookmarkStart w:id="55" w:name="__RefHeading___Toc525309879"/>
      <w:bookmarkEnd w:id="55"/>
      <w:r>
        <w:rPr>
          <w:lang w:eastAsia="zh-CN"/>
        </w:rPr>
        <w:t>5</w:t>
      </w:r>
      <w:r>
        <w:rPr/>
        <w:t>.</w:t>
      </w:r>
      <w:r>
        <w:rPr>
          <w:lang w:eastAsia="zh-CN"/>
        </w:rPr>
        <w:t>6</w:t>
      </w:r>
      <w:r>
        <w:rPr/>
        <w:t>.2</w:t>
        <w:tab/>
        <w:t>Pre-conditions</w:t>
      </w:r>
    </w:p>
    <w:p>
      <w:pPr>
        <w:pStyle w:val="Normal"/>
        <w:rPr>
          <w:lang w:eastAsia="zh-CN"/>
        </w:rPr>
      </w:pPr>
      <w:r>
        <w:rPr>
          <w:lang w:eastAsia="zh-CN"/>
        </w:rPr>
        <w:t>The smart building is equipped with a security system with smart video cameras for surveillance, monitors, alerting speakers, warning lights etc.</w:t>
      </w:r>
    </w:p>
    <w:p>
      <w:pPr>
        <w:pStyle w:val="Heading3"/>
        <w:rPr/>
      </w:pPr>
      <w:bookmarkStart w:id="56" w:name="__RefHeading___Toc525309880"/>
      <w:bookmarkEnd w:id="56"/>
      <w:r>
        <w:rPr>
          <w:lang w:eastAsia="zh-CN"/>
        </w:rPr>
        <w:t>5</w:t>
      </w:r>
      <w:r>
        <w:rPr/>
        <w:t>.</w:t>
      </w:r>
      <w:r>
        <w:rPr>
          <w:lang w:eastAsia="zh-CN"/>
        </w:rPr>
        <w:t>6</w:t>
      </w:r>
      <w:r>
        <w:rPr/>
        <w:t>.3</w:t>
        <w:tab/>
        <w:t>Service Flows</w:t>
      </w:r>
    </w:p>
    <w:p>
      <w:pPr>
        <w:pStyle w:val="Normal"/>
        <w:rPr>
          <w:lang w:eastAsia="zh-CN"/>
        </w:rPr>
      </w:pPr>
      <w:r>
        <w:rPr>
          <w:lang w:eastAsia="zh-CN"/>
        </w:rPr>
        <w:t>1) A smart video camera detects an event of intrusion.</w:t>
      </w:r>
    </w:p>
    <w:p>
      <w:pPr>
        <w:pStyle w:val="Normal"/>
        <w:rPr>
          <w:lang w:eastAsia="zh-CN"/>
        </w:rPr>
      </w:pPr>
      <w:r>
        <w:rPr>
          <w:lang w:eastAsia="zh-CN"/>
        </w:rPr>
        <w:t>2) This smart video camera broadcasts a message that carries the info of intrusion notification to all the smart devices of the security system in the building within milliseconds.</w:t>
      </w:r>
    </w:p>
    <w:p>
      <w:pPr>
        <w:pStyle w:val="Normal"/>
        <w:rPr>
          <w:lang w:eastAsia="zh-CN"/>
        </w:rPr>
      </w:pPr>
      <w:r>
        <w:rPr>
          <w:lang w:eastAsia="zh-CN"/>
        </w:rPr>
        <w:t>3) After that, the smart video camera broadcasts another message that carries a captured image of the intruder to all the smart devices of the security system in the building within milliseconds.</w:t>
      </w:r>
    </w:p>
    <w:p>
      <w:pPr>
        <w:pStyle w:val="Normal"/>
        <w:rPr>
          <w:lang w:eastAsia="zh-CN"/>
        </w:rPr>
      </w:pPr>
      <w:r>
        <w:rPr>
          <w:lang w:eastAsia="zh-CN"/>
        </w:rPr>
        <w:t>4) All the smart devices of the security system in the building receive the messages, and respond to the intrusion event accordingly, e.g. the monitors show up the warning text and the image of the intruder, the warning lights flash.</w:t>
      </w:r>
    </w:p>
    <w:p>
      <w:pPr>
        <w:pStyle w:val="Heading3"/>
        <w:rPr/>
      </w:pPr>
      <w:bookmarkStart w:id="57" w:name="__RefHeading___Toc525309881"/>
      <w:bookmarkEnd w:id="57"/>
      <w:r>
        <w:rPr>
          <w:lang w:eastAsia="zh-CN"/>
        </w:rPr>
        <w:t>5</w:t>
      </w:r>
      <w:r>
        <w:rPr/>
        <w:t>.</w:t>
      </w:r>
      <w:r>
        <w:rPr>
          <w:lang w:eastAsia="zh-CN"/>
        </w:rPr>
        <w:t>6</w:t>
      </w:r>
      <w:r>
        <w:rPr/>
        <w:t>.4</w:t>
        <w:tab/>
        <w:t>Post-conditions</w:t>
      </w:r>
    </w:p>
    <w:p>
      <w:pPr>
        <w:pStyle w:val="Normal"/>
        <w:rPr>
          <w:lang w:eastAsia="zh-CN"/>
        </w:rPr>
      </w:pPr>
      <w:r>
        <w:rPr>
          <w:lang w:eastAsia="zh-CN"/>
        </w:rPr>
        <w:t>None.</w:t>
      </w:r>
    </w:p>
    <w:p>
      <w:pPr>
        <w:pStyle w:val="Heading3"/>
        <w:rPr/>
      </w:pPr>
      <w:bookmarkStart w:id="58" w:name="__RefHeading___Toc525309882"/>
      <w:bookmarkEnd w:id="58"/>
      <w:r>
        <w:rPr>
          <w:lang w:eastAsia="zh-CN"/>
        </w:rPr>
        <w:t>5</w:t>
      </w:r>
      <w:r>
        <w:rPr/>
        <w:t>.</w:t>
      </w:r>
      <w:r>
        <w:rPr>
          <w:lang w:eastAsia="zh-CN"/>
        </w:rPr>
        <w:t>6</w:t>
      </w:r>
      <w:r>
        <w:rPr/>
        <w:t>.5</w:t>
        <w:tab/>
        <w:t>Potential Impacts or Interactions with Existing Services/Features</w:t>
      </w:r>
    </w:p>
    <w:p>
      <w:pPr>
        <w:pStyle w:val="Normal"/>
        <w:rPr>
          <w:lang w:eastAsia="zh-CN"/>
        </w:rPr>
      </w:pPr>
      <w:r>
        <w:rPr>
          <w:lang w:eastAsia="zh-CN"/>
        </w:rPr>
        <w:t>None.</w:t>
      </w:r>
    </w:p>
    <w:p>
      <w:pPr>
        <w:pStyle w:val="Heading3"/>
        <w:rPr/>
      </w:pPr>
      <w:bookmarkStart w:id="59" w:name="__RefHeading___Toc525309883"/>
      <w:bookmarkEnd w:id="59"/>
      <w:r>
        <w:rPr>
          <w:lang w:eastAsia="zh-CN"/>
        </w:rPr>
        <w:t>5</w:t>
      </w:r>
      <w:r>
        <w:rPr/>
        <w:t>.</w:t>
      </w:r>
      <w:r>
        <w:rPr>
          <w:lang w:eastAsia="zh-CN"/>
        </w:rPr>
        <w:t>6</w:t>
      </w:r>
      <w:r>
        <w:rPr/>
        <w:t>.6</w:t>
        <w:tab/>
        <w:t>Potential Requirements</w:t>
      </w:r>
    </w:p>
    <w:p>
      <w:pPr>
        <w:pStyle w:val="Normal"/>
        <w:rPr/>
      </w:pPr>
      <w:r>
        <w:rPr>
          <w:lang w:eastAsia="zh-CN"/>
        </w:rPr>
        <w:t xml:space="preserve">The </w:t>
      </w:r>
      <w:r>
        <w:rPr>
          <w:lang w:eastAsia="zh-CN"/>
        </w:rPr>
        <w:t xml:space="preserve">5GMSG Service shall support broadcasting messages with </w:t>
      </w:r>
      <w:r>
        <w:rPr/>
        <w:t xml:space="preserve">end-to-end </w:t>
      </w:r>
      <w:r>
        <w:rPr>
          <w:lang w:eastAsia="zh-CN"/>
        </w:rPr>
        <w:t>l</w:t>
      </w:r>
      <w:r>
        <w:rPr/>
        <w:t>atency less than [500] ms</w:t>
      </w:r>
      <w:r>
        <w:rPr>
          <w:lang w:eastAsia="zh-CN"/>
        </w:rPr>
        <w:t>.</w:t>
      </w:r>
    </w:p>
    <w:p>
      <w:pPr>
        <w:pStyle w:val="Normal"/>
        <w:rPr/>
      </w:pPr>
      <w:r>
        <w:rPr>
          <w:lang w:eastAsia="zh-CN"/>
        </w:rPr>
        <w:t xml:space="preserve">The </w:t>
      </w:r>
      <w:r>
        <w:rPr>
          <w:lang w:eastAsia="zh-CN"/>
        </w:rPr>
        <w:t xml:space="preserve">5GMSG Service shall support broadcasting messages to all the UEs within a specific area according to the policy of application. </w:t>
      </w:r>
    </w:p>
    <w:p>
      <w:pPr>
        <w:pStyle w:val="Normal"/>
        <w:rPr/>
      </w:pPr>
      <w:r>
        <w:rPr>
          <w:lang w:eastAsia="zh-CN"/>
        </w:rPr>
        <w:t>The</w:t>
      </w:r>
      <w:r>
        <w:rPr>
          <w:lang w:eastAsia="zh-CN"/>
        </w:rPr>
        <w:t xml:space="preserve"> </w:t>
      </w:r>
      <w:r>
        <w:rPr>
          <w:lang w:eastAsia="zh-CN"/>
        </w:rPr>
        <w:t>5GMSG Service shall support an authorized UE to send a broadcast message to all the UEs within a specific area according to the policy of application.</w:t>
      </w:r>
    </w:p>
    <w:p>
      <w:pPr>
        <w:pStyle w:val="Normal"/>
        <w:rPr/>
      </w:pPr>
      <w:r>
        <w:rPr>
          <w:lang w:eastAsia="zh-CN"/>
        </w:rPr>
        <w:t xml:space="preserve">The </w:t>
      </w:r>
      <w:r>
        <w:rPr>
          <w:lang w:eastAsia="zh-CN"/>
        </w:rPr>
        <w:t>5GMSG Service shall</w:t>
      </w:r>
      <w:r>
        <w:rPr/>
        <w:t xml:space="preserve"> </w:t>
      </w:r>
      <w:r>
        <w:rPr>
          <w:lang w:eastAsia="zh-CN"/>
        </w:rPr>
        <w:t>support b</w:t>
      </w:r>
      <w:r>
        <w:rPr/>
        <w:t>roadcast</w:t>
      </w:r>
      <w:r>
        <w:rPr>
          <w:lang w:eastAsia="zh-CN"/>
        </w:rPr>
        <w:t xml:space="preserve">ing </w:t>
      </w:r>
      <w:r>
        <w:rPr/>
        <w:t>multimedia messages</w:t>
      </w:r>
      <w:r>
        <w:rPr>
          <w:lang w:eastAsia="zh-CN"/>
        </w:rPr>
        <w:t xml:space="preserve"> of text, voice, image, video and data</w:t>
      </w:r>
      <w:r>
        <w:rPr/>
        <w:t>.</w:t>
      </w:r>
    </w:p>
    <w:p>
      <w:pPr>
        <w:pStyle w:val="Heading2"/>
        <w:rPr/>
      </w:pPr>
      <w:bookmarkStart w:id="60" w:name="__RefHeading___Toc525309884"/>
      <w:bookmarkEnd w:id="60"/>
      <w:r>
        <w:rPr>
          <w:lang w:eastAsia="zh-CN"/>
        </w:rPr>
        <w:t>5</w:t>
      </w:r>
      <w:r>
        <w:rPr/>
        <w:t>.</w:t>
      </w:r>
      <w:r>
        <w:rPr>
          <w:lang w:eastAsia="zh-CN"/>
        </w:rPr>
        <w:t>7</w:t>
      </w:r>
      <w:r>
        <w:rPr/>
        <w:tab/>
      </w:r>
      <w:r>
        <w:rPr>
          <w:lang w:eastAsia="zh-CN"/>
        </w:rPr>
        <w:t>Group</w:t>
      </w:r>
      <w:r>
        <w:rPr/>
        <w:t xml:space="preserve"> </w:t>
      </w:r>
      <w:r>
        <w:rPr>
          <w:lang w:eastAsia="zh-CN"/>
        </w:rPr>
        <w:t>m</w:t>
      </w:r>
      <w:r>
        <w:rPr/>
        <w:t>essag</w:t>
      </w:r>
      <w:r>
        <w:rPr>
          <w:lang w:eastAsia="zh-CN"/>
        </w:rPr>
        <w:t>e</w:t>
      </w:r>
    </w:p>
    <w:p>
      <w:pPr>
        <w:pStyle w:val="Heading3"/>
        <w:rPr/>
      </w:pPr>
      <w:bookmarkStart w:id="61" w:name="__RefHeading___Toc525309885"/>
      <w:bookmarkEnd w:id="61"/>
      <w:r>
        <w:rPr>
          <w:lang w:eastAsia="zh-CN"/>
        </w:rPr>
        <w:t>5</w:t>
      </w:r>
      <w:r>
        <w:rPr/>
        <w:t>.</w:t>
      </w:r>
      <w:r>
        <w:rPr>
          <w:lang w:eastAsia="zh-CN"/>
        </w:rPr>
        <w:t>7</w:t>
      </w:r>
      <w:r>
        <w:rPr/>
        <w:t>.1</w:t>
        <w:tab/>
        <w:t>Description</w:t>
      </w:r>
    </w:p>
    <w:p>
      <w:pPr>
        <w:pStyle w:val="Normal"/>
        <w:rPr/>
      </w:pPr>
      <w:r>
        <w:rPr>
          <w:lang w:eastAsia="zh-CN"/>
        </w:rPr>
        <w:t>In s</w:t>
      </w:r>
      <w:r>
        <w:rPr/>
        <w:t>mart home</w:t>
      </w:r>
      <w:r>
        <w:rPr>
          <w:lang w:eastAsia="zh-CN"/>
        </w:rPr>
        <w:t>, there are many</w:t>
      </w:r>
      <w:r>
        <w:rPr/>
        <w:t xml:space="preserve"> intelligent devices </w:t>
      </w:r>
      <w:r>
        <w:rPr>
          <w:lang w:eastAsia="zh-CN"/>
        </w:rPr>
        <w:t>for different purposes, e.g. lock, camera, and smoke detector for safety, smart water heater, intelligent air-conditioning, and cleaning robot for better living. The family members can communicate with these intelligent devices via 5GMSG Service. A communication group that includes the intelligent devices in the home and the family members can be established for high efficiency communication. A family member can send a message to the group so that all the intelligent devices receive this message. The intelligent devices interpret this message and take actions accordingly or just skip it if no action is needed.</w:t>
      </w:r>
    </w:p>
    <w:p>
      <w:pPr>
        <w:pStyle w:val="Heading3"/>
        <w:rPr/>
      </w:pPr>
      <w:bookmarkStart w:id="62" w:name="__RefHeading___Toc525309886"/>
      <w:bookmarkEnd w:id="62"/>
      <w:r>
        <w:rPr>
          <w:lang w:eastAsia="zh-CN"/>
        </w:rPr>
        <w:t>5</w:t>
      </w:r>
      <w:r>
        <w:rPr/>
        <w:t>.</w:t>
      </w:r>
      <w:r>
        <w:rPr>
          <w:lang w:eastAsia="zh-CN"/>
        </w:rPr>
        <w:t>7</w:t>
      </w:r>
      <w:r>
        <w:rPr/>
        <w:t>.2</w:t>
        <w:tab/>
        <w:t>Pre-conditions</w:t>
      </w:r>
    </w:p>
    <w:p>
      <w:pPr>
        <w:pStyle w:val="Normal"/>
        <w:rPr>
          <w:lang w:eastAsia="zh-CN"/>
        </w:rPr>
      </w:pPr>
      <w:r>
        <w:rPr>
          <w:lang w:eastAsia="zh-CN"/>
        </w:rPr>
        <w:t>Tom establishes a communication group G all intelligent devices in his home and his smart phone.</w:t>
      </w:r>
    </w:p>
    <w:p>
      <w:pPr>
        <w:pStyle w:val="Heading3"/>
        <w:rPr>
          <w:lang w:eastAsia="zh-CN"/>
        </w:rPr>
      </w:pPr>
      <w:bookmarkStart w:id="63" w:name="__RefHeading___Toc525309887"/>
      <w:bookmarkEnd w:id="63"/>
      <w:r>
        <w:rPr>
          <w:lang w:eastAsia="zh-CN"/>
        </w:rPr>
        <w:t>5</w:t>
      </w:r>
      <w:r>
        <w:rPr/>
        <w:t>.</w:t>
      </w:r>
      <w:r>
        <w:rPr>
          <w:lang w:eastAsia="zh-CN"/>
        </w:rPr>
        <w:t>7</w:t>
      </w:r>
      <w:r>
        <w:rPr/>
        <w:t>.3</w:t>
        <w:tab/>
        <w:t>Service Flows</w:t>
      </w:r>
    </w:p>
    <w:p>
      <w:pPr>
        <w:pStyle w:val="Normal"/>
        <w:rPr>
          <w:lang w:eastAsia="zh-CN"/>
        </w:rPr>
      </w:pPr>
      <w:r>
        <w:rPr>
          <w:lang w:eastAsia="zh-CN"/>
        </w:rPr>
        <w:t>Group Management:</w:t>
      </w:r>
    </w:p>
    <w:p>
      <w:pPr>
        <w:pStyle w:val="Normal"/>
        <w:rPr>
          <w:lang w:eastAsia="zh-CN"/>
        </w:rPr>
      </w:pPr>
      <w:r>
        <w:rPr>
          <w:lang w:eastAsia="zh-CN"/>
        </w:rPr>
        <w:t>a) The cleaning robot A is out of work. Tom removes robot A from the group G.</w:t>
      </w:r>
    </w:p>
    <w:p>
      <w:pPr>
        <w:pStyle w:val="Normal"/>
        <w:rPr>
          <w:lang w:eastAsia="zh-CN"/>
        </w:rPr>
      </w:pPr>
      <w:r>
        <w:rPr>
          <w:lang w:eastAsia="zh-CN"/>
        </w:rPr>
        <w:t xml:space="preserve">b) Tom buys a new cleaning robot B, and adds robot B to the Group G. </w:t>
      </w:r>
    </w:p>
    <w:p>
      <w:pPr>
        <w:pStyle w:val="Normal"/>
        <w:rPr>
          <w:lang w:eastAsia="zh-CN"/>
        </w:rPr>
      </w:pPr>
      <w:r>
        <w:rPr>
          <w:lang w:eastAsia="zh-CN"/>
        </w:rPr>
      </w:r>
    </w:p>
    <w:p>
      <w:pPr>
        <w:pStyle w:val="Normal"/>
        <w:rPr>
          <w:lang w:eastAsia="zh-CN"/>
        </w:rPr>
      </w:pPr>
      <w:r>
        <w:rPr>
          <w:lang w:eastAsia="zh-CN"/>
        </w:rPr>
        <w:t>Group Message:</w:t>
      </w:r>
    </w:p>
    <w:p>
      <w:pPr>
        <w:pStyle w:val="Normal"/>
        <w:rPr>
          <w:lang w:eastAsia="zh-CN"/>
        </w:rPr>
      </w:pPr>
      <w:r>
        <w:rPr>
          <w:lang w:eastAsia="zh-CN"/>
        </w:rPr>
        <w:t>1) At 9AM, Tom is going to leave home for work, and he sends a message “I leave home now” to the group G.</w:t>
      </w:r>
    </w:p>
    <w:p>
      <w:pPr>
        <w:pStyle w:val="Normal"/>
        <w:rPr>
          <w:lang w:eastAsia="zh-CN"/>
        </w:rPr>
      </w:pPr>
      <w:r>
        <w:rPr>
          <w:lang w:eastAsia="zh-CN"/>
        </w:rPr>
        <w:t>2) All the intelligent devices in the group G receive this message.  Upon receiving this message, the cleaning robot starts cleaning the house, the lights turns off.</w:t>
      </w:r>
    </w:p>
    <w:p>
      <w:pPr>
        <w:pStyle w:val="Normal"/>
        <w:rPr>
          <w:lang w:eastAsia="zh-CN"/>
        </w:rPr>
      </w:pPr>
      <w:r>
        <w:rPr>
          <w:lang w:eastAsia="zh-CN"/>
        </w:rPr>
        <w:t>3) At 6PM, Tom comes back home from office, and he sends a message “I am back home” to the Group G.</w:t>
      </w:r>
    </w:p>
    <w:p>
      <w:pPr>
        <w:pStyle w:val="Normal"/>
        <w:rPr>
          <w:lang w:eastAsia="zh-CN"/>
        </w:rPr>
      </w:pPr>
      <w:r>
        <w:rPr>
          <w:lang w:eastAsia="zh-CN"/>
        </w:rPr>
        <w:t xml:space="preserve">4) All the intelligent devices in the group G receive this message.  Upon receiving this message, intelligent air-conditioning starts to work, the lights turn on. </w:t>
      </w:r>
    </w:p>
    <w:p>
      <w:pPr>
        <w:pStyle w:val="Heading3"/>
        <w:rPr/>
      </w:pPr>
      <w:bookmarkStart w:id="64" w:name="__RefHeading___Toc525309888"/>
      <w:bookmarkEnd w:id="64"/>
      <w:r>
        <w:rPr>
          <w:lang w:eastAsia="zh-CN"/>
        </w:rPr>
        <w:t>5</w:t>
      </w:r>
      <w:r>
        <w:rPr/>
        <w:t>.</w:t>
      </w:r>
      <w:r>
        <w:rPr>
          <w:lang w:eastAsia="zh-CN"/>
        </w:rPr>
        <w:t>7</w:t>
      </w:r>
      <w:r>
        <w:rPr/>
        <w:t>.4</w:t>
        <w:tab/>
        <w:t>Post-conditions</w:t>
      </w:r>
    </w:p>
    <w:p>
      <w:pPr>
        <w:pStyle w:val="Normal"/>
        <w:rPr>
          <w:lang w:eastAsia="zh-CN"/>
        </w:rPr>
      </w:pPr>
      <w:r>
        <w:rPr>
          <w:lang w:eastAsia="zh-CN"/>
        </w:rPr>
        <w:t>None.</w:t>
      </w:r>
    </w:p>
    <w:p>
      <w:pPr>
        <w:pStyle w:val="Heading3"/>
        <w:rPr/>
      </w:pPr>
      <w:bookmarkStart w:id="65" w:name="__RefHeading___Toc525309889"/>
      <w:bookmarkEnd w:id="65"/>
      <w:r>
        <w:rPr>
          <w:lang w:eastAsia="zh-CN"/>
        </w:rPr>
        <w:t>5</w:t>
      </w:r>
      <w:r>
        <w:rPr/>
        <w:t>.</w:t>
      </w:r>
      <w:r>
        <w:rPr>
          <w:lang w:eastAsia="zh-CN"/>
        </w:rPr>
        <w:t>7</w:t>
      </w:r>
      <w:r>
        <w:rPr/>
        <w:t>.5</w:t>
        <w:tab/>
        <w:t>Potential Impacts or Interactions with Existing Services/Features</w:t>
      </w:r>
    </w:p>
    <w:p>
      <w:pPr>
        <w:pStyle w:val="Normal"/>
        <w:rPr>
          <w:lang w:eastAsia="zh-CN"/>
        </w:rPr>
      </w:pPr>
      <w:r>
        <w:rPr>
          <w:lang w:eastAsia="zh-CN"/>
        </w:rPr>
        <w:t>None.</w:t>
      </w:r>
    </w:p>
    <w:p>
      <w:pPr>
        <w:pStyle w:val="Heading3"/>
        <w:rPr/>
      </w:pPr>
      <w:bookmarkStart w:id="66" w:name="__RefHeading___Toc525309890"/>
      <w:bookmarkEnd w:id="66"/>
      <w:r>
        <w:rPr>
          <w:lang w:eastAsia="zh-CN"/>
        </w:rPr>
        <w:t>5</w:t>
      </w:r>
      <w:r>
        <w:rPr/>
        <w:t>.</w:t>
      </w:r>
      <w:r>
        <w:rPr>
          <w:lang w:eastAsia="zh-CN"/>
        </w:rPr>
        <w:t>7</w:t>
      </w:r>
      <w:r>
        <w:rPr/>
        <w:t>.6</w:t>
        <w:tab/>
        <w:t>Potential Requirements</w:t>
      </w:r>
    </w:p>
    <w:p>
      <w:pPr>
        <w:pStyle w:val="Normal"/>
        <w:rPr/>
      </w:pPr>
      <w:r>
        <w:rPr/>
        <w:t xml:space="preserve">The 5GMSG Service shall support </w:t>
      </w:r>
      <w:r>
        <w:rPr>
          <w:lang w:eastAsia="zh-CN"/>
        </w:rPr>
        <w:t xml:space="preserve">an </w:t>
      </w:r>
      <w:r>
        <w:rPr/>
        <w:t>UE sending</w:t>
      </w:r>
      <w:r>
        <w:rPr>
          <w:lang w:eastAsia="zh-CN"/>
        </w:rPr>
        <w:t>/</w:t>
      </w:r>
      <w:r>
        <w:rPr/>
        <w:t xml:space="preserve">receiving </w:t>
      </w:r>
      <w:r>
        <w:rPr>
          <w:lang w:eastAsia="zh-CN"/>
        </w:rPr>
        <w:t>a</w:t>
      </w:r>
      <w:r>
        <w:rPr/>
        <w:t xml:space="preserve"> message</w:t>
      </w:r>
      <w:r>
        <w:rPr>
          <w:lang w:eastAsia="zh-CN"/>
        </w:rPr>
        <w:t xml:space="preserve"> to/from a group.</w:t>
      </w:r>
    </w:p>
    <w:p>
      <w:pPr>
        <w:pStyle w:val="Normal"/>
        <w:rPr/>
      </w:pPr>
      <w:r>
        <w:rPr/>
        <w:t>The 5GMSG Service</w:t>
      </w:r>
      <w:r>
        <w:rPr>
          <w:lang w:eastAsia="zh-CN"/>
        </w:rPr>
        <w:t xml:space="preserve"> shall support an UE joining/leaving a group for message communication.</w:t>
      </w:r>
    </w:p>
    <w:p>
      <w:pPr>
        <w:pStyle w:val="Heading2"/>
        <w:rPr>
          <w:lang w:eastAsia="zh-CN"/>
        </w:rPr>
      </w:pPr>
      <w:bookmarkStart w:id="67" w:name="__RefHeading___Toc525309891"/>
      <w:r>
        <w:rPr>
          <w:lang w:eastAsia="zh-CN"/>
        </w:rPr>
        <w:t>5</w:t>
      </w:r>
      <w:r>
        <w:rPr/>
        <w:t>.</w:t>
      </w:r>
      <w:r>
        <w:rPr>
          <w:lang w:eastAsia="zh-CN"/>
        </w:rPr>
        <w:t>8</w:t>
      </w:r>
      <w:r>
        <w:rPr/>
        <w:tab/>
        <w:t xml:space="preserve">Personal </w:t>
      </w:r>
      <w:r>
        <w:rPr>
          <w:lang w:eastAsia="zh-CN"/>
        </w:rPr>
        <w:t>Possession Tracking</w:t>
      </w:r>
      <w:bookmarkEnd w:id="67"/>
      <w:r>
        <w:rPr>
          <w:lang w:eastAsia="zh-CN"/>
        </w:rPr>
        <w:t xml:space="preserve"> </w:t>
      </w:r>
      <w:r>
        <w:rPr/>
        <w:t xml:space="preserve"> </w:t>
      </w:r>
    </w:p>
    <w:p>
      <w:pPr>
        <w:pStyle w:val="Heading3"/>
        <w:rPr/>
      </w:pPr>
      <w:bookmarkStart w:id="68" w:name="__RefHeading___Toc525309892"/>
      <w:bookmarkEnd w:id="68"/>
      <w:r>
        <w:rPr>
          <w:lang w:eastAsia="zh-CN"/>
        </w:rPr>
        <w:t>5</w:t>
      </w:r>
      <w:r>
        <w:rPr/>
        <w:t>.</w:t>
      </w:r>
      <w:r>
        <w:rPr>
          <w:lang w:eastAsia="zh-CN"/>
        </w:rPr>
        <w:t>8</w:t>
      </w:r>
      <w:r>
        <w:rPr/>
        <w:t>.1</w:t>
        <w:tab/>
        <w:t>Description</w:t>
      </w:r>
    </w:p>
    <w:p>
      <w:pPr>
        <w:pStyle w:val="Normal"/>
        <w:rPr/>
      </w:pPr>
      <w:r>
        <w:rPr>
          <w:lang w:eastAsia="zh-CN"/>
        </w:rPr>
        <w:t>A user tags many his personal possessions (wallet, keys, bike, bike helmet, rucksack) with IoT tags. The purpose of these IoT tags is to allow the user to remotely ping the device and receive back the location of the object. In order to extend the life of these tags, there is no continuous mobile originated (MO) data uplink, only on request from the user. The key performance metrics for IoT tags such as this are battery lifetime (order of ~10yrs), latency (order of  ~1 minute), size and weight (order of ~20cm</w:t>
      </w:r>
      <w:r>
        <w:rPr>
          <w:vertAlign w:val="superscript"/>
          <w:lang w:eastAsia="zh-CN"/>
        </w:rPr>
        <w:t>3</w:t>
      </w:r>
      <w:r>
        <w:rPr>
          <w:lang w:eastAsia="zh-CN"/>
        </w:rPr>
        <w:t>, 40g).</w:t>
      </w:r>
    </w:p>
    <w:p>
      <w:pPr>
        <w:pStyle w:val="Normal"/>
        <w:rPr>
          <w:lang w:eastAsia="zh-CN"/>
        </w:rPr>
      </w:pPr>
      <w:r>
        <w:rPr>
          <w:lang w:eastAsia="zh-CN"/>
        </w:rPr>
        <w:t>The tags remain in a dormant state for extended periods of time, consisting of periods of power saving mode and discontinuous reception. In between the dormant states, the tags check for incoming messages from the serving network.</w:t>
      </w:r>
    </w:p>
    <w:p>
      <w:pPr>
        <w:pStyle w:val="Normal"/>
        <w:rPr>
          <w:lang w:eastAsia="zh-CN"/>
        </w:rPr>
      </w:pPr>
      <w:r>
        <w:rPr>
          <w:lang w:eastAsia="zh-CN"/>
        </w:rPr>
        <w:t>When the tag receives an incoming message requesting a location upload, the device calculates its location based on available sources (e.g. GPS, cell ID, OTDOA, UTDOA, beacon systems) and sends this message to the user.</w:t>
      </w:r>
    </w:p>
    <w:p>
      <w:pPr>
        <w:pStyle w:val="Heading3"/>
        <w:rPr/>
      </w:pPr>
      <w:bookmarkStart w:id="69" w:name="__RefHeading___Toc525309893"/>
      <w:bookmarkEnd w:id="69"/>
      <w:r>
        <w:rPr>
          <w:lang w:eastAsia="zh-CN"/>
        </w:rPr>
        <w:t>5</w:t>
      </w:r>
      <w:r>
        <w:rPr/>
        <w:t>.</w:t>
      </w:r>
      <w:r>
        <w:rPr>
          <w:lang w:eastAsia="zh-CN"/>
        </w:rPr>
        <w:t>8</w:t>
      </w:r>
      <w:r>
        <w:rPr/>
        <w:t>.2</w:t>
        <w:tab/>
        <w:t>Pre-conditions</w:t>
      </w:r>
    </w:p>
    <w:p>
      <w:pPr>
        <w:pStyle w:val="Normal"/>
        <w:rPr>
          <w:lang w:eastAsia="zh-CN"/>
        </w:rPr>
      </w:pPr>
      <w:r>
        <w:rPr>
          <w:lang w:eastAsia="zh-CN"/>
        </w:rPr>
        <w:t>The user’s wallet is tagged with an IoT device supporting the location request function.</w:t>
      </w:r>
    </w:p>
    <w:p>
      <w:pPr>
        <w:pStyle w:val="Normal"/>
        <w:rPr>
          <w:lang w:eastAsia="zh-CN"/>
        </w:rPr>
      </w:pPr>
      <w:r>
        <w:rPr>
          <w:lang w:eastAsia="zh-CN"/>
        </w:rPr>
        <w:t>The user has a UE capable of sending an IoT message to the IoT device attached to the user’s wallet.</w:t>
      </w:r>
    </w:p>
    <w:p>
      <w:pPr>
        <w:pStyle w:val="Heading3"/>
        <w:rPr/>
      </w:pPr>
      <w:bookmarkStart w:id="70" w:name="__RefHeading___Toc525309894"/>
      <w:bookmarkEnd w:id="70"/>
      <w:r>
        <w:rPr>
          <w:lang w:eastAsia="zh-CN"/>
        </w:rPr>
        <w:t>5</w:t>
      </w:r>
      <w:r>
        <w:rPr/>
        <w:t>.</w:t>
      </w:r>
      <w:r>
        <w:rPr>
          <w:lang w:eastAsia="zh-CN"/>
        </w:rPr>
        <w:t>8</w:t>
      </w:r>
      <w:r>
        <w:rPr/>
        <w:t>.3</w:t>
        <w:tab/>
        <w:t>Service Flows</w:t>
      </w:r>
    </w:p>
    <w:p>
      <w:pPr>
        <w:pStyle w:val="Normal"/>
        <w:rPr>
          <w:lang w:eastAsia="zh-CN"/>
        </w:rPr>
      </w:pPr>
      <w:r>
        <w:rPr>
          <w:lang w:eastAsia="zh-CN"/>
        </w:rPr>
        <w:t>The user loses his wallet.</w:t>
      </w:r>
    </w:p>
    <w:p>
      <w:pPr>
        <w:pStyle w:val="Normal"/>
        <w:rPr>
          <w:lang w:eastAsia="zh-CN"/>
        </w:rPr>
      </w:pPr>
      <w:r>
        <w:rPr>
          <w:lang w:eastAsia="zh-CN"/>
        </w:rPr>
        <w:t>The user discovers that he has lost his wallet and uses his cell phone to find the location of his wallet. He uses an app to send a message to the IoT tag. The message is sent from the user’s cell phone UE to the serving network and, if required, is passed to the PLMN currently serving the IoT tag.</w:t>
      </w:r>
    </w:p>
    <w:p>
      <w:pPr>
        <w:pStyle w:val="Normal"/>
        <w:rPr/>
      </w:pPr>
      <w:r>
        <w:rPr>
          <w:lang w:eastAsia="zh-CN"/>
        </w:rPr>
        <w:t>The PLMN serving the IoT tag attempts to deliver the message. If the IoT tag acknowledges receipt of the message, the PLMN serving the IoT may return an acknowledgement message to the user’s cell phone (if requested). If the IoT tag does not acknowledge the receipt of the message, or if deliver was not attempted as the PLMN serving the IoT tag knew that the IoT tag was in p</w:t>
      </w:r>
      <w:r>
        <w:rPr>
          <w:lang w:eastAsia="zh-CN"/>
        </w:rPr>
        <w:t>o</w:t>
      </w:r>
      <w:r>
        <w:rPr>
          <w:lang w:eastAsia="zh-CN"/>
        </w:rPr>
        <w:t>wer saving mode, the PLMN serving the IoT tag retains the message and will attempt to deliver it to the IoT tag at the earliest possibility.</w:t>
      </w:r>
    </w:p>
    <w:p>
      <w:pPr>
        <w:pStyle w:val="Normal"/>
        <w:rPr>
          <w:color w:val="000000"/>
          <w:lang w:eastAsia="zh-CN"/>
        </w:rPr>
      </w:pPr>
      <w:r>
        <w:rPr>
          <w:lang w:eastAsia="zh-CN"/>
        </w:rPr>
        <w:t>Receiving the message at the IoT tag triggers the device to fully wake up and establish a PDN connection to the serving PLMN. The IoT tag calculates its position and transmits this data to the user’s cell phone. Once the data has been transmitted and acknowledged, the UE returns to low power consumption states such as DRX and PSM.</w:t>
      </w:r>
    </w:p>
    <w:p>
      <w:pPr>
        <w:pStyle w:val="Heading3"/>
        <w:rPr/>
      </w:pPr>
      <w:bookmarkStart w:id="71" w:name="__RefHeading___Toc525309895"/>
      <w:bookmarkEnd w:id="71"/>
      <w:r>
        <w:rPr>
          <w:lang w:eastAsia="zh-CN"/>
        </w:rPr>
        <w:t>5</w:t>
      </w:r>
      <w:r>
        <w:rPr/>
        <w:t>.</w:t>
      </w:r>
      <w:r>
        <w:rPr>
          <w:lang w:eastAsia="zh-CN"/>
        </w:rPr>
        <w:t>8</w:t>
      </w:r>
      <w:r>
        <w:rPr/>
        <w:t>.4</w:t>
        <w:tab/>
        <w:t>Post-conditions</w:t>
      </w:r>
    </w:p>
    <w:p>
      <w:pPr>
        <w:pStyle w:val="Normal"/>
        <w:rPr>
          <w:lang w:eastAsia="zh-CN"/>
        </w:rPr>
      </w:pPr>
      <w:r>
        <w:rPr>
          <w:lang w:eastAsia="zh-CN"/>
        </w:rPr>
        <w:t>The user receives the location of the wallet and sets off to find it.</w:t>
      </w:r>
    </w:p>
    <w:p>
      <w:pPr>
        <w:pStyle w:val="Heading3"/>
        <w:rPr>
          <w:lang w:eastAsia="zh-CN"/>
        </w:rPr>
      </w:pPr>
      <w:bookmarkStart w:id="72" w:name="__RefHeading___Toc525309896"/>
      <w:bookmarkEnd w:id="72"/>
      <w:r>
        <w:rPr>
          <w:lang w:eastAsia="zh-CN"/>
        </w:rPr>
        <w:t>5</w:t>
      </w:r>
      <w:r>
        <w:rPr/>
        <w:t>.</w:t>
      </w:r>
      <w:r>
        <w:rPr>
          <w:lang w:eastAsia="zh-CN"/>
        </w:rPr>
        <w:t>8</w:t>
      </w:r>
      <w:r>
        <w:rPr/>
        <w:t>.5</w:t>
        <w:tab/>
        <w:t>Potential Impacts or Interactions with Existing Services/Features</w:t>
      </w:r>
    </w:p>
    <w:p>
      <w:pPr>
        <w:pStyle w:val="Normal"/>
        <w:rPr>
          <w:lang w:eastAsia="zh-CN"/>
        </w:rPr>
      </w:pPr>
      <w:r>
        <w:rPr>
          <w:lang w:eastAsia="zh-CN"/>
        </w:rPr>
        <w:t>None.</w:t>
      </w:r>
    </w:p>
    <w:p>
      <w:pPr>
        <w:pStyle w:val="Heading3"/>
        <w:rPr/>
      </w:pPr>
      <w:bookmarkStart w:id="73" w:name="__RefHeading___Toc525309897"/>
      <w:bookmarkEnd w:id="73"/>
      <w:r>
        <w:rPr>
          <w:lang w:eastAsia="zh-CN"/>
        </w:rPr>
        <w:t>5</w:t>
      </w:r>
      <w:r>
        <w:rPr/>
        <w:t>.</w:t>
      </w:r>
      <w:r>
        <w:rPr>
          <w:lang w:eastAsia="zh-CN"/>
        </w:rPr>
        <w:t>8</w:t>
      </w:r>
      <w:r>
        <w:rPr/>
        <w:t>.6</w:t>
        <w:tab/>
        <w:t>Potential Requirements</w:t>
      </w:r>
    </w:p>
    <w:p>
      <w:pPr>
        <w:pStyle w:val="Normal"/>
        <w:rPr>
          <w:lang w:eastAsia="zh-CN"/>
        </w:rPr>
      </w:pPr>
      <w:r>
        <w:rPr>
          <w:lang w:eastAsia="zh-CN"/>
        </w:rPr>
        <w:t>The 5GMSG Service shall support mobile originated – mobile terminated messaging.</w:t>
      </w:r>
    </w:p>
    <w:p>
      <w:pPr>
        <w:pStyle w:val="Normal"/>
        <w:rPr>
          <w:lang w:eastAsia="zh-CN"/>
        </w:rPr>
      </w:pPr>
      <w:r>
        <w:rPr>
          <w:lang w:eastAsia="zh-CN"/>
        </w:rPr>
        <w:t>The 5GMSG Service shall support triggering a device.</w:t>
      </w:r>
    </w:p>
    <w:p>
      <w:pPr>
        <w:pStyle w:val="Normal"/>
        <w:rPr>
          <w:lang w:eastAsia="zh-CN"/>
        </w:rPr>
      </w:pPr>
      <w:r>
        <w:rPr>
          <w:lang w:eastAsia="zh-CN"/>
        </w:rPr>
        <w:t>The 5GMSG Service shall support storage of a message if an IoT device is unavailable for future delivery once an IoT device becomes available.</w:t>
      </w:r>
    </w:p>
    <w:p>
      <w:pPr>
        <w:pStyle w:val="Normal"/>
        <w:rPr>
          <w:lang w:eastAsia="zh-CN"/>
        </w:rPr>
      </w:pPr>
      <w:r>
        <w:rPr>
          <w:lang w:eastAsia="zh-CN"/>
        </w:rPr>
        <w:t>The 5GMSG Service shall support acknowledgement of delivery of a message.</w:t>
      </w:r>
    </w:p>
    <w:p>
      <w:pPr>
        <w:pStyle w:val="Normal"/>
        <w:keepNext w:val="true"/>
        <w:keepLines/>
        <w:numPr>
          <w:ilvl w:val="0"/>
          <w:numId w:val="0"/>
        </w:numPr>
        <w:overflowPunct w:val="false"/>
        <w:autoSpaceDE w:val="false"/>
        <w:spacing w:before="180" w:after="180"/>
        <w:ind w:left="1134" w:hanging="1134"/>
        <w:textAlignment w:val="baseline"/>
        <w:outlineLvl w:val="1"/>
        <w:rPr>
          <w:rFonts w:ascii="SimSun;宋体" w:hAnsi="SimSun;宋体" w:cs="SimSun;宋体"/>
          <w:sz w:val="32"/>
          <w:lang w:eastAsia="zh-CN"/>
        </w:rPr>
      </w:pPr>
      <w:r>
        <w:rPr>
          <w:rFonts w:eastAsia="Times New Roman" w:cs="Arial" w:ascii="Arial" w:hAnsi="Arial"/>
          <w:sz w:val="32"/>
        </w:rPr>
        <w:t>5.</w:t>
      </w:r>
      <w:r>
        <w:rPr>
          <w:rFonts w:cs="Arial" w:ascii="Arial" w:hAnsi="Arial"/>
          <w:sz w:val="32"/>
          <w:lang w:eastAsia="zh-CN"/>
        </w:rPr>
        <w:t>9</w:t>
      </w:r>
      <w:r>
        <w:rPr>
          <w:rFonts w:eastAsia="Times New Roman" w:cs="Arial" w:ascii="Arial" w:hAnsi="Arial"/>
          <w:sz w:val="32"/>
        </w:rPr>
        <w:tab/>
      </w:r>
      <w:r>
        <w:rPr>
          <w:rFonts w:cs="Arial" w:ascii="Arial" w:hAnsi="Arial"/>
          <w:sz w:val="32"/>
          <w:lang w:eastAsia="zh-CN"/>
        </w:rPr>
        <w:t>M</w:t>
      </w:r>
      <w:r>
        <w:rPr>
          <w:rFonts w:eastAsia="Times New Roman" w:cs="Arial" w:ascii="Arial" w:hAnsi="Arial"/>
          <w:sz w:val="32"/>
        </w:rPr>
        <w:t>odem availability schedule</w:t>
      </w:r>
    </w:p>
    <w:p>
      <w:pPr>
        <w:pStyle w:val="Normal"/>
        <w:keepNext w:val="true"/>
        <w:keepLines/>
        <w:numPr>
          <w:ilvl w:val="0"/>
          <w:numId w:val="0"/>
        </w:numPr>
        <w:overflowPunct w:val="false"/>
        <w:autoSpaceDE w:val="false"/>
        <w:spacing w:before="120" w:after="180"/>
        <w:ind w:left="1134" w:hanging="1134"/>
        <w:textAlignment w:val="baseline"/>
        <w:outlineLvl w:val="2"/>
        <w:rPr/>
      </w:pPr>
      <w:r>
        <w:rPr>
          <w:rFonts w:eastAsia="Times New Roman" w:cs="Arial" w:ascii="Arial" w:hAnsi="Arial"/>
          <w:sz w:val="28"/>
        </w:rPr>
        <w:t>5.</w:t>
      </w:r>
      <w:r>
        <w:rPr>
          <w:rFonts w:cs="Arial" w:ascii="Arial" w:hAnsi="Arial"/>
          <w:sz w:val="28"/>
          <w:lang w:eastAsia="zh-CN"/>
        </w:rPr>
        <w:t>9</w:t>
      </w:r>
      <w:r>
        <w:rPr>
          <w:rFonts w:eastAsia="Times New Roman" w:cs="Arial" w:ascii="Arial" w:hAnsi="Arial"/>
          <w:sz w:val="28"/>
        </w:rPr>
        <w:t>.1</w:t>
        <w:tab/>
        <w:t>Description</w:t>
      </w:r>
    </w:p>
    <w:p>
      <w:pPr>
        <w:pStyle w:val="Normal"/>
        <w:rPr>
          <w:rFonts w:eastAsia="Calibri"/>
        </w:rPr>
      </w:pPr>
      <w:r>
        <w:rPr>
          <w:lang w:eastAsia="zh-CN"/>
        </w:rPr>
        <w:t>In this use case, a population of IoT terminals may be in different network access. Some terminals are served by enterprise’s networks, and/or network slices of MNOs. The network is completely transparent to the upper application.</w:t>
      </w:r>
    </w:p>
    <w:p>
      <w:pPr>
        <w:pStyle w:val="Normal"/>
        <w:keepNext w:val="true"/>
        <w:keepLines/>
        <w:numPr>
          <w:ilvl w:val="0"/>
          <w:numId w:val="0"/>
        </w:numPr>
        <w:overflowPunct w:val="false"/>
        <w:autoSpaceDE w:val="false"/>
        <w:spacing w:before="120" w:after="180"/>
        <w:ind w:left="1134" w:hanging="1134"/>
        <w:textAlignment w:val="baseline"/>
        <w:outlineLvl w:val="2"/>
        <w:rPr/>
      </w:pPr>
      <w:r>
        <w:rPr>
          <w:rFonts w:eastAsia="Times New Roman" w:cs="Arial" w:ascii="Arial" w:hAnsi="Arial"/>
          <w:sz w:val="28"/>
        </w:rPr>
        <w:t>5.</w:t>
      </w:r>
      <w:r>
        <w:rPr>
          <w:rFonts w:cs="Arial" w:ascii="Arial" w:hAnsi="Arial"/>
          <w:sz w:val="28"/>
          <w:lang w:eastAsia="zh-CN"/>
        </w:rPr>
        <w:t>9</w:t>
      </w:r>
      <w:r>
        <w:rPr>
          <w:rFonts w:eastAsia="Times New Roman" w:cs="Arial" w:ascii="Arial" w:hAnsi="Arial"/>
          <w:sz w:val="28"/>
        </w:rPr>
        <w:t>.2</w:t>
        <w:tab/>
        <w:t>Pre-conditions</w:t>
      </w:r>
    </w:p>
    <w:p>
      <w:pPr>
        <w:pStyle w:val="Normal"/>
        <w:numPr>
          <w:ilvl w:val="0"/>
          <w:numId w:val="2"/>
        </w:numPr>
        <w:rPr>
          <w:lang w:eastAsia="zh-CN"/>
        </w:rPr>
      </w:pPr>
      <w:r>
        <w:rPr>
          <w:lang w:eastAsia="zh-CN"/>
        </w:rPr>
        <w:t>The terminal A, terminal B and terminal C of the IoT are controlled by the mobile terminal M.</w:t>
      </w:r>
    </w:p>
    <w:p>
      <w:pPr>
        <w:pStyle w:val="Normal"/>
        <w:numPr>
          <w:ilvl w:val="0"/>
          <w:numId w:val="2"/>
        </w:numPr>
        <w:rPr>
          <w:lang w:eastAsia="zh-CN"/>
        </w:rPr>
      </w:pPr>
      <w:r>
        <w:rPr>
          <w:lang w:eastAsia="zh-CN"/>
        </w:rPr>
        <w:t>Terminal A is connected to eMBB network slice, terminal B belongs to NB-IoT network, terminal C is an enterprise's IoT device.</w:t>
      </w:r>
    </w:p>
    <w:p>
      <w:pPr>
        <w:pStyle w:val="Normal"/>
        <w:numPr>
          <w:ilvl w:val="0"/>
          <w:numId w:val="2"/>
        </w:numPr>
        <w:rPr>
          <w:lang w:eastAsia="zh-CN"/>
        </w:rPr>
      </w:pPr>
      <w:r>
        <w:rPr>
          <w:lang w:eastAsia="zh-CN"/>
        </w:rPr>
        <w:t>The terminal A has one ‘high activity’ state where the device has short DRX period and is able to receive messages from the network with low delay, and one ‘low activity’ state where it applies extended DRX period and is hardly reachable by the network. The network maintains the modem availability schedule to realize the ‘high and low activity’ state.</w:t>
      </w:r>
    </w:p>
    <w:p>
      <w:pPr>
        <w:pStyle w:val="Normal"/>
        <w:keepNext w:val="true"/>
        <w:keepLines/>
        <w:numPr>
          <w:ilvl w:val="0"/>
          <w:numId w:val="0"/>
        </w:numPr>
        <w:overflowPunct w:val="false"/>
        <w:autoSpaceDE w:val="false"/>
        <w:spacing w:before="120" w:after="180"/>
        <w:ind w:left="1134" w:hanging="1134"/>
        <w:textAlignment w:val="baseline"/>
        <w:outlineLvl w:val="2"/>
        <w:rPr/>
      </w:pPr>
      <w:r>
        <w:rPr>
          <w:rFonts w:eastAsia="Times New Roman" w:cs="Arial" w:ascii="Arial" w:hAnsi="Arial"/>
          <w:sz w:val="28"/>
        </w:rPr>
        <w:t>5.</w:t>
      </w:r>
      <w:r>
        <w:rPr>
          <w:rFonts w:cs="Arial" w:ascii="Arial" w:hAnsi="Arial"/>
          <w:sz w:val="28"/>
          <w:lang w:eastAsia="zh-CN"/>
        </w:rPr>
        <w:t>9</w:t>
      </w:r>
      <w:r>
        <w:rPr>
          <w:rFonts w:eastAsia="Times New Roman" w:cs="Arial" w:ascii="Arial" w:hAnsi="Arial"/>
          <w:sz w:val="28"/>
        </w:rPr>
        <w:t>.3</w:t>
        <w:tab/>
        <w:t>Service Flows</w:t>
      </w:r>
    </w:p>
    <w:p>
      <w:pPr>
        <w:pStyle w:val="Normal"/>
        <w:numPr>
          <w:ilvl w:val="0"/>
          <w:numId w:val="5"/>
        </w:numPr>
        <w:rPr>
          <w:lang w:eastAsia="zh-CN"/>
        </w:rPr>
      </w:pPr>
      <w:r>
        <w:rPr>
          <w:lang w:eastAsia="zh-CN"/>
        </w:rPr>
        <w:t>The terminal A is an IoT device, such as a car, which is connected through eMBB network slice. At this point, the mobile terminal M can control the car door to open or close through eMBB network slice.</w:t>
      </w:r>
    </w:p>
    <w:p>
      <w:pPr>
        <w:pStyle w:val="Normal"/>
        <w:numPr>
          <w:ilvl w:val="0"/>
          <w:numId w:val="5"/>
        </w:numPr>
        <w:rPr>
          <w:lang w:eastAsia="zh-CN"/>
        </w:rPr>
      </w:pPr>
      <w:r>
        <w:rPr>
          <w:lang w:eastAsia="zh-CN"/>
        </w:rPr>
        <w:t>The terminal B is an intelligent air conditioner connected to the network through WiFi or NB-IoT. The mobile terminal M can control terminal B by WiFi network or NB-IoT network.</w:t>
      </w:r>
    </w:p>
    <w:p>
      <w:pPr>
        <w:pStyle w:val="Normal"/>
        <w:numPr>
          <w:ilvl w:val="0"/>
          <w:numId w:val="5"/>
        </w:numPr>
        <w:rPr>
          <w:lang w:eastAsia="zh-CN"/>
        </w:rPr>
      </w:pPr>
      <w:r>
        <w:rPr>
          <w:lang w:eastAsia="zh-CN"/>
        </w:rPr>
        <w:t>The terminal A enters ‘low activity’ state. At this point, the manufacturer's private application software cannot reach the terminal A, although the user wants to. The user wants to control the car in case of travelling, in the working morning or in evening social affairs.</w:t>
      </w:r>
    </w:p>
    <w:p>
      <w:pPr>
        <w:pStyle w:val="Normal"/>
        <w:numPr>
          <w:ilvl w:val="0"/>
          <w:numId w:val="5"/>
        </w:numPr>
        <w:rPr>
          <w:lang w:eastAsia="zh-CN"/>
        </w:rPr>
      </w:pPr>
      <w:r>
        <w:rPr>
          <w:lang w:eastAsia="zh-CN"/>
        </w:rPr>
        <w:t>As for terminal A, most users often control the vehicles at work on hours in the morning and off hours in the evening. Users can configure schedule of ‘low and high activity’ states, e.g. ‘high activity’ state between 8 a.m. -10 a.m. and 5 p.m. - 7 p.m., and ‘low activity’ state otherwise.</w:t>
      </w:r>
    </w:p>
    <w:p>
      <w:pPr>
        <w:pStyle w:val="Normal"/>
        <w:keepNext w:val="true"/>
        <w:keepLines/>
        <w:numPr>
          <w:ilvl w:val="0"/>
          <w:numId w:val="0"/>
        </w:numPr>
        <w:overflowPunct w:val="false"/>
        <w:autoSpaceDE w:val="false"/>
        <w:spacing w:before="120" w:after="180"/>
        <w:ind w:left="1134" w:hanging="1134"/>
        <w:textAlignment w:val="baseline"/>
        <w:outlineLvl w:val="2"/>
        <w:rPr/>
      </w:pPr>
      <w:r>
        <w:rPr>
          <w:rFonts w:eastAsia="Times New Roman" w:cs="Arial" w:ascii="Arial" w:hAnsi="Arial"/>
          <w:sz w:val="28"/>
        </w:rPr>
        <w:t>5.</w:t>
      </w:r>
      <w:r>
        <w:rPr>
          <w:rFonts w:cs="Arial" w:ascii="Arial" w:hAnsi="Arial"/>
          <w:sz w:val="28"/>
          <w:lang w:eastAsia="zh-CN"/>
        </w:rPr>
        <w:t>9</w:t>
      </w:r>
      <w:r>
        <w:rPr>
          <w:rFonts w:eastAsia="Times New Roman" w:cs="Arial" w:ascii="Arial" w:hAnsi="Arial"/>
          <w:sz w:val="28"/>
        </w:rPr>
        <w:t>.4</w:t>
        <w:tab/>
        <w:t>Post-conditions</w:t>
      </w:r>
    </w:p>
    <w:p>
      <w:pPr>
        <w:pStyle w:val="Normal"/>
        <w:rPr>
          <w:rFonts w:eastAsia="Times New Roman"/>
        </w:rPr>
      </w:pPr>
      <w:r>
        <w:rPr>
          <w:lang w:eastAsia="zh-CN"/>
        </w:rPr>
        <w:t>While the controller terminal M accessed from eMBB network, it can still control the terminals located in WiFi or NB-IoT network.</w:t>
      </w:r>
    </w:p>
    <w:p>
      <w:pPr>
        <w:pStyle w:val="Normal"/>
        <w:keepNext w:val="true"/>
        <w:keepLines/>
        <w:numPr>
          <w:ilvl w:val="0"/>
          <w:numId w:val="0"/>
        </w:numPr>
        <w:overflowPunct w:val="false"/>
        <w:autoSpaceDE w:val="false"/>
        <w:spacing w:before="120" w:after="180"/>
        <w:ind w:left="1134" w:hanging="1134"/>
        <w:textAlignment w:val="baseline"/>
        <w:outlineLvl w:val="2"/>
        <w:rPr/>
      </w:pPr>
      <w:r>
        <w:rPr>
          <w:rFonts w:eastAsia="Times New Roman" w:cs="Arial" w:ascii="Arial" w:hAnsi="Arial"/>
          <w:sz w:val="28"/>
        </w:rPr>
        <w:t>5.</w:t>
      </w:r>
      <w:r>
        <w:rPr>
          <w:rFonts w:cs="Arial" w:ascii="Arial" w:hAnsi="Arial"/>
          <w:sz w:val="28"/>
          <w:lang w:eastAsia="zh-CN"/>
        </w:rPr>
        <w:t>9</w:t>
      </w:r>
      <w:r>
        <w:rPr>
          <w:rFonts w:eastAsia="Times New Roman" w:cs="Arial" w:ascii="Arial" w:hAnsi="Arial"/>
          <w:sz w:val="28"/>
        </w:rPr>
        <w:t>.5</w:t>
        <w:tab/>
        <w:t>Potential Impacts or Interactions with Existing Services/Features</w:t>
      </w:r>
    </w:p>
    <w:p>
      <w:pPr>
        <w:pStyle w:val="Normal"/>
        <w:rPr>
          <w:lang w:eastAsia="zh-CN"/>
        </w:rPr>
      </w:pPr>
      <w:r>
        <w:rPr>
          <w:lang w:eastAsia="zh-CN"/>
        </w:rPr>
        <w:t>None.</w:t>
      </w:r>
    </w:p>
    <w:p>
      <w:pPr>
        <w:pStyle w:val="Normal"/>
        <w:keepNext w:val="true"/>
        <w:keepLines/>
        <w:numPr>
          <w:ilvl w:val="0"/>
          <w:numId w:val="0"/>
        </w:numPr>
        <w:overflowPunct w:val="false"/>
        <w:autoSpaceDE w:val="false"/>
        <w:spacing w:before="120" w:after="180"/>
        <w:ind w:left="1134" w:hanging="1134"/>
        <w:textAlignment w:val="baseline"/>
        <w:outlineLvl w:val="2"/>
        <w:rPr/>
      </w:pPr>
      <w:r>
        <w:rPr>
          <w:rFonts w:eastAsia="Times New Roman" w:cs="Arial" w:ascii="Arial" w:hAnsi="Arial"/>
          <w:sz w:val="28"/>
        </w:rPr>
        <w:t>5.</w:t>
      </w:r>
      <w:r>
        <w:rPr>
          <w:rFonts w:cs="Arial" w:ascii="Arial" w:hAnsi="Arial"/>
          <w:sz w:val="28"/>
          <w:lang w:eastAsia="zh-CN"/>
        </w:rPr>
        <w:t>9</w:t>
      </w:r>
      <w:r>
        <w:rPr>
          <w:rFonts w:eastAsia="Times New Roman" w:cs="Arial" w:ascii="Arial" w:hAnsi="Arial"/>
          <w:sz w:val="28"/>
        </w:rPr>
        <w:t>.6</w:t>
        <w:tab/>
        <w:t>Potential Requirements</w:t>
      </w:r>
    </w:p>
    <w:p>
      <w:pPr>
        <w:pStyle w:val="Normal"/>
        <w:rPr/>
      </w:pPr>
      <w:r>
        <w:rPr>
          <w:lang w:eastAsia="zh-CN"/>
        </w:rPr>
        <w:t xml:space="preserve">The 5GMSG </w:t>
      </w:r>
      <w:r>
        <w:rPr>
          <w:lang w:eastAsia="zh-CN"/>
        </w:rPr>
        <w:t>S</w:t>
      </w:r>
      <w:r>
        <w:rPr>
          <w:lang w:eastAsia="zh-CN"/>
        </w:rPr>
        <w:t>ervice shall support open API to set the modem availability schedule. Based on pre-provisioned schedule by users and/or MNOs, controlled terminals can receive the messages.</w:t>
      </w:r>
    </w:p>
    <w:p>
      <w:pPr>
        <w:pStyle w:val="Normal"/>
        <w:rPr/>
      </w:pPr>
      <w:r>
        <w:rPr>
          <w:lang w:eastAsia="zh-CN"/>
        </w:rPr>
        <w:t xml:space="preserve">The 5GMSG </w:t>
      </w:r>
      <w:r>
        <w:rPr>
          <w:lang w:eastAsia="zh-CN"/>
        </w:rPr>
        <w:t>S</w:t>
      </w:r>
      <w:r>
        <w:rPr>
          <w:lang w:eastAsia="zh-CN"/>
        </w:rPr>
        <w:t>ervices shall enable the controller terminals to control IoT terminal devices of multiple slices through their respective network slices.</w:t>
      </w:r>
    </w:p>
    <w:p>
      <w:pPr>
        <w:pStyle w:val="Normal"/>
        <w:keepNext w:val="true"/>
        <w:keepLines/>
        <w:numPr>
          <w:ilvl w:val="0"/>
          <w:numId w:val="0"/>
        </w:numPr>
        <w:overflowPunct w:val="false"/>
        <w:autoSpaceDE w:val="false"/>
        <w:spacing w:before="180" w:after="180"/>
        <w:ind w:left="1134" w:hanging="1134"/>
        <w:textAlignment w:val="baseline"/>
        <w:outlineLvl w:val="1"/>
        <w:rPr>
          <w:rFonts w:ascii="SimSun;宋体" w:hAnsi="SimSun;宋体" w:cs="SimSun;宋体"/>
          <w:sz w:val="32"/>
          <w:lang w:eastAsia="zh-CN"/>
        </w:rPr>
      </w:pPr>
      <w:r>
        <w:rPr>
          <w:rFonts w:eastAsia="Times New Roman" w:cs="Arial" w:ascii="Arial" w:hAnsi="Arial"/>
          <w:sz w:val="32"/>
        </w:rPr>
        <w:t>5.</w:t>
      </w:r>
      <w:r>
        <w:rPr>
          <w:rFonts w:cs="Arial" w:ascii="Arial" w:hAnsi="Arial"/>
          <w:sz w:val="32"/>
          <w:lang w:eastAsia="zh-CN"/>
        </w:rPr>
        <w:t>10</w:t>
      </w:r>
      <w:r>
        <w:rPr>
          <w:rFonts w:eastAsia="Times New Roman" w:cs="Arial" w:ascii="Arial" w:hAnsi="Arial"/>
          <w:sz w:val="32"/>
        </w:rPr>
        <w:tab/>
        <w:t>M</w:t>
      </w:r>
      <w:r>
        <w:rPr>
          <w:rFonts w:cs="Arial" w:ascii="Arial" w:hAnsi="Arial"/>
          <w:sz w:val="32"/>
          <w:lang w:eastAsia="zh-CN"/>
        </w:rPr>
        <w:t>essage Encoding</w:t>
      </w:r>
    </w:p>
    <w:p>
      <w:pPr>
        <w:pStyle w:val="Normal"/>
        <w:keepNext w:val="true"/>
        <w:keepLines/>
        <w:numPr>
          <w:ilvl w:val="0"/>
          <w:numId w:val="0"/>
        </w:numPr>
        <w:overflowPunct w:val="false"/>
        <w:autoSpaceDE w:val="false"/>
        <w:spacing w:before="120" w:after="180"/>
        <w:ind w:left="1134" w:hanging="1134"/>
        <w:textAlignment w:val="baseline"/>
        <w:outlineLvl w:val="2"/>
        <w:rPr/>
      </w:pPr>
      <w:r>
        <w:rPr>
          <w:rFonts w:eastAsia="Times New Roman" w:cs="Arial" w:ascii="Arial" w:hAnsi="Arial"/>
          <w:sz w:val="28"/>
        </w:rPr>
        <w:t>5.</w:t>
      </w:r>
      <w:r>
        <w:rPr>
          <w:rFonts w:cs="Arial" w:ascii="Arial" w:hAnsi="Arial"/>
          <w:sz w:val="28"/>
          <w:lang w:eastAsia="zh-CN"/>
        </w:rPr>
        <w:t>10</w:t>
      </w:r>
      <w:r>
        <w:rPr>
          <w:rFonts w:eastAsia="Times New Roman" w:cs="Arial" w:ascii="Arial" w:hAnsi="Arial"/>
          <w:sz w:val="28"/>
        </w:rPr>
        <w:t>.1</w:t>
        <w:tab/>
        <w:t>Description</w:t>
      </w:r>
    </w:p>
    <w:p>
      <w:pPr>
        <w:pStyle w:val="Normal"/>
        <w:rPr>
          <w:rFonts w:eastAsia="Calibri"/>
        </w:rPr>
      </w:pPr>
      <w:r>
        <w:rPr>
          <w:lang w:eastAsia="zh-CN"/>
        </w:rPr>
        <w:t>IoT equipment can be classified into several major categories: home, factory, medical and vehicle applications, etc. The device behaviour of each type of application categories has some common characteristics. Therefore, message interaction for each different application categories can be patterned.</w:t>
      </w:r>
    </w:p>
    <w:p>
      <w:pPr>
        <w:pStyle w:val="Normal"/>
        <w:keepNext w:val="true"/>
        <w:keepLines/>
        <w:numPr>
          <w:ilvl w:val="0"/>
          <w:numId w:val="0"/>
        </w:numPr>
        <w:overflowPunct w:val="false"/>
        <w:autoSpaceDE w:val="false"/>
        <w:spacing w:before="120" w:after="180"/>
        <w:ind w:left="1134" w:hanging="1134"/>
        <w:textAlignment w:val="baseline"/>
        <w:outlineLvl w:val="2"/>
        <w:rPr/>
      </w:pPr>
      <w:r>
        <w:rPr>
          <w:rFonts w:eastAsia="Times New Roman" w:cs="Arial" w:ascii="Arial" w:hAnsi="Arial"/>
          <w:sz w:val="28"/>
        </w:rPr>
        <w:t>5.</w:t>
      </w:r>
      <w:r>
        <w:rPr>
          <w:rFonts w:cs="Arial" w:ascii="Arial" w:hAnsi="Arial"/>
          <w:sz w:val="28"/>
          <w:lang w:eastAsia="zh-CN"/>
        </w:rPr>
        <w:t>10</w:t>
      </w:r>
      <w:r>
        <w:rPr>
          <w:rFonts w:eastAsia="Times New Roman" w:cs="Arial" w:ascii="Arial" w:hAnsi="Arial"/>
          <w:sz w:val="28"/>
        </w:rPr>
        <w:t>.2</w:t>
        <w:tab/>
        <w:t>Pre-conditions</w:t>
      </w:r>
    </w:p>
    <w:p>
      <w:pPr>
        <w:pStyle w:val="Normal"/>
        <w:numPr>
          <w:ilvl w:val="0"/>
          <w:numId w:val="2"/>
        </w:numPr>
        <w:rPr>
          <w:rFonts w:eastAsia="Times New Roman"/>
          <w:lang w:eastAsia="zh-CN"/>
        </w:rPr>
      </w:pPr>
      <w:r>
        <w:rPr>
          <w:rFonts w:eastAsia="Times New Roman"/>
          <w:lang w:eastAsia="zh-CN"/>
        </w:rPr>
        <w:t xml:space="preserve">Ryder has a terminal sends instructions and a terminal receives instructions are needed. </w:t>
      </w:r>
    </w:p>
    <w:p>
      <w:pPr>
        <w:pStyle w:val="Normal"/>
        <w:numPr>
          <w:ilvl w:val="0"/>
          <w:numId w:val="2"/>
        </w:numPr>
        <w:rPr>
          <w:rFonts w:eastAsia="Times New Roman"/>
          <w:lang w:eastAsia="zh-CN"/>
        </w:rPr>
      </w:pPr>
      <w:r>
        <w:rPr>
          <w:rFonts w:eastAsia="Times New Roman"/>
          <w:lang w:eastAsia="zh-CN"/>
        </w:rPr>
        <w:t xml:space="preserve">And the terminal that receives instructions is the terminal of MIoT, which can be any terminal product. </w:t>
      </w:r>
    </w:p>
    <w:p>
      <w:pPr>
        <w:pStyle w:val="Normal"/>
        <w:keepNext w:val="true"/>
        <w:keepLines/>
        <w:numPr>
          <w:ilvl w:val="0"/>
          <w:numId w:val="0"/>
        </w:numPr>
        <w:overflowPunct w:val="false"/>
        <w:autoSpaceDE w:val="false"/>
        <w:spacing w:before="120" w:after="180"/>
        <w:ind w:left="1134" w:hanging="1134"/>
        <w:textAlignment w:val="baseline"/>
        <w:outlineLvl w:val="2"/>
        <w:rPr/>
      </w:pPr>
      <w:r>
        <w:rPr>
          <w:rFonts w:eastAsia="Times New Roman" w:cs="Arial" w:ascii="Arial" w:hAnsi="Arial"/>
          <w:sz w:val="28"/>
        </w:rPr>
        <w:t>5.</w:t>
      </w:r>
      <w:r>
        <w:rPr>
          <w:rFonts w:cs="Arial" w:ascii="Arial" w:hAnsi="Arial"/>
          <w:sz w:val="28"/>
          <w:lang w:eastAsia="zh-CN"/>
        </w:rPr>
        <w:t>10</w:t>
      </w:r>
      <w:r>
        <w:rPr>
          <w:rFonts w:eastAsia="Times New Roman" w:cs="Arial" w:ascii="Arial" w:hAnsi="Arial"/>
          <w:sz w:val="28"/>
        </w:rPr>
        <w:t>.3</w:t>
        <w:tab/>
        <w:t>Service Flows</w:t>
      </w:r>
    </w:p>
    <w:p>
      <w:pPr>
        <w:pStyle w:val="Normal"/>
        <w:numPr>
          <w:ilvl w:val="0"/>
          <w:numId w:val="5"/>
        </w:numPr>
        <w:rPr>
          <w:lang w:eastAsia="zh-CN"/>
        </w:rPr>
      </w:pPr>
      <w:r>
        <w:rPr>
          <w:rFonts w:eastAsia="Times New Roman"/>
          <w:color w:val="000000"/>
        </w:rPr>
        <w:t xml:space="preserve">Ryder has lots of </w:t>
      </w:r>
      <w:r>
        <w:rPr>
          <w:rFonts w:eastAsia="Times New Roman"/>
          <w:color w:val="000000"/>
          <w:lang w:eastAsia="ko-KR"/>
        </w:rPr>
        <w:t>h</w:t>
      </w:r>
      <w:r>
        <w:rPr>
          <w:rFonts w:eastAsia="MS Mincho;ＭＳ 明朝"/>
          <w:color w:val="000000"/>
          <w:lang w:eastAsia="ja-JP"/>
        </w:rPr>
        <w:t xml:space="preserve">ome </w:t>
      </w:r>
      <w:r>
        <w:rPr>
          <w:rFonts w:eastAsia="Times New Roman"/>
          <w:color w:val="000000"/>
          <w:lang w:eastAsia="ko-KR"/>
        </w:rPr>
        <w:t>d</w:t>
      </w:r>
      <w:r>
        <w:rPr>
          <w:rFonts w:eastAsia="MS Mincho;ＭＳ 明朝"/>
          <w:color w:val="000000"/>
          <w:lang w:eastAsia="ja-JP"/>
        </w:rPr>
        <w:t xml:space="preserve">omain </w:t>
      </w:r>
      <w:r>
        <w:rPr>
          <w:rFonts w:eastAsia="Times New Roman"/>
          <w:color w:val="000000"/>
          <w:lang w:eastAsia="ko-KR"/>
        </w:rPr>
        <w:t>devices such as TV, refrigerator</w:t>
      </w:r>
      <w:r>
        <w:rPr>
          <w:rFonts w:eastAsia="MS Mincho;ＭＳ 明朝"/>
          <w:color w:val="000000"/>
          <w:lang w:eastAsia="ja-JP"/>
        </w:rPr>
        <w:t xml:space="preserve">, </w:t>
      </w:r>
      <w:r>
        <w:rPr>
          <w:rFonts w:eastAsia="Times New Roman"/>
          <w:color w:val="000000"/>
          <w:lang w:eastAsia="ko-KR"/>
        </w:rPr>
        <w:t>air condi</w:t>
      </w:r>
      <w:r>
        <w:rPr>
          <w:rFonts w:eastAsia="MS Mincho;ＭＳ 明朝"/>
          <w:color w:val="000000"/>
          <w:lang w:eastAsia="ja-JP"/>
        </w:rPr>
        <w:t>t</w:t>
      </w:r>
      <w:r>
        <w:rPr>
          <w:rFonts w:eastAsia="Times New Roman"/>
          <w:color w:val="000000"/>
          <w:lang w:eastAsia="ko-KR"/>
        </w:rPr>
        <w:t>ioner</w:t>
      </w:r>
      <w:r>
        <w:rPr>
          <w:rFonts w:eastAsia="MS Mincho;ＭＳ 明朝"/>
          <w:color w:val="000000"/>
          <w:lang w:eastAsia="ja-JP"/>
        </w:rPr>
        <w:t>, clothes washer, oven, and robot cleaner</w:t>
      </w:r>
      <w:r>
        <w:rPr>
          <w:rFonts w:eastAsia="Times New Roman"/>
          <w:color w:val="000000"/>
          <w:lang w:eastAsia="ko-KR"/>
        </w:rPr>
        <w:t>.</w:t>
      </w:r>
      <w:r>
        <w:rPr>
          <w:rFonts w:eastAsia="MS Mincho;ＭＳ 明朝"/>
          <w:color w:val="000000"/>
          <w:lang w:eastAsia="ja-JP"/>
        </w:rPr>
        <w:t xml:space="preserve"> He wants to control all of them by his mobile phone.</w:t>
      </w:r>
    </w:p>
    <w:p>
      <w:pPr>
        <w:pStyle w:val="Normal"/>
        <w:numPr>
          <w:ilvl w:val="0"/>
          <w:numId w:val="5"/>
        </w:numPr>
        <w:rPr>
          <w:lang w:eastAsia="zh-CN"/>
        </w:rPr>
      </w:pPr>
      <w:r>
        <w:rPr>
          <w:rFonts w:eastAsia="Times New Roman"/>
          <w:color w:val="000000"/>
        </w:rPr>
        <w:t>Ryder</w:t>
      </w:r>
      <w:r>
        <w:rPr>
          <w:lang w:eastAsia="zh-CN"/>
        </w:rPr>
        <w:t xml:space="preserve"> wants to control all of them power on or off. He wants to get temperature information from </w:t>
      </w:r>
      <w:r>
        <w:rPr>
          <w:rFonts w:eastAsia="Times New Roman"/>
          <w:color w:val="000000"/>
          <w:lang w:eastAsia="ko-KR"/>
        </w:rPr>
        <w:t>refrigerator</w:t>
      </w:r>
      <w:r>
        <w:rPr>
          <w:rFonts w:eastAsia="MS Mincho;ＭＳ 明朝"/>
          <w:color w:val="000000"/>
          <w:lang w:eastAsia="ja-JP"/>
        </w:rPr>
        <w:t xml:space="preserve"> and </w:t>
      </w:r>
      <w:r>
        <w:rPr>
          <w:rFonts w:eastAsia="Times New Roman"/>
          <w:color w:val="000000"/>
          <w:lang w:eastAsia="ko-KR"/>
        </w:rPr>
        <w:t>air condi</w:t>
      </w:r>
      <w:r>
        <w:rPr>
          <w:rFonts w:eastAsia="MS Mincho;ＭＳ 明朝"/>
          <w:color w:val="000000"/>
          <w:lang w:eastAsia="ja-JP"/>
        </w:rPr>
        <w:t>t</w:t>
      </w:r>
      <w:r>
        <w:rPr>
          <w:rFonts w:eastAsia="Times New Roman"/>
          <w:color w:val="000000"/>
          <w:lang w:eastAsia="ko-KR"/>
        </w:rPr>
        <w:t>ioner. He wants to know the running state of refrigerator</w:t>
      </w:r>
      <w:r>
        <w:rPr>
          <w:rFonts w:eastAsia="MS Mincho;ＭＳ 明朝"/>
          <w:color w:val="000000"/>
          <w:lang w:eastAsia="ja-JP"/>
        </w:rPr>
        <w:t>, oven and robot cleaner.</w:t>
      </w:r>
    </w:p>
    <w:p>
      <w:pPr>
        <w:pStyle w:val="Normal"/>
        <w:numPr>
          <w:ilvl w:val="0"/>
          <w:numId w:val="5"/>
        </w:numPr>
        <w:rPr/>
      </w:pPr>
      <w:r>
        <w:rPr>
          <w:lang w:eastAsia="zh-CN"/>
        </w:rPr>
        <w:t>Ryder hopes to display all the IoT devices on the same application of one of MNO’s partners.</w:t>
      </w:r>
    </w:p>
    <w:p>
      <w:pPr>
        <w:pStyle w:val="Normal"/>
        <w:numPr>
          <w:ilvl w:val="0"/>
          <w:numId w:val="5"/>
        </w:numPr>
        <w:rPr>
          <w:lang w:eastAsia="zh-CN"/>
        </w:rPr>
      </w:pPr>
      <w:r>
        <w:rPr>
          <w:lang w:eastAsia="zh-CN"/>
        </w:rPr>
        <w:t>Ryder has a new robot cleaner and an old one. Ryder's hopes to control both of them. The new cleaner machine has extended and added new interactive functions. The network side only needs to update the new API based on 5G message, but not the other network elements. The mobile phone’s application updates the software package to control the new equipment.</w:t>
      </w:r>
    </w:p>
    <w:p>
      <w:pPr>
        <w:pStyle w:val="Normal"/>
        <w:keepNext w:val="true"/>
        <w:keepLines/>
        <w:numPr>
          <w:ilvl w:val="0"/>
          <w:numId w:val="0"/>
        </w:numPr>
        <w:overflowPunct w:val="false"/>
        <w:autoSpaceDE w:val="false"/>
        <w:spacing w:before="120" w:after="180"/>
        <w:ind w:left="1134" w:hanging="1134"/>
        <w:textAlignment w:val="baseline"/>
        <w:outlineLvl w:val="2"/>
        <w:rPr/>
      </w:pPr>
      <w:r>
        <w:rPr>
          <w:rFonts w:eastAsia="Times New Roman" w:cs="Arial" w:ascii="Arial" w:hAnsi="Arial"/>
          <w:sz w:val="28"/>
        </w:rPr>
        <w:t>5.</w:t>
      </w:r>
      <w:r>
        <w:rPr>
          <w:rFonts w:cs="Arial" w:ascii="Arial" w:hAnsi="Arial"/>
          <w:sz w:val="28"/>
          <w:lang w:eastAsia="zh-CN"/>
        </w:rPr>
        <w:t>10</w:t>
      </w:r>
      <w:r>
        <w:rPr>
          <w:rFonts w:eastAsia="Times New Roman" w:cs="Arial" w:ascii="Arial" w:hAnsi="Arial"/>
          <w:sz w:val="28"/>
        </w:rPr>
        <w:t>.4</w:t>
        <w:tab/>
        <w:t>Post-conditions</w:t>
      </w:r>
    </w:p>
    <w:p>
      <w:pPr>
        <w:pStyle w:val="Normal"/>
        <w:rPr>
          <w:rFonts w:eastAsia="Times New Roman"/>
        </w:rPr>
      </w:pPr>
      <w:r>
        <w:rPr>
          <w:lang w:eastAsia="zh-CN"/>
        </w:rPr>
        <w:t>The 5G message is to control machine things, which behaviours and experiences are very new, and different from humans’. The 5G message encoding needs to be newly defined.</w:t>
      </w:r>
    </w:p>
    <w:p>
      <w:pPr>
        <w:pStyle w:val="Normal"/>
        <w:keepNext w:val="true"/>
        <w:keepLines/>
        <w:numPr>
          <w:ilvl w:val="0"/>
          <w:numId w:val="0"/>
        </w:numPr>
        <w:overflowPunct w:val="false"/>
        <w:autoSpaceDE w:val="false"/>
        <w:spacing w:before="120" w:after="180"/>
        <w:ind w:left="1134" w:hanging="1134"/>
        <w:textAlignment w:val="baseline"/>
        <w:outlineLvl w:val="2"/>
        <w:rPr/>
      </w:pPr>
      <w:r>
        <w:rPr>
          <w:rFonts w:eastAsia="Times New Roman" w:cs="Arial" w:ascii="Arial" w:hAnsi="Arial"/>
          <w:sz w:val="28"/>
        </w:rPr>
        <w:t>5.</w:t>
      </w:r>
      <w:r>
        <w:rPr>
          <w:rFonts w:cs="Arial" w:ascii="Arial" w:hAnsi="Arial"/>
          <w:sz w:val="28"/>
          <w:lang w:eastAsia="zh-CN"/>
        </w:rPr>
        <w:t>10</w:t>
      </w:r>
      <w:r>
        <w:rPr>
          <w:rFonts w:eastAsia="Times New Roman" w:cs="Arial" w:ascii="Arial" w:hAnsi="Arial"/>
          <w:sz w:val="28"/>
        </w:rPr>
        <w:t>.5</w:t>
        <w:tab/>
        <w:t>Potential Impacts or Interactions with Existing Services/Features</w:t>
      </w:r>
    </w:p>
    <w:p>
      <w:pPr>
        <w:pStyle w:val="Normal"/>
        <w:rPr>
          <w:lang w:eastAsia="zh-CN"/>
        </w:rPr>
      </w:pPr>
      <w:r>
        <w:rPr>
          <w:lang w:eastAsia="zh-CN"/>
        </w:rPr>
        <w:t>None.</w:t>
      </w:r>
    </w:p>
    <w:p>
      <w:pPr>
        <w:pStyle w:val="Normal"/>
        <w:keepNext w:val="true"/>
        <w:keepLines/>
        <w:numPr>
          <w:ilvl w:val="0"/>
          <w:numId w:val="0"/>
        </w:numPr>
        <w:overflowPunct w:val="false"/>
        <w:autoSpaceDE w:val="false"/>
        <w:spacing w:before="120" w:after="180"/>
        <w:ind w:left="1134" w:hanging="1134"/>
        <w:textAlignment w:val="baseline"/>
        <w:outlineLvl w:val="2"/>
        <w:rPr/>
      </w:pPr>
      <w:r>
        <w:rPr>
          <w:rFonts w:eastAsia="Times New Roman" w:cs="Arial" w:ascii="Arial" w:hAnsi="Arial"/>
          <w:sz w:val="28"/>
        </w:rPr>
        <w:t>5.</w:t>
      </w:r>
      <w:r>
        <w:rPr>
          <w:rFonts w:cs="Arial" w:ascii="Arial" w:hAnsi="Arial"/>
          <w:sz w:val="28"/>
          <w:lang w:eastAsia="zh-CN"/>
        </w:rPr>
        <w:t>10</w:t>
      </w:r>
      <w:r>
        <w:rPr>
          <w:rFonts w:eastAsia="Times New Roman" w:cs="Arial" w:ascii="Arial" w:hAnsi="Arial"/>
          <w:sz w:val="28"/>
        </w:rPr>
        <w:t>.6</w:t>
        <w:tab/>
        <w:t>Potential Requirements</w:t>
      </w:r>
    </w:p>
    <w:p>
      <w:pPr>
        <w:pStyle w:val="Normal"/>
        <w:rPr>
          <w:lang w:eastAsia="zh-CN"/>
        </w:rPr>
      </w:pPr>
      <w:r>
        <w:rPr>
          <w:lang w:eastAsia="zh-CN"/>
        </w:rPr>
        <w:t>5G message services shall support suitable encoding to express the payloads (e.g. XML, JSON).</w:t>
      </w:r>
    </w:p>
    <w:p>
      <w:pPr>
        <w:pStyle w:val="Normal"/>
        <w:rPr>
          <w:lang w:eastAsia="zh-CN"/>
        </w:rPr>
      </w:pPr>
      <w:r>
        <w:rPr>
          <w:lang w:eastAsia="zh-CN"/>
        </w:rPr>
        <w:t>5G message services shall support suitable encoding to express multimedia payloads.</w:t>
      </w:r>
    </w:p>
    <w:p>
      <w:pPr>
        <w:pStyle w:val="Normal"/>
        <w:rPr/>
      </w:pPr>
      <w:r>
        <w:rPr>
          <w:lang w:eastAsia="zh-CN"/>
        </w:rPr>
        <w:t>5G message service shall support the variable payload</w:t>
      </w:r>
      <w:r>
        <w:rPr/>
        <w:t xml:space="preserve"> </w:t>
      </w:r>
      <w:r>
        <w:rPr>
          <w:lang w:eastAsia="zh-CN"/>
        </w:rPr>
        <w:t>and segmented transmission.</w:t>
      </w:r>
    </w:p>
    <w:p>
      <w:pPr>
        <w:pStyle w:val="Normal"/>
        <w:rPr>
          <w:lang w:eastAsia="zh-CN"/>
        </w:rPr>
      </w:pPr>
      <w:r>
        <w:rPr>
          <w:lang w:eastAsia="zh-CN"/>
        </w:rPr>
        <w:t>5G message service shall support the ability of open API of message to the MNO’s partners.</w:t>
      </w:r>
    </w:p>
    <w:p>
      <w:pPr>
        <w:pStyle w:val="Normal"/>
        <w:keepNext w:val="true"/>
        <w:keepLines/>
        <w:numPr>
          <w:ilvl w:val="0"/>
          <w:numId w:val="0"/>
        </w:numPr>
        <w:overflowPunct w:val="false"/>
        <w:autoSpaceDE w:val="false"/>
        <w:spacing w:before="180" w:after="180"/>
        <w:ind w:left="1134" w:hanging="1134"/>
        <w:textAlignment w:val="baseline"/>
        <w:outlineLvl w:val="1"/>
        <w:rPr>
          <w:rFonts w:ascii="SimSun;宋体" w:hAnsi="SimSun;宋体" w:cs="SimSun;宋体"/>
          <w:sz w:val="32"/>
          <w:lang w:eastAsia="zh-CN"/>
        </w:rPr>
      </w:pPr>
      <w:r>
        <w:rPr>
          <w:rFonts w:eastAsia="Times New Roman" w:cs="Arial" w:ascii="Arial" w:hAnsi="Arial"/>
          <w:sz w:val="32"/>
        </w:rPr>
        <w:t>5.</w:t>
      </w:r>
      <w:r>
        <w:rPr>
          <w:rFonts w:cs="Arial" w:ascii="Arial" w:hAnsi="Arial"/>
          <w:sz w:val="32"/>
          <w:lang w:eastAsia="zh-CN"/>
        </w:rPr>
        <w:t>11</w:t>
      </w:r>
      <w:r>
        <w:rPr>
          <w:rFonts w:eastAsia="Times New Roman" w:cs="Arial" w:ascii="Arial" w:hAnsi="Arial"/>
          <w:sz w:val="32"/>
        </w:rPr>
        <w:tab/>
        <w:t xml:space="preserve">Optimization of </w:t>
      </w:r>
      <w:r>
        <w:rPr>
          <w:rFonts w:cs="Arial" w:ascii="Arial" w:hAnsi="Arial"/>
          <w:sz w:val="32"/>
          <w:lang w:eastAsia="zh-CN"/>
        </w:rPr>
        <w:t>E</w:t>
      </w:r>
      <w:r>
        <w:rPr>
          <w:rFonts w:eastAsia="Times New Roman" w:cs="Arial" w:ascii="Arial" w:hAnsi="Arial"/>
          <w:sz w:val="32"/>
        </w:rPr>
        <w:t xml:space="preserve">xperience and </w:t>
      </w:r>
      <w:r>
        <w:rPr>
          <w:rFonts w:cs="Arial" w:ascii="Arial" w:hAnsi="Arial"/>
          <w:sz w:val="32"/>
          <w:lang w:eastAsia="zh-CN"/>
        </w:rPr>
        <w:t>P</w:t>
      </w:r>
      <w:r>
        <w:rPr>
          <w:rFonts w:eastAsia="Times New Roman" w:cs="Arial" w:ascii="Arial" w:hAnsi="Arial"/>
          <w:sz w:val="32"/>
        </w:rPr>
        <w:t>erformance</w:t>
      </w:r>
    </w:p>
    <w:p>
      <w:pPr>
        <w:pStyle w:val="Normal"/>
        <w:keepNext w:val="true"/>
        <w:keepLines/>
        <w:numPr>
          <w:ilvl w:val="0"/>
          <w:numId w:val="0"/>
        </w:numPr>
        <w:overflowPunct w:val="false"/>
        <w:autoSpaceDE w:val="false"/>
        <w:spacing w:before="120" w:after="180"/>
        <w:ind w:left="1134" w:hanging="1134"/>
        <w:textAlignment w:val="baseline"/>
        <w:outlineLvl w:val="2"/>
        <w:rPr/>
      </w:pPr>
      <w:r>
        <w:rPr>
          <w:rFonts w:eastAsia="Times New Roman" w:cs="Arial" w:ascii="Arial" w:hAnsi="Arial"/>
          <w:sz w:val="28"/>
        </w:rPr>
        <w:t>5.</w:t>
      </w:r>
      <w:r>
        <w:rPr>
          <w:rFonts w:cs="Arial" w:ascii="Arial" w:hAnsi="Arial"/>
          <w:sz w:val="28"/>
          <w:lang w:eastAsia="zh-CN"/>
        </w:rPr>
        <w:t>11</w:t>
      </w:r>
      <w:r>
        <w:rPr>
          <w:rFonts w:eastAsia="Times New Roman" w:cs="Arial" w:ascii="Arial" w:hAnsi="Arial"/>
          <w:sz w:val="28"/>
        </w:rPr>
        <w:t>.1</w:t>
        <w:tab/>
        <w:t>Description</w:t>
      </w:r>
    </w:p>
    <w:p>
      <w:pPr>
        <w:pStyle w:val="Normal"/>
        <w:rPr/>
      </w:pPr>
      <w:r>
        <w:rPr>
          <w:rFonts w:eastAsia="Calibri"/>
        </w:rPr>
        <w:t xml:space="preserve">There are many types of IoT terminals, and a large number of </w:t>
      </w:r>
      <w:r>
        <w:rPr>
          <w:lang w:eastAsia="zh-CN"/>
        </w:rPr>
        <w:t>them</w:t>
      </w:r>
      <w:r>
        <w:rPr>
          <w:rFonts w:eastAsia="Calibri"/>
        </w:rPr>
        <w:t>. Most of the existing networks do not know what kinds of IoT devices are carrying</w:t>
      </w:r>
      <w:r>
        <w:rPr>
          <w:lang w:eastAsia="zh-CN"/>
        </w:rPr>
        <w:t>, o</w:t>
      </w:r>
      <w:r>
        <w:rPr>
          <w:rFonts w:eastAsia="Calibri"/>
        </w:rPr>
        <w:t>r the states of device on the network.</w:t>
      </w:r>
    </w:p>
    <w:p>
      <w:pPr>
        <w:pStyle w:val="Normal"/>
        <w:keepNext w:val="true"/>
        <w:keepLines/>
        <w:numPr>
          <w:ilvl w:val="0"/>
          <w:numId w:val="0"/>
        </w:numPr>
        <w:overflowPunct w:val="false"/>
        <w:autoSpaceDE w:val="false"/>
        <w:spacing w:before="120" w:after="180"/>
        <w:ind w:left="1134" w:hanging="1134"/>
        <w:textAlignment w:val="baseline"/>
        <w:outlineLvl w:val="2"/>
        <w:rPr/>
      </w:pPr>
      <w:r>
        <w:rPr>
          <w:rFonts w:eastAsia="Times New Roman" w:cs="Arial" w:ascii="Arial" w:hAnsi="Arial"/>
          <w:sz w:val="28"/>
        </w:rPr>
        <w:t>5.</w:t>
      </w:r>
      <w:r>
        <w:rPr>
          <w:rFonts w:cs="Arial" w:ascii="Arial" w:hAnsi="Arial"/>
          <w:sz w:val="28"/>
          <w:lang w:eastAsia="zh-CN"/>
        </w:rPr>
        <w:t>11</w:t>
      </w:r>
      <w:r>
        <w:rPr>
          <w:rFonts w:eastAsia="Times New Roman" w:cs="Arial" w:ascii="Arial" w:hAnsi="Arial"/>
          <w:sz w:val="28"/>
        </w:rPr>
        <w:t>.2</w:t>
        <w:tab/>
        <w:t>Pre-conditions</w:t>
      </w:r>
    </w:p>
    <w:p>
      <w:pPr>
        <w:pStyle w:val="Normal"/>
        <w:numPr>
          <w:ilvl w:val="0"/>
          <w:numId w:val="2"/>
        </w:numPr>
        <w:rPr>
          <w:lang w:eastAsia="zh-CN"/>
        </w:rPr>
      </w:pPr>
      <w:r>
        <w:rPr>
          <w:lang w:eastAsia="zh-CN"/>
        </w:rPr>
        <w:t>The terminal A and terminal B of the IoT are controlled by the mobile terminal M.</w:t>
      </w:r>
    </w:p>
    <w:p>
      <w:pPr>
        <w:pStyle w:val="Normal"/>
        <w:numPr>
          <w:ilvl w:val="0"/>
          <w:numId w:val="2"/>
        </w:numPr>
        <w:rPr>
          <w:lang w:eastAsia="zh-CN"/>
        </w:rPr>
      </w:pPr>
      <w:r>
        <w:rPr>
          <w:lang w:eastAsia="zh-CN"/>
        </w:rPr>
        <w:t>Terminal A is a relatively static terminal connected network, like Sweeping robot.</w:t>
      </w:r>
    </w:p>
    <w:p>
      <w:pPr>
        <w:pStyle w:val="Normal"/>
        <w:numPr>
          <w:ilvl w:val="0"/>
          <w:numId w:val="2"/>
        </w:numPr>
        <w:rPr>
          <w:lang w:eastAsia="zh-CN"/>
        </w:rPr>
      </w:pPr>
      <w:r>
        <w:rPr>
          <w:lang w:eastAsia="zh-CN"/>
        </w:rPr>
        <w:t>Terminal B is a physical device of relative movement, such as a personal vehicle.</w:t>
      </w:r>
    </w:p>
    <w:p>
      <w:pPr>
        <w:pStyle w:val="Normal"/>
        <w:keepNext w:val="true"/>
        <w:keepLines/>
        <w:numPr>
          <w:ilvl w:val="0"/>
          <w:numId w:val="0"/>
        </w:numPr>
        <w:overflowPunct w:val="false"/>
        <w:autoSpaceDE w:val="false"/>
        <w:spacing w:before="120" w:after="180"/>
        <w:ind w:left="1134" w:hanging="1134"/>
        <w:textAlignment w:val="baseline"/>
        <w:outlineLvl w:val="2"/>
        <w:rPr/>
      </w:pPr>
      <w:r>
        <w:rPr>
          <w:rFonts w:eastAsia="Times New Roman" w:cs="Arial" w:ascii="Arial" w:hAnsi="Arial"/>
          <w:sz w:val="28"/>
        </w:rPr>
        <w:t>5.</w:t>
      </w:r>
      <w:r>
        <w:rPr>
          <w:rFonts w:cs="Arial" w:ascii="Arial" w:hAnsi="Arial"/>
          <w:sz w:val="28"/>
          <w:lang w:eastAsia="zh-CN"/>
        </w:rPr>
        <w:t>11</w:t>
      </w:r>
      <w:r>
        <w:rPr>
          <w:rFonts w:eastAsia="Times New Roman" w:cs="Arial" w:ascii="Arial" w:hAnsi="Arial"/>
          <w:sz w:val="28"/>
        </w:rPr>
        <w:t>.3</w:t>
        <w:tab/>
        <w:t>Service Flows</w:t>
      </w:r>
    </w:p>
    <w:p>
      <w:pPr>
        <w:pStyle w:val="Normal"/>
        <w:numPr>
          <w:ilvl w:val="0"/>
          <w:numId w:val="5"/>
        </w:numPr>
        <w:rPr>
          <w:lang w:eastAsia="zh-CN"/>
        </w:rPr>
      </w:pPr>
      <w:r>
        <w:rPr>
          <w:lang w:eastAsia="zh-CN"/>
        </w:rPr>
        <w:t>The terminal B is an IoT device, which is connected through eMBB network slice. At this point, the mobile terminal M can control the car door to open or close through eMBB network slice.</w:t>
      </w:r>
    </w:p>
    <w:p>
      <w:pPr>
        <w:pStyle w:val="Normal"/>
        <w:numPr>
          <w:ilvl w:val="0"/>
          <w:numId w:val="5"/>
        </w:numPr>
        <w:rPr>
          <w:lang w:eastAsia="zh-CN"/>
        </w:rPr>
      </w:pPr>
      <w:r>
        <w:rPr>
          <w:lang w:eastAsia="zh-CN"/>
        </w:rPr>
        <w:t>The terminal A is connected to the network through WiFi or NB-IoT. The mobile terminal M can control terminal A by WiFi network or NB-IoT network.</w:t>
      </w:r>
    </w:p>
    <w:p>
      <w:pPr>
        <w:pStyle w:val="Normal"/>
        <w:numPr>
          <w:ilvl w:val="0"/>
          <w:numId w:val="5"/>
        </w:numPr>
        <w:rPr>
          <w:lang w:eastAsia="zh-CN"/>
        </w:rPr>
      </w:pPr>
      <w:r>
        <w:rPr>
          <w:lang w:eastAsia="zh-CN"/>
        </w:rPr>
        <w:t>The terminal A’s battery is exhausted. When the mobile terminal M initiates an instruction to the terminal A through the network. If the network saves the state of the De-registration from terminal A, it could feed back the correct reason to mobile terminal M.</w:t>
      </w:r>
    </w:p>
    <w:p>
      <w:pPr>
        <w:pStyle w:val="Normal"/>
        <w:numPr>
          <w:ilvl w:val="0"/>
          <w:numId w:val="5"/>
        </w:numPr>
        <w:rPr>
          <w:lang w:eastAsia="zh-CN"/>
        </w:rPr>
      </w:pPr>
      <w:r>
        <w:rPr>
          <w:lang w:eastAsia="zh-CN"/>
        </w:rPr>
        <w:t>The terminal B is accessed from the eMBB network slice.</w:t>
      </w:r>
    </w:p>
    <w:p>
      <w:pPr>
        <w:pStyle w:val="Normal"/>
        <w:numPr>
          <w:ilvl w:val="0"/>
          <w:numId w:val="5"/>
        </w:numPr>
        <w:rPr>
          <w:lang w:eastAsia="zh-CN"/>
        </w:rPr>
      </w:pPr>
      <w:r>
        <w:rPr>
          <w:lang w:eastAsia="zh-CN"/>
        </w:rPr>
        <w:t>The sleep time of terminal B is usually in the specific time period in the evening, and the terminal A is usually in the daytime. The periodic signaling of 5G message service, including login and security detection, can be simplified according to the sleep time of different terminals.</w:t>
      </w:r>
    </w:p>
    <w:p>
      <w:pPr>
        <w:pStyle w:val="Normal"/>
        <w:keepNext w:val="true"/>
        <w:keepLines/>
        <w:numPr>
          <w:ilvl w:val="0"/>
          <w:numId w:val="0"/>
        </w:numPr>
        <w:overflowPunct w:val="false"/>
        <w:autoSpaceDE w:val="false"/>
        <w:spacing w:before="120" w:after="180"/>
        <w:ind w:left="1134" w:hanging="1134"/>
        <w:textAlignment w:val="baseline"/>
        <w:outlineLvl w:val="2"/>
        <w:rPr/>
      </w:pPr>
      <w:r>
        <w:rPr>
          <w:rFonts w:eastAsia="Times New Roman" w:cs="Arial" w:ascii="Arial" w:hAnsi="Arial"/>
          <w:sz w:val="28"/>
        </w:rPr>
        <w:t>5.</w:t>
      </w:r>
      <w:r>
        <w:rPr>
          <w:rFonts w:cs="Arial" w:ascii="Arial" w:hAnsi="Arial"/>
          <w:sz w:val="28"/>
          <w:lang w:eastAsia="zh-CN"/>
        </w:rPr>
        <w:t>11</w:t>
      </w:r>
      <w:r>
        <w:rPr>
          <w:rFonts w:eastAsia="Times New Roman" w:cs="Arial" w:ascii="Arial" w:hAnsi="Arial"/>
          <w:sz w:val="28"/>
        </w:rPr>
        <w:t>.4</w:t>
        <w:tab/>
        <w:t>Post-conditions</w:t>
      </w:r>
    </w:p>
    <w:p>
      <w:pPr>
        <w:pStyle w:val="Normal"/>
        <w:rPr>
          <w:rFonts w:eastAsia="Times New Roman"/>
        </w:rPr>
      </w:pPr>
      <w:r>
        <w:rPr>
          <w:rFonts w:eastAsia="Times New Roman"/>
        </w:rPr>
        <w:t>Signaling optimization and error codes feedback can enhance the business experience and device performance of 5G message network deployment.</w:t>
      </w:r>
    </w:p>
    <w:p>
      <w:pPr>
        <w:pStyle w:val="Normal"/>
        <w:keepNext w:val="true"/>
        <w:keepLines/>
        <w:numPr>
          <w:ilvl w:val="0"/>
          <w:numId w:val="0"/>
        </w:numPr>
        <w:overflowPunct w:val="false"/>
        <w:autoSpaceDE w:val="false"/>
        <w:spacing w:before="120" w:after="180"/>
        <w:ind w:left="1134" w:hanging="1134"/>
        <w:textAlignment w:val="baseline"/>
        <w:outlineLvl w:val="2"/>
        <w:rPr/>
      </w:pPr>
      <w:r>
        <w:rPr>
          <w:rFonts w:eastAsia="Times New Roman" w:cs="Arial" w:ascii="Arial" w:hAnsi="Arial"/>
          <w:sz w:val="28"/>
        </w:rPr>
        <w:t>5.</w:t>
      </w:r>
      <w:r>
        <w:rPr>
          <w:rFonts w:cs="Arial" w:ascii="Arial" w:hAnsi="Arial"/>
          <w:sz w:val="28"/>
          <w:lang w:eastAsia="zh-CN"/>
        </w:rPr>
        <w:t>11</w:t>
      </w:r>
      <w:r>
        <w:rPr>
          <w:rFonts w:eastAsia="Times New Roman" w:cs="Arial" w:ascii="Arial" w:hAnsi="Arial"/>
          <w:sz w:val="28"/>
        </w:rPr>
        <w:t>.5</w:t>
        <w:tab/>
        <w:t>Potential Impacts or Interactions with Existing Services/Features</w:t>
      </w:r>
    </w:p>
    <w:p>
      <w:pPr>
        <w:pStyle w:val="Normal"/>
        <w:rPr>
          <w:lang w:eastAsia="zh-CN"/>
        </w:rPr>
      </w:pPr>
      <w:r>
        <w:rPr>
          <w:lang w:eastAsia="zh-CN"/>
        </w:rPr>
        <w:t>None.</w:t>
      </w:r>
    </w:p>
    <w:p>
      <w:pPr>
        <w:pStyle w:val="Normal"/>
        <w:keepNext w:val="true"/>
        <w:keepLines/>
        <w:numPr>
          <w:ilvl w:val="0"/>
          <w:numId w:val="0"/>
        </w:numPr>
        <w:overflowPunct w:val="false"/>
        <w:autoSpaceDE w:val="false"/>
        <w:spacing w:before="120" w:after="180"/>
        <w:ind w:left="1134" w:hanging="1134"/>
        <w:textAlignment w:val="baseline"/>
        <w:outlineLvl w:val="2"/>
        <w:rPr/>
      </w:pPr>
      <w:r>
        <w:rPr>
          <w:rFonts w:eastAsia="Times New Roman" w:cs="Arial" w:ascii="Arial" w:hAnsi="Arial"/>
          <w:sz w:val="28"/>
        </w:rPr>
        <w:t>5.</w:t>
      </w:r>
      <w:r>
        <w:rPr>
          <w:rFonts w:cs="Arial" w:ascii="Arial" w:hAnsi="Arial"/>
          <w:sz w:val="28"/>
          <w:lang w:eastAsia="zh-CN"/>
        </w:rPr>
        <w:t>11</w:t>
      </w:r>
      <w:r>
        <w:rPr>
          <w:rFonts w:eastAsia="Times New Roman" w:cs="Arial" w:ascii="Arial" w:hAnsi="Arial"/>
          <w:sz w:val="28"/>
        </w:rPr>
        <w:t>.6</w:t>
        <w:tab/>
        <w:t>Potential Requirements</w:t>
      </w:r>
    </w:p>
    <w:p>
      <w:pPr>
        <w:pStyle w:val="Normal"/>
        <w:rPr>
          <w:lang w:eastAsia="zh-CN"/>
        </w:rPr>
      </w:pPr>
      <w:r>
        <w:rPr>
          <w:lang w:eastAsia="zh-CN"/>
        </w:rPr>
        <w:t xml:space="preserve">The </w:t>
      </w:r>
      <w:r>
        <w:rPr>
          <w:lang w:eastAsia="zh-CN"/>
        </w:rPr>
        <w:t>5G message service shall support indication of successful delivery, and reason of failure.</w:t>
      </w:r>
    </w:p>
    <w:p>
      <w:pPr>
        <w:pStyle w:val="Normal"/>
        <w:keepNext w:val="true"/>
        <w:keepLines/>
        <w:numPr>
          <w:ilvl w:val="0"/>
          <w:numId w:val="0"/>
        </w:numPr>
        <w:spacing w:before="180" w:after="180"/>
        <w:ind w:left="1134" w:hanging="1134"/>
        <w:outlineLvl w:val="1"/>
        <w:rPr>
          <w:rFonts w:ascii="Arial" w:hAnsi="Arial" w:cs="Arial"/>
          <w:sz w:val="32"/>
          <w:lang w:eastAsia="zh-CN"/>
        </w:rPr>
      </w:pPr>
      <w:r>
        <w:rPr>
          <w:rFonts w:cs="Arial" w:ascii="Arial" w:hAnsi="Arial"/>
          <w:sz w:val="32"/>
          <w:lang w:eastAsia="zh-CN"/>
        </w:rPr>
        <w:t>5</w:t>
      </w:r>
      <w:r>
        <w:rPr>
          <w:rFonts w:cs="Arial" w:ascii="Arial" w:hAnsi="Arial"/>
          <w:sz w:val="32"/>
        </w:rPr>
        <w:t>.</w:t>
      </w:r>
      <w:r>
        <w:rPr>
          <w:rFonts w:cs="Arial" w:ascii="Arial" w:hAnsi="Arial"/>
          <w:sz w:val="32"/>
          <w:lang w:eastAsia="zh-CN"/>
        </w:rPr>
        <w:t>12</w:t>
      </w:r>
      <w:r>
        <w:rPr>
          <w:rFonts w:cs="Arial" w:ascii="Arial" w:hAnsi="Arial"/>
          <w:sz w:val="32"/>
        </w:rPr>
        <w:tab/>
        <w:t>Building Automation</w:t>
      </w:r>
      <w:r>
        <w:rPr>
          <w:rFonts w:cs="Arial" w:ascii="Arial" w:hAnsi="Arial"/>
          <w:sz w:val="32"/>
          <w:lang w:eastAsia="zh-CN"/>
        </w:rPr>
        <w:t xml:space="preserve"> </w:t>
      </w:r>
      <w:r>
        <w:rPr>
          <w:rFonts w:cs="Arial" w:ascii="Arial" w:hAnsi="Arial"/>
          <w:sz w:val="32"/>
        </w:rPr>
        <w:t xml:space="preserve"> </w:t>
      </w:r>
    </w:p>
    <w:p>
      <w:pPr>
        <w:pStyle w:val="Normal"/>
        <w:keepNext w:val="true"/>
        <w:keepLines/>
        <w:numPr>
          <w:ilvl w:val="0"/>
          <w:numId w:val="0"/>
        </w:numPr>
        <w:spacing w:before="120" w:after="180"/>
        <w:ind w:left="1134" w:hanging="1134"/>
        <w:outlineLvl w:val="2"/>
        <w:rPr/>
      </w:pPr>
      <w:r>
        <w:rPr>
          <w:rFonts w:cs="Arial" w:ascii="Arial" w:hAnsi="Arial"/>
          <w:sz w:val="28"/>
          <w:lang w:eastAsia="zh-CN"/>
        </w:rPr>
        <w:t>5</w:t>
      </w:r>
      <w:r>
        <w:rPr>
          <w:rFonts w:cs="Arial" w:ascii="Arial" w:hAnsi="Arial"/>
          <w:sz w:val="28"/>
        </w:rPr>
        <w:t>.</w:t>
      </w:r>
      <w:r>
        <w:rPr>
          <w:rFonts w:cs="Arial" w:ascii="Arial" w:hAnsi="Arial"/>
          <w:sz w:val="28"/>
          <w:lang w:eastAsia="zh-CN"/>
        </w:rPr>
        <w:t>12</w:t>
      </w:r>
      <w:r>
        <w:rPr>
          <w:rFonts w:cs="Arial" w:ascii="Arial" w:hAnsi="Arial"/>
          <w:sz w:val="28"/>
        </w:rPr>
        <w:t>.1</w:t>
        <w:tab/>
        <w:t>Description</w:t>
      </w:r>
    </w:p>
    <w:p>
      <w:pPr>
        <w:pStyle w:val="Normal"/>
        <w:spacing w:before="0" w:after="120"/>
        <w:rPr>
          <w:rFonts w:eastAsia="MS Mincho;ＭＳ 明朝"/>
          <w:lang w:eastAsia="zh-CN"/>
        </w:rPr>
      </w:pPr>
      <w:r>
        <w:rPr>
          <w:rFonts w:eastAsia="MS Mincho;ＭＳ 明朝"/>
          <w:lang w:eastAsia="zh-CN"/>
        </w:rPr>
        <w:t xml:space="preserve">Building automation [9] refers to the management of equipment in buildings such as heaters, coolers, and ventilators. Automation of such systems brings several benefits, including the reduction of energy consumption, the improvement of comfort level for people using the building, and the handling of failure and emergency situations. Sensors installed in the building perform measurements of the environment and report these measurements to Local Controllers. Local Controllers (LC), in turn, report these results to a Building Management System. </w:t>
      </w:r>
    </w:p>
    <w:p>
      <w:pPr>
        <w:pStyle w:val="Normal"/>
        <w:spacing w:before="0" w:after="120"/>
        <w:rPr>
          <w:rFonts w:eastAsia="MS Mincho;ＭＳ 明朝"/>
          <w:lang w:eastAsia="zh-CN"/>
        </w:rPr>
      </w:pPr>
      <w:r>
        <w:rPr>
          <w:rFonts w:eastAsia="MS Mincho;ＭＳ 明朝"/>
          <w:lang w:eastAsia="zh-CN"/>
        </w:rPr>
        <w:t>A Building Management System (BMS) may then execute different operations:</w:t>
      </w:r>
    </w:p>
    <w:p>
      <w:pPr>
        <w:pStyle w:val="Normal"/>
        <w:ind w:left="568" w:hanging="284"/>
        <w:rPr/>
      </w:pPr>
      <w:r>
        <w:rPr/>
        <w:t>-</w:t>
        <w:tab/>
        <w:t>Store the information into a database (e.g., for histogram purpose);</w:t>
      </w:r>
    </w:p>
    <w:p>
      <w:pPr>
        <w:pStyle w:val="Normal"/>
        <w:ind w:left="568" w:hanging="284"/>
        <w:rPr/>
      </w:pPr>
      <w:r>
        <w:rPr/>
        <w:t>-</w:t>
        <w:tab/>
        <w:t>Send an alarm to a (third-party) Building Management System;</w:t>
      </w:r>
    </w:p>
    <w:p>
      <w:pPr>
        <w:pStyle w:val="Normal"/>
        <w:ind w:left="568" w:hanging="284"/>
        <w:rPr/>
      </w:pPr>
      <w:r>
        <w:rPr/>
        <w:t>-</w:t>
        <w:tab/>
        <w:t xml:space="preserve">The Building Management System sends a command to an actuator (e.g., command to increase room temperature, turn on a light). </w:t>
      </w:r>
    </w:p>
    <w:p>
      <w:pPr>
        <w:pStyle w:val="Normal"/>
        <w:spacing w:before="0" w:after="120"/>
        <w:rPr>
          <w:rFonts w:eastAsia="MS Mincho;ＭＳ 明朝"/>
          <w:lang w:eastAsia="zh-CN"/>
        </w:rPr>
      </w:pPr>
      <w:r>
        <w:rPr>
          <w:rFonts w:eastAsia="MS Mincho;ＭＳ 明朝"/>
          <w:lang w:eastAsia="zh-CN"/>
        </w:rPr>
        <w:t>The key performance metrics for the sensors that are typically battery powered are battery lifetime (order of ~10yrs), latency to be reached from network (order of ~5 seconds), size and weight (order of ~20cm3, 40g).</w:t>
      </w:r>
    </w:p>
    <w:p>
      <w:pPr>
        <w:pStyle w:val="Normal"/>
        <w:spacing w:before="0" w:after="0"/>
        <w:rPr>
          <w:rFonts w:eastAsia="MS Mincho;ＭＳ 明朝"/>
          <w:sz w:val="24"/>
          <w:szCs w:val="24"/>
          <w:lang w:eastAsia="zh-CN"/>
        </w:rPr>
      </w:pPr>
      <w:r>
        <w:rPr>
          <w:rFonts w:eastAsia="MS Mincho;ＭＳ 明朝"/>
          <w:sz w:val="24"/>
          <w:szCs w:val="24"/>
          <w:lang w:eastAsia="zh-CN"/>
        </w:rPr>
      </w:r>
    </w:p>
    <w:p>
      <w:pPr>
        <w:pStyle w:val="Normal"/>
        <w:keepNext w:val="true"/>
        <w:keepLines/>
        <w:numPr>
          <w:ilvl w:val="0"/>
          <w:numId w:val="0"/>
        </w:numPr>
        <w:spacing w:before="120" w:after="180"/>
        <w:ind w:left="1134" w:hanging="1134"/>
        <w:outlineLvl w:val="2"/>
        <w:rPr/>
      </w:pPr>
      <w:r>
        <w:rPr>
          <w:rFonts w:cs="Arial" w:ascii="Arial" w:hAnsi="Arial"/>
          <w:sz w:val="28"/>
          <w:lang w:eastAsia="zh-CN"/>
        </w:rPr>
        <w:t>5</w:t>
      </w:r>
      <w:r>
        <w:rPr>
          <w:rFonts w:cs="Arial" w:ascii="Arial" w:hAnsi="Arial"/>
          <w:sz w:val="28"/>
        </w:rPr>
        <w:t>.</w:t>
      </w:r>
      <w:r>
        <w:rPr>
          <w:rFonts w:cs="Arial" w:ascii="Arial" w:hAnsi="Arial"/>
          <w:sz w:val="28"/>
          <w:lang w:eastAsia="zh-CN"/>
        </w:rPr>
        <w:t>12</w:t>
      </w:r>
      <w:r>
        <w:rPr>
          <w:rFonts w:cs="Arial" w:ascii="Arial" w:hAnsi="Arial"/>
          <w:sz w:val="28"/>
        </w:rPr>
        <w:t>.2</w:t>
        <w:tab/>
        <w:t>Pre-conditions</w:t>
      </w:r>
    </w:p>
    <w:p>
      <w:pPr>
        <w:pStyle w:val="Normal"/>
        <w:spacing w:before="0" w:after="120"/>
        <w:rPr>
          <w:lang w:eastAsia="zh-CN"/>
        </w:rPr>
      </w:pPr>
      <w:r>
        <w:rPr>
          <w:rFonts w:eastAsia="MS Mincho;ＭＳ 明朝"/>
          <w:lang w:eastAsia="zh-CN"/>
        </w:rPr>
        <w:t xml:space="preserve">A building with a building automation system gets an indication from one sensor that something is not correct e.g. too high temperature deviation. </w:t>
      </w:r>
    </w:p>
    <w:p>
      <w:pPr>
        <w:pStyle w:val="Normal"/>
        <w:keepNext w:val="true"/>
        <w:keepLines/>
        <w:numPr>
          <w:ilvl w:val="0"/>
          <w:numId w:val="0"/>
        </w:numPr>
        <w:spacing w:before="120" w:after="180"/>
        <w:ind w:left="1134" w:hanging="1134"/>
        <w:outlineLvl w:val="2"/>
        <w:rPr/>
      </w:pPr>
      <w:r>
        <w:rPr>
          <w:rFonts w:cs="Arial" w:ascii="Arial" w:hAnsi="Arial"/>
          <w:sz w:val="28"/>
          <w:lang w:eastAsia="zh-CN"/>
        </w:rPr>
        <w:t>5</w:t>
      </w:r>
      <w:r>
        <w:rPr>
          <w:rFonts w:cs="Arial" w:ascii="Arial" w:hAnsi="Arial"/>
          <w:sz w:val="28"/>
        </w:rPr>
        <w:t>.</w:t>
      </w:r>
      <w:r>
        <w:rPr>
          <w:rFonts w:cs="Arial" w:ascii="Arial" w:hAnsi="Arial"/>
          <w:sz w:val="28"/>
          <w:lang w:eastAsia="zh-CN"/>
        </w:rPr>
        <w:t>12</w:t>
      </w:r>
      <w:r>
        <w:rPr>
          <w:rFonts w:cs="Arial" w:ascii="Arial" w:hAnsi="Arial"/>
          <w:sz w:val="28"/>
        </w:rPr>
        <w:t>.3</w:t>
        <w:tab/>
        <w:t>Service Flows</w:t>
      </w:r>
    </w:p>
    <w:p>
      <w:pPr>
        <w:pStyle w:val="Normal"/>
        <w:spacing w:before="0" w:after="120"/>
        <w:rPr>
          <w:rFonts w:eastAsia="MS Mincho;ＭＳ 明朝"/>
          <w:lang w:eastAsia="zh-CN"/>
        </w:rPr>
      </w:pPr>
      <w:r>
        <w:rPr>
          <w:rFonts w:eastAsia="MS Mincho;ＭＳ 明朝"/>
          <w:lang w:eastAsia="zh-CN"/>
        </w:rPr>
        <w:t xml:space="preserve">The local controller gets a value form one of the temperature sensors of a “too high value”. The local controller then immediately initiate a process to poll the other sensors nearby to get more information of this potential issue. The local controller requests e.g. the fire detection sensors and temperature sensors to report current values. The local controller can then decide upon this additional information whether it is a false alarm or it is a fire and in that case how far in the building it had spread. </w:t>
      </w:r>
    </w:p>
    <w:p>
      <w:pPr>
        <w:pStyle w:val="Normal"/>
        <w:keepNext w:val="true"/>
        <w:keepLines/>
        <w:numPr>
          <w:ilvl w:val="0"/>
          <w:numId w:val="0"/>
        </w:numPr>
        <w:spacing w:before="120" w:after="180"/>
        <w:ind w:left="1134" w:hanging="1134"/>
        <w:outlineLvl w:val="2"/>
        <w:rPr/>
      </w:pPr>
      <w:r>
        <w:rPr>
          <w:rFonts w:cs="Arial" w:ascii="Arial" w:hAnsi="Arial"/>
          <w:sz w:val="28"/>
          <w:lang w:eastAsia="zh-CN"/>
        </w:rPr>
        <w:t>5</w:t>
      </w:r>
      <w:r>
        <w:rPr>
          <w:rFonts w:cs="Arial" w:ascii="Arial" w:hAnsi="Arial"/>
          <w:sz w:val="28"/>
        </w:rPr>
        <w:t>.</w:t>
      </w:r>
      <w:r>
        <w:rPr>
          <w:rFonts w:cs="Arial" w:ascii="Arial" w:hAnsi="Arial"/>
          <w:sz w:val="28"/>
          <w:lang w:eastAsia="zh-CN"/>
        </w:rPr>
        <w:t>12</w:t>
      </w:r>
      <w:r>
        <w:rPr>
          <w:rFonts w:cs="Arial" w:ascii="Arial" w:hAnsi="Arial"/>
          <w:sz w:val="28"/>
        </w:rPr>
        <w:t>.4</w:t>
        <w:tab/>
        <w:t>Post-conditions</w:t>
      </w:r>
    </w:p>
    <w:p>
      <w:pPr>
        <w:pStyle w:val="Normal"/>
        <w:spacing w:before="0" w:after="120"/>
        <w:rPr>
          <w:rFonts w:eastAsia="MS Mincho;ＭＳ 明朝"/>
          <w:lang w:eastAsia="zh-CN"/>
        </w:rPr>
      </w:pPr>
      <w:r>
        <w:rPr>
          <w:rFonts w:eastAsia="MS Mincho;ＭＳ 明朝"/>
          <w:lang w:eastAsia="zh-CN"/>
        </w:rPr>
        <w:t xml:space="preserve">The local Controller can report to the management system if there is a fire or not, or if there is an issue with one sensor. </w:t>
      </w:r>
    </w:p>
    <w:p>
      <w:pPr>
        <w:pStyle w:val="Normal"/>
        <w:keepNext w:val="true"/>
        <w:keepLines/>
        <w:numPr>
          <w:ilvl w:val="0"/>
          <w:numId w:val="0"/>
        </w:numPr>
        <w:spacing w:before="120" w:after="180"/>
        <w:ind w:left="1134" w:hanging="1134"/>
        <w:outlineLvl w:val="2"/>
        <w:rPr>
          <w:rFonts w:ascii="Arial" w:hAnsi="Arial" w:cs="Arial"/>
          <w:sz w:val="28"/>
          <w:lang w:eastAsia="zh-CN"/>
        </w:rPr>
      </w:pPr>
      <w:r>
        <w:rPr>
          <w:rFonts w:cs="Arial" w:ascii="Arial" w:hAnsi="Arial"/>
          <w:sz w:val="28"/>
          <w:lang w:eastAsia="zh-CN"/>
        </w:rPr>
        <w:t>5</w:t>
      </w:r>
      <w:r>
        <w:rPr>
          <w:rFonts w:cs="Arial" w:ascii="Arial" w:hAnsi="Arial"/>
          <w:sz w:val="28"/>
        </w:rPr>
        <w:t>.</w:t>
      </w:r>
      <w:r>
        <w:rPr>
          <w:rFonts w:cs="Arial" w:ascii="Arial" w:hAnsi="Arial"/>
          <w:sz w:val="28"/>
          <w:lang w:eastAsia="zh-CN"/>
        </w:rPr>
        <w:t>12</w:t>
      </w:r>
      <w:r>
        <w:rPr>
          <w:rFonts w:cs="Arial" w:ascii="Arial" w:hAnsi="Arial"/>
          <w:sz w:val="28"/>
        </w:rPr>
        <w:t>.5</w:t>
        <w:tab/>
        <w:t>Potential Impacts or Interactions with Existing Services/Features</w:t>
      </w:r>
    </w:p>
    <w:p>
      <w:pPr>
        <w:pStyle w:val="Normal"/>
        <w:spacing w:before="0" w:after="0"/>
        <w:rPr>
          <w:rFonts w:eastAsia="MS Mincho;ＭＳ 明朝"/>
          <w:sz w:val="24"/>
          <w:szCs w:val="24"/>
          <w:lang w:eastAsia="zh-CN"/>
        </w:rPr>
      </w:pPr>
      <w:r>
        <w:rPr>
          <w:rFonts w:eastAsia="MS Mincho;ＭＳ 明朝"/>
          <w:sz w:val="24"/>
          <w:szCs w:val="24"/>
          <w:lang w:eastAsia="zh-CN"/>
        </w:rPr>
        <w:t xml:space="preserve">None. </w:t>
      </w:r>
    </w:p>
    <w:p>
      <w:pPr>
        <w:pStyle w:val="Normal"/>
        <w:keepNext w:val="true"/>
        <w:keepLines/>
        <w:numPr>
          <w:ilvl w:val="0"/>
          <w:numId w:val="0"/>
        </w:numPr>
        <w:spacing w:before="120" w:after="180"/>
        <w:ind w:left="1134" w:hanging="1134"/>
        <w:outlineLvl w:val="2"/>
        <w:rPr/>
      </w:pPr>
      <w:r>
        <w:rPr>
          <w:rFonts w:cs="Arial" w:ascii="Arial" w:hAnsi="Arial"/>
          <w:sz w:val="28"/>
          <w:lang w:eastAsia="zh-CN"/>
        </w:rPr>
        <w:t>5</w:t>
      </w:r>
      <w:r>
        <w:rPr>
          <w:rFonts w:cs="Arial" w:ascii="Arial" w:hAnsi="Arial"/>
          <w:sz w:val="28"/>
        </w:rPr>
        <w:t>.</w:t>
      </w:r>
      <w:r>
        <w:rPr>
          <w:rFonts w:cs="Arial" w:ascii="Arial" w:hAnsi="Arial"/>
          <w:sz w:val="28"/>
          <w:lang w:eastAsia="zh-CN"/>
        </w:rPr>
        <w:t>12</w:t>
      </w:r>
      <w:r>
        <w:rPr>
          <w:rFonts w:cs="Arial" w:ascii="Arial" w:hAnsi="Arial"/>
          <w:sz w:val="28"/>
        </w:rPr>
        <w:t>.6</w:t>
        <w:tab/>
        <w:t>Potential Requirements</w:t>
      </w:r>
    </w:p>
    <w:p>
      <w:pPr>
        <w:pStyle w:val="Normal"/>
        <w:spacing w:before="0" w:after="120"/>
        <w:rPr/>
      </w:pPr>
      <w:r>
        <w:rPr>
          <w:rFonts w:eastAsia="MS Mincho;ＭＳ 明朝"/>
          <w:lang w:eastAsia="zh-CN"/>
        </w:rPr>
        <w:t xml:space="preserve">The 5GMSG </w:t>
      </w:r>
      <w:r>
        <w:rPr>
          <w:lang w:eastAsia="zh-CN"/>
        </w:rPr>
        <w:t>S</w:t>
      </w:r>
      <w:r>
        <w:rPr>
          <w:rFonts w:eastAsia="MS Mincho;ＭＳ 明朝"/>
          <w:lang w:eastAsia="zh-CN"/>
        </w:rPr>
        <w:t xml:space="preserve">ervice shall support Application Originated Mobile Terminated messaging service with maximum latency of 5 seconds while maintaining the long battery life +10 years for normal small data traffic once a day and typical sized IOT battery [200-500mAh]. </w:t>
      </w:r>
    </w:p>
    <w:p>
      <w:pPr>
        <w:pStyle w:val="Heading2"/>
        <w:rPr>
          <w:lang w:eastAsia="zh-CN"/>
        </w:rPr>
      </w:pPr>
      <w:bookmarkStart w:id="74" w:name="__RefHeading___Toc525309898"/>
      <w:r>
        <w:rPr>
          <w:lang w:eastAsia="zh-CN"/>
        </w:rPr>
        <w:t>5</w:t>
      </w:r>
      <w:r>
        <w:rPr/>
        <w:t>.</w:t>
      </w:r>
      <w:r>
        <w:rPr>
          <w:lang w:eastAsia="zh-CN"/>
        </w:rPr>
        <w:t>13</w:t>
      </w:r>
      <w:r>
        <w:rPr/>
        <w:tab/>
        <w:t>Health monitoring</w:t>
      </w:r>
      <w:bookmarkEnd w:id="74"/>
      <w:r>
        <w:rPr>
          <w:lang w:eastAsia="zh-CN"/>
        </w:rPr>
        <w:t xml:space="preserve"> </w:t>
      </w:r>
      <w:r>
        <w:rPr/>
        <w:t xml:space="preserve"> </w:t>
      </w:r>
    </w:p>
    <w:p>
      <w:pPr>
        <w:pStyle w:val="Heading3"/>
        <w:rPr/>
      </w:pPr>
      <w:bookmarkStart w:id="75" w:name="__RefHeading___Toc525309899"/>
      <w:bookmarkEnd w:id="75"/>
      <w:r>
        <w:rPr>
          <w:lang w:eastAsia="zh-CN"/>
        </w:rPr>
        <w:t>5</w:t>
      </w:r>
      <w:r>
        <w:rPr/>
        <w:t>.</w:t>
      </w:r>
      <w:r>
        <w:rPr>
          <w:lang w:eastAsia="zh-CN"/>
        </w:rPr>
        <w:t>13</w:t>
      </w:r>
      <w:r>
        <w:rPr/>
        <w:t>.1</w:t>
        <w:tab/>
        <w:t>Description</w:t>
      </w:r>
    </w:p>
    <w:p>
      <w:pPr>
        <w:pStyle w:val="Normal"/>
        <w:rPr>
          <w:lang w:eastAsia="zh-CN"/>
        </w:rPr>
      </w:pPr>
      <w:r>
        <w:rPr/>
        <w:t xml:space="preserve">Health control sensors typically require long standby to avoid charging of battery. Today sensors like heart rate, blood sugar and blood pressure sensors exists but also more like fall detection etc. for elderly. All this types of sensors do have a web application where you can monitor the different values. Typically there are also built in alarms if values goes beyond defined typical values. There is however no way to reach the sensors and get an instant value if you suspect something is wrong without significantly impacting the battery life.  </w:t>
      </w:r>
    </w:p>
    <w:p>
      <w:pPr>
        <w:pStyle w:val="Normal"/>
        <w:rPr>
          <w:lang w:eastAsia="zh-CN"/>
        </w:rPr>
      </w:pPr>
      <w:r>
        <w:rPr>
          <w:lang w:eastAsia="zh-CN"/>
        </w:rPr>
        <w:t>The key performance metrics for the sensors that are typically battery powered are battery lifetime (order of ~3 months), latency to be reached from network (order of ~10seconds), size and weight (order of ~20cm</w:t>
      </w:r>
      <w:r>
        <w:rPr>
          <w:vertAlign w:val="superscript"/>
          <w:lang w:eastAsia="zh-CN"/>
        </w:rPr>
        <w:t>3</w:t>
      </w:r>
      <w:r>
        <w:rPr>
          <w:lang w:eastAsia="zh-CN"/>
        </w:rPr>
        <w:t>, 40g).</w:t>
      </w:r>
    </w:p>
    <w:p>
      <w:pPr>
        <w:pStyle w:val="Heading3"/>
        <w:rPr/>
      </w:pPr>
      <w:bookmarkStart w:id="76" w:name="__RefHeading___Toc525309900"/>
      <w:bookmarkEnd w:id="76"/>
      <w:r>
        <w:rPr>
          <w:lang w:eastAsia="zh-CN"/>
        </w:rPr>
        <w:t>5</w:t>
      </w:r>
      <w:r>
        <w:rPr/>
        <w:t>.</w:t>
      </w:r>
      <w:r>
        <w:rPr>
          <w:lang w:eastAsia="zh-CN"/>
        </w:rPr>
        <w:t>13</w:t>
      </w:r>
      <w:r>
        <w:rPr/>
        <w:t>.2</w:t>
        <w:tab/>
        <w:t>Pre-conditions</w:t>
      </w:r>
    </w:p>
    <w:p>
      <w:pPr>
        <w:pStyle w:val="Normal"/>
        <w:rPr>
          <w:lang w:eastAsia="zh-CN"/>
        </w:rPr>
      </w:pPr>
      <w:r>
        <w:rPr/>
        <w:t xml:space="preserve">A blood sugar sensor is reporting the values once every hour to the application server and network. During the time in-between measure reporting the parent would like get an instant value. </w:t>
      </w:r>
    </w:p>
    <w:p>
      <w:pPr>
        <w:pStyle w:val="Heading3"/>
        <w:rPr/>
      </w:pPr>
      <w:bookmarkStart w:id="77" w:name="__RefHeading___Toc525309901"/>
      <w:bookmarkEnd w:id="77"/>
      <w:r>
        <w:rPr>
          <w:lang w:eastAsia="zh-CN"/>
        </w:rPr>
        <w:t>5</w:t>
      </w:r>
      <w:r>
        <w:rPr/>
        <w:t>.</w:t>
      </w:r>
      <w:r>
        <w:rPr>
          <w:lang w:eastAsia="zh-CN"/>
        </w:rPr>
        <w:t>13</w:t>
      </w:r>
      <w:r>
        <w:rPr/>
        <w:t>.3</w:t>
        <w:tab/>
        <w:t>Service Flows</w:t>
      </w:r>
    </w:p>
    <w:p>
      <w:pPr>
        <w:pStyle w:val="Normal"/>
        <w:rPr>
          <w:lang w:eastAsia="zh-CN"/>
        </w:rPr>
      </w:pPr>
      <w:r>
        <w:rPr>
          <w:lang w:eastAsia="zh-CN"/>
        </w:rPr>
        <w:t>The application server gets values as they are reported from the IOT sensor. An authorized person would like to get an instant value from the sensor to check that everything is all right.</w:t>
      </w:r>
    </w:p>
    <w:p>
      <w:pPr>
        <w:pStyle w:val="Heading3"/>
        <w:rPr/>
      </w:pPr>
      <w:bookmarkStart w:id="78" w:name="__RefHeading___Toc525309902"/>
      <w:bookmarkEnd w:id="78"/>
      <w:r>
        <w:rPr>
          <w:lang w:eastAsia="zh-CN"/>
        </w:rPr>
        <w:t>5</w:t>
      </w:r>
      <w:r>
        <w:rPr/>
        <w:t>.</w:t>
      </w:r>
      <w:r>
        <w:rPr>
          <w:lang w:eastAsia="zh-CN"/>
        </w:rPr>
        <w:t>13</w:t>
      </w:r>
      <w:r>
        <w:rPr/>
        <w:t>.4</w:t>
        <w:tab/>
        <w:t>Post-conditions</w:t>
      </w:r>
    </w:p>
    <w:p>
      <w:pPr>
        <w:pStyle w:val="Normal"/>
        <w:rPr>
          <w:lang w:eastAsia="zh-CN"/>
        </w:rPr>
      </w:pPr>
      <w:r>
        <w:rPr>
          <w:lang w:eastAsia="zh-CN"/>
        </w:rPr>
        <w:t>The IoT sensor reports the requested data with a low delay</w:t>
      </w:r>
    </w:p>
    <w:p>
      <w:pPr>
        <w:pStyle w:val="Heading3"/>
        <w:rPr>
          <w:lang w:eastAsia="zh-CN"/>
        </w:rPr>
      </w:pPr>
      <w:bookmarkStart w:id="79" w:name="__RefHeading___Toc525309903"/>
      <w:bookmarkEnd w:id="79"/>
      <w:r>
        <w:rPr>
          <w:lang w:eastAsia="zh-CN"/>
        </w:rPr>
        <w:t>5</w:t>
      </w:r>
      <w:r>
        <w:rPr/>
        <w:t>.</w:t>
      </w:r>
      <w:r>
        <w:rPr>
          <w:lang w:eastAsia="zh-CN"/>
        </w:rPr>
        <w:t>13</w:t>
      </w:r>
      <w:r>
        <w:rPr/>
        <w:t>.5</w:t>
        <w:tab/>
        <w:t>Potential Impacts or Interactions with Existing Services/Features</w:t>
      </w:r>
    </w:p>
    <w:p>
      <w:pPr>
        <w:pStyle w:val="Normal"/>
        <w:rPr>
          <w:lang w:eastAsia="zh-CN"/>
        </w:rPr>
      </w:pPr>
      <w:r>
        <w:rPr>
          <w:lang w:eastAsia="zh-CN"/>
        </w:rPr>
        <w:t xml:space="preserve">None. </w:t>
      </w:r>
    </w:p>
    <w:p>
      <w:pPr>
        <w:pStyle w:val="Heading3"/>
        <w:rPr/>
      </w:pPr>
      <w:bookmarkStart w:id="80" w:name="__RefHeading___Toc525309904"/>
      <w:bookmarkEnd w:id="80"/>
      <w:r>
        <w:rPr>
          <w:lang w:eastAsia="zh-CN"/>
        </w:rPr>
        <w:t>5</w:t>
      </w:r>
      <w:r>
        <w:rPr/>
        <w:t>.</w:t>
      </w:r>
      <w:r>
        <w:rPr>
          <w:lang w:eastAsia="zh-CN"/>
        </w:rPr>
        <w:t>13</w:t>
      </w:r>
      <w:r>
        <w:rPr/>
        <w:t>.6</w:t>
        <w:tab/>
        <w:t>Potential Requirements</w:t>
      </w:r>
    </w:p>
    <w:p>
      <w:pPr>
        <w:pStyle w:val="Normal"/>
        <w:rPr>
          <w:lang w:eastAsia="zh-CN"/>
        </w:rPr>
      </w:pPr>
      <w:r>
        <w:rPr/>
        <w:t xml:space="preserve">The 5GMSG service shall support Application Originated Mobile Terminated messaging service with max latency of 10 seconds while maintaining battery life of 3 months for normal small data traffic once every hour and typical sized IOT battery [200-500mAh]. </w:t>
      </w:r>
    </w:p>
    <w:p>
      <w:pPr>
        <w:pStyle w:val="Heading1"/>
        <w:ind w:left="1134" w:hanging="1134"/>
        <w:rPr/>
      </w:pPr>
      <w:bookmarkStart w:id="81" w:name="__RefHeading___Toc525309905"/>
      <w:bookmarkStart w:id="82" w:name="historyclause"/>
      <w:bookmarkEnd w:id="81"/>
      <w:bookmarkEnd w:id="82"/>
      <w:r>
        <w:rPr/>
        <w:t>6</w:t>
        <w:tab/>
        <w:t>Considerations</w:t>
      </w:r>
    </w:p>
    <w:p>
      <w:pPr>
        <w:pStyle w:val="Heading2"/>
        <w:rPr>
          <w:lang w:eastAsia="zh-CN"/>
        </w:rPr>
      </w:pPr>
      <w:bookmarkStart w:id="83" w:name="__RefHeading___Toc525309906"/>
      <w:bookmarkEnd w:id="83"/>
      <w:r>
        <w:rPr/>
        <w:t>6.1</w:t>
        <w:tab/>
        <w:t xml:space="preserve">Considerations on </w:t>
      </w:r>
      <w:r>
        <w:rPr>
          <w:lang w:eastAsia="zh-CN"/>
        </w:rPr>
        <w:t>charging</w:t>
      </w:r>
    </w:p>
    <w:p>
      <w:pPr>
        <w:pStyle w:val="Normal"/>
        <w:rPr/>
      </w:pPr>
      <w:r>
        <w:rPr>
          <w:lang w:eastAsia="zh-CN"/>
        </w:rPr>
        <w:t xml:space="preserve">The business model of MIoT market may be different from that of consumer market. The MNO may need flexible policy for charging of </w:t>
      </w:r>
      <w:r>
        <w:rPr>
          <w:lang w:eastAsia="zh-CN"/>
        </w:rPr>
        <w:t xml:space="preserve">the </w:t>
      </w:r>
      <w:r>
        <w:rPr>
          <w:lang w:eastAsia="zh-CN"/>
        </w:rPr>
        <w:t xml:space="preserve">5GMSG Service, e.g. flat rate, charge per message, charge by amount of data, and charge per UE per month or per year.  For different message communication models (MOMT, MOAT, AOMT, MOMT-G, AOMT-G, AOMT-B), the charging policy may be distinguished. </w:t>
      </w:r>
      <w:r>
        <w:rPr>
          <w:lang w:eastAsia="zh-CN"/>
        </w:rPr>
        <w:t xml:space="preserve">The </w:t>
      </w:r>
      <w:r>
        <w:rPr>
          <w:lang w:eastAsia="zh-CN"/>
        </w:rPr>
        <w:t>5GMSG Service need to provide charging information to support different charging policy.</w:t>
      </w:r>
    </w:p>
    <w:p>
      <w:pPr>
        <w:pStyle w:val="Heading2"/>
        <w:rPr/>
      </w:pPr>
      <w:bookmarkStart w:id="84" w:name="__RefHeading___Toc525309907"/>
      <w:bookmarkEnd w:id="84"/>
      <w:r>
        <w:rPr/>
        <w:t>6.</w:t>
      </w:r>
      <w:r>
        <w:rPr>
          <w:lang w:eastAsia="zh-CN"/>
        </w:rPr>
        <w:t>2</w:t>
      </w:r>
      <w:r>
        <w:rPr/>
        <w:tab/>
        <w:t xml:space="preserve">Considerations on </w:t>
      </w:r>
      <w:r>
        <w:rPr>
          <w:lang w:eastAsia="zh-CN"/>
        </w:rPr>
        <w:t>security</w:t>
      </w:r>
    </w:p>
    <w:p>
      <w:pPr>
        <w:pStyle w:val="Normal"/>
        <w:rPr/>
      </w:pPr>
      <w:r>
        <w:rPr>
          <w:lang w:eastAsia="zh-CN"/>
        </w:rPr>
        <w:t xml:space="preserve">The </w:t>
      </w:r>
      <w:r>
        <w:rPr>
          <w:lang w:eastAsia="zh-CN"/>
        </w:rPr>
        <w:t xml:space="preserve">5GMSG Service enables messaging communication of thing-to-thing and person-to-thing. This kind of messaging communication might trigger actions of devices, for example remote control. Several security requirements need to be taken into account in </w:t>
      </w:r>
      <w:r>
        <w:rPr>
          <w:lang w:eastAsia="zh-CN"/>
        </w:rPr>
        <w:t xml:space="preserve">the </w:t>
      </w:r>
      <w:r>
        <w:rPr>
          <w:lang w:eastAsia="zh-CN"/>
        </w:rPr>
        <w:t>5GMSG Service. First, authorization is required for message communication between two UEs, e.g. UE B is allowed to send messages to UE A, while UE C is not allowed to send messages to UE A. Second, the messages need to be integrity and confidentiality protected.</w:t>
      </w:r>
    </w:p>
    <w:p>
      <w:pPr>
        <w:pStyle w:val="Heading1"/>
        <w:ind w:left="1134" w:hanging="1134"/>
        <w:rPr/>
      </w:pPr>
      <w:bookmarkStart w:id="85" w:name="__RefHeading___Toc525309908"/>
      <w:bookmarkEnd w:id="85"/>
      <w:r>
        <w:rPr/>
        <w:t>7</w:t>
        <w:tab/>
      </w:r>
      <w:r>
        <w:rPr>
          <w:lang w:eastAsia="zh-CN"/>
        </w:rPr>
        <w:t>C</w:t>
      </w:r>
      <w:r>
        <w:rPr/>
        <w:t xml:space="preserve">onsolidated </w:t>
      </w:r>
      <w:r>
        <w:rPr>
          <w:lang w:eastAsia="zh-CN"/>
        </w:rPr>
        <w:t>p</w:t>
      </w:r>
      <w:r>
        <w:rPr/>
        <w:t>otential requirements</w:t>
      </w:r>
    </w:p>
    <w:p>
      <w:pPr>
        <w:pStyle w:val="Heading2"/>
        <w:rPr>
          <w:lang w:eastAsia="zh-CN"/>
        </w:rPr>
      </w:pPr>
      <w:bookmarkStart w:id="86" w:name="__RefHeading___Toc525309909"/>
      <w:bookmarkEnd w:id="86"/>
      <w:r>
        <w:rPr>
          <w:lang w:eastAsia="zh-CN"/>
        </w:rPr>
        <w:t>7</w:t>
      </w:r>
      <w:r>
        <w:rPr/>
        <w:t>.1</w:t>
        <w:tab/>
      </w:r>
      <w:r>
        <w:rPr>
          <w:lang w:eastAsia="zh-CN"/>
        </w:rPr>
        <w:t>5G message service requirements</w:t>
      </w:r>
    </w:p>
    <w:p>
      <w:pPr>
        <w:pStyle w:val="Normal"/>
        <w:keepNext w:val="true"/>
        <w:keepLines/>
        <w:numPr>
          <w:ilvl w:val="0"/>
          <w:numId w:val="0"/>
        </w:numPr>
        <w:overflowPunct w:val="false"/>
        <w:autoSpaceDE w:val="false"/>
        <w:spacing w:before="120" w:after="180"/>
        <w:ind w:left="1134" w:hanging="1134"/>
        <w:textAlignment w:val="baseline"/>
        <w:outlineLvl w:val="2"/>
        <w:rPr/>
      </w:pPr>
      <w:r>
        <w:rPr>
          <w:rFonts w:cs="Arial" w:ascii="Arial" w:hAnsi="Arial"/>
          <w:sz w:val="28"/>
          <w:lang w:val="en-US" w:eastAsia="zh-CN"/>
        </w:rPr>
        <w:t>7</w:t>
      </w:r>
      <w:r>
        <w:rPr>
          <w:rFonts w:eastAsia="Times New Roman" w:cs="Arial" w:ascii="Arial" w:hAnsi="Arial"/>
          <w:sz w:val="28"/>
          <w:lang w:val="en-US"/>
        </w:rPr>
        <w:t>.</w:t>
      </w:r>
      <w:r>
        <w:rPr>
          <w:rFonts w:cs="Arial" w:ascii="Arial" w:hAnsi="Arial"/>
          <w:sz w:val="28"/>
          <w:lang w:val="en-US" w:eastAsia="zh-CN"/>
        </w:rPr>
        <w:t>1</w:t>
      </w:r>
      <w:r>
        <w:rPr>
          <w:rFonts w:eastAsia="Times New Roman" w:cs="Arial" w:ascii="Arial" w:hAnsi="Arial"/>
          <w:sz w:val="28"/>
          <w:lang w:val="en-US"/>
        </w:rPr>
        <w:t>.</w:t>
      </w:r>
      <w:r>
        <w:rPr>
          <w:rFonts w:cs="Arial" w:ascii="Arial" w:hAnsi="Arial"/>
          <w:sz w:val="28"/>
          <w:lang w:val="en-US" w:eastAsia="zh-CN"/>
        </w:rPr>
        <w:t>1</w:t>
      </w:r>
      <w:r>
        <w:rPr>
          <w:rFonts w:eastAsia="Times New Roman" w:cs="Arial" w:ascii="Arial" w:hAnsi="Arial"/>
          <w:sz w:val="28"/>
          <w:lang w:val="en-US"/>
        </w:rPr>
        <w:tab/>
      </w:r>
      <w:r>
        <w:rPr>
          <w:rFonts w:cs="Arial" w:ascii="Arial" w:hAnsi="Arial"/>
          <w:sz w:val="28"/>
          <w:lang w:val="en-US" w:eastAsia="zh-CN"/>
        </w:rPr>
        <w:t>General</w:t>
      </w:r>
    </w:p>
    <w:p>
      <w:pPr>
        <w:pStyle w:val="Normal"/>
        <w:rPr>
          <w:lang w:eastAsia="zh-CN"/>
        </w:rPr>
      </w:pPr>
      <w:r>
        <w:rPr>
          <w:lang w:eastAsia="zh-CN"/>
        </w:rPr>
        <w:t>[CPR.7.1</w:t>
      </w:r>
      <w:r>
        <w:rPr>
          <w:lang w:eastAsia="zh-CN"/>
        </w:rPr>
        <w:t>.1</w:t>
      </w:r>
      <w:r>
        <w:rPr>
          <w:lang w:eastAsia="zh-CN"/>
        </w:rPr>
        <w:t>-01]The 5GMSG Service shall support UE sending and receiving text messages with end-to-end (i.e. UE-to-UE) delay less than [500] ms.</w:t>
      </w:r>
    </w:p>
    <w:p>
      <w:pPr>
        <w:pStyle w:val="Normal"/>
        <w:rPr/>
      </w:pPr>
      <w:r>
        <w:rPr>
          <w:lang w:eastAsia="zh-CN"/>
        </w:rPr>
        <w:t xml:space="preserve">NOTE </w:t>
      </w:r>
      <w:r>
        <w:rPr>
          <w:lang w:eastAsia="zh-CN"/>
        </w:rPr>
        <w:t>1</w:t>
      </w:r>
      <w:r>
        <w:rPr>
          <w:lang w:eastAsia="zh-CN"/>
        </w:rPr>
        <w:t xml:space="preserve">: </w:t>
      </w:r>
      <w:r>
        <w:rPr>
          <w:lang w:eastAsia="zh-CN"/>
        </w:rPr>
        <w:t>I</w:t>
      </w:r>
      <w:r>
        <w:rPr>
          <w:lang w:eastAsia="zh-CN"/>
        </w:rPr>
        <w:t xml:space="preserve">nitial connection activation latencies may be longer depending on receiving UE power saving states, paging, etc. </w:t>
      </w:r>
    </w:p>
    <w:p>
      <w:pPr>
        <w:pStyle w:val="Normal"/>
        <w:rPr/>
      </w:pPr>
      <w:r>
        <w:rPr>
          <w:lang w:eastAsia="zh-CN"/>
        </w:rPr>
        <w:t>[CPR.7.1</w:t>
      </w:r>
      <w:r>
        <w:rPr>
          <w:lang w:eastAsia="zh-CN"/>
        </w:rPr>
        <w:t>.1</w:t>
      </w:r>
      <w:r>
        <w:rPr>
          <w:lang w:eastAsia="zh-CN"/>
        </w:rPr>
        <w:t>-</w:t>
      </w:r>
      <w:r>
        <w:rPr>
          <w:lang w:eastAsia="zh-CN"/>
        </w:rPr>
        <w:t>02</w:t>
      </w:r>
      <w:r>
        <w:rPr>
          <w:lang w:eastAsia="zh-CN"/>
        </w:rPr>
        <w:t>]</w:t>
      </w:r>
      <w:r>
        <w:rPr>
          <w:lang w:eastAsia="zh-CN"/>
        </w:rPr>
        <w:t xml:space="preserve">The </w:t>
      </w:r>
      <w:r>
        <w:rPr>
          <w:lang w:eastAsia="zh-CN"/>
        </w:rPr>
        <w:t>5G</w:t>
      </w:r>
      <w:r>
        <w:rPr>
          <w:lang w:eastAsia="zh-CN"/>
        </w:rPr>
        <w:t>MSG</w:t>
      </w:r>
      <w:r>
        <w:rPr>
          <w:lang w:eastAsia="zh-CN"/>
        </w:rPr>
        <w:t xml:space="preserve"> </w:t>
      </w:r>
      <w:r>
        <w:rPr>
          <w:lang w:eastAsia="zh-CN"/>
        </w:rPr>
        <w:t>S</w:t>
      </w:r>
      <w:r>
        <w:rPr>
          <w:lang w:eastAsia="zh-CN"/>
        </w:rPr>
        <w:t>ervice shall support the variable</w:t>
      </w:r>
      <w:r>
        <w:rPr>
          <w:lang w:eastAsia="zh-CN"/>
        </w:rPr>
        <w:t xml:space="preserve"> size of</w:t>
      </w:r>
      <w:r>
        <w:rPr>
          <w:lang w:eastAsia="zh-CN"/>
        </w:rPr>
        <w:t xml:space="preserve"> payload</w:t>
      </w:r>
      <w:r>
        <w:rPr>
          <w:lang w:eastAsia="zh-CN"/>
        </w:rPr>
        <w:t xml:space="preserve"> of a text message with maximum [2048 bytes]</w:t>
      </w:r>
      <w:r>
        <w:rPr>
          <w:lang w:eastAsia="zh-CN"/>
        </w:rPr>
        <w:t>.</w:t>
      </w:r>
      <w:r>
        <w:rPr>
          <w:lang w:eastAsia="zh-CN"/>
        </w:rPr>
        <w:t xml:space="preserve"> </w:t>
      </w:r>
    </w:p>
    <w:p>
      <w:pPr>
        <w:pStyle w:val="Normal"/>
        <w:rPr>
          <w:lang w:eastAsia="zh-CN"/>
        </w:rPr>
      </w:pPr>
      <w:r>
        <w:rPr>
          <w:rFonts w:eastAsia="Times New Roman"/>
          <w:lang w:eastAsia="zh-CN"/>
        </w:rPr>
        <w:t xml:space="preserve"> </w:t>
      </w:r>
      <w:r>
        <w:rPr>
          <w:lang w:eastAsia="zh-CN"/>
        </w:rPr>
        <w:t>[CPR.7.1</w:t>
      </w:r>
      <w:r>
        <w:rPr>
          <w:lang w:eastAsia="zh-CN"/>
        </w:rPr>
        <w:t>.1</w:t>
      </w:r>
      <w:r>
        <w:rPr>
          <w:lang w:eastAsia="zh-CN"/>
        </w:rPr>
        <w:t>-</w:t>
      </w:r>
      <w:r>
        <w:rPr>
          <w:lang w:eastAsia="zh-CN"/>
        </w:rPr>
        <w:t>03</w:t>
      </w:r>
      <w:r>
        <w:rPr>
          <w:lang w:eastAsia="zh-CN"/>
        </w:rPr>
        <w:t xml:space="preserve">]The 5GMSG Service shall support </w:t>
      </w:r>
    </w:p>
    <w:p>
      <w:pPr>
        <w:pStyle w:val="Normal"/>
        <w:numPr>
          <w:ilvl w:val="0"/>
          <w:numId w:val="4"/>
        </w:numPr>
        <w:spacing w:before="0" w:after="0"/>
        <w:rPr>
          <w:lang w:eastAsia="zh-CN"/>
        </w:rPr>
      </w:pPr>
      <w:r>
        <w:rPr>
          <w:lang w:eastAsia="zh-CN"/>
        </w:rPr>
        <w:t>M</w:t>
      </w:r>
      <w:r>
        <w:rPr>
          <w:lang w:eastAsia="zh-CN"/>
        </w:rPr>
        <w:t xml:space="preserve">obile </w:t>
      </w:r>
      <w:r>
        <w:rPr>
          <w:lang w:eastAsia="zh-CN"/>
        </w:rPr>
        <w:t>O</w:t>
      </w:r>
      <w:r>
        <w:rPr>
          <w:lang w:eastAsia="zh-CN"/>
        </w:rPr>
        <w:t xml:space="preserve">riginated </w:t>
      </w:r>
      <w:r>
        <w:rPr>
          <w:lang w:eastAsia="zh-CN"/>
        </w:rPr>
        <w:t>M</w:t>
      </w:r>
      <w:r>
        <w:rPr>
          <w:lang w:eastAsia="zh-CN"/>
        </w:rPr>
        <w:t xml:space="preserve">obile </w:t>
      </w:r>
      <w:r>
        <w:rPr>
          <w:lang w:eastAsia="zh-CN"/>
        </w:rPr>
        <w:t>T</w:t>
      </w:r>
      <w:r>
        <w:rPr>
          <w:lang w:eastAsia="zh-CN"/>
        </w:rPr>
        <w:t>erminated</w:t>
      </w:r>
      <w:r>
        <w:rPr>
          <w:lang w:eastAsia="zh-CN"/>
        </w:rPr>
        <w:t xml:space="preserve"> (MOMT)</w:t>
      </w:r>
      <w:r>
        <w:rPr>
          <w:lang w:eastAsia="zh-CN"/>
        </w:rPr>
        <w:t xml:space="preserve"> messaging</w:t>
      </w:r>
      <w:r>
        <w:rPr>
          <w:lang w:eastAsia="zh-CN"/>
        </w:rPr>
        <w:t>,</w:t>
      </w:r>
      <w:r>
        <w:rPr>
          <w:rFonts w:eastAsia="MS Mincho;ＭＳ 明朝"/>
          <w:lang w:eastAsia="ja-JP"/>
        </w:rPr>
        <w:t xml:space="preserve"> </w:t>
      </w:r>
      <w:r>
        <w:rPr>
          <w:rFonts w:eastAsia="MS Mincho;ＭＳ 明朝"/>
          <w:lang w:eastAsia="ja-JP"/>
        </w:rPr>
        <w:t>i.e. messages are originated and terminated at UEs</w:t>
      </w:r>
    </w:p>
    <w:p>
      <w:pPr>
        <w:pStyle w:val="Normal"/>
        <w:numPr>
          <w:ilvl w:val="0"/>
          <w:numId w:val="4"/>
        </w:numPr>
        <w:spacing w:before="0" w:after="0"/>
        <w:rPr/>
      </w:pPr>
      <w:r>
        <w:rPr>
          <w:lang w:eastAsia="zh-CN"/>
        </w:rPr>
        <w:t>M</w:t>
      </w:r>
      <w:r>
        <w:rPr>
          <w:lang w:eastAsia="zh-CN"/>
        </w:rPr>
        <w:t xml:space="preserve">obile </w:t>
      </w:r>
      <w:r>
        <w:rPr>
          <w:lang w:eastAsia="zh-CN"/>
        </w:rPr>
        <w:t>O</w:t>
      </w:r>
      <w:r>
        <w:rPr>
          <w:lang w:eastAsia="zh-CN"/>
        </w:rPr>
        <w:t xml:space="preserve">riginated Application </w:t>
      </w:r>
      <w:r>
        <w:rPr>
          <w:lang w:eastAsia="zh-CN"/>
        </w:rPr>
        <w:t>T</w:t>
      </w:r>
      <w:r>
        <w:rPr>
          <w:lang w:eastAsia="zh-CN"/>
        </w:rPr>
        <w:t>erminated</w:t>
      </w:r>
      <w:r>
        <w:rPr>
          <w:lang w:eastAsia="zh-CN"/>
        </w:rPr>
        <w:t xml:space="preserve"> (MOAT)</w:t>
      </w:r>
      <w:r>
        <w:rPr>
          <w:lang w:eastAsia="zh-CN"/>
        </w:rPr>
        <w:t xml:space="preserve"> messaging</w:t>
      </w:r>
      <w:r>
        <w:rPr>
          <w:lang w:eastAsia="zh-CN"/>
        </w:rPr>
        <w:t>,</w:t>
      </w:r>
      <w:r>
        <w:rPr>
          <w:lang w:eastAsia="zh-CN"/>
        </w:rPr>
        <w:t xml:space="preserve"> </w:t>
      </w:r>
      <w:r>
        <w:rPr>
          <w:lang w:eastAsia="zh-CN"/>
        </w:rPr>
        <w:t xml:space="preserve">i.e. messages are </w:t>
      </w:r>
      <w:r>
        <w:rPr>
          <w:lang w:eastAsia="zh-CN"/>
        </w:rPr>
        <w:t>originated</w:t>
      </w:r>
      <w:r>
        <w:rPr>
          <w:lang w:eastAsia="zh-CN"/>
        </w:rPr>
        <w:t xml:space="preserve"> at an application sever in the network and terminated at a UE</w:t>
      </w:r>
    </w:p>
    <w:p>
      <w:pPr>
        <w:pStyle w:val="Normal"/>
        <w:numPr>
          <w:ilvl w:val="0"/>
          <w:numId w:val="4"/>
        </w:numPr>
        <w:spacing w:before="0" w:after="0"/>
        <w:rPr>
          <w:lang w:eastAsia="zh-CN"/>
        </w:rPr>
      </w:pPr>
      <w:r>
        <w:rPr>
          <w:lang w:eastAsia="zh-CN"/>
        </w:rPr>
        <w:t xml:space="preserve">Application Originated Mobile Terminated </w:t>
      </w:r>
      <w:r>
        <w:rPr>
          <w:lang w:eastAsia="zh-CN"/>
        </w:rPr>
        <w:t xml:space="preserve">(AOMT) </w:t>
      </w:r>
      <w:r>
        <w:rPr>
          <w:lang w:eastAsia="zh-CN"/>
        </w:rPr>
        <w:t>messaging</w:t>
      </w:r>
      <w:r>
        <w:rPr>
          <w:lang w:eastAsia="zh-CN"/>
        </w:rPr>
        <w:t>,</w:t>
      </w:r>
      <w:r>
        <w:rPr>
          <w:rFonts w:eastAsia="MS Mincho;ＭＳ 明朝"/>
          <w:sz w:val="24"/>
          <w:szCs w:val="24"/>
          <w:lang w:eastAsia="ja-JP"/>
        </w:rPr>
        <w:t xml:space="preserve"> </w:t>
      </w:r>
      <w:r>
        <w:rPr>
          <w:lang w:eastAsia="zh-CN"/>
        </w:rPr>
        <w:t xml:space="preserve">i.e. messages are originated at a UE </w:t>
      </w:r>
      <w:r>
        <w:rPr>
          <w:lang w:eastAsia="zh-CN"/>
        </w:rPr>
        <w:t xml:space="preserve"> and </w:t>
      </w:r>
      <w:r>
        <w:rPr>
          <w:lang w:eastAsia="zh-CN"/>
        </w:rPr>
        <w:t xml:space="preserve">terminated </w:t>
      </w:r>
      <w:r>
        <w:rPr>
          <w:lang w:eastAsia="zh-CN"/>
        </w:rPr>
        <w:t xml:space="preserve">at </w:t>
      </w:r>
      <w:r>
        <w:rPr>
          <w:lang w:eastAsia="zh-CN"/>
        </w:rPr>
        <w:t xml:space="preserve">an application sever in the network </w:t>
      </w:r>
    </w:p>
    <w:p>
      <w:pPr>
        <w:pStyle w:val="Normal"/>
        <w:rPr>
          <w:lang w:eastAsia="zh-CN"/>
        </w:rPr>
      </w:pPr>
      <w:r>
        <w:rPr>
          <w:lang w:eastAsia="zh-CN"/>
        </w:rPr>
      </w:r>
    </w:p>
    <w:p>
      <w:pPr>
        <w:pStyle w:val="Normal"/>
        <w:rPr/>
      </w:pPr>
      <w:r>
        <w:rPr>
          <w:lang w:eastAsia="zh-CN"/>
        </w:rPr>
        <w:t>[CPR.7.1</w:t>
      </w:r>
      <w:r>
        <w:rPr>
          <w:lang w:eastAsia="zh-CN"/>
        </w:rPr>
        <w:t>.1</w:t>
      </w:r>
      <w:r>
        <w:rPr>
          <w:lang w:eastAsia="zh-CN"/>
        </w:rPr>
        <w:t>-</w:t>
      </w:r>
      <w:r>
        <w:rPr>
          <w:lang w:eastAsia="zh-CN"/>
        </w:rPr>
        <w:t>04</w:t>
      </w:r>
      <w:r>
        <w:rPr>
          <w:lang w:eastAsia="zh-CN"/>
        </w:rPr>
        <w:t xml:space="preserve">]The 5GMSG Service shall support a server in the network to trigger the UE to perform an action </w:t>
      </w:r>
      <w:r>
        <w:rPr>
          <w:lang w:eastAsia="zh-CN"/>
        </w:rPr>
        <w:t xml:space="preserve">(e.g. </w:t>
      </w:r>
      <w:r>
        <w:rPr>
          <w:lang w:eastAsia="zh-CN"/>
        </w:rPr>
        <w:t>wake up and establish a PDN connection</w:t>
      </w:r>
      <w:r>
        <w:rPr>
          <w:lang w:eastAsia="zh-CN"/>
        </w:rPr>
        <w:t>).</w:t>
      </w:r>
    </w:p>
    <w:p>
      <w:pPr>
        <w:pStyle w:val="Normal"/>
        <w:rPr/>
      </w:pPr>
      <w:r>
        <w:rPr>
          <w:lang w:eastAsia="zh-CN"/>
        </w:rPr>
        <w:t>[CPR.7.1</w:t>
      </w:r>
      <w:r>
        <w:rPr>
          <w:lang w:eastAsia="zh-CN"/>
        </w:rPr>
        <w:t>.1</w:t>
      </w:r>
      <w:r>
        <w:rPr>
          <w:lang w:eastAsia="zh-CN"/>
        </w:rPr>
        <w:t>-</w:t>
      </w:r>
      <w:r>
        <w:rPr>
          <w:lang w:eastAsia="zh-CN"/>
        </w:rPr>
        <w:t>05</w:t>
      </w:r>
      <w:r>
        <w:rPr>
          <w:lang w:eastAsia="zh-CN"/>
        </w:rPr>
        <w:t xml:space="preserve">]The 5GMSG Service shall support storage of a message if an IoT device is unavailable for future delivery once </w:t>
      </w:r>
      <w:r>
        <w:rPr>
          <w:lang w:eastAsia="zh-CN"/>
        </w:rPr>
        <w:t>the</w:t>
      </w:r>
      <w:r>
        <w:rPr>
          <w:lang w:eastAsia="zh-CN"/>
        </w:rPr>
        <w:t xml:space="preserve"> IoT device becomes available.</w:t>
      </w:r>
    </w:p>
    <w:p>
      <w:pPr>
        <w:pStyle w:val="Normal"/>
        <w:rPr>
          <w:lang w:eastAsia="zh-CN"/>
        </w:rPr>
      </w:pPr>
      <w:r>
        <w:rPr>
          <w:lang w:eastAsia="zh-CN"/>
        </w:rPr>
        <w:t>[CPR.7.1</w:t>
      </w:r>
      <w:r>
        <w:rPr>
          <w:lang w:eastAsia="zh-CN"/>
        </w:rPr>
        <w:t>.1</w:t>
      </w:r>
      <w:r>
        <w:rPr>
          <w:lang w:eastAsia="zh-CN"/>
        </w:rPr>
        <w:t>-</w:t>
      </w:r>
      <w:r>
        <w:rPr>
          <w:lang w:eastAsia="zh-CN"/>
        </w:rPr>
        <w:t>06</w:t>
      </w:r>
      <w:r>
        <w:rPr>
          <w:lang w:eastAsia="zh-CN"/>
        </w:rPr>
        <w:t>]</w:t>
      </w:r>
      <w:r>
        <w:rPr>
          <w:lang w:eastAsia="zh-CN"/>
        </w:rPr>
        <w:t xml:space="preserve">The </w:t>
      </w:r>
      <w:r>
        <w:rPr>
          <w:lang w:eastAsia="zh-CN"/>
        </w:rPr>
        <w:t>5G</w:t>
      </w:r>
      <w:r>
        <w:rPr>
          <w:lang w:eastAsia="zh-CN"/>
        </w:rPr>
        <w:t>MSG Service</w:t>
      </w:r>
      <w:r>
        <w:rPr>
          <w:lang w:eastAsia="zh-CN"/>
        </w:rPr>
        <w:t xml:space="preserve"> shall support indication of successful delivery, and reason of failure.</w:t>
      </w:r>
    </w:p>
    <w:p>
      <w:pPr>
        <w:pStyle w:val="Normal"/>
        <w:rPr>
          <w:lang w:eastAsia="zh-CN"/>
        </w:rPr>
      </w:pPr>
      <w:r>
        <w:rPr>
          <w:rFonts w:eastAsia="Times New Roman"/>
          <w:lang w:eastAsia="zh-CN"/>
        </w:rPr>
        <w:t xml:space="preserve"> </w:t>
      </w:r>
      <w:r>
        <w:rPr>
          <w:lang w:eastAsia="zh-CN"/>
        </w:rPr>
        <w:t>[CPR.7.1</w:t>
      </w:r>
      <w:r>
        <w:rPr>
          <w:lang w:eastAsia="zh-CN"/>
        </w:rPr>
        <w:t>.1</w:t>
      </w:r>
      <w:r>
        <w:rPr>
          <w:lang w:eastAsia="zh-CN"/>
        </w:rPr>
        <w:t>-</w:t>
      </w:r>
      <w:r>
        <w:rPr>
          <w:lang w:eastAsia="zh-CN"/>
        </w:rPr>
        <w:t>07</w:t>
      </w:r>
      <w:r>
        <w:rPr>
          <w:lang w:eastAsia="zh-CN"/>
        </w:rPr>
        <w:t>]The 5GMSG Service shall support acknowledgement of delivery of a message.</w:t>
      </w:r>
    </w:p>
    <w:p>
      <w:pPr>
        <w:pStyle w:val="Normal"/>
        <w:rPr>
          <w:lang w:eastAsia="zh-CN"/>
        </w:rPr>
      </w:pPr>
      <w:r>
        <w:rPr>
          <w:lang w:eastAsia="zh-CN"/>
        </w:rPr>
        <w:t>[CPR.7.1</w:t>
      </w:r>
      <w:r>
        <w:rPr>
          <w:lang w:eastAsia="zh-CN"/>
        </w:rPr>
        <w:t>.1</w:t>
      </w:r>
      <w:r>
        <w:rPr>
          <w:lang w:eastAsia="zh-CN"/>
        </w:rPr>
        <w:t>-</w:t>
      </w:r>
      <w:r>
        <w:rPr>
          <w:lang w:eastAsia="zh-CN"/>
        </w:rPr>
        <w:t>08</w:t>
      </w:r>
      <w:r>
        <w:rPr>
          <w:lang w:eastAsia="zh-CN"/>
        </w:rPr>
        <w:t>]The 5GMSG Service shall support UE to send and receive messages with a 5GMSG proxy/gateway in the network side.</w:t>
      </w:r>
    </w:p>
    <w:p>
      <w:pPr>
        <w:pStyle w:val="Normal"/>
        <w:rPr>
          <w:lang w:eastAsia="zh-CN"/>
        </w:rPr>
      </w:pPr>
      <w:r>
        <w:rPr>
          <w:lang w:eastAsia="zh-CN"/>
        </w:rPr>
        <w:t>NOTE</w:t>
      </w:r>
      <w:r>
        <w:rPr>
          <w:lang w:eastAsia="zh-CN"/>
        </w:rPr>
        <w:t xml:space="preserve"> 2</w:t>
      </w:r>
      <w:r>
        <w:rPr>
          <w:lang w:eastAsia="zh-CN"/>
        </w:rPr>
        <w:t>: The connection between the UE and the 5GMSG proxy/gateway can be 3GPP or non-3GPP access (e.g. WLAN, etc.)</w:t>
      </w:r>
    </w:p>
    <w:p>
      <w:pPr>
        <w:pStyle w:val="Normal"/>
        <w:rPr/>
      </w:pPr>
      <w:r>
        <w:rPr>
          <w:rFonts w:eastAsia="Times New Roman"/>
          <w:lang w:eastAsia="zh-CN"/>
        </w:rPr>
        <w:t xml:space="preserve"> </w:t>
      </w:r>
      <w:r>
        <w:rPr>
          <w:lang w:eastAsia="zh-CN"/>
        </w:rPr>
        <w:t>[</w:t>
      </w:r>
      <w:r>
        <w:rPr>
          <w:lang w:eastAsia="zh-CN"/>
        </w:rPr>
        <w:t>CPR.7.1.1-</w:t>
      </w:r>
      <w:r>
        <w:rPr>
          <w:lang w:eastAsia="zh-CN"/>
        </w:rPr>
        <w:t>09]</w:t>
      </w:r>
      <w:r>
        <w:rPr>
          <w:lang w:eastAsia="zh-CN"/>
        </w:rPr>
        <w:t>The 5GMSG service shall support Application Originated Mobile Terminated messaging with max latency of 10 seconds while maintaining battery life of 3 months for normal small data traffic once every hour and typical sized I</w:t>
      </w:r>
      <w:r>
        <w:rPr>
          <w:lang w:eastAsia="zh-CN"/>
        </w:rPr>
        <w:t>o</w:t>
      </w:r>
      <w:r>
        <w:rPr>
          <w:lang w:eastAsia="zh-CN"/>
        </w:rPr>
        <w:t xml:space="preserve">T battery [200-500mAh]. </w:t>
      </w:r>
    </w:p>
    <w:p>
      <w:pPr>
        <w:pStyle w:val="Normal"/>
        <w:rPr>
          <w:lang w:eastAsia="zh-CN"/>
        </w:rPr>
      </w:pPr>
      <w:r>
        <w:rPr>
          <w:lang w:eastAsia="zh-CN"/>
        </w:rPr>
        <w:t>[</w:t>
      </w:r>
      <w:r>
        <w:rPr>
          <w:lang w:eastAsia="zh-CN"/>
        </w:rPr>
        <w:t>CPR.7.1.1-1</w:t>
      </w:r>
      <w:r>
        <w:rPr>
          <w:lang w:eastAsia="zh-CN"/>
        </w:rPr>
        <w:t>0]</w:t>
      </w:r>
      <w:r>
        <w:rPr>
          <w:lang w:eastAsia="zh-CN"/>
        </w:rPr>
        <w:t>The 5GMSG service shall support Application Originated Mobile Terminated messaging with maximum latency of 5 seconds while maintaining the long battery life +10 years for normal small data traffic once a day and typical sized I</w:t>
      </w:r>
      <w:r>
        <w:rPr>
          <w:lang w:eastAsia="zh-CN"/>
        </w:rPr>
        <w:t>o</w:t>
      </w:r>
      <w:r>
        <w:rPr>
          <w:lang w:eastAsia="zh-CN"/>
        </w:rPr>
        <w:t>T battery [200-500mAh] for UE’s that do not require mobility.</w:t>
      </w:r>
    </w:p>
    <w:p>
      <w:pPr>
        <w:pStyle w:val="Normal"/>
        <w:keepNext w:val="true"/>
        <w:keepLines/>
        <w:numPr>
          <w:ilvl w:val="0"/>
          <w:numId w:val="0"/>
        </w:numPr>
        <w:overflowPunct w:val="false"/>
        <w:autoSpaceDE w:val="false"/>
        <w:spacing w:before="120" w:after="180"/>
        <w:ind w:left="1134" w:hanging="1134"/>
        <w:textAlignment w:val="baseline"/>
        <w:outlineLvl w:val="2"/>
        <w:rPr/>
      </w:pPr>
      <w:r>
        <w:rPr>
          <w:rFonts w:cs="Arial" w:ascii="Arial" w:hAnsi="Arial"/>
          <w:sz w:val="28"/>
          <w:lang w:val="en-US" w:eastAsia="zh-CN"/>
        </w:rPr>
        <w:t>7</w:t>
      </w:r>
      <w:r>
        <w:rPr>
          <w:rFonts w:eastAsia="Times New Roman" w:cs="Arial" w:ascii="Arial" w:hAnsi="Arial"/>
          <w:sz w:val="28"/>
          <w:lang w:val="en-US"/>
        </w:rPr>
        <w:t>.</w:t>
      </w:r>
      <w:r>
        <w:rPr>
          <w:rFonts w:cs="Arial" w:ascii="Arial" w:hAnsi="Arial"/>
          <w:sz w:val="28"/>
          <w:lang w:val="en-US" w:eastAsia="zh-CN"/>
        </w:rPr>
        <w:t>1</w:t>
      </w:r>
      <w:r>
        <w:rPr>
          <w:rFonts w:eastAsia="Times New Roman" w:cs="Arial" w:ascii="Arial" w:hAnsi="Arial"/>
          <w:sz w:val="28"/>
          <w:lang w:val="en-US"/>
        </w:rPr>
        <w:t>.</w:t>
      </w:r>
      <w:r>
        <w:rPr>
          <w:rFonts w:cs="Arial" w:ascii="Arial" w:hAnsi="Arial"/>
          <w:sz w:val="28"/>
          <w:lang w:val="en-US" w:eastAsia="zh-CN"/>
        </w:rPr>
        <w:t>2</w:t>
      </w:r>
      <w:r>
        <w:rPr>
          <w:rFonts w:eastAsia="Times New Roman" w:cs="Arial" w:ascii="Arial" w:hAnsi="Arial"/>
          <w:sz w:val="28"/>
          <w:lang w:val="en-US"/>
        </w:rPr>
        <w:tab/>
      </w:r>
      <w:r>
        <w:rPr>
          <w:rFonts w:cs="Arial" w:ascii="Arial" w:hAnsi="Arial"/>
          <w:sz w:val="28"/>
          <w:lang w:val="en-US" w:eastAsia="zh-CN"/>
        </w:rPr>
        <w:t>Group and broadcast</w:t>
      </w:r>
    </w:p>
    <w:p>
      <w:pPr>
        <w:pStyle w:val="Normal"/>
        <w:rPr/>
      </w:pPr>
      <w:r>
        <w:rPr/>
        <w:t>[CPR.7.1</w:t>
      </w:r>
      <w:r>
        <w:rPr>
          <w:lang w:eastAsia="zh-CN"/>
        </w:rPr>
        <w:t>.2</w:t>
      </w:r>
      <w:r>
        <w:rPr/>
        <w:t>-</w:t>
      </w:r>
      <w:r>
        <w:rPr>
          <w:lang w:eastAsia="zh-CN"/>
        </w:rPr>
        <w:t>01</w:t>
      </w:r>
      <w:r>
        <w:rPr/>
        <w:t>]</w:t>
      </w:r>
      <w:r>
        <w:rPr>
          <w:lang w:eastAsia="zh-CN"/>
        </w:rPr>
        <w:t xml:space="preserve">The </w:t>
      </w:r>
      <w:r>
        <w:rPr/>
        <w:t>5GMSG Service shall support broadcasting messages with end-to-end latency less than [500] ms.</w:t>
      </w:r>
    </w:p>
    <w:p>
      <w:pPr>
        <w:pStyle w:val="Normal"/>
        <w:rPr/>
      </w:pPr>
      <w:r>
        <w:rPr/>
        <w:t>[CPR.7.1</w:t>
      </w:r>
      <w:r>
        <w:rPr>
          <w:lang w:eastAsia="zh-CN"/>
        </w:rPr>
        <w:t>.2</w:t>
      </w:r>
      <w:r>
        <w:rPr/>
        <w:t>-</w:t>
      </w:r>
      <w:r>
        <w:rPr>
          <w:lang w:eastAsia="zh-CN"/>
        </w:rPr>
        <w:t>02</w:t>
      </w:r>
      <w:r>
        <w:rPr/>
        <w:t>]</w:t>
      </w:r>
      <w:r>
        <w:rPr>
          <w:lang w:eastAsia="zh-CN"/>
        </w:rPr>
        <w:t xml:space="preserve">The </w:t>
      </w:r>
      <w:r>
        <w:rPr/>
        <w:t xml:space="preserve">5GMSG Service shall support broadcasting messages to all the UEs within a specific area according to the policy of application. </w:t>
      </w:r>
    </w:p>
    <w:p>
      <w:pPr>
        <w:pStyle w:val="Normal"/>
        <w:rPr/>
      </w:pPr>
      <w:r>
        <w:rPr/>
        <w:t>[CPR.7.1</w:t>
      </w:r>
      <w:r>
        <w:rPr>
          <w:lang w:eastAsia="zh-CN"/>
        </w:rPr>
        <w:t>.2</w:t>
      </w:r>
      <w:r>
        <w:rPr/>
        <w:t>-0</w:t>
      </w:r>
      <w:r>
        <w:rPr>
          <w:lang w:eastAsia="zh-CN"/>
        </w:rPr>
        <w:t>3</w:t>
      </w:r>
      <w:r>
        <w:rPr/>
        <w:t>]</w:t>
      </w:r>
      <w:r>
        <w:rPr>
          <w:lang w:eastAsia="zh-CN"/>
        </w:rPr>
        <w:t xml:space="preserve">The </w:t>
      </w:r>
      <w:r>
        <w:rPr/>
        <w:t>5GMSG Service shall support an authorized UE to send a broadcast message to all the UEs within a specific area according to the policy of application.</w:t>
      </w:r>
    </w:p>
    <w:p>
      <w:pPr>
        <w:pStyle w:val="Normal"/>
        <w:rPr/>
      </w:pPr>
      <w:r>
        <w:rPr/>
        <w:t>[CPR.7.1</w:t>
      </w:r>
      <w:r>
        <w:rPr>
          <w:lang w:eastAsia="zh-CN"/>
        </w:rPr>
        <w:t>.2</w:t>
      </w:r>
      <w:r>
        <w:rPr/>
        <w:t>-0</w:t>
      </w:r>
      <w:r>
        <w:rPr>
          <w:lang w:eastAsia="zh-CN"/>
        </w:rPr>
        <w:t>4</w:t>
      </w:r>
      <w:r>
        <w:rPr/>
        <w:t>]The 5GMSG Service shall support an UE sending/receiving a message to/from a group.</w:t>
      </w:r>
    </w:p>
    <w:p>
      <w:pPr>
        <w:pStyle w:val="Normal"/>
        <w:rPr>
          <w:lang w:eastAsia="zh-CN"/>
        </w:rPr>
      </w:pPr>
      <w:r>
        <w:rPr/>
        <w:t>[CPR.7.1</w:t>
      </w:r>
      <w:r>
        <w:rPr>
          <w:lang w:eastAsia="zh-CN"/>
        </w:rPr>
        <w:t>.2</w:t>
      </w:r>
      <w:r>
        <w:rPr/>
        <w:t>-0</w:t>
      </w:r>
      <w:r>
        <w:rPr>
          <w:lang w:eastAsia="zh-CN"/>
        </w:rPr>
        <w:t>5</w:t>
      </w:r>
      <w:r>
        <w:rPr/>
        <w:t>]The 5GMSG Service shall support an UE joining/leaving a group for message communication.</w:t>
      </w:r>
    </w:p>
    <w:p>
      <w:pPr>
        <w:pStyle w:val="Normal"/>
        <w:keepNext w:val="true"/>
        <w:keepLines/>
        <w:numPr>
          <w:ilvl w:val="0"/>
          <w:numId w:val="0"/>
        </w:numPr>
        <w:overflowPunct w:val="false"/>
        <w:autoSpaceDE w:val="false"/>
        <w:spacing w:before="120" w:after="180"/>
        <w:ind w:left="1134" w:hanging="1134"/>
        <w:textAlignment w:val="baseline"/>
        <w:outlineLvl w:val="2"/>
        <w:rPr>
          <w:rFonts w:ascii="Arial" w:hAnsi="Arial" w:cs="Arial"/>
          <w:sz w:val="28"/>
          <w:lang w:val="en-US" w:eastAsia="zh-CN"/>
        </w:rPr>
      </w:pPr>
      <w:r>
        <w:rPr>
          <w:rFonts w:cs="Arial" w:ascii="Arial" w:hAnsi="Arial"/>
          <w:sz w:val="28"/>
          <w:lang w:val="en-US" w:eastAsia="zh-CN"/>
        </w:rPr>
        <w:t>7</w:t>
      </w:r>
      <w:r>
        <w:rPr>
          <w:rFonts w:eastAsia="Times New Roman" w:cs="Arial" w:ascii="Arial" w:hAnsi="Arial"/>
          <w:sz w:val="28"/>
          <w:lang w:val="en-US"/>
        </w:rPr>
        <w:t>.</w:t>
      </w:r>
      <w:r>
        <w:rPr>
          <w:rFonts w:cs="Arial" w:ascii="Arial" w:hAnsi="Arial"/>
          <w:sz w:val="28"/>
          <w:lang w:val="en-US" w:eastAsia="zh-CN"/>
        </w:rPr>
        <w:t>1</w:t>
      </w:r>
      <w:r>
        <w:rPr>
          <w:rFonts w:eastAsia="Times New Roman" w:cs="Arial" w:ascii="Arial" w:hAnsi="Arial"/>
          <w:sz w:val="28"/>
          <w:lang w:val="en-US"/>
        </w:rPr>
        <w:t>.</w:t>
      </w:r>
      <w:r>
        <w:rPr>
          <w:rFonts w:cs="Arial" w:ascii="Arial" w:hAnsi="Arial"/>
          <w:sz w:val="28"/>
          <w:lang w:val="en-US" w:eastAsia="zh-CN"/>
        </w:rPr>
        <w:t>3</w:t>
      </w:r>
      <w:r>
        <w:rPr>
          <w:rFonts w:eastAsia="Times New Roman" w:cs="Arial" w:ascii="Arial" w:hAnsi="Arial"/>
          <w:sz w:val="28"/>
          <w:lang w:val="en-US"/>
        </w:rPr>
        <w:tab/>
      </w:r>
      <w:r>
        <w:rPr>
          <w:rFonts w:cs="Arial" w:ascii="Arial" w:hAnsi="Arial"/>
          <w:sz w:val="28"/>
          <w:lang w:val="en-US" w:eastAsia="zh-CN"/>
        </w:rPr>
        <w:t xml:space="preserve">Service </w:t>
      </w:r>
      <w:r>
        <w:rPr>
          <w:rFonts w:cs="Arial" w:ascii="Arial" w:hAnsi="Arial"/>
          <w:sz w:val="28"/>
          <w:lang w:val="en-US" w:eastAsia="zh-CN"/>
        </w:rPr>
        <w:t>c</w:t>
      </w:r>
      <w:r>
        <w:rPr>
          <w:rFonts w:cs="Arial" w:ascii="Arial" w:hAnsi="Arial"/>
          <w:sz w:val="28"/>
          <w:lang w:val="en-US" w:eastAsia="zh-CN"/>
        </w:rPr>
        <w:t xml:space="preserve">apability </w:t>
      </w:r>
      <w:r>
        <w:rPr>
          <w:rFonts w:cs="Arial" w:ascii="Arial" w:hAnsi="Arial"/>
          <w:sz w:val="28"/>
          <w:lang w:val="en-US" w:eastAsia="zh-CN"/>
        </w:rPr>
        <w:t>e</w:t>
      </w:r>
      <w:r>
        <w:rPr>
          <w:rFonts w:cs="Arial" w:ascii="Arial" w:hAnsi="Arial"/>
          <w:sz w:val="28"/>
          <w:lang w:val="en-US" w:eastAsia="zh-CN"/>
        </w:rPr>
        <w:t>xposure</w:t>
      </w:r>
    </w:p>
    <w:p>
      <w:pPr>
        <w:pStyle w:val="Normal"/>
        <w:rPr/>
      </w:pPr>
      <w:r>
        <w:rPr/>
        <w:t>[</w:t>
      </w:r>
      <w:r>
        <w:rPr>
          <w:lang w:eastAsia="zh-CN"/>
        </w:rPr>
        <w:t>CPR.7.1</w:t>
      </w:r>
      <w:r>
        <w:rPr>
          <w:lang w:eastAsia="zh-CN"/>
        </w:rPr>
        <w:t>.3</w:t>
      </w:r>
      <w:r>
        <w:rPr>
          <w:lang w:eastAsia="zh-CN"/>
        </w:rPr>
        <w:t>-</w:t>
      </w:r>
      <w:r>
        <w:rPr>
          <w:lang w:eastAsia="zh-CN"/>
        </w:rPr>
        <w:t>01</w:t>
      </w:r>
      <w:r>
        <w:rPr/>
        <w:t>]The 5GMSG Service shall support the ability of open API of message to the MNO’s partners.</w:t>
      </w:r>
    </w:p>
    <w:p>
      <w:pPr>
        <w:pStyle w:val="Normal"/>
        <w:rPr/>
      </w:pPr>
      <w:r>
        <w:rPr>
          <w:rFonts w:eastAsia="Times New Roman"/>
        </w:rPr>
        <w:t xml:space="preserve"> </w:t>
      </w:r>
      <w:r>
        <w:rPr/>
        <w:t>[</w:t>
      </w:r>
      <w:r>
        <w:rPr>
          <w:lang w:eastAsia="zh-CN"/>
        </w:rPr>
        <w:t>CPR.7.1</w:t>
      </w:r>
      <w:r>
        <w:rPr>
          <w:lang w:eastAsia="zh-CN"/>
        </w:rPr>
        <w:t>.3</w:t>
      </w:r>
      <w:r>
        <w:rPr>
          <w:lang w:eastAsia="zh-CN"/>
        </w:rPr>
        <w:t>-</w:t>
      </w:r>
      <w:r>
        <w:rPr>
          <w:lang w:eastAsia="zh-CN"/>
        </w:rPr>
        <w:t>02</w:t>
      </w:r>
      <w:r>
        <w:rPr/>
        <w:t xml:space="preserve">]The 5GMSG </w:t>
      </w:r>
      <w:r>
        <w:rPr>
          <w:lang w:eastAsia="zh-CN"/>
        </w:rPr>
        <w:t>S</w:t>
      </w:r>
      <w:r>
        <w:rPr/>
        <w:t xml:space="preserve">ervice shall support open API to </w:t>
      </w:r>
      <w:r>
        <w:rPr>
          <w:lang w:eastAsia="zh-CN"/>
        </w:rPr>
        <w:t xml:space="preserve">application to configure the </w:t>
      </w:r>
      <w:r>
        <w:rPr>
          <w:lang w:eastAsia="zh-CN"/>
        </w:rPr>
        <w:t>availability schedule</w:t>
      </w:r>
      <w:r>
        <w:rPr>
          <w:lang w:eastAsia="zh-CN"/>
        </w:rPr>
        <w:t xml:space="preserve"> of a UE to access the 5GMSG Service.</w:t>
      </w:r>
    </w:p>
    <w:p>
      <w:pPr>
        <w:pStyle w:val="Heading2"/>
        <w:rPr/>
      </w:pPr>
      <w:bookmarkStart w:id="87" w:name="__RefHeading___Toc525309910"/>
      <w:r>
        <w:rPr>
          <w:lang w:eastAsia="zh-CN"/>
        </w:rPr>
        <w:t>7</w:t>
      </w:r>
      <w:r>
        <w:rPr/>
        <w:t>.2</w:t>
        <w:tab/>
      </w:r>
      <w:r>
        <w:rPr>
          <w:lang w:eastAsia="zh-CN"/>
        </w:rPr>
        <w:t>5G system requirements</w:t>
      </w:r>
      <w:bookmarkEnd w:id="87"/>
      <w:r>
        <w:rPr>
          <w:lang w:eastAsia="zh-CN"/>
        </w:rPr>
        <w:t xml:space="preserve"> </w:t>
      </w:r>
    </w:p>
    <w:p>
      <w:pPr>
        <w:pStyle w:val="Normal"/>
        <w:rPr/>
      </w:pPr>
      <w:r>
        <w:rPr/>
        <w:t>[CPR.7.2-0</w:t>
      </w:r>
      <w:r>
        <w:rPr>
          <w:lang w:eastAsia="zh-CN"/>
        </w:rPr>
        <w:t>2</w:t>
      </w:r>
      <w:r>
        <w:rPr/>
        <w:t xml:space="preserve">]The </w:t>
      </w:r>
      <w:r>
        <w:rPr>
          <w:lang w:eastAsia="zh-CN"/>
        </w:rPr>
        <w:t>5G</w:t>
      </w:r>
      <w:r>
        <w:rPr/>
        <w:t xml:space="preserve"> </w:t>
      </w:r>
      <w:r>
        <w:rPr>
          <w:lang w:eastAsia="zh-CN"/>
        </w:rPr>
        <w:t>system</w:t>
      </w:r>
      <w:r>
        <w:rPr/>
        <w:t xml:space="preserve"> shall be able to support high density of UEs within </w:t>
      </w:r>
      <w:r>
        <w:rPr>
          <w:lang w:eastAsia="zh-CN"/>
        </w:rPr>
        <w:t>a specific</w:t>
      </w:r>
      <w:r>
        <w:rPr/>
        <w:t xml:space="preserve"> area</w:t>
      </w:r>
      <w:r>
        <w:rPr>
          <w:lang w:eastAsia="zh-CN"/>
        </w:rPr>
        <w:t xml:space="preserve"> accessing to the 5GMSG Service</w:t>
      </w:r>
      <w:r>
        <w:rPr/>
        <w:t>.</w:t>
      </w:r>
      <w:r>
        <w:rPr>
          <w:lang w:eastAsia="zh-CN"/>
        </w:rPr>
        <w:t xml:space="preserve"> </w:t>
      </w:r>
    </w:p>
    <w:p>
      <w:pPr>
        <w:pStyle w:val="Normal"/>
        <w:rPr/>
      </w:pPr>
      <w:r>
        <w:rPr/>
        <w:t>[CPR.7.2-0</w:t>
      </w:r>
      <w:r>
        <w:rPr>
          <w:lang w:eastAsia="zh-CN"/>
        </w:rPr>
        <w:t>4</w:t>
      </w:r>
      <w:r>
        <w:rPr/>
        <w:t>]The 5G system shall minimize resource usage for periodical (e.g. every hour) 5GMSG communication originating from UEs.</w:t>
      </w:r>
    </w:p>
    <w:p>
      <w:pPr>
        <w:pStyle w:val="Normal"/>
        <w:rPr/>
      </w:pPr>
      <w:r>
        <w:rPr/>
        <w:t>[CPR.7.2-</w:t>
      </w:r>
      <w:r>
        <w:rPr>
          <w:lang w:eastAsia="zh-CN"/>
        </w:rPr>
        <w:t>05</w:t>
      </w:r>
      <w:r>
        <w:rPr/>
        <w:t xml:space="preserve">]The </w:t>
      </w:r>
      <w:r>
        <w:rPr>
          <w:lang w:eastAsia="zh-CN"/>
        </w:rPr>
        <w:t>5G</w:t>
      </w:r>
      <w:r>
        <w:rPr/>
        <w:t xml:space="preserve"> system shall support collecting of charging information related to number of transferred messages and number of devices/connections.</w:t>
      </w:r>
    </w:p>
    <w:p>
      <w:pPr>
        <w:pStyle w:val="Normal"/>
        <w:rPr>
          <w:lang w:eastAsia="zh-CN"/>
        </w:rPr>
      </w:pPr>
      <w:r>
        <w:rPr>
          <w:lang w:eastAsia="zh-CN"/>
        </w:rPr>
        <w:t>[CPR.7.2-0</w:t>
      </w:r>
      <w:r>
        <w:rPr>
          <w:lang w:eastAsia="zh-CN"/>
        </w:rPr>
        <w:t>6</w:t>
      </w:r>
      <w:r>
        <w:rPr>
          <w:lang w:eastAsia="zh-CN"/>
        </w:rPr>
        <w:t>]The 3GPP system shall support collecting of charging information related to the amount of data transfers by the</w:t>
      </w:r>
      <w:r>
        <w:rPr>
          <w:lang w:eastAsia="zh-CN"/>
        </w:rPr>
        <w:t xml:space="preserve"> </w:t>
      </w:r>
      <w:r>
        <w:rPr>
          <w:lang w:eastAsia="zh-CN"/>
        </w:rPr>
        <w:t>originated UE and terminated UE</w:t>
      </w:r>
      <w:r>
        <w:rPr>
          <w:lang w:eastAsia="zh-CN"/>
        </w:rPr>
        <w:t xml:space="preserve"> in a message, and </w:t>
      </w:r>
      <w:r>
        <w:rPr>
          <w:lang w:eastAsia="zh-CN"/>
        </w:rPr>
        <w:t>associat</w:t>
      </w:r>
      <w:r>
        <w:rPr>
          <w:lang w:eastAsia="zh-CN"/>
        </w:rPr>
        <w:t xml:space="preserve">ing the charging information of </w:t>
      </w:r>
      <w:r>
        <w:rPr>
          <w:lang w:eastAsia="zh-CN"/>
        </w:rPr>
        <w:t>originated</w:t>
      </w:r>
      <w:r>
        <w:rPr>
          <w:lang w:eastAsia="zh-CN"/>
        </w:rPr>
        <w:t xml:space="preserve"> UE and terminated UE</w:t>
      </w:r>
      <w:r>
        <w:rPr>
          <w:lang w:eastAsia="zh-CN"/>
        </w:rPr>
        <w:t>.</w:t>
      </w:r>
    </w:p>
    <w:p>
      <w:pPr>
        <w:pStyle w:val="Heading1"/>
        <w:ind w:left="1134" w:hanging="1134"/>
        <w:rPr>
          <w:lang w:eastAsia="zh-CN"/>
        </w:rPr>
      </w:pPr>
      <w:bookmarkStart w:id="88" w:name="__RefHeading___Toc525309911"/>
      <w:bookmarkEnd w:id="88"/>
      <w:r>
        <w:rPr>
          <w:lang w:eastAsia="zh-CN"/>
        </w:rPr>
        <w:t>8</w:t>
        <w:tab/>
        <w:t>Gap analysis</w:t>
      </w:r>
    </w:p>
    <w:p>
      <w:pPr>
        <w:pStyle w:val="Heading2"/>
        <w:rPr/>
      </w:pPr>
      <w:bookmarkStart w:id="89" w:name="__RefHeading___Toc525309912"/>
      <w:bookmarkEnd w:id="89"/>
      <w:r>
        <w:rPr>
          <w:lang w:eastAsia="zh-CN"/>
        </w:rPr>
        <w:t>8.1</w:t>
        <w:tab/>
        <w:t>Unified remote control of intelligent terminal</w:t>
      </w:r>
    </w:p>
    <w:p>
      <w:pPr>
        <w:pStyle w:val="Normal"/>
        <w:jc w:val="both"/>
        <w:rPr/>
      </w:pPr>
      <w:r>
        <w:rPr>
          <w:lang w:eastAsia="zh-CN"/>
        </w:rPr>
        <w:t xml:space="preserve">For 5G system in Rel-15, there is no existing technology to meet the requirements of the use case: </w:t>
      </w:r>
      <w:r>
        <w:rPr/>
        <w:t>Unified remote control of intelligent terminal</w:t>
      </w:r>
      <w:r>
        <w:rPr>
          <w:lang w:eastAsia="zh-CN"/>
        </w:rPr>
        <w:t>. If MNOs want to be able to implement 5GMSG service with 5GMSG proxy/gateway, then new technologies need to be introduced. Here are some possible potential ways to describe 5GMSG proxy/gateway. These potential ways do not limit the specific implementation of the next step.</w:t>
      </w:r>
    </w:p>
    <w:p>
      <w:pPr>
        <w:pStyle w:val="Normal"/>
        <w:jc w:val="both"/>
        <w:rPr/>
      </w:pPr>
      <w:r>
        <w:rPr>
          <w:lang w:eastAsia="zh-CN"/>
        </w:rPr>
        <w:t>As the 5GMSG proxy/gateway of 5G system, it has several possible capabilities, which are based on different models.</w:t>
      </w:r>
    </w:p>
    <w:p>
      <w:pPr>
        <w:pStyle w:val="Normal"/>
        <w:numPr>
          <w:ilvl w:val="0"/>
          <w:numId w:val="6"/>
        </w:numPr>
        <w:jc w:val="both"/>
        <w:rPr>
          <w:lang w:eastAsia="zh-CN"/>
        </w:rPr>
      </w:pPr>
      <w:r>
        <w:rPr>
          <w:lang w:eastAsia="zh-CN"/>
        </w:rPr>
        <w:t xml:space="preserve">5GMSG Gateway Model </w:t>
      </w:r>
      <w:r>
        <w:rPr>
          <w:lang w:eastAsia="zh-CN"/>
        </w:rPr>
        <w:t>：</w:t>
      </w:r>
    </w:p>
    <w:p>
      <w:pPr>
        <w:pStyle w:val="Normal"/>
        <w:jc w:val="both"/>
        <w:rPr/>
      </w:pPr>
      <w:r>
        <w:rPr>
          <w:lang w:eastAsia="zh-CN"/>
        </w:rPr>
        <w:t xml:space="preserve">The M2M system may be deployed by industry manufacturers. At this time, the IoT Devices’ identification and terminal information management and control of terminal B, C, D described in the case of </w:t>
      </w:r>
      <w:r>
        <w:rPr/>
        <w:t>Supporting messaging with different types of UEs</w:t>
      </w:r>
      <w:r>
        <w:rPr>
          <w:lang w:eastAsia="zh-CN"/>
        </w:rPr>
        <w:t xml:space="preserve"> may be implemented by the M2M system, but not include the terminal A.</w:t>
      </w:r>
    </w:p>
    <w:p>
      <w:pPr>
        <w:pStyle w:val="Normal"/>
        <w:jc w:val="both"/>
        <w:rPr>
          <w:lang w:eastAsia="zh-CN"/>
        </w:rPr>
      </w:pPr>
      <w:r>
        <w:rPr>
          <w:lang w:eastAsia="zh-CN"/>
        </w:rPr>
        <w:t>5GMSG Gateway needs to realize the control of the terminal B, C, D accessed the M2M system by the terminal A.</w:t>
      </w:r>
    </w:p>
    <w:p>
      <w:pPr>
        <w:pStyle w:val="Normal"/>
        <w:jc w:val="both"/>
        <w:rPr>
          <w:lang w:eastAsia="zh-CN"/>
        </w:rPr>
      </w:pPr>
      <w:r>
        <w:rPr>
          <w:lang w:eastAsia="zh-CN"/>
        </w:rPr>
        <w:t>As shown in the following diagram of terminal A (unified 5G control terminal), for example, there is an table for lighting control, discomfort information collection, washing machine, and air conditioning control.</w:t>
      </w:r>
    </w:p>
    <w:p>
      <w:pPr>
        <w:pStyle w:val="TH"/>
        <w:rPr>
          <w:lang w:eastAsia="zh-CN"/>
        </w:rPr>
      </w:pPr>
      <w:r>
        <w:rPr>
          <w:lang w:eastAsia="zh-CN"/>
        </w:rPr>
        <w:object w:dxaOrig="9026" w:dyaOrig="3576">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51.3pt;height:178.8pt" filled="f" o:ole="">
            <v:imagedata r:id="rId11" o:title=""/>
          </v:shape>
          <o:OLEObject Type="Embed" ProgID="" ShapeID="ole_rId10" DrawAspect="Content" ObjectID="_1793635388" r:id="rId10"/>
        </w:object>
      </w:r>
    </w:p>
    <w:p>
      <w:pPr>
        <w:pStyle w:val="TF"/>
        <w:rPr>
          <w:lang w:eastAsia="zh-CN"/>
        </w:rPr>
      </w:pPr>
      <w:r>
        <w:rPr>
          <w:lang w:eastAsia="zh-CN"/>
        </w:rPr>
        <w:t>Figure 8.1-1 5GMSG Gateway Model</w:t>
      </w:r>
    </w:p>
    <w:p>
      <w:pPr>
        <w:pStyle w:val="Normal"/>
        <w:jc w:val="both"/>
        <w:rPr/>
      </w:pPr>
      <w:r>
        <w:rPr>
          <w:lang w:eastAsia="zh-CN"/>
        </w:rPr>
        <w:t>At that time, the gateway of 5G needs to convert 5G messages and intercommunicate with terminals using different protocols in the M2M network, such as ZigBee and LWM2M/CoAP messaging, etc., as shown on the red circle</w:t>
      </w:r>
      <w:r>
        <w:rPr/>
        <w:t xml:space="preserve"> </w:t>
      </w:r>
      <w:r>
        <w:rPr>
          <w:lang w:eastAsia="zh-CN"/>
        </w:rPr>
        <w:t>in 3GPP scope. In case of adding more IoT terminals based on different technologies, only the gateway is required to be upgraded. The implementation of the gateway can refer to the standardized mechanisms done in other organizations (e.g. oneM2M).</w:t>
      </w:r>
    </w:p>
    <w:p>
      <w:pPr>
        <w:pStyle w:val="Normal"/>
        <w:numPr>
          <w:ilvl w:val="0"/>
          <w:numId w:val="6"/>
        </w:numPr>
        <w:jc w:val="both"/>
        <w:rPr>
          <w:lang w:eastAsia="zh-CN"/>
        </w:rPr>
      </w:pPr>
      <w:r>
        <w:rPr>
          <w:lang w:eastAsia="zh-CN"/>
        </w:rPr>
        <w:t>5GMSG proxy Model</w:t>
      </w:r>
    </w:p>
    <w:p>
      <w:pPr>
        <w:pStyle w:val="Normal"/>
        <w:jc w:val="both"/>
        <w:rPr/>
      </w:pPr>
      <w:r>
        <w:rPr>
          <w:lang w:eastAsia="zh-CN"/>
        </w:rPr>
        <w:t xml:space="preserve">The M2M system may be deployed by MNOs. At this time, the IoT devices’ identification and terminal information management and control of terminal B, C, D described in the case of </w:t>
      </w:r>
      <w:r>
        <w:rPr/>
        <w:t>Unified remote control of intelligent terminal</w:t>
      </w:r>
      <w:r>
        <w:rPr>
          <w:lang w:eastAsia="zh-CN"/>
        </w:rPr>
        <w:t xml:space="preserve"> may be implemented by the 5G system.</w:t>
      </w:r>
    </w:p>
    <w:p>
      <w:pPr>
        <w:pStyle w:val="Normal"/>
        <w:jc w:val="both"/>
        <w:rPr>
          <w:lang w:eastAsia="zh-CN"/>
        </w:rPr>
      </w:pPr>
      <w:r>
        <w:rPr>
          <w:lang w:eastAsia="zh-CN"/>
        </w:rPr>
        <w:t>5GMSG Proxy needs to realize the access of the terminal B, C, D accessed from e.g. WLAN, by the terminal A.</w:t>
      </w:r>
    </w:p>
    <w:p>
      <w:pPr>
        <w:pStyle w:val="Normal"/>
        <w:jc w:val="both"/>
        <w:rPr>
          <w:lang w:eastAsia="zh-CN"/>
        </w:rPr>
      </w:pPr>
      <w:r>
        <w:rPr>
          <w:lang w:eastAsia="zh-CN"/>
        </w:rPr>
        <w:t>The 5GMSG Proxy can also achieve the packet data acquisition and the control of the IoT terminals of the terminal A.</w:t>
      </w:r>
    </w:p>
    <w:p>
      <w:pPr>
        <w:pStyle w:val="Normal"/>
        <w:jc w:val="both"/>
        <w:rPr>
          <w:lang w:eastAsia="zh-CN"/>
        </w:rPr>
      </w:pPr>
      <w:r>
        <w:rPr>
          <w:lang w:eastAsia="zh-CN"/>
        </w:rPr>
        <w:t>The following is an example of an intelligent washing machine, which is in a bathroom and supports smart washing services. Herein, the 5GMSG Proxy plays the role of convey the control from terminal A, in case of the terminal A want to change the brand of the terminal D through the 5GMSG Proxy, as shown on the red circle in 3GPP scope.</w:t>
      </w:r>
    </w:p>
    <w:p>
      <w:pPr>
        <w:pStyle w:val="Normal"/>
        <w:rPr>
          <w:lang w:eastAsia="zh-CN"/>
        </w:rPr>
      </w:pPr>
      <w:r>
        <w:rPr>
          <w:lang w:eastAsia="zh-CN"/>
        </w:rPr>
      </w:r>
    </w:p>
    <w:p>
      <w:pPr>
        <w:pStyle w:val="TH"/>
        <w:rPr>
          <w:lang w:eastAsia="zh-CN"/>
        </w:rPr>
      </w:pPr>
      <w:r>
        <w:rPr>
          <w:lang w:eastAsia="zh-CN"/>
        </w:rPr>
        <w:object w:dxaOrig="9026" w:dyaOrig="4982">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51.3pt;height:249.1pt" filled="f" o:ole="">
            <v:imagedata r:id="rId13" o:title=""/>
          </v:shape>
          <o:OLEObject Type="Embed" ProgID="" ShapeID="ole_rId12" DrawAspect="Content" ObjectID="_1301715424" r:id="rId12"/>
        </w:object>
      </w:r>
    </w:p>
    <w:p>
      <w:pPr>
        <w:pStyle w:val="TF"/>
        <w:rPr>
          <w:lang w:eastAsia="zh-CN"/>
        </w:rPr>
      </w:pPr>
      <w:r>
        <w:rPr>
          <w:lang w:eastAsia="zh-CN"/>
        </w:rPr>
        <w:t>Figure 8.1-2 5GMSG proxy Model</w:t>
      </w:r>
    </w:p>
    <w:p>
      <w:pPr>
        <w:pStyle w:val="Heading2"/>
        <w:rPr/>
      </w:pPr>
      <w:bookmarkStart w:id="90" w:name="__RefHeading___Toc525309913"/>
      <w:bookmarkEnd w:id="90"/>
      <w:r>
        <w:rPr>
          <w:lang w:eastAsia="zh-CN"/>
        </w:rPr>
        <w:t>8.2</w:t>
        <w:tab/>
        <w:t>5G Message Size</w:t>
      </w:r>
    </w:p>
    <w:p>
      <w:pPr>
        <w:pStyle w:val="Normal"/>
        <w:rPr/>
      </w:pPr>
      <w:r>
        <w:rPr/>
        <w:t>One of the most commonly technology used by IoT is Bluetooth Technology. The link layer of BLE packet has only one packet format used for both advertising channel packet and data channel packets, with the following format:</w:t>
      </w:r>
    </w:p>
    <w:p>
      <w:pPr>
        <w:pStyle w:val="Normal"/>
        <w:rPr/>
      </w:pPr>
      <w:r>
        <w:rPr/>
        <w:t>-</w:t>
        <w:tab/>
        <w:t>Preamble: 1 octet,</w:t>
      </w:r>
    </w:p>
    <w:p>
      <w:pPr>
        <w:pStyle w:val="Normal"/>
        <w:rPr/>
      </w:pPr>
      <w:r>
        <w:rPr/>
        <w:t>-</w:t>
        <w:tab/>
        <w:t>Access Address: 4 octets,</w:t>
      </w:r>
    </w:p>
    <w:p>
      <w:pPr>
        <w:pStyle w:val="Normal"/>
        <w:rPr/>
      </w:pPr>
      <w:r>
        <w:rPr/>
        <w:t>-</w:t>
        <w:tab/>
        <w:t>PDU: 2 to 39 octets,</w:t>
      </w:r>
    </w:p>
    <w:p>
      <w:pPr>
        <w:pStyle w:val="Normal"/>
        <w:rPr/>
      </w:pPr>
      <w:r>
        <w:rPr/>
        <w:t>-</w:t>
        <w:tab/>
        <w:t>And CRC: 3 octets.</w:t>
      </w:r>
    </w:p>
    <w:p>
      <w:pPr>
        <w:pStyle w:val="Normal"/>
        <w:rPr/>
      </w:pPr>
      <w:r>
        <w:rPr/>
        <w:t>The date channel PDU has a 16 bit header, a variable size payload, and may include a Message Integrity Check(MIC) field, like:</w:t>
      </w:r>
    </w:p>
    <w:p>
      <w:pPr>
        <w:pStyle w:val="Normal"/>
        <w:rPr/>
      </w:pPr>
      <w:r>
        <w:rPr/>
        <w:t>-</w:t>
        <w:tab/>
        <w:t>Header: 16 bits,</w:t>
      </w:r>
    </w:p>
    <w:p>
      <w:pPr>
        <w:pStyle w:val="Normal"/>
        <w:rPr/>
      </w:pPr>
      <w:r>
        <w:rPr/>
        <w:t>-</w:t>
        <w:tab/>
        <w:t>Payload: ,</w:t>
      </w:r>
    </w:p>
    <w:p>
      <w:pPr>
        <w:pStyle w:val="Normal"/>
        <w:rPr/>
      </w:pPr>
      <w:r>
        <w:rPr/>
        <w:t>-</w:t>
        <w:tab/>
        <w:t>And MIC: 32 bits</w:t>
      </w:r>
    </w:p>
    <w:p>
      <w:pPr>
        <w:pStyle w:val="Normal"/>
        <w:rPr/>
      </w:pPr>
      <w:r>
        <w:rPr/>
        <w:t>The length field of the Header indicates the length of the Payload and MIC if included. The length field has the range of 0 to 31 octets. The Payload field shall be less than or equal to 27 octets in length. The MIC is 4 octets in length. Other details of packet size definition may refer to “2 AIR INTERFACE PACKETS”.</w:t>
      </w:r>
    </w:p>
    <w:p>
      <w:pPr>
        <w:pStyle w:val="Normal"/>
        <w:rPr/>
      </w:pPr>
      <w:r>
        <w:rPr/>
        <w:t>But for small devices, the implementation of TCP and HTTP protocol is obviously an excessive requirement. In order to enable small devices to access the network, the CoAP protocol is designed. CoAP is an application layer protocol running on the UDP protocol instead of running on TCP like HTTP. The CoAP protocol is very compact, and the smallest packet is only 4 bytes.</w:t>
      </w:r>
    </w:p>
    <w:p>
      <w:pPr>
        <w:pStyle w:val="Normal"/>
        <w:rPr/>
      </w:pPr>
      <w:r>
        <w:rPr/>
        <w:t>The common size of the IoT message packet ranges from tens of bytes to hundreds of bytes. According to the different consumer behavio</w:t>
      </w:r>
      <w:r>
        <w:rPr>
          <w:lang w:eastAsia="zh-CN"/>
        </w:rPr>
        <w:t>u</w:t>
      </w:r>
      <w:r>
        <w:rPr/>
        <w:t>r of the operator market, different packet sizes are set in different regions to meet the optimization of network performance.</w:t>
      </w:r>
    </w:p>
    <w:p>
      <w:pPr>
        <w:pStyle w:val="Normal"/>
        <w:keepNext w:val="true"/>
        <w:keepLines/>
        <w:numPr>
          <w:ilvl w:val="0"/>
          <w:numId w:val="0"/>
        </w:numPr>
        <w:overflowPunct w:val="false"/>
        <w:autoSpaceDE w:val="false"/>
        <w:spacing w:before="180" w:after="180"/>
        <w:ind w:left="1134" w:hanging="1134"/>
        <w:textAlignment w:val="baseline"/>
        <w:outlineLvl w:val="1"/>
        <w:rPr/>
      </w:pPr>
      <w:r>
        <w:rPr>
          <w:rFonts w:eastAsia="Times New Roman" w:cs="Arial" w:ascii="Arial" w:hAnsi="Arial"/>
          <w:sz w:val="32"/>
          <w:lang w:eastAsia="zh-CN"/>
        </w:rPr>
        <w:t>8.</w:t>
      </w:r>
      <w:r>
        <w:rPr>
          <w:rFonts w:cs="Arial" w:ascii="Arial" w:hAnsi="Arial"/>
          <w:sz w:val="32"/>
          <w:lang w:eastAsia="zh-CN"/>
        </w:rPr>
        <w:t>3</w:t>
      </w:r>
      <w:r>
        <w:rPr>
          <w:rFonts w:eastAsia="Times New Roman" w:cs="Arial" w:ascii="Arial" w:hAnsi="Arial"/>
          <w:sz w:val="32"/>
          <w:lang w:eastAsia="zh-CN"/>
        </w:rPr>
        <w:tab/>
      </w:r>
      <w:r>
        <w:rPr>
          <w:rFonts w:cs="Arial" w:ascii="Arial" w:hAnsi="Arial"/>
          <w:sz w:val="32"/>
          <w:lang w:eastAsia="zh-CN"/>
        </w:rPr>
        <w:t>M</w:t>
      </w:r>
      <w:r>
        <w:rPr>
          <w:rFonts w:eastAsia="Times New Roman" w:cs="Arial" w:ascii="Arial" w:hAnsi="Arial"/>
          <w:sz w:val="32"/>
          <w:lang w:eastAsia="zh-CN"/>
        </w:rPr>
        <w:t xml:space="preserve">essage </w:t>
      </w:r>
      <w:r>
        <w:rPr>
          <w:rFonts w:cs="Arial" w:ascii="Arial" w:hAnsi="Arial"/>
          <w:sz w:val="32"/>
          <w:lang w:eastAsia="zh-CN"/>
        </w:rPr>
        <w:t>E</w:t>
      </w:r>
      <w:r>
        <w:rPr>
          <w:rFonts w:eastAsia="Times New Roman" w:cs="Arial" w:ascii="Arial" w:hAnsi="Arial"/>
          <w:sz w:val="32"/>
          <w:lang w:eastAsia="zh-CN"/>
        </w:rPr>
        <w:t>ncoding</w:t>
      </w:r>
    </w:p>
    <w:p>
      <w:pPr>
        <w:pStyle w:val="Normal"/>
        <w:rPr/>
      </w:pPr>
      <w:r>
        <w:rPr>
          <w:lang w:eastAsia="zh-CN"/>
        </w:rPr>
        <w:t>While supporting message encoding, the network needs to refer to some message model information. The IoT devices can be modelled according to the physical functions of the devices, taking home cases as an example. For household ClothesDryer, properties such as switch, running mode and running state can be defined.</w:t>
      </w:r>
    </w:p>
    <w:p>
      <w:pPr>
        <w:pStyle w:val="Normal"/>
        <w:numPr>
          <w:ilvl w:val="0"/>
          <w:numId w:val="3"/>
        </w:numPr>
        <w:rPr>
          <w:lang w:eastAsia="zh-CN"/>
        </w:rPr>
      </w:pPr>
      <w:r>
        <w:rPr>
          <w:lang w:eastAsia="zh-CN"/>
        </w:rPr>
        <w:t>The switch properties of the ClothesDryer have only two settings: power on or off,</w:t>
      </w:r>
    </w:p>
    <w:p>
      <w:pPr>
        <w:pStyle w:val="Normal"/>
        <w:numPr>
          <w:ilvl w:val="0"/>
          <w:numId w:val="3"/>
        </w:numPr>
        <w:rPr>
          <w:lang w:eastAsia="zh-CN"/>
        </w:rPr>
      </w:pPr>
      <w:r>
        <w:rPr>
          <w:lang w:eastAsia="zh-CN"/>
        </w:rPr>
        <w:t>The ClothesDryer’s running mode may include the setting of: Normal, QuickDry, PermanentPress, HeavyDuty, Delicates, AirDry and ExtendedTumble,</w:t>
      </w:r>
    </w:p>
    <w:p>
      <w:pPr>
        <w:pStyle w:val="Normal"/>
        <w:numPr>
          <w:ilvl w:val="0"/>
          <w:numId w:val="3"/>
        </w:numPr>
        <w:rPr/>
      </w:pPr>
      <w:r>
        <w:rPr>
          <w:lang w:eastAsia="zh-CN"/>
        </w:rPr>
        <w:t>The ClothesDryer’s running state may include the setting of:</w:t>
      </w:r>
      <w:r>
        <w:rPr>
          <w:rFonts w:eastAsia="Times New Roman"/>
        </w:rPr>
        <w:t xml:space="preserve"> </w:t>
      </w:r>
      <w:r>
        <w:rPr>
          <w:lang w:eastAsia="zh-CN"/>
        </w:rPr>
        <w:t>idle, preActive, active, reserved, stopped, error, diagnostic, test, maintenance, clear and charging.</w:t>
      </w:r>
    </w:p>
    <w:p>
      <w:pPr>
        <w:pStyle w:val="Normal"/>
        <w:rPr>
          <w:lang w:eastAsia="zh-CN"/>
        </w:rPr>
      </w:pPr>
      <w:r>
        <w:rPr>
          <w:lang w:eastAsia="zh-CN"/>
        </w:rPr>
        <w:t>For all brands of ClothesDryer, these properties are very similar.</w:t>
      </w:r>
      <w:r>
        <w:rPr>
          <w:rFonts w:eastAsia="Times New Roman"/>
        </w:rPr>
        <w:t xml:space="preserve"> Besides, t</w:t>
      </w:r>
      <w:r>
        <w:rPr>
          <w:lang w:eastAsia="zh-CN"/>
        </w:rPr>
        <w:t xml:space="preserve">he running state of most electronic devices includes the above parameters alike. For house physical equipment properties, we can refer to the work of related specifications, such as [2]. Meanwhile, there is more detailed </w:t>
      </w:r>
      <w:r>
        <w:rPr>
          <w:rFonts w:eastAsia="Times New Roman"/>
          <w:lang w:eastAsia="zh-CN"/>
        </w:rPr>
        <w:t>models</w:t>
      </w:r>
      <w:r>
        <w:rPr>
          <w:lang w:eastAsia="zh-CN"/>
        </w:rPr>
        <w:t xml:space="preserve"> definition for other device types of other scenarios.</w:t>
      </w:r>
    </w:p>
    <w:p>
      <w:pPr>
        <w:pStyle w:val="Normal"/>
        <w:keepNext w:val="true"/>
        <w:keepLines/>
        <w:numPr>
          <w:ilvl w:val="0"/>
          <w:numId w:val="0"/>
        </w:numPr>
        <w:spacing w:before="180" w:after="180"/>
        <w:ind w:left="1134" w:hanging="1134"/>
        <w:outlineLvl w:val="1"/>
        <w:rPr/>
      </w:pPr>
      <w:r>
        <w:rPr>
          <w:rFonts w:cs="Arial" w:ascii="Arial" w:hAnsi="Arial"/>
          <w:sz w:val="32"/>
        </w:rPr>
        <w:t>8</w:t>
      </w:r>
      <w:r>
        <w:rPr>
          <w:rFonts w:cs="Arial" w:ascii="Arial" w:hAnsi="Arial"/>
          <w:sz w:val="32"/>
        </w:rPr>
        <w:t>.</w:t>
      </w:r>
      <w:r>
        <w:rPr>
          <w:rFonts w:cs="Arial" w:ascii="Arial" w:hAnsi="Arial"/>
          <w:sz w:val="32"/>
          <w:lang w:eastAsia="zh-CN"/>
        </w:rPr>
        <w:t>4</w:t>
      </w:r>
      <w:r>
        <w:rPr>
          <w:rFonts w:cs="Arial" w:ascii="Arial" w:hAnsi="Arial"/>
          <w:sz w:val="32"/>
        </w:rPr>
        <w:tab/>
      </w:r>
      <w:r>
        <w:rPr>
          <w:rFonts w:cs="Arial" w:ascii="Arial" w:hAnsi="Arial"/>
          <w:sz w:val="32"/>
          <w:lang w:eastAsia="zh-CN"/>
        </w:rPr>
        <w:t>Lightweight message communication</w:t>
      </w:r>
    </w:p>
    <w:p>
      <w:pPr>
        <w:pStyle w:val="Normal"/>
        <w:jc w:val="both"/>
        <w:rPr/>
      </w:pPr>
      <w:r>
        <w:rPr>
          <w:lang w:val="en-US" w:eastAsia="zh-CN"/>
        </w:rPr>
        <w:t xml:space="preserve">One of the general requirements of the 5GMSG Service for MIoT is that the </w:t>
      </w:r>
      <w:r>
        <w:rPr>
          <w:lang w:val="en-US" w:eastAsia="zh-CN"/>
        </w:rPr>
        <w:t>communication between devices or between persons and devices</w:t>
      </w:r>
      <w:r>
        <w:rPr>
          <w:lang w:val="en-US" w:eastAsia="zh-CN"/>
        </w:rPr>
        <w:t xml:space="preserve"> need to be lightweight, in terms of power and data traffic consumption in the device and resource usage in the network. </w:t>
      </w:r>
    </w:p>
    <w:p>
      <w:pPr>
        <w:pStyle w:val="Normal"/>
        <w:jc w:val="both"/>
        <w:rPr/>
      </w:pPr>
      <w:r>
        <w:rPr>
          <w:lang w:val="en-US" w:eastAsia="zh-CN"/>
        </w:rPr>
        <w:t xml:space="preserve">Non-IP data </w:t>
      </w:r>
      <w:r>
        <w:rPr>
          <w:lang w:val="en-US" w:eastAsia="zh-CN"/>
        </w:rPr>
        <w:t xml:space="preserve">delivery(NIDD)[3] </w:t>
      </w:r>
      <w:r>
        <w:rPr>
          <w:lang w:val="en-US" w:eastAsia="zh-CN"/>
        </w:rPr>
        <w:t xml:space="preserve">is part of the CIoT EPS </w:t>
      </w:r>
      <w:r>
        <w:rPr>
          <w:lang w:val="en-US" w:eastAsia="zh-CN"/>
        </w:rPr>
        <w:t>o</w:t>
      </w:r>
      <w:r>
        <w:rPr>
          <w:lang w:val="en-US" w:eastAsia="zh-CN"/>
        </w:rPr>
        <w:t>ptimi</w:t>
      </w:r>
      <w:r>
        <w:rPr>
          <w:lang w:val="en-US" w:eastAsia="zh-CN"/>
        </w:rPr>
        <w:t>z</w:t>
      </w:r>
      <w:r>
        <w:rPr>
          <w:lang w:val="en-US" w:eastAsia="zh-CN"/>
        </w:rPr>
        <w:t>ations</w:t>
      </w:r>
      <w:r>
        <w:rPr>
          <w:lang w:val="en-US" w:eastAsia="zh-CN"/>
        </w:rPr>
        <w:t xml:space="preserve"> for small data </w:t>
      </w:r>
      <w:r>
        <w:rPr>
          <w:lang w:eastAsia="zh-CN"/>
        </w:rPr>
        <w:t xml:space="preserve">of both </w:t>
      </w:r>
      <w:r>
        <w:rPr/>
        <w:t>mobile originated (MO) and mobile terminated (MT)</w:t>
      </w:r>
      <w:r>
        <w:rPr>
          <w:lang w:eastAsia="zh-CN"/>
        </w:rPr>
        <w:t xml:space="preserve">. With NIDD, </w:t>
      </w:r>
      <w:r>
        <w:rPr>
          <w:lang w:eastAsia="zh-CN"/>
        </w:rPr>
        <w:t xml:space="preserve">data packets are </w:t>
      </w:r>
      <w:r>
        <w:rPr>
          <w:lang w:eastAsia="zh-CN"/>
        </w:rPr>
        <w:t>transmitted</w:t>
      </w:r>
      <w:r>
        <w:rPr>
          <w:lang w:eastAsia="zh-CN"/>
        </w:rPr>
        <w:t xml:space="preserve"> over </w:t>
      </w:r>
      <w:r>
        <w:rPr>
          <w:lang w:eastAsia="zh-CN"/>
        </w:rPr>
        <w:t xml:space="preserve">control plane -- </w:t>
      </w:r>
      <w:r>
        <w:rPr>
          <w:lang w:eastAsia="zh-CN"/>
        </w:rPr>
        <w:t>SRB</w:t>
      </w:r>
      <w:r>
        <w:rPr>
          <w:lang w:eastAsia="zh-CN"/>
        </w:rPr>
        <w:t xml:space="preserve"> (</w:t>
      </w:r>
      <w:r>
        <w:rPr>
          <w:lang w:eastAsia="zh-CN"/>
        </w:rPr>
        <w:t>Signal Resource Bearer</w:t>
      </w:r>
      <w:r>
        <w:rPr>
          <w:lang w:eastAsia="zh-CN"/>
        </w:rPr>
        <w:t>),</w:t>
      </w:r>
      <w:r>
        <w:rPr>
          <w:lang w:val="en-US" w:eastAsia="zh-CN"/>
        </w:rPr>
        <w:t xml:space="preserve"> without </w:t>
      </w:r>
      <w:r>
        <w:rPr>
          <w:lang w:val="en-US" w:eastAsia="zh-CN"/>
        </w:rPr>
        <w:t>requir</w:t>
      </w:r>
      <w:r>
        <w:rPr>
          <w:lang w:val="en-US" w:eastAsia="zh-CN"/>
        </w:rPr>
        <w:t>ing</w:t>
      </w:r>
      <w:r>
        <w:rPr>
          <w:lang w:val="en-US" w:eastAsia="zh-CN"/>
        </w:rPr>
        <w:t xml:space="preserve"> the establishment of </w:t>
      </w:r>
      <w:r>
        <w:rPr>
          <w:lang w:val="en-US" w:eastAsia="zh-CN"/>
        </w:rPr>
        <w:t>DRB</w:t>
      </w:r>
      <w:r>
        <w:rPr/>
        <w:t xml:space="preserve"> </w:t>
      </w:r>
      <w:r>
        <w:rPr>
          <w:lang w:eastAsia="zh-CN"/>
        </w:rPr>
        <w:t>(</w:t>
      </w:r>
      <w:r>
        <w:rPr>
          <w:lang w:val="en-US" w:eastAsia="zh-CN"/>
        </w:rPr>
        <w:t>Data</w:t>
      </w:r>
      <w:r>
        <w:rPr>
          <w:lang w:val="en-US" w:eastAsia="zh-CN"/>
        </w:rPr>
        <w:t xml:space="preserve"> Resource Bearer</w:t>
      </w:r>
      <w:r>
        <w:rPr>
          <w:lang w:val="en-US" w:eastAsia="zh-CN"/>
        </w:rPr>
        <w:t>)</w:t>
      </w:r>
      <w:r>
        <w:rPr>
          <w:lang w:val="en-US" w:eastAsia="zh-CN"/>
        </w:rPr>
        <w:t>.</w:t>
      </w:r>
      <w:r>
        <w:rPr>
          <w:lang w:val="en-US" w:eastAsia="zh-CN"/>
        </w:rPr>
        <w:t xml:space="preserve"> Due to the resource limitation of  SRB, NIDD is appropriate</w:t>
      </w:r>
      <w:r>
        <w:rPr>
          <w:lang w:val="en-US" w:eastAsia="zh-CN"/>
        </w:rPr>
        <w:t xml:space="preserve"> for </w:t>
      </w:r>
      <w:r>
        <w:rPr>
          <w:lang w:val="en-US" w:eastAsia="zh-CN"/>
        </w:rPr>
        <w:t xml:space="preserve">infrequent </w:t>
      </w:r>
      <w:r>
        <w:rPr>
          <w:lang w:val="en-US" w:eastAsia="zh-CN"/>
        </w:rPr>
        <w:t xml:space="preserve">transmission of small </w:t>
      </w:r>
      <w:r>
        <w:rPr>
          <w:lang w:val="en-US" w:eastAsia="zh-CN"/>
        </w:rPr>
        <w:t xml:space="preserve">data. </w:t>
      </w:r>
    </w:p>
    <w:p>
      <w:pPr>
        <w:pStyle w:val="Normal"/>
        <w:jc w:val="both"/>
        <w:rPr/>
      </w:pPr>
      <w:r>
        <w:rPr>
          <w:lang w:val="en-US" w:eastAsia="zh-CN"/>
        </w:rPr>
        <w:t xml:space="preserve">Device Triggering (DT)[3] is the means to </w:t>
      </w:r>
      <w:r>
        <w:rPr>
          <w:lang w:val="en-US" w:eastAsia="zh-CN"/>
        </w:rPr>
        <w:t xml:space="preserve">trigger </w:t>
      </w:r>
      <w:r>
        <w:rPr>
          <w:lang w:val="en-US" w:eastAsia="zh-CN"/>
        </w:rPr>
        <w:t>an</w:t>
      </w:r>
      <w:r>
        <w:rPr>
          <w:lang w:val="en-US" w:eastAsia="zh-CN"/>
        </w:rPr>
        <w:t xml:space="preserve"> UE to perform application specific actions</w:t>
      </w:r>
      <w:r>
        <w:rPr>
          <w:lang w:val="en-US" w:eastAsia="zh-CN"/>
        </w:rPr>
        <w:t>.</w:t>
      </w:r>
      <w:r>
        <w:rPr/>
        <w:t xml:space="preserve"> </w:t>
      </w:r>
      <w:r>
        <w:rPr>
          <w:lang w:eastAsia="zh-CN"/>
        </w:rPr>
        <w:t xml:space="preserve">The payload in the </w:t>
      </w:r>
      <w:r>
        <w:rPr>
          <w:lang w:val="en-US" w:eastAsia="zh-CN"/>
        </w:rPr>
        <w:t>t</w:t>
      </w:r>
      <w:r>
        <w:rPr>
          <w:lang w:val="en-US" w:eastAsia="zh-CN"/>
        </w:rPr>
        <w:t xml:space="preserve">rigger </w:t>
      </w:r>
      <w:r>
        <w:rPr>
          <w:lang w:val="en-US" w:eastAsia="zh-CN"/>
        </w:rPr>
        <w:t xml:space="preserve">message </w:t>
      </w:r>
      <w:r>
        <w:rPr>
          <w:lang w:val="en-US" w:eastAsia="zh-CN"/>
        </w:rPr>
        <w:t>provides information to the application that may trigger application related actions</w:t>
      </w:r>
      <w:r>
        <w:rPr>
          <w:lang w:val="en-US" w:eastAsia="zh-CN"/>
        </w:rPr>
        <w:t xml:space="preserve">. DT is for AOMT communication that can be done in one message. </w:t>
      </w:r>
      <w:r>
        <w:rPr>
          <w:lang w:val="en-US" w:eastAsia="zh-CN"/>
        </w:rPr>
        <w:t>I</w:t>
      </w:r>
      <w:r>
        <w:rPr>
          <w:lang w:val="en-US" w:eastAsia="zh-CN"/>
        </w:rPr>
        <w:t>t is not applicable to MOMT communication.</w:t>
      </w:r>
    </w:p>
    <w:p>
      <w:pPr>
        <w:pStyle w:val="Normal"/>
        <w:jc w:val="both"/>
        <w:rPr/>
      </w:pPr>
      <w:r>
        <w:rPr>
          <w:lang w:val="en-US" w:eastAsia="zh-CN"/>
        </w:rPr>
        <w:t>OMA LWM2M [6] uses</w:t>
      </w:r>
      <w:r>
        <w:rPr>
          <w:lang w:val="en-US" w:eastAsia="zh-CN"/>
        </w:rPr>
        <w:t xml:space="preserve"> light and compact protocol (i.e. CoAP) as well as an efficient resource data model</w:t>
      </w:r>
      <w:r>
        <w:rPr>
          <w:lang w:val="en-US" w:eastAsia="zh-CN"/>
        </w:rPr>
        <w:t xml:space="preserve"> for IoT device management, service </w:t>
      </w:r>
      <w:r>
        <w:rPr>
          <w:lang w:val="en-US" w:eastAsia="zh-CN"/>
        </w:rPr>
        <w:t>enablement</w:t>
      </w:r>
      <w:r>
        <w:rPr>
          <w:lang w:val="en-US" w:eastAsia="zh-CN"/>
        </w:rPr>
        <w:t xml:space="preserve"> and information reporting. LWM2M enables both AOMT and MOAT communication between a server and a device, but does not support</w:t>
      </w:r>
      <w:r>
        <w:rPr/>
        <w:t xml:space="preserve"> </w:t>
      </w:r>
      <w:r>
        <w:rPr>
          <w:lang w:val="en-US" w:eastAsia="zh-CN"/>
        </w:rPr>
        <w:t xml:space="preserve">MOMT </w:t>
      </w:r>
      <w:r>
        <w:rPr>
          <w:lang w:val="en-US" w:eastAsia="zh-CN"/>
        </w:rPr>
        <w:t>communication</w:t>
      </w:r>
      <w:r>
        <w:rPr>
          <w:lang w:val="en-US" w:eastAsia="zh-CN"/>
        </w:rPr>
        <w:t xml:space="preserve">. </w:t>
      </w:r>
    </w:p>
    <w:p>
      <w:pPr>
        <w:pStyle w:val="Normal"/>
        <w:keepNext w:val="true"/>
        <w:keepLines/>
        <w:numPr>
          <w:ilvl w:val="0"/>
          <w:numId w:val="0"/>
        </w:numPr>
        <w:spacing w:before="180" w:after="180"/>
        <w:ind w:left="1134" w:hanging="1134"/>
        <w:outlineLvl w:val="1"/>
        <w:rPr>
          <w:rFonts w:ascii="Arial" w:hAnsi="Arial" w:cs="Arial"/>
          <w:sz w:val="32"/>
          <w:lang w:eastAsia="zh-CN"/>
        </w:rPr>
      </w:pPr>
      <w:r>
        <w:rPr>
          <w:rFonts w:cs="Arial" w:ascii="Arial" w:hAnsi="Arial"/>
          <w:sz w:val="32"/>
        </w:rPr>
        <w:t>8.</w:t>
      </w:r>
      <w:r>
        <w:rPr>
          <w:rFonts w:cs="Arial" w:ascii="Arial" w:hAnsi="Arial"/>
          <w:sz w:val="32"/>
          <w:lang w:eastAsia="zh-CN"/>
        </w:rPr>
        <w:t>5</w:t>
      </w:r>
      <w:r>
        <w:rPr>
          <w:rFonts w:cs="Arial" w:ascii="Arial" w:hAnsi="Arial"/>
          <w:sz w:val="32"/>
        </w:rPr>
        <w:tab/>
      </w:r>
      <w:r>
        <w:rPr>
          <w:rFonts w:cs="Arial" w:ascii="Arial" w:hAnsi="Arial"/>
          <w:sz w:val="32"/>
          <w:lang w:eastAsia="zh-CN"/>
        </w:rPr>
        <w:t>Broadcast</w:t>
      </w:r>
      <w:r>
        <w:rPr>
          <w:rFonts w:cs="Arial" w:ascii="Arial" w:hAnsi="Arial"/>
          <w:sz w:val="32"/>
          <w:lang w:eastAsia="zh-CN"/>
        </w:rPr>
        <w:t xml:space="preserve"> and multicast</w:t>
      </w:r>
      <w:r>
        <w:rPr>
          <w:rFonts w:cs="Arial" w:ascii="Arial" w:hAnsi="Arial"/>
          <w:sz w:val="32"/>
          <w:lang w:eastAsia="zh-CN"/>
        </w:rPr>
        <w:t xml:space="preserve"> message delivery</w:t>
      </w:r>
    </w:p>
    <w:p>
      <w:pPr>
        <w:pStyle w:val="Normal"/>
        <w:rPr/>
      </w:pPr>
      <w:r>
        <w:rPr>
          <w:lang w:eastAsia="zh-CN"/>
        </w:rPr>
        <w:t xml:space="preserve">The </w:t>
      </w:r>
      <w:r>
        <w:rPr>
          <w:lang w:eastAsia="zh-CN"/>
        </w:rPr>
        <w:t>5GMSG Service for MIoT</w:t>
      </w:r>
      <w:r>
        <w:rPr>
          <w:lang w:eastAsia="zh-CN"/>
        </w:rPr>
        <w:t xml:space="preserve"> needs to support broadcast and multicast message delivery in order to handle </w:t>
      </w:r>
      <w:r>
        <w:rPr>
          <w:lang w:eastAsia="zh-CN"/>
        </w:rPr>
        <w:t>the</w:t>
      </w:r>
      <w:r>
        <w:rPr>
          <w:lang w:eastAsia="zh-CN"/>
        </w:rPr>
        <w:t xml:space="preserve"> massive communications efficiently without long delay. </w:t>
      </w:r>
      <w:r>
        <w:rPr>
          <w:lang w:eastAsia="zh-CN"/>
        </w:rPr>
        <w:t>T</w:t>
      </w:r>
      <w:r>
        <w:rPr>
          <w:lang w:eastAsia="zh-CN"/>
        </w:rPr>
        <w:t xml:space="preserve">he receivers of broadcast/multicast messages can be all UEs within a cell or multiple cells. </w:t>
      </w:r>
    </w:p>
    <w:p>
      <w:pPr>
        <w:pStyle w:val="Normal"/>
        <w:rPr/>
      </w:pPr>
      <w:r>
        <w:rPr>
          <w:lang w:eastAsia="zh-CN"/>
        </w:rPr>
        <w:t>Short Message Service</w:t>
      </w:r>
      <w:r>
        <w:rPr>
          <w:lang w:eastAsia="zh-CN"/>
        </w:rPr>
        <w:t xml:space="preserve"> </w:t>
      </w:r>
      <w:r>
        <w:rPr>
          <w:lang w:eastAsia="zh-CN"/>
        </w:rPr>
        <w:t>-Cell Broadcast (SMS-CB)</w:t>
      </w:r>
      <w:r>
        <w:rPr>
          <w:lang w:eastAsia="zh-CN"/>
        </w:rPr>
        <w:t xml:space="preserve"> [5] </w:t>
      </w:r>
      <w:r>
        <w:rPr>
          <w:lang w:eastAsia="zh-CN"/>
        </w:rPr>
        <w:t>is a messaging service</w:t>
      </w:r>
      <w:r>
        <w:rPr>
          <w:lang w:eastAsia="zh-CN"/>
        </w:rPr>
        <w:t xml:space="preserve"> that </w:t>
      </w:r>
      <w:r>
        <w:rPr>
          <w:lang w:eastAsia="zh-CN"/>
        </w:rPr>
        <w:t xml:space="preserve">allows messages to be broadcast to all </w:t>
      </w:r>
      <w:r>
        <w:rPr>
          <w:lang w:eastAsia="zh-CN"/>
        </w:rPr>
        <w:t>UEs</w:t>
      </w:r>
      <w:r>
        <w:rPr>
          <w:lang w:eastAsia="zh-CN"/>
        </w:rPr>
        <w:t xml:space="preserve"> within a designated geographical area</w:t>
      </w:r>
      <w:r>
        <w:rPr>
          <w:lang w:eastAsia="zh-CN"/>
        </w:rPr>
        <w:t xml:space="preserve"> of a cell or </w:t>
      </w:r>
      <w:r>
        <w:rPr>
          <w:lang w:eastAsia="zh-CN"/>
        </w:rPr>
        <w:t>a set of cells</w:t>
      </w:r>
      <w:r>
        <w:rPr>
          <w:lang w:eastAsia="zh-CN"/>
        </w:rPr>
        <w:t xml:space="preserve">. </w:t>
      </w:r>
      <w:r>
        <w:rPr>
          <w:lang w:eastAsia="zh-CN"/>
        </w:rPr>
        <w:t>W</w:t>
      </w:r>
      <w:r>
        <w:rPr>
          <w:lang w:eastAsia="zh-CN"/>
        </w:rPr>
        <w:t xml:space="preserve">ith SMS-CB, a </w:t>
      </w:r>
      <w:r>
        <w:rPr>
          <w:lang w:eastAsia="zh-CN"/>
        </w:rPr>
        <w:t xml:space="preserve">message </w:t>
      </w:r>
      <w:r>
        <w:rPr>
          <w:lang w:eastAsia="zh-CN"/>
        </w:rPr>
        <w:t xml:space="preserve">can be delivered to </w:t>
      </w:r>
      <w:r>
        <w:rPr>
          <w:lang w:eastAsia="zh-CN"/>
        </w:rPr>
        <w:t>millions of UEs in seconds.</w:t>
      </w:r>
      <w:r>
        <w:rPr>
          <w:lang w:eastAsia="zh-CN"/>
        </w:rPr>
        <w:t xml:space="preserve"> The size of a </w:t>
      </w:r>
      <w:r>
        <w:rPr>
          <w:lang w:eastAsia="zh-CN"/>
        </w:rPr>
        <w:t>S</w:t>
      </w:r>
      <w:r>
        <w:rPr>
          <w:lang w:eastAsia="zh-CN"/>
        </w:rPr>
        <w:t xml:space="preserve">MS-CB message can be </w:t>
      </w:r>
      <w:r>
        <w:rPr>
          <w:lang w:eastAsia="zh-CN"/>
        </w:rPr>
        <w:t>up to 1395 characters</w:t>
      </w:r>
      <w:r>
        <w:rPr>
          <w:lang w:eastAsia="zh-CN"/>
        </w:rPr>
        <w:t xml:space="preserve">, so it is well fit for a text or small data message, but not for a multimedia </w:t>
      </w:r>
      <w:r>
        <w:rPr>
          <w:lang w:eastAsia="zh-CN"/>
        </w:rPr>
        <w:t>message</w:t>
      </w:r>
      <w:r>
        <w:rPr>
          <w:lang w:eastAsia="zh-CN"/>
        </w:rPr>
        <w:t>.</w:t>
      </w:r>
    </w:p>
    <w:p>
      <w:pPr>
        <w:pStyle w:val="Normal"/>
        <w:rPr/>
      </w:pPr>
      <w:r>
        <w:rPr>
          <w:lang w:eastAsia="zh-CN"/>
        </w:rPr>
        <w:t>G</w:t>
      </w:r>
      <w:r>
        <w:rPr>
          <w:lang w:eastAsia="zh-CN"/>
        </w:rPr>
        <w:t xml:space="preserve">roup </w:t>
      </w:r>
      <w:r>
        <w:rPr>
          <w:lang w:eastAsia="zh-CN"/>
        </w:rPr>
        <w:t>M</w:t>
      </w:r>
      <w:r>
        <w:rPr>
          <w:lang w:eastAsia="zh-CN"/>
        </w:rPr>
        <w:t xml:space="preserve">essage </w:t>
      </w:r>
      <w:r>
        <w:rPr>
          <w:lang w:eastAsia="zh-CN"/>
        </w:rPr>
        <w:t>D</w:t>
      </w:r>
      <w:r>
        <w:rPr>
          <w:lang w:eastAsia="zh-CN"/>
        </w:rPr>
        <w:t>elivery</w:t>
      </w:r>
      <w:r>
        <w:rPr>
          <w:lang w:eastAsia="zh-CN"/>
        </w:rPr>
        <w:t xml:space="preserve"> (</w:t>
      </w:r>
      <w:r>
        <w:rPr>
          <w:lang w:eastAsia="zh-CN"/>
        </w:rPr>
        <w:t>GMD</w:t>
      </w:r>
      <w:r>
        <w:rPr>
          <w:lang w:eastAsia="zh-CN"/>
        </w:rPr>
        <w:t>) [3]</w:t>
      </w:r>
      <w:r>
        <w:rPr>
          <w:lang w:eastAsia="zh-CN"/>
        </w:rPr>
        <w:t xml:space="preserve"> </w:t>
      </w:r>
      <w:r>
        <w:rPr>
          <w:lang w:eastAsia="zh-CN"/>
        </w:rPr>
        <w:t xml:space="preserve">utilizes MBMS capability to </w:t>
      </w:r>
      <w:r>
        <w:rPr>
          <w:lang w:eastAsia="zh-CN"/>
        </w:rPr>
        <w:t>efficiently distribute the same content to the members of a group that are located in a particular geographical area</w:t>
      </w:r>
      <w:r>
        <w:rPr>
          <w:lang w:eastAsia="zh-CN"/>
        </w:rPr>
        <w:t>.</w:t>
      </w:r>
    </w:p>
    <w:p>
      <w:pPr>
        <w:pStyle w:val="Normal"/>
        <w:keepNext w:val="true"/>
        <w:keepLines/>
        <w:numPr>
          <w:ilvl w:val="0"/>
          <w:numId w:val="0"/>
        </w:numPr>
        <w:spacing w:before="180" w:after="180"/>
        <w:ind w:left="1134" w:hanging="1134"/>
        <w:outlineLvl w:val="1"/>
        <w:rPr/>
      </w:pPr>
      <w:r>
        <w:rPr>
          <w:rFonts w:cs="Arial" w:ascii="Arial" w:hAnsi="Arial"/>
          <w:sz w:val="32"/>
        </w:rPr>
        <w:t>8</w:t>
      </w:r>
      <w:r>
        <w:rPr>
          <w:rFonts w:cs="Arial" w:ascii="Arial" w:hAnsi="Arial"/>
          <w:sz w:val="32"/>
        </w:rPr>
        <w:t>.</w:t>
      </w:r>
      <w:r>
        <w:rPr>
          <w:rFonts w:cs="Arial" w:ascii="Arial" w:hAnsi="Arial"/>
          <w:sz w:val="32"/>
          <w:lang w:eastAsia="zh-CN"/>
        </w:rPr>
        <w:t>6</w:t>
      </w:r>
      <w:r>
        <w:rPr>
          <w:rFonts w:cs="Arial" w:ascii="Arial" w:hAnsi="Arial"/>
          <w:sz w:val="32"/>
        </w:rPr>
        <w:tab/>
      </w:r>
      <w:r>
        <w:rPr>
          <w:rFonts w:cs="Arial" w:ascii="Arial" w:hAnsi="Arial"/>
          <w:sz w:val="32"/>
          <w:lang w:eastAsia="zh-CN"/>
        </w:rPr>
        <w:t>Group message communication</w:t>
      </w:r>
    </w:p>
    <w:p>
      <w:pPr>
        <w:pStyle w:val="Normal"/>
        <w:jc w:val="both"/>
        <w:rPr/>
      </w:pPr>
      <w:r>
        <w:rPr>
          <w:lang w:val="en-US" w:eastAsia="zh-CN"/>
        </w:rPr>
        <w:t xml:space="preserve">In group message communication, the members of a group can be persons and things that are located in different </w:t>
      </w:r>
      <w:r>
        <w:rPr>
          <w:lang w:val="en-US" w:eastAsia="zh-CN"/>
        </w:rPr>
        <w:t>geographical area</w:t>
      </w:r>
      <w:r>
        <w:rPr>
          <w:lang w:val="en-US" w:eastAsia="zh-CN"/>
        </w:rPr>
        <w:t>s.  All the members can send messages to the group. G</w:t>
      </w:r>
      <w:r>
        <w:rPr>
          <w:lang w:val="en-US" w:eastAsia="zh-CN"/>
        </w:rPr>
        <w:t xml:space="preserve">roup management mechanism </w:t>
      </w:r>
      <w:r>
        <w:rPr>
          <w:lang w:val="en-US" w:eastAsia="zh-CN"/>
        </w:rPr>
        <w:t xml:space="preserve">is required to support the members joining or leaving a group. </w:t>
      </w:r>
    </w:p>
    <w:p>
      <w:pPr>
        <w:pStyle w:val="Normal"/>
        <w:jc w:val="both"/>
        <w:rPr/>
      </w:pPr>
      <w:r>
        <w:rPr>
          <w:lang w:val="en-US" w:eastAsia="zh-CN"/>
        </w:rPr>
        <w:t>SMS-CB</w:t>
      </w:r>
      <w:r>
        <w:rPr>
          <w:lang w:val="en-US" w:eastAsia="zh-CN"/>
        </w:rPr>
        <w:t xml:space="preserve"> and GMD use broadcast or multicast delivery  which are fit for a large group in a </w:t>
      </w:r>
      <w:r>
        <w:rPr>
          <w:lang w:val="en-US" w:eastAsia="zh-CN"/>
        </w:rPr>
        <w:t>designated geographical area</w:t>
      </w:r>
      <w:r>
        <w:rPr>
          <w:lang w:val="en-US" w:eastAsia="zh-CN"/>
        </w:rPr>
        <w:t xml:space="preserve">. However, they are not fit for a small group whose members are </w:t>
      </w:r>
      <w:r>
        <w:rPr>
          <w:lang w:val="en-US" w:eastAsia="zh-CN"/>
        </w:rPr>
        <w:t>located in different geographical areas</w:t>
      </w:r>
      <w:r>
        <w:rPr>
          <w:lang w:val="en-US" w:eastAsia="zh-CN"/>
        </w:rPr>
        <w:t xml:space="preserve">. A more flexible mechanism other than broadcast or multicast is preferred. The messaging service in Rich </w:t>
      </w:r>
      <w:r>
        <w:rPr>
          <w:lang w:val="en-US" w:eastAsia="zh-CN"/>
        </w:rPr>
        <w:t>Communication</w:t>
      </w:r>
      <w:r>
        <w:rPr>
          <w:lang w:val="en-US" w:eastAsia="zh-CN"/>
        </w:rPr>
        <w:t xml:space="preserve"> Services (RCS) [7] defined by GSMA  provides  group chat feature that enables an UE sends a message (text, picture, voice, video etc.) to a group whose members can be in any location. However, RCS is on top of SIP (Session Initiation Protocol) stack and IMS (IP Multimedia Subsystem) , which is not lightweight enough for the IoT devices.</w:t>
      </w:r>
    </w:p>
    <w:p>
      <w:pPr>
        <w:pStyle w:val="Normal"/>
        <w:keepNext w:val="true"/>
        <w:keepLines/>
        <w:numPr>
          <w:ilvl w:val="0"/>
          <w:numId w:val="0"/>
        </w:numPr>
        <w:spacing w:before="180" w:after="180"/>
        <w:ind w:left="1134" w:hanging="1134"/>
        <w:outlineLvl w:val="1"/>
        <w:rPr/>
      </w:pPr>
      <w:r>
        <w:rPr>
          <w:rFonts w:cs="Arial" w:ascii="Arial" w:hAnsi="Arial"/>
          <w:sz w:val="32"/>
        </w:rPr>
        <w:t>8</w:t>
      </w:r>
      <w:r>
        <w:rPr>
          <w:rFonts w:cs="Arial" w:ascii="Arial" w:hAnsi="Arial"/>
          <w:sz w:val="32"/>
        </w:rPr>
        <w:t>.</w:t>
      </w:r>
      <w:r>
        <w:rPr>
          <w:rFonts w:cs="Arial" w:ascii="Arial" w:hAnsi="Arial"/>
          <w:sz w:val="32"/>
          <w:lang w:eastAsia="zh-CN"/>
        </w:rPr>
        <w:t>7</w:t>
      </w:r>
      <w:r>
        <w:rPr>
          <w:rFonts w:cs="Arial" w:ascii="Arial" w:hAnsi="Arial"/>
          <w:sz w:val="32"/>
        </w:rPr>
        <w:tab/>
      </w:r>
      <w:r>
        <w:rPr>
          <w:rFonts w:cs="Arial" w:ascii="Arial" w:hAnsi="Arial"/>
          <w:sz w:val="32"/>
          <w:lang w:eastAsia="zh-CN"/>
        </w:rPr>
        <w:t>Summary</w:t>
      </w:r>
    </w:p>
    <w:p>
      <w:pPr>
        <w:pStyle w:val="Normal"/>
        <w:rPr/>
      </w:pPr>
      <w:r>
        <w:rPr>
          <w:lang w:eastAsia="zh-CN"/>
        </w:rPr>
        <w:t>T</w:t>
      </w:r>
      <w:r>
        <w:rPr>
          <w:lang w:eastAsia="zh-CN"/>
        </w:rPr>
        <w:t xml:space="preserve">here are messaging </w:t>
      </w:r>
      <w:r>
        <w:rPr>
          <w:lang w:eastAsia="zh-CN"/>
        </w:rPr>
        <w:t>capabilities</w:t>
      </w:r>
      <w:r>
        <w:rPr>
          <w:lang w:eastAsia="zh-CN"/>
        </w:rPr>
        <w:t xml:space="preserve"> defined by </w:t>
      </w:r>
      <w:r>
        <w:rPr>
          <w:lang w:eastAsia="zh-CN"/>
        </w:rPr>
        <w:t>several</w:t>
      </w:r>
      <w:r>
        <w:rPr>
          <w:lang w:eastAsia="zh-CN"/>
        </w:rPr>
        <w:t xml:space="preserve"> SDOs, including SMS, NIDD, DT and GMD by 3GPP, MMS and LWM2M by OMA, RCS by GSMA.  Table 8-1 summarizes the g</w:t>
      </w:r>
      <w:r>
        <w:rPr>
          <w:lang w:eastAsia="zh-CN"/>
        </w:rPr>
        <w:t>ap</w:t>
      </w:r>
      <w:r>
        <w:rPr>
          <w:lang w:eastAsia="zh-CN"/>
        </w:rPr>
        <w:t>s</w:t>
      </w:r>
      <w:r>
        <w:rPr>
          <w:lang w:eastAsia="zh-CN"/>
        </w:rPr>
        <w:t xml:space="preserve"> between 5GMSG Service requirements and existing services capabilities</w:t>
      </w:r>
      <w:r>
        <w:rPr>
          <w:lang w:eastAsia="zh-CN"/>
        </w:rPr>
        <w:t>. None of these message</w:t>
      </w:r>
      <w:r>
        <w:rPr>
          <w:lang w:eastAsia="zh-CN"/>
        </w:rPr>
        <w:t xml:space="preserve"> capabilities</w:t>
      </w:r>
      <w:r>
        <w:rPr>
          <w:lang w:eastAsia="zh-CN"/>
        </w:rPr>
        <w:t xml:space="preserve"> can meet all the </w:t>
      </w:r>
      <w:r>
        <w:rPr>
          <w:lang w:eastAsia="zh-CN"/>
        </w:rPr>
        <w:t>requirements</w:t>
      </w:r>
      <w:r>
        <w:rPr>
          <w:lang w:eastAsia="zh-CN"/>
        </w:rPr>
        <w:t xml:space="preserve"> of the 5GMSG Services. </w:t>
      </w:r>
    </w:p>
    <w:p>
      <w:pPr>
        <w:pStyle w:val="TH"/>
        <w:rPr/>
      </w:pPr>
      <w:r>
        <w:rPr>
          <w:lang w:eastAsia="zh-CN"/>
        </w:rPr>
        <w:t>Table 8-1</w:t>
      </w:r>
      <w:r>
        <w:rPr/>
        <w:t xml:space="preserve"> Gaps between 5GMSG Service requirements and existing services capabilities</w:t>
      </w:r>
    </w:p>
    <w:tbl>
      <w:tblPr>
        <w:tblW w:w="9138" w:type="dxa"/>
        <w:jc w:val="left"/>
        <w:tblInd w:w="-113" w:type="dxa"/>
        <w:tblLayout w:type="fixed"/>
        <w:tblCellMar>
          <w:top w:w="0" w:type="dxa"/>
          <w:left w:w="108" w:type="dxa"/>
          <w:bottom w:w="0" w:type="dxa"/>
          <w:right w:w="108" w:type="dxa"/>
        </w:tblCellMar>
      </w:tblPr>
      <w:tblGrid>
        <w:gridCol w:w="382"/>
        <w:gridCol w:w="1711"/>
        <w:gridCol w:w="835"/>
        <w:gridCol w:w="1035"/>
        <w:gridCol w:w="1035"/>
        <w:gridCol w:w="1035"/>
        <w:gridCol w:w="1035"/>
        <w:gridCol w:w="1035"/>
        <w:gridCol w:w="1035"/>
      </w:tblGrid>
      <w:tr>
        <w:trPr/>
        <w:tc>
          <w:tcPr>
            <w:tcW w:w="38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both"/>
              <w:rPr>
                <w:rFonts w:ascii="Arial" w:hAnsi="Arial" w:cs="Arial"/>
                <w:b/>
                <w:b/>
                <w:sz w:val="16"/>
                <w:szCs w:val="16"/>
              </w:rPr>
            </w:pPr>
            <w:r>
              <w:rPr>
                <w:rFonts w:cs="Arial" w:ascii="Arial" w:hAnsi="Arial"/>
                <w:b/>
                <w:sz w:val="16"/>
                <w:szCs w:val="16"/>
              </w:rPr>
            </w:r>
          </w:p>
        </w:tc>
        <w:tc>
          <w:tcPr>
            <w:tcW w:w="171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both"/>
              <w:rPr>
                <w:rFonts w:ascii="Arial" w:hAnsi="Arial" w:cs="Arial"/>
                <w:b/>
                <w:b/>
                <w:sz w:val="16"/>
                <w:szCs w:val="16"/>
                <w:lang w:eastAsia="zh-CN"/>
              </w:rPr>
            </w:pPr>
            <w:r>
              <w:rPr>
                <w:rFonts w:cs="Arial" w:ascii="Arial" w:hAnsi="Arial"/>
                <w:b/>
                <w:sz w:val="16"/>
                <w:szCs w:val="16"/>
                <w:lang w:eastAsia="zh-CN"/>
              </w:rPr>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b/>
                <w:b/>
                <w:sz w:val="16"/>
                <w:lang w:eastAsia="zh-CN"/>
              </w:rPr>
            </w:pPr>
            <w:r>
              <w:rPr>
                <w:rFonts w:cs="Arial" w:ascii="Arial" w:hAnsi="Arial"/>
                <w:b/>
                <w:sz w:val="16"/>
                <w:lang w:eastAsia="zh-CN"/>
              </w:rPr>
              <w:t>SMS</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b/>
                <w:b/>
                <w:sz w:val="16"/>
                <w:lang w:eastAsia="zh-CN"/>
              </w:rPr>
            </w:pPr>
            <w:r>
              <w:rPr>
                <w:rFonts w:cs="Arial" w:ascii="Arial" w:hAnsi="Arial"/>
                <w:b/>
                <w:sz w:val="16"/>
                <w:lang w:eastAsia="zh-CN"/>
              </w:rPr>
              <w:t>NIDD</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b/>
                <w:b/>
                <w:sz w:val="16"/>
                <w:lang w:eastAsia="zh-CN"/>
              </w:rPr>
            </w:pPr>
            <w:r>
              <w:rPr>
                <w:rFonts w:cs="Arial" w:ascii="Arial" w:hAnsi="Arial"/>
                <w:b/>
                <w:sz w:val="16"/>
                <w:lang w:eastAsia="zh-CN"/>
              </w:rPr>
              <w:t>DT</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b/>
                <w:b/>
                <w:sz w:val="16"/>
                <w:lang w:eastAsia="zh-CN"/>
              </w:rPr>
            </w:pPr>
            <w:r>
              <w:rPr>
                <w:rFonts w:cs="Arial" w:ascii="Arial" w:hAnsi="Arial"/>
                <w:b/>
                <w:sz w:val="16"/>
                <w:lang w:eastAsia="zh-CN"/>
              </w:rPr>
              <w:t>GMD</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b/>
                <w:b/>
                <w:sz w:val="16"/>
                <w:lang w:eastAsia="zh-CN"/>
              </w:rPr>
            </w:pPr>
            <w:r>
              <w:rPr>
                <w:rFonts w:cs="Arial" w:ascii="Arial" w:hAnsi="Arial"/>
                <w:b/>
                <w:sz w:val="16"/>
                <w:lang w:eastAsia="zh-CN"/>
              </w:rPr>
              <w:t xml:space="preserve">MMS </w:t>
            </w:r>
          </w:p>
        </w:tc>
        <w:tc>
          <w:tcPr>
            <w:tcW w:w="10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both"/>
              <w:rPr>
                <w:rFonts w:ascii="Arial" w:hAnsi="Arial" w:cs="Arial"/>
                <w:b/>
                <w:b/>
                <w:sz w:val="16"/>
                <w:lang w:eastAsia="zh-CN"/>
              </w:rPr>
            </w:pPr>
            <w:r>
              <w:rPr>
                <w:rFonts w:cs="Arial" w:ascii="Arial" w:hAnsi="Arial"/>
                <w:b/>
                <w:sz w:val="16"/>
                <w:lang w:eastAsia="zh-CN"/>
              </w:rPr>
              <w:t>LWM2M</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b/>
                <w:b/>
                <w:sz w:val="16"/>
                <w:lang w:eastAsia="zh-CN"/>
              </w:rPr>
            </w:pPr>
            <w:r>
              <w:rPr>
                <w:rFonts w:cs="Arial" w:ascii="Arial" w:hAnsi="Arial"/>
                <w:b/>
                <w:sz w:val="16"/>
                <w:lang w:eastAsia="zh-CN"/>
              </w:rPr>
              <w:t>RCS</w:t>
            </w:r>
          </w:p>
        </w:tc>
      </w:tr>
      <w:tr>
        <w:trPr/>
        <w:tc>
          <w:tcPr>
            <w:tcW w:w="38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rPr>
            </w:pPr>
            <w:r>
              <w:rPr>
                <w:rFonts w:cs="Arial" w:ascii="Arial" w:hAnsi="Arial"/>
                <w:sz w:val="16"/>
                <w:szCs w:val="16"/>
              </w:rPr>
              <w:t>1</w:t>
            </w:r>
          </w:p>
        </w:tc>
        <w:tc>
          <w:tcPr>
            <w:tcW w:w="171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lang w:eastAsia="zh-CN"/>
              </w:rPr>
            </w:pPr>
            <w:r>
              <w:rPr>
                <w:rFonts w:cs="Arial" w:ascii="Arial" w:hAnsi="Arial"/>
                <w:sz w:val="16"/>
                <w:lang w:eastAsia="zh-CN"/>
              </w:rPr>
              <w:t>MOMT</w:t>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Y</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Y</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N</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N</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Y</w:t>
            </w:r>
          </w:p>
        </w:tc>
        <w:tc>
          <w:tcPr>
            <w:tcW w:w="10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N</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Y</w:t>
            </w:r>
          </w:p>
        </w:tc>
      </w:tr>
      <w:tr>
        <w:trPr/>
        <w:tc>
          <w:tcPr>
            <w:tcW w:w="38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rPr>
            </w:pPr>
            <w:r>
              <w:rPr>
                <w:rFonts w:cs="Arial" w:ascii="Arial" w:hAnsi="Arial"/>
                <w:sz w:val="16"/>
                <w:szCs w:val="16"/>
              </w:rPr>
              <w:t>2</w:t>
            </w:r>
          </w:p>
        </w:tc>
        <w:tc>
          <w:tcPr>
            <w:tcW w:w="171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lang w:eastAsia="zh-CN"/>
              </w:rPr>
            </w:pPr>
            <w:r>
              <w:rPr>
                <w:rFonts w:cs="Arial" w:ascii="Arial" w:hAnsi="Arial"/>
                <w:sz w:val="16"/>
                <w:lang w:eastAsia="zh-CN"/>
              </w:rPr>
              <w:t>Multi-media</w:t>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N</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N</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N</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N</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Y</w:t>
            </w:r>
          </w:p>
        </w:tc>
        <w:tc>
          <w:tcPr>
            <w:tcW w:w="10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N</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Y</w:t>
            </w:r>
          </w:p>
        </w:tc>
      </w:tr>
      <w:tr>
        <w:trPr/>
        <w:tc>
          <w:tcPr>
            <w:tcW w:w="38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rPr>
            </w:pPr>
            <w:r>
              <w:rPr>
                <w:rFonts w:cs="Arial" w:ascii="Arial" w:hAnsi="Arial"/>
                <w:sz w:val="16"/>
                <w:szCs w:val="16"/>
              </w:rPr>
              <w:t>3</w:t>
            </w:r>
          </w:p>
        </w:tc>
        <w:tc>
          <w:tcPr>
            <w:tcW w:w="171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lang w:eastAsia="zh-CN"/>
              </w:rPr>
            </w:pPr>
            <w:r>
              <w:rPr>
                <w:rFonts w:cs="Arial" w:ascii="Arial" w:hAnsi="Arial"/>
                <w:sz w:val="16"/>
                <w:lang w:eastAsia="zh-CN"/>
              </w:rPr>
              <w:t>Offline message</w:t>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Y</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N</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N</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N</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Y</w:t>
            </w:r>
          </w:p>
        </w:tc>
        <w:tc>
          <w:tcPr>
            <w:tcW w:w="10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N</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Y</w:t>
            </w:r>
          </w:p>
        </w:tc>
      </w:tr>
      <w:tr>
        <w:trPr/>
        <w:tc>
          <w:tcPr>
            <w:tcW w:w="38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4</w:t>
            </w:r>
          </w:p>
        </w:tc>
        <w:tc>
          <w:tcPr>
            <w:tcW w:w="171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lang w:eastAsia="zh-CN"/>
              </w:rPr>
            </w:pPr>
            <w:r>
              <w:rPr>
                <w:rFonts w:cs="Arial" w:ascii="Arial" w:hAnsi="Arial"/>
                <w:sz w:val="16"/>
                <w:lang w:eastAsia="zh-CN"/>
              </w:rPr>
              <w:t>G</w:t>
            </w:r>
            <w:r>
              <w:rPr>
                <w:rFonts w:cs="Arial" w:ascii="Arial" w:hAnsi="Arial"/>
                <w:sz w:val="16"/>
                <w:lang w:eastAsia="zh-CN"/>
              </w:rPr>
              <w:t>roup message</w:t>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N</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N</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N</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N</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N</w:t>
            </w:r>
          </w:p>
        </w:tc>
        <w:tc>
          <w:tcPr>
            <w:tcW w:w="10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N</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Y</w:t>
            </w:r>
          </w:p>
        </w:tc>
      </w:tr>
      <w:tr>
        <w:trPr/>
        <w:tc>
          <w:tcPr>
            <w:tcW w:w="38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rPr>
            </w:pPr>
            <w:r>
              <w:rPr>
                <w:rFonts w:cs="Arial" w:ascii="Arial" w:hAnsi="Arial"/>
                <w:sz w:val="16"/>
                <w:szCs w:val="16"/>
              </w:rPr>
              <w:t>4</w:t>
            </w:r>
          </w:p>
        </w:tc>
        <w:tc>
          <w:tcPr>
            <w:tcW w:w="171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pPr>
            <w:r>
              <w:rPr>
                <w:rFonts w:cs="Arial" w:ascii="Arial" w:hAnsi="Arial"/>
                <w:sz w:val="16"/>
                <w:lang w:eastAsia="zh-CN"/>
              </w:rPr>
              <w:t>B</w:t>
            </w:r>
            <w:r>
              <w:rPr>
                <w:rFonts w:cs="Arial" w:ascii="Arial" w:hAnsi="Arial"/>
                <w:sz w:val="16"/>
                <w:lang w:eastAsia="zh-CN"/>
              </w:rPr>
              <w:t>roadcast/multicast</w:t>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Y</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N</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N</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Y</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N</w:t>
            </w:r>
          </w:p>
        </w:tc>
        <w:tc>
          <w:tcPr>
            <w:tcW w:w="10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N</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N</w:t>
            </w:r>
          </w:p>
        </w:tc>
      </w:tr>
      <w:tr>
        <w:trPr/>
        <w:tc>
          <w:tcPr>
            <w:tcW w:w="38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rPr>
            </w:pPr>
            <w:r>
              <w:rPr>
                <w:rFonts w:cs="Arial" w:ascii="Arial" w:hAnsi="Arial"/>
                <w:sz w:val="16"/>
                <w:szCs w:val="16"/>
              </w:rPr>
              <w:t>5</w:t>
            </w:r>
          </w:p>
        </w:tc>
        <w:tc>
          <w:tcPr>
            <w:tcW w:w="171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lang w:eastAsia="zh-CN"/>
              </w:rPr>
            </w:pPr>
            <w:r>
              <w:rPr>
                <w:rFonts w:cs="Arial" w:ascii="Arial" w:hAnsi="Arial"/>
                <w:sz w:val="16"/>
                <w:lang w:eastAsia="zh-CN"/>
              </w:rPr>
              <w:t>Proxy/Gateway</w:t>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N</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N</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N</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N</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N</w:t>
            </w:r>
          </w:p>
        </w:tc>
        <w:tc>
          <w:tcPr>
            <w:tcW w:w="10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N</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N</w:t>
            </w:r>
          </w:p>
        </w:tc>
      </w:tr>
      <w:tr>
        <w:trPr/>
        <w:tc>
          <w:tcPr>
            <w:tcW w:w="38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rPr>
            </w:pPr>
            <w:r>
              <w:rPr>
                <w:rFonts w:cs="Arial" w:ascii="Arial" w:hAnsi="Arial"/>
                <w:sz w:val="16"/>
                <w:szCs w:val="16"/>
              </w:rPr>
              <w:t>6</w:t>
            </w:r>
          </w:p>
        </w:tc>
        <w:tc>
          <w:tcPr>
            <w:tcW w:w="171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pPr>
            <w:r>
              <w:rPr>
                <w:rFonts w:cs="Arial" w:ascii="Arial" w:hAnsi="Arial"/>
                <w:sz w:val="16"/>
                <w:lang w:eastAsia="zh-CN"/>
              </w:rPr>
              <w:t>L</w:t>
            </w:r>
            <w:r>
              <w:rPr>
                <w:rFonts w:cs="Arial" w:ascii="Arial" w:hAnsi="Arial"/>
                <w:sz w:val="16"/>
                <w:lang w:eastAsia="zh-CN"/>
              </w:rPr>
              <w:t>ightweight</w:t>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Y</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Y</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Y</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Y</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N</w:t>
            </w:r>
          </w:p>
        </w:tc>
        <w:tc>
          <w:tcPr>
            <w:tcW w:w="10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Y</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N</w:t>
            </w:r>
          </w:p>
        </w:tc>
      </w:tr>
      <w:tr>
        <w:trPr/>
        <w:tc>
          <w:tcPr>
            <w:tcW w:w="38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rPr>
            </w:pPr>
            <w:r>
              <w:rPr>
                <w:rFonts w:cs="Arial" w:ascii="Arial" w:hAnsi="Arial"/>
                <w:sz w:val="16"/>
                <w:szCs w:val="16"/>
              </w:rPr>
              <w:t>7</w:t>
            </w:r>
          </w:p>
        </w:tc>
        <w:tc>
          <w:tcPr>
            <w:tcW w:w="171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lang w:eastAsia="zh-CN"/>
              </w:rPr>
            </w:pPr>
            <w:r>
              <w:rPr>
                <w:rFonts w:cs="Arial" w:ascii="Arial" w:hAnsi="Arial"/>
                <w:sz w:val="16"/>
                <w:lang w:eastAsia="zh-CN"/>
              </w:rPr>
              <w:t>Low delay</w:t>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N</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Y</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Y</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Y</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N</w:t>
            </w:r>
          </w:p>
        </w:tc>
        <w:tc>
          <w:tcPr>
            <w:tcW w:w="10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Y</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szCs w:val="16"/>
                <w:lang w:eastAsia="zh-CN"/>
              </w:rPr>
            </w:pPr>
            <w:r>
              <w:rPr>
                <w:rFonts w:cs="Arial" w:ascii="Arial" w:hAnsi="Arial"/>
                <w:sz w:val="16"/>
                <w:szCs w:val="16"/>
                <w:lang w:eastAsia="zh-CN"/>
              </w:rPr>
              <w:t>N</w:t>
            </w:r>
          </w:p>
        </w:tc>
      </w:tr>
      <w:tr>
        <w:trPr/>
        <w:tc>
          <w:tcPr>
            <w:tcW w:w="38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both"/>
              <w:rPr>
                <w:rFonts w:ascii="Arial" w:hAnsi="Arial" w:cs="Arial"/>
                <w:sz w:val="16"/>
                <w:szCs w:val="16"/>
                <w:lang w:eastAsia="zh-CN"/>
              </w:rPr>
            </w:pPr>
            <w:r>
              <w:rPr>
                <w:rFonts w:cs="Arial" w:ascii="Arial" w:hAnsi="Arial"/>
                <w:sz w:val="16"/>
                <w:szCs w:val="16"/>
                <w:lang w:eastAsia="zh-CN"/>
              </w:rPr>
            </w:r>
          </w:p>
        </w:tc>
        <w:tc>
          <w:tcPr>
            <w:tcW w:w="8756" w:type="dxa"/>
            <w:gridSpan w:val="8"/>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both"/>
              <w:rPr>
                <w:rFonts w:ascii="Arial" w:hAnsi="Arial" w:cs="Arial"/>
                <w:sz w:val="16"/>
                <w:lang w:eastAsia="zh-CN"/>
              </w:rPr>
            </w:pPr>
            <w:r>
              <w:rPr>
                <w:rFonts w:cs="Arial" w:ascii="Arial" w:hAnsi="Arial"/>
                <w:sz w:val="16"/>
                <w:lang w:eastAsia="zh-CN"/>
              </w:rPr>
              <w:t>NOTE :</w:t>
            </w:r>
          </w:p>
          <w:p>
            <w:pPr>
              <w:pStyle w:val="Normal"/>
              <w:keepNext w:val="true"/>
              <w:keepLines/>
              <w:spacing w:before="0" w:after="0"/>
              <w:jc w:val="both"/>
              <w:rPr>
                <w:rFonts w:ascii="Arial" w:hAnsi="Arial" w:cs="Arial"/>
                <w:sz w:val="18"/>
                <w:lang w:eastAsia="zh-CN"/>
              </w:rPr>
            </w:pPr>
            <w:r>
              <w:rPr>
                <w:rFonts w:cs="Arial" w:ascii="Arial" w:hAnsi="Arial"/>
                <w:sz w:val="18"/>
                <w:lang w:eastAsia="zh-CN"/>
              </w:rPr>
            </w:r>
          </w:p>
        </w:tc>
      </w:tr>
    </w:tbl>
    <w:p>
      <w:pPr>
        <w:pStyle w:val="Normal"/>
        <w:rPr>
          <w:lang w:eastAsia="zh-CN"/>
        </w:rPr>
      </w:pPr>
      <w:r>
        <w:rPr>
          <w:lang w:eastAsia="zh-CN"/>
        </w:rPr>
      </w:r>
    </w:p>
    <w:p>
      <w:pPr>
        <w:pStyle w:val="Heading1"/>
        <w:ind w:left="1134" w:hanging="1134"/>
        <w:rPr/>
      </w:pPr>
      <w:bookmarkStart w:id="91" w:name="__RefHeading___Toc525309914"/>
      <w:bookmarkEnd w:id="91"/>
      <w:r>
        <w:rPr>
          <w:lang w:eastAsia="zh-CN"/>
        </w:rPr>
        <w:t>9</w:t>
      </w:r>
      <w:r>
        <w:rPr/>
        <w:tab/>
        <w:t>Conclusion and recommendations</w:t>
      </w:r>
    </w:p>
    <w:p>
      <w:pPr>
        <w:pStyle w:val="Normal"/>
        <w:rPr/>
      </w:pPr>
      <w:r>
        <w:rPr/>
        <w:t xml:space="preserve">The feasibility study on 5G message service for MIoT </w:t>
      </w:r>
      <w:r>
        <w:rPr>
          <w:lang w:eastAsia="zh-CN"/>
        </w:rPr>
        <w:t>develops</w:t>
      </w:r>
      <w:r>
        <w:rPr/>
        <w:t xml:space="preserve"> a number of use cases</w:t>
      </w:r>
      <w:r>
        <w:rPr>
          <w:lang w:eastAsia="zh-CN"/>
        </w:rPr>
        <w:t xml:space="preserve"> and conducts the</w:t>
      </w:r>
      <w:r>
        <w:rPr/>
        <w:t xml:space="preserve"> potential requirements based on </w:t>
      </w:r>
      <w:r>
        <w:rPr>
          <w:lang w:eastAsia="zh-CN"/>
        </w:rPr>
        <w:t xml:space="preserve">the </w:t>
      </w:r>
      <w:r>
        <w:rPr/>
        <w:t xml:space="preserve">use cases. </w:t>
      </w:r>
      <w:r>
        <w:rPr>
          <w:lang w:eastAsia="zh-CN"/>
        </w:rPr>
        <w:t xml:space="preserve">It further </w:t>
      </w:r>
      <w:r>
        <w:rPr>
          <w:lang w:eastAsia="zh-CN"/>
        </w:rPr>
        <w:t>analyzes</w:t>
      </w:r>
      <w:r>
        <w:rPr>
          <w:lang w:eastAsia="zh-CN"/>
        </w:rPr>
        <w:t xml:space="preserve"> t</w:t>
      </w:r>
      <w:r>
        <w:rPr/>
        <w:t>he gaps between 5GMSG Service requirements and existing services capabilities</w:t>
      </w:r>
      <w:r>
        <w:rPr>
          <w:lang w:eastAsia="zh-CN"/>
        </w:rPr>
        <w:t>.</w:t>
      </w:r>
      <w:r>
        <w:rPr>
          <w:rFonts w:eastAsia="MS Mincho;ＭＳ 明朝"/>
          <w:sz w:val="24"/>
          <w:szCs w:val="24"/>
          <w:lang w:eastAsia="ja-JP"/>
        </w:rPr>
        <w:t xml:space="preserve"> </w:t>
      </w:r>
      <w:r>
        <w:rPr>
          <w:lang w:eastAsia="zh-CN"/>
        </w:rPr>
        <w:t xml:space="preserve">For the benefit of the IoT ecosystem, a new MNOs message service for MIoT - the 5GMSG Service needs to be developed. </w:t>
      </w:r>
      <w:r>
        <w:rPr>
          <w:lang w:eastAsia="zh-CN"/>
        </w:rPr>
        <w:t xml:space="preserve">  </w:t>
      </w:r>
    </w:p>
    <w:p>
      <w:pPr>
        <w:pStyle w:val="Normal"/>
        <w:rPr>
          <w:lang w:eastAsia="zh-CN"/>
        </w:rPr>
      </w:pPr>
      <w:r>
        <w:rPr>
          <w:lang w:eastAsia="zh-CN"/>
        </w:rPr>
        <w:t>I</w:t>
      </w:r>
      <w:r>
        <w:rPr/>
        <w:t>t is recommended that the requirements identified in this Technical Report are considered for the development of normative requirements.</w:t>
      </w:r>
      <w:r>
        <w:rPr>
          <w:lang w:eastAsia="zh-CN"/>
        </w:rPr>
        <w:t xml:space="preserve"> A new </w:t>
      </w:r>
      <w:r>
        <w:rPr>
          <w:lang w:eastAsia="zh-CN"/>
        </w:rPr>
        <w:t>Technical Specification</w:t>
      </w:r>
      <w:r>
        <w:rPr>
          <w:lang w:eastAsia="zh-CN"/>
        </w:rPr>
        <w:t xml:space="preserve"> is expected to address the service level </w:t>
      </w:r>
      <w:r>
        <w:rPr>
          <w:lang w:eastAsia="zh-CN"/>
        </w:rPr>
        <w:t>requirements</w:t>
      </w:r>
      <w:r>
        <w:rPr>
          <w:lang w:eastAsia="zh-CN"/>
        </w:rPr>
        <w:t xml:space="preserve"> of the 5GMSG Service, and the new </w:t>
      </w:r>
      <w:r>
        <w:rPr>
          <w:lang w:eastAsia="zh-CN"/>
        </w:rPr>
        <w:t>requirements</w:t>
      </w:r>
      <w:r>
        <w:rPr>
          <w:lang w:eastAsia="zh-CN"/>
        </w:rPr>
        <w:t xml:space="preserve"> on 5G System to support the 5GMSG Service are to be input to TS 22.261. </w:t>
      </w:r>
      <w:r>
        <w:br w:type="page"/>
      </w:r>
    </w:p>
    <w:p>
      <w:pPr>
        <w:pStyle w:val="Heading9"/>
        <w:rPr>
          <w:lang w:eastAsia="zh-CN"/>
        </w:rPr>
      </w:pPr>
      <w:bookmarkStart w:id="92" w:name="__RefHeading___Toc525309915"/>
      <w:bookmarkEnd w:id="92"/>
      <w:r>
        <w:rPr/>
        <w:t>Annex A:</w:t>
        <w:br/>
        <w:t>Change history</w:t>
      </w:r>
    </w:p>
    <w:p>
      <w:pPr>
        <w:pStyle w:val="TH"/>
        <w:rPr>
          <w:lang w:eastAsia="zh-CN"/>
        </w:rPr>
      </w:pPr>
      <w:r>
        <w:rPr>
          <w:lang w:eastAsia="zh-CN"/>
        </w:rPr>
      </w:r>
      <w:bookmarkStart w:id="93" w:name="OLE_LINK7"/>
      <w:bookmarkStart w:id="94" w:name="OLE_LINK6"/>
      <w:bookmarkStart w:id="95" w:name="OLE_LINK22"/>
      <w:bookmarkStart w:id="96" w:name="OLE_LINK21"/>
      <w:bookmarkStart w:id="97" w:name="OLE_LINK20"/>
      <w:bookmarkStart w:id="98" w:name="OLE_LINK7"/>
      <w:bookmarkStart w:id="99" w:name="OLE_LINK6"/>
      <w:bookmarkStart w:id="100" w:name="OLE_LINK22"/>
      <w:bookmarkStart w:id="101" w:name="OLE_LINK21"/>
      <w:bookmarkStart w:id="102" w:name="OLE_LINK20"/>
      <w:bookmarkEnd w:id="98"/>
      <w:bookmarkEnd w:id="99"/>
      <w:bookmarkEnd w:id="100"/>
      <w:bookmarkEnd w:id="101"/>
      <w:bookmarkEnd w:id="102"/>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rPr>
            </w:pPr>
            <w:r>
              <w:rPr>
                <w:i w:val="false"/>
                <w:color w:val="000000"/>
              </w:rPr>
              <w:t>2017-11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rPr>
            </w:pPr>
            <w:r>
              <w:rPr>
                <w:i w:val="false"/>
                <w:color w:val="000000"/>
                <w:lang w:eastAsia="zh-CN"/>
              </w:rPr>
              <w:t>SA1#80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rPr>
            </w:pPr>
            <w:r>
              <w:rPr>
                <w:i w:val="false"/>
                <w:color w:val="000000"/>
              </w:rPr>
              <w:t>S1-174585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color w:val="000000"/>
              </w:rPr>
            </w:pPr>
            <w:r>
              <w:rPr>
                <w:i w:val="false"/>
                <w:color w:val="000000"/>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color w:val="000000"/>
              </w:rPr>
            </w:pPr>
            <w:r>
              <w:rPr>
                <w:i w:val="false"/>
                <w:color w:val="000000"/>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color w:val="000000"/>
              </w:rPr>
            </w:pPr>
            <w:r>
              <w:rPr>
                <w:i w:val="false"/>
                <w:color w:val="000000"/>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rPr>
            </w:pPr>
            <w:r>
              <w:rPr>
                <w:i w:val="false"/>
                <w:color w:val="000000"/>
              </w:rPr>
              <w:t>Skeleton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rPr>
            </w:pPr>
            <w:r>
              <w:rPr>
                <w:i w:val="false"/>
                <w:color w:val="000000"/>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lang w:eastAsia="zh-CN"/>
              </w:rPr>
            </w:pPr>
            <w:r>
              <w:rPr>
                <w:i w:val="false"/>
                <w:color w:val="000000"/>
                <w:lang w:eastAsia="zh-CN"/>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lang w:eastAsia="zh-CN"/>
              </w:rPr>
            </w:pPr>
            <w:r>
              <w:rPr>
                <w:i w:val="false"/>
                <w:color w:val="000000"/>
                <w:lang w:eastAsia="zh-CN"/>
              </w:rPr>
              <w:t>SA1#80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pPr>
            <w:r>
              <w:rPr>
                <w:i w:val="false"/>
                <w:color w:val="000000"/>
              </w:rPr>
              <w:t>S1-174</w:t>
            </w:r>
            <w:r>
              <w:rPr>
                <w:i w:val="false"/>
                <w:color w:val="000000"/>
                <w:lang w:eastAsia="zh-CN"/>
              </w:rPr>
              <w:t>284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color w:val="000000"/>
                <w:lang w:eastAsia="zh-CN"/>
              </w:rPr>
            </w:pPr>
            <w:r>
              <w:rPr>
                <w:i w:val="false"/>
                <w:color w:val="000000"/>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color w:val="000000"/>
              </w:rPr>
            </w:pPr>
            <w:r>
              <w:rPr>
                <w:i w:val="false"/>
                <w:color w:val="000000"/>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color w:val="000000"/>
              </w:rPr>
            </w:pPr>
            <w:r>
              <w:rPr>
                <w:i w:val="false"/>
                <w:color w:val="000000"/>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lang w:eastAsia="zh-CN"/>
              </w:rPr>
            </w:pPr>
            <w:r>
              <w:rPr>
                <w:i w:val="false"/>
                <w:color w:val="000000"/>
              </w:rPr>
              <w:t>include agreements at this meeting</w:t>
            </w:r>
            <w:r>
              <w:rPr>
                <w:i w:val="false"/>
                <w:color w:val="000000"/>
                <w:lang w:eastAsia="zh-CN"/>
              </w:rPr>
              <w:t>:</w:t>
            </w:r>
            <w:r>
              <w:rPr>
                <w:i w:val="false"/>
              </w:rPr>
              <w:t xml:space="preserve"> </w:t>
            </w:r>
            <w:r>
              <w:rPr>
                <w:i w:val="false"/>
                <w:color w:val="000000"/>
                <w:lang w:eastAsia="zh-CN"/>
              </w:rPr>
              <w:t>S1-174585,</w:t>
            </w:r>
            <w:r>
              <w:rPr>
                <w:i w:val="false"/>
              </w:rPr>
              <w:t xml:space="preserve"> </w:t>
            </w:r>
            <w:r>
              <w:rPr>
                <w:i w:val="false"/>
                <w:color w:val="000000"/>
                <w:lang w:eastAsia="zh-CN"/>
              </w:rPr>
              <w:t>S1-174063,</w:t>
            </w:r>
            <w:r>
              <w:rPr>
                <w:i w:val="false"/>
              </w:rPr>
              <w:t xml:space="preserve"> </w:t>
            </w:r>
            <w:r>
              <w:rPr>
                <w:i w:val="false"/>
                <w:color w:val="000000"/>
                <w:lang w:eastAsia="zh-CN"/>
              </w:rPr>
              <w:t>S1-174463,</w:t>
            </w:r>
            <w:r>
              <w:rPr>
                <w:i w:val="false"/>
              </w:rPr>
              <w:t xml:space="preserve"> </w:t>
            </w:r>
            <w:r>
              <w:rPr>
                <w:i w:val="false"/>
                <w:color w:val="000000"/>
                <w:lang w:eastAsia="zh-CN"/>
              </w:rPr>
              <w:t>S1-174464,</w:t>
            </w:r>
            <w:r>
              <w:rPr>
                <w:rFonts w:eastAsia="Calibri" w:cs="Arial" w:ascii="Arial" w:hAnsi="Arial"/>
                <w:i w:val="false"/>
                <w:color w:val="000000"/>
                <w:kern w:val="2"/>
                <w:sz w:val="28"/>
                <w:szCs w:val="28"/>
              </w:rPr>
              <w:t xml:space="preserve"> </w:t>
            </w:r>
            <w:r>
              <w:rPr>
                <w:i w:val="false"/>
                <w:color w:val="000000"/>
                <w:lang w:eastAsia="zh-CN"/>
              </w:rPr>
              <w:t>S1-174471,</w:t>
            </w:r>
            <w:r>
              <w:rPr>
                <w:rFonts w:eastAsia="Calibri" w:cs="Arial" w:ascii="Arial" w:hAnsi="Arial"/>
                <w:i w:val="false"/>
                <w:color w:val="000000"/>
                <w:kern w:val="2"/>
                <w:sz w:val="28"/>
                <w:szCs w:val="28"/>
              </w:rPr>
              <w:t xml:space="preserve"> </w:t>
            </w:r>
            <w:r>
              <w:rPr>
                <w:i w:val="false"/>
                <w:color w:val="000000"/>
                <w:lang w:eastAsia="zh-CN"/>
              </w:rPr>
              <w:t>S1-174616,</w:t>
            </w:r>
            <w:r>
              <w:rPr>
                <w:rFonts w:eastAsia="Calibri" w:cs="Arial" w:ascii="Arial" w:hAnsi="Arial"/>
                <w:i w:val="false"/>
                <w:color w:val="000000"/>
                <w:kern w:val="2"/>
                <w:sz w:val="28"/>
                <w:szCs w:val="28"/>
              </w:rPr>
              <w:t xml:space="preserve"> </w:t>
            </w:r>
            <w:r>
              <w:rPr>
                <w:i w:val="false"/>
                <w:color w:val="000000"/>
                <w:lang w:eastAsia="zh-CN"/>
              </w:rPr>
              <w:t>S1-174617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lang w:eastAsia="zh-CN"/>
              </w:rPr>
            </w:pPr>
            <w:r>
              <w:rPr>
                <w:i w:val="false"/>
                <w:color w:val="000000"/>
                <w:lang w:eastAsia="zh-CN"/>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lang w:eastAsia="zh-CN"/>
              </w:rPr>
            </w:pPr>
            <w:r>
              <w:rPr>
                <w:i w:val="false"/>
                <w:color w:val="000000"/>
                <w:lang w:eastAsia="zh-CN"/>
              </w:rPr>
              <w:t>2018-02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lang w:eastAsia="zh-CN"/>
              </w:rPr>
            </w:pPr>
            <w:r>
              <w:rPr>
                <w:i w:val="false"/>
                <w:color w:val="000000"/>
                <w:lang w:eastAsia="zh-CN"/>
              </w:rPr>
              <w:t>SA1#81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lang w:eastAsia="zh-CN"/>
              </w:rPr>
            </w:pPr>
            <w:r>
              <w:rPr>
                <w:i w:val="false"/>
                <w:color w:val="000000"/>
                <w:lang w:eastAsia="zh-CN"/>
              </w:rPr>
              <w:t>S1-180252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color w:val="000000"/>
                <w:lang w:eastAsia="zh-CN"/>
              </w:rPr>
            </w:pPr>
            <w:r>
              <w:rPr>
                <w:i w:val="false"/>
                <w:color w:val="000000"/>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color w:val="000000"/>
              </w:rPr>
            </w:pPr>
            <w:r>
              <w:rPr>
                <w:i w:val="false"/>
                <w:color w:val="000000"/>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color w:val="000000"/>
              </w:rPr>
            </w:pPr>
            <w:r>
              <w:rPr>
                <w:i w:val="false"/>
                <w:color w:val="000000"/>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lang w:eastAsia="zh-CN"/>
              </w:rPr>
            </w:pPr>
            <w:r>
              <w:rPr>
                <w:i w:val="false"/>
                <w:color w:val="000000"/>
              </w:rPr>
              <w:t>include agreements at this meeting</w:t>
            </w:r>
            <w:r>
              <w:rPr>
                <w:i w:val="false"/>
                <w:color w:val="000000"/>
                <w:lang w:eastAsia="zh-CN"/>
              </w:rPr>
              <w:t>:</w:t>
            </w:r>
            <w:r>
              <w:rPr>
                <w:i w:val="false"/>
              </w:rPr>
              <w:t xml:space="preserve"> </w:t>
            </w:r>
            <w:r>
              <w:rPr>
                <w:i w:val="false"/>
                <w:color w:val="000000"/>
                <w:lang w:eastAsia="zh-CN"/>
              </w:rPr>
              <w:t>S1-180310, S1-180559, S1-180313, S1-180314, S1-180560, S1-180561, S1-180316, S1-180317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lang w:eastAsia="zh-CN"/>
              </w:rPr>
            </w:pPr>
            <w:r>
              <w:rPr>
                <w:i w:val="false"/>
                <w:color w:val="000000"/>
                <w:lang w:eastAsia="zh-CN"/>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lang w:eastAsia="zh-CN"/>
              </w:rPr>
            </w:pPr>
            <w:r>
              <w:rPr>
                <w:i w:val="false"/>
                <w:color w:val="000000"/>
                <w:lang w:eastAsia="zh-CN"/>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lang w:eastAsia="zh-CN"/>
              </w:rPr>
            </w:pPr>
            <w:r>
              <w:rPr>
                <w:i w:val="false"/>
                <w:color w:val="000000"/>
                <w:lang w:eastAsia="zh-CN"/>
              </w:rPr>
              <w:t>SA1#82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lang w:eastAsia="zh-CN"/>
              </w:rPr>
            </w:pPr>
            <w:r>
              <w:rPr>
                <w:i w:val="false"/>
                <w:color w:val="000000"/>
                <w:lang w:eastAsia="zh-CN"/>
              </w:rPr>
              <w:t>S1-181291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color w:val="000000"/>
                <w:lang w:eastAsia="zh-CN"/>
              </w:rPr>
            </w:pPr>
            <w:r>
              <w:rPr>
                <w:i w:val="false"/>
                <w:color w:val="000000"/>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color w:val="000000"/>
              </w:rPr>
            </w:pPr>
            <w:r>
              <w:rPr>
                <w:i w:val="false"/>
                <w:color w:val="000000"/>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color w:val="000000"/>
              </w:rPr>
            </w:pPr>
            <w:r>
              <w:rPr>
                <w:i w:val="false"/>
                <w:color w:val="000000"/>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lang w:eastAsia="zh-CN"/>
              </w:rPr>
            </w:pPr>
            <w:r>
              <w:rPr>
                <w:i w:val="false"/>
                <w:color w:val="000000"/>
              </w:rPr>
              <w:t>include agreements at this meeting:</w:t>
            </w:r>
            <w:r>
              <w:rPr>
                <w:i w:val="false"/>
                <w:color w:val="000000"/>
                <w:lang w:eastAsia="zh-CN"/>
              </w:rPr>
              <w:t>S1-181573,</w:t>
            </w:r>
            <w:r>
              <w:rPr>
                <w:i w:val="false"/>
              </w:rPr>
              <w:t xml:space="preserve"> </w:t>
            </w:r>
            <w:r>
              <w:rPr>
                <w:i w:val="false"/>
                <w:color w:val="000000"/>
                <w:lang w:eastAsia="zh-CN"/>
              </w:rPr>
              <w:t>S1-181627,</w:t>
            </w:r>
            <w:r>
              <w:rPr>
                <w:i w:val="false"/>
              </w:rPr>
              <w:t xml:space="preserve"> </w:t>
            </w:r>
            <w:r>
              <w:rPr>
                <w:i w:val="false"/>
                <w:color w:val="000000"/>
                <w:lang w:eastAsia="zh-CN"/>
              </w:rPr>
              <w:t>S1-181629,</w:t>
            </w:r>
            <w:r>
              <w:rPr>
                <w:i w:val="false"/>
              </w:rPr>
              <w:t xml:space="preserve"> </w:t>
            </w:r>
            <w:r>
              <w:rPr>
                <w:i w:val="false"/>
                <w:color w:val="000000"/>
                <w:lang w:eastAsia="zh-CN"/>
              </w:rPr>
              <w:t>S1-181715,</w:t>
            </w:r>
            <w:r>
              <w:rPr>
                <w:i w:val="false"/>
              </w:rPr>
              <w:t xml:space="preserve"> </w:t>
            </w:r>
            <w:r>
              <w:rPr>
                <w:i w:val="false"/>
                <w:color w:val="000000"/>
                <w:lang w:eastAsia="zh-CN"/>
              </w:rPr>
              <w:t>S1-181716,</w:t>
            </w:r>
            <w:r>
              <w:rPr>
                <w:i w:val="false"/>
              </w:rPr>
              <w:t xml:space="preserve"> </w:t>
            </w:r>
            <w:r>
              <w:rPr>
                <w:i w:val="false"/>
                <w:color w:val="000000"/>
                <w:lang w:eastAsia="zh-CN"/>
              </w:rPr>
              <w:t>S1-181717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lang w:eastAsia="zh-CN"/>
              </w:rPr>
            </w:pPr>
            <w:r>
              <w:rPr>
                <w:i w:val="false"/>
                <w:color w:val="000000"/>
                <w:lang w:eastAsia="zh-CN"/>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lang w:eastAsia="zh-CN"/>
              </w:rPr>
            </w:pPr>
            <w:r>
              <w:rPr>
                <w:i w:val="false"/>
                <w:color w:val="000000"/>
                <w:lang w:eastAsia="zh-CN"/>
              </w:rPr>
              <w:t>2018-05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lang w:eastAsia="zh-CN"/>
              </w:rPr>
            </w:pPr>
            <w:r>
              <w:rPr>
                <w:i w:val="false"/>
                <w:color w:val="000000"/>
                <w:lang w:eastAsia="zh-CN"/>
              </w:rPr>
              <w:t>SA#80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lang w:eastAsia="zh-CN"/>
              </w:rPr>
            </w:pPr>
            <w:r>
              <w:rPr>
                <w:i w:val="false"/>
                <w:color w:val="000000"/>
                <w:lang w:eastAsia="zh-CN"/>
              </w:rPr>
              <w:t>SP-180337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color w:val="000000"/>
                <w:lang w:eastAsia="zh-CN"/>
              </w:rPr>
            </w:pPr>
            <w:r>
              <w:rPr>
                <w:i w:val="false"/>
                <w:color w:val="000000"/>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color w:val="000000"/>
              </w:rPr>
            </w:pPr>
            <w:r>
              <w:rPr>
                <w:i w:val="false"/>
                <w:color w:val="000000"/>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color w:val="000000"/>
              </w:rPr>
            </w:pPr>
            <w:r>
              <w:rPr>
                <w:i w:val="false"/>
                <w:color w:val="000000"/>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rPr>
            </w:pPr>
            <w:r>
              <w:rPr>
                <w:i w:val="false"/>
                <w:color w:val="000000"/>
              </w:rPr>
              <w:t>MCC's attempt to clean up for presentation for information to SA#80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lang w:eastAsia="zh-CN"/>
              </w:rPr>
            </w:pPr>
            <w:r>
              <w:rPr>
                <w:i w:val="false"/>
                <w:color w:val="000000"/>
                <w:lang w:eastAsia="zh-CN"/>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lang w:eastAsia="zh-CN"/>
              </w:rPr>
            </w:pPr>
            <w:r>
              <w:rPr>
                <w:i w:val="false"/>
                <w:color w:val="000000"/>
                <w:lang w:eastAsia="zh-CN"/>
              </w:rPr>
              <w:t>2018-08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lang w:eastAsia="zh-CN"/>
              </w:rPr>
            </w:pPr>
            <w:r>
              <w:rPr>
                <w:i w:val="false"/>
                <w:color w:val="000000"/>
                <w:lang w:eastAsia="zh-CN"/>
              </w:rPr>
              <w:t>SA#80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lang w:eastAsia="zh-CN"/>
              </w:rPr>
            </w:pPr>
            <w:r>
              <w:rPr>
                <w:i w:val="false"/>
                <w:color w:val="000000"/>
                <w:lang w:eastAsia="zh-CN"/>
              </w:rPr>
              <w:t>S1-182109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color w:val="000000"/>
                <w:lang w:eastAsia="zh-CN"/>
              </w:rPr>
            </w:pPr>
            <w:r>
              <w:rPr>
                <w:i w:val="false"/>
                <w:color w:val="000000"/>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color w:val="000000"/>
              </w:rPr>
            </w:pPr>
            <w:r>
              <w:rPr>
                <w:i w:val="false"/>
                <w:color w:val="000000"/>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color w:val="000000"/>
              </w:rPr>
            </w:pPr>
            <w:r>
              <w:rPr>
                <w:i w:val="false"/>
                <w:color w:val="000000"/>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lang w:eastAsia="zh-CN"/>
              </w:rPr>
            </w:pPr>
            <w:r>
              <w:rPr>
                <w:i w:val="false"/>
                <w:color w:val="000000"/>
              </w:rPr>
              <w:t>include agreements at this meeting:</w:t>
            </w:r>
            <w:r>
              <w:rPr/>
              <w:t xml:space="preserve"> </w:t>
            </w:r>
            <w:r>
              <w:rPr>
                <w:i w:val="false"/>
                <w:color w:val="000000"/>
              </w:rPr>
              <w:t>S1-182137</w:t>
            </w:r>
            <w:r>
              <w:rPr>
                <w:i w:val="false"/>
                <w:color w:val="000000"/>
                <w:lang w:eastAsia="zh-CN"/>
              </w:rPr>
              <w:t>,</w:t>
            </w:r>
            <w:r>
              <w:rPr/>
              <w:t xml:space="preserve"> </w:t>
            </w:r>
            <w:r>
              <w:rPr>
                <w:i w:val="false"/>
                <w:color w:val="000000"/>
                <w:lang w:eastAsia="zh-CN"/>
              </w:rPr>
              <w:t>S1-182467</w:t>
            </w:r>
            <w:r>
              <w:rPr>
                <w:i w:val="false"/>
                <w:color w:val="000000"/>
                <w:lang w:eastAsia="zh-CN"/>
              </w:rPr>
              <w:t>,</w:t>
            </w:r>
            <w:r>
              <w:rPr/>
              <w:t xml:space="preserve"> </w:t>
            </w:r>
            <w:r>
              <w:rPr>
                <w:i w:val="false"/>
                <w:color w:val="000000"/>
                <w:lang w:eastAsia="zh-CN"/>
              </w:rPr>
              <w:t>S1-182471</w:t>
            </w:r>
            <w:r>
              <w:rPr>
                <w:i w:val="false"/>
                <w:color w:val="000000"/>
                <w:lang w:eastAsia="zh-CN"/>
              </w:rPr>
              <w:t>,</w:t>
            </w:r>
            <w:r>
              <w:rPr/>
              <w:t xml:space="preserve"> </w:t>
            </w:r>
            <w:r>
              <w:rPr>
                <w:i w:val="false"/>
                <w:color w:val="000000"/>
                <w:lang w:eastAsia="zh-CN"/>
              </w:rPr>
              <w:t>S1-18247</w:t>
            </w:r>
            <w:r>
              <w:rPr>
                <w:i w:val="false"/>
                <w:color w:val="000000"/>
                <w:lang w:eastAsia="zh-CN"/>
              </w:rPr>
              <w:t>2,</w:t>
            </w:r>
            <w:r>
              <w:rPr/>
              <w:t xml:space="preserve"> </w:t>
            </w:r>
            <w:r>
              <w:rPr>
                <w:i w:val="false"/>
                <w:color w:val="000000"/>
                <w:lang w:eastAsia="zh-CN"/>
              </w:rPr>
              <w:t>S1-182</w:t>
            </w:r>
            <w:r>
              <w:rPr>
                <w:i w:val="false"/>
                <w:color w:val="000000"/>
                <w:lang w:eastAsia="zh-CN"/>
              </w:rPr>
              <w:t>106,</w:t>
            </w:r>
            <w:r>
              <w:rPr/>
              <w:t xml:space="preserve"> </w:t>
            </w:r>
            <w:r>
              <w:rPr>
                <w:i w:val="false"/>
                <w:color w:val="000000"/>
                <w:lang w:eastAsia="zh-CN"/>
              </w:rPr>
              <w:t>S1-182</w:t>
            </w:r>
            <w:r>
              <w:rPr>
                <w:i w:val="false"/>
                <w:color w:val="000000"/>
                <w:lang w:eastAsia="zh-CN"/>
              </w:rPr>
              <w:t>108,</w:t>
            </w:r>
            <w:r>
              <w:rPr/>
              <w:t xml:space="preserve"> </w:t>
            </w:r>
            <w:r>
              <w:rPr>
                <w:i w:val="false"/>
                <w:color w:val="000000"/>
                <w:lang w:eastAsia="zh-CN"/>
              </w:rPr>
              <w:t>S1-182</w:t>
            </w:r>
            <w:r>
              <w:rPr>
                <w:i w:val="false"/>
                <w:color w:val="000000"/>
                <w:lang w:eastAsia="zh-CN"/>
              </w:rPr>
              <w:t>706</w:t>
            </w:r>
            <w:r>
              <w:rPr>
                <w:i w:val="false"/>
                <w:color w:val="000000"/>
                <w:lang w:eastAsia="zh-CN"/>
              </w:rPr>
              <w:t>,</w:t>
            </w:r>
            <w:r>
              <w:rPr/>
              <w:t xml:space="preserve"> </w:t>
            </w:r>
            <w:r>
              <w:rPr>
                <w:i w:val="false"/>
                <w:color w:val="000000"/>
                <w:lang w:eastAsia="zh-CN"/>
              </w:rPr>
              <w:t>S1-182</w:t>
            </w:r>
            <w:r>
              <w:rPr>
                <w:i w:val="false"/>
                <w:color w:val="000000"/>
                <w:lang w:eastAsia="zh-CN"/>
              </w:rPr>
              <w:t>474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lang w:eastAsia="zh-CN"/>
              </w:rPr>
            </w:pPr>
            <w:r>
              <w:rPr>
                <w:i w:val="false"/>
                <w:color w:val="000000"/>
                <w:lang w:eastAsia="zh-CN"/>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lang w:eastAsia="zh-CN"/>
              </w:rPr>
            </w:pPr>
            <w:r>
              <w:rPr>
                <w:i w:val="false"/>
                <w:color w:val="000000"/>
                <w:lang w:eastAsia="zh-CN"/>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lang w:eastAsia="zh-CN"/>
              </w:rPr>
            </w:pPr>
            <w:r>
              <w:rPr>
                <w:i w:val="false"/>
                <w:color w:val="000000"/>
                <w:lang w:eastAsia="zh-CN"/>
              </w:rPr>
              <w:t>SA#81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lang w:eastAsia="zh-CN"/>
              </w:rPr>
            </w:pPr>
            <w:r>
              <w:rPr>
                <w:i w:val="false"/>
                <w:color w:val="000000"/>
                <w:lang w:eastAsia="zh-CN"/>
              </w:rPr>
              <w:t>SP-18077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color w:val="000000"/>
                <w:lang w:eastAsia="zh-CN"/>
              </w:rPr>
            </w:pPr>
            <w:r>
              <w:rPr>
                <w:i w:val="false"/>
                <w:color w:val="000000"/>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color w:val="000000"/>
              </w:rPr>
            </w:pPr>
            <w:r>
              <w:rPr>
                <w:i w:val="false"/>
                <w:color w:val="000000"/>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color w:val="000000"/>
              </w:rPr>
            </w:pPr>
            <w:r>
              <w:rPr>
                <w:i w:val="false"/>
                <w:color w:val="000000"/>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rPr>
            </w:pPr>
            <w:r>
              <w:rPr>
                <w:i w:val="false"/>
                <w:color w:val="000000"/>
              </w:rPr>
              <w:t>Raised to v.2.0.0 for presentation to SA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lang w:eastAsia="zh-CN"/>
              </w:rPr>
            </w:pPr>
            <w:r>
              <w:rPr>
                <w:i w:val="false"/>
                <w:color w:val="000000"/>
                <w:lang w:eastAsia="zh-CN"/>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lang w:eastAsia="zh-CN"/>
              </w:rPr>
            </w:pPr>
            <w:r>
              <w:rPr>
                <w:i w:val="false"/>
                <w:color w:val="000000"/>
                <w:lang w:eastAsia="zh-CN"/>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lang w:eastAsia="zh-CN"/>
              </w:rPr>
            </w:pPr>
            <w:r>
              <w:rPr>
                <w:i w:val="false"/>
                <w:color w:val="000000"/>
                <w:lang w:eastAsia="zh-CN"/>
              </w:rPr>
              <w:t>SA#81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lang w:eastAsia="zh-CN"/>
              </w:rPr>
            </w:pPr>
            <w:r>
              <w:rPr>
                <w:i w:val="false"/>
                <w:color w:val="000000"/>
                <w:lang w:eastAsia="zh-CN"/>
              </w:rPr>
              <w:t>SP-18077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color w:val="000000"/>
                <w:lang w:eastAsia="zh-CN"/>
              </w:rPr>
            </w:pPr>
            <w:r>
              <w:rPr>
                <w:i w:val="false"/>
                <w:color w:val="000000"/>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color w:val="000000"/>
              </w:rPr>
            </w:pPr>
            <w:r>
              <w:rPr>
                <w:i w:val="false"/>
                <w:color w:val="000000"/>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color w:val="000000"/>
              </w:rPr>
            </w:pPr>
            <w:r>
              <w:rPr>
                <w:i w:val="false"/>
                <w:color w:val="000000"/>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rPr>
            </w:pPr>
            <w:r>
              <w:rPr>
                <w:i w:val="false"/>
                <w:color w:val="000000"/>
              </w:rPr>
              <w:t>Raised to v.16.0.0 after SA's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lang w:eastAsia="zh-CN"/>
              </w:rPr>
            </w:pPr>
            <w:r>
              <w:rPr>
                <w:i w:val="false"/>
                <w:color w:val="000000"/>
                <w:lang w:eastAsia="zh-CN"/>
              </w:rPr>
              <w:t>16.0.0</w:t>
            </w:r>
          </w:p>
        </w:tc>
      </w:tr>
    </w:tbl>
    <w:p>
      <w:pPr>
        <w:pStyle w:val="Normal"/>
        <w:spacing w:before="0" w:after="180"/>
        <w:rPr>
          <w:lang w:eastAsia="zh-CN"/>
        </w:rPr>
      </w:pPr>
      <w:r>
        <w:rPr>
          <w:lang w:eastAsia="zh-CN"/>
        </w:rPr>
      </w:r>
      <w:bookmarkStart w:id="103" w:name="historyclause"/>
      <w:bookmarkStart w:id="104" w:name="OLE_LINK22"/>
      <w:bookmarkStart w:id="105" w:name="OLE_LINK21"/>
      <w:bookmarkStart w:id="106" w:name="OLE_LINK20"/>
      <w:bookmarkStart w:id="107" w:name="historyclause"/>
      <w:bookmarkStart w:id="108" w:name="OLE_LINK22"/>
      <w:bookmarkStart w:id="109" w:name="OLE_LINK21"/>
      <w:bookmarkStart w:id="110" w:name="OLE_LINK20"/>
      <w:bookmarkEnd w:id="107"/>
      <w:bookmarkEnd w:id="108"/>
      <w:bookmarkEnd w:id="109"/>
      <w:bookmarkEnd w:id="110"/>
    </w:p>
    <w:sectPr>
      <w:headerReference w:type="default" r:id="rId14"/>
      <w:footerReference w:type="default" r:id="rId1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imSun">
    <w:altName w:val="宋体"/>
    <w:charset w:val="86"/>
    <w:family w:val="auto"/>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1">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22.824 V16.0.0 (2018-09)</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22.824 V16.0.0 (2018-09)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7">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3">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0"/>
        </w:tabs>
        <w:ind w:left="420" w:hanging="420"/>
      </w:pPr>
      <w:rPr>
        <w:rFonts w:ascii="Arial" w:hAnsi="Arial" w:cs="Arial" w:hint="default"/>
      </w:rPr>
    </w:lvl>
  </w:abstractNum>
  <w:abstractNum w:abstractNumId="3">
    <w:lvl w:ilvl="0">
      <w:numFmt w:val="bullet"/>
      <w:lvlText w:val="-"/>
      <w:lvlJc w:val="left"/>
      <w:pPr>
        <w:tabs>
          <w:tab w:val="num" w:pos="0"/>
        </w:tabs>
        <w:ind w:left="420" w:hanging="420"/>
      </w:pPr>
      <w:rPr>
        <w:rFonts w:ascii="Arial" w:hAnsi="Arial" w:cs="Arial" w:hint="default"/>
      </w:rPr>
    </w:lvl>
  </w:abstractNum>
  <w:abstractNum w:abstractNumId="4">
    <w:lvl w:ilvl="0">
      <w:start w:val="7"/>
      <w:numFmt w:val="bullet"/>
      <w:lvlText w:val="-"/>
      <w:lvlJc w:val="left"/>
      <w:pPr>
        <w:tabs>
          <w:tab w:val="num" w:pos="0"/>
        </w:tabs>
        <w:ind w:left="360" w:hanging="360"/>
      </w:pPr>
      <w:rPr>
        <w:rFonts w:ascii="Times New Roman" w:hAnsi="Times New Roman" w:cs="Times New Roman" w:hint="default"/>
      </w:rPr>
    </w:lvl>
  </w:abstractNum>
  <w:abstractNum w:abstractNumId="5">
    <w:lvl w:ilvl="0">
      <w:numFmt w:val="bullet"/>
      <w:lvlText w:val="-"/>
      <w:lvlJc w:val="left"/>
      <w:pPr>
        <w:tabs>
          <w:tab w:val="num" w:pos="0"/>
        </w:tabs>
        <w:ind w:left="420" w:hanging="420"/>
      </w:pPr>
      <w:rPr>
        <w:rFonts w:ascii="Arial" w:hAnsi="Arial" w:cs="Arial" w:hint="default"/>
      </w:rPr>
    </w:lvl>
  </w:abstractNum>
  <w:abstractNum w:abstractNumId="6">
    <w:lvl w:ilvl="0">
      <w:start w:val="1"/>
      <w:numFmt w:val="decimal"/>
      <w:lvlText w:val="%1)"/>
      <w:lvlJc w:val="left"/>
      <w:pPr>
        <w:tabs>
          <w:tab w:val="num" w:pos="0"/>
        </w:tabs>
        <w:ind w:left="360" w:hanging="360"/>
      </w:pPr>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Arial" w:hAnsi="Arial" w:eastAsia="Times New Roman" w:cs="Arial"/>
    </w:rPr>
  </w:style>
  <w:style w:type="character" w:styleId="WW8Num4z0">
    <w:name w:val="WW8Num4z0"/>
    <w:qFormat/>
    <w:rPr>
      <w:rFonts w:ascii="Arial" w:hAnsi="Arial" w:eastAsia="Times New Roman" w:cs="Arial"/>
    </w:rPr>
  </w:style>
  <w:style w:type="character" w:styleId="WW8Num4z1">
    <w:name w:val="WW8Num4z1"/>
    <w:qFormat/>
    <w:rPr>
      <w:rFonts w:ascii="Wingdings" w:hAnsi="Wingdings" w:cs="Wingdings"/>
    </w:rPr>
  </w:style>
  <w:style w:type="character" w:styleId="WW8Num5z0">
    <w:name w:val="WW8Num5z0"/>
    <w:qFormat/>
    <w:rPr>
      <w:rFonts w:ascii="Arial" w:hAnsi="Arial" w:eastAsia="Times New Roman" w:cs="Arial"/>
    </w:rPr>
  </w:style>
  <w:style w:type="character" w:styleId="WW8Num5z1">
    <w:name w:val="WW8Num5z1"/>
    <w:qFormat/>
    <w:rPr>
      <w:rFonts w:ascii="Wingdings" w:hAnsi="Wingdings" w:cs="Wingdings"/>
    </w:rPr>
  </w:style>
  <w:style w:type="character" w:styleId="WW8Num6z0">
    <w:name w:val="WW8Num6z0"/>
    <w:qFormat/>
    <w:rPr>
      <w:rFonts w:ascii="Times New Roman" w:hAnsi="Times New Roman" w:eastAsia="SimSun;宋体" w:cs="Times New Roman"/>
    </w:rPr>
  </w:style>
  <w:style w:type="character" w:styleId="WW8Num6z1">
    <w:name w:val="WW8Num6z1"/>
    <w:qFormat/>
    <w:rPr>
      <w:rFonts w:ascii="Wingdings" w:hAnsi="Wingdings" w:cs="Wingdings"/>
    </w:rPr>
  </w:style>
  <w:style w:type="character" w:styleId="WW8Num7z0">
    <w:name w:val="WW8Num7z0"/>
    <w:qFormat/>
    <w:rPr>
      <w:rFonts w:ascii="Times New Roman" w:hAnsi="Times New Roman" w:eastAsia="SimSun;宋体" w:cs="Times New Roman"/>
    </w:rPr>
  </w:style>
  <w:style w:type="character" w:styleId="WW8Num7z1">
    <w:name w:val="WW8Num7z1"/>
    <w:qFormat/>
    <w:rPr>
      <w:rFonts w:ascii="Wingdings" w:hAnsi="Wingdings" w:cs="Wingdings"/>
    </w:rPr>
  </w:style>
  <w:style w:type="character" w:styleId="WW8Num8z0">
    <w:name w:val="WW8Num8z0"/>
    <w:qFormat/>
    <w:rPr>
      <w:rFonts w:ascii="Arial" w:hAnsi="Arial" w:eastAsia="Times New Roman" w:cs="Arial"/>
    </w:rPr>
  </w:style>
  <w:style w:type="character" w:styleId="WW8Num8z1">
    <w:name w:val="WW8Num8z1"/>
    <w:qFormat/>
    <w:rPr>
      <w:rFonts w:ascii="Wingdings" w:hAnsi="Wingdings" w:cs="Wingdings"/>
    </w:rPr>
  </w:style>
  <w:style w:type="character" w:styleId="WW8Num9z0">
    <w:name w:val="WW8Num9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alloonTextChar">
    <w:name w:val="Balloon Text Char"/>
    <w:basedOn w:val="DefaultParagraphFont"/>
    <w:qFormat/>
    <w:rPr>
      <w:sz w:val="18"/>
      <w:szCs w:val="18"/>
      <w:lang w:val="en-GB"/>
    </w:rPr>
  </w:style>
  <w:style w:type="character" w:styleId="Heading2Char">
    <w:name w:val="Heading 2 Char"/>
    <w:basedOn w:val="DefaultParagraphFont"/>
    <w:qFormat/>
    <w:rPr>
      <w:rFonts w:ascii="Arial" w:hAnsi="Arial" w:cs="Arial"/>
      <w:sz w:val="32"/>
      <w:lang w:val="en-GB"/>
    </w:rPr>
  </w:style>
  <w:style w:type="character" w:styleId="Heading3Char">
    <w:name w:val="Heading 3 Char"/>
    <w:basedOn w:val="DefaultParagraphFont"/>
    <w:qFormat/>
    <w:rPr>
      <w:rFonts w:ascii="Arial" w:hAnsi="Arial" w:cs="Arial"/>
      <w:sz w:val="2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1"/>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spacing w:before="0" w:after="0"/>
    </w:pPr>
    <w:rPr>
      <w:sz w:val="18"/>
      <w:szCs w:val="18"/>
    </w:rPr>
  </w:style>
  <w:style w:type="paragraph" w:styleId="ListParagraph">
    <w:name w:val="List Paragraph"/>
    <w:basedOn w:val="Normal"/>
    <w:qFormat/>
    <w:pPr>
      <w:widowControl w:val="false"/>
      <w:spacing w:before="0" w:after="0"/>
      <w:ind w:firstLine="420"/>
      <w:jc w:val="both"/>
    </w:pPr>
    <w:rPr>
      <w:rFonts w:ascii="Calibri" w:hAnsi="Calibri" w:cs="Calibri"/>
      <w:kern w:val="2"/>
      <w:sz w:val="21"/>
      <w:szCs w:val="22"/>
      <w:lang w:val="en-US"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oleObject" Target="embeddings/oleObject1.bin"/><Relationship Id="rId9" Type="http://schemas.openxmlformats.org/officeDocument/2006/relationships/image" Target="media/image3.wmf"/><Relationship Id="rId10" Type="http://schemas.openxmlformats.org/officeDocument/2006/relationships/oleObject" Target="embeddings/oleObject2.bin"/><Relationship Id="rId11" Type="http://schemas.openxmlformats.org/officeDocument/2006/relationships/image" Target="media/image4.wmf"/><Relationship Id="rId12" Type="http://schemas.openxmlformats.org/officeDocument/2006/relationships/oleObject" Target="embeddings/oleObject3.bin"/><Relationship Id="rId13" Type="http://schemas.openxmlformats.org/officeDocument/2006/relationships/image" Target="media/image5.wmf"/><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2018-09-03T09:50:00Z</dcterms:created>
  <dc:creator>MCC Support</dc:creator>
  <dc:description/>
  <cp:keywords>&lt;keyword[ keyword]&gt;</cp:keywords>
  <dc:language>en-US</dc:language>
  <cp:lastModifiedBy>Alain Sultan</cp:lastModifiedBy>
  <dcterms:modified xsi:type="dcterms:W3CDTF">2018-09-21T14:19:00Z</dcterms:modified>
  <cp:revision>7</cp:revision>
  <dc:subject>&lt;Title 1; Title 2&gt; (Release 15 |14 | 13 |12)</dc:subject>
  <dc:title>3GPP TR ab.cde</dc:title>
</cp:coreProperties>
</file>