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9.wmf" ContentType="image/x-wmf"/>
  <Override PartName="/word/media/image13.wmf" ContentType="image/x-wmf"/>
  <Override PartName="/word/media/image8.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fontTable.xml" ContentType="application/vnd.openxmlformats-officedocument.wordprocessingml.fontTable+xml"/>
  <Override PartName="/word/header3.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page1"/>
      <w:bookmarkStart w:id="1" w:name="page1"/>
      <w:bookmarkEnd w:id="1"/>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23.135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23.135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lang w:eastAsia="ja-JP"/>
                              </w:rPr>
                              <w:t xml:space="preserve">Multicall supplementary service; </w:t>
                            </w:r>
                            <w:r>
                              <w:rPr>
                                <w:lang w:eastAsia="ja-JP"/>
                              </w:rPr>
                              <w:br/>
                            </w:r>
                            <w:r>
                              <w:rPr>
                                <w:spacing w:val="-4"/>
                              </w:rPr>
                              <w:t>Stage 2</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lang w:eastAsia="ja-JP"/>
                        </w:rPr>
                        <w:t xml:space="preserve">Multicall supplementary service; </w:t>
                      </w:r>
                      <w:r>
                        <w:rPr>
                          <w:lang w:eastAsia="ja-JP"/>
                        </w:rPr>
                        <w:br/>
                      </w:r>
                      <w:r>
                        <w:rPr>
                          <w:spacing w:val="-4"/>
                        </w:rPr>
                        <w:t>Stage 2</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supplementary service, multicall, stage 2</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supplementary service, multicall,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S Mincho;ＭＳ 明朝" w:cs="Times New Roman"/>
              <w:color w:val="auto"/>
              <w:lang w:val="en-GB" w:eastAsia="en-US" w:bidi="ar-SA"/>
            </w:rPr>
            <w:instrText xml:space="preserve"> TOC \o "1-9" </w:instrText>
          </w:r>
          <w:r>
            <w:rPr>
              <w:sz w:val="22"/>
              <w:szCs w:val="20"/>
              <w:rFonts w:eastAsia="MS Mincho;ＭＳ 明朝" w:cs="Times New Roman"/>
              <w:color w:val="auto"/>
              <w:lang w:val="en-GB" w:eastAsia="en-US" w:bidi="ar-SA"/>
            </w:rPr>
            <w:fldChar w:fldCharType="separate"/>
          </w:r>
          <w:r>
            <w:rPr>
              <w:rFonts w:eastAsia="MS Mincho;ＭＳ 明朝" w:cs="Times New Roman"/>
              <w:color w:val="auto"/>
              <w:sz w:val="22"/>
              <w:szCs w:val="20"/>
              <w:lang w:val="en-GB" w:eastAsia="en-US" w:bidi="ar-SA"/>
            </w:rPr>
            <w:t>Foreword</w:t>
            <w:tab/>
          </w:r>
          <w:hyperlink w:anchor="__RefHeading___Toc517463936">
            <w:r>
              <w:rPr>
                <w:rStyle w:val="IndexLink"/>
                <w:rFonts w:eastAsia="MS Mincho;ＭＳ 明朝"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463937">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463938">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517463939">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17463940">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517463941">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rPr>
            <w:tab/>
          </w:r>
          <w:r>
            <w:rPr>
              <w:lang w:val="en-US" w:eastAsia="en-US"/>
            </w:rPr>
            <w:t>Descriptions</w:t>
          </w:r>
          <w:r>
            <w:rPr/>
            <w:tab/>
          </w:r>
          <w:hyperlink w:anchor="__RefHeading___Toc517463942">
            <w:r>
              <w:rPr>
                <w:rStyle w:val="IndexLink"/>
              </w:rPr>
              <w:t>6</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Handling of Multicall</w:t>
            <w:tab/>
          </w:r>
          <w:hyperlink w:anchor="__RefHeading___Toc517463943">
            <w:r>
              <w:rPr>
                <w:rStyle w:val="IndexLink"/>
              </w:rPr>
              <w:t>6</w:t>
            </w:r>
          </w:hyperlink>
        </w:p>
        <w:p>
          <w:pPr>
            <w:pStyle w:val="Contents3"/>
            <w:rPr>
              <w:rFonts w:ascii="Calibri" w:hAnsi="Calibri" w:eastAsia="Times New Roman" w:cs="Calibri"/>
              <w:sz w:val="22"/>
              <w:szCs w:val="22"/>
              <w:lang w:val="en-US" w:eastAsia="en-US"/>
            </w:rPr>
          </w:pPr>
          <w:r>
            <w:rPr/>
            <w:t>4.1.1</w:t>
          </w:r>
          <w:r>
            <w:rPr>
              <w:rFonts w:eastAsia="Times New Roman" w:cs="Calibri" w:ascii="Calibri" w:hAnsi="Calibri"/>
              <w:sz w:val="22"/>
              <w:szCs w:val="22"/>
              <w:lang w:val="en-US" w:eastAsia="en-US"/>
            </w:rPr>
            <w:tab/>
          </w:r>
          <w:r>
            <w:rPr/>
            <w:t>Provision</w:t>
            <w:tab/>
          </w:r>
          <w:hyperlink w:anchor="__RefHeading___Toc517463944">
            <w:r>
              <w:rPr>
                <w:rStyle w:val="IndexLink"/>
              </w:rPr>
              <w:t>6</w:t>
            </w:r>
          </w:hyperlink>
        </w:p>
        <w:p>
          <w:pPr>
            <w:pStyle w:val="Contents3"/>
            <w:rPr>
              <w:rFonts w:ascii="Calibri" w:hAnsi="Calibri" w:eastAsia="Times New Roman" w:cs="Calibri"/>
              <w:sz w:val="22"/>
              <w:szCs w:val="22"/>
              <w:lang w:val="en-US" w:eastAsia="en-US"/>
            </w:rPr>
          </w:pPr>
          <w:r>
            <w:rPr/>
            <w:t>4.1.2</w:t>
          </w:r>
          <w:r>
            <w:rPr>
              <w:rFonts w:eastAsia="Times New Roman" w:cs="Calibri" w:ascii="Calibri" w:hAnsi="Calibri"/>
              <w:sz w:val="22"/>
              <w:szCs w:val="22"/>
              <w:lang w:val="en-US" w:eastAsia="en-US"/>
            </w:rPr>
            <w:tab/>
          </w:r>
          <w:r>
            <w:rPr/>
            <w:t>Withdrawal</w:t>
            <w:tab/>
          </w:r>
          <w:hyperlink w:anchor="__RefHeading___Toc517463945">
            <w:r>
              <w:rPr>
                <w:rStyle w:val="IndexLink"/>
              </w:rPr>
              <w:t>6</w:t>
            </w:r>
          </w:hyperlink>
        </w:p>
        <w:p>
          <w:pPr>
            <w:pStyle w:val="Contents3"/>
            <w:rPr>
              <w:rFonts w:ascii="Calibri" w:hAnsi="Calibri" w:eastAsia="Times New Roman" w:cs="Calibri"/>
              <w:sz w:val="22"/>
              <w:szCs w:val="22"/>
              <w:lang w:val="en-US" w:eastAsia="en-US"/>
            </w:rPr>
          </w:pPr>
          <w:r>
            <w:rPr/>
            <w:t>4.1.3</w:t>
          </w:r>
          <w:r>
            <w:rPr>
              <w:rFonts w:eastAsia="Times New Roman" w:cs="Calibri" w:ascii="Calibri" w:hAnsi="Calibri"/>
              <w:sz w:val="22"/>
              <w:szCs w:val="22"/>
              <w:lang w:val="en-US" w:eastAsia="en-US"/>
            </w:rPr>
            <w:tab/>
          </w:r>
          <w:r>
            <w:rPr/>
            <w:t>Registration</w:t>
            <w:tab/>
          </w:r>
          <w:hyperlink w:anchor="__RefHeading___Toc517463946">
            <w:r>
              <w:rPr>
                <w:rStyle w:val="IndexLink"/>
              </w:rPr>
              <w:t>6</w:t>
            </w:r>
          </w:hyperlink>
        </w:p>
        <w:p>
          <w:pPr>
            <w:pStyle w:val="Contents3"/>
            <w:rPr>
              <w:rFonts w:ascii="Calibri" w:hAnsi="Calibri" w:eastAsia="Times New Roman" w:cs="Calibri"/>
              <w:sz w:val="22"/>
              <w:szCs w:val="22"/>
              <w:lang w:val="en-US" w:eastAsia="en-US"/>
            </w:rPr>
          </w:pPr>
          <w:r>
            <w:rPr/>
            <w:t>4.1.4</w:t>
          </w:r>
          <w:r>
            <w:rPr>
              <w:rFonts w:eastAsia="Times New Roman" w:cs="Calibri" w:ascii="Calibri" w:hAnsi="Calibri"/>
              <w:sz w:val="22"/>
              <w:szCs w:val="22"/>
              <w:lang w:val="en-US" w:eastAsia="en-US"/>
            </w:rPr>
            <w:tab/>
          </w:r>
          <w:r>
            <w:rPr/>
            <w:t>Erasure</w:t>
            <w:tab/>
          </w:r>
          <w:hyperlink w:anchor="__RefHeading___Toc517463947">
            <w:r>
              <w:rPr>
                <w:rStyle w:val="IndexLink"/>
              </w:rPr>
              <w:t>7</w:t>
            </w:r>
          </w:hyperlink>
        </w:p>
        <w:p>
          <w:pPr>
            <w:pStyle w:val="Contents3"/>
            <w:rPr>
              <w:rFonts w:ascii="Calibri" w:hAnsi="Calibri" w:eastAsia="Times New Roman" w:cs="Calibri"/>
              <w:sz w:val="22"/>
              <w:szCs w:val="22"/>
              <w:lang w:val="en-US" w:eastAsia="en-US"/>
            </w:rPr>
          </w:pPr>
          <w:r>
            <w:rPr/>
            <w:t>4.1.5</w:t>
          </w:r>
          <w:r>
            <w:rPr>
              <w:rFonts w:eastAsia="Times New Roman" w:cs="Calibri" w:ascii="Calibri" w:hAnsi="Calibri"/>
              <w:sz w:val="22"/>
              <w:szCs w:val="22"/>
              <w:lang w:val="en-US" w:eastAsia="en-US"/>
            </w:rPr>
            <w:tab/>
          </w:r>
          <w:r>
            <w:rPr/>
            <w:t>Activation</w:t>
            <w:tab/>
          </w:r>
          <w:hyperlink w:anchor="__RefHeading___Toc517463948">
            <w:r>
              <w:rPr>
                <w:rStyle w:val="IndexLink"/>
              </w:rPr>
              <w:t>8</w:t>
            </w:r>
          </w:hyperlink>
        </w:p>
        <w:p>
          <w:pPr>
            <w:pStyle w:val="Contents3"/>
            <w:rPr>
              <w:rFonts w:ascii="Calibri" w:hAnsi="Calibri" w:eastAsia="Times New Roman" w:cs="Calibri"/>
              <w:sz w:val="22"/>
              <w:szCs w:val="22"/>
              <w:lang w:val="en-US" w:eastAsia="en-US"/>
            </w:rPr>
          </w:pPr>
          <w:r>
            <w:rPr/>
            <w:t>4.1.6</w:t>
          </w:r>
          <w:r>
            <w:rPr>
              <w:rFonts w:eastAsia="Times New Roman" w:cs="Calibri" w:ascii="Calibri" w:hAnsi="Calibri"/>
              <w:sz w:val="22"/>
              <w:szCs w:val="22"/>
              <w:lang w:val="en-US" w:eastAsia="en-US"/>
            </w:rPr>
            <w:tab/>
          </w:r>
          <w:r>
            <w:rPr/>
            <w:t>Deactivation</w:t>
            <w:tab/>
          </w:r>
          <w:hyperlink w:anchor="__RefHeading___Toc517463949">
            <w:r>
              <w:rPr>
                <w:rStyle w:val="IndexLink"/>
              </w:rPr>
              <w:t>8</w:t>
            </w:r>
          </w:hyperlink>
        </w:p>
        <w:p>
          <w:pPr>
            <w:pStyle w:val="Contents3"/>
            <w:rPr>
              <w:rFonts w:ascii="Calibri" w:hAnsi="Calibri" w:eastAsia="Times New Roman" w:cs="Calibri"/>
              <w:sz w:val="22"/>
              <w:szCs w:val="22"/>
              <w:lang w:val="en-US" w:eastAsia="en-US"/>
            </w:rPr>
          </w:pPr>
          <w:r>
            <w:rPr/>
            <w:t>4.1.7</w:t>
          </w:r>
          <w:r>
            <w:rPr>
              <w:rFonts w:eastAsia="Times New Roman" w:cs="Calibri" w:ascii="Calibri" w:hAnsi="Calibri"/>
              <w:sz w:val="22"/>
              <w:szCs w:val="22"/>
              <w:lang w:val="en-US" w:eastAsia="en-US"/>
            </w:rPr>
            <w:tab/>
          </w:r>
          <w:r>
            <w:rPr/>
            <w:t>Interrogation</w:t>
            <w:tab/>
          </w:r>
          <w:hyperlink w:anchor="__RefHeading___Toc517463950">
            <w:r>
              <w:rPr>
                <w:rStyle w:val="IndexLink"/>
              </w:rPr>
              <w:t>8</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Call</w:t>
          </w:r>
          <w:r>
            <w:rPr>
              <w:lang w:val="en-US" w:eastAsia="en-US"/>
            </w:rPr>
            <w:t xml:space="preserve"> related procedures</w:t>
          </w:r>
          <w:r>
            <w:rPr/>
            <w:tab/>
          </w:r>
          <w:hyperlink w:anchor="__RefHeading___Toc517463951">
            <w:r>
              <w:rPr>
                <w:rStyle w:val="IndexLink"/>
              </w:rPr>
              <w:t>10</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rPr>
            <w:tab/>
          </w:r>
          <w:r>
            <w:rPr>
              <w:lang w:val="en-US" w:eastAsia="en-US"/>
            </w:rPr>
            <w:t>MO call</w:t>
          </w:r>
          <w:r>
            <w:rPr/>
            <w:tab/>
          </w:r>
          <w:hyperlink w:anchor="__RefHeading___Toc517463952">
            <w:r>
              <w:rPr>
                <w:rStyle w:val="IndexLink"/>
              </w:rPr>
              <w:t>10</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rPr>
            <w:tab/>
          </w:r>
          <w:r>
            <w:rPr>
              <w:lang w:val="en-US" w:eastAsia="en-US"/>
            </w:rPr>
            <w:t>MT call</w:t>
          </w:r>
          <w:r>
            <w:rPr/>
            <w:tab/>
          </w:r>
          <w:hyperlink w:anchor="__RefHeading___Toc517463953">
            <w:r>
              <w:rPr>
                <w:rStyle w:val="IndexLink"/>
              </w:rPr>
              <w:t>10</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Messages and their contents</w:t>
            <w:tab/>
          </w:r>
          <w:hyperlink w:anchor="__RefHeading___Toc517463954">
            <w:r>
              <w:rPr>
                <w:rStyle w:val="IndexLink"/>
              </w:rPr>
              <w:t>12</w:t>
            </w:r>
          </w:hyperlink>
        </w:p>
        <w:p>
          <w:pPr>
            <w:pStyle w:val="Contents3"/>
            <w:rPr>
              <w:rFonts w:ascii="Calibri" w:hAnsi="Calibri" w:eastAsia="Times New Roman" w:cs="Calibri"/>
              <w:sz w:val="22"/>
              <w:szCs w:val="22"/>
              <w:lang w:val="en-US" w:eastAsia="en-US"/>
            </w:rPr>
          </w:pPr>
          <w:r>
            <w:rPr/>
            <w:t>4.3.1</w:t>
          </w:r>
          <w:r>
            <w:rPr>
              <w:rFonts w:eastAsia="Times New Roman" w:cs="Calibri" w:ascii="Calibri" w:hAnsi="Calibri"/>
              <w:sz w:val="22"/>
              <w:szCs w:val="22"/>
              <w:lang w:val="en-US" w:eastAsia="en-US"/>
            </w:rPr>
            <w:tab/>
          </w:r>
          <w:r>
            <w:rPr/>
            <w:t>Messages between MS and MSC</w:t>
            <w:tab/>
          </w:r>
          <w:hyperlink w:anchor="__RefHeading___Toc517463955">
            <w:r>
              <w:rPr>
                <w:rStyle w:val="IndexLink"/>
              </w:rPr>
              <w:t>12</w:t>
            </w:r>
          </w:hyperlink>
        </w:p>
        <w:p>
          <w:pPr>
            <w:pStyle w:val="Contents3"/>
            <w:rPr>
              <w:rFonts w:ascii="Calibri" w:hAnsi="Calibri" w:eastAsia="Times New Roman" w:cs="Calibri"/>
              <w:sz w:val="22"/>
              <w:szCs w:val="22"/>
              <w:lang w:val="en-US" w:eastAsia="en-US"/>
            </w:rPr>
          </w:pPr>
          <w:r>
            <w:rPr/>
            <w:t>4.3.2</w:t>
          </w:r>
          <w:r>
            <w:rPr>
              <w:rFonts w:eastAsia="Times New Roman" w:cs="Calibri" w:ascii="Calibri" w:hAnsi="Calibri"/>
              <w:sz w:val="22"/>
              <w:szCs w:val="22"/>
              <w:lang w:val="en-US" w:eastAsia="en-US"/>
            </w:rPr>
            <w:tab/>
          </w:r>
          <w:r>
            <w:rPr/>
            <w:t xml:space="preserve">Messages </w:t>
          </w:r>
          <w:r>
            <w:rPr>
              <w:lang w:val="en-US" w:eastAsia="en-US"/>
            </w:rPr>
            <w:t>on B interface (MSC-VLR)</w:t>
          </w:r>
          <w:r>
            <w:rPr/>
            <w:tab/>
          </w:r>
          <w:hyperlink w:anchor="__RefHeading___Toc517463956">
            <w:r>
              <w:rPr>
                <w:rStyle w:val="IndexLink"/>
              </w:rPr>
              <w:t>13</w:t>
            </w:r>
          </w:hyperlink>
        </w:p>
        <w:p>
          <w:pPr>
            <w:pStyle w:val="Contents4"/>
            <w:rPr>
              <w:rFonts w:ascii="Calibri" w:hAnsi="Calibri" w:eastAsia="Times New Roman" w:cs="Calibri"/>
              <w:sz w:val="22"/>
              <w:szCs w:val="22"/>
              <w:lang w:val="en-US" w:eastAsia="en-US"/>
            </w:rPr>
          </w:pPr>
          <w:r>
            <w:rPr/>
            <w:t>4.3.2.1</w:t>
          </w:r>
          <w:r>
            <w:rPr>
              <w:rFonts w:eastAsia="Times New Roman" w:cs="Calibri" w:ascii="Calibri" w:hAnsi="Calibri"/>
              <w:sz w:val="22"/>
              <w:szCs w:val="22"/>
              <w:lang w:val="en-US" w:eastAsia="en-US"/>
            </w:rPr>
            <w:tab/>
          </w:r>
          <w:r>
            <w:rPr/>
            <w:t>Send Info For Outgoing Call</w:t>
            <w:tab/>
          </w:r>
          <w:hyperlink w:anchor="__RefHeading___Toc517463957">
            <w:r>
              <w:rPr>
                <w:rStyle w:val="IndexLink"/>
              </w:rPr>
              <w:t>13</w:t>
            </w:r>
          </w:hyperlink>
        </w:p>
        <w:p>
          <w:pPr>
            <w:pStyle w:val="Contents4"/>
            <w:rPr>
              <w:rFonts w:ascii="Calibri" w:hAnsi="Calibri" w:eastAsia="Times New Roman" w:cs="Calibri"/>
              <w:sz w:val="22"/>
              <w:szCs w:val="22"/>
              <w:lang w:val="en-US" w:eastAsia="en-US"/>
            </w:rPr>
          </w:pPr>
          <w:r>
            <w:rPr/>
            <w:t>4.3.2.2</w:t>
          </w:r>
          <w:r>
            <w:rPr>
              <w:rFonts w:eastAsia="Times New Roman" w:cs="Calibri" w:ascii="Calibri" w:hAnsi="Calibri"/>
              <w:sz w:val="22"/>
              <w:szCs w:val="22"/>
              <w:lang w:val="en-US" w:eastAsia="en-US"/>
            </w:rPr>
            <w:tab/>
          </w:r>
          <w:r>
            <w:rPr/>
            <w:t>Send Info For Outgoing Call negative response</w:t>
            <w:tab/>
          </w:r>
          <w:hyperlink w:anchor="__RefHeading___Toc517463958">
            <w:r>
              <w:rPr>
                <w:rStyle w:val="IndexLink"/>
              </w:rPr>
              <w:t>13</w:t>
            </w:r>
          </w:hyperlink>
        </w:p>
        <w:p>
          <w:pPr>
            <w:pStyle w:val="Contents4"/>
            <w:rPr>
              <w:rFonts w:ascii="Calibri" w:hAnsi="Calibri" w:eastAsia="Times New Roman" w:cs="Calibri"/>
              <w:sz w:val="22"/>
              <w:szCs w:val="22"/>
              <w:lang w:val="en-US" w:eastAsia="en-US"/>
            </w:rPr>
          </w:pPr>
          <w:r>
            <w:rPr/>
            <w:t>4.3.2.3</w:t>
          </w:r>
          <w:r>
            <w:rPr>
              <w:rFonts w:eastAsia="Times New Roman" w:cs="Calibri" w:ascii="Calibri" w:hAnsi="Calibri"/>
              <w:sz w:val="22"/>
              <w:szCs w:val="22"/>
              <w:lang w:val="en-US" w:eastAsia="en-US"/>
            </w:rPr>
            <w:tab/>
          </w:r>
          <w:r>
            <w:rPr/>
            <w:t>Send Info For Incoming Call</w:t>
            <w:tab/>
          </w:r>
          <w:hyperlink w:anchor="__RefHeading___Toc517463959">
            <w:r>
              <w:rPr>
                <w:rStyle w:val="IndexLink"/>
              </w:rPr>
              <w:t>13</w:t>
            </w:r>
          </w:hyperlink>
        </w:p>
        <w:p>
          <w:pPr>
            <w:pStyle w:val="Contents4"/>
            <w:rPr>
              <w:rFonts w:ascii="Calibri" w:hAnsi="Calibri" w:eastAsia="Times New Roman" w:cs="Calibri"/>
              <w:sz w:val="22"/>
              <w:szCs w:val="22"/>
              <w:lang w:val="en-US" w:eastAsia="en-US"/>
            </w:rPr>
          </w:pPr>
          <w:r>
            <w:rPr/>
            <w:t>4.3.2.4</w:t>
          </w:r>
          <w:r>
            <w:rPr>
              <w:rFonts w:eastAsia="Times New Roman" w:cs="Calibri" w:ascii="Calibri" w:hAnsi="Calibri"/>
              <w:sz w:val="22"/>
              <w:szCs w:val="22"/>
              <w:lang w:val="en-US" w:eastAsia="en-US"/>
            </w:rPr>
            <w:tab/>
          </w:r>
          <w:r>
            <w:rPr/>
            <w:t>Send Info For Incoming Call ack</w:t>
            <w:tab/>
          </w:r>
          <w:hyperlink w:anchor="__RefHeading___Toc517463960">
            <w:r>
              <w:rPr>
                <w:rStyle w:val="IndexLink"/>
              </w:rPr>
              <w:t>13</w:t>
            </w:r>
          </w:hyperlink>
        </w:p>
        <w:p>
          <w:pPr>
            <w:pStyle w:val="Contents4"/>
            <w:rPr>
              <w:rFonts w:ascii="Calibri" w:hAnsi="Calibri" w:eastAsia="Times New Roman" w:cs="Calibri"/>
              <w:sz w:val="22"/>
              <w:szCs w:val="22"/>
              <w:lang w:val="en-US" w:eastAsia="en-US"/>
            </w:rPr>
          </w:pPr>
          <w:r>
            <w:rPr/>
            <w:t>4.3.2.5</w:t>
          </w:r>
          <w:r>
            <w:rPr>
              <w:rFonts w:eastAsia="Times New Roman" w:cs="Calibri" w:ascii="Calibri" w:hAnsi="Calibri"/>
              <w:sz w:val="22"/>
              <w:szCs w:val="22"/>
              <w:lang w:val="en-US" w:eastAsia="en-US"/>
            </w:rPr>
            <w:tab/>
          </w:r>
          <w:r>
            <w:rPr/>
            <w:t>Send Info For Incoming Call negative response</w:t>
            <w:tab/>
          </w:r>
          <w:hyperlink w:anchor="__RefHeading___Toc517463961">
            <w:r>
              <w:rPr>
                <w:rStyle w:val="IndexLink"/>
              </w:rPr>
              <w:t>13</w:t>
            </w:r>
          </w:hyperlink>
        </w:p>
        <w:p>
          <w:pPr>
            <w:pStyle w:val="Contents4"/>
            <w:rPr>
              <w:rFonts w:ascii="Calibri" w:hAnsi="Calibri" w:eastAsia="Times New Roman" w:cs="Calibri"/>
              <w:sz w:val="22"/>
              <w:szCs w:val="22"/>
              <w:lang w:val="en-US" w:eastAsia="en-US"/>
            </w:rPr>
          </w:pPr>
          <w:r>
            <w:rPr/>
            <w:t>4.3.2.6</w:t>
          </w:r>
          <w:r>
            <w:rPr>
              <w:rFonts w:eastAsia="Times New Roman" w:cs="Calibri" w:ascii="Calibri" w:hAnsi="Calibri"/>
              <w:sz w:val="22"/>
              <w:szCs w:val="22"/>
              <w:lang w:val="en-US" w:eastAsia="en-US"/>
            </w:rPr>
            <w:tab/>
          </w:r>
          <w:r>
            <w:rPr/>
            <w:t>Complete Call</w:t>
            <w:tab/>
          </w:r>
          <w:hyperlink w:anchor="__RefHeading___Toc517463962">
            <w:r>
              <w:rPr>
                <w:rStyle w:val="IndexLink"/>
              </w:rPr>
              <w:t>13</w:t>
            </w:r>
          </w:hyperlink>
        </w:p>
        <w:p>
          <w:pPr>
            <w:pStyle w:val="Contents4"/>
            <w:rPr>
              <w:rFonts w:ascii="Calibri" w:hAnsi="Calibri" w:eastAsia="Times New Roman" w:cs="Calibri"/>
              <w:sz w:val="22"/>
              <w:szCs w:val="22"/>
              <w:lang w:val="en-US" w:eastAsia="en-US"/>
            </w:rPr>
          </w:pPr>
          <w:r>
            <w:rPr/>
            <w:t>4.3.2.7</w:t>
          </w:r>
          <w:r>
            <w:rPr>
              <w:rFonts w:eastAsia="Times New Roman" w:cs="Calibri" w:ascii="Calibri" w:hAnsi="Calibri"/>
              <w:sz w:val="22"/>
              <w:szCs w:val="22"/>
              <w:lang w:val="en-US" w:eastAsia="en-US"/>
            </w:rPr>
            <w:tab/>
          </w:r>
          <w:r>
            <w:rPr/>
            <w:t>Complete Call ack</w:t>
            <w:tab/>
          </w:r>
          <w:hyperlink w:anchor="__RefHeading___Toc517463963">
            <w:r>
              <w:rPr>
                <w:rStyle w:val="IndexLink"/>
              </w:rPr>
              <w:t>13</w:t>
            </w:r>
          </w:hyperlink>
        </w:p>
        <w:p>
          <w:pPr>
            <w:pStyle w:val="Contents4"/>
            <w:rPr>
              <w:rFonts w:ascii="Calibri" w:hAnsi="Calibri" w:eastAsia="Times New Roman" w:cs="Calibri"/>
              <w:sz w:val="22"/>
              <w:szCs w:val="22"/>
              <w:lang w:val="en-US" w:eastAsia="en-US"/>
            </w:rPr>
          </w:pPr>
          <w:r>
            <w:rPr/>
            <w:t>4.3.2.8</w:t>
          </w:r>
          <w:r>
            <w:rPr>
              <w:rFonts w:eastAsia="Times New Roman" w:cs="Calibri" w:ascii="Calibri" w:hAnsi="Calibri"/>
              <w:sz w:val="22"/>
              <w:szCs w:val="22"/>
              <w:lang w:val="en-US" w:eastAsia="en-US"/>
            </w:rPr>
            <w:tab/>
          </w:r>
          <w:r>
            <w:rPr/>
            <w:t>Page MS</w:t>
            <w:tab/>
          </w:r>
          <w:hyperlink w:anchor="__RefHeading___Toc517463964">
            <w:r>
              <w:rPr>
                <w:rStyle w:val="IndexLink"/>
              </w:rPr>
              <w:t>13</w:t>
            </w:r>
          </w:hyperlink>
        </w:p>
        <w:p>
          <w:pPr>
            <w:pStyle w:val="Contents4"/>
            <w:rPr>
              <w:rFonts w:ascii="Calibri" w:hAnsi="Calibri" w:eastAsia="Times New Roman" w:cs="Calibri"/>
              <w:sz w:val="22"/>
              <w:szCs w:val="22"/>
              <w:lang w:val="en-US" w:eastAsia="en-US"/>
            </w:rPr>
          </w:pPr>
          <w:r>
            <w:rPr/>
            <w:t>4.3.2.9</w:t>
          </w:r>
          <w:r>
            <w:rPr>
              <w:rFonts w:eastAsia="Times New Roman" w:cs="Calibri" w:ascii="Calibri" w:hAnsi="Calibri"/>
              <w:sz w:val="22"/>
              <w:szCs w:val="22"/>
              <w:lang w:val="en-US" w:eastAsia="en-US"/>
            </w:rPr>
            <w:tab/>
          </w:r>
          <w:r>
            <w:rPr/>
            <w:t>Page MS negative response</w:t>
            <w:tab/>
          </w:r>
          <w:hyperlink w:anchor="__RefHeading___Toc517463965">
            <w:r>
              <w:rPr>
                <w:rStyle w:val="IndexLink"/>
              </w:rPr>
              <w:t>14</w:t>
            </w:r>
          </w:hyperlink>
        </w:p>
        <w:p>
          <w:pPr>
            <w:pStyle w:val="Contents4"/>
            <w:rPr>
              <w:rFonts w:ascii="Calibri" w:hAnsi="Calibri" w:eastAsia="Times New Roman" w:cs="Calibri"/>
              <w:sz w:val="22"/>
              <w:szCs w:val="22"/>
              <w:lang w:val="en-US" w:eastAsia="en-US"/>
            </w:rPr>
          </w:pPr>
          <w:r>
            <w:rPr/>
            <w:t>4.3.2.10</w:t>
          </w:r>
          <w:r>
            <w:rPr>
              <w:rFonts w:eastAsia="Times New Roman" w:cs="Calibri" w:ascii="Calibri" w:hAnsi="Calibri"/>
              <w:sz w:val="22"/>
              <w:szCs w:val="22"/>
              <w:lang w:val="en-US" w:eastAsia="en-US"/>
            </w:rPr>
            <w:tab/>
          </w:r>
          <w:r>
            <w:rPr/>
            <w:t>Process Access Request</w:t>
            <w:tab/>
          </w:r>
          <w:hyperlink w:anchor="__RefHeading___Toc517463966">
            <w:r>
              <w:rPr>
                <w:rStyle w:val="IndexLink"/>
              </w:rPr>
              <w:t>14</w:t>
            </w:r>
          </w:hyperlink>
        </w:p>
        <w:p>
          <w:pPr>
            <w:pStyle w:val="Contents4"/>
            <w:rPr>
              <w:rFonts w:ascii="Calibri" w:hAnsi="Calibri" w:eastAsia="Times New Roman" w:cs="Calibri"/>
              <w:sz w:val="22"/>
              <w:szCs w:val="22"/>
              <w:lang w:val="en-US" w:eastAsia="en-US"/>
            </w:rPr>
          </w:pPr>
          <w:r>
            <w:rPr/>
            <w:t>4.3.2.11</w:t>
          </w:r>
          <w:r>
            <w:rPr>
              <w:rFonts w:eastAsia="Times New Roman" w:cs="Calibri" w:ascii="Calibri" w:hAnsi="Calibri"/>
              <w:sz w:val="22"/>
              <w:szCs w:val="22"/>
              <w:lang w:val="en-US" w:eastAsia="en-US"/>
            </w:rPr>
            <w:tab/>
          </w:r>
          <w:r>
            <w:rPr/>
            <w:t>Process Access Request ack</w:t>
            <w:tab/>
          </w:r>
          <w:hyperlink w:anchor="__RefHeading___Toc517463967">
            <w:r>
              <w:rPr>
                <w:rStyle w:val="IndexLink"/>
              </w:rPr>
              <w:t>14</w:t>
            </w:r>
          </w:hyperlink>
        </w:p>
        <w:p>
          <w:pPr>
            <w:pStyle w:val="Contents4"/>
            <w:rPr>
              <w:rFonts w:ascii="Calibri" w:hAnsi="Calibri" w:eastAsia="Times New Roman" w:cs="Calibri"/>
              <w:sz w:val="22"/>
              <w:szCs w:val="22"/>
              <w:lang w:val="en-US" w:eastAsia="en-US"/>
            </w:rPr>
          </w:pPr>
          <w:r>
            <w:rPr/>
            <w:t>4.3.2.12</w:t>
          </w:r>
          <w:r>
            <w:rPr>
              <w:rFonts w:eastAsia="Times New Roman" w:cs="Calibri" w:ascii="Calibri" w:hAnsi="Calibri"/>
              <w:sz w:val="22"/>
              <w:szCs w:val="22"/>
              <w:lang w:val="en-US" w:eastAsia="en-US"/>
            </w:rPr>
            <w:tab/>
          </w:r>
          <w:r>
            <w:rPr/>
            <w:t>Process Access Request negative response</w:t>
            <w:tab/>
          </w:r>
          <w:hyperlink w:anchor="__RefHeading___Toc517463968">
            <w:r>
              <w:rPr>
                <w:rStyle w:val="IndexLink"/>
              </w:rPr>
              <w:t>14</w:t>
            </w:r>
          </w:hyperlink>
        </w:p>
        <w:p>
          <w:pPr>
            <w:pStyle w:val="Contents4"/>
            <w:rPr>
              <w:rFonts w:ascii="Calibri" w:hAnsi="Calibri" w:eastAsia="Times New Roman" w:cs="Calibri"/>
              <w:sz w:val="22"/>
              <w:szCs w:val="22"/>
              <w:lang w:val="en-US" w:eastAsia="en-US"/>
            </w:rPr>
          </w:pPr>
          <w:r>
            <w:rPr/>
            <w:t>4.3.2.13</w:t>
          </w:r>
          <w:r>
            <w:rPr>
              <w:rFonts w:eastAsia="Times New Roman" w:cs="Calibri" w:ascii="Calibri" w:hAnsi="Calibri"/>
              <w:sz w:val="22"/>
              <w:szCs w:val="22"/>
              <w:lang w:val="en-US" w:eastAsia="en-US"/>
            </w:rPr>
            <w:tab/>
          </w:r>
          <w:r>
            <w:rPr/>
            <w:t>Search For MS</w:t>
            <w:tab/>
          </w:r>
          <w:hyperlink w:anchor="__RefHeading___Toc517463969">
            <w:r>
              <w:rPr>
                <w:rStyle w:val="IndexLink"/>
              </w:rPr>
              <w:t>14</w:t>
            </w:r>
          </w:hyperlink>
        </w:p>
        <w:p>
          <w:pPr>
            <w:pStyle w:val="Contents4"/>
            <w:rPr>
              <w:rFonts w:ascii="Calibri" w:hAnsi="Calibri" w:eastAsia="Times New Roman" w:cs="Calibri"/>
              <w:sz w:val="22"/>
              <w:szCs w:val="22"/>
              <w:lang w:val="en-US" w:eastAsia="en-US"/>
            </w:rPr>
          </w:pPr>
          <w:r>
            <w:rPr/>
            <w:t>4.3.2.14</w:t>
          </w:r>
          <w:r>
            <w:rPr>
              <w:rFonts w:eastAsia="Times New Roman" w:cs="Calibri" w:ascii="Calibri" w:hAnsi="Calibri"/>
              <w:sz w:val="22"/>
              <w:szCs w:val="22"/>
              <w:lang w:val="en-US" w:eastAsia="en-US"/>
            </w:rPr>
            <w:tab/>
          </w:r>
          <w:r>
            <w:rPr/>
            <w:t>Search For MS ack</w:t>
            <w:tab/>
          </w:r>
          <w:hyperlink w:anchor="__RefHeading___Toc517463970">
            <w:r>
              <w:rPr>
                <w:rStyle w:val="IndexLink"/>
              </w:rPr>
              <w:t>14</w:t>
            </w:r>
          </w:hyperlink>
        </w:p>
        <w:p>
          <w:pPr>
            <w:pStyle w:val="Contents4"/>
            <w:rPr>
              <w:rFonts w:ascii="Calibri" w:hAnsi="Calibri" w:eastAsia="Times New Roman" w:cs="Calibri"/>
              <w:sz w:val="22"/>
              <w:szCs w:val="22"/>
              <w:lang w:val="en-US" w:eastAsia="en-US"/>
            </w:rPr>
          </w:pPr>
          <w:r>
            <w:rPr/>
            <w:t>4.3.2.15</w:t>
          </w:r>
          <w:r>
            <w:rPr>
              <w:rFonts w:eastAsia="Times New Roman" w:cs="Calibri" w:ascii="Calibri" w:hAnsi="Calibri"/>
              <w:sz w:val="22"/>
              <w:szCs w:val="22"/>
              <w:lang w:val="en-US" w:eastAsia="en-US"/>
            </w:rPr>
            <w:tab/>
          </w:r>
          <w:r>
            <w:rPr/>
            <w:t>Search For MS negative response</w:t>
            <w:tab/>
          </w:r>
          <w:hyperlink w:anchor="__RefHeading___Toc517463971">
            <w:r>
              <w:rPr>
                <w:rStyle w:val="IndexLink"/>
              </w:rPr>
              <w:t>14</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Network entity functions</w:t>
            <w:tab/>
          </w:r>
          <w:hyperlink w:anchor="__RefHeading___Toc517463972">
            <w:r>
              <w:rPr>
                <w:rStyle w:val="IndexLink"/>
              </w:rPr>
              <w:t>15</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rPr>
            <w:tab/>
          </w:r>
          <w:r>
            <w:rPr>
              <w:lang w:val="en-US" w:eastAsia="en-US"/>
            </w:rPr>
            <w:t>General</w:t>
          </w:r>
          <w:r>
            <w:rPr/>
            <w:tab/>
          </w:r>
          <w:hyperlink w:anchor="__RefHeading___Toc517463973">
            <w:r>
              <w:rPr>
                <w:rStyle w:val="IndexLink"/>
              </w:rPr>
              <w:t>15</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rPr>
            <w:tab/>
          </w:r>
          <w:r>
            <w:rPr>
              <w:lang w:val="en-US" w:eastAsia="en-US"/>
            </w:rPr>
            <w:t>MO call</w:t>
          </w:r>
          <w:r>
            <w:rPr/>
            <w:tab/>
          </w:r>
          <w:hyperlink w:anchor="__RefHeading___Toc517463974">
            <w:r>
              <w:rPr>
                <w:rStyle w:val="IndexLink"/>
              </w:rPr>
              <w:t>15</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 xml:space="preserve">Functional requirements of </w:t>
          </w:r>
          <w:r>
            <w:rPr>
              <w:lang w:val="en-US" w:eastAsia="en-US"/>
            </w:rPr>
            <w:t>serving MSC</w:t>
          </w:r>
          <w:r>
            <w:rPr/>
            <w:tab/>
          </w:r>
          <w:hyperlink w:anchor="__RefHeading___Toc517463975">
            <w:r>
              <w:rPr>
                <w:rStyle w:val="IndexLink"/>
              </w:rPr>
              <w:t>15</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 xml:space="preserve">Functional requirements of </w:t>
          </w:r>
          <w:r>
            <w:rPr>
              <w:lang w:val="en-US" w:eastAsia="en-US"/>
            </w:rPr>
            <w:t>VLR</w:t>
          </w:r>
          <w:r>
            <w:rPr/>
            <w:tab/>
          </w:r>
          <w:hyperlink w:anchor="__RefHeading___Toc517463976">
            <w:r>
              <w:rPr>
                <w:rStyle w:val="IndexLink"/>
              </w:rPr>
              <w:t>16</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rPr>
            <w:tab/>
          </w:r>
          <w:r>
            <w:rPr>
              <w:lang w:val="en-US" w:eastAsia="en-US"/>
            </w:rPr>
            <w:t>MT call</w:t>
          </w:r>
          <w:r>
            <w:rPr/>
            <w:tab/>
          </w:r>
          <w:hyperlink w:anchor="__RefHeading___Toc517463977">
            <w:r>
              <w:rPr>
                <w:rStyle w:val="IndexLink"/>
              </w:rPr>
              <w:t>18</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 xml:space="preserve">Functional requirements of </w:t>
          </w:r>
          <w:r>
            <w:rPr>
              <w:lang w:val="en-US" w:eastAsia="en-US"/>
            </w:rPr>
            <w:t>serving MSC</w:t>
          </w:r>
          <w:r>
            <w:rPr/>
            <w:tab/>
          </w:r>
          <w:hyperlink w:anchor="__RefHeading___Toc517463978">
            <w:r>
              <w:rPr>
                <w:rStyle w:val="IndexLink"/>
              </w:rPr>
              <w:t>18</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 xml:space="preserve">Functional requirements of </w:t>
          </w:r>
          <w:r>
            <w:rPr>
              <w:lang w:val="en-US" w:eastAsia="en-US"/>
            </w:rPr>
            <w:t>VLR</w:t>
          </w:r>
          <w:r>
            <w:rPr/>
            <w:tab/>
          </w:r>
          <w:hyperlink w:anchor="__RefHeading___Toc517463979">
            <w:r>
              <w:rPr>
                <w:rStyle w:val="IndexLink"/>
              </w:rPr>
              <w:t>22</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rPr>
            <w:tab/>
          </w:r>
          <w:r>
            <w:rPr>
              <w:lang w:val="en-US" w:eastAsia="en-US"/>
            </w:rPr>
            <w:t>Interaction with telecommunication services</w:t>
          </w:r>
          <w:r>
            <w:rPr/>
            <w:tab/>
          </w:r>
          <w:hyperlink w:anchor="__RefHeading___Toc517463980">
            <w:r>
              <w:rPr>
                <w:rStyle w:val="IndexLink"/>
              </w:rPr>
              <w:t>24</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rPr>
            <w:tab/>
          </w:r>
          <w:r>
            <w:rPr>
              <w:lang w:val="en-US" w:eastAsia="en-US"/>
            </w:rPr>
            <w:t>Speech</w:t>
          </w:r>
          <w:r>
            <w:rPr/>
            <w:tab/>
          </w:r>
          <w:hyperlink w:anchor="__RefHeading___Toc517463981">
            <w:r>
              <w:rPr>
                <w:rStyle w:val="IndexLink"/>
              </w:rPr>
              <w:t>24</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rPr>
            <w:tab/>
          </w:r>
          <w:r>
            <w:rPr>
              <w:lang w:val="en-US" w:eastAsia="en-US"/>
            </w:rPr>
            <w:t>Short message service</w:t>
          </w:r>
          <w:r>
            <w:rPr/>
            <w:tab/>
          </w:r>
          <w:hyperlink w:anchor="__RefHeading___Toc517463982">
            <w:r>
              <w:rPr>
                <w:rStyle w:val="IndexLink"/>
              </w:rPr>
              <w:t>24</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rPr>
            <w:tab/>
          </w:r>
          <w:r>
            <w:rPr>
              <w:lang w:val="en-US" w:eastAsia="en-US"/>
            </w:rPr>
            <w:t>Facsimile service</w:t>
          </w:r>
          <w:r>
            <w:rPr/>
            <w:tab/>
          </w:r>
          <w:hyperlink w:anchor="__RefHeading___Toc517463983">
            <w:r>
              <w:rPr>
                <w:rStyle w:val="IndexLink"/>
              </w:rPr>
              <w:t>24</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rPr>
            <w:tab/>
          </w:r>
          <w:r>
            <w:rPr>
              <w:lang w:val="en-US" w:eastAsia="en-US"/>
            </w:rPr>
            <w:t>Data circuit asynchronous</w:t>
          </w:r>
          <w:r>
            <w:rPr/>
            <w:tab/>
          </w:r>
          <w:hyperlink w:anchor="__RefHeading___Toc517463984">
            <w:r>
              <w:rPr>
                <w:rStyle w:val="IndexLink"/>
              </w:rPr>
              <w:t>24</w:t>
            </w:r>
          </w:hyperlink>
        </w:p>
        <w:p>
          <w:pPr>
            <w:pStyle w:val="Contents2"/>
            <w:rPr>
              <w:rFonts w:ascii="Calibri" w:hAnsi="Calibri" w:eastAsia="Times New Roman" w:cs="Calibri"/>
              <w:sz w:val="22"/>
              <w:szCs w:val="22"/>
              <w:lang w:val="en-US" w:eastAsia="en-US"/>
            </w:rPr>
          </w:pPr>
          <w:r>
            <w:rPr/>
            <w:t>6.5</w:t>
          </w:r>
          <w:r>
            <w:rPr>
              <w:rFonts w:eastAsia="Times New Roman" w:cs="Calibri" w:ascii="Calibri" w:hAnsi="Calibri"/>
              <w:sz w:val="22"/>
              <w:szCs w:val="22"/>
            </w:rPr>
            <w:tab/>
          </w:r>
          <w:r>
            <w:rPr>
              <w:lang w:val="en-US" w:eastAsia="en-US"/>
            </w:rPr>
            <w:t>Data circuit synchronous</w:t>
          </w:r>
          <w:r>
            <w:rPr/>
            <w:tab/>
          </w:r>
          <w:hyperlink w:anchor="__RefHeading___Toc517463985">
            <w:r>
              <w:rPr>
                <w:rStyle w:val="IndexLink"/>
              </w:rPr>
              <w:t>24</w:t>
            </w:r>
          </w:hyperlink>
        </w:p>
        <w:p>
          <w:pPr>
            <w:pStyle w:val="Contents2"/>
            <w:rPr>
              <w:rFonts w:ascii="Calibri" w:hAnsi="Calibri" w:eastAsia="Times New Roman" w:cs="Calibri"/>
              <w:sz w:val="22"/>
              <w:szCs w:val="22"/>
              <w:lang w:val="en-US" w:eastAsia="en-US"/>
            </w:rPr>
          </w:pPr>
          <w:r>
            <w:rPr/>
            <w:t>6.6</w:t>
          </w:r>
          <w:r>
            <w:rPr>
              <w:rFonts w:eastAsia="Times New Roman" w:cs="Calibri" w:ascii="Calibri" w:hAnsi="Calibri"/>
              <w:sz w:val="22"/>
              <w:szCs w:val="22"/>
            </w:rPr>
            <w:tab/>
          </w:r>
          <w:r>
            <w:rPr>
              <w:lang w:val="en-US" w:eastAsia="en-US"/>
            </w:rPr>
            <w:t>Void</w:t>
          </w:r>
          <w:r>
            <w:rPr/>
            <w:tab/>
          </w:r>
          <w:hyperlink w:anchor="__RefHeading___Toc517463986">
            <w:r>
              <w:rPr>
                <w:rStyle w:val="IndexLink"/>
              </w:rPr>
              <w:t>24</w:t>
            </w:r>
          </w:hyperlink>
        </w:p>
        <w:p>
          <w:pPr>
            <w:pStyle w:val="Contents2"/>
            <w:rPr>
              <w:rFonts w:ascii="Calibri" w:hAnsi="Calibri" w:eastAsia="Times New Roman" w:cs="Calibri"/>
              <w:sz w:val="22"/>
              <w:szCs w:val="22"/>
              <w:lang w:val="en-US" w:eastAsia="en-US"/>
            </w:rPr>
          </w:pPr>
          <w:r>
            <w:rPr/>
            <w:t>6.7</w:t>
          </w:r>
          <w:r>
            <w:rPr>
              <w:rFonts w:eastAsia="Times New Roman" w:cs="Calibri" w:ascii="Calibri" w:hAnsi="Calibri"/>
              <w:sz w:val="22"/>
              <w:szCs w:val="22"/>
            </w:rPr>
            <w:tab/>
          </w:r>
          <w:r>
            <w:rPr>
              <w:lang w:val="en-US" w:eastAsia="en-US"/>
            </w:rPr>
            <w:t>GPRS</w:t>
          </w:r>
          <w:r>
            <w:rPr/>
            <w:tab/>
          </w:r>
          <w:hyperlink w:anchor="__RefHeading___Toc517463987">
            <w:r>
              <w:rPr>
                <w:rStyle w:val="IndexLink"/>
              </w:rPr>
              <w:t>24</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rPr>
            <w:tab/>
          </w:r>
          <w:r>
            <w:rPr/>
            <w:t xml:space="preserve">Interaction with </w:t>
          </w:r>
          <w:r>
            <w:rPr>
              <w:lang w:val="en-US" w:eastAsia="en-US"/>
            </w:rPr>
            <w:t xml:space="preserve">other </w:t>
          </w:r>
          <w:r>
            <w:rPr/>
            <w:t>supplementary services</w:t>
            <w:tab/>
          </w:r>
          <w:hyperlink w:anchor="__RefHeading___Toc517463988">
            <w:r>
              <w:rPr>
                <w:rStyle w:val="IndexLink"/>
              </w:rPr>
              <w:t>24</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Line Identification services</w:t>
            <w:tab/>
          </w:r>
          <w:hyperlink w:anchor="__RefHeading___Toc517463989">
            <w:r>
              <w:rPr>
                <w:rStyle w:val="IndexLink"/>
              </w:rPr>
              <w:t>24</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lang w:val="en-US" w:eastAsia="en-US"/>
            </w:rPr>
            <w:tab/>
          </w:r>
          <w:r>
            <w:rPr/>
            <w:t>Call forwarding unconditional (CFU)</w:t>
            <w:tab/>
          </w:r>
          <w:hyperlink w:anchor="__RefHeading___Toc517463990">
            <w:r>
              <w:rPr>
                <w:rStyle w:val="IndexLink"/>
              </w:rPr>
              <w:t>24</w:t>
            </w:r>
          </w:hyperlink>
        </w:p>
        <w:p>
          <w:pPr>
            <w:pStyle w:val="Contents2"/>
            <w:rPr>
              <w:rFonts w:ascii="Calibri" w:hAnsi="Calibri" w:eastAsia="Times New Roman" w:cs="Calibri"/>
              <w:sz w:val="22"/>
              <w:szCs w:val="22"/>
              <w:lang w:val="en-US" w:eastAsia="en-US"/>
            </w:rPr>
          </w:pPr>
          <w:r>
            <w:rPr/>
            <w:t>7.3</w:t>
          </w:r>
          <w:r>
            <w:rPr>
              <w:rFonts w:eastAsia="Times New Roman" w:cs="Calibri" w:ascii="Calibri" w:hAnsi="Calibri"/>
              <w:sz w:val="22"/>
              <w:szCs w:val="22"/>
              <w:lang w:val="en-US" w:eastAsia="en-US"/>
            </w:rPr>
            <w:tab/>
          </w:r>
          <w:r>
            <w:rPr/>
            <w:t>Call forward on busy (CFB)</w:t>
            <w:tab/>
          </w:r>
          <w:hyperlink w:anchor="__RefHeading___Toc517463991">
            <w:r>
              <w:rPr>
                <w:rStyle w:val="IndexLink"/>
              </w:rPr>
              <w:t>25</w:t>
            </w:r>
          </w:hyperlink>
        </w:p>
        <w:p>
          <w:pPr>
            <w:pStyle w:val="Contents2"/>
            <w:rPr>
              <w:rFonts w:ascii="Calibri" w:hAnsi="Calibri" w:eastAsia="Times New Roman" w:cs="Calibri"/>
              <w:sz w:val="22"/>
              <w:szCs w:val="22"/>
              <w:lang w:val="en-US" w:eastAsia="en-US"/>
            </w:rPr>
          </w:pPr>
          <w:r>
            <w:rPr/>
            <w:t>7.4</w:t>
          </w:r>
          <w:r>
            <w:rPr>
              <w:rFonts w:eastAsia="Times New Roman" w:cs="Calibri" w:ascii="Calibri" w:hAnsi="Calibri"/>
              <w:sz w:val="22"/>
              <w:szCs w:val="22"/>
              <w:lang w:val="en-US" w:eastAsia="en-US"/>
            </w:rPr>
            <w:tab/>
          </w:r>
          <w:r>
            <w:rPr/>
            <w:t>Call forwarding on no reply (CFNRy)</w:t>
            <w:tab/>
          </w:r>
          <w:hyperlink w:anchor="__RefHeading___Toc517463992">
            <w:r>
              <w:rPr>
                <w:rStyle w:val="IndexLink"/>
              </w:rPr>
              <w:t>25</w:t>
            </w:r>
          </w:hyperlink>
        </w:p>
        <w:p>
          <w:pPr>
            <w:pStyle w:val="Contents2"/>
            <w:rPr>
              <w:rFonts w:ascii="Calibri" w:hAnsi="Calibri" w:eastAsia="Times New Roman" w:cs="Calibri"/>
              <w:sz w:val="22"/>
              <w:szCs w:val="22"/>
              <w:lang w:val="en-US" w:eastAsia="en-US"/>
            </w:rPr>
          </w:pPr>
          <w:r>
            <w:rPr/>
            <w:t>7.5</w:t>
          </w:r>
          <w:r>
            <w:rPr>
              <w:rFonts w:eastAsia="Times New Roman" w:cs="Calibri" w:ascii="Calibri" w:hAnsi="Calibri"/>
              <w:sz w:val="22"/>
              <w:szCs w:val="22"/>
              <w:lang w:val="en-US" w:eastAsia="en-US"/>
            </w:rPr>
            <w:tab/>
          </w:r>
          <w:r>
            <w:rPr/>
            <w:t>Call forwarding on MS not reachable (CFNRc)</w:t>
            <w:tab/>
          </w:r>
          <w:hyperlink w:anchor="__RefHeading___Toc517463993">
            <w:r>
              <w:rPr>
                <w:rStyle w:val="IndexLink"/>
              </w:rPr>
              <w:t>25</w:t>
            </w:r>
          </w:hyperlink>
        </w:p>
        <w:p>
          <w:pPr>
            <w:pStyle w:val="Contents2"/>
            <w:rPr>
              <w:rFonts w:ascii="Calibri" w:hAnsi="Calibri" w:eastAsia="Times New Roman" w:cs="Calibri"/>
              <w:sz w:val="22"/>
              <w:szCs w:val="22"/>
              <w:lang w:val="en-US" w:eastAsia="en-US"/>
            </w:rPr>
          </w:pPr>
          <w:r>
            <w:rPr/>
            <w:t>7.6</w:t>
          </w:r>
          <w:r>
            <w:rPr>
              <w:rFonts w:eastAsia="Times New Roman" w:cs="Calibri" w:ascii="Calibri" w:hAnsi="Calibri"/>
              <w:sz w:val="22"/>
              <w:szCs w:val="22"/>
              <w:lang w:val="en-US" w:eastAsia="en-US"/>
            </w:rPr>
            <w:tab/>
          </w:r>
          <w:r>
            <w:rPr/>
            <w:t>Call Hold (CH)</w:t>
            <w:tab/>
          </w:r>
          <w:hyperlink w:anchor="__RefHeading___Toc517463994">
            <w:r>
              <w:rPr>
                <w:rStyle w:val="IndexLink"/>
              </w:rPr>
              <w:t>25</w:t>
            </w:r>
          </w:hyperlink>
        </w:p>
        <w:p>
          <w:pPr>
            <w:pStyle w:val="Contents2"/>
            <w:rPr>
              <w:rFonts w:ascii="Calibri" w:hAnsi="Calibri" w:eastAsia="Times New Roman" w:cs="Calibri"/>
              <w:sz w:val="22"/>
              <w:szCs w:val="22"/>
              <w:lang w:val="en-US" w:eastAsia="en-US"/>
            </w:rPr>
          </w:pPr>
          <w:r>
            <w:rPr/>
            <w:t>7.7</w:t>
          </w:r>
          <w:r>
            <w:rPr>
              <w:rFonts w:eastAsia="Times New Roman" w:cs="Calibri" w:ascii="Calibri" w:hAnsi="Calibri"/>
              <w:sz w:val="22"/>
              <w:szCs w:val="22"/>
              <w:lang w:val="en-US" w:eastAsia="en-US"/>
            </w:rPr>
            <w:tab/>
          </w:r>
          <w:r>
            <w:rPr/>
            <w:t>Call Waiting (CW)</w:t>
            <w:tab/>
          </w:r>
          <w:hyperlink w:anchor="__RefHeading___Toc517463995">
            <w:r>
              <w:rPr>
                <w:rStyle w:val="IndexLink"/>
              </w:rPr>
              <w:t>25</w:t>
            </w:r>
          </w:hyperlink>
        </w:p>
        <w:p>
          <w:pPr>
            <w:pStyle w:val="Contents2"/>
            <w:rPr>
              <w:rFonts w:ascii="Calibri" w:hAnsi="Calibri" w:eastAsia="Times New Roman" w:cs="Calibri"/>
              <w:sz w:val="22"/>
              <w:szCs w:val="22"/>
              <w:lang w:val="en-US" w:eastAsia="en-US"/>
            </w:rPr>
          </w:pPr>
          <w:r>
            <w:rPr/>
            <w:t>7.8</w:t>
          </w:r>
          <w:r>
            <w:rPr>
              <w:rFonts w:eastAsia="Times New Roman" w:cs="Calibri" w:ascii="Calibri" w:hAnsi="Calibri"/>
              <w:sz w:val="22"/>
              <w:szCs w:val="22"/>
              <w:lang w:val="en-US" w:eastAsia="en-US"/>
            </w:rPr>
            <w:tab/>
          </w:r>
          <w:r>
            <w:rPr/>
            <w:t>Multiparty service (MPTY)</w:t>
            <w:tab/>
          </w:r>
          <w:hyperlink w:anchor="__RefHeading___Toc517463996">
            <w:r>
              <w:rPr>
                <w:rStyle w:val="IndexLink"/>
              </w:rPr>
              <w:t>25</w:t>
            </w:r>
          </w:hyperlink>
        </w:p>
        <w:p>
          <w:pPr>
            <w:pStyle w:val="Contents2"/>
            <w:rPr>
              <w:rFonts w:ascii="Calibri" w:hAnsi="Calibri" w:eastAsia="Times New Roman" w:cs="Calibri"/>
              <w:sz w:val="22"/>
              <w:szCs w:val="22"/>
              <w:lang w:val="en-US" w:eastAsia="en-US"/>
            </w:rPr>
          </w:pPr>
          <w:r>
            <w:rPr/>
            <w:t>7.9</w:t>
          </w:r>
          <w:r>
            <w:rPr>
              <w:rFonts w:eastAsia="Times New Roman" w:cs="Calibri" w:ascii="Calibri" w:hAnsi="Calibri"/>
              <w:sz w:val="22"/>
              <w:szCs w:val="22"/>
              <w:lang w:val="en-US" w:eastAsia="en-US"/>
            </w:rPr>
            <w:tab/>
          </w:r>
          <w:r>
            <w:rPr/>
            <w:t>Closed user group (CUG)</w:t>
            <w:tab/>
          </w:r>
          <w:hyperlink w:anchor="__RefHeading___Toc517463997">
            <w:r>
              <w:rPr>
                <w:rStyle w:val="IndexLink"/>
              </w:rPr>
              <w:t>25</w:t>
            </w:r>
          </w:hyperlink>
        </w:p>
        <w:p>
          <w:pPr>
            <w:pStyle w:val="Contents2"/>
            <w:rPr>
              <w:rFonts w:ascii="Calibri" w:hAnsi="Calibri" w:eastAsia="Times New Roman" w:cs="Calibri"/>
              <w:sz w:val="22"/>
              <w:szCs w:val="22"/>
              <w:lang w:val="en-US" w:eastAsia="en-US"/>
            </w:rPr>
          </w:pPr>
          <w:r>
            <w:rPr/>
            <w:t>7.10</w:t>
          </w:r>
          <w:r>
            <w:rPr>
              <w:rFonts w:eastAsia="Times New Roman" w:cs="Calibri" w:ascii="Calibri" w:hAnsi="Calibri"/>
              <w:sz w:val="22"/>
              <w:szCs w:val="22"/>
              <w:lang w:val="en-US" w:eastAsia="en-US"/>
            </w:rPr>
            <w:tab/>
          </w:r>
          <w:r>
            <w:rPr/>
            <w:t>Advice Of Charge (AoC)</w:t>
            <w:tab/>
          </w:r>
          <w:hyperlink w:anchor="__RefHeading___Toc517463998">
            <w:r>
              <w:rPr>
                <w:rStyle w:val="IndexLink"/>
              </w:rPr>
              <w:t>25</w:t>
            </w:r>
          </w:hyperlink>
        </w:p>
        <w:p>
          <w:pPr>
            <w:pStyle w:val="Contents2"/>
            <w:rPr>
              <w:rFonts w:ascii="Calibri" w:hAnsi="Calibri" w:eastAsia="Times New Roman" w:cs="Calibri"/>
              <w:sz w:val="22"/>
              <w:szCs w:val="22"/>
              <w:lang w:val="en-US" w:eastAsia="en-US"/>
            </w:rPr>
          </w:pPr>
          <w:r>
            <w:rPr/>
            <w:t>7.11</w:t>
          </w:r>
          <w:r>
            <w:rPr>
              <w:rFonts w:eastAsia="Times New Roman" w:cs="Calibri" w:ascii="Calibri" w:hAnsi="Calibri"/>
              <w:sz w:val="22"/>
              <w:szCs w:val="22"/>
            </w:rPr>
            <w:tab/>
          </w:r>
          <w:r>
            <w:rPr>
              <w:lang w:val="en-US" w:eastAsia="en-US"/>
            </w:rPr>
            <w:t xml:space="preserve">Call </w:t>
          </w:r>
          <w:r>
            <w:rPr/>
            <w:t xml:space="preserve">Barring </w:t>
          </w:r>
          <w:r>
            <w:rPr>
              <w:lang w:val="en-US" w:eastAsia="en-US"/>
            </w:rPr>
            <w:t>services</w:t>
          </w:r>
          <w:r>
            <w:rPr/>
            <w:tab/>
          </w:r>
          <w:hyperlink w:anchor="__RefHeading___Toc517463999">
            <w:r>
              <w:rPr>
                <w:rStyle w:val="IndexLink"/>
              </w:rPr>
              <w:t>25</w:t>
            </w:r>
          </w:hyperlink>
        </w:p>
        <w:p>
          <w:pPr>
            <w:pStyle w:val="Contents2"/>
            <w:rPr>
              <w:rFonts w:ascii="Calibri" w:hAnsi="Calibri" w:eastAsia="Times New Roman" w:cs="Calibri"/>
              <w:sz w:val="22"/>
              <w:szCs w:val="22"/>
              <w:lang w:val="en-US" w:eastAsia="en-US"/>
            </w:rPr>
          </w:pPr>
          <w:r>
            <w:rPr/>
            <w:t>7.12</w:t>
          </w:r>
          <w:r>
            <w:rPr>
              <w:rFonts w:eastAsia="Times New Roman" w:cs="Calibri" w:ascii="Calibri" w:hAnsi="Calibri"/>
              <w:sz w:val="22"/>
              <w:szCs w:val="22"/>
            </w:rPr>
            <w:tab/>
          </w:r>
          <w:r>
            <w:rPr>
              <w:lang w:val="en-US" w:eastAsia="en-US"/>
            </w:rPr>
            <w:t>Explicit call transfer (ECT)</w:t>
          </w:r>
          <w:r>
            <w:rPr/>
            <w:tab/>
          </w:r>
          <w:hyperlink w:anchor="__RefHeading___Toc517464000">
            <w:r>
              <w:rPr>
                <w:rStyle w:val="IndexLink"/>
              </w:rPr>
              <w:t>25</w:t>
            </w:r>
          </w:hyperlink>
        </w:p>
        <w:p>
          <w:pPr>
            <w:pStyle w:val="Contents2"/>
            <w:rPr>
              <w:rFonts w:ascii="Calibri" w:hAnsi="Calibri" w:eastAsia="Times New Roman" w:cs="Calibri"/>
              <w:sz w:val="22"/>
              <w:szCs w:val="22"/>
              <w:lang w:val="en-US" w:eastAsia="en-US"/>
            </w:rPr>
          </w:pPr>
          <w:r>
            <w:rPr/>
            <w:t>7.13</w:t>
          </w:r>
          <w:r>
            <w:rPr>
              <w:rFonts w:eastAsia="Times New Roman" w:cs="Calibri" w:ascii="Calibri" w:hAnsi="Calibri"/>
              <w:sz w:val="22"/>
              <w:szCs w:val="22"/>
            </w:rPr>
            <w:tab/>
          </w:r>
          <w:r>
            <w:rPr>
              <w:lang w:val="en-US" w:eastAsia="en-US"/>
            </w:rPr>
            <w:t xml:space="preserve">Call </w:t>
          </w:r>
          <w:r>
            <w:rPr/>
            <w:t>Deflection (CD)</w:t>
            <w:tab/>
          </w:r>
          <w:hyperlink w:anchor="__RefHeading___Toc517464001">
            <w:r>
              <w:rPr>
                <w:rStyle w:val="IndexLink"/>
              </w:rPr>
              <w:t>25</w:t>
            </w:r>
          </w:hyperlink>
        </w:p>
        <w:p>
          <w:pPr>
            <w:pStyle w:val="Contents2"/>
            <w:rPr>
              <w:rFonts w:ascii="Calibri" w:hAnsi="Calibri" w:eastAsia="Times New Roman" w:cs="Calibri"/>
              <w:sz w:val="22"/>
              <w:szCs w:val="22"/>
              <w:lang w:val="en-US" w:eastAsia="en-US"/>
            </w:rPr>
          </w:pPr>
          <w:r>
            <w:rPr/>
            <w:t>7.14</w:t>
          </w:r>
          <w:r>
            <w:rPr>
              <w:rFonts w:eastAsia="Times New Roman" w:cs="Calibri" w:ascii="Calibri" w:hAnsi="Calibri"/>
              <w:sz w:val="22"/>
              <w:szCs w:val="22"/>
              <w:lang w:val="en-US" w:eastAsia="en-US"/>
            </w:rPr>
            <w:tab/>
          </w:r>
          <w:r>
            <w:rPr/>
            <w:t>Completion of calls to busy subscriber (CCBS)</w:t>
            <w:tab/>
          </w:r>
          <w:hyperlink w:anchor="__RefHeading___Toc517464002">
            <w:r>
              <w:rPr>
                <w:rStyle w:val="IndexLink"/>
              </w:rPr>
              <w:t>25</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rPr>
            <w:tab/>
          </w:r>
          <w:r>
            <w:rPr>
              <w:lang w:val="en-US" w:eastAsia="en-US"/>
            </w:rPr>
            <w:t>I</w:t>
          </w:r>
          <w:r>
            <w:rPr/>
            <w:t>nteraction with network features</w:t>
            <w:tab/>
          </w:r>
          <w:hyperlink w:anchor="__RefHeading___Toc517464003">
            <w:r>
              <w:rPr>
                <w:rStyle w:val="IndexLink"/>
              </w:rPr>
              <w:t>26</w:t>
            </w:r>
          </w:hyperlink>
        </w:p>
        <w:p>
          <w:pPr>
            <w:pStyle w:val="Contents2"/>
            <w:rPr>
              <w:rFonts w:ascii="Calibri" w:hAnsi="Calibri" w:eastAsia="Times New Roman" w:cs="Calibri"/>
              <w:sz w:val="22"/>
              <w:szCs w:val="22"/>
              <w:lang w:val="en-US" w:eastAsia="en-US"/>
            </w:rPr>
          </w:pPr>
          <w:r>
            <w:rPr/>
            <w:t>8.1</w:t>
          </w:r>
          <w:r>
            <w:rPr>
              <w:rFonts w:eastAsia="Times New Roman" w:cs="Calibri" w:ascii="Calibri" w:hAnsi="Calibri"/>
              <w:sz w:val="22"/>
              <w:szCs w:val="22"/>
              <w:lang w:val="en-US" w:eastAsia="en-US"/>
            </w:rPr>
            <w:tab/>
          </w:r>
          <w:r>
            <w:rPr/>
            <w:t>Customised Applications for Mobile network Enhanced Logic (CAMEL)</w:t>
            <w:tab/>
          </w:r>
          <w:hyperlink w:anchor="__RefHeading___Toc517464004">
            <w:r>
              <w:rPr>
                <w:rStyle w:val="IndexLink"/>
              </w:rPr>
              <w:t>26</w:t>
            </w:r>
          </w:hyperlink>
        </w:p>
        <w:p>
          <w:pPr>
            <w:pStyle w:val="Contents2"/>
            <w:rPr>
              <w:rFonts w:ascii="Calibri" w:hAnsi="Calibri" w:eastAsia="Times New Roman" w:cs="Calibri"/>
              <w:sz w:val="22"/>
              <w:szCs w:val="22"/>
              <w:lang w:val="en-US" w:eastAsia="en-US"/>
            </w:rPr>
          </w:pPr>
          <w:r>
            <w:rPr/>
            <w:t>8.2</w:t>
          </w:r>
          <w:r>
            <w:rPr>
              <w:rFonts w:eastAsia="Times New Roman" w:cs="Calibri" w:ascii="Calibri" w:hAnsi="Calibri"/>
              <w:sz w:val="22"/>
              <w:szCs w:val="22"/>
              <w:lang w:val="en-US" w:eastAsia="en-US"/>
            </w:rPr>
            <w:tab/>
          </w:r>
          <w:r>
            <w:rPr/>
            <w:t>Support of Optimal Routeing (SOR)</w:t>
            <w:tab/>
          </w:r>
          <w:hyperlink w:anchor="__RefHeading___Toc517464005">
            <w:r>
              <w:rPr>
                <w:rStyle w:val="IndexLink"/>
              </w:rPr>
              <w:t>26</w:t>
            </w:r>
          </w:hyperlink>
        </w:p>
        <w:p>
          <w:pPr>
            <w:pStyle w:val="Contents2"/>
            <w:rPr>
              <w:rFonts w:ascii="Calibri" w:hAnsi="Calibri" w:eastAsia="Times New Roman" w:cs="Calibri"/>
              <w:sz w:val="22"/>
              <w:szCs w:val="22"/>
              <w:lang w:val="en-US" w:eastAsia="en-US"/>
            </w:rPr>
          </w:pPr>
          <w:r>
            <w:rPr/>
            <w:t>8.3</w:t>
          </w:r>
          <w:r>
            <w:rPr>
              <w:rFonts w:eastAsia="Times New Roman" w:cs="Calibri" w:ascii="Calibri" w:hAnsi="Calibri"/>
              <w:sz w:val="22"/>
              <w:szCs w:val="22"/>
              <w:lang w:val="en-US" w:eastAsia="en-US"/>
            </w:rPr>
            <w:tab/>
          </w:r>
          <w:r>
            <w:rPr/>
            <w:t>Operator Determined Barring (ODB)</w:t>
            <w:tab/>
          </w:r>
          <w:hyperlink w:anchor="__RefHeading___Toc517464006">
            <w:r>
              <w:rPr>
                <w:rStyle w:val="IndexLink"/>
              </w:rPr>
              <w:t>26</w:t>
            </w:r>
          </w:hyperlink>
        </w:p>
        <w:p>
          <w:pPr>
            <w:pStyle w:val="Contents1"/>
            <w:rPr>
              <w:rFonts w:ascii="Calibri" w:hAnsi="Calibri" w:eastAsia="Times New Roman" w:cs="Calibri"/>
              <w:szCs w:val="22"/>
              <w:lang w:val="en-US" w:eastAsia="en-US"/>
            </w:rPr>
          </w:pPr>
          <w:r>
            <w:rPr/>
            <w:t>9</w:t>
          </w:r>
          <w:r>
            <w:rPr>
              <w:rFonts w:eastAsia="Times New Roman" w:cs="Calibri" w:ascii="Calibri" w:hAnsi="Calibri"/>
              <w:szCs w:val="22"/>
            </w:rPr>
            <w:tab/>
          </w:r>
          <w:r>
            <w:rPr/>
            <w:t>Information stored in the HLR</w:t>
            <w:tab/>
          </w:r>
          <w:hyperlink w:anchor="__RefHeading___Toc517464007">
            <w:r>
              <w:rPr>
                <w:rStyle w:val="IndexLink"/>
              </w:rPr>
              <w:t>26</w:t>
            </w:r>
          </w:hyperlink>
        </w:p>
        <w:p>
          <w:pPr>
            <w:pStyle w:val="Contents1"/>
            <w:rPr>
              <w:rFonts w:ascii="Calibri" w:hAnsi="Calibri" w:eastAsia="Times New Roman" w:cs="Calibri"/>
              <w:szCs w:val="22"/>
              <w:lang w:val="en-US" w:eastAsia="en-US"/>
            </w:rPr>
          </w:pPr>
          <w:r>
            <w:rPr/>
            <w:t>10</w:t>
          </w:r>
          <w:r>
            <w:rPr>
              <w:rFonts w:eastAsia="Times New Roman" w:cs="Calibri" w:ascii="Calibri" w:hAnsi="Calibri"/>
              <w:szCs w:val="22"/>
            </w:rPr>
            <w:tab/>
          </w:r>
          <w:r>
            <w:rPr/>
            <w:t>State transition model</w:t>
            <w:tab/>
          </w:r>
          <w:hyperlink w:anchor="__RefHeading___Toc517464008">
            <w:r>
              <w:rPr>
                <w:rStyle w:val="IndexLink"/>
              </w:rPr>
              <w:t>26</w:t>
            </w:r>
          </w:hyperlink>
        </w:p>
        <w:p>
          <w:pPr>
            <w:pStyle w:val="Contents1"/>
            <w:rPr>
              <w:rFonts w:ascii="Calibri" w:hAnsi="Calibri" w:eastAsia="Times New Roman" w:cs="Calibri"/>
              <w:szCs w:val="22"/>
              <w:lang w:val="en-US" w:eastAsia="en-US"/>
            </w:rPr>
          </w:pPr>
          <w:r>
            <w:rPr/>
            <w:t>11</w:t>
          </w:r>
          <w:r>
            <w:rPr>
              <w:rFonts w:eastAsia="Times New Roman" w:cs="Calibri" w:ascii="Calibri" w:hAnsi="Calibri"/>
              <w:szCs w:val="22"/>
            </w:rPr>
            <w:tab/>
          </w:r>
          <w:r>
            <w:rPr/>
            <w:t>Transfer of information from HLR to VLR</w:t>
            <w:tab/>
          </w:r>
          <w:hyperlink w:anchor="__RefHeading___Toc517464009">
            <w:r>
              <w:rPr>
                <w:rStyle w:val="IndexLink"/>
              </w:rPr>
              <w:t>27</w:t>
            </w:r>
          </w:hyperlink>
        </w:p>
        <w:p>
          <w:pPr>
            <w:pStyle w:val="Contents1"/>
            <w:rPr>
              <w:rFonts w:ascii="Calibri" w:hAnsi="Calibri" w:eastAsia="Times New Roman" w:cs="Calibri"/>
              <w:szCs w:val="22"/>
              <w:lang w:val="en-US" w:eastAsia="en-US"/>
            </w:rPr>
          </w:pPr>
          <w:r>
            <w:rPr/>
            <w:t>12</w:t>
          </w:r>
          <w:r>
            <w:rPr>
              <w:rFonts w:eastAsia="Times New Roman" w:cs="Calibri" w:ascii="Calibri" w:hAnsi="Calibri"/>
              <w:szCs w:val="22"/>
            </w:rPr>
            <w:tab/>
          </w:r>
          <w:r>
            <w:rPr>
              <w:lang w:val="en-US" w:eastAsia="en-US"/>
            </w:rPr>
            <w:t>Information stored in VLR</w:t>
          </w:r>
          <w:r>
            <w:rPr/>
            <w:tab/>
          </w:r>
          <w:hyperlink w:anchor="__RefHeading___Toc517464010">
            <w:r>
              <w:rPr>
                <w:rStyle w:val="IndexLink"/>
              </w:rPr>
              <w:t>27</w:t>
            </w:r>
          </w:hyperlink>
        </w:p>
        <w:p>
          <w:pPr>
            <w:pStyle w:val="Contents1"/>
            <w:rPr>
              <w:rFonts w:ascii="Calibri" w:hAnsi="Calibri" w:eastAsia="Times New Roman" w:cs="Calibri"/>
              <w:szCs w:val="22"/>
              <w:lang w:val="en-US" w:eastAsia="en-US"/>
            </w:rPr>
          </w:pPr>
          <w:r>
            <w:rPr/>
            <w:t>13</w:t>
          </w:r>
          <w:r>
            <w:rPr>
              <w:rFonts w:eastAsia="Times New Roman" w:cs="Calibri" w:ascii="Calibri" w:hAnsi="Calibri"/>
              <w:szCs w:val="22"/>
            </w:rPr>
            <w:tab/>
          </w:r>
          <w:r>
            <w:rPr>
              <w:lang w:val="en-US" w:eastAsia="en-US"/>
            </w:rPr>
            <w:t>Handover</w:t>
          </w:r>
          <w:r>
            <w:rPr/>
            <w:tab/>
          </w:r>
          <w:hyperlink w:anchor="__RefHeading___Toc517464011">
            <w:r>
              <w:rPr>
                <w:rStyle w:val="IndexLink"/>
              </w:rPr>
              <w:t>27</w:t>
            </w:r>
          </w:hyperlink>
        </w:p>
        <w:p>
          <w:pPr>
            <w:pStyle w:val="Contents8"/>
            <w:rPr>
              <w:rFonts w:ascii="Calibri" w:hAnsi="Calibri" w:eastAsia="Times New Roman" w:cs="Calibri"/>
              <w:b w:val="false"/>
              <w:b w:val="false"/>
              <w:szCs w:val="22"/>
              <w:lang w:val="en-US" w:eastAsia="en-US"/>
            </w:rPr>
          </w:pPr>
          <w:r>
            <w:rPr/>
            <w:t>Annex A (informative):</w:t>
            <w:tab/>
            <w:t>Examples</w:t>
            <w:tab/>
          </w:r>
          <w:hyperlink w:anchor="__RefHeading___Toc517464012">
            <w:r>
              <w:rPr>
                <w:rStyle w:val="IndexLink"/>
              </w:rPr>
              <w:t>28</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B (informative)</w:t>
          </w:r>
          <w:r>
            <w:rPr>
              <w:b w:val="false"/>
            </w:rPr>
            <w:t>:</w:t>
            <w:tab/>
            <w:t>Change history</w:t>
            <w:tab/>
          </w:r>
          <w:hyperlink w:anchor="__RefHeading___Toc517464013">
            <w:r>
              <w:rPr>
                <w:rStyle w:val="IndexLink"/>
                <w:b w:val="false"/>
              </w:rPr>
              <w:t>32</w:t>
            </w:r>
          </w:hyperlink>
          <w:r>
            <w:rPr>
              <w:rStyle w:val="IndexLink"/>
              <w:b w:val="false"/>
            </w:rPr>
            <w:fldChar w:fldCharType="end"/>
          </w:r>
        </w:p>
      </w:sdtContent>
    </w:sdt>
    <w:p>
      <w:pPr>
        <w:pStyle w:val="Normal"/>
        <w:rPr>
          <w:rFonts w:ascii="Calibri" w:hAnsi="Calibri" w:eastAsia="Times New Roman" w:cs="Calibri"/>
          <w:b/>
          <w:b/>
          <w:sz w:val="22"/>
          <w:szCs w:val="22"/>
          <w:lang w:val="en-US" w:eastAsia="ja-JP"/>
        </w:rPr>
      </w:pPr>
      <w:r>
        <w:rPr>
          <w:rFonts w:eastAsia="Times New Roman" w:cs="Calibri" w:ascii="Calibri" w:hAnsi="Calibri"/>
          <w:b/>
          <w:sz w:val="22"/>
          <w:szCs w:val="22"/>
          <w:lang w:val="en-US" w:eastAsia="ja-JP"/>
        </w:rPr>
      </w:r>
      <w:r>
        <w:br w:type="page"/>
      </w:r>
    </w:p>
    <w:p>
      <w:pPr>
        <w:pStyle w:val="Heading1"/>
        <w:ind w:left="0" w:hanging="0"/>
        <w:rPr/>
      </w:pPr>
      <w:bookmarkStart w:id="9" w:name="__RefHeading___Toc517463936"/>
      <w:bookmarkEnd w:id="9"/>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 xml:space="preserve">The present document gives the stage 2 description of the </w:t>
      </w:r>
      <w:r>
        <w:rPr>
          <w:lang w:eastAsia="ja-JP"/>
        </w:rPr>
        <w:t xml:space="preserve">Multicall </w:t>
      </w:r>
      <w:r>
        <w:rPr/>
        <w:t>service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517463937"/>
      <w:bookmarkEnd w:id="10"/>
      <w:r>
        <w:rPr/>
        <w:t>1</w:t>
        <w:tab/>
        <w:t>Scope</w:t>
      </w:r>
    </w:p>
    <w:p>
      <w:pPr>
        <w:pStyle w:val="Normal"/>
        <w:rPr/>
      </w:pPr>
      <w:r>
        <w:rPr/>
        <w:t xml:space="preserve">The present document gives the stage 2 description of the </w:t>
      </w:r>
      <w:r>
        <w:rPr>
          <w:lang w:eastAsia="ja-JP"/>
        </w:rPr>
        <w:t>Multicall</w:t>
      </w:r>
      <w:r>
        <w:rPr/>
        <w:t xml:space="preserve"> </w:t>
      </w:r>
      <w:r>
        <w:rPr>
          <w:lang w:eastAsia="ja-JP"/>
        </w:rPr>
        <w:t xml:space="preserve">supplementary </w:t>
      </w:r>
      <w:r>
        <w:rPr/>
        <w:t>service.</w:t>
      </w:r>
    </w:p>
    <w:p>
      <w:pPr>
        <w:pStyle w:val="Heading1"/>
        <w:ind w:left="1134" w:hanging="1134"/>
        <w:rPr/>
      </w:pPr>
      <w:bookmarkStart w:id="11" w:name="__RefHeading___Toc517463938"/>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w:t>
      </w:r>
    </w:p>
    <w:p>
      <w:pPr>
        <w:pStyle w:val="EX"/>
        <w:rPr>
          <w:lang w:eastAsia="ja-JP"/>
        </w:rPr>
      </w:pPr>
      <w:r>
        <w:rPr/>
        <w:t>[1]</w:t>
        <w:tab/>
      </w:r>
      <w:r>
        <w:rPr>
          <w:lang w:eastAsia="ja-JP"/>
        </w:rPr>
        <w:t>3GPP TR</w:t>
      </w:r>
      <w:r>
        <w:rPr/>
        <w:t xml:space="preserve"> 21.905: "</w:t>
      </w:r>
      <w:r>
        <w:rPr>
          <w:lang w:eastAsia="ja-JP"/>
        </w:rPr>
        <w:t>3GPP Vocabular</w:t>
      </w:r>
      <w:r>
        <w:rPr>
          <w:lang w:eastAsia="ja-JP"/>
        </w:rPr>
        <w:t>y</w:t>
      </w:r>
      <w:r>
        <w:rPr/>
        <w:t>"</w:t>
      </w:r>
      <w:r>
        <w:rPr>
          <w:lang w:eastAsia="ja-JP"/>
        </w:rPr>
        <w:t>.</w:t>
      </w:r>
    </w:p>
    <w:p>
      <w:pPr>
        <w:pStyle w:val="EX"/>
        <w:rPr/>
      </w:pPr>
      <w:r>
        <w:rPr>
          <w:lang w:eastAsia="ja-JP"/>
        </w:rPr>
        <w:t>[2]</w:t>
        <w:tab/>
      </w:r>
      <w:r>
        <w:rPr>
          <w:lang w:eastAsia="ja-JP"/>
        </w:rPr>
        <w:t>3GPP TS 22.100</w:t>
      </w:r>
      <w:r>
        <w:rPr/>
        <w:t>: "</w:t>
      </w:r>
      <w:r>
        <w:rPr>
          <w:color w:val="000000"/>
        </w:rPr>
        <w:t>UMTS Phase 1</w:t>
      </w:r>
      <w:r>
        <w:rPr/>
        <w:t>"</w:t>
      </w:r>
      <w:r>
        <w:rPr>
          <w:lang w:eastAsia="ja-JP"/>
        </w:rPr>
        <w:t>.</w:t>
      </w:r>
    </w:p>
    <w:p>
      <w:pPr>
        <w:pStyle w:val="EX"/>
        <w:rPr/>
      </w:pPr>
      <w:r>
        <w:rPr>
          <w:lang w:eastAsia="ja-JP"/>
        </w:rPr>
        <w:t>[3]</w:t>
        <w:tab/>
      </w:r>
      <w:r>
        <w:rPr>
          <w:lang w:eastAsia="ja-JP"/>
        </w:rPr>
        <w:t>3GPP TS 22.105</w:t>
      </w:r>
      <w:r>
        <w:rPr/>
        <w:t>: "</w:t>
      </w:r>
      <w:r>
        <w:rPr>
          <w:color w:val="000000"/>
        </w:rPr>
        <w:t>Services &amp; Service capabilities</w:t>
      </w:r>
      <w:r>
        <w:rPr/>
        <w:t>"</w:t>
      </w:r>
      <w:r>
        <w:rPr>
          <w:lang w:eastAsia="ja-JP"/>
        </w:rPr>
        <w:t>.</w:t>
      </w:r>
    </w:p>
    <w:p>
      <w:pPr>
        <w:pStyle w:val="EX"/>
        <w:rPr/>
      </w:pPr>
      <w:r>
        <w:rPr>
          <w:lang w:eastAsia="ja-JP"/>
        </w:rPr>
        <w:t>[4]</w:t>
        <w:tab/>
      </w:r>
      <w:r>
        <w:rPr>
          <w:lang w:eastAsia="ja-JP"/>
        </w:rPr>
        <w:t>3GPP TS 22.135</w:t>
      </w:r>
      <w:r>
        <w:rPr/>
        <w:t>: "</w:t>
      </w:r>
      <w:r>
        <w:rPr>
          <w:color w:val="000000"/>
        </w:rPr>
        <w:t>Multicall Stage 1</w:t>
      </w:r>
      <w:r>
        <w:rPr/>
        <w:t>"</w:t>
      </w:r>
      <w:r>
        <w:rPr>
          <w:lang w:eastAsia="ja-JP"/>
        </w:rPr>
        <w:t>.</w:t>
      </w:r>
    </w:p>
    <w:p>
      <w:pPr>
        <w:pStyle w:val="EX"/>
        <w:rPr>
          <w:lang w:eastAsia="ja-JP"/>
        </w:rPr>
      </w:pPr>
      <w:r>
        <w:rPr>
          <w:lang w:eastAsia="ja-JP"/>
        </w:rPr>
        <w:t>[5]</w:t>
        <w:tab/>
      </w:r>
      <w:r>
        <w:rPr>
          <w:lang w:eastAsia="ja-JP"/>
        </w:rPr>
        <w:t xml:space="preserve">3GPP TS 23.009: </w:t>
      </w:r>
      <w:r>
        <w:rPr/>
        <w:t>"</w:t>
      </w:r>
      <w:r>
        <w:rPr>
          <w:color w:val="000000"/>
        </w:rPr>
        <w:t>Handover procedures</w:t>
      </w:r>
      <w:r>
        <w:rPr/>
        <w:t>".</w:t>
      </w:r>
    </w:p>
    <w:p>
      <w:pPr>
        <w:pStyle w:val="EX"/>
        <w:rPr>
          <w:lang w:eastAsia="ja-JP"/>
        </w:rPr>
      </w:pPr>
      <w:r>
        <w:rPr>
          <w:lang w:eastAsia="ja-JP"/>
        </w:rPr>
        <w:t>[6]</w:t>
        <w:tab/>
      </w:r>
      <w:r>
        <w:rPr>
          <w:lang w:eastAsia="ja-JP"/>
        </w:rPr>
        <w:t>3GPP TS</w:t>
      </w:r>
      <w:r>
        <w:rPr/>
        <w:t> 23.011: "Technical realisation of supplementary services".</w:t>
      </w:r>
    </w:p>
    <w:p>
      <w:pPr>
        <w:pStyle w:val="EX"/>
        <w:rPr>
          <w:lang w:eastAsia="ja-JP"/>
        </w:rPr>
      </w:pPr>
      <w:r>
        <w:rPr>
          <w:lang w:eastAsia="ja-JP"/>
        </w:rPr>
        <w:t>[7]</w:t>
        <w:tab/>
      </w:r>
      <w:r>
        <w:rPr>
          <w:lang w:eastAsia="ja-JP"/>
        </w:rPr>
        <w:t>3GPP TS 23.018:</w:t>
      </w:r>
      <w:r>
        <w:rPr/>
        <w:t xml:space="preserve"> "Basic call handling; Technical realization".</w:t>
      </w:r>
    </w:p>
    <w:p>
      <w:pPr>
        <w:pStyle w:val="EX"/>
        <w:rPr>
          <w:lang w:eastAsia="ja-JP"/>
        </w:rPr>
      </w:pPr>
      <w:r>
        <w:rPr>
          <w:lang w:eastAsia="ja-JP"/>
        </w:rPr>
        <w:t>[8]</w:t>
        <w:tab/>
      </w:r>
      <w:r>
        <w:rPr>
          <w:lang w:eastAsia="ja-JP"/>
        </w:rPr>
        <w:t>3GPP TS 23.083:</w:t>
      </w:r>
      <w:r>
        <w:rPr>
          <w:rFonts w:cs="Arial" w:ascii="Arial" w:hAnsi="Arial"/>
          <w:color w:val="000000"/>
          <w:sz w:val="16"/>
        </w:rPr>
        <w:t xml:space="preserve"> </w:t>
      </w:r>
      <w:r>
        <w:rPr/>
        <w:t>"</w:t>
      </w:r>
      <w:r>
        <w:rPr>
          <w:color w:val="000000"/>
        </w:rPr>
        <w:t>Call Waiting (CW) and Call Hold (HOLD) Supplementary Service - Stage 2</w:t>
      </w:r>
      <w:r>
        <w:rPr/>
        <w:t>".</w:t>
      </w:r>
    </w:p>
    <w:p>
      <w:pPr>
        <w:pStyle w:val="EX"/>
        <w:rPr>
          <w:lang w:eastAsia="ja-JP"/>
        </w:rPr>
      </w:pPr>
      <w:r>
        <w:rPr>
          <w:lang w:eastAsia="ja-JP"/>
        </w:rPr>
        <w:t>[9]</w:t>
        <w:tab/>
      </w:r>
      <w:r>
        <w:rPr>
          <w:lang w:eastAsia="ja-JP"/>
        </w:rPr>
        <w:t>3GPP TS</w:t>
      </w:r>
      <w:r>
        <w:rPr/>
        <w:t xml:space="preserve"> 24.008: "Mobile radio interface layer 3 specification</w:t>
      </w:r>
      <w:r>
        <w:rPr>
          <w:lang w:eastAsia="ja-JP"/>
        </w:rPr>
        <w:t xml:space="preserve"> Core Network Protocol </w:t>
      </w:r>
      <w:r>
        <w:rPr>
          <w:lang w:eastAsia="ja-JP"/>
        </w:rPr>
        <w:t>–</w:t>
      </w:r>
      <w:r>
        <w:rPr>
          <w:lang w:eastAsia="ja-JP"/>
        </w:rPr>
        <w:t xml:space="preserve"> Stage</w:t>
      </w:r>
      <w:r>
        <w:rPr>
          <w:lang w:eastAsia="ja-JP"/>
        </w:rPr>
        <w:t xml:space="preserve"> </w:t>
      </w:r>
      <w:r>
        <w:rPr>
          <w:lang w:eastAsia="ja-JP"/>
        </w:rPr>
        <w:t>3</w:t>
      </w:r>
      <w:r>
        <w:rPr/>
        <w:t>".</w:t>
      </w:r>
    </w:p>
    <w:p>
      <w:pPr>
        <w:pStyle w:val="Heading1"/>
        <w:ind w:left="1134" w:hanging="1134"/>
        <w:rPr/>
      </w:pPr>
      <w:bookmarkStart w:id="12" w:name="__RefHeading___Toc517463939"/>
      <w:bookmarkEnd w:id="12"/>
      <w:r>
        <w:rPr/>
        <w:t>3</w:t>
        <w:tab/>
        <w:t>Definitions and abbreviations</w:t>
      </w:r>
    </w:p>
    <w:p>
      <w:pPr>
        <w:pStyle w:val="Heading2"/>
        <w:rPr/>
      </w:pPr>
      <w:bookmarkStart w:id="13" w:name="__RefHeading___Toc517463940"/>
      <w:bookmarkEnd w:id="13"/>
      <w:r>
        <w:rPr/>
        <w:t>3.1</w:t>
        <w:tab/>
        <w:t>Definitions</w:t>
      </w:r>
    </w:p>
    <w:p>
      <w:pPr>
        <w:pStyle w:val="Normal"/>
        <w:rPr/>
      </w:pPr>
      <w:r>
        <w:rPr/>
        <w:t>For the purposes of the present document, the terms and definitions given in TS 22.135 and the following apply.</w:t>
      </w:r>
    </w:p>
    <w:p>
      <w:pPr>
        <w:pStyle w:val="Normal"/>
        <w:rPr/>
      </w:pPr>
      <w:r>
        <w:rPr>
          <w:b/>
          <w:lang w:eastAsia="ja-JP"/>
        </w:rPr>
        <w:t>Speech Call</w:t>
      </w:r>
      <w:r>
        <w:rPr>
          <w:b/>
        </w:rPr>
        <w:t xml:space="preserve">: </w:t>
      </w:r>
      <w:r>
        <w:rPr>
          <w:lang w:eastAsia="ja-JP"/>
        </w:rPr>
        <w:t>speech call means one of TS11 (Telephony), TS12 (Emergency call), TS61 (</w:t>
      </w:r>
      <w:r>
        <w:rPr/>
        <w:t>Alternate speech and facsimile group 3</w:t>
      </w:r>
      <w:r>
        <w:rPr>
          <w:lang w:eastAsia="ja-JP"/>
        </w:rPr>
        <w:t>)</w:t>
      </w:r>
      <w:r>
        <w:rPr>
          <w:lang w:eastAsia="ja-JP"/>
        </w:rPr>
        <w:t>.</w:t>
      </w:r>
    </w:p>
    <w:p>
      <w:pPr>
        <w:pStyle w:val="Heading2"/>
        <w:rPr/>
      </w:pPr>
      <w:bookmarkStart w:id="14" w:name="__RefHeading___Toc517463941"/>
      <w:bookmarkEnd w:id="14"/>
      <w:r>
        <w:rPr/>
        <w:t>3.2</w:t>
        <w:tab/>
        <w:t>Abbreviations</w:t>
      </w:r>
    </w:p>
    <w:p>
      <w:pPr>
        <w:pStyle w:val="Normal"/>
        <w:rPr>
          <w:lang w:eastAsia="ja-JP"/>
        </w:rPr>
      </w:pPr>
      <w:r>
        <w:rPr/>
        <w:t>Abbreviations used in the present document are listed in TR 21.905.</w:t>
      </w:r>
    </w:p>
    <w:p>
      <w:pPr>
        <w:pStyle w:val="Heading1"/>
        <w:ind w:left="1134" w:hanging="1134"/>
        <w:rPr/>
      </w:pPr>
      <w:bookmarkStart w:id="15" w:name="__RefHeading___Toc517463942"/>
      <w:bookmarkEnd w:id="15"/>
      <w:r>
        <w:rPr>
          <w:lang w:eastAsia="ja-JP"/>
        </w:rPr>
        <w:t>4</w:t>
        <w:tab/>
      </w:r>
      <w:r>
        <w:rPr>
          <w:lang w:eastAsia="ja-JP"/>
        </w:rPr>
        <w:t>Descriptions</w:t>
      </w:r>
    </w:p>
    <w:p>
      <w:pPr>
        <w:pStyle w:val="Heading2"/>
        <w:rPr/>
      </w:pPr>
      <w:bookmarkStart w:id="16" w:name="__RefHeading___Toc517463943"/>
      <w:bookmarkEnd w:id="16"/>
      <w:r>
        <w:rPr/>
        <w:t>4.1</w:t>
        <w:tab/>
        <w:t>Handling of Multicall</w:t>
      </w:r>
    </w:p>
    <w:p>
      <w:pPr>
        <w:pStyle w:val="Heading3"/>
        <w:rPr/>
      </w:pPr>
      <w:bookmarkStart w:id="17" w:name="__RefHeading___Toc517463944"/>
      <w:bookmarkEnd w:id="17"/>
      <w:r>
        <w:rPr/>
        <w:t>4.1.1</w:t>
        <w:tab/>
        <w:t>Provision</w:t>
      </w:r>
    </w:p>
    <w:p>
      <w:pPr>
        <w:pStyle w:val="Normal"/>
        <w:rPr/>
      </w:pPr>
      <w:r>
        <w:rPr/>
        <w:t>No special signalling procedures apply.</w:t>
      </w:r>
    </w:p>
    <w:p>
      <w:pPr>
        <w:pStyle w:val="Heading3"/>
        <w:rPr/>
      </w:pPr>
      <w:bookmarkStart w:id="18" w:name="__RefHeading___Toc517463945"/>
      <w:bookmarkEnd w:id="18"/>
      <w:r>
        <w:rPr/>
        <w:t>4.1.2</w:t>
        <w:tab/>
        <w:t>Withdrawal</w:t>
      </w:r>
    </w:p>
    <w:p>
      <w:pPr>
        <w:pStyle w:val="Normal"/>
        <w:rPr/>
      </w:pPr>
      <w:r>
        <w:rPr/>
        <w:t>No special signalling procedures apply.</w:t>
      </w:r>
    </w:p>
    <w:p>
      <w:pPr>
        <w:pStyle w:val="Heading3"/>
        <w:rPr/>
      </w:pPr>
      <w:bookmarkStart w:id="19" w:name="__RefHeading___Toc517463946"/>
      <w:bookmarkEnd w:id="19"/>
      <w:r>
        <w:rPr/>
        <w:t>4.1.3</w:t>
        <w:tab/>
        <w:t>Registration</w:t>
      </w:r>
    </w:p>
    <w:p>
      <w:pPr>
        <w:pStyle w:val="Normal"/>
        <w:rPr/>
      </w:pPr>
      <w:r>
        <w:rPr/>
        <w:t>The information flow for registration is shown in figure 1. The registration process is shown in figure 2.</w:t>
      </w:r>
    </w:p>
    <w:p>
      <w:pPr>
        <w:pStyle w:val="TH"/>
        <w:rPr/>
      </w:pPr>
      <w:bookmarkStart w:id="20" w:name="_1017126458"/>
      <w:bookmarkStart w:id="21" w:name="_1017126365"/>
      <w:bookmarkEnd w:id="20"/>
      <w:bookmarkEnd w:id="21"/>
      <w:r>
        <w:rPr/>
        <w:object w:dxaOrig="7680" w:dyaOrig="363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84pt;height:181.5pt" filled="f" o:ole="">
            <v:imagedata r:id="rId7" o:title=""/>
          </v:shape>
          <o:OLEObject Type="Embed" ProgID="" ShapeID="ole_rId6" DrawAspect="Content" ObjectID="_648794252" r:id="rId6"/>
        </w:object>
      </w:r>
    </w:p>
    <w:p>
      <w:pPr>
        <w:pStyle w:val="TF"/>
        <w:numPr>
          <w:ilvl w:val="0"/>
          <w:numId w:val="0"/>
        </w:numPr>
        <w:outlineLvl w:val="0"/>
        <w:rPr/>
      </w:pPr>
      <w:r>
        <w:rPr/>
        <w:t>Figure </w:t>
      </w:r>
      <w:r>
        <w:rPr>
          <w:lang w:eastAsia="ja-JP"/>
        </w:rPr>
        <w:t>1</w:t>
      </w:r>
      <w:r>
        <w:rPr/>
        <w:t>: Registration of Multicall</w:t>
      </w:r>
    </w:p>
    <w:p>
      <w:pPr>
        <w:pStyle w:val="TH"/>
        <w:rPr>
          <w:lang w:eastAsia="ja-JP"/>
        </w:rPr>
      </w:pPr>
      <w:bookmarkStart w:id="22" w:name="_1023276664"/>
      <w:bookmarkStart w:id="23" w:name="_1022052096"/>
      <w:bookmarkStart w:id="24" w:name="_1021968802"/>
      <w:bookmarkStart w:id="25" w:name="_1021968378"/>
      <w:bookmarkStart w:id="26" w:name="_1019472735"/>
      <w:bookmarkStart w:id="27" w:name="_1019367686"/>
      <w:bookmarkStart w:id="28" w:name="_1019252363"/>
      <w:bookmarkStart w:id="29" w:name="_1019169123"/>
      <w:bookmarkEnd w:id="22"/>
      <w:bookmarkEnd w:id="23"/>
      <w:bookmarkEnd w:id="24"/>
      <w:bookmarkEnd w:id="25"/>
      <w:bookmarkEnd w:id="26"/>
      <w:bookmarkEnd w:id="27"/>
      <w:bookmarkEnd w:id="28"/>
      <w:bookmarkEnd w:id="29"/>
      <w:r>
        <w:rPr>
          <w:lang w:val="en-US" w:eastAsia="en-US"/>
        </w:rPr>
        <w:object w:dxaOrig="9733" w:dyaOrig="11773">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75pt;height:582.75pt" filled="f" o:ole="">
            <v:imagedata r:id="rId9" o:title=""/>
          </v:shape>
          <o:OLEObject Type="Embed" ProgID="" ShapeID="ole_rId8" DrawAspect="Content" ObjectID="_1036346710" r:id="rId8"/>
        </w:object>
      </w:r>
    </w:p>
    <w:p>
      <w:pPr>
        <w:pStyle w:val="TF"/>
        <w:numPr>
          <w:ilvl w:val="0"/>
          <w:numId w:val="0"/>
        </w:numPr>
        <w:outlineLvl w:val="0"/>
        <w:rPr/>
      </w:pPr>
      <w:r>
        <w:rPr/>
        <w:t xml:space="preserve">Figure 2: </w:t>
      </w:r>
      <w:r>
        <w:rPr>
          <w:lang w:eastAsia="ja-JP"/>
        </w:rPr>
        <w:t>Process Register_Multicall_HLR</w:t>
      </w:r>
    </w:p>
    <w:p>
      <w:pPr>
        <w:pStyle w:val="Heading3"/>
        <w:rPr/>
      </w:pPr>
      <w:bookmarkStart w:id="30" w:name="__RefHeading___Toc517463947"/>
      <w:bookmarkEnd w:id="30"/>
      <w:r>
        <w:rPr/>
        <w:t>4.1.4</w:t>
        <w:tab/>
        <w:t>Erasure</w:t>
      </w:r>
    </w:p>
    <w:p>
      <w:pPr>
        <w:pStyle w:val="Normal"/>
        <w:rPr/>
      </w:pPr>
      <w:r>
        <w:rPr/>
        <w:t>No special signalling procedures apply.</w:t>
      </w:r>
    </w:p>
    <w:p>
      <w:pPr>
        <w:pStyle w:val="Heading3"/>
        <w:rPr/>
      </w:pPr>
      <w:bookmarkStart w:id="31" w:name="__RefHeading___Toc517463948"/>
      <w:bookmarkEnd w:id="31"/>
      <w:r>
        <w:rPr/>
        <w:t>4.1.5</w:t>
        <w:tab/>
        <w:t>Activation</w:t>
      </w:r>
    </w:p>
    <w:p>
      <w:pPr>
        <w:pStyle w:val="Normal"/>
        <w:rPr/>
      </w:pPr>
      <w:r>
        <w:rPr/>
        <w:t>The service provider shall provide an initial value for N</w:t>
      </w:r>
      <w:r>
        <w:rPr>
          <w:b/>
          <w:vertAlign w:val="subscript"/>
        </w:rPr>
        <w:t>br</w:t>
      </w:r>
      <w:r>
        <w:rPr>
          <w:b/>
          <w:lang w:eastAsia="ja-JP"/>
        </w:rPr>
        <w:t>_</w:t>
      </w:r>
      <w:r>
        <w:rPr/>
        <w:t>User when activating the service. No special signalling procedures apply.</w:t>
      </w:r>
    </w:p>
    <w:p>
      <w:pPr>
        <w:pStyle w:val="Heading3"/>
        <w:rPr/>
      </w:pPr>
      <w:bookmarkStart w:id="32" w:name="__RefHeading___Toc517463949"/>
      <w:bookmarkEnd w:id="32"/>
      <w:r>
        <w:rPr/>
        <w:t>4.1.6</w:t>
        <w:tab/>
        <w:t>Deactivation</w:t>
      </w:r>
    </w:p>
    <w:p>
      <w:pPr>
        <w:pStyle w:val="Normal"/>
        <w:rPr/>
      </w:pPr>
      <w:r>
        <w:rPr/>
        <w:t>No special signalling procedures apply.</w:t>
      </w:r>
    </w:p>
    <w:p>
      <w:pPr>
        <w:pStyle w:val="Heading3"/>
        <w:rPr/>
      </w:pPr>
      <w:bookmarkStart w:id="33" w:name="__RefHeading___Toc517463950"/>
      <w:bookmarkEnd w:id="33"/>
      <w:r>
        <w:rPr/>
        <w:t>4.1.7</w:t>
        <w:tab/>
        <w:t>Interrogation</w:t>
      </w:r>
    </w:p>
    <w:p>
      <w:pPr>
        <w:pStyle w:val="Normal"/>
        <w:rPr/>
      </w:pPr>
      <w:r>
        <w:rPr/>
        <w:t>The information flow for interrogation is shown in figure 3. The interrogation process is shown in figure 4.</w:t>
      </w:r>
    </w:p>
    <w:p>
      <w:pPr>
        <w:pStyle w:val="TH"/>
        <w:rPr/>
      </w:pPr>
      <w:bookmarkStart w:id="34" w:name="_1017126807"/>
      <w:bookmarkEnd w:id="34"/>
      <w:r>
        <w:rPr/>
        <w:object w:dxaOrig="6405" w:dyaOrig="334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20.25pt;height:167.25pt" filled="f" o:ole="">
            <v:imagedata r:id="rId11" o:title=""/>
          </v:shape>
          <o:OLEObject Type="Embed" ProgID="" ShapeID="ole_rId10" DrawAspect="Content" ObjectID="_910196208" r:id="rId10"/>
        </w:object>
      </w:r>
    </w:p>
    <w:p>
      <w:pPr>
        <w:pStyle w:val="TF"/>
        <w:numPr>
          <w:ilvl w:val="0"/>
          <w:numId w:val="0"/>
        </w:numPr>
        <w:outlineLvl w:val="0"/>
        <w:rPr/>
      </w:pPr>
      <w:r>
        <w:rPr/>
        <w:t>Figure 3: Interrogation of Multicall</w:t>
      </w:r>
    </w:p>
    <w:p>
      <w:pPr>
        <w:pStyle w:val="TH"/>
        <w:rPr>
          <w:lang w:val="en-US" w:eastAsia="en-US"/>
        </w:rPr>
      </w:pPr>
      <w:r>
        <w:rPr>
          <w:lang w:val="en-US" w:eastAsia="en-US"/>
        </w:rPr>
        <w:drawing>
          <wp:inline distT="0" distB="0" distL="0" distR="0">
            <wp:extent cx="6188710" cy="748474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2"/>
                    <a:srcRect l="-5" t="-4" r="-5" b="-4"/>
                    <a:stretch>
                      <a:fillRect/>
                    </a:stretch>
                  </pic:blipFill>
                  <pic:spPr bwMode="auto">
                    <a:xfrm>
                      <a:off x="0" y="0"/>
                      <a:ext cx="6188710" cy="7484745"/>
                    </a:xfrm>
                    <a:prstGeom prst="rect">
                      <a:avLst/>
                    </a:prstGeom>
                  </pic:spPr>
                </pic:pic>
              </a:graphicData>
            </a:graphic>
          </wp:inline>
        </w:drawing>
      </w:r>
    </w:p>
    <w:p>
      <w:pPr>
        <w:pStyle w:val="TF"/>
        <w:numPr>
          <w:ilvl w:val="0"/>
          <w:numId w:val="0"/>
        </w:numPr>
        <w:outlineLvl w:val="0"/>
        <w:rPr/>
      </w:pPr>
      <w:r>
        <w:rPr/>
        <w:t xml:space="preserve">Figure 4: </w:t>
      </w:r>
      <w:r>
        <w:rPr>
          <w:lang w:eastAsia="ja-JP"/>
        </w:rPr>
        <w:t>Process Interrogate_Multicall_VLR</w:t>
      </w:r>
      <w:r>
        <w:br w:type="page"/>
      </w:r>
    </w:p>
    <w:p>
      <w:pPr>
        <w:pStyle w:val="Heading2"/>
        <w:rPr/>
      </w:pPr>
      <w:bookmarkStart w:id="35" w:name="__RefHeading___Toc517463951"/>
      <w:bookmarkEnd w:id="35"/>
      <w:r>
        <w:rPr/>
        <w:t>4.2</w:t>
        <w:tab/>
      </w:r>
      <w:r>
        <w:rPr/>
        <w:t>Call</w:t>
      </w:r>
      <w:r>
        <w:rPr>
          <w:lang w:eastAsia="ja-JP"/>
        </w:rPr>
        <w:t xml:space="preserve"> related procedures</w:t>
      </w:r>
    </w:p>
    <w:p>
      <w:pPr>
        <w:pStyle w:val="Normal"/>
        <w:rPr/>
      </w:pPr>
      <w:r>
        <w:rPr/>
        <w:t>The procedures for basic call handling are specified in 3GPP TS 23.018. These shall also be used for Multicall.</w:t>
      </w:r>
    </w:p>
    <w:p>
      <w:pPr>
        <w:pStyle w:val="Heading3"/>
        <w:rPr/>
      </w:pPr>
      <w:bookmarkStart w:id="36" w:name="__RefHeading___Toc517463952"/>
      <w:bookmarkEnd w:id="36"/>
      <w:r>
        <w:rPr>
          <w:lang w:eastAsia="ja-JP"/>
        </w:rPr>
        <w:t>4.2.1</w:t>
        <w:tab/>
      </w:r>
      <w:r>
        <w:rPr>
          <w:lang w:eastAsia="ja-JP"/>
        </w:rPr>
        <w:t>MO call</w:t>
      </w:r>
    </w:p>
    <w:p>
      <w:pPr>
        <w:pStyle w:val="Normal"/>
        <w:tabs>
          <w:tab w:val="clear" w:pos="284"/>
          <w:tab w:val="left" w:pos="0" w:leader="none"/>
        </w:tabs>
        <w:spacing w:before="0" w:after="0"/>
        <w:rPr>
          <w:lang w:eastAsia="ja-JP"/>
        </w:rPr>
      </w:pPr>
      <w:r>
        <w:rPr/>
        <w:t xml:space="preserve">Figure </w:t>
      </w:r>
      <w:r>
        <w:rPr>
          <w:lang w:eastAsia="ja-JP"/>
        </w:rPr>
        <w:t>5</w:t>
      </w:r>
      <w:r>
        <w:rPr/>
        <w:t xml:space="preserve"> shows the flow of information between network elements for an </w:t>
      </w:r>
      <w:r>
        <w:rPr>
          <w:lang w:eastAsia="ja-JP"/>
        </w:rPr>
        <w:t>MO</w:t>
      </w:r>
      <w:r>
        <w:rPr/>
        <w:t xml:space="preserve"> call:</w:t>
      </w:r>
    </w:p>
    <w:p>
      <w:pPr>
        <w:pStyle w:val="TH"/>
        <w:rPr>
          <w:lang w:val="en-US" w:eastAsia="en-US"/>
        </w:rPr>
      </w:pPr>
      <w:bookmarkStart w:id="37" w:name="_1013850197"/>
      <w:bookmarkEnd w:id="37"/>
      <w:r>
        <w:rPr>
          <w:lang w:val="en-US" w:eastAsia="en-US"/>
        </w:rPr>
        <w:object w:dxaOrig="8355" w:dyaOrig="703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06.45pt;height:351.75pt" filled="f" o:ole="">
            <v:imagedata r:id="rId14" o:title=""/>
          </v:shape>
          <o:OLEObject Type="Embed" ProgID="" ShapeID="ole_rId13" DrawAspect="Content" ObjectID="_1901819584" r:id="rId13"/>
        </w:object>
      </w:r>
    </w:p>
    <w:p>
      <w:pPr>
        <w:pStyle w:val="TF"/>
        <w:rPr/>
      </w:pPr>
      <w:r>
        <w:rPr/>
        <w:t xml:space="preserve">Figure </w:t>
      </w:r>
      <w:r>
        <w:rPr>
          <w:lang w:eastAsia="ja-JP"/>
        </w:rPr>
        <w:t>5</w:t>
      </w:r>
      <w:r>
        <w:rPr/>
        <w:t xml:space="preserve">: Information flow </w:t>
      </w:r>
      <w:r>
        <w:rPr>
          <w:lang w:eastAsia="ja-JP"/>
        </w:rPr>
        <w:t>for mobile originating call</w:t>
      </w:r>
    </w:p>
    <w:p>
      <w:pPr>
        <w:pStyle w:val="Heading3"/>
        <w:rPr/>
      </w:pPr>
      <w:bookmarkStart w:id="38" w:name="__RefHeading___Toc517463953"/>
      <w:bookmarkEnd w:id="38"/>
      <w:r>
        <w:rPr>
          <w:lang w:eastAsia="ja-JP"/>
        </w:rPr>
        <w:t>4.2.2</w:t>
        <w:tab/>
      </w:r>
      <w:r>
        <w:rPr>
          <w:lang w:eastAsia="ja-JP"/>
        </w:rPr>
        <w:t>MT call</w:t>
      </w:r>
    </w:p>
    <w:p>
      <w:pPr>
        <w:pStyle w:val="Normal"/>
        <w:rPr>
          <w:lang w:eastAsia="ja-JP"/>
        </w:rPr>
      </w:pPr>
      <w:r>
        <w:rPr/>
        <w:t xml:space="preserve">Figure </w:t>
      </w:r>
      <w:r>
        <w:rPr>
          <w:lang w:eastAsia="ja-JP"/>
        </w:rPr>
        <w:t xml:space="preserve">6 and Figure 7 </w:t>
      </w:r>
      <w:r>
        <w:rPr/>
        <w:t xml:space="preserve">show the flow of information between network elements for an </w:t>
      </w:r>
      <w:r>
        <w:rPr>
          <w:lang w:eastAsia="ja-JP"/>
        </w:rPr>
        <w:t>MT</w:t>
      </w:r>
      <w:r>
        <w:rPr/>
        <w:t xml:space="preserve"> call:</w:t>
      </w:r>
    </w:p>
    <w:p>
      <w:pPr>
        <w:pStyle w:val="B1"/>
        <w:rPr/>
      </w:pPr>
      <w:r>
        <w:rPr/>
        <w:t>-</w:t>
        <w:tab/>
      </w:r>
      <w:r>
        <w:rPr/>
        <w:t xml:space="preserve">Case 1: When the </w:t>
      </w:r>
      <w:r>
        <w:rPr>
          <w:lang w:eastAsia="ja-JP"/>
        </w:rPr>
        <w:t>MS</w:t>
      </w:r>
      <w:r>
        <w:rPr/>
        <w:t xml:space="preserve"> requests a new bearer in call confirmed. </w:t>
      </w:r>
      <w:r>
        <w:rPr>
          <w:lang w:eastAsia="ja-JP"/>
        </w:rPr>
        <w:t>(Figure 6)</w:t>
      </w:r>
      <w:r>
        <w:rPr>
          <w:lang w:eastAsia="ja-JP"/>
        </w:rPr>
        <w:t>.</w:t>
      </w:r>
    </w:p>
    <w:p>
      <w:pPr>
        <w:pStyle w:val="B1"/>
        <w:rPr/>
      </w:pPr>
      <w:r>
        <w:rPr/>
        <w:t>-</w:t>
        <w:tab/>
      </w:r>
      <w:r>
        <w:rPr/>
        <w:t xml:space="preserve">Case 2: When the </w:t>
      </w:r>
      <w:r>
        <w:rPr>
          <w:lang w:eastAsia="ja-JP"/>
        </w:rPr>
        <w:t>MS</w:t>
      </w:r>
      <w:r>
        <w:rPr/>
        <w:t xml:space="preserve"> requests a new bearer in</w:t>
      </w:r>
      <w:r>
        <w:rPr>
          <w:lang w:eastAsia="ja-JP"/>
        </w:rPr>
        <w:t xml:space="preserve"> Connect. (Figure 7)</w:t>
      </w:r>
      <w:r>
        <w:rPr>
          <w:lang w:eastAsia="ja-JP"/>
        </w:rPr>
        <w:t>.</w:t>
      </w:r>
    </w:p>
    <w:p>
      <w:pPr>
        <w:pStyle w:val="TH"/>
        <w:rPr>
          <w:lang w:val="en-US" w:eastAsia="en-US"/>
        </w:rPr>
      </w:pPr>
      <w:bookmarkStart w:id="39" w:name="_1013853332"/>
      <w:bookmarkStart w:id="40" w:name="_1013853272"/>
      <w:bookmarkStart w:id="41" w:name="_1013852734"/>
      <w:bookmarkStart w:id="42" w:name="_1013850643"/>
      <w:bookmarkStart w:id="43" w:name="_1013850365"/>
      <w:bookmarkEnd w:id="39"/>
      <w:bookmarkEnd w:id="40"/>
      <w:bookmarkEnd w:id="41"/>
      <w:bookmarkEnd w:id="42"/>
      <w:bookmarkEnd w:id="43"/>
      <w:r>
        <w:rPr>
          <w:lang w:val="en-US" w:eastAsia="en-US"/>
        </w:rPr>
        <w:object w:dxaOrig="9000" w:dyaOrig="61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50pt;height:306pt" filled="f" o:ole="">
            <v:imagedata r:id="rId16" o:title=""/>
          </v:shape>
          <o:OLEObject Type="Embed" ProgID="" ShapeID="ole_rId15" DrawAspect="Content" ObjectID="_312616094" r:id="rId15"/>
        </w:object>
      </w:r>
    </w:p>
    <w:p>
      <w:pPr>
        <w:pStyle w:val="TF"/>
        <w:rPr/>
      </w:pPr>
      <w:r>
        <w:rPr/>
        <w:t xml:space="preserve">Figure </w:t>
      </w:r>
      <w:r>
        <w:rPr>
          <w:lang w:eastAsia="ja-JP"/>
        </w:rPr>
        <w:t>6</w:t>
      </w:r>
      <w:r>
        <w:rPr/>
        <w:t xml:space="preserve">: Information flow </w:t>
      </w:r>
      <w:r>
        <w:rPr>
          <w:lang w:eastAsia="ja-JP"/>
        </w:rPr>
        <w:t>for mobile terminating call (Case1)</w:t>
      </w:r>
    </w:p>
    <w:p>
      <w:pPr>
        <w:pStyle w:val="TH"/>
        <w:rPr>
          <w:lang w:val="en-US" w:eastAsia="en-US"/>
        </w:rPr>
      </w:pPr>
      <w:bookmarkStart w:id="44" w:name="_1013853420"/>
      <w:bookmarkStart w:id="45" w:name="_1013850973"/>
      <w:bookmarkStart w:id="46" w:name="_1013850758"/>
      <w:bookmarkEnd w:id="44"/>
      <w:bookmarkEnd w:id="45"/>
      <w:bookmarkEnd w:id="46"/>
      <w:r>
        <w:rPr>
          <w:lang w:val="en-US" w:eastAsia="en-US"/>
        </w:rPr>
        <w:object w:dxaOrig="9000" w:dyaOrig="612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50pt;height:306pt" filled="f" o:ole="">
            <v:imagedata r:id="rId18" o:title=""/>
          </v:shape>
          <o:OLEObject Type="Embed" ProgID="" ShapeID="ole_rId17" DrawAspect="Content" ObjectID="_2096056256" r:id="rId17"/>
        </w:object>
      </w:r>
    </w:p>
    <w:p>
      <w:pPr>
        <w:pStyle w:val="TF"/>
        <w:rPr/>
      </w:pPr>
      <w:r>
        <w:rPr/>
        <w:t xml:space="preserve">Figure </w:t>
      </w:r>
      <w:r>
        <w:rPr>
          <w:lang w:eastAsia="ja-JP"/>
        </w:rPr>
        <w:t>7</w:t>
      </w:r>
      <w:r>
        <w:rPr/>
        <w:t xml:space="preserve">: Information flow </w:t>
      </w:r>
      <w:r>
        <w:rPr>
          <w:lang w:eastAsia="ja-JP"/>
        </w:rPr>
        <w:t>for mobile terminating call (Case2)</w:t>
      </w:r>
    </w:p>
    <w:p>
      <w:pPr>
        <w:pStyle w:val="Heading2"/>
        <w:rPr/>
      </w:pPr>
      <w:bookmarkStart w:id="47" w:name="__RefHeading___Toc517463954"/>
      <w:bookmarkEnd w:id="47"/>
      <w:r>
        <w:rPr/>
        <w:t>4.3</w:t>
        <w:tab/>
        <w:t>Messages and their contents</w:t>
      </w:r>
    </w:p>
    <w:p>
      <w:pPr>
        <w:pStyle w:val="Normal"/>
        <w:rPr/>
      </w:pPr>
      <w:r>
        <w:rPr/>
        <w:t>This clause contains the detailed description of the information flows used by Multicall.</w:t>
      </w:r>
    </w:p>
    <w:p>
      <w:pPr>
        <w:pStyle w:val="Normal"/>
        <w:rPr/>
      </w:pPr>
      <w:r>
        <w:rPr/>
        <w:t>Each Information Element, IE, is marked as (M) Mandatory, (C) Conditional or (O) Optional. A mandatory information element shall always be present. A conditional information shall be present if certain conditions are fulfilled; if those conditions are not fulfilled it shall be absent. An optional information element may be present or absent, at the discretion of the application at the sending entity. This categorisation is a functional classification, i.e., stage 2 information and not a stage 3 classification to be used for the protocol.</w:t>
      </w:r>
    </w:p>
    <w:p>
      <w:pPr>
        <w:pStyle w:val="Normal"/>
        <w:rPr>
          <w:lang w:eastAsia="ja-JP"/>
        </w:rPr>
      </w:pPr>
      <w:r>
        <w:rPr/>
        <w:t>The stage 2 and stage 3 message and information element names are not necessarily identical.</w:t>
      </w:r>
    </w:p>
    <w:p>
      <w:pPr>
        <w:pStyle w:val="Heading3"/>
        <w:rPr>
          <w:lang w:eastAsia="ja-JP"/>
        </w:rPr>
      </w:pPr>
      <w:bookmarkStart w:id="48" w:name="__RefHeading___Toc517463955"/>
      <w:bookmarkEnd w:id="48"/>
      <w:r>
        <w:rPr/>
        <w:t>4.3.1</w:t>
        <w:tab/>
        <w:t>Messages between MS and MSC</w:t>
      </w:r>
    </w:p>
    <w:p>
      <w:pPr>
        <w:pStyle w:val="Normal"/>
        <w:rPr/>
      </w:pPr>
      <w:r>
        <w:rPr>
          <w:lang w:eastAsia="ja-JP"/>
        </w:rPr>
        <w:t xml:space="preserve">Table 1 indicates messages between </w:t>
      </w:r>
      <w:r>
        <w:rPr>
          <w:lang w:eastAsia="ja-JP"/>
        </w:rPr>
        <w:t xml:space="preserve">the </w:t>
      </w:r>
      <w:r>
        <w:rPr>
          <w:lang w:eastAsia="ja-JP"/>
        </w:rPr>
        <w:t xml:space="preserve">MS and </w:t>
      </w:r>
      <w:r>
        <w:rPr>
          <w:lang w:eastAsia="ja-JP"/>
        </w:rPr>
        <w:t xml:space="preserve">the </w:t>
      </w:r>
      <w:r>
        <w:rPr>
          <w:lang w:eastAsia="ja-JP"/>
        </w:rPr>
        <w:t>MSC for mobile originating calls and mobile terminating calls. (Refer to TS 24.008)</w:t>
      </w:r>
      <w:r>
        <w:rPr>
          <w:lang w:eastAsia="ja-JP"/>
        </w:rPr>
        <w:t>.</w:t>
      </w:r>
    </w:p>
    <w:p>
      <w:pPr>
        <w:pStyle w:val="Normal"/>
        <w:rPr/>
      </w:pPr>
      <w:r>
        <w:rPr>
          <w:lang w:eastAsia="ja-JP"/>
        </w:rPr>
        <w:t xml:space="preserve">The </w:t>
      </w:r>
      <w:r>
        <w:rPr>
          <w:lang w:eastAsia="ja-JP"/>
        </w:rPr>
        <w:t>MS</w:t>
      </w:r>
      <w:r>
        <w:rPr>
          <w:lang w:eastAsia="ja-JP"/>
        </w:rPr>
        <w:t xml:space="preserve"> shall indicate the maximum number of bearers supported by the MS </w:t>
      </w:r>
      <w:r>
        <w:rPr>
          <w:lang w:eastAsia="ja-JP"/>
        </w:rPr>
        <w:t>in the</w:t>
      </w:r>
      <w:r>
        <w:rPr>
          <w:lang w:eastAsia="ja-JP"/>
        </w:rPr>
        <w:t xml:space="preserve"> CC capabilities IE. The MS shall also indicate the maximum number of </w:t>
      </w:r>
      <w:r>
        <w:rPr>
          <w:lang w:eastAsia="ja-JP"/>
        </w:rPr>
        <w:t xml:space="preserve">simultaneous speech </w:t>
      </w:r>
      <w:r>
        <w:rPr>
          <w:lang w:eastAsia="ja-JP"/>
        </w:rPr>
        <w:t xml:space="preserve">bearers supported by the MS for future compatibility. For Release 99, the maximum number of simultaneous speech bearers is 1. If the MS does not indicate the maximum number of bearers the network shall </w:t>
      </w:r>
      <w:r>
        <w:rPr>
          <w:lang w:eastAsia="ja-JP"/>
        </w:rPr>
        <w:t>assume</w:t>
      </w:r>
      <w:r>
        <w:rPr>
          <w:lang w:eastAsia="ja-JP"/>
        </w:rPr>
        <w:t xml:space="preserve"> it </w:t>
      </w:r>
      <w:r>
        <w:rPr>
          <w:lang w:eastAsia="ja-JP"/>
        </w:rPr>
        <w:t>does not support Multicall</w:t>
      </w:r>
      <w:r>
        <w:rPr>
          <w:lang w:eastAsia="ja-JP"/>
        </w:rPr>
        <w:t>.</w:t>
      </w:r>
    </w:p>
    <w:p>
      <w:pPr>
        <w:pStyle w:val="Normal"/>
        <w:rPr/>
      </w:pPr>
      <w:r>
        <w:rPr/>
        <w:t xml:space="preserve">The network </w:t>
      </w:r>
      <w:r>
        <w:rPr>
          <w:lang w:eastAsia="ja-JP"/>
        </w:rPr>
        <w:t>supporting Multicall</w:t>
      </w:r>
      <w:r>
        <w:rPr/>
        <w:t xml:space="preserve"> </w:t>
      </w:r>
      <w:r>
        <w:rPr/>
        <w:t>shall</w:t>
      </w:r>
      <w:r>
        <w:rPr/>
        <w:t xml:space="preserve"> </w:t>
      </w:r>
      <w:r>
        <w:rPr>
          <w:lang w:eastAsia="ja-JP"/>
        </w:rPr>
        <w:t xml:space="preserve">indicate the capability in the NW CC capabilities IE. </w:t>
      </w:r>
      <w:r>
        <w:rPr/>
        <w:t xml:space="preserve">If the </w:t>
      </w:r>
      <w:r>
        <w:rPr>
          <w:lang w:eastAsia="ja-JP"/>
        </w:rPr>
        <w:t>NW CC capabilities IE</w:t>
      </w:r>
      <w:r>
        <w:rPr/>
        <w:t xml:space="preserve"> is not sent from the network, the MS supporting Multicall shall </w:t>
      </w:r>
      <w:r>
        <w:rPr>
          <w:lang w:eastAsia="ja-JP"/>
        </w:rPr>
        <w:t>assume</w:t>
      </w:r>
      <w:r>
        <w:rPr/>
        <w:t xml:space="preserve"> that the network doesn</w:t>
      </w:r>
      <w:r>
        <w:rPr/>
        <w:t>'</w:t>
      </w:r>
      <w:r>
        <w:rPr/>
        <w:t>t support Multicall</w:t>
      </w:r>
      <w:r>
        <w:rPr>
          <w:lang w:eastAsia="ja-JP"/>
        </w:rPr>
        <w:t xml:space="preserve">. If an </w:t>
      </w:r>
      <w:r>
        <w:rPr/>
        <w:t>MS</w:t>
      </w:r>
      <w:r>
        <w:rPr/>
        <w:t xml:space="preserve"> </w:t>
      </w:r>
      <w:r>
        <w:rPr/>
        <w:t>initiating an em</w:t>
      </w:r>
      <w:r>
        <w:rPr/>
        <w:t>er</w:t>
      </w:r>
      <w:r>
        <w:rPr/>
        <w:t>gency call</w:t>
      </w:r>
      <w:r>
        <w:rPr>
          <w:lang w:eastAsia="ja-JP"/>
        </w:rPr>
        <w:t xml:space="preserve"> is located in a network that does not support Multicall, the MS</w:t>
      </w:r>
      <w:r>
        <w:rPr/>
        <w:t xml:space="preserve"> shall release one or more existing call to ensure </w:t>
      </w:r>
      <w:r>
        <w:rPr>
          <w:lang w:eastAsia="ja-JP"/>
        </w:rPr>
        <w:t xml:space="preserve">that </w:t>
      </w:r>
      <w:r>
        <w:rPr/>
        <w:t xml:space="preserve">the emergency call </w:t>
      </w:r>
      <w:r>
        <w:rPr/>
        <w:t>can</w:t>
      </w:r>
      <w:r>
        <w:rPr/>
        <w:t xml:space="preserve"> be established</w:t>
      </w:r>
      <w:r>
        <w:rPr>
          <w:lang w:eastAsia="ja-JP"/>
        </w:rPr>
        <w:t>.</w:t>
      </w:r>
    </w:p>
    <w:p>
      <w:pPr>
        <w:pStyle w:val="TH"/>
        <w:rPr/>
      </w:pPr>
      <w:r>
        <w:rPr/>
        <w:t xml:space="preserve">Table </w:t>
      </w:r>
      <w:r>
        <w:rPr>
          <w:lang w:eastAsia="ja-JP"/>
        </w:rPr>
        <w:t>1</w:t>
      </w:r>
      <w:r>
        <w:rPr/>
        <w:t>: Messages between MS and MSC</w:t>
      </w:r>
    </w:p>
    <w:tbl>
      <w:tblPr>
        <w:tblW w:w="9669" w:type="dxa"/>
        <w:jc w:val="left"/>
        <w:tblInd w:w="-122" w:type="dxa"/>
        <w:tblLayout w:type="fixed"/>
        <w:tblCellMar>
          <w:top w:w="0" w:type="dxa"/>
          <w:left w:w="107" w:type="dxa"/>
          <w:bottom w:w="0" w:type="dxa"/>
          <w:right w:w="107" w:type="dxa"/>
        </w:tblCellMar>
      </w:tblPr>
      <w:tblGrid>
        <w:gridCol w:w="1525"/>
        <w:gridCol w:w="1134"/>
        <w:gridCol w:w="1559"/>
        <w:gridCol w:w="1418"/>
        <w:gridCol w:w="4033"/>
      </w:tblGrid>
      <w:tr>
        <w:trPr/>
        <w:tc>
          <w:tcPr>
            <w:tcW w:w="1525" w:type="dxa"/>
            <w:tcBorders>
              <w:top w:val="single" w:sz="12" w:space="0" w:color="000000"/>
              <w:left w:val="single" w:sz="12" w:space="0" w:color="000000"/>
              <w:bottom w:val="single" w:sz="6" w:space="0" w:color="000000"/>
              <w:right w:val="single" w:sz="6" w:space="0" w:color="000000"/>
            </w:tcBorders>
          </w:tcPr>
          <w:p>
            <w:pPr>
              <w:pStyle w:val="Normal"/>
              <w:spacing w:before="0" w:after="60"/>
              <w:jc w:val="center"/>
              <w:rPr>
                <w:rFonts w:ascii="Arial" w:hAnsi="Arial" w:cs="Arial"/>
              </w:rPr>
            </w:pPr>
            <w:r>
              <w:rPr>
                <w:rFonts w:cs="Arial" w:ascii="Arial" w:hAnsi="Arial"/>
                <w:b/>
              </w:rPr>
              <w:t>Message</w:t>
            </w:r>
          </w:p>
        </w:tc>
        <w:tc>
          <w:tcPr>
            <w:tcW w:w="1134" w:type="dxa"/>
            <w:tcBorders>
              <w:top w:val="single" w:sz="12"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b/>
                <w:b/>
              </w:rPr>
            </w:pPr>
            <w:r>
              <w:rPr>
                <w:rFonts w:cs="Arial" w:ascii="Arial" w:hAnsi="Arial"/>
                <w:b/>
              </w:rPr>
              <w:t>Message sender</w:t>
            </w:r>
          </w:p>
        </w:tc>
        <w:tc>
          <w:tcPr>
            <w:tcW w:w="1559" w:type="dxa"/>
            <w:tcBorders>
              <w:top w:val="single" w:sz="12" w:space="0" w:color="000000"/>
              <w:left w:val="single" w:sz="6" w:space="0" w:color="000000"/>
              <w:bottom w:val="single" w:sz="6" w:space="0" w:color="000000"/>
              <w:right w:val="single" w:sz="6" w:space="0" w:color="000000"/>
            </w:tcBorders>
          </w:tcPr>
          <w:p>
            <w:pPr>
              <w:pStyle w:val="TAH"/>
              <w:keepNext w:val="false"/>
              <w:keepLines w:val="false"/>
              <w:spacing w:before="0" w:after="60"/>
              <w:rPr>
                <w:sz w:val="20"/>
              </w:rPr>
            </w:pPr>
            <w:r>
              <w:rPr>
                <w:sz w:val="20"/>
              </w:rPr>
              <w:t>Information element name</w:t>
            </w:r>
          </w:p>
        </w:tc>
        <w:tc>
          <w:tcPr>
            <w:tcW w:w="1418" w:type="dxa"/>
            <w:tcBorders>
              <w:top w:val="single" w:sz="12"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rPr>
            </w:pPr>
            <w:r>
              <w:rPr>
                <w:rFonts w:cs="Arial" w:ascii="Arial" w:hAnsi="Arial"/>
                <w:b/>
              </w:rPr>
              <w:t>Information element Required</w:t>
            </w:r>
          </w:p>
        </w:tc>
        <w:tc>
          <w:tcPr>
            <w:tcW w:w="4033" w:type="dxa"/>
            <w:tcBorders>
              <w:top w:val="single" w:sz="12" w:space="0" w:color="000000"/>
              <w:left w:val="single" w:sz="6" w:space="0" w:color="000000"/>
              <w:bottom w:val="single" w:sz="6" w:space="0" w:color="000000"/>
              <w:right w:val="single" w:sz="12" w:space="0" w:color="000000"/>
            </w:tcBorders>
          </w:tcPr>
          <w:p>
            <w:pPr>
              <w:pStyle w:val="Normal"/>
              <w:spacing w:before="0" w:after="60"/>
              <w:jc w:val="center"/>
              <w:rPr>
                <w:rFonts w:ascii="Arial" w:hAnsi="Arial" w:cs="Arial"/>
              </w:rPr>
            </w:pPr>
            <w:r>
              <w:rPr>
                <w:rFonts w:cs="Arial" w:ascii="Arial" w:hAnsi="Arial"/>
                <w:b/>
              </w:rPr>
              <w:t>Information element description</w:t>
            </w:r>
          </w:p>
        </w:tc>
      </w:tr>
      <w:tr>
        <w:trPr>
          <w:trHeight w:val="401" w:hRule="atLeast"/>
          <w:cantSplit w:val="true"/>
        </w:trPr>
        <w:tc>
          <w:tcPr>
            <w:tcW w:w="1525" w:type="dxa"/>
            <w:vMerge w:val="restart"/>
            <w:tcBorders>
              <w:top w:val="single" w:sz="6" w:space="0" w:color="000000"/>
              <w:left w:val="single" w:sz="12"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Setup (MO)</w:t>
            </w:r>
          </w:p>
        </w:tc>
        <w:tc>
          <w:tcPr>
            <w:tcW w:w="1134"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MS</w:t>
            </w:r>
          </w:p>
        </w:tc>
        <w:tc>
          <w:tcPr>
            <w:tcW w:w="1559" w:type="dxa"/>
            <w:tcBorders>
              <w:top w:val="single" w:sz="6"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Stream Identifier</w:t>
            </w:r>
          </w:p>
        </w:tc>
        <w:tc>
          <w:tcPr>
            <w:tcW w:w="1418" w:type="dxa"/>
            <w:tcBorders>
              <w:top w:val="single" w:sz="6"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M</w:t>
            </w:r>
          </w:p>
        </w:tc>
        <w:tc>
          <w:tcPr>
            <w:tcW w:w="4033" w:type="dxa"/>
            <w:tcBorders>
              <w:top w:val="single" w:sz="6" w:space="0" w:color="000000"/>
              <w:left w:val="single" w:sz="6" w:space="0" w:color="000000"/>
              <w:bottom w:val="single" w:sz="6" w:space="0" w:color="000000"/>
              <w:right w:val="single" w:sz="12" w:space="0" w:color="000000"/>
            </w:tcBorders>
          </w:tcPr>
          <w:p>
            <w:pPr>
              <w:pStyle w:val="Normal"/>
              <w:spacing w:before="0" w:after="60"/>
              <w:rPr/>
            </w:pPr>
            <w:r>
              <w:rPr>
                <w:rFonts w:cs="Arial" w:ascii="Arial" w:hAnsi="Arial"/>
                <w:lang w:eastAsia="ja-JP"/>
              </w:rPr>
              <w:t xml:space="preserve">This </w:t>
            </w:r>
            <w:r>
              <w:rPr>
                <w:rFonts w:cs="Arial" w:ascii="Arial" w:hAnsi="Arial"/>
                <w:lang w:eastAsia="ja-JP"/>
              </w:rPr>
              <w:t>information element indicates which bearer</w:t>
            </w:r>
            <w:r>
              <w:rPr>
                <w:rFonts w:cs="Arial" w:ascii="Arial" w:hAnsi="Arial"/>
                <w:lang w:eastAsia="ja-JP"/>
              </w:rPr>
              <w:t xml:space="preserve"> (new or existing) shall be used for the call</w:t>
            </w:r>
            <w:r>
              <w:rPr>
                <w:rFonts w:cs="Arial" w:ascii="Arial" w:hAnsi="Arial"/>
                <w:lang w:eastAsia="ja-JP"/>
              </w:rPr>
              <w:t>.</w:t>
            </w:r>
          </w:p>
        </w:tc>
      </w:tr>
      <w:tr>
        <w:trPr>
          <w:trHeight w:val="401" w:hRule="atLeast"/>
          <w:cantSplit w:val="true"/>
        </w:trPr>
        <w:tc>
          <w:tcPr>
            <w:tcW w:w="1525" w:type="dxa"/>
            <w:vMerge w:val="continue"/>
            <w:tcBorders>
              <w:top w:val="single" w:sz="6" w:space="0" w:color="000000"/>
              <w:left w:val="single" w:sz="12" w:space="0" w:color="000000"/>
              <w:bottom w:val="single" w:sz="6" w:space="0" w:color="000000"/>
              <w:right w:val="single" w:sz="6" w:space="0" w:color="000000"/>
            </w:tcBorders>
          </w:tcPr>
          <w:p>
            <w:pPr>
              <w:pStyle w:val="Normal"/>
              <w:snapToGrid w:val="false"/>
              <w:spacing w:before="0" w:after="60"/>
              <w:jc w:val="center"/>
              <w:rPr>
                <w:rFonts w:ascii="Arial" w:hAnsi="Arial" w:cs="Arial"/>
                <w:lang w:eastAsia="ja-JP"/>
              </w:rPr>
            </w:pPr>
            <w:r>
              <w:rPr>
                <w:rFonts w:cs="Arial" w:ascii="Arial" w:hAnsi="Arial"/>
                <w:lang w:eastAsia="ja-JP"/>
              </w:rPr>
            </w:r>
          </w:p>
        </w:tc>
        <w:tc>
          <w:tcPr>
            <w:tcW w:w="1134"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60"/>
              <w:jc w:val="center"/>
              <w:rPr>
                <w:rFonts w:ascii="Arial" w:hAnsi="Arial" w:cs="Arial"/>
                <w:lang w:eastAsia="ja-JP"/>
              </w:rPr>
            </w:pPr>
            <w:r>
              <w:rPr>
                <w:rFonts w:cs="Arial" w:ascii="Arial" w:hAnsi="Arial"/>
                <w:lang w:eastAsia="ja-JP"/>
              </w:rPr>
            </w:r>
          </w:p>
        </w:tc>
        <w:tc>
          <w:tcPr>
            <w:tcW w:w="1559" w:type="dxa"/>
            <w:tcBorders>
              <w:top w:val="single" w:sz="6"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CC Capabilities</w:t>
            </w:r>
          </w:p>
        </w:tc>
        <w:tc>
          <w:tcPr>
            <w:tcW w:w="1418" w:type="dxa"/>
            <w:tcBorders>
              <w:top w:val="single" w:sz="6"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C</w:t>
            </w:r>
          </w:p>
        </w:tc>
        <w:tc>
          <w:tcPr>
            <w:tcW w:w="4033" w:type="dxa"/>
            <w:tcBorders>
              <w:top w:val="single" w:sz="6" w:space="0" w:color="000000"/>
              <w:left w:val="single" w:sz="6" w:space="0" w:color="000000"/>
              <w:bottom w:val="single" w:sz="6" w:space="0" w:color="000000"/>
              <w:right w:val="single" w:sz="12" w:space="0" w:color="000000"/>
            </w:tcBorders>
          </w:tcPr>
          <w:p>
            <w:pPr>
              <w:pStyle w:val="Normal"/>
              <w:spacing w:before="0" w:after="60"/>
              <w:rPr/>
            </w:pPr>
            <w:r>
              <w:rPr>
                <w:rFonts w:cs="Arial" w:ascii="Arial" w:hAnsi="Arial"/>
                <w:lang w:eastAsia="ja-JP"/>
              </w:rPr>
              <w:t xml:space="preserve">For the first call, this information element shall be included to indicate </w:t>
            </w:r>
            <w:r>
              <w:rPr>
                <w:rFonts w:cs="Arial" w:ascii="Arial" w:hAnsi="Arial"/>
              </w:rPr>
              <w:t xml:space="preserve">the </w:t>
            </w:r>
            <w:r>
              <w:rPr>
                <w:rFonts w:cs="Arial" w:ascii="Arial" w:hAnsi="Arial"/>
                <w:lang w:eastAsia="ja-JP"/>
              </w:rPr>
              <w:t xml:space="preserve">maximum </w:t>
            </w:r>
            <w:r>
              <w:rPr>
                <w:rFonts w:cs="Arial" w:ascii="Arial" w:hAnsi="Arial"/>
              </w:rPr>
              <w:t>number of bearers supported by the MS</w:t>
            </w:r>
            <w:r>
              <w:rPr>
                <w:rFonts w:cs="Arial" w:ascii="Arial" w:hAnsi="Arial"/>
                <w:lang w:eastAsia="ja-JP"/>
              </w:rPr>
              <w:t>.</w:t>
            </w:r>
          </w:p>
        </w:tc>
      </w:tr>
      <w:tr>
        <w:trPr>
          <w:trHeight w:val="401" w:hRule="atLeast"/>
          <w:cantSplit w:val="true"/>
        </w:trPr>
        <w:tc>
          <w:tcPr>
            <w:tcW w:w="1525" w:type="dxa"/>
            <w:tcBorders>
              <w:top w:val="single" w:sz="6" w:space="0" w:color="000000"/>
              <w:left w:val="single" w:sz="12"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Emergency Setup</w:t>
            </w:r>
          </w:p>
        </w:tc>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MS</w:t>
            </w:r>
          </w:p>
        </w:tc>
        <w:tc>
          <w:tcPr>
            <w:tcW w:w="1559" w:type="dxa"/>
            <w:tcBorders>
              <w:top w:val="single" w:sz="6"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Stream Identifier</w:t>
            </w:r>
          </w:p>
        </w:tc>
        <w:tc>
          <w:tcPr>
            <w:tcW w:w="1418" w:type="dxa"/>
            <w:tcBorders>
              <w:top w:val="single" w:sz="6"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M</w:t>
            </w:r>
          </w:p>
        </w:tc>
        <w:tc>
          <w:tcPr>
            <w:tcW w:w="4033" w:type="dxa"/>
            <w:tcBorders>
              <w:top w:val="single" w:sz="6" w:space="0" w:color="000000"/>
              <w:left w:val="single" w:sz="6" w:space="0" w:color="000000"/>
              <w:bottom w:val="single" w:sz="6" w:space="0" w:color="000000"/>
              <w:right w:val="single" w:sz="12" w:space="0" w:color="000000"/>
            </w:tcBorders>
          </w:tcPr>
          <w:p>
            <w:pPr>
              <w:pStyle w:val="Normal"/>
              <w:spacing w:before="0" w:after="60"/>
              <w:rPr>
                <w:rFonts w:ascii="Arial" w:hAnsi="Arial" w:cs="Arial"/>
                <w:lang w:eastAsia="ja-JP"/>
              </w:rPr>
            </w:pPr>
            <w:r>
              <w:rPr>
                <w:rFonts w:cs="Arial" w:ascii="Arial" w:hAnsi="Arial"/>
                <w:lang w:eastAsia="ja-JP"/>
              </w:rPr>
              <w:t xml:space="preserve">This </w:t>
            </w:r>
            <w:r>
              <w:rPr>
                <w:rFonts w:cs="Arial" w:ascii="Arial" w:hAnsi="Arial"/>
                <w:lang w:eastAsia="ja-JP"/>
              </w:rPr>
              <w:t>information element indicates which bearer</w:t>
            </w:r>
            <w:r>
              <w:rPr>
                <w:rFonts w:cs="Arial" w:ascii="Arial" w:hAnsi="Arial"/>
                <w:lang w:eastAsia="ja-JP"/>
              </w:rPr>
              <w:t xml:space="preserve"> (new or existing) shall be used for the call</w:t>
            </w:r>
            <w:r>
              <w:rPr>
                <w:rFonts w:cs="Arial" w:ascii="Arial" w:hAnsi="Arial"/>
                <w:lang w:eastAsia="ja-JP"/>
              </w:rPr>
              <w:t>.</w:t>
            </w:r>
          </w:p>
        </w:tc>
      </w:tr>
      <w:tr>
        <w:trPr>
          <w:trHeight w:val="401" w:hRule="atLeast"/>
          <w:cantSplit w:val="true"/>
        </w:trPr>
        <w:tc>
          <w:tcPr>
            <w:tcW w:w="1525" w:type="dxa"/>
            <w:vMerge w:val="restart"/>
            <w:tcBorders>
              <w:top w:val="single" w:sz="6" w:space="0" w:color="000000"/>
              <w:left w:val="single" w:sz="12"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Call Confirmed</w:t>
            </w:r>
          </w:p>
        </w:tc>
        <w:tc>
          <w:tcPr>
            <w:tcW w:w="1134"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MS</w:t>
            </w:r>
          </w:p>
        </w:tc>
        <w:tc>
          <w:tcPr>
            <w:tcW w:w="1559" w:type="dxa"/>
            <w:tcBorders>
              <w:top w:val="single" w:sz="6"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Stream Identifier</w:t>
            </w:r>
          </w:p>
        </w:tc>
        <w:tc>
          <w:tcPr>
            <w:tcW w:w="1418" w:type="dxa"/>
            <w:tcBorders>
              <w:top w:val="single" w:sz="6"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M</w:t>
            </w:r>
          </w:p>
        </w:tc>
        <w:tc>
          <w:tcPr>
            <w:tcW w:w="4033" w:type="dxa"/>
            <w:tcBorders>
              <w:top w:val="single" w:sz="6" w:space="0" w:color="000000"/>
              <w:left w:val="single" w:sz="6" w:space="0" w:color="000000"/>
              <w:bottom w:val="single" w:sz="6" w:space="0" w:color="000000"/>
              <w:right w:val="single" w:sz="12" w:space="0" w:color="000000"/>
            </w:tcBorders>
          </w:tcPr>
          <w:p>
            <w:pPr>
              <w:pStyle w:val="Normal"/>
              <w:spacing w:before="0" w:after="60"/>
              <w:rPr>
                <w:rFonts w:ascii="Arial" w:hAnsi="Arial" w:cs="Arial"/>
                <w:lang w:eastAsia="ja-JP"/>
              </w:rPr>
            </w:pPr>
            <w:r>
              <w:rPr>
                <w:rFonts w:cs="Arial" w:ascii="Arial" w:hAnsi="Arial"/>
                <w:lang w:eastAsia="ja-JP"/>
              </w:rPr>
              <w:t xml:space="preserve">This </w:t>
            </w:r>
            <w:r>
              <w:rPr>
                <w:rFonts w:cs="Arial" w:ascii="Arial" w:hAnsi="Arial"/>
                <w:lang w:eastAsia="ja-JP"/>
              </w:rPr>
              <w:t xml:space="preserve">information element indicates </w:t>
            </w:r>
            <w:r>
              <w:rPr>
                <w:rFonts w:cs="Arial" w:ascii="Arial" w:hAnsi="Arial"/>
                <w:lang w:eastAsia="ja-JP"/>
              </w:rPr>
              <w:t>whether a new bearer is requested, i.e. SI=value which is not used by any of the existing bearers , or no bearer is requested at that point in time, i.e. SI="no bearer"</w:t>
            </w:r>
            <w:r>
              <w:rPr>
                <w:rFonts w:cs="Arial" w:ascii="Arial" w:hAnsi="Arial"/>
                <w:lang w:eastAsia="ja-JP"/>
              </w:rPr>
              <w:t>.</w:t>
            </w:r>
          </w:p>
        </w:tc>
      </w:tr>
      <w:tr>
        <w:trPr>
          <w:trHeight w:val="401" w:hRule="atLeast"/>
          <w:cantSplit w:val="true"/>
        </w:trPr>
        <w:tc>
          <w:tcPr>
            <w:tcW w:w="1525" w:type="dxa"/>
            <w:vMerge w:val="continue"/>
            <w:tcBorders>
              <w:top w:val="single" w:sz="6" w:space="0" w:color="000000"/>
              <w:left w:val="single" w:sz="12" w:space="0" w:color="000000"/>
              <w:bottom w:val="single" w:sz="6" w:space="0" w:color="000000"/>
              <w:right w:val="single" w:sz="6" w:space="0" w:color="000000"/>
            </w:tcBorders>
          </w:tcPr>
          <w:p>
            <w:pPr>
              <w:pStyle w:val="Normal"/>
              <w:snapToGrid w:val="false"/>
              <w:spacing w:before="0" w:after="60"/>
              <w:jc w:val="center"/>
              <w:rPr>
                <w:rFonts w:ascii="Arial" w:hAnsi="Arial" w:cs="Arial"/>
                <w:lang w:eastAsia="ja-JP"/>
              </w:rPr>
            </w:pPr>
            <w:r>
              <w:rPr>
                <w:rFonts w:cs="Arial" w:ascii="Arial" w:hAnsi="Arial"/>
                <w:lang w:eastAsia="ja-JP"/>
              </w:rPr>
            </w:r>
          </w:p>
        </w:tc>
        <w:tc>
          <w:tcPr>
            <w:tcW w:w="1134"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60"/>
              <w:jc w:val="center"/>
              <w:rPr>
                <w:rFonts w:ascii="Arial" w:hAnsi="Arial" w:cs="Arial"/>
                <w:lang w:eastAsia="ja-JP"/>
              </w:rPr>
            </w:pPr>
            <w:r>
              <w:rPr>
                <w:rFonts w:cs="Arial" w:ascii="Arial" w:hAnsi="Arial"/>
                <w:lang w:eastAsia="ja-JP"/>
              </w:rPr>
            </w:r>
          </w:p>
        </w:tc>
        <w:tc>
          <w:tcPr>
            <w:tcW w:w="1559" w:type="dxa"/>
            <w:tcBorders>
              <w:top w:val="single" w:sz="6"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CC Capabilities</w:t>
            </w:r>
          </w:p>
        </w:tc>
        <w:tc>
          <w:tcPr>
            <w:tcW w:w="1418" w:type="dxa"/>
            <w:tcBorders>
              <w:top w:val="single" w:sz="6" w:space="0" w:color="000000"/>
              <w:left w:val="single" w:sz="6" w:space="0" w:color="000000"/>
              <w:bottom w:val="single" w:sz="6" w:space="0" w:color="000000"/>
              <w:right w:val="single" w:sz="6" w:space="0" w:color="000000"/>
            </w:tcBorders>
          </w:tcPr>
          <w:p>
            <w:pPr>
              <w:pStyle w:val="Table"/>
              <w:keepNext w:val="false"/>
              <w:widowControl/>
              <w:overflowPunct w:val="false"/>
              <w:spacing w:before="0" w:after="60"/>
              <w:textAlignment w:val="baseline"/>
              <w:rPr>
                <w:rFonts w:ascii="Arial" w:hAnsi="Arial" w:cs="Arial"/>
                <w:lang w:val="en-GB"/>
              </w:rPr>
            </w:pPr>
            <w:r>
              <w:rPr>
                <w:rFonts w:cs="Arial" w:ascii="Arial" w:hAnsi="Arial"/>
                <w:lang w:val="en-GB"/>
              </w:rPr>
              <w:t>C</w:t>
            </w:r>
          </w:p>
        </w:tc>
        <w:tc>
          <w:tcPr>
            <w:tcW w:w="4033" w:type="dxa"/>
            <w:tcBorders>
              <w:top w:val="single" w:sz="6" w:space="0" w:color="000000"/>
              <w:left w:val="single" w:sz="6" w:space="0" w:color="000000"/>
              <w:bottom w:val="single" w:sz="6" w:space="0" w:color="000000"/>
              <w:right w:val="single" w:sz="12" w:space="0" w:color="000000"/>
            </w:tcBorders>
          </w:tcPr>
          <w:p>
            <w:pPr>
              <w:pStyle w:val="Normal"/>
              <w:spacing w:before="0" w:after="60"/>
              <w:rPr>
                <w:rFonts w:ascii="Arial" w:hAnsi="Arial" w:cs="Arial"/>
                <w:lang w:eastAsia="ja-JP"/>
              </w:rPr>
            </w:pPr>
            <w:r>
              <w:rPr>
                <w:rFonts w:cs="Arial" w:ascii="Arial" w:hAnsi="Arial"/>
                <w:lang w:eastAsia="ja-JP"/>
              </w:rPr>
              <w:t xml:space="preserve">For the first call, this information element shall be included to indicate </w:t>
            </w:r>
            <w:r>
              <w:rPr>
                <w:rFonts w:cs="Arial" w:ascii="Arial" w:hAnsi="Arial"/>
              </w:rPr>
              <w:t>the maximum number of bearers supported by the MS</w:t>
            </w:r>
            <w:r>
              <w:rPr>
                <w:rFonts w:cs="Arial" w:ascii="Arial" w:hAnsi="Arial"/>
                <w:lang w:eastAsia="ja-JP"/>
              </w:rPr>
              <w:t>.</w:t>
            </w:r>
          </w:p>
        </w:tc>
      </w:tr>
      <w:tr>
        <w:trPr>
          <w:trHeight w:val="401" w:hRule="atLeast"/>
          <w:cantSplit w:val="true"/>
        </w:trPr>
        <w:tc>
          <w:tcPr>
            <w:tcW w:w="1525" w:type="dxa"/>
            <w:tcBorders>
              <w:top w:val="single" w:sz="6" w:space="0" w:color="000000"/>
              <w:left w:val="single" w:sz="12"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Connect (MT)</w:t>
            </w:r>
          </w:p>
        </w:tc>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MS</w:t>
            </w:r>
          </w:p>
        </w:tc>
        <w:tc>
          <w:tcPr>
            <w:tcW w:w="1559" w:type="dxa"/>
            <w:tcBorders>
              <w:top w:val="single" w:sz="6"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Stream Identifier</w:t>
            </w:r>
          </w:p>
        </w:tc>
        <w:tc>
          <w:tcPr>
            <w:tcW w:w="1418" w:type="dxa"/>
            <w:tcBorders>
              <w:top w:val="single" w:sz="6" w:space="0" w:color="000000"/>
              <w:left w:val="single" w:sz="6" w:space="0" w:color="000000"/>
              <w:bottom w:val="single" w:sz="6" w:space="0" w:color="000000"/>
              <w:right w:val="single" w:sz="6" w:space="0" w:color="000000"/>
            </w:tcBorders>
          </w:tcPr>
          <w:p>
            <w:pPr>
              <w:pStyle w:val="Table"/>
              <w:keepNext w:val="false"/>
              <w:widowControl/>
              <w:overflowPunct w:val="false"/>
              <w:spacing w:before="0" w:after="60"/>
              <w:textAlignment w:val="baseline"/>
              <w:rPr>
                <w:rFonts w:ascii="Arial" w:hAnsi="Arial" w:cs="Arial"/>
                <w:lang w:val="en-GB"/>
              </w:rPr>
            </w:pPr>
            <w:r>
              <w:rPr>
                <w:rFonts w:cs="Arial" w:ascii="Arial" w:hAnsi="Arial"/>
                <w:lang w:val="en-GB"/>
              </w:rPr>
              <w:t>C</w:t>
            </w:r>
          </w:p>
        </w:tc>
        <w:tc>
          <w:tcPr>
            <w:tcW w:w="4033" w:type="dxa"/>
            <w:tcBorders>
              <w:top w:val="single" w:sz="6" w:space="0" w:color="000000"/>
              <w:left w:val="single" w:sz="6" w:space="0" w:color="000000"/>
              <w:bottom w:val="single" w:sz="6" w:space="0" w:color="000000"/>
              <w:right w:val="single" w:sz="12" w:space="0" w:color="000000"/>
            </w:tcBorders>
          </w:tcPr>
          <w:p>
            <w:pPr>
              <w:pStyle w:val="Normal"/>
              <w:spacing w:before="0" w:after="60"/>
              <w:rPr>
                <w:rFonts w:ascii="Arial" w:hAnsi="Arial" w:cs="Arial"/>
                <w:lang w:eastAsia="ja-JP"/>
              </w:rPr>
            </w:pPr>
            <w:r>
              <w:rPr>
                <w:rFonts w:cs="Arial" w:ascii="Arial" w:hAnsi="Arial"/>
                <w:lang w:eastAsia="ja-JP"/>
              </w:rPr>
              <w:t>This IE shall be present in the Connect message if the SI contained "No bearer" in the Call Confirmed message, otherwise shall be absent.</w:t>
            </w:r>
          </w:p>
        </w:tc>
      </w:tr>
      <w:tr>
        <w:trPr>
          <w:trHeight w:val="401" w:hRule="atLeast"/>
          <w:cantSplit w:val="true"/>
        </w:trPr>
        <w:tc>
          <w:tcPr>
            <w:tcW w:w="1525" w:type="dxa"/>
            <w:tcBorders>
              <w:top w:val="single" w:sz="6" w:space="0" w:color="000000"/>
              <w:left w:val="single" w:sz="12"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Setup (MT)</w:t>
            </w:r>
          </w:p>
        </w:tc>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NW</w:t>
            </w:r>
          </w:p>
        </w:tc>
        <w:tc>
          <w:tcPr>
            <w:tcW w:w="1559" w:type="dxa"/>
            <w:tcBorders>
              <w:top w:val="single" w:sz="6"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NW CC Capabilities</w:t>
            </w:r>
          </w:p>
        </w:tc>
        <w:tc>
          <w:tcPr>
            <w:tcW w:w="1418" w:type="dxa"/>
            <w:tcBorders>
              <w:top w:val="single" w:sz="6" w:space="0" w:color="000000"/>
              <w:left w:val="single" w:sz="6" w:space="0" w:color="000000"/>
              <w:bottom w:val="single" w:sz="6"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C</w:t>
            </w:r>
          </w:p>
        </w:tc>
        <w:tc>
          <w:tcPr>
            <w:tcW w:w="4033" w:type="dxa"/>
            <w:vMerge w:val="restart"/>
            <w:tcBorders>
              <w:top w:val="single" w:sz="6" w:space="0" w:color="000000"/>
              <w:left w:val="single" w:sz="6" w:space="0" w:color="000000"/>
              <w:bottom w:val="single" w:sz="6" w:space="0" w:color="000000"/>
              <w:right w:val="single" w:sz="12" w:space="0" w:color="000000"/>
            </w:tcBorders>
          </w:tcPr>
          <w:p>
            <w:pPr>
              <w:pStyle w:val="Normal"/>
              <w:spacing w:before="0" w:after="60"/>
              <w:rPr>
                <w:rFonts w:ascii="Arial" w:hAnsi="Arial" w:cs="Arial"/>
                <w:lang w:eastAsia="ja-JP"/>
              </w:rPr>
            </w:pPr>
            <w:r>
              <w:rPr>
                <w:rFonts w:cs="Arial" w:ascii="Arial" w:hAnsi="Arial"/>
                <w:lang w:eastAsia="ja-JP"/>
              </w:rPr>
              <w:t>This information element shall be present for the first call.</w:t>
            </w:r>
          </w:p>
        </w:tc>
      </w:tr>
      <w:tr>
        <w:trPr>
          <w:trHeight w:val="401" w:hRule="atLeast"/>
          <w:cantSplit w:val="true"/>
        </w:trPr>
        <w:tc>
          <w:tcPr>
            <w:tcW w:w="1525" w:type="dxa"/>
            <w:tcBorders>
              <w:top w:val="single" w:sz="6" w:space="0" w:color="000000"/>
              <w:left w:val="single" w:sz="12" w:space="0" w:color="000000"/>
              <w:bottom w:val="single" w:sz="12"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Call Proceeding</w:t>
            </w:r>
          </w:p>
        </w:tc>
        <w:tc>
          <w:tcPr>
            <w:tcW w:w="1134" w:type="dxa"/>
            <w:tcBorders>
              <w:top w:val="single" w:sz="6" w:space="0" w:color="000000"/>
              <w:left w:val="single" w:sz="6" w:space="0" w:color="000000"/>
              <w:bottom w:val="single" w:sz="12"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NW</w:t>
            </w:r>
          </w:p>
        </w:tc>
        <w:tc>
          <w:tcPr>
            <w:tcW w:w="1559" w:type="dxa"/>
            <w:tcBorders>
              <w:top w:val="single" w:sz="6" w:space="0" w:color="000000"/>
              <w:left w:val="single" w:sz="6" w:space="0" w:color="000000"/>
              <w:bottom w:val="single" w:sz="12"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NW CC Capabilities</w:t>
            </w:r>
          </w:p>
        </w:tc>
        <w:tc>
          <w:tcPr>
            <w:tcW w:w="1418" w:type="dxa"/>
            <w:tcBorders>
              <w:top w:val="single" w:sz="6" w:space="0" w:color="000000"/>
              <w:left w:val="single" w:sz="6" w:space="0" w:color="000000"/>
              <w:bottom w:val="single" w:sz="12" w:space="0" w:color="000000"/>
              <w:right w:val="single" w:sz="6" w:space="0" w:color="000000"/>
            </w:tcBorders>
          </w:tcPr>
          <w:p>
            <w:pPr>
              <w:pStyle w:val="Normal"/>
              <w:spacing w:before="0" w:after="60"/>
              <w:jc w:val="center"/>
              <w:rPr>
                <w:rFonts w:ascii="Arial" w:hAnsi="Arial" w:cs="Arial"/>
                <w:lang w:eastAsia="ja-JP"/>
              </w:rPr>
            </w:pPr>
            <w:r>
              <w:rPr>
                <w:rFonts w:cs="Arial" w:ascii="Arial" w:hAnsi="Arial"/>
                <w:lang w:eastAsia="ja-JP"/>
              </w:rPr>
              <w:t>C</w:t>
            </w:r>
          </w:p>
        </w:tc>
        <w:tc>
          <w:tcPr>
            <w:tcW w:w="4033" w:type="dxa"/>
            <w:vMerge w:val="continue"/>
            <w:tcBorders>
              <w:top w:val="single" w:sz="6" w:space="0" w:color="000000"/>
              <w:left w:val="single" w:sz="6" w:space="0" w:color="000000"/>
              <w:bottom w:val="single" w:sz="6" w:space="0" w:color="000000"/>
              <w:right w:val="single" w:sz="12" w:space="0" w:color="000000"/>
            </w:tcBorders>
          </w:tcPr>
          <w:p>
            <w:pPr>
              <w:pStyle w:val="Normal"/>
              <w:snapToGrid w:val="false"/>
              <w:spacing w:before="0" w:after="60"/>
              <w:rPr>
                <w:rFonts w:ascii="Arial" w:hAnsi="Arial" w:cs="Arial"/>
                <w:lang w:eastAsia="ja-JP"/>
              </w:rPr>
            </w:pPr>
            <w:r>
              <w:rPr>
                <w:rFonts w:cs="Arial" w:ascii="Arial" w:hAnsi="Arial"/>
                <w:lang w:eastAsia="ja-JP"/>
              </w:rPr>
            </w:r>
          </w:p>
        </w:tc>
      </w:tr>
    </w:tbl>
    <w:p>
      <w:pPr>
        <w:pStyle w:val="Normal"/>
        <w:rPr/>
      </w:pPr>
      <w:r>
        <w:rPr/>
      </w:r>
    </w:p>
    <w:p>
      <w:pPr>
        <w:pStyle w:val="Heading3"/>
        <w:rPr/>
      </w:pPr>
      <w:bookmarkStart w:id="49" w:name="__RefHeading___Toc517463956"/>
      <w:bookmarkEnd w:id="49"/>
      <w:r>
        <w:rPr/>
        <w:t>4.3.2</w:t>
        <w:tab/>
        <w:t xml:space="preserve">Messages </w:t>
      </w:r>
      <w:r>
        <w:rPr>
          <w:lang w:eastAsia="ja-JP"/>
        </w:rPr>
        <w:t>on B interface (MSC-VLR)</w:t>
      </w:r>
    </w:p>
    <w:p>
      <w:pPr>
        <w:pStyle w:val="Heading4"/>
        <w:ind w:left="1418" w:hanging="1418"/>
        <w:rPr/>
      </w:pPr>
      <w:bookmarkStart w:id="50" w:name="__RefHeading___Toc517463957"/>
      <w:bookmarkEnd w:id="50"/>
      <w:r>
        <w:rPr/>
        <w:t>4.3.2.1</w:t>
        <w:tab/>
        <w:t>Send Info For Outgoing Call</w:t>
      </w:r>
    </w:p>
    <w:p>
      <w:pPr>
        <w:pStyle w:val="TH"/>
        <w:rPr>
          <w:lang w:eastAsia="ja-JP"/>
        </w:rPr>
      </w:pPr>
      <w:r>
        <w:rPr>
          <w:lang w:eastAsia="ja-JP"/>
        </w:rPr>
        <w:t>This message is specified in 3GPP TS 23.018. The following additional information element is required:</w:t>
      </w:r>
    </w:p>
    <w:tbl>
      <w:tblPr>
        <w:tblW w:w="9356" w:type="dxa"/>
        <w:jc w:val="center"/>
        <w:tblInd w:w="0" w:type="dxa"/>
        <w:tblLayout w:type="fixed"/>
        <w:tblCellMar>
          <w:top w:w="0" w:type="dxa"/>
          <w:left w:w="28" w:type="dxa"/>
          <w:bottom w:w="0" w:type="dxa"/>
          <w:right w:w="28" w:type="dxa"/>
        </w:tblCellMar>
      </w:tblPr>
      <w:tblGrid>
        <w:gridCol w:w="2835"/>
        <w:gridCol w:w="851"/>
        <w:gridCol w:w="5670"/>
      </w:tblGrid>
      <w:tr>
        <w:trPr/>
        <w:tc>
          <w:tcPr>
            <w:tcW w:w="2835"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851" w:type="dxa"/>
            <w:tcBorders>
              <w:top w:val="single" w:sz="12" w:space="0" w:color="000000"/>
              <w:left w:val="single" w:sz="6" w:space="0" w:color="000000"/>
              <w:bottom w:val="single" w:sz="6" w:space="0" w:color="000000"/>
              <w:right w:val="single" w:sz="6" w:space="0" w:color="000000"/>
            </w:tcBorders>
          </w:tcPr>
          <w:p>
            <w:pPr>
              <w:pStyle w:val="TAH"/>
              <w:rPr/>
            </w:pPr>
            <w:r>
              <w:rPr/>
              <w:t>Required</w:t>
            </w:r>
          </w:p>
        </w:tc>
        <w:tc>
          <w:tcPr>
            <w:tcW w:w="5670" w:type="dxa"/>
            <w:tcBorders>
              <w:top w:val="single" w:sz="12" w:space="0" w:color="000000"/>
              <w:left w:val="single" w:sz="6" w:space="0" w:color="000000"/>
              <w:bottom w:val="single" w:sz="6" w:space="0" w:color="000000"/>
              <w:right w:val="single" w:sz="12" w:space="0" w:color="000000"/>
            </w:tcBorders>
          </w:tcPr>
          <w:p>
            <w:pPr>
              <w:pStyle w:val="TAH"/>
              <w:rPr/>
            </w:pPr>
            <w:r>
              <w:rPr/>
              <w:t>Description</w:t>
            </w:r>
          </w:p>
        </w:tc>
      </w:tr>
      <w:tr>
        <w:trPr/>
        <w:tc>
          <w:tcPr>
            <w:tcW w:w="2835" w:type="dxa"/>
            <w:tcBorders>
              <w:top w:val="single" w:sz="6" w:space="0" w:color="000000"/>
              <w:left w:val="single" w:sz="12" w:space="0" w:color="000000"/>
              <w:bottom w:val="single" w:sz="12" w:space="0" w:color="000000"/>
              <w:right w:val="single" w:sz="6" w:space="0" w:color="000000"/>
            </w:tcBorders>
          </w:tcPr>
          <w:p>
            <w:pPr>
              <w:pStyle w:val="Normal"/>
              <w:spacing w:before="0" w:after="120"/>
              <w:rPr>
                <w:rFonts w:ascii="Arial" w:hAnsi="Arial" w:cs="Arial"/>
              </w:rPr>
            </w:pPr>
            <w:r>
              <w:rPr>
                <w:rFonts w:cs="Arial" w:ascii="Arial" w:hAnsi="Arial"/>
                <w:lang w:eastAsia="ja-JP"/>
              </w:rPr>
              <w:t>Total number of bearers</w:t>
            </w:r>
            <w:r>
              <w:rPr>
                <w:rFonts w:cs="Arial" w:ascii="Arial" w:hAnsi="Arial"/>
                <w:lang w:eastAsia="ja-JP"/>
              </w:rPr>
              <w:t xml:space="preserve"> in use</w:t>
            </w:r>
          </w:p>
        </w:tc>
        <w:tc>
          <w:tcPr>
            <w:tcW w:w="851" w:type="dxa"/>
            <w:tcBorders>
              <w:top w:val="single" w:sz="6" w:space="0" w:color="000000"/>
              <w:left w:val="single" w:sz="6" w:space="0" w:color="000000"/>
              <w:bottom w:val="single" w:sz="12" w:space="0" w:color="000000"/>
              <w:right w:val="single" w:sz="6" w:space="0" w:color="000000"/>
            </w:tcBorders>
          </w:tcPr>
          <w:p>
            <w:pPr>
              <w:pStyle w:val="Table"/>
              <w:keepNext w:val="false"/>
              <w:widowControl/>
              <w:overflowPunct w:val="false"/>
              <w:spacing w:before="0" w:after="120"/>
              <w:textAlignment w:val="baseline"/>
              <w:rPr>
                <w:rFonts w:ascii="Arial" w:hAnsi="Arial" w:cs="Arial"/>
                <w:lang w:val="en-GB"/>
              </w:rPr>
            </w:pPr>
            <w:r>
              <w:rPr>
                <w:rFonts w:cs="Arial" w:ascii="Arial" w:hAnsi="Arial"/>
                <w:lang w:val="en-GB"/>
              </w:rPr>
              <w:t>M</w:t>
            </w:r>
          </w:p>
        </w:tc>
        <w:tc>
          <w:tcPr>
            <w:tcW w:w="5670" w:type="dxa"/>
            <w:tcBorders>
              <w:top w:val="single" w:sz="6" w:space="0" w:color="000000"/>
              <w:left w:val="single" w:sz="6" w:space="0" w:color="000000"/>
              <w:bottom w:val="single" w:sz="12" w:space="0" w:color="000000"/>
              <w:right w:val="single" w:sz="12" w:space="0" w:color="000000"/>
            </w:tcBorders>
          </w:tcPr>
          <w:p>
            <w:pPr>
              <w:pStyle w:val="Normal"/>
              <w:spacing w:before="0" w:after="120"/>
              <w:rPr/>
            </w:pPr>
            <w:r>
              <w:rPr>
                <w:rFonts w:cs="Arial" w:ascii="Arial" w:hAnsi="Arial"/>
                <w:lang w:eastAsia="ja-JP"/>
              </w:rPr>
              <w:t>Total number</w:t>
            </w:r>
            <w:r>
              <w:rPr>
                <w:rFonts w:cs="Arial" w:ascii="Arial" w:hAnsi="Arial"/>
                <w:lang w:eastAsia="ja-JP"/>
              </w:rPr>
              <w:t xml:space="preserve"> includes the new bearer if request</w:t>
            </w:r>
            <w:r>
              <w:rPr>
                <w:rFonts w:cs="Arial" w:ascii="Arial" w:hAnsi="Arial"/>
                <w:lang w:eastAsia="ja-JP"/>
              </w:rPr>
              <w:t>ed for the call</w:t>
            </w:r>
            <w:r>
              <w:rPr>
                <w:rFonts w:cs="Arial" w:ascii="Arial" w:hAnsi="Arial"/>
                <w:lang w:eastAsia="ja-JP"/>
              </w:rPr>
              <w:t>.</w:t>
            </w:r>
          </w:p>
        </w:tc>
      </w:tr>
    </w:tbl>
    <w:p>
      <w:pPr>
        <w:pStyle w:val="Normal"/>
        <w:rPr/>
      </w:pPr>
      <w:r>
        <w:rPr/>
      </w:r>
    </w:p>
    <w:p>
      <w:pPr>
        <w:pStyle w:val="Heading4"/>
        <w:ind w:left="1418" w:hanging="1418"/>
        <w:rPr/>
      </w:pPr>
      <w:bookmarkStart w:id="51" w:name="__RefHeading___Toc517463958"/>
      <w:bookmarkEnd w:id="51"/>
      <w:r>
        <w:rPr/>
        <w:t>4.3.2.2</w:t>
        <w:tab/>
        <w:t>Send Info For Outgoing Call negative response</w:t>
      </w:r>
    </w:p>
    <w:p>
      <w:pPr>
        <w:pStyle w:val="TH"/>
        <w:rPr>
          <w:lang w:eastAsia="ja-JP"/>
        </w:rPr>
      </w:pPr>
      <w:r>
        <w:rPr>
          <w:lang w:eastAsia="ja-JP"/>
        </w:rPr>
        <w:t>This message is specified in 3GPP TS 23.018. The following additional information element is required:</w:t>
      </w:r>
    </w:p>
    <w:tbl>
      <w:tblPr>
        <w:tblW w:w="9356" w:type="dxa"/>
        <w:jc w:val="center"/>
        <w:tblInd w:w="0" w:type="dxa"/>
        <w:tblLayout w:type="fixed"/>
        <w:tblCellMar>
          <w:top w:w="0" w:type="dxa"/>
          <w:left w:w="28" w:type="dxa"/>
          <w:bottom w:w="0" w:type="dxa"/>
          <w:right w:w="28" w:type="dxa"/>
        </w:tblCellMar>
      </w:tblPr>
      <w:tblGrid>
        <w:gridCol w:w="2835"/>
        <w:gridCol w:w="851"/>
        <w:gridCol w:w="5670"/>
      </w:tblGrid>
      <w:tr>
        <w:trPr/>
        <w:tc>
          <w:tcPr>
            <w:tcW w:w="2835"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851" w:type="dxa"/>
            <w:tcBorders>
              <w:top w:val="single" w:sz="12" w:space="0" w:color="000000"/>
              <w:left w:val="single" w:sz="6" w:space="0" w:color="000000"/>
              <w:bottom w:val="single" w:sz="6" w:space="0" w:color="000000"/>
              <w:right w:val="single" w:sz="6" w:space="0" w:color="000000"/>
            </w:tcBorders>
          </w:tcPr>
          <w:p>
            <w:pPr>
              <w:pStyle w:val="TAH"/>
              <w:rPr/>
            </w:pPr>
            <w:r>
              <w:rPr/>
              <w:t>Required</w:t>
            </w:r>
          </w:p>
        </w:tc>
        <w:tc>
          <w:tcPr>
            <w:tcW w:w="5670" w:type="dxa"/>
            <w:tcBorders>
              <w:top w:val="single" w:sz="12" w:space="0" w:color="000000"/>
              <w:left w:val="single" w:sz="6" w:space="0" w:color="000000"/>
              <w:bottom w:val="single" w:sz="6" w:space="0" w:color="000000"/>
              <w:right w:val="single" w:sz="12" w:space="0" w:color="000000"/>
            </w:tcBorders>
          </w:tcPr>
          <w:p>
            <w:pPr>
              <w:pStyle w:val="TAH"/>
              <w:rPr/>
            </w:pPr>
            <w:r>
              <w:rPr/>
              <w:t>Description</w:t>
            </w:r>
          </w:p>
        </w:tc>
      </w:tr>
      <w:tr>
        <w:trPr/>
        <w:tc>
          <w:tcPr>
            <w:tcW w:w="2835" w:type="dxa"/>
            <w:tcBorders>
              <w:top w:val="single" w:sz="6" w:space="0" w:color="000000"/>
              <w:left w:val="single" w:sz="12" w:space="0" w:color="000000"/>
              <w:bottom w:val="single" w:sz="12" w:space="0" w:color="000000"/>
              <w:right w:val="single" w:sz="6" w:space="0" w:color="000000"/>
            </w:tcBorders>
          </w:tcPr>
          <w:p>
            <w:pPr>
              <w:pStyle w:val="Normal"/>
              <w:spacing w:before="0" w:after="120"/>
              <w:rPr>
                <w:rFonts w:ascii="Arial" w:hAnsi="Arial" w:cs="Arial"/>
              </w:rPr>
            </w:pPr>
            <w:r>
              <w:rPr>
                <w:rFonts w:cs="Arial" w:ascii="Arial" w:hAnsi="Arial"/>
                <w:lang w:eastAsia="ja-JP"/>
              </w:rPr>
              <w:t>Negative response information element</w:t>
            </w:r>
          </w:p>
        </w:tc>
        <w:tc>
          <w:tcPr>
            <w:tcW w:w="851" w:type="dxa"/>
            <w:tcBorders>
              <w:top w:val="single" w:sz="6" w:space="0" w:color="000000"/>
              <w:left w:val="single" w:sz="6" w:space="0" w:color="000000"/>
              <w:bottom w:val="single" w:sz="12" w:space="0" w:color="000000"/>
              <w:right w:val="single" w:sz="6" w:space="0" w:color="000000"/>
            </w:tcBorders>
          </w:tcPr>
          <w:p>
            <w:pPr>
              <w:pStyle w:val="Table"/>
              <w:keepNext w:val="false"/>
              <w:widowControl/>
              <w:overflowPunct w:val="false"/>
              <w:spacing w:before="0" w:after="120"/>
              <w:textAlignment w:val="baseline"/>
              <w:rPr>
                <w:rFonts w:ascii="Arial" w:hAnsi="Arial" w:cs="Arial"/>
                <w:lang w:val="en-GB"/>
              </w:rPr>
            </w:pPr>
            <w:r>
              <w:rPr>
                <w:rFonts w:cs="Arial" w:ascii="Arial" w:hAnsi="Arial"/>
                <w:lang w:val="en-GB"/>
              </w:rPr>
              <w:t>M</w:t>
            </w:r>
          </w:p>
        </w:tc>
        <w:tc>
          <w:tcPr>
            <w:tcW w:w="5670" w:type="dxa"/>
            <w:tcBorders>
              <w:top w:val="single" w:sz="6" w:space="0" w:color="000000"/>
              <w:left w:val="single" w:sz="6" w:space="0" w:color="000000"/>
              <w:bottom w:val="single" w:sz="12" w:space="0" w:color="000000"/>
              <w:right w:val="single" w:sz="12" w:space="0" w:color="000000"/>
            </w:tcBorders>
          </w:tcPr>
          <w:p>
            <w:pPr>
              <w:pStyle w:val="Normal"/>
              <w:spacing w:before="0" w:after="120"/>
              <w:rPr/>
            </w:pPr>
            <w:r>
              <w:rPr>
                <w:rFonts w:cs="Arial" w:ascii="Arial" w:hAnsi="Arial"/>
                <w:lang w:eastAsia="ja-JP"/>
              </w:rPr>
              <w:t>If the</w:t>
            </w:r>
            <w:r>
              <w:rPr>
                <w:rFonts w:cs="Arial" w:ascii="Arial" w:hAnsi="Arial"/>
                <w:lang w:eastAsia="ja-JP"/>
              </w:rPr>
              <w:t xml:space="preserve"> VLR detects that the OG call can not be permitted because Multicall limit set by the user is exceeded, it shall </w:t>
            </w:r>
            <w:r>
              <w:rPr>
                <w:rFonts w:cs="Arial" w:ascii="Arial" w:hAnsi="Arial"/>
                <w:lang w:eastAsia="ja-JP"/>
              </w:rPr>
              <w:t xml:space="preserve">indicate </w:t>
            </w:r>
            <w:r>
              <w:rPr>
                <w:rFonts w:cs="Arial" w:ascii="Arial" w:hAnsi="Arial"/>
              </w:rPr>
              <w:t>"</w:t>
            </w:r>
            <w:r>
              <w:rPr>
                <w:rFonts w:cs="Arial" w:ascii="Arial" w:hAnsi="Arial"/>
                <w:lang w:eastAsia="ja-JP"/>
              </w:rPr>
              <w:t xml:space="preserve"> N</w:t>
            </w:r>
            <w:r>
              <w:rPr>
                <w:rFonts w:cs="Arial" w:ascii="Arial" w:hAnsi="Arial"/>
                <w:b/>
                <w:vertAlign w:val="subscript"/>
                <w:lang w:eastAsia="ja-JP"/>
              </w:rPr>
              <w:t>br</w:t>
            </w:r>
            <w:r>
              <w:rPr>
                <w:rFonts w:cs="Arial" w:ascii="Arial" w:hAnsi="Arial"/>
                <w:lang w:eastAsia="ja-JP"/>
              </w:rPr>
              <w:t>_User is exceeded</w:t>
            </w:r>
            <w:r>
              <w:rPr>
                <w:rFonts w:cs="Arial" w:ascii="Arial" w:hAnsi="Arial"/>
              </w:rPr>
              <w:t>"</w:t>
            </w:r>
            <w:r>
              <w:rPr>
                <w:rFonts w:cs="Arial" w:ascii="Arial" w:hAnsi="Arial"/>
                <w:lang w:eastAsia="ja-JP"/>
              </w:rPr>
              <w:t xml:space="preserve"> as </w:t>
            </w:r>
            <w:r>
              <w:rPr>
                <w:rFonts w:cs="Arial" w:ascii="Arial" w:hAnsi="Arial"/>
                <w:lang w:eastAsia="ja-JP"/>
              </w:rPr>
              <w:t xml:space="preserve">the </w:t>
            </w:r>
            <w:r>
              <w:rPr>
                <w:rFonts w:cs="Arial" w:ascii="Arial" w:hAnsi="Arial"/>
                <w:lang w:eastAsia="ja-JP"/>
              </w:rPr>
              <w:t>negative response information element value.</w:t>
            </w:r>
          </w:p>
          <w:p>
            <w:pPr>
              <w:pStyle w:val="Normal"/>
              <w:spacing w:before="0" w:after="120"/>
              <w:rPr>
                <w:rFonts w:ascii="Arial" w:hAnsi="Arial" w:cs="Arial"/>
              </w:rPr>
            </w:pPr>
            <w:r>
              <w:rPr>
                <w:rFonts w:cs="Arial" w:ascii="Arial" w:hAnsi="Arial"/>
                <w:lang w:eastAsia="ja-JP"/>
              </w:rPr>
              <w:t>If the</w:t>
            </w:r>
            <w:r>
              <w:rPr>
                <w:rFonts w:cs="Arial" w:ascii="Arial" w:hAnsi="Arial"/>
                <w:lang w:eastAsia="ja-JP"/>
              </w:rPr>
              <w:t xml:space="preserve"> VLR detects that the OG call can not be permitted because the user is not provisioned </w:t>
            </w:r>
            <w:r>
              <w:rPr>
                <w:rFonts w:cs="Arial" w:ascii="Arial" w:hAnsi="Arial"/>
                <w:lang w:eastAsia="ja-JP"/>
              </w:rPr>
              <w:t>with</w:t>
            </w:r>
            <w:r>
              <w:rPr>
                <w:rFonts w:cs="Arial" w:ascii="Arial" w:hAnsi="Arial"/>
                <w:lang w:eastAsia="ja-JP"/>
              </w:rPr>
              <w:t xml:space="preserve"> Multicall, it shall </w:t>
            </w:r>
            <w:r>
              <w:rPr>
                <w:rFonts w:cs="Arial" w:ascii="Arial" w:hAnsi="Arial"/>
                <w:lang w:eastAsia="ja-JP"/>
              </w:rPr>
              <w:t xml:space="preserve">indicate </w:t>
            </w:r>
            <w:r>
              <w:rPr>
                <w:rFonts w:cs="Arial" w:ascii="Arial" w:hAnsi="Arial"/>
              </w:rPr>
              <w:t>"</w:t>
            </w:r>
            <w:r>
              <w:rPr>
                <w:rFonts w:cs="Arial" w:ascii="Arial" w:hAnsi="Arial"/>
                <w:lang w:eastAsia="ja-JP"/>
              </w:rPr>
              <w:t>Multicall not provisioned</w:t>
            </w:r>
            <w:r>
              <w:rPr>
                <w:rFonts w:cs="Arial" w:ascii="Arial" w:hAnsi="Arial"/>
              </w:rPr>
              <w:t>"</w:t>
            </w:r>
            <w:r>
              <w:rPr>
                <w:rFonts w:cs="Arial" w:ascii="Arial" w:hAnsi="Arial"/>
                <w:lang w:eastAsia="ja-JP"/>
              </w:rPr>
              <w:t xml:space="preserve"> as </w:t>
            </w:r>
            <w:r>
              <w:rPr>
                <w:rFonts w:cs="Arial" w:ascii="Arial" w:hAnsi="Arial"/>
                <w:lang w:eastAsia="ja-JP"/>
              </w:rPr>
              <w:t xml:space="preserve">the </w:t>
            </w:r>
            <w:r>
              <w:rPr>
                <w:rFonts w:cs="Arial" w:ascii="Arial" w:hAnsi="Arial"/>
                <w:lang w:eastAsia="ja-JP"/>
              </w:rPr>
              <w:t>negative response information element value.</w:t>
            </w:r>
          </w:p>
        </w:tc>
      </w:tr>
    </w:tbl>
    <w:p>
      <w:pPr>
        <w:pStyle w:val="Normal"/>
        <w:rPr/>
      </w:pPr>
      <w:r>
        <w:rPr/>
      </w:r>
    </w:p>
    <w:p>
      <w:pPr>
        <w:pStyle w:val="Heading4"/>
        <w:ind w:left="1418" w:hanging="1418"/>
        <w:rPr/>
      </w:pPr>
      <w:bookmarkStart w:id="52" w:name="__RefHeading___Toc517463959"/>
      <w:bookmarkEnd w:id="52"/>
      <w:r>
        <w:rPr/>
        <w:t>4.3.2.3</w:t>
        <w:tab/>
        <w:t>Send Info For Incoming Call</w:t>
      </w:r>
    </w:p>
    <w:p>
      <w:pPr>
        <w:pStyle w:val="Normal"/>
        <w:keepNext w:val="true"/>
        <w:rPr>
          <w:lang w:eastAsia="ja-JP"/>
        </w:rPr>
      </w:pPr>
      <w:r>
        <w:rPr/>
        <w:t xml:space="preserve">This message is specified in </w:t>
      </w:r>
      <w:r>
        <w:rPr>
          <w:lang w:eastAsia="ja-JP"/>
        </w:rPr>
        <w:t>TS 2</w:t>
      </w:r>
      <w:r>
        <w:rPr/>
        <w:t>3.</w:t>
      </w:r>
      <w:r>
        <w:rPr>
          <w:lang w:eastAsia="ja-JP"/>
        </w:rPr>
        <w:t>0</w:t>
      </w:r>
      <w:r>
        <w:rPr/>
        <w:t>18.</w:t>
      </w:r>
    </w:p>
    <w:p>
      <w:pPr>
        <w:pStyle w:val="Heading4"/>
        <w:ind w:left="1418" w:hanging="1418"/>
        <w:rPr/>
      </w:pPr>
      <w:bookmarkStart w:id="53" w:name="__RefHeading___Toc517463960"/>
      <w:bookmarkEnd w:id="53"/>
      <w:r>
        <w:rPr/>
        <w:t>4.3.2.4</w:t>
        <w:tab/>
        <w:t>Send Info For Incoming Call ack</w:t>
      </w:r>
    </w:p>
    <w:p>
      <w:pPr>
        <w:pStyle w:val="Normal"/>
        <w:rPr>
          <w:lang w:eastAsia="ja-JP"/>
        </w:rPr>
      </w:pPr>
      <w:r>
        <w:rPr/>
        <w:t xml:space="preserve">This message is specified in </w:t>
      </w:r>
      <w:r>
        <w:rPr>
          <w:lang w:eastAsia="ja-JP"/>
        </w:rPr>
        <w:t>TS 2</w:t>
      </w:r>
      <w:r>
        <w:rPr/>
        <w:t>3.</w:t>
      </w:r>
      <w:r>
        <w:rPr>
          <w:lang w:eastAsia="ja-JP"/>
        </w:rPr>
        <w:t>0</w:t>
      </w:r>
      <w:r>
        <w:rPr/>
        <w:t>18.</w:t>
      </w:r>
    </w:p>
    <w:p>
      <w:pPr>
        <w:pStyle w:val="Heading4"/>
        <w:ind w:left="1418" w:hanging="1418"/>
        <w:rPr>
          <w:lang w:eastAsia="ja-JP"/>
        </w:rPr>
      </w:pPr>
      <w:bookmarkStart w:id="54" w:name="__RefHeading___Toc517463961"/>
      <w:bookmarkEnd w:id="54"/>
      <w:r>
        <w:rPr/>
        <w:t>4.3.2.5</w:t>
        <w:tab/>
        <w:t>Send Info For Incoming Call negative response</w:t>
      </w:r>
    </w:p>
    <w:p>
      <w:pPr>
        <w:pStyle w:val="Normal"/>
        <w:rPr>
          <w:lang w:eastAsia="ja-JP"/>
        </w:rPr>
      </w:pPr>
      <w:r>
        <w:rPr/>
        <w:t xml:space="preserve">This message is specified in </w:t>
      </w:r>
      <w:r>
        <w:rPr>
          <w:lang w:eastAsia="ja-JP"/>
        </w:rPr>
        <w:t>TS 2</w:t>
      </w:r>
      <w:r>
        <w:rPr/>
        <w:t>3.</w:t>
      </w:r>
      <w:r>
        <w:rPr>
          <w:lang w:eastAsia="ja-JP"/>
        </w:rPr>
        <w:t>0</w:t>
      </w:r>
      <w:r>
        <w:rPr/>
        <w:t xml:space="preserve">18. </w:t>
      </w:r>
    </w:p>
    <w:p>
      <w:pPr>
        <w:pStyle w:val="Heading4"/>
        <w:ind w:left="1418" w:hanging="1418"/>
        <w:rPr/>
      </w:pPr>
      <w:bookmarkStart w:id="55" w:name="__RefHeading___Toc517463962"/>
      <w:bookmarkEnd w:id="55"/>
      <w:r>
        <w:rPr/>
        <w:t>4.3.2.6</w:t>
        <w:tab/>
        <w:t>Complete Call</w:t>
      </w:r>
    </w:p>
    <w:p>
      <w:pPr>
        <w:pStyle w:val="Normal"/>
        <w:rPr>
          <w:lang w:eastAsia="ja-JP"/>
        </w:rPr>
      </w:pPr>
      <w:r>
        <w:rPr/>
        <w:t xml:space="preserve">This message is specified in </w:t>
      </w:r>
      <w:r>
        <w:rPr>
          <w:lang w:eastAsia="ja-JP"/>
        </w:rPr>
        <w:t>TS 2</w:t>
      </w:r>
      <w:r>
        <w:rPr/>
        <w:t>3.</w:t>
      </w:r>
      <w:r>
        <w:rPr>
          <w:lang w:eastAsia="ja-JP"/>
        </w:rPr>
        <w:t>0</w:t>
      </w:r>
      <w:r>
        <w:rPr/>
        <w:t xml:space="preserve">18. </w:t>
      </w:r>
    </w:p>
    <w:p>
      <w:pPr>
        <w:pStyle w:val="Heading4"/>
        <w:ind w:left="1418" w:hanging="1418"/>
        <w:rPr/>
      </w:pPr>
      <w:bookmarkStart w:id="56" w:name="__RefHeading___Toc517463963"/>
      <w:bookmarkEnd w:id="56"/>
      <w:r>
        <w:rPr/>
        <w:t>4.3.2.7</w:t>
        <w:tab/>
        <w:t>Complete Call ack</w:t>
      </w:r>
    </w:p>
    <w:p>
      <w:pPr>
        <w:pStyle w:val="Normal"/>
        <w:rPr>
          <w:lang w:eastAsia="ja-JP"/>
        </w:rPr>
      </w:pPr>
      <w:r>
        <w:rPr/>
        <w:t xml:space="preserve">This message is specified in </w:t>
      </w:r>
      <w:r>
        <w:rPr>
          <w:lang w:eastAsia="ja-JP"/>
        </w:rPr>
        <w:t>TS 2</w:t>
      </w:r>
      <w:r>
        <w:rPr/>
        <w:t>3.</w:t>
      </w:r>
      <w:r>
        <w:rPr>
          <w:lang w:eastAsia="ja-JP"/>
        </w:rPr>
        <w:t>0</w:t>
      </w:r>
      <w:r>
        <w:rPr/>
        <w:t>18.</w:t>
      </w:r>
    </w:p>
    <w:p>
      <w:pPr>
        <w:pStyle w:val="Heading4"/>
        <w:ind w:left="1418" w:hanging="1418"/>
        <w:rPr/>
      </w:pPr>
      <w:bookmarkStart w:id="57" w:name="__RefHeading___Toc517463964"/>
      <w:bookmarkEnd w:id="57"/>
      <w:r>
        <w:rPr/>
        <w:t>4.3.2.8</w:t>
        <w:tab/>
        <w:t>Page MS</w:t>
      </w:r>
    </w:p>
    <w:p>
      <w:pPr>
        <w:pStyle w:val="TH"/>
        <w:rPr>
          <w:lang w:eastAsia="ja-JP"/>
        </w:rPr>
      </w:pPr>
      <w:r>
        <w:rPr>
          <w:lang w:eastAsia="ja-JP"/>
        </w:rPr>
        <w:t>This message is specified in 3GPP TS 23.018. The following additional information element is required:</w:t>
      </w:r>
    </w:p>
    <w:tbl>
      <w:tblPr>
        <w:tblW w:w="9356" w:type="dxa"/>
        <w:jc w:val="center"/>
        <w:tblInd w:w="0" w:type="dxa"/>
        <w:tblLayout w:type="fixed"/>
        <w:tblCellMar>
          <w:top w:w="0" w:type="dxa"/>
          <w:left w:w="28" w:type="dxa"/>
          <w:bottom w:w="0" w:type="dxa"/>
          <w:right w:w="28" w:type="dxa"/>
        </w:tblCellMar>
      </w:tblPr>
      <w:tblGrid>
        <w:gridCol w:w="2835"/>
        <w:gridCol w:w="992"/>
        <w:gridCol w:w="5529"/>
      </w:tblGrid>
      <w:tr>
        <w:trPr/>
        <w:tc>
          <w:tcPr>
            <w:tcW w:w="2835"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992" w:type="dxa"/>
            <w:tcBorders>
              <w:top w:val="single" w:sz="12" w:space="0" w:color="000000"/>
              <w:left w:val="single" w:sz="6" w:space="0" w:color="000000"/>
              <w:bottom w:val="single" w:sz="6" w:space="0" w:color="000000"/>
              <w:right w:val="single" w:sz="6" w:space="0" w:color="000000"/>
            </w:tcBorders>
          </w:tcPr>
          <w:p>
            <w:pPr>
              <w:pStyle w:val="TAH"/>
              <w:rPr/>
            </w:pPr>
            <w:r>
              <w:rPr/>
              <w:t>Required</w:t>
            </w:r>
          </w:p>
        </w:tc>
        <w:tc>
          <w:tcPr>
            <w:tcW w:w="5529" w:type="dxa"/>
            <w:tcBorders>
              <w:top w:val="single" w:sz="12" w:space="0" w:color="000000"/>
              <w:left w:val="single" w:sz="6" w:space="0" w:color="000000"/>
              <w:bottom w:val="single" w:sz="6" w:space="0" w:color="000000"/>
              <w:right w:val="single" w:sz="12" w:space="0" w:color="000000"/>
            </w:tcBorders>
          </w:tcPr>
          <w:p>
            <w:pPr>
              <w:pStyle w:val="TAH"/>
              <w:rPr>
                <w:lang w:val="fr-FR"/>
              </w:rPr>
            </w:pPr>
            <w:r>
              <w:rPr>
                <w:lang w:val="fr-FR"/>
              </w:rPr>
              <w:t>Description</w:t>
            </w:r>
          </w:p>
        </w:tc>
      </w:tr>
      <w:tr>
        <w:trPr/>
        <w:tc>
          <w:tcPr>
            <w:tcW w:w="2835" w:type="dxa"/>
            <w:tcBorders>
              <w:top w:val="single" w:sz="6" w:space="0" w:color="000000"/>
              <w:left w:val="single" w:sz="12" w:space="0" w:color="000000"/>
              <w:bottom w:val="single" w:sz="12" w:space="0" w:color="000000"/>
              <w:right w:val="single" w:sz="6" w:space="0" w:color="000000"/>
            </w:tcBorders>
          </w:tcPr>
          <w:p>
            <w:pPr>
              <w:pStyle w:val="Normal"/>
              <w:spacing w:before="0" w:after="120"/>
              <w:rPr>
                <w:rFonts w:ascii="Arial" w:hAnsi="Arial" w:cs="Arial"/>
                <w:lang w:val="fr-FR"/>
              </w:rPr>
            </w:pPr>
            <w:r>
              <w:rPr>
                <w:rFonts w:cs="Arial" w:ascii="Arial" w:hAnsi="Arial"/>
                <w:lang w:val="fr-FR" w:eastAsia="ja-JP"/>
              </w:rPr>
              <w:t>N</w:t>
            </w:r>
            <w:r>
              <w:rPr>
                <w:rFonts w:cs="Arial" w:ascii="Arial" w:hAnsi="Arial"/>
                <w:b/>
                <w:vertAlign w:val="subscript"/>
                <w:lang w:val="fr-FR" w:eastAsia="ja-JP"/>
              </w:rPr>
              <w:t>br</w:t>
            </w:r>
            <w:r>
              <w:rPr>
                <w:rFonts w:cs="Arial" w:ascii="Arial" w:hAnsi="Arial"/>
                <w:lang w:val="fr-FR" w:eastAsia="ja-JP"/>
              </w:rPr>
              <w:t>_User</w:t>
            </w:r>
          </w:p>
        </w:tc>
        <w:tc>
          <w:tcPr>
            <w:tcW w:w="992" w:type="dxa"/>
            <w:tcBorders>
              <w:top w:val="single" w:sz="6" w:space="0" w:color="000000"/>
              <w:left w:val="single" w:sz="6" w:space="0" w:color="000000"/>
              <w:bottom w:val="single" w:sz="12" w:space="0" w:color="000000"/>
              <w:right w:val="single" w:sz="6" w:space="0" w:color="000000"/>
            </w:tcBorders>
          </w:tcPr>
          <w:p>
            <w:pPr>
              <w:pStyle w:val="Table"/>
              <w:keepNext w:val="false"/>
              <w:widowControl/>
              <w:overflowPunct w:val="false"/>
              <w:spacing w:before="0" w:after="120"/>
              <w:textAlignment w:val="baseline"/>
              <w:rPr>
                <w:rFonts w:ascii="Arial" w:hAnsi="Arial" w:cs="Arial"/>
                <w:lang w:val="en-GB"/>
              </w:rPr>
            </w:pPr>
            <w:r>
              <w:rPr>
                <w:rFonts w:cs="Arial" w:ascii="Arial" w:hAnsi="Arial"/>
                <w:lang w:val="en-GB"/>
              </w:rPr>
              <w:t>M</w:t>
            </w:r>
          </w:p>
        </w:tc>
        <w:tc>
          <w:tcPr>
            <w:tcW w:w="5529" w:type="dxa"/>
            <w:tcBorders>
              <w:top w:val="single" w:sz="6" w:space="0" w:color="000000"/>
              <w:left w:val="single" w:sz="6" w:space="0" w:color="000000"/>
              <w:bottom w:val="single" w:sz="12" w:space="0" w:color="000000"/>
              <w:right w:val="single" w:sz="12" w:space="0" w:color="000000"/>
            </w:tcBorders>
          </w:tcPr>
          <w:p>
            <w:pPr>
              <w:pStyle w:val="Normal"/>
              <w:spacing w:before="0" w:after="120"/>
              <w:rPr>
                <w:rFonts w:ascii="Arial" w:hAnsi="Arial" w:cs="Arial"/>
              </w:rPr>
            </w:pPr>
            <w:r>
              <w:rPr>
                <w:rFonts w:cs="Arial" w:ascii="Arial" w:hAnsi="Arial"/>
                <w:lang w:eastAsia="ja-JP"/>
              </w:rPr>
              <w:t xml:space="preserve">Shall be present if the subscriber is </w:t>
            </w:r>
            <w:r>
              <w:rPr>
                <w:rFonts w:cs="Arial" w:ascii="Arial" w:hAnsi="Arial"/>
                <w:lang w:eastAsia="ja-JP"/>
              </w:rPr>
              <w:t xml:space="preserve">provisioned </w:t>
            </w:r>
            <w:r>
              <w:rPr>
                <w:rFonts w:cs="Arial" w:ascii="Arial" w:hAnsi="Arial"/>
                <w:lang w:eastAsia="ja-JP"/>
              </w:rPr>
              <w:t>with</w:t>
            </w:r>
            <w:r>
              <w:rPr>
                <w:rFonts w:cs="Arial" w:ascii="Arial" w:hAnsi="Arial"/>
                <w:lang w:eastAsia="ja-JP"/>
              </w:rPr>
              <w:t xml:space="preserve"> Multicall.</w:t>
            </w:r>
          </w:p>
        </w:tc>
      </w:tr>
    </w:tbl>
    <w:p>
      <w:pPr>
        <w:pStyle w:val="Normal"/>
        <w:rPr/>
      </w:pPr>
      <w:r>
        <w:rPr/>
      </w:r>
    </w:p>
    <w:p>
      <w:pPr>
        <w:pStyle w:val="Heading4"/>
        <w:ind w:left="1418" w:hanging="1418"/>
        <w:rPr>
          <w:lang w:eastAsia="ja-JP"/>
        </w:rPr>
      </w:pPr>
      <w:bookmarkStart w:id="58" w:name="__RefHeading___Toc517463965"/>
      <w:bookmarkEnd w:id="58"/>
      <w:r>
        <w:rPr/>
        <w:t>4.3.2.9</w:t>
        <w:tab/>
        <w:t>Page MS negative response</w:t>
      </w:r>
    </w:p>
    <w:p>
      <w:pPr>
        <w:pStyle w:val="TH"/>
        <w:rPr>
          <w:lang w:eastAsia="ja-JP"/>
        </w:rPr>
      </w:pPr>
      <w:r>
        <w:rPr>
          <w:lang w:eastAsia="ja-JP"/>
        </w:rPr>
        <w:t>This message is specified in 3GPP TS 23.018. The following additional information element is required:</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134" w:type="dxa"/>
            <w:tcBorders>
              <w:top w:val="single" w:sz="12"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12" w:space="0" w:color="000000"/>
              <w:left w:val="single" w:sz="6" w:space="0" w:color="000000"/>
              <w:bottom w:val="single" w:sz="6" w:space="0" w:color="000000"/>
              <w:right w:val="single" w:sz="12" w:space="0" w:color="000000"/>
            </w:tcBorders>
          </w:tcPr>
          <w:p>
            <w:pPr>
              <w:pStyle w:val="TAH"/>
              <w:rPr/>
            </w:pPr>
            <w:r>
              <w:rPr/>
              <w:t>Description</w:t>
            </w:r>
          </w:p>
        </w:tc>
      </w:tr>
      <w:tr>
        <w:trPr/>
        <w:tc>
          <w:tcPr>
            <w:tcW w:w="2835" w:type="dxa"/>
            <w:tcBorders>
              <w:top w:val="single" w:sz="6" w:space="0" w:color="000000"/>
              <w:left w:val="single" w:sz="12" w:space="0" w:color="000000"/>
              <w:bottom w:val="single" w:sz="12" w:space="0" w:color="000000"/>
              <w:right w:val="single" w:sz="6" w:space="0" w:color="000000"/>
            </w:tcBorders>
          </w:tcPr>
          <w:p>
            <w:pPr>
              <w:pStyle w:val="Normal"/>
              <w:spacing w:before="0" w:after="120"/>
              <w:rPr>
                <w:rFonts w:ascii="Arial" w:hAnsi="Arial" w:cs="Arial"/>
              </w:rPr>
            </w:pPr>
            <w:r>
              <w:rPr>
                <w:rFonts w:cs="Arial" w:ascii="Arial" w:hAnsi="Arial"/>
              </w:rPr>
              <w:t>Basic service list</w:t>
            </w:r>
          </w:p>
        </w:tc>
        <w:tc>
          <w:tcPr>
            <w:tcW w:w="1134" w:type="dxa"/>
            <w:tcBorders>
              <w:top w:val="single" w:sz="6" w:space="0" w:color="000000"/>
              <w:left w:val="single" w:sz="6" w:space="0" w:color="000000"/>
              <w:bottom w:val="single" w:sz="12" w:space="0" w:color="000000"/>
              <w:right w:val="single" w:sz="6" w:space="0" w:color="000000"/>
            </w:tcBorders>
          </w:tcPr>
          <w:p>
            <w:pPr>
              <w:pStyle w:val="Table"/>
              <w:keepNext w:val="false"/>
              <w:widowControl/>
              <w:overflowPunct w:val="false"/>
              <w:spacing w:before="0" w:after="120"/>
              <w:textAlignment w:val="baseline"/>
              <w:rPr>
                <w:rFonts w:ascii="Arial" w:hAnsi="Arial" w:cs="Arial"/>
                <w:lang w:val="en-GB"/>
              </w:rPr>
            </w:pPr>
            <w:r>
              <w:rPr>
                <w:rFonts w:cs="Arial" w:ascii="Arial" w:hAnsi="Arial"/>
                <w:lang w:val="en-GB"/>
              </w:rPr>
              <w:t>C</w:t>
            </w:r>
          </w:p>
        </w:tc>
        <w:tc>
          <w:tcPr>
            <w:tcW w:w="5387" w:type="dxa"/>
            <w:tcBorders>
              <w:top w:val="single" w:sz="6" w:space="0" w:color="000000"/>
              <w:left w:val="single" w:sz="6" w:space="0" w:color="000000"/>
              <w:bottom w:val="single" w:sz="12" w:space="0" w:color="000000"/>
              <w:right w:val="single" w:sz="12" w:space="0" w:color="000000"/>
            </w:tcBorders>
          </w:tcPr>
          <w:p>
            <w:pPr>
              <w:pStyle w:val="Normal"/>
              <w:spacing w:before="0" w:after="120"/>
              <w:rPr>
                <w:rFonts w:ascii="Arial" w:hAnsi="Arial" w:cs="Arial"/>
              </w:rPr>
            </w:pPr>
            <w:r>
              <w:rPr>
                <w:rFonts w:cs="Arial" w:ascii="Arial" w:hAnsi="Arial"/>
                <w:lang w:eastAsia="ja-JP"/>
              </w:rPr>
              <w:t>If the</w:t>
            </w:r>
            <w:r>
              <w:rPr>
                <w:rFonts w:cs="Arial" w:ascii="Arial" w:hAnsi="Arial"/>
                <w:lang w:eastAsia="ja-JP"/>
              </w:rPr>
              <w:t xml:space="preserve"> MSC detects subscriber busy (More Calls Possible), </w:t>
            </w:r>
            <w:r>
              <w:rPr>
                <w:rFonts w:cs="Arial" w:ascii="Arial" w:hAnsi="Arial"/>
                <w:lang w:eastAsia="ja-JP"/>
              </w:rPr>
              <w:t xml:space="preserve">the </w:t>
            </w:r>
            <w:r>
              <w:rPr>
                <w:rFonts w:cs="Arial" w:ascii="Arial" w:hAnsi="Arial"/>
                <w:lang w:eastAsia="ja-JP"/>
              </w:rPr>
              <w:t>Basic service list shall be included</w:t>
            </w:r>
            <w:r>
              <w:rPr>
                <w:rFonts w:cs="Arial" w:ascii="Arial" w:hAnsi="Arial"/>
                <w:lang w:eastAsia="ja-JP"/>
              </w:rPr>
              <w:t>, see</w:t>
            </w:r>
            <w:r>
              <w:rPr>
                <w:rFonts w:cs="Arial" w:ascii="Arial" w:hAnsi="Arial"/>
                <w:lang w:eastAsia="ja-JP"/>
              </w:rPr>
              <w:t xml:space="preserve"> Table 2.</w:t>
            </w:r>
          </w:p>
        </w:tc>
      </w:tr>
    </w:tbl>
    <w:p>
      <w:pPr>
        <w:pStyle w:val="Normal"/>
        <w:rPr>
          <w:lang w:eastAsia="ja-JP"/>
        </w:rPr>
      </w:pPr>
      <w:r>
        <w:rPr>
          <w:lang w:eastAsia="ja-JP"/>
        </w:rPr>
      </w:r>
    </w:p>
    <w:p>
      <w:pPr>
        <w:pStyle w:val="TH"/>
        <w:rPr/>
      </w:pPr>
      <w:r>
        <w:rPr>
          <w:lang w:eastAsia="ja-JP"/>
        </w:rPr>
        <w:t>Table 2:</w:t>
      </w:r>
      <w:r>
        <w:rPr/>
        <w:t xml:space="preserve"> Basic Service List setting</w:t>
      </w:r>
    </w:p>
    <w:tbl>
      <w:tblPr>
        <w:tblW w:w="9356" w:type="dxa"/>
        <w:jc w:val="left"/>
        <w:tblInd w:w="127" w:type="dxa"/>
        <w:tblLayout w:type="fixed"/>
        <w:tblCellMar>
          <w:top w:w="0" w:type="dxa"/>
          <w:left w:w="107" w:type="dxa"/>
          <w:bottom w:w="0" w:type="dxa"/>
          <w:right w:w="107" w:type="dxa"/>
        </w:tblCellMar>
      </w:tblPr>
      <w:tblGrid>
        <w:gridCol w:w="2126"/>
        <w:gridCol w:w="2694"/>
        <w:gridCol w:w="4536"/>
      </w:tblGrid>
      <w:tr>
        <w:trPr>
          <w:trHeight w:val="394" w:hRule="atLeast"/>
          <w:cantSplit w:val="true"/>
        </w:trPr>
        <w:tc>
          <w:tcPr>
            <w:tcW w:w="4820" w:type="dxa"/>
            <w:gridSpan w:val="2"/>
            <w:tcBorders>
              <w:top w:val="single" w:sz="12" w:space="0" w:color="000000"/>
              <w:left w:val="single" w:sz="12" w:space="0" w:color="000000"/>
              <w:right w:val="single" w:sz="6" w:space="0" w:color="000000"/>
            </w:tcBorders>
          </w:tcPr>
          <w:p>
            <w:pPr>
              <w:pStyle w:val="Normal"/>
              <w:spacing w:before="0" w:after="0"/>
              <w:jc w:val="center"/>
              <w:rPr>
                <w:rFonts w:ascii="Arial" w:hAnsi="Arial" w:cs="Arial"/>
                <w:b/>
                <w:b/>
              </w:rPr>
            </w:pPr>
            <w:r>
              <w:rPr>
                <w:rFonts w:cs="Arial" w:ascii="Arial" w:hAnsi="Arial"/>
                <w:b/>
                <w:lang w:eastAsia="ja-JP"/>
              </w:rPr>
              <w:t>Condition</w:t>
            </w:r>
          </w:p>
        </w:tc>
        <w:tc>
          <w:tcPr>
            <w:tcW w:w="4536" w:type="dxa"/>
            <w:tcBorders>
              <w:top w:val="single" w:sz="12" w:space="0" w:color="000000"/>
              <w:left w:val="single" w:sz="6" w:space="0" w:color="000000"/>
              <w:bottom w:val="single" w:sz="6" w:space="0" w:color="000000"/>
              <w:right w:val="single" w:sz="12" w:space="0" w:color="000000"/>
            </w:tcBorders>
          </w:tcPr>
          <w:p>
            <w:pPr>
              <w:pStyle w:val="Normal"/>
              <w:spacing w:before="0" w:after="0"/>
              <w:jc w:val="center"/>
              <w:rPr>
                <w:rFonts w:ascii="Arial" w:hAnsi="Arial" w:cs="Arial"/>
                <w:b/>
                <w:b/>
                <w:lang w:eastAsia="ja-JP"/>
              </w:rPr>
            </w:pPr>
            <w:r>
              <w:rPr>
                <w:rFonts w:cs="Arial" w:ascii="Arial" w:hAnsi="Arial"/>
                <w:b/>
                <w:lang w:eastAsia="ja-JP"/>
              </w:rPr>
              <w:t>Setting</w:t>
            </w:r>
          </w:p>
        </w:tc>
      </w:tr>
      <w:tr>
        <w:trPr>
          <w:trHeight w:val="206" w:hRule="atLeast"/>
          <w:cantSplit w:val="true"/>
        </w:trPr>
        <w:tc>
          <w:tcPr>
            <w:tcW w:w="2126" w:type="dxa"/>
            <w:vMerge w:val="restart"/>
            <w:tcBorders>
              <w:top w:val="single" w:sz="4" w:space="0" w:color="000000"/>
              <w:left w:val="single" w:sz="12" w:space="0" w:color="000000"/>
              <w:bottom w:val="single" w:sz="6" w:space="0" w:color="000000"/>
              <w:right w:val="single" w:sz="6" w:space="0" w:color="000000"/>
            </w:tcBorders>
          </w:tcPr>
          <w:p>
            <w:pPr>
              <w:pStyle w:val="Normal"/>
              <w:spacing w:before="0" w:after="120"/>
              <w:rPr>
                <w:rFonts w:ascii="Arial" w:hAnsi="Arial" w:cs="Arial"/>
                <w:lang w:eastAsia="ja-JP"/>
              </w:rPr>
            </w:pPr>
            <w:r>
              <w:rPr>
                <w:rFonts w:cs="Arial" w:ascii="Arial" w:hAnsi="Arial"/>
                <w:lang w:eastAsia="ja-JP"/>
              </w:rPr>
              <w:t>The terminating call type is speech</w:t>
            </w:r>
          </w:p>
        </w:tc>
        <w:tc>
          <w:tcPr>
            <w:tcW w:w="2694" w:type="dxa"/>
            <w:tcBorders>
              <w:top w:val="single" w:sz="4" w:space="0" w:color="000000"/>
              <w:left w:val="single" w:sz="6" w:space="0" w:color="000000"/>
              <w:bottom w:val="single" w:sz="4" w:space="0" w:color="000000"/>
              <w:right w:val="single" w:sz="6" w:space="0" w:color="000000"/>
            </w:tcBorders>
          </w:tcPr>
          <w:p>
            <w:pPr>
              <w:pStyle w:val="Normal"/>
              <w:spacing w:before="0" w:after="120"/>
              <w:rPr/>
            </w:pPr>
            <w:r>
              <w:rPr>
                <w:rFonts w:cs="Arial" w:ascii="Arial" w:hAnsi="Arial"/>
                <w:lang w:eastAsia="ja-JP"/>
              </w:rPr>
              <w:t>There exists a</w:t>
            </w:r>
            <w:r>
              <w:rPr>
                <w:rFonts w:cs="Arial" w:ascii="Arial" w:hAnsi="Arial"/>
                <w:lang w:eastAsia="ja-JP"/>
              </w:rPr>
              <w:t>n active or held</w:t>
            </w:r>
            <w:r>
              <w:rPr>
                <w:rFonts w:cs="Arial" w:ascii="Arial" w:hAnsi="Arial"/>
                <w:lang w:eastAsia="ja-JP"/>
              </w:rPr>
              <w:t xml:space="preserve"> speech call </w:t>
            </w:r>
          </w:p>
        </w:tc>
        <w:tc>
          <w:tcPr>
            <w:tcW w:w="4536" w:type="dxa"/>
            <w:tcBorders>
              <w:top w:val="single" w:sz="4" w:space="0" w:color="000000"/>
              <w:left w:val="single" w:sz="6" w:space="0" w:color="000000"/>
              <w:bottom w:val="single" w:sz="4" w:space="0" w:color="000000"/>
              <w:right w:val="single" w:sz="12" w:space="0" w:color="000000"/>
            </w:tcBorders>
          </w:tcPr>
          <w:p>
            <w:pPr>
              <w:pStyle w:val="Normal"/>
              <w:spacing w:before="0" w:after="120"/>
              <w:rPr>
                <w:rFonts w:ascii="Arial" w:hAnsi="Arial" w:cs="Arial"/>
                <w:lang w:eastAsia="ja-JP"/>
              </w:rPr>
            </w:pPr>
            <w:r>
              <w:rPr>
                <w:rFonts w:cs="Arial" w:ascii="Arial" w:hAnsi="Arial"/>
                <w:lang w:val="en-AU" w:eastAsia="ja-JP"/>
              </w:rPr>
              <w:t>B</w:t>
            </w:r>
            <w:r>
              <w:rPr>
                <w:rFonts w:cs="Arial" w:ascii="Arial" w:hAnsi="Arial"/>
                <w:lang w:val="en-AU" w:eastAsia="ja-JP"/>
              </w:rPr>
              <w:t xml:space="preserve">asic service of active call via the same bearer </w:t>
            </w:r>
            <w:r>
              <w:rPr>
                <w:rFonts w:cs="Arial" w:ascii="Arial" w:hAnsi="Arial"/>
                <w:lang w:val="en-AU" w:eastAsia="ja-JP"/>
              </w:rPr>
              <w:t>as</w:t>
            </w:r>
            <w:r>
              <w:rPr>
                <w:rFonts w:cs="Arial" w:ascii="Arial" w:hAnsi="Arial"/>
                <w:lang w:val="en-AU" w:eastAsia="ja-JP"/>
              </w:rPr>
              <w:t xml:space="preserve"> the existing speech call. If an active call does not exist via the same bearer </w:t>
            </w:r>
            <w:r>
              <w:rPr>
                <w:rFonts w:cs="Arial" w:ascii="Arial" w:hAnsi="Arial"/>
                <w:lang w:val="en-AU" w:eastAsia="ja-JP"/>
              </w:rPr>
              <w:t>as</w:t>
            </w:r>
            <w:r>
              <w:rPr>
                <w:rFonts w:cs="Arial" w:ascii="Arial" w:hAnsi="Arial"/>
                <w:lang w:val="en-AU" w:eastAsia="ja-JP"/>
              </w:rPr>
              <w:t xml:space="preserve"> the existing speech call </w:t>
            </w:r>
            <w:r>
              <w:rPr>
                <w:rFonts w:cs="Arial" w:ascii="Arial" w:hAnsi="Arial"/>
                <w:lang w:val="en-AU" w:eastAsia="ja-JP"/>
              </w:rPr>
              <w:t>"</w:t>
            </w:r>
            <w:r>
              <w:rPr>
                <w:rFonts w:cs="Arial" w:ascii="Arial" w:hAnsi="Arial"/>
                <w:lang w:val="en-AU" w:eastAsia="ja-JP"/>
              </w:rPr>
              <w:t>speech</w:t>
            </w:r>
            <w:r>
              <w:rPr>
                <w:rFonts w:cs="Arial" w:ascii="Arial" w:hAnsi="Arial"/>
                <w:lang w:val="en-AU" w:eastAsia="ja-JP"/>
              </w:rPr>
              <w:t>"</w:t>
            </w:r>
            <w:r>
              <w:rPr>
                <w:rFonts w:cs="Arial" w:ascii="Arial" w:hAnsi="Arial"/>
                <w:lang w:val="en-AU" w:eastAsia="ja-JP"/>
              </w:rPr>
              <w:t xml:space="preserve"> shall be indicated.</w:t>
            </w:r>
          </w:p>
        </w:tc>
      </w:tr>
      <w:tr>
        <w:trPr>
          <w:trHeight w:val="217" w:hRule="atLeast"/>
          <w:cantSplit w:val="true"/>
        </w:trPr>
        <w:tc>
          <w:tcPr>
            <w:tcW w:w="2126" w:type="dxa"/>
            <w:vMerge w:val="continue"/>
            <w:tcBorders>
              <w:top w:val="single" w:sz="4" w:space="0" w:color="000000"/>
              <w:left w:val="single" w:sz="12" w:space="0" w:color="000000"/>
              <w:bottom w:val="single" w:sz="6" w:space="0" w:color="000000"/>
              <w:right w:val="single" w:sz="6" w:space="0" w:color="000000"/>
            </w:tcBorders>
          </w:tcPr>
          <w:p>
            <w:pPr>
              <w:pStyle w:val="Normal"/>
              <w:snapToGrid w:val="false"/>
              <w:spacing w:before="0" w:after="120"/>
              <w:rPr>
                <w:rFonts w:ascii="Arial" w:hAnsi="Arial" w:cs="Arial"/>
                <w:sz w:val="16"/>
                <w:lang w:eastAsia="ja-JP"/>
              </w:rPr>
            </w:pPr>
            <w:r>
              <w:rPr>
                <w:rFonts w:cs="Arial" w:ascii="Arial" w:hAnsi="Arial"/>
                <w:sz w:val="16"/>
                <w:lang w:eastAsia="ja-JP"/>
              </w:rPr>
            </w:r>
          </w:p>
        </w:tc>
        <w:tc>
          <w:tcPr>
            <w:tcW w:w="2694" w:type="dxa"/>
            <w:tcBorders>
              <w:top w:val="single" w:sz="4" w:space="0" w:color="000000"/>
              <w:left w:val="single" w:sz="6" w:space="0" w:color="000000"/>
              <w:bottom w:val="single" w:sz="6" w:space="0" w:color="000000"/>
              <w:right w:val="single" w:sz="6" w:space="0" w:color="000000"/>
            </w:tcBorders>
          </w:tcPr>
          <w:p>
            <w:pPr>
              <w:pStyle w:val="Table"/>
              <w:keepNext w:val="false"/>
              <w:widowControl/>
              <w:overflowPunct w:val="false"/>
              <w:spacing w:before="0" w:after="120"/>
              <w:jc w:val="left"/>
              <w:textAlignment w:val="baseline"/>
              <w:rPr>
                <w:rFonts w:ascii="Arial" w:hAnsi="Arial" w:cs="Arial"/>
                <w:lang w:val="en-GB"/>
              </w:rPr>
            </w:pPr>
            <w:r>
              <w:rPr>
                <w:rFonts w:cs="Arial" w:ascii="Arial" w:hAnsi="Arial"/>
                <w:lang w:val="en-GB"/>
              </w:rPr>
              <w:t>There exists no speech call</w:t>
            </w:r>
          </w:p>
        </w:tc>
        <w:tc>
          <w:tcPr>
            <w:tcW w:w="4536" w:type="dxa"/>
            <w:tcBorders>
              <w:top w:val="single" w:sz="4" w:space="0" w:color="000000"/>
              <w:left w:val="single" w:sz="6" w:space="0" w:color="000000"/>
              <w:bottom w:val="single" w:sz="6" w:space="0" w:color="000000"/>
              <w:right w:val="single" w:sz="12" w:space="0" w:color="000000"/>
            </w:tcBorders>
          </w:tcPr>
          <w:p>
            <w:pPr>
              <w:pStyle w:val="Normal"/>
              <w:spacing w:before="0" w:after="120"/>
              <w:rPr/>
            </w:pPr>
            <w:r>
              <w:rPr>
                <w:rFonts w:cs="Arial" w:ascii="Arial" w:hAnsi="Arial"/>
                <w:lang w:eastAsia="ja-JP"/>
              </w:rPr>
              <w:t>All basic services of ongoing calls</w:t>
            </w:r>
          </w:p>
        </w:tc>
      </w:tr>
      <w:tr>
        <w:trPr>
          <w:trHeight w:val="402" w:hRule="atLeast"/>
          <w:cantSplit w:val="true"/>
        </w:trPr>
        <w:tc>
          <w:tcPr>
            <w:tcW w:w="4820" w:type="dxa"/>
            <w:gridSpan w:val="2"/>
            <w:tcBorders>
              <w:top w:val="single" w:sz="6" w:space="0" w:color="000000"/>
              <w:left w:val="single" w:sz="12" w:space="0" w:color="000000"/>
              <w:bottom w:val="single" w:sz="12" w:space="0" w:color="000000"/>
              <w:right w:val="single" w:sz="6" w:space="0" w:color="000000"/>
            </w:tcBorders>
          </w:tcPr>
          <w:p>
            <w:pPr>
              <w:pStyle w:val="Table"/>
              <w:keepNext w:val="false"/>
              <w:widowControl/>
              <w:overflowPunct w:val="false"/>
              <w:spacing w:before="0" w:after="120"/>
              <w:jc w:val="left"/>
              <w:textAlignment w:val="baseline"/>
              <w:rPr>
                <w:rFonts w:ascii="Arial" w:hAnsi="Arial" w:cs="Arial"/>
                <w:lang w:val="en-GB"/>
              </w:rPr>
            </w:pPr>
            <w:r>
              <w:rPr>
                <w:rFonts w:cs="Arial" w:ascii="Arial" w:hAnsi="Arial"/>
                <w:lang w:val="en-GB"/>
              </w:rPr>
              <w:t>The terminating call type is not speech</w:t>
            </w:r>
          </w:p>
        </w:tc>
        <w:tc>
          <w:tcPr>
            <w:tcW w:w="4536" w:type="dxa"/>
            <w:tcBorders>
              <w:top w:val="single" w:sz="6" w:space="0" w:color="000000"/>
              <w:left w:val="single" w:sz="6" w:space="0" w:color="000000"/>
              <w:bottom w:val="single" w:sz="12" w:space="0" w:color="000000"/>
              <w:right w:val="single" w:sz="12" w:space="0" w:color="000000"/>
            </w:tcBorders>
          </w:tcPr>
          <w:p>
            <w:pPr>
              <w:pStyle w:val="Normal"/>
              <w:spacing w:before="0" w:after="120"/>
              <w:rPr>
                <w:rFonts w:ascii="Arial" w:hAnsi="Arial" w:cs="Arial"/>
                <w:lang w:eastAsia="ja-JP"/>
              </w:rPr>
            </w:pPr>
            <w:r>
              <w:rPr>
                <w:rFonts w:cs="Arial" w:ascii="Arial" w:hAnsi="Arial"/>
                <w:lang w:eastAsia="ja-JP"/>
              </w:rPr>
              <w:t>All basic services of ongoing calls</w:t>
            </w:r>
          </w:p>
        </w:tc>
      </w:tr>
    </w:tbl>
    <w:p>
      <w:pPr>
        <w:pStyle w:val="Normal"/>
        <w:rPr/>
      </w:pPr>
      <w:r>
        <w:rPr/>
      </w:r>
    </w:p>
    <w:p>
      <w:pPr>
        <w:pStyle w:val="Heading4"/>
        <w:ind w:left="1418" w:hanging="1418"/>
        <w:rPr/>
      </w:pPr>
      <w:bookmarkStart w:id="59" w:name="__RefHeading___Toc517463966"/>
      <w:bookmarkEnd w:id="59"/>
      <w:r>
        <w:rPr/>
        <w:t>4.3.2.10</w:t>
        <w:tab/>
        <w:t>Process Access Request</w:t>
      </w:r>
    </w:p>
    <w:p>
      <w:pPr>
        <w:pStyle w:val="Normal"/>
        <w:rPr>
          <w:lang w:eastAsia="ja-JP"/>
        </w:rPr>
      </w:pPr>
      <w:r>
        <w:rPr/>
        <w:t xml:space="preserve">This message is specified in </w:t>
      </w:r>
      <w:r>
        <w:rPr>
          <w:lang w:eastAsia="ja-JP"/>
        </w:rPr>
        <w:t>TS 2</w:t>
      </w:r>
      <w:r>
        <w:rPr/>
        <w:t>3.</w:t>
      </w:r>
      <w:r>
        <w:rPr>
          <w:lang w:eastAsia="ja-JP"/>
        </w:rPr>
        <w:t>0</w:t>
      </w:r>
      <w:r>
        <w:rPr/>
        <w:t>18.</w:t>
      </w:r>
    </w:p>
    <w:p>
      <w:pPr>
        <w:pStyle w:val="Heading4"/>
        <w:ind w:left="1418" w:hanging="1418"/>
        <w:rPr/>
      </w:pPr>
      <w:bookmarkStart w:id="60" w:name="__RefHeading___Toc517463967"/>
      <w:bookmarkEnd w:id="60"/>
      <w:r>
        <w:rPr/>
        <w:t>4.3.2.11</w:t>
        <w:tab/>
        <w:t>Process Access Request ack</w:t>
      </w:r>
    </w:p>
    <w:p>
      <w:pPr>
        <w:pStyle w:val="Normal"/>
        <w:rPr>
          <w:lang w:eastAsia="ja-JP"/>
        </w:rPr>
      </w:pPr>
      <w:r>
        <w:rPr/>
        <w:t xml:space="preserve">This message is specified in </w:t>
      </w:r>
      <w:r>
        <w:rPr>
          <w:lang w:eastAsia="ja-JP"/>
        </w:rPr>
        <w:t>TS 2</w:t>
      </w:r>
      <w:r>
        <w:rPr/>
        <w:t>3.</w:t>
      </w:r>
      <w:r>
        <w:rPr>
          <w:lang w:eastAsia="ja-JP"/>
        </w:rPr>
        <w:t>0</w:t>
      </w:r>
      <w:r>
        <w:rPr/>
        <w:t xml:space="preserve">18. </w:t>
      </w:r>
    </w:p>
    <w:p>
      <w:pPr>
        <w:pStyle w:val="Heading4"/>
        <w:ind w:left="1418" w:hanging="1418"/>
        <w:rPr>
          <w:lang w:eastAsia="ja-JP"/>
        </w:rPr>
      </w:pPr>
      <w:bookmarkStart w:id="61" w:name="__RefHeading___Toc517463968"/>
      <w:bookmarkEnd w:id="61"/>
      <w:r>
        <w:rPr/>
        <w:t>4.3.2.12</w:t>
        <w:tab/>
        <w:t>Process Access Request negative response</w:t>
      </w:r>
    </w:p>
    <w:p>
      <w:pPr>
        <w:pStyle w:val="Normal"/>
        <w:rPr>
          <w:lang w:eastAsia="ja-JP"/>
        </w:rPr>
      </w:pPr>
      <w:r>
        <w:rPr/>
        <w:t xml:space="preserve">This message is specified in </w:t>
      </w:r>
      <w:r>
        <w:rPr>
          <w:lang w:eastAsia="ja-JP"/>
        </w:rPr>
        <w:t>TS 2</w:t>
      </w:r>
      <w:r>
        <w:rPr/>
        <w:t>3.</w:t>
      </w:r>
      <w:r>
        <w:rPr>
          <w:lang w:eastAsia="ja-JP"/>
        </w:rPr>
        <w:t>0</w:t>
      </w:r>
      <w:r>
        <w:rPr/>
        <w:t>18.</w:t>
      </w:r>
    </w:p>
    <w:p>
      <w:pPr>
        <w:pStyle w:val="Heading4"/>
        <w:ind w:left="1418" w:hanging="1418"/>
        <w:rPr/>
      </w:pPr>
      <w:bookmarkStart w:id="62" w:name="__RefHeading___Toc517463969"/>
      <w:bookmarkEnd w:id="62"/>
      <w:r>
        <w:rPr/>
        <w:t>4.3.2.13</w:t>
        <w:tab/>
        <w:t>Search For MS</w:t>
      </w:r>
    </w:p>
    <w:p>
      <w:pPr>
        <w:pStyle w:val="TH"/>
        <w:rPr>
          <w:lang w:eastAsia="ja-JP"/>
        </w:rPr>
      </w:pPr>
      <w:r>
        <w:rPr>
          <w:lang w:eastAsia="ja-JP"/>
        </w:rPr>
        <w:t>This message is specified in 3GPP TS 23.018. The following additional information element is required:</w:t>
      </w:r>
    </w:p>
    <w:tbl>
      <w:tblPr>
        <w:tblW w:w="9356" w:type="dxa"/>
        <w:jc w:val="center"/>
        <w:tblInd w:w="0" w:type="dxa"/>
        <w:tblLayout w:type="fixed"/>
        <w:tblCellMar>
          <w:top w:w="0" w:type="dxa"/>
          <w:left w:w="28" w:type="dxa"/>
          <w:bottom w:w="0" w:type="dxa"/>
          <w:right w:w="28" w:type="dxa"/>
        </w:tblCellMar>
      </w:tblPr>
      <w:tblGrid>
        <w:gridCol w:w="2835"/>
        <w:gridCol w:w="992"/>
        <w:gridCol w:w="5529"/>
      </w:tblGrid>
      <w:tr>
        <w:trPr/>
        <w:tc>
          <w:tcPr>
            <w:tcW w:w="2835"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992" w:type="dxa"/>
            <w:tcBorders>
              <w:top w:val="single" w:sz="12" w:space="0" w:color="000000"/>
              <w:left w:val="single" w:sz="6" w:space="0" w:color="000000"/>
              <w:bottom w:val="single" w:sz="6" w:space="0" w:color="000000"/>
              <w:right w:val="single" w:sz="6" w:space="0" w:color="000000"/>
            </w:tcBorders>
          </w:tcPr>
          <w:p>
            <w:pPr>
              <w:pStyle w:val="TAH"/>
              <w:rPr/>
            </w:pPr>
            <w:r>
              <w:rPr/>
              <w:t>Required</w:t>
            </w:r>
          </w:p>
        </w:tc>
        <w:tc>
          <w:tcPr>
            <w:tcW w:w="5529" w:type="dxa"/>
            <w:tcBorders>
              <w:top w:val="single" w:sz="12" w:space="0" w:color="000000"/>
              <w:left w:val="single" w:sz="6" w:space="0" w:color="000000"/>
              <w:bottom w:val="single" w:sz="6" w:space="0" w:color="000000"/>
              <w:right w:val="single" w:sz="12" w:space="0" w:color="000000"/>
            </w:tcBorders>
          </w:tcPr>
          <w:p>
            <w:pPr>
              <w:pStyle w:val="TAH"/>
              <w:rPr>
                <w:lang w:val="fr-FR"/>
              </w:rPr>
            </w:pPr>
            <w:r>
              <w:rPr>
                <w:lang w:val="fr-FR"/>
              </w:rPr>
              <w:t>Description</w:t>
            </w:r>
          </w:p>
        </w:tc>
      </w:tr>
      <w:tr>
        <w:trPr/>
        <w:tc>
          <w:tcPr>
            <w:tcW w:w="2835" w:type="dxa"/>
            <w:tcBorders>
              <w:top w:val="single" w:sz="6" w:space="0" w:color="000000"/>
              <w:left w:val="single" w:sz="12" w:space="0" w:color="000000"/>
              <w:bottom w:val="single" w:sz="12" w:space="0" w:color="000000"/>
              <w:right w:val="single" w:sz="6" w:space="0" w:color="000000"/>
            </w:tcBorders>
          </w:tcPr>
          <w:p>
            <w:pPr>
              <w:pStyle w:val="Normal"/>
              <w:spacing w:before="0" w:after="120"/>
              <w:rPr>
                <w:rFonts w:ascii="Arial" w:hAnsi="Arial" w:cs="Arial"/>
                <w:lang w:val="fr-FR"/>
              </w:rPr>
            </w:pPr>
            <w:r>
              <w:rPr>
                <w:rFonts w:cs="Arial" w:ascii="Arial" w:hAnsi="Arial"/>
                <w:lang w:val="fr-FR" w:eastAsia="ja-JP"/>
              </w:rPr>
              <w:t>N</w:t>
            </w:r>
            <w:r>
              <w:rPr>
                <w:rFonts w:cs="Arial" w:ascii="Arial" w:hAnsi="Arial"/>
                <w:b/>
                <w:vertAlign w:val="subscript"/>
                <w:lang w:val="fr-FR" w:eastAsia="ja-JP"/>
              </w:rPr>
              <w:t>br</w:t>
            </w:r>
            <w:r>
              <w:rPr>
                <w:rFonts w:cs="Arial" w:ascii="Arial" w:hAnsi="Arial"/>
                <w:lang w:val="fr-FR" w:eastAsia="ja-JP"/>
              </w:rPr>
              <w:t>_User</w:t>
            </w:r>
          </w:p>
        </w:tc>
        <w:tc>
          <w:tcPr>
            <w:tcW w:w="992" w:type="dxa"/>
            <w:tcBorders>
              <w:top w:val="single" w:sz="6" w:space="0" w:color="000000"/>
              <w:left w:val="single" w:sz="6" w:space="0" w:color="000000"/>
              <w:bottom w:val="single" w:sz="12" w:space="0" w:color="000000"/>
              <w:right w:val="single" w:sz="6" w:space="0" w:color="000000"/>
            </w:tcBorders>
          </w:tcPr>
          <w:p>
            <w:pPr>
              <w:pStyle w:val="Table"/>
              <w:keepNext w:val="false"/>
              <w:widowControl/>
              <w:overflowPunct w:val="false"/>
              <w:spacing w:before="0" w:after="120"/>
              <w:textAlignment w:val="baseline"/>
              <w:rPr>
                <w:rFonts w:ascii="Arial" w:hAnsi="Arial" w:cs="Arial"/>
                <w:lang w:val="en-GB"/>
              </w:rPr>
            </w:pPr>
            <w:r>
              <w:rPr>
                <w:rFonts w:cs="Arial" w:ascii="Arial" w:hAnsi="Arial"/>
                <w:lang w:val="en-GB"/>
              </w:rPr>
              <w:t>M</w:t>
            </w:r>
          </w:p>
        </w:tc>
        <w:tc>
          <w:tcPr>
            <w:tcW w:w="5529" w:type="dxa"/>
            <w:tcBorders>
              <w:top w:val="single" w:sz="6" w:space="0" w:color="000000"/>
              <w:left w:val="single" w:sz="6" w:space="0" w:color="000000"/>
              <w:bottom w:val="single" w:sz="12" w:space="0" w:color="000000"/>
              <w:right w:val="single" w:sz="12" w:space="0" w:color="000000"/>
            </w:tcBorders>
          </w:tcPr>
          <w:p>
            <w:pPr>
              <w:pStyle w:val="Normal"/>
              <w:spacing w:before="0" w:after="120"/>
              <w:rPr>
                <w:rFonts w:ascii="Arial" w:hAnsi="Arial" w:cs="Arial"/>
              </w:rPr>
            </w:pPr>
            <w:r>
              <w:rPr>
                <w:rFonts w:cs="Arial" w:ascii="Arial" w:hAnsi="Arial"/>
                <w:lang w:eastAsia="ja-JP"/>
              </w:rPr>
              <w:t xml:space="preserve">Shall be present if the subscriber </w:t>
            </w:r>
            <w:r>
              <w:rPr>
                <w:rFonts w:cs="Arial" w:ascii="Arial" w:hAnsi="Arial"/>
                <w:lang w:eastAsia="ja-JP"/>
              </w:rPr>
              <w:t xml:space="preserve">is provisioned </w:t>
            </w:r>
            <w:r>
              <w:rPr>
                <w:rFonts w:cs="Arial" w:ascii="Arial" w:hAnsi="Arial"/>
                <w:lang w:eastAsia="ja-JP"/>
              </w:rPr>
              <w:t>with</w:t>
            </w:r>
            <w:r>
              <w:rPr>
                <w:rFonts w:cs="Arial" w:ascii="Arial" w:hAnsi="Arial"/>
                <w:lang w:eastAsia="ja-JP"/>
              </w:rPr>
              <w:t xml:space="preserve"> Multicall.</w:t>
            </w:r>
          </w:p>
        </w:tc>
      </w:tr>
    </w:tbl>
    <w:p>
      <w:pPr>
        <w:pStyle w:val="Normal"/>
        <w:rPr/>
      </w:pPr>
      <w:r>
        <w:rPr/>
      </w:r>
    </w:p>
    <w:p>
      <w:pPr>
        <w:pStyle w:val="Heading4"/>
        <w:ind w:left="1418" w:hanging="1418"/>
        <w:rPr/>
      </w:pPr>
      <w:bookmarkStart w:id="63" w:name="__RefHeading___Toc517463970"/>
      <w:bookmarkEnd w:id="63"/>
      <w:r>
        <w:rPr/>
        <w:t>4.3.2.14</w:t>
        <w:tab/>
        <w:t>Search For MS ack</w:t>
      </w:r>
    </w:p>
    <w:p>
      <w:pPr>
        <w:pStyle w:val="Normal"/>
        <w:rPr>
          <w:lang w:eastAsia="ja-JP"/>
        </w:rPr>
      </w:pPr>
      <w:r>
        <w:rPr/>
        <w:t xml:space="preserve">This message is specified in 3GPP </w:t>
      </w:r>
      <w:r>
        <w:rPr>
          <w:lang w:eastAsia="ja-JP"/>
        </w:rPr>
        <w:t>TS 2</w:t>
      </w:r>
      <w:r>
        <w:rPr/>
        <w:t>3.</w:t>
      </w:r>
      <w:r>
        <w:rPr>
          <w:lang w:eastAsia="ja-JP"/>
        </w:rPr>
        <w:t>0</w:t>
      </w:r>
      <w:r>
        <w:rPr/>
        <w:t>18.</w:t>
      </w:r>
    </w:p>
    <w:p>
      <w:pPr>
        <w:pStyle w:val="Heading4"/>
        <w:ind w:left="1418" w:hanging="1418"/>
        <w:rPr/>
      </w:pPr>
      <w:bookmarkStart w:id="64" w:name="__RefHeading___Toc517463971"/>
      <w:bookmarkEnd w:id="64"/>
      <w:r>
        <w:rPr/>
        <w:t>4.3.2.15</w:t>
        <w:tab/>
        <w:t>Search For MS negative response</w:t>
      </w:r>
    </w:p>
    <w:p>
      <w:pPr>
        <w:pStyle w:val="TH"/>
        <w:rPr>
          <w:lang w:eastAsia="ja-JP"/>
        </w:rPr>
      </w:pPr>
      <w:r>
        <w:rPr>
          <w:lang w:eastAsia="ja-JP"/>
        </w:rPr>
        <w:t>This message is specified in 3GPP TS 23.018. The following additional information element is required:</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134" w:type="dxa"/>
            <w:tcBorders>
              <w:top w:val="single" w:sz="12"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12" w:space="0" w:color="000000"/>
              <w:left w:val="single" w:sz="6" w:space="0" w:color="000000"/>
              <w:bottom w:val="single" w:sz="6" w:space="0" w:color="000000"/>
              <w:right w:val="single" w:sz="12" w:space="0" w:color="000000"/>
            </w:tcBorders>
          </w:tcPr>
          <w:p>
            <w:pPr>
              <w:pStyle w:val="TAH"/>
              <w:rPr/>
            </w:pPr>
            <w:r>
              <w:rPr/>
              <w:t>Description</w:t>
            </w:r>
          </w:p>
        </w:tc>
      </w:tr>
      <w:tr>
        <w:trPr/>
        <w:tc>
          <w:tcPr>
            <w:tcW w:w="2835" w:type="dxa"/>
            <w:tcBorders>
              <w:top w:val="single" w:sz="6" w:space="0" w:color="000000"/>
              <w:left w:val="single" w:sz="12" w:space="0" w:color="000000"/>
              <w:bottom w:val="single" w:sz="12" w:space="0" w:color="000000"/>
              <w:right w:val="single" w:sz="6" w:space="0" w:color="000000"/>
            </w:tcBorders>
          </w:tcPr>
          <w:p>
            <w:pPr>
              <w:pStyle w:val="Normal"/>
              <w:spacing w:before="0" w:after="120"/>
              <w:rPr>
                <w:rFonts w:ascii="Arial" w:hAnsi="Arial" w:cs="Arial"/>
              </w:rPr>
            </w:pPr>
            <w:r>
              <w:rPr>
                <w:rFonts w:cs="Arial" w:ascii="Arial" w:hAnsi="Arial"/>
              </w:rPr>
              <w:t>Basic service list</w:t>
            </w:r>
          </w:p>
        </w:tc>
        <w:tc>
          <w:tcPr>
            <w:tcW w:w="1134" w:type="dxa"/>
            <w:tcBorders>
              <w:top w:val="single" w:sz="6" w:space="0" w:color="000000"/>
              <w:left w:val="single" w:sz="6" w:space="0" w:color="000000"/>
              <w:bottom w:val="single" w:sz="12" w:space="0" w:color="000000"/>
              <w:right w:val="single" w:sz="6" w:space="0" w:color="000000"/>
            </w:tcBorders>
          </w:tcPr>
          <w:p>
            <w:pPr>
              <w:pStyle w:val="Table"/>
              <w:keepNext w:val="false"/>
              <w:widowControl/>
              <w:overflowPunct w:val="false"/>
              <w:spacing w:before="0" w:after="120"/>
              <w:textAlignment w:val="baseline"/>
              <w:rPr>
                <w:rFonts w:ascii="Arial" w:hAnsi="Arial" w:cs="Arial"/>
                <w:lang w:val="en-GB"/>
              </w:rPr>
            </w:pPr>
            <w:r>
              <w:rPr>
                <w:rFonts w:cs="Arial" w:ascii="Arial" w:hAnsi="Arial"/>
                <w:lang w:val="en-GB"/>
              </w:rPr>
              <w:t>C</w:t>
            </w:r>
          </w:p>
        </w:tc>
        <w:tc>
          <w:tcPr>
            <w:tcW w:w="5387" w:type="dxa"/>
            <w:tcBorders>
              <w:top w:val="single" w:sz="6" w:space="0" w:color="000000"/>
              <w:left w:val="single" w:sz="6" w:space="0" w:color="000000"/>
              <w:bottom w:val="single" w:sz="12" w:space="0" w:color="000000"/>
              <w:right w:val="single" w:sz="12" w:space="0" w:color="000000"/>
            </w:tcBorders>
          </w:tcPr>
          <w:p>
            <w:pPr>
              <w:pStyle w:val="Normal"/>
              <w:spacing w:before="0" w:after="120"/>
              <w:rPr>
                <w:rFonts w:ascii="Arial" w:hAnsi="Arial" w:cs="Arial"/>
              </w:rPr>
            </w:pPr>
            <w:r>
              <w:rPr>
                <w:rFonts w:cs="Arial" w:ascii="Arial" w:hAnsi="Arial"/>
                <w:lang w:eastAsia="ja-JP"/>
              </w:rPr>
              <w:t>If the</w:t>
            </w:r>
            <w:r>
              <w:rPr>
                <w:rFonts w:cs="Arial" w:ascii="Arial" w:hAnsi="Arial"/>
                <w:lang w:eastAsia="ja-JP"/>
              </w:rPr>
              <w:t xml:space="preserve"> MSC detects subscriber busy (More Calls Possible), </w:t>
            </w:r>
            <w:r>
              <w:rPr>
                <w:rFonts w:cs="Arial" w:ascii="Arial" w:hAnsi="Arial"/>
                <w:lang w:eastAsia="ja-JP"/>
              </w:rPr>
              <w:t xml:space="preserve">the </w:t>
            </w:r>
            <w:r>
              <w:rPr>
                <w:rFonts w:cs="Arial" w:ascii="Arial" w:hAnsi="Arial"/>
                <w:lang w:eastAsia="ja-JP"/>
              </w:rPr>
              <w:t>Basic service list shall be included</w:t>
            </w:r>
            <w:r>
              <w:rPr>
                <w:rFonts w:cs="Arial" w:ascii="Arial" w:hAnsi="Arial"/>
                <w:lang w:eastAsia="ja-JP"/>
              </w:rPr>
              <w:t>, see</w:t>
            </w:r>
            <w:r>
              <w:rPr>
                <w:rFonts w:cs="Arial" w:ascii="Arial" w:hAnsi="Arial"/>
                <w:lang w:eastAsia="ja-JP"/>
              </w:rPr>
              <w:t xml:space="preserve"> Table 2.</w:t>
            </w:r>
          </w:p>
        </w:tc>
      </w:tr>
    </w:tbl>
    <w:p>
      <w:pPr>
        <w:pStyle w:val="Normal"/>
        <w:rPr/>
      </w:pPr>
      <w:r>
        <w:rPr/>
      </w:r>
    </w:p>
    <w:p>
      <w:pPr>
        <w:pStyle w:val="Heading1"/>
        <w:ind w:left="1134" w:hanging="1134"/>
        <w:rPr/>
      </w:pPr>
      <w:bookmarkStart w:id="65" w:name="__RefHeading___Toc517463972"/>
      <w:bookmarkEnd w:id="65"/>
      <w:r>
        <w:rPr/>
        <w:t>5</w:t>
        <w:tab/>
        <w:t>Network entity functions</w:t>
      </w:r>
    </w:p>
    <w:p>
      <w:pPr>
        <w:pStyle w:val="Normal"/>
        <w:rPr>
          <w:lang w:eastAsia="ja-JP"/>
        </w:rPr>
      </w:pPr>
      <w:r>
        <w:rPr/>
        <w:t xml:space="preserve">The following SDL diagrams describe the procedures within individual network entities for handling Multicall. </w:t>
      </w:r>
    </w:p>
    <w:p>
      <w:pPr>
        <w:pStyle w:val="Heading2"/>
        <w:rPr/>
      </w:pPr>
      <w:bookmarkStart w:id="66" w:name="__RefHeading___Toc517463973"/>
      <w:bookmarkEnd w:id="66"/>
      <w:r>
        <w:rPr>
          <w:lang w:eastAsia="ja-JP"/>
        </w:rPr>
        <w:t>5.1</w:t>
        <w:tab/>
      </w:r>
      <w:r>
        <w:rPr>
          <w:lang w:eastAsia="ja-JP"/>
        </w:rPr>
        <w:t>General</w:t>
      </w:r>
    </w:p>
    <w:p>
      <w:pPr>
        <w:pStyle w:val="Normal"/>
        <w:rPr/>
      </w:pPr>
      <w:r>
        <w:rPr>
          <w:lang w:eastAsia="ja-JP"/>
        </w:rPr>
        <w:t xml:space="preserve">The </w:t>
      </w:r>
      <w:r>
        <w:rPr>
          <w:lang w:eastAsia="ja-JP"/>
        </w:rPr>
        <w:t xml:space="preserve">MSC shall check whether the maximum number of bearers has been reached for both MO and MT call. </w:t>
      </w:r>
      <w:r>
        <w:rPr/>
        <w:t xml:space="preserve">In counting of the </w:t>
      </w:r>
      <w:r>
        <w:rPr>
          <w:lang w:eastAsia="ja-JP"/>
        </w:rPr>
        <w:t>current number of</w:t>
      </w:r>
      <w:r>
        <w:rPr/>
        <w:t xml:space="preserve"> bearers for the target subscriber, the following situations are counted as </w:t>
      </w:r>
      <w:r>
        <w:rPr>
          <w:lang w:eastAsia="ja-JP"/>
        </w:rPr>
        <w:t xml:space="preserve">an </w:t>
      </w:r>
      <w:r>
        <w:rPr/>
        <w:t>active bearer.</w:t>
      </w:r>
    </w:p>
    <w:p>
      <w:pPr>
        <w:pStyle w:val="B1"/>
        <w:rPr/>
      </w:pPr>
      <w:r>
        <w:rPr/>
        <w:t>-</w:t>
        <w:tab/>
        <w:t xml:space="preserve">Call </w:t>
      </w:r>
      <w:r>
        <w:rPr>
          <w:lang w:eastAsia="ja-JP"/>
        </w:rPr>
        <w:t xml:space="preserve">in </w:t>
      </w:r>
      <w:r>
        <w:rPr/>
        <w:t>set-up.</w:t>
      </w:r>
    </w:p>
    <w:p>
      <w:pPr>
        <w:pStyle w:val="B1"/>
        <w:rPr/>
      </w:pPr>
      <w:r>
        <w:rPr/>
        <w:t>-</w:t>
        <w:tab/>
        <w:t>Established call.</w:t>
      </w:r>
    </w:p>
    <w:p>
      <w:pPr>
        <w:pStyle w:val="B1"/>
        <w:rPr/>
      </w:pPr>
      <w:r>
        <w:rPr/>
        <w:t>-</w:t>
        <w:tab/>
        <w:t xml:space="preserve">Call </w:t>
      </w:r>
      <w:r>
        <w:rPr>
          <w:lang w:eastAsia="ja-JP"/>
        </w:rPr>
        <w:t>on hold</w:t>
      </w:r>
      <w:r>
        <w:rPr>
          <w:lang w:eastAsia="ja-JP"/>
        </w:rPr>
        <w:t>.</w:t>
      </w:r>
    </w:p>
    <w:p>
      <w:pPr>
        <w:pStyle w:val="B1"/>
        <w:rPr/>
      </w:pPr>
      <w:r>
        <w:rPr/>
        <w:t>-</w:t>
        <w:tab/>
        <w:t xml:space="preserve">Call </w:t>
      </w:r>
      <w:r>
        <w:rPr>
          <w:lang w:eastAsia="ja-JP"/>
        </w:rPr>
        <w:t xml:space="preserve">on hold </w:t>
      </w:r>
      <w:r>
        <w:rPr/>
        <w:t>and established call on the same bearer.</w:t>
      </w:r>
    </w:p>
    <w:p>
      <w:pPr>
        <w:pStyle w:val="B1"/>
        <w:rPr/>
      </w:pPr>
      <w:r>
        <w:rPr/>
        <w:t>-</w:t>
        <w:tab/>
        <w:t xml:space="preserve">Call </w:t>
      </w:r>
      <w:r>
        <w:rPr>
          <w:lang w:eastAsia="ja-JP"/>
        </w:rPr>
        <w:t xml:space="preserve">on </w:t>
      </w:r>
      <w:r>
        <w:rPr/>
        <w:t xml:space="preserve">hold and MO call </w:t>
      </w:r>
      <w:r>
        <w:rPr>
          <w:lang w:eastAsia="ja-JP"/>
        </w:rPr>
        <w:t xml:space="preserve">in </w:t>
      </w:r>
      <w:r>
        <w:rPr/>
        <w:t>Setup on the same bearer.</w:t>
      </w:r>
    </w:p>
    <w:p>
      <w:pPr>
        <w:pStyle w:val="Heading2"/>
        <w:rPr/>
      </w:pPr>
      <w:bookmarkStart w:id="67" w:name="__RefHeading___Toc517463974"/>
      <w:bookmarkEnd w:id="67"/>
      <w:r>
        <w:rPr>
          <w:lang w:eastAsia="ja-JP"/>
        </w:rPr>
        <w:t>5.2</w:t>
        <w:tab/>
      </w:r>
      <w:r>
        <w:rPr>
          <w:lang w:eastAsia="ja-JP"/>
        </w:rPr>
        <w:t>MO call</w:t>
      </w:r>
    </w:p>
    <w:p>
      <w:pPr>
        <w:pStyle w:val="Heading3"/>
        <w:rPr/>
      </w:pPr>
      <w:bookmarkStart w:id="68" w:name="__RefHeading___Toc517463975"/>
      <w:bookmarkEnd w:id="68"/>
      <w:r>
        <w:rPr/>
        <w:t>5.2.1</w:t>
        <w:tab/>
        <w:t xml:space="preserve">Functional requirements of </w:t>
      </w:r>
      <w:r>
        <w:rPr>
          <w:lang w:eastAsia="ja-JP"/>
        </w:rPr>
        <w:t>serving MSC</w:t>
      </w:r>
    </w:p>
    <w:p>
      <w:pPr>
        <w:pStyle w:val="Normal"/>
        <w:rPr/>
      </w:pPr>
      <w:r>
        <w:rPr/>
        <w:t>Figure 8: Proc</w:t>
      </w:r>
      <w:r>
        <w:rPr>
          <w:lang w:eastAsia="ja-JP"/>
        </w:rPr>
        <w:t>edure Check_OG_Multicall_MSC</w:t>
      </w:r>
      <w:r>
        <w:rPr>
          <w:lang w:eastAsia="ja-JP"/>
        </w:rPr>
        <w:t>.</w:t>
      </w:r>
    </w:p>
    <w:p>
      <w:pPr>
        <w:pStyle w:val="Normal"/>
        <w:rPr>
          <w:lang w:val="en-US" w:eastAsia="en-US"/>
        </w:rPr>
      </w:pPr>
      <w:r>
        <w:rPr>
          <w:lang w:eastAsia="ja-JP"/>
        </w:rPr>
        <w:t xml:space="preserve">This procedure is called when </w:t>
      </w:r>
      <w:r>
        <w:rPr>
          <w:lang w:eastAsia="ja-JP"/>
        </w:rPr>
        <w:t xml:space="preserve">the </w:t>
      </w:r>
      <w:r>
        <w:rPr>
          <w:lang w:eastAsia="ja-JP"/>
        </w:rPr>
        <w:t xml:space="preserve">MSC receives </w:t>
      </w:r>
      <w:r>
        <w:rPr>
          <w:lang w:eastAsia="ja-JP"/>
        </w:rPr>
        <w:t xml:space="preserve">a </w:t>
      </w:r>
      <w:r>
        <w:rPr>
          <w:lang w:eastAsia="ja-JP"/>
        </w:rPr>
        <w:t xml:space="preserve">Setup message from </w:t>
      </w:r>
      <w:r>
        <w:rPr>
          <w:lang w:eastAsia="ja-JP"/>
        </w:rPr>
        <w:t xml:space="preserve">the </w:t>
      </w:r>
      <w:r>
        <w:rPr>
          <w:lang w:eastAsia="ja-JP"/>
        </w:rPr>
        <w:t>MS. After handover procedure completion to another MSC, N</w:t>
      </w:r>
      <w:r>
        <w:rPr>
          <w:b/>
          <w:vertAlign w:val="subscript"/>
          <w:lang w:eastAsia="ja-JP"/>
        </w:rPr>
        <w:t>br</w:t>
      </w:r>
      <w:r>
        <w:rPr>
          <w:lang w:eastAsia="ja-JP"/>
        </w:rPr>
        <w:t xml:space="preserve">_SN </w:t>
      </w:r>
      <w:r>
        <w:rPr>
          <w:lang w:eastAsia="ja-JP"/>
        </w:rPr>
        <w:t xml:space="preserve">as defined for the target MSC </w:t>
      </w:r>
      <w:r>
        <w:rPr>
          <w:lang w:eastAsia="ja-JP"/>
        </w:rPr>
        <w:t xml:space="preserve">shall </w:t>
      </w:r>
      <w:r>
        <w:rPr>
          <w:lang w:eastAsia="ja-JP"/>
        </w:rPr>
        <w:t>overwrite</w:t>
      </w:r>
      <w:r>
        <w:rPr>
          <w:lang w:eastAsia="ja-JP"/>
        </w:rPr>
        <w:t xml:space="preserve"> </w:t>
      </w:r>
      <w:r>
        <w:rPr>
          <w:lang w:eastAsia="ja-JP"/>
        </w:rPr>
        <w:t xml:space="preserve">the previous </w:t>
      </w:r>
      <w:r>
        <w:rPr>
          <w:lang w:eastAsia="ja-JP"/>
        </w:rPr>
        <w:t>N</w:t>
      </w:r>
      <w:r>
        <w:rPr>
          <w:b/>
          <w:vertAlign w:val="subscript"/>
          <w:lang w:eastAsia="ja-JP"/>
        </w:rPr>
        <w:t>br</w:t>
      </w:r>
      <w:r>
        <w:rPr>
          <w:lang w:eastAsia="ja-JP"/>
        </w:rPr>
        <w:t>_SN.</w:t>
      </w:r>
      <w:r>
        <w:rPr>
          <w:lang w:val="en-US" w:eastAsia="en-US"/>
        </w:rPr>
        <w:t xml:space="preserve"> </w:t>
      </w:r>
    </w:p>
    <w:p>
      <w:pPr>
        <w:pStyle w:val="TH"/>
        <w:rPr>
          <w:lang w:eastAsia="ja-JP"/>
        </w:rPr>
      </w:pPr>
      <w:bookmarkStart w:id="69" w:name="_1024131296"/>
      <w:bookmarkEnd w:id="69"/>
      <w:r>
        <w:rPr>
          <w:lang w:val="en-US" w:eastAsia="en-US"/>
        </w:rPr>
        <w:object w:dxaOrig="9733" w:dyaOrig="10249">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86.65pt;height:512.45pt" filled="f" o:ole="">
            <v:imagedata r:id="rId20" o:title=""/>
          </v:shape>
          <o:OLEObject Type="Embed" ProgID="" ShapeID="ole_rId19" DrawAspect="Content" ObjectID="_1391767614" r:id="rId19"/>
        </w:object>
      </w:r>
    </w:p>
    <w:p>
      <w:pPr>
        <w:pStyle w:val="TF"/>
        <w:rPr/>
      </w:pPr>
      <w:r>
        <w:rPr/>
        <w:t>Figure 8: Proc</w:t>
      </w:r>
      <w:r>
        <w:rPr>
          <w:lang w:eastAsia="ja-JP"/>
        </w:rPr>
        <w:t>edure Check_OG_Multicall_MSC</w:t>
      </w:r>
    </w:p>
    <w:p>
      <w:pPr>
        <w:pStyle w:val="Heading3"/>
        <w:rPr/>
      </w:pPr>
      <w:bookmarkStart w:id="70" w:name="__RefHeading___Toc517463976"/>
      <w:bookmarkEnd w:id="70"/>
      <w:r>
        <w:rPr/>
        <w:t>5.2.2</w:t>
        <w:tab/>
        <w:t xml:space="preserve">Functional requirements of </w:t>
      </w:r>
      <w:r>
        <w:rPr>
          <w:lang w:eastAsia="ja-JP"/>
        </w:rPr>
        <w:t>VLR</w:t>
      </w:r>
    </w:p>
    <w:p>
      <w:pPr>
        <w:pStyle w:val="Normal"/>
        <w:rPr>
          <w:lang w:eastAsia="ja-JP"/>
        </w:rPr>
      </w:pPr>
      <w:r>
        <w:rPr/>
        <w:t xml:space="preserve">Figure 9: </w:t>
      </w:r>
      <w:r>
        <w:rPr>
          <w:lang w:eastAsia="ja-JP"/>
        </w:rPr>
        <w:t>Procedure Check_OG_Multicall_VLR</w:t>
      </w:r>
      <w:r>
        <w:rPr/>
        <w:t>.</w:t>
      </w:r>
    </w:p>
    <w:p>
      <w:pPr>
        <w:pStyle w:val="Normal"/>
        <w:rPr/>
      </w:pPr>
      <w:r>
        <w:rPr>
          <w:lang w:eastAsia="ja-JP"/>
        </w:rPr>
        <w:t xml:space="preserve">This procedure is called when </w:t>
      </w:r>
      <w:r>
        <w:rPr>
          <w:lang w:eastAsia="ja-JP"/>
        </w:rPr>
        <w:t xml:space="preserve">the </w:t>
      </w:r>
      <w:r>
        <w:rPr>
          <w:lang w:eastAsia="ja-JP"/>
        </w:rPr>
        <w:t>VLR receives</w:t>
      </w:r>
      <w:r>
        <w:rPr>
          <w:lang w:eastAsia="ja-JP"/>
        </w:rPr>
        <w:t xml:space="preserve"> a</w:t>
      </w:r>
      <w:r>
        <w:rPr>
          <w:lang w:eastAsia="ja-JP"/>
        </w:rPr>
        <w:t xml:space="preserve"> Send Info For Outgoing Call</w:t>
      </w:r>
      <w:r>
        <w:rPr>
          <w:lang w:eastAsia="ja-JP"/>
        </w:rPr>
        <w:t xml:space="preserve"> message</w:t>
      </w:r>
      <w:r>
        <w:rPr>
          <w:lang w:eastAsia="ja-JP"/>
        </w:rPr>
        <w:t xml:space="preserve"> from </w:t>
      </w:r>
      <w:r>
        <w:rPr>
          <w:lang w:eastAsia="ja-JP"/>
        </w:rPr>
        <w:t xml:space="preserve">the </w:t>
      </w:r>
      <w:r>
        <w:rPr>
          <w:lang w:eastAsia="ja-JP"/>
        </w:rPr>
        <w:t>MSC.</w:t>
      </w:r>
    </w:p>
    <w:p>
      <w:pPr>
        <w:pStyle w:val="TH"/>
        <w:rPr>
          <w:lang w:eastAsia="ja-JP"/>
        </w:rPr>
      </w:pPr>
      <w:r>
        <w:rPr>
          <w:lang w:val="en-US" w:eastAsia="en-US"/>
        </w:rPr>
        <w:drawing>
          <wp:inline distT="0" distB="0" distL="0" distR="0">
            <wp:extent cx="6188710" cy="780859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21"/>
                    <a:srcRect l="-5" t="-4" r="-5" b="-4"/>
                    <a:stretch>
                      <a:fillRect/>
                    </a:stretch>
                  </pic:blipFill>
                  <pic:spPr bwMode="auto">
                    <a:xfrm>
                      <a:off x="0" y="0"/>
                      <a:ext cx="6188710" cy="7808595"/>
                    </a:xfrm>
                    <a:prstGeom prst="rect">
                      <a:avLst/>
                    </a:prstGeom>
                  </pic:spPr>
                </pic:pic>
              </a:graphicData>
            </a:graphic>
          </wp:inline>
        </w:drawing>
      </w:r>
    </w:p>
    <w:p>
      <w:pPr>
        <w:pStyle w:val="TF"/>
        <w:rPr/>
      </w:pPr>
      <w:r>
        <w:rPr/>
        <w:t xml:space="preserve">Figure 9: </w:t>
      </w:r>
      <w:r>
        <w:rPr>
          <w:lang w:eastAsia="ja-JP"/>
        </w:rPr>
        <w:t>Procedure Check_OG_Multicall_VLR</w:t>
      </w:r>
    </w:p>
    <w:p>
      <w:pPr>
        <w:pStyle w:val="Heading2"/>
        <w:rPr/>
      </w:pPr>
      <w:bookmarkStart w:id="71" w:name="__RefHeading___Toc517463977"/>
      <w:bookmarkEnd w:id="71"/>
      <w:r>
        <w:rPr>
          <w:lang w:eastAsia="ja-JP"/>
        </w:rPr>
        <w:t>5.3</w:t>
        <w:tab/>
      </w:r>
      <w:r>
        <w:rPr>
          <w:lang w:eastAsia="ja-JP"/>
        </w:rPr>
        <w:t>MT call</w:t>
      </w:r>
    </w:p>
    <w:p>
      <w:pPr>
        <w:pStyle w:val="Heading3"/>
        <w:rPr/>
      </w:pPr>
      <w:bookmarkStart w:id="72" w:name="__RefHeading___Toc517463978"/>
      <w:bookmarkEnd w:id="72"/>
      <w:r>
        <w:rPr/>
        <w:t>5.3.1</w:t>
        <w:tab/>
        <w:t xml:space="preserve">Functional requirements of </w:t>
      </w:r>
      <w:r>
        <w:rPr>
          <w:lang w:eastAsia="ja-JP"/>
        </w:rPr>
        <w:t>serving MSC</w:t>
      </w:r>
    </w:p>
    <w:p>
      <w:pPr>
        <w:pStyle w:val="Normal"/>
        <w:rPr/>
      </w:pPr>
      <w:r>
        <w:rPr/>
        <w:t>Figure 10: Proc</w:t>
      </w:r>
      <w:r>
        <w:rPr>
          <w:lang w:eastAsia="ja-JP"/>
        </w:rPr>
        <w:t>edure Check_MT_Multicall_MSC</w:t>
      </w:r>
      <w:r>
        <w:rPr>
          <w:lang w:eastAsia="ja-JP"/>
        </w:rPr>
        <w:t>.</w:t>
      </w:r>
    </w:p>
    <w:p>
      <w:pPr>
        <w:pStyle w:val="Normal"/>
        <w:rPr/>
      </w:pPr>
      <w:r>
        <w:rPr/>
        <w:t xml:space="preserve">This procedure </w:t>
      </w:r>
      <w:r>
        <w:rPr>
          <w:lang w:eastAsia="ja-JP"/>
        </w:rPr>
        <w:t xml:space="preserve">is called when </w:t>
      </w:r>
      <w:r>
        <w:rPr>
          <w:lang w:eastAsia="ja-JP"/>
        </w:rPr>
        <w:t xml:space="preserve">the </w:t>
      </w:r>
      <w:r>
        <w:rPr>
          <w:lang w:eastAsia="ja-JP"/>
        </w:rPr>
        <w:t xml:space="preserve">MSC receives </w:t>
      </w:r>
      <w:r>
        <w:rPr>
          <w:lang w:eastAsia="ja-JP"/>
        </w:rPr>
        <w:t xml:space="preserve">a </w:t>
      </w:r>
      <w:r>
        <w:rPr>
          <w:lang w:eastAsia="ja-JP"/>
        </w:rPr>
        <w:t xml:space="preserve">Page MS </w:t>
      </w:r>
      <w:r>
        <w:rPr>
          <w:lang w:eastAsia="ja-JP"/>
        </w:rPr>
        <w:t xml:space="preserve">message </w:t>
      </w:r>
      <w:r>
        <w:rPr>
          <w:lang w:eastAsia="ja-JP"/>
        </w:rPr>
        <w:t xml:space="preserve">or </w:t>
      </w:r>
      <w:r>
        <w:rPr>
          <w:lang w:eastAsia="ja-JP"/>
        </w:rPr>
        <w:t xml:space="preserve">a </w:t>
      </w:r>
      <w:r>
        <w:rPr>
          <w:lang w:eastAsia="ja-JP"/>
        </w:rPr>
        <w:t xml:space="preserve">Search For MS message from </w:t>
      </w:r>
      <w:r>
        <w:rPr>
          <w:lang w:eastAsia="ja-JP"/>
        </w:rPr>
        <w:t xml:space="preserve">the </w:t>
      </w:r>
      <w:r>
        <w:rPr>
          <w:lang w:eastAsia="ja-JP"/>
        </w:rPr>
        <w:t xml:space="preserve">VLR. The maximum number of bearers </w:t>
      </w:r>
      <w:r>
        <w:rPr>
          <w:lang w:eastAsia="ja-JP"/>
        </w:rPr>
        <w:t>(N</w:t>
      </w:r>
      <w:r>
        <w:rPr>
          <w:b/>
          <w:vertAlign w:val="subscript"/>
          <w:lang w:eastAsia="ja-JP"/>
        </w:rPr>
        <w:t>br</w:t>
      </w:r>
      <w:r>
        <w:rPr>
          <w:lang w:eastAsia="ja-JP"/>
        </w:rPr>
        <w:t xml:space="preserve">) </w:t>
      </w:r>
      <w:r>
        <w:rPr>
          <w:lang w:eastAsia="ja-JP"/>
        </w:rPr>
        <w:t>indicates the minimum value of N</w:t>
      </w:r>
      <w:r>
        <w:rPr>
          <w:b/>
          <w:vertAlign w:val="subscript"/>
          <w:lang w:eastAsia="ja-JP"/>
        </w:rPr>
        <w:t>br</w:t>
      </w:r>
      <w:r>
        <w:rPr>
          <w:lang w:eastAsia="ja-JP"/>
        </w:rPr>
        <w:t>_</w:t>
      </w:r>
      <w:r>
        <w:rPr>
          <w:lang w:eastAsia="ja-JP"/>
        </w:rPr>
        <w:t>User</w:t>
      </w:r>
      <w:r>
        <w:rPr>
          <w:lang w:eastAsia="ja-JP"/>
        </w:rPr>
        <w:t>, N</w:t>
      </w:r>
      <w:r>
        <w:rPr>
          <w:b/>
          <w:vertAlign w:val="subscript"/>
          <w:lang w:eastAsia="ja-JP"/>
        </w:rPr>
        <w:t>br</w:t>
      </w:r>
      <w:r>
        <w:rPr>
          <w:lang w:eastAsia="ja-JP"/>
        </w:rPr>
        <w:t>_SN and N</w:t>
      </w:r>
      <w:r>
        <w:rPr>
          <w:b/>
          <w:vertAlign w:val="subscript"/>
          <w:lang w:eastAsia="ja-JP"/>
        </w:rPr>
        <w:t>br</w:t>
      </w:r>
      <w:r>
        <w:rPr>
          <w:lang w:eastAsia="ja-JP"/>
        </w:rPr>
        <w:t>_UE. After handover to another MSC</w:t>
      </w:r>
      <w:r>
        <w:rPr>
          <w:lang w:eastAsia="ja-JP"/>
        </w:rPr>
        <w:t xml:space="preserve"> is completed</w:t>
      </w:r>
      <w:r>
        <w:rPr>
          <w:lang w:eastAsia="ja-JP"/>
        </w:rPr>
        <w:t>, N</w:t>
      </w:r>
      <w:r>
        <w:rPr>
          <w:b/>
          <w:vertAlign w:val="subscript"/>
          <w:lang w:eastAsia="ja-JP"/>
        </w:rPr>
        <w:t>br</w:t>
      </w:r>
      <w:r>
        <w:rPr>
          <w:lang w:eastAsia="ja-JP"/>
        </w:rPr>
        <w:t>_SN</w:t>
      </w:r>
      <w:r>
        <w:rPr>
          <w:lang w:eastAsia="ja-JP"/>
        </w:rPr>
        <w:t>, as defined for the target MSC,</w:t>
      </w:r>
      <w:r>
        <w:rPr>
          <w:lang w:eastAsia="ja-JP"/>
        </w:rPr>
        <w:t xml:space="preserve"> shall </w:t>
      </w:r>
      <w:r>
        <w:rPr>
          <w:lang w:eastAsia="ja-JP"/>
        </w:rPr>
        <w:t>overwrite</w:t>
      </w:r>
      <w:r>
        <w:rPr>
          <w:lang w:eastAsia="ja-JP"/>
        </w:rPr>
        <w:t xml:space="preserve"> </w:t>
      </w:r>
      <w:r>
        <w:rPr>
          <w:lang w:eastAsia="ja-JP"/>
        </w:rPr>
        <w:t>the previous</w:t>
      </w:r>
      <w:r>
        <w:rPr>
          <w:lang w:eastAsia="ja-JP"/>
        </w:rPr>
        <w:t xml:space="preserve"> N</w:t>
      </w:r>
      <w:r>
        <w:rPr>
          <w:b/>
          <w:vertAlign w:val="subscript"/>
          <w:lang w:eastAsia="ja-JP"/>
        </w:rPr>
        <w:t>br</w:t>
      </w:r>
      <w:r>
        <w:rPr>
          <w:lang w:eastAsia="ja-JP"/>
        </w:rPr>
        <w:t>_SN.</w:t>
      </w:r>
    </w:p>
    <w:p>
      <w:pPr>
        <w:pStyle w:val="Normal"/>
        <w:rPr/>
      </w:pPr>
      <w:r>
        <w:rPr/>
        <w:t xml:space="preserve">"Call in Setup" </w:t>
      </w:r>
      <w:r>
        <w:rPr>
          <w:lang w:eastAsia="ja-JP"/>
        </w:rPr>
        <w:t xml:space="preserve">means </w:t>
      </w:r>
      <w:r>
        <w:rPr/>
        <w:t xml:space="preserve">that the MS is engaged in </w:t>
      </w:r>
      <w:r>
        <w:rPr>
          <w:lang w:eastAsia="ja-JP"/>
        </w:rPr>
        <w:t xml:space="preserve">at least one call </w:t>
      </w:r>
      <w:r>
        <w:rPr>
          <w:lang w:eastAsia="ja-JP"/>
        </w:rPr>
        <w:t>that</w:t>
      </w:r>
      <w:r>
        <w:rPr>
          <w:lang w:eastAsia="ja-JP"/>
        </w:rPr>
        <w:t xml:space="preserve"> </w:t>
      </w:r>
      <w:r>
        <w:rPr/>
        <w:t>has not reached the established phase (called party answer).</w:t>
      </w:r>
    </w:p>
    <w:p>
      <w:pPr>
        <w:pStyle w:val="Normal"/>
        <w:rPr/>
      </w:pPr>
      <w:r>
        <w:rPr/>
        <w:t>The test "Call waiting" takes the "Yes" exit if a waiting call has been offered to the subscriber but the outcome of offering the call has not been determined.</w:t>
      </w:r>
    </w:p>
    <w:p>
      <w:pPr>
        <w:pStyle w:val="Normal"/>
        <w:rPr/>
      </w:pPr>
      <w:r>
        <w:rPr>
          <w:lang w:eastAsia="ja-JP"/>
        </w:rPr>
        <w:t>Figure 11: Procedure Establish_Terminating_TCH_Multicall</w:t>
      </w:r>
      <w:r>
        <w:rPr>
          <w:lang w:eastAsia="ja-JP"/>
        </w:rPr>
        <w:t>.</w:t>
      </w:r>
    </w:p>
    <w:p>
      <w:pPr>
        <w:pStyle w:val="Normal"/>
        <w:rPr/>
      </w:pPr>
      <w:r>
        <w:rPr>
          <w:lang w:eastAsia="ja-JP"/>
        </w:rPr>
        <w:t xml:space="preserve">This procedure is called when </w:t>
      </w:r>
      <w:r>
        <w:rPr>
          <w:lang w:eastAsia="ja-JP"/>
        </w:rPr>
        <w:t xml:space="preserve">the </w:t>
      </w:r>
      <w:r>
        <w:rPr>
          <w:lang w:eastAsia="ja-JP"/>
        </w:rPr>
        <w:t xml:space="preserve">MSC receives </w:t>
      </w:r>
      <w:r>
        <w:rPr>
          <w:lang w:eastAsia="ja-JP"/>
        </w:rPr>
        <w:t xml:space="preserve">a </w:t>
      </w:r>
      <w:r>
        <w:rPr>
          <w:lang w:eastAsia="ja-JP"/>
        </w:rPr>
        <w:t xml:space="preserve">Call Confirmed </w:t>
      </w:r>
      <w:r>
        <w:rPr>
          <w:lang w:eastAsia="ja-JP"/>
        </w:rPr>
        <w:t xml:space="preserve">or a Connect </w:t>
      </w:r>
      <w:r>
        <w:rPr>
          <w:lang w:eastAsia="ja-JP"/>
        </w:rPr>
        <w:t xml:space="preserve">message from </w:t>
      </w:r>
      <w:r>
        <w:rPr>
          <w:lang w:eastAsia="ja-JP"/>
        </w:rPr>
        <w:t xml:space="preserve">the </w:t>
      </w:r>
      <w:r>
        <w:rPr>
          <w:lang w:eastAsia="ja-JP"/>
        </w:rPr>
        <w:t xml:space="preserve">MS. If the MS indicates </w:t>
      </w:r>
      <w:r>
        <w:rPr/>
        <w:t>"</w:t>
      </w:r>
      <w:r>
        <w:rPr>
          <w:lang w:eastAsia="ja-JP"/>
        </w:rPr>
        <w:t>No bearer</w:t>
      </w:r>
      <w:r>
        <w:rPr/>
        <w:t>"</w:t>
      </w:r>
      <w:r>
        <w:rPr>
          <w:lang w:eastAsia="ja-JP"/>
        </w:rPr>
        <w:t xml:space="preserve"> as </w:t>
      </w:r>
      <w:r>
        <w:rPr>
          <w:lang w:eastAsia="ja-JP"/>
        </w:rPr>
        <w:t>the</w:t>
      </w:r>
      <w:r>
        <w:rPr>
          <w:lang w:eastAsia="ja-JP"/>
        </w:rPr>
        <w:t xml:space="preserve"> value of </w:t>
      </w:r>
      <w:r>
        <w:rPr>
          <w:lang w:eastAsia="ja-JP"/>
        </w:rPr>
        <w:t xml:space="preserve">the </w:t>
      </w:r>
      <w:r>
        <w:rPr>
          <w:lang w:eastAsia="ja-JP"/>
        </w:rPr>
        <w:t xml:space="preserve">Stream Identifier in the Call Confirmed message the test </w:t>
      </w:r>
      <w:r>
        <w:rPr/>
        <w:t>"</w:t>
      </w:r>
      <w:r>
        <w:rPr>
          <w:lang w:eastAsia="ja-JP"/>
        </w:rPr>
        <w:t>Bearer allocation pending</w:t>
      </w:r>
      <w:r>
        <w:rPr/>
        <w:t>"</w:t>
      </w:r>
      <w:r>
        <w:rPr>
          <w:lang w:eastAsia="ja-JP"/>
        </w:rPr>
        <w:t xml:space="preserve"> takes the </w:t>
      </w:r>
      <w:r>
        <w:rPr/>
        <w:t>"</w:t>
      </w:r>
      <w:r>
        <w:rPr>
          <w:lang w:eastAsia="ja-JP"/>
        </w:rPr>
        <w:t>Yes</w:t>
      </w:r>
      <w:r>
        <w:rPr/>
        <w:t>" exit</w:t>
      </w:r>
      <w:r>
        <w:rPr>
          <w:lang w:eastAsia="ja-JP"/>
        </w:rPr>
        <w:t>.</w:t>
      </w:r>
    </w:p>
    <w:p>
      <w:pPr>
        <w:pStyle w:val="Normal"/>
        <w:rPr>
          <w:lang w:eastAsia="ja-JP"/>
        </w:rPr>
      </w:pPr>
      <w:r>
        <w:rPr>
          <w:lang w:eastAsia="ja-JP"/>
        </w:rPr>
        <w:t>Figure 12: Procedure MC_TCH_Check</w:t>
      </w:r>
    </w:p>
    <w:p>
      <w:pPr>
        <w:pStyle w:val="Normal"/>
        <w:rPr>
          <w:lang w:eastAsia="ja-JP"/>
        </w:rPr>
      </w:pPr>
      <w:r>
        <w:rPr>
          <w:lang w:eastAsia="ja-JP"/>
        </w:rPr>
        <w:t>This procedure is called when the MSC needs to establish a terminating TCH.</w:t>
      </w:r>
    </w:p>
    <w:p>
      <w:pPr>
        <w:pStyle w:val="TH"/>
        <w:rPr>
          <w:lang w:eastAsia="ja-JP"/>
        </w:rPr>
      </w:pPr>
      <w:bookmarkStart w:id="73" w:name="_1023527560"/>
      <w:bookmarkStart w:id="74" w:name="_1023527531"/>
      <w:bookmarkStart w:id="75" w:name="_1023527470"/>
      <w:bookmarkStart w:id="76" w:name="_1023527401"/>
      <w:bookmarkStart w:id="77" w:name="_1023276665"/>
      <w:bookmarkStart w:id="78" w:name="_1022070664"/>
      <w:bookmarkStart w:id="79" w:name="_1021989421"/>
      <w:bookmarkStart w:id="80" w:name="_1021969441"/>
      <w:bookmarkEnd w:id="73"/>
      <w:bookmarkEnd w:id="74"/>
      <w:bookmarkEnd w:id="75"/>
      <w:bookmarkEnd w:id="76"/>
      <w:bookmarkEnd w:id="77"/>
      <w:bookmarkEnd w:id="78"/>
      <w:bookmarkEnd w:id="79"/>
      <w:bookmarkEnd w:id="80"/>
      <w:r>
        <w:rPr>
          <w:lang w:val="en-US" w:eastAsia="en-US"/>
        </w:rPr>
        <w:object w:dxaOrig="9736" w:dyaOrig="12286">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81.9pt;height:608.15pt" filled="f" o:ole="">
            <v:imagedata r:id="rId23" o:title=""/>
          </v:shape>
          <o:OLEObject Type="Embed" ProgID="" ShapeID="ole_rId22" DrawAspect="Content" ObjectID="_1552104832" r:id="rId22"/>
        </w:object>
      </w:r>
    </w:p>
    <w:p>
      <w:pPr>
        <w:pStyle w:val="TF"/>
        <w:rPr>
          <w:lang w:eastAsia="ja-JP"/>
        </w:rPr>
      </w:pPr>
      <w:r>
        <w:rPr/>
        <w:t>Figure 10: Proc</w:t>
      </w:r>
      <w:r>
        <w:rPr>
          <w:lang w:eastAsia="ja-JP"/>
        </w:rPr>
        <w:t>edure Check_MT_Multicall_MSC</w:t>
      </w:r>
    </w:p>
    <w:p>
      <w:pPr>
        <w:pStyle w:val="TH"/>
        <w:rPr/>
      </w:pPr>
      <w:r>
        <w:rPr/>
        <w:drawing>
          <wp:inline distT="0" distB="0" distL="0" distR="0">
            <wp:extent cx="6118860" cy="77216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24"/>
                    <a:srcRect l="-5" t="-4" r="-5" b="-4"/>
                    <a:stretch>
                      <a:fillRect/>
                    </a:stretch>
                  </pic:blipFill>
                  <pic:spPr bwMode="auto">
                    <a:xfrm>
                      <a:off x="0" y="0"/>
                      <a:ext cx="6118860" cy="7721600"/>
                    </a:xfrm>
                    <a:prstGeom prst="rect">
                      <a:avLst/>
                    </a:prstGeom>
                  </pic:spPr>
                </pic:pic>
              </a:graphicData>
            </a:graphic>
          </wp:inline>
        </w:drawing>
      </w:r>
    </w:p>
    <w:p>
      <w:pPr>
        <w:pStyle w:val="TF"/>
        <w:rPr>
          <w:lang w:eastAsia="ja-JP"/>
        </w:rPr>
      </w:pPr>
      <w:r>
        <w:rPr/>
        <w:t>Figure 11: Proc</w:t>
      </w:r>
      <w:r>
        <w:rPr>
          <w:lang w:eastAsia="ja-JP"/>
        </w:rPr>
        <w:t>edure Establish_Terminating_TCH_Multicall</w:t>
      </w:r>
    </w:p>
    <w:p>
      <w:pPr>
        <w:pStyle w:val="TH"/>
        <w:rPr>
          <w:b w:val="false"/>
          <w:b w:val="false"/>
          <w:lang w:eastAsia="ja-JP"/>
        </w:rPr>
      </w:pPr>
      <w:r>
        <w:rPr>
          <w:b w:val="false"/>
          <w:lang w:eastAsia="ja-JP"/>
        </w:rPr>
        <w:drawing>
          <wp:inline distT="0" distB="0" distL="0" distR="0">
            <wp:extent cx="6118860" cy="740092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25"/>
                    <a:srcRect l="-5" t="-4" r="-5" b="-4"/>
                    <a:stretch>
                      <a:fillRect/>
                    </a:stretch>
                  </pic:blipFill>
                  <pic:spPr bwMode="auto">
                    <a:xfrm>
                      <a:off x="0" y="0"/>
                      <a:ext cx="6118860" cy="7400925"/>
                    </a:xfrm>
                    <a:prstGeom prst="rect">
                      <a:avLst/>
                    </a:prstGeom>
                  </pic:spPr>
                </pic:pic>
              </a:graphicData>
            </a:graphic>
          </wp:inline>
        </w:drawing>
      </w:r>
    </w:p>
    <w:p>
      <w:pPr>
        <w:sectPr>
          <w:headerReference w:type="default" r:id="rId26"/>
          <w:footerReference w:type="default" r:id="rId27"/>
          <w:type w:val="nextPage"/>
          <w:pgSz w:w="11906" w:h="16838"/>
          <w:pgMar w:left="1133" w:right="1133" w:gutter="0" w:header="850" w:top="1416" w:footer="340" w:bottom="1133"/>
          <w:pgNumType w:fmt="decimal"/>
          <w:formProt w:val="false"/>
          <w:textDirection w:val="lrTb"/>
          <w:docGrid w:type="default" w:linePitch="360" w:charSpace="0"/>
        </w:sectPr>
        <w:pStyle w:val="TF"/>
        <w:rPr/>
      </w:pPr>
      <w:r>
        <w:rPr/>
        <w:t xml:space="preserve">Figure </w:t>
      </w:r>
      <w:r>
        <w:rPr>
          <w:lang w:eastAsia="ja-JP"/>
        </w:rPr>
        <w:t>12</w:t>
      </w:r>
      <w:r>
        <w:rPr/>
        <w:t xml:space="preserve">: </w:t>
      </w:r>
      <w:r>
        <w:rPr>
          <w:lang w:eastAsia="ja-JP"/>
        </w:rPr>
        <w:t>Procedure MC_TCH_Check</w:t>
      </w:r>
    </w:p>
    <w:p>
      <w:pPr>
        <w:pStyle w:val="Heading3"/>
        <w:rPr/>
      </w:pPr>
      <w:bookmarkStart w:id="81" w:name="__RefHeading___Toc517463979"/>
      <w:bookmarkEnd w:id="81"/>
      <w:r>
        <w:rPr/>
        <w:t>5.3.2</w:t>
        <w:tab/>
        <w:t xml:space="preserve">Functional requirements of </w:t>
      </w:r>
      <w:r>
        <w:rPr>
          <w:lang w:eastAsia="ja-JP"/>
        </w:rPr>
        <w:t>VLR</w:t>
      </w:r>
    </w:p>
    <w:p>
      <w:pPr>
        <w:pStyle w:val="Normal"/>
        <w:rPr/>
      </w:pPr>
      <w:r>
        <w:rPr>
          <w:lang w:eastAsia="ja-JP"/>
        </w:rPr>
        <w:t>Figure 13: Procedure</w:t>
      </w:r>
      <w:r>
        <w:rPr>
          <w:lang w:eastAsia="ja-JP"/>
        </w:rPr>
        <w:t xml:space="preserve"> </w:t>
      </w:r>
      <w:r>
        <w:rPr>
          <w:lang w:eastAsia="ja-JP"/>
        </w:rPr>
        <w:t>Get_CW_Subscription_Info_Multicall_VLR</w:t>
      </w:r>
      <w:r>
        <w:rPr>
          <w:lang w:eastAsia="ja-JP"/>
        </w:rPr>
        <w:t>.</w:t>
      </w:r>
    </w:p>
    <w:p>
      <w:pPr>
        <w:pStyle w:val="Normal"/>
        <w:rPr>
          <w:lang w:val="en-US" w:eastAsia="en-US"/>
        </w:rPr>
      </w:pPr>
      <w:r>
        <w:rPr>
          <w:lang w:eastAsia="ja-JP"/>
        </w:rPr>
        <w:t>This proce</w:t>
      </w:r>
      <w:r>
        <w:rPr>
          <w:lang w:eastAsia="ja-JP"/>
        </w:rPr>
        <w:t>dure</w:t>
      </w:r>
      <w:r>
        <w:rPr>
          <w:lang w:eastAsia="ja-JP"/>
        </w:rPr>
        <w:t xml:space="preserve"> is called when </w:t>
      </w:r>
      <w:r>
        <w:rPr>
          <w:lang w:eastAsia="ja-JP"/>
        </w:rPr>
        <w:t xml:space="preserve">the </w:t>
      </w:r>
      <w:r>
        <w:rPr>
          <w:lang w:eastAsia="ja-JP"/>
        </w:rPr>
        <w:t xml:space="preserve">VLR receives </w:t>
      </w:r>
      <w:r>
        <w:rPr>
          <w:lang w:eastAsia="ja-JP"/>
        </w:rPr>
        <w:t xml:space="preserve">a </w:t>
      </w:r>
      <w:r>
        <w:rPr>
          <w:lang w:eastAsia="ja-JP"/>
        </w:rPr>
        <w:t xml:space="preserve">Page MS negative response </w:t>
      </w:r>
      <w:r>
        <w:rPr>
          <w:lang w:eastAsia="ja-JP"/>
        </w:rPr>
        <w:t xml:space="preserve">message </w:t>
      </w:r>
      <w:r>
        <w:rPr>
          <w:lang w:eastAsia="ja-JP"/>
        </w:rPr>
        <w:t xml:space="preserve">or </w:t>
      </w:r>
      <w:r>
        <w:rPr>
          <w:lang w:eastAsia="ja-JP"/>
        </w:rPr>
        <w:t xml:space="preserve">a </w:t>
      </w:r>
      <w:r>
        <w:rPr>
          <w:lang w:eastAsia="ja-JP"/>
        </w:rPr>
        <w:t xml:space="preserve">Search For MS negative response </w:t>
      </w:r>
      <w:r>
        <w:rPr>
          <w:lang w:eastAsia="ja-JP"/>
        </w:rPr>
        <w:t xml:space="preserve">message </w:t>
      </w:r>
      <w:r>
        <w:rPr>
          <w:lang w:eastAsia="ja-JP"/>
        </w:rPr>
        <w:t xml:space="preserve">with </w:t>
      </w:r>
      <w:r>
        <w:rPr>
          <w:lang w:eastAsia="ja-JP"/>
        </w:rPr>
        <w:t xml:space="preserve">the negative response IE set to </w:t>
      </w:r>
      <w:r>
        <w:rPr/>
        <w:t>"</w:t>
      </w:r>
      <w:r>
        <w:rPr>
          <w:lang w:eastAsia="ja-JP"/>
        </w:rPr>
        <w:t>Busy (More Calls Possible)</w:t>
      </w:r>
      <w:r>
        <w:rPr/>
        <w:t>"</w:t>
      </w:r>
      <w:r>
        <w:rPr>
          <w:lang w:eastAsia="ja-JP"/>
        </w:rPr>
        <w:t>.</w:t>
      </w:r>
    </w:p>
    <w:p>
      <w:pPr>
        <w:pStyle w:val="TH"/>
        <w:rPr>
          <w:lang w:val="en-US" w:eastAsia="en-US"/>
        </w:rPr>
      </w:pPr>
      <w:r>
        <w:rPr>
          <w:lang w:val="en-US" w:eastAsia="en-US"/>
        </w:rPr>
        <w:drawing>
          <wp:inline distT="0" distB="0" distL="0" distR="0">
            <wp:extent cx="6188710" cy="780859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8"/>
                    <a:srcRect l="-5" t="-4" r="-5" b="-4"/>
                    <a:stretch>
                      <a:fillRect/>
                    </a:stretch>
                  </pic:blipFill>
                  <pic:spPr bwMode="auto">
                    <a:xfrm>
                      <a:off x="0" y="0"/>
                      <a:ext cx="6188710" cy="7808595"/>
                    </a:xfrm>
                    <a:prstGeom prst="rect">
                      <a:avLst/>
                    </a:prstGeom>
                  </pic:spPr>
                </pic:pic>
              </a:graphicData>
            </a:graphic>
          </wp:inline>
        </w:drawing>
      </w:r>
    </w:p>
    <w:p>
      <w:pPr>
        <w:pStyle w:val="TF"/>
        <w:rPr>
          <w:lang w:eastAsia="ja-JP"/>
        </w:rPr>
      </w:pPr>
      <w:r>
        <w:rPr/>
        <w:t>Figure 13: Proc</w:t>
      </w:r>
      <w:r>
        <w:rPr>
          <w:lang w:eastAsia="ja-JP"/>
        </w:rPr>
        <w:t>edure Get_CW_Subscription_Info_Multicall_VLR</w:t>
      </w:r>
    </w:p>
    <w:p>
      <w:pPr>
        <w:pStyle w:val="Heading1"/>
        <w:ind w:left="1134" w:hanging="1134"/>
        <w:rPr>
          <w:lang w:eastAsia="ja-JP"/>
        </w:rPr>
      </w:pPr>
      <w:bookmarkStart w:id="82" w:name="__RefHeading___Toc517463980"/>
      <w:bookmarkEnd w:id="82"/>
      <w:r>
        <w:rPr>
          <w:lang w:eastAsia="ja-JP"/>
        </w:rPr>
        <w:t>6</w:t>
      </w:r>
      <w:r>
        <w:rPr>
          <w:lang w:eastAsia="ja-JP"/>
        </w:rPr>
        <w:tab/>
      </w:r>
      <w:r>
        <w:rPr>
          <w:lang w:eastAsia="ja-JP"/>
        </w:rPr>
        <w:t xml:space="preserve">Interaction with telecommunication </w:t>
      </w:r>
      <w:r>
        <w:rPr>
          <w:lang w:eastAsia="ja-JP"/>
        </w:rPr>
        <w:t>services</w:t>
      </w:r>
    </w:p>
    <w:p>
      <w:pPr>
        <w:pStyle w:val="Heading2"/>
        <w:rPr/>
      </w:pPr>
      <w:bookmarkStart w:id="83" w:name="__RefHeading___Toc517463981"/>
      <w:bookmarkEnd w:id="83"/>
      <w:r>
        <w:rPr>
          <w:lang w:eastAsia="ja-JP"/>
        </w:rPr>
        <w:t>6.1</w:t>
        <w:tab/>
      </w:r>
      <w:r>
        <w:rPr>
          <w:lang w:eastAsia="ja-JP"/>
        </w:rPr>
        <w:t>Speech</w:t>
      </w:r>
    </w:p>
    <w:p>
      <w:pPr>
        <w:pStyle w:val="Normal"/>
        <w:rPr/>
      </w:pPr>
      <w:r>
        <w:rPr>
          <w:lang w:eastAsia="ja-JP"/>
        </w:rPr>
        <w:t xml:space="preserve">The </w:t>
      </w:r>
      <w:r>
        <w:rPr>
          <w:lang w:eastAsia="ja-JP"/>
        </w:rPr>
        <w:t xml:space="preserve">Multicall </w:t>
      </w:r>
      <w:r>
        <w:rPr>
          <w:lang w:eastAsia="ja-JP"/>
        </w:rPr>
        <w:t xml:space="preserve">supplementary </w:t>
      </w:r>
      <w:r>
        <w:rPr>
          <w:lang w:eastAsia="ja-JP"/>
        </w:rPr>
        <w:t>service does</w:t>
      </w:r>
      <w:r>
        <w:rPr>
          <w:lang w:eastAsia="ja-JP"/>
        </w:rPr>
        <w:t xml:space="preserve"> </w:t>
      </w:r>
      <w:r>
        <w:rPr>
          <w:lang w:eastAsia="ja-JP"/>
        </w:rPr>
        <w:t>n</w:t>
      </w:r>
      <w:r>
        <w:rPr>
          <w:lang w:eastAsia="ja-JP"/>
        </w:rPr>
        <w:t>o</w:t>
      </w:r>
      <w:r>
        <w:rPr>
          <w:lang w:eastAsia="ja-JP"/>
        </w:rPr>
        <w:t>t provide multiple traffic channels for speech call</w:t>
      </w:r>
      <w:r>
        <w:rPr>
          <w:lang w:eastAsia="ja-JP"/>
        </w:rPr>
        <w:t>s</w:t>
      </w:r>
      <w:r>
        <w:rPr>
          <w:lang w:eastAsia="ja-JP"/>
        </w:rPr>
        <w:t xml:space="preserve">. Refer to </w:t>
      </w:r>
      <w:r>
        <w:rPr/>
        <w:t>Proc</w:t>
      </w:r>
      <w:r>
        <w:rPr>
          <w:lang w:eastAsia="ja-JP"/>
        </w:rPr>
        <w:t xml:space="preserve">edure Check_OG_Multicall_MSC and </w:t>
      </w:r>
      <w:r>
        <w:rPr/>
        <w:t>Proc</w:t>
      </w:r>
      <w:r>
        <w:rPr>
          <w:lang w:eastAsia="ja-JP"/>
        </w:rPr>
        <w:t>edure Check_MT_Multicall_MSC.</w:t>
      </w:r>
    </w:p>
    <w:p>
      <w:pPr>
        <w:pStyle w:val="Normal"/>
        <w:rPr>
          <w:lang w:eastAsia="ja-JP"/>
        </w:rPr>
      </w:pPr>
      <w:r>
        <w:rPr>
          <w:lang w:eastAsia="ja-JP"/>
        </w:rPr>
        <w:t>If</w:t>
      </w:r>
      <w:r>
        <w:rPr>
          <w:lang w:eastAsia="ja-JP"/>
        </w:rPr>
        <w:t xml:space="preserve"> N</w:t>
      </w:r>
      <w:r>
        <w:rPr>
          <w:b/>
          <w:vertAlign w:val="subscript"/>
          <w:lang w:eastAsia="ja-JP"/>
        </w:rPr>
        <w:t>br</w:t>
      </w:r>
      <w:r>
        <w:rPr>
          <w:lang w:eastAsia="ja-JP"/>
        </w:rPr>
        <w:t>_UE is greater than N</w:t>
      </w:r>
      <w:r>
        <w:rPr>
          <w:b/>
          <w:vertAlign w:val="subscript"/>
          <w:lang w:eastAsia="ja-JP"/>
        </w:rPr>
        <w:t>br</w:t>
      </w:r>
      <w:r>
        <w:rPr>
          <w:lang w:eastAsia="ja-JP"/>
        </w:rPr>
        <w:t xml:space="preserve">_SN, the mobile station may initiate </w:t>
      </w:r>
      <w:r>
        <w:rPr>
          <w:lang w:eastAsia="ja-JP"/>
        </w:rPr>
        <w:t xml:space="preserve">an </w:t>
      </w:r>
      <w:r>
        <w:rPr>
          <w:lang w:eastAsia="ja-JP"/>
        </w:rPr>
        <w:t>Emergency call even if N</w:t>
      </w:r>
      <w:r>
        <w:rPr>
          <w:b/>
          <w:vertAlign w:val="subscript"/>
          <w:lang w:eastAsia="ja-JP"/>
        </w:rPr>
        <w:t>br</w:t>
      </w:r>
      <w:r>
        <w:rPr>
          <w:lang w:eastAsia="ja-JP"/>
        </w:rPr>
        <w:t xml:space="preserve">_SN has been reached. When </w:t>
      </w:r>
      <w:r>
        <w:rPr>
          <w:lang w:eastAsia="ja-JP"/>
        </w:rPr>
        <w:t xml:space="preserve">the </w:t>
      </w:r>
      <w:r>
        <w:rPr>
          <w:lang w:eastAsia="ja-JP"/>
        </w:rPr>
        <w:t xml:space="preserve">network receives </w:t>
      </w:r>
      <w:r>
        <w:rPr>
          <w:lang w:eastAsia="ja-JP"/>
        </w:rPr>
        <w:t xml:space="preserve">an </w:t>
      </w:r>
      <w:r>
        <w:rPr>
          <w:lang w:eastAsia="ja-JP"/>
        </w:rPr>
        <w:t xml:space="preserve">Emergency call </w:t>
      </w:r>
      <w:r>
        <w:rPr>
          <w:lang w:eastAsia="ja-JP"/>
        </w:rPr>
        <w:t>Setup</w:t>
      </w:r>
      <w:r>
        <w:rPr>
          <w:lang w:eastAsia="ja-JP"/>
        </w:rPr>
        <w:t xml:space="preserve"> message from </w:t>
      </w:r>
      <w:r>
        <w:rPr>
          <w:lang w:eastAsia="ja-JP"/>
        </w:rPr>
        <w:t xml:space="preserve">the </w:t>
      </w:r>
      <w:r>
        <w:rPr>
          <w:lang w:eastAsia="ja-JP"/>
        </w:rPr>
        <w:t>mobile station:</w:t>
      </w:r>
    </w:p>
    <w:p>
      <w:pPr>
        <w:pStyle w:val="B1"/>
        <w:rPr>
          <w:lang w:eastAsia="ja-JP"/>
        </w:rPr>
      </w:pPr>
      <w:r>
        <w:rPr>
          <w:lang w:eastAsia="ja-JP"/>
        </w:rPr>
        <w:t>-</w:t>
        <w:tab/>
      </w:r>
      <w:r>
        <w:rPr>
          <w:lang w:eastAsia="ja-JP"/>
        </w:rPr>
        <w:t>if N</w:t>
      </w:r>
      <w:r>
        <w:rPr>
          <w:b/>
          <w:vertAlign w:val="subscript"/>
          <w:lang w:eastAsia="ja-JP"/>
        </w:rPr>
        <w:t>br</w:t>
      </w:r>
      <w:r>
        <w:rPr>
          <w:lang w:eastAsia="ja-JP"/>
        </w:rPr>
        <w:t>_SN has not been reached</w:t>
      </w:r>
      <w:r>
        <w:rPr>
          <w:lang w:eastAsia="ja-JP"/>
        </w:rPr>
        <w:t>,</w:t>
      </w:r>
      <w:r>
        <w:rPr>
          <w:lang w:eastAsia="ja-JP"/>
        </w:rPr>
        <w:t xml:space="preserve"> the network shall accept it regardless of N</w:t>
      </w:r>
      <w:r>
        <w:rPr>
          <w:b/>
          <w:vertAlign w:val="subscript"/>
          <w:lang w:eastAsia="ja-JP"/>
        </w:rPr>
        <w:t>br</w:t>
      </w:r>
      <w:r>
        <w:rPr>
          <w:lang w:eastAsia="ja-JP"/>
        </w:rPr>
        <w:t>_SB</w:t>
      </w:r>
      <w:r>
        <w:rPr>
          <w:lang w:eastAsia="ja-JP"/>
        </w:rPr>
        <w:t xml:space="preserve"> or </w:t>
      </w:r>
      <w:r>
        <w:rPr>
          <w:lang w:eastAsia="ja-JP"/>
        </w:rPr>
        <w:t>N</w:t>
      </w:r>
      <w:r>
        <w:rPr>
          <w:b/>
          <w:vertAlign w:val="subscript"/>
          <w:lang w:eastAsia="ja-JP"/>
        </w:rPr>
        <w:t>br</w:t>
      </w:r>
      <w:r>
        <w:rPr>
          <w:lang w:eastAsia="ja-JP"/>
        </w:rPr>
        <w:t>_User;</w:t>
      </w:r>
    </w:p>
    <w:p>
      <w:pPr>
        <w:pStyle w:val="B1"/>
        <w:rPr>
          <w:lang w:eastAsia="ja-JP"/>
        </w:rPr>
      </w:pPr>
      <w:r>
        <w:rPr>
          <w:lang w:eastAsia="ja-JP"/>
        </w:rPr>
        <w:t>-</w:t>
        <w:tab/>
      </w:r>
      <w:r>
        <w:rPr>
          <w:lang w:eastAsia="ja-JP"/>
        </w:rPr>
        <w:t>if N</w:t>
      </w:r>
      <w:r>
        <w:rPr>
          <w:b/>
          <w:vertAlign w:val="subscript"/>
          <w:lang w:eastAsia="ja-JP"/>
        </w:rPr>
        <w:t>br</w:t>
      </w:r>
      <w:r>
        <w:rPr>
          <w:lang w:eastAsia="ja-JP"/>
        </w:rPr>
        <w:t>_SN has been reached</w:t>
      </w:r>
      <w:r>
        <w:rPr>
          <w:lang w:eastAsia="ja-JP"/>
        </w:rPr>
        <w:t>,</w:t>
      </w:r>
      <w:r>
        <w:rPr>
          <w:lang w:eastAsia="ja-JP"/>
        </w:rPr>
        <w:t xml:space="preserve"> the network shall </w:t>
      </w:r>
      <w:r>
        <w:rPr>
          <w:lang w:eastAsia="ja-JP"/>
        </w:rPr>
        <w:t>reject the emergency call setup attempt</w:t>
      </w:r>
      <w:r>
        <w:rPr>
          <w:lang w:eastAsia="ja-JP"/>
        </w:rPr>
        <w:t>.</w:t>
      </w:r>
      <w:r>
        <w:rPr/>
        <w:t xml:space="preserve"> The </w:t>
      </w:r>
      <w:r>
        <w:rPr>
          <w:lang w:eastAsia="ja-JP"/>
        </w:rPr>
        <w:t>MS</w:t>
      </w:r>
      <w:r>
        <w:rPr/>
        <w:t xml:space="preserve"> shall release one or more existing call</w:t>
      </w:r>
      <w:r>
        <w:rPr/>
        <w:t>s</w:t>
      </w:r>
      <w:r>
        <w:rPr/>
        <w:t xml:space="preserve"> </w:t>
      </w:r>
      <w:r>
        <w:rPr/>
        <w:t>and it shall re-initiate an Emergency call.</w:t>
      </w:r>
    </w:p>
    <w:p>
      <w:pPr>
        <w:pStyle w:val="Normal"/>
        <w:tabs>
          <w:tab w:val="clear" w:pos="284"/>
          <w:tab w:val="left" w:pos="1012" w:leader="none"/>
        </w:tabs>
        <w:spacing w:before="0" w:after="120"/>
        <w:rPr>
          <w:lang w:eastAsia="ja-JP"/>
        </w:rPr>
      </w:pPr>
      <w:r>
        <w:rPr/>
        <w:t xml:space="preserve">The </w:t>
      </w:r>
      <w:r>
        <w:rPr>
          <w:lang w:eastAsia="ja-JP"/>
        </w:rPr>
        <w:t>MS</w:t>
      </w:r>
      <w:r>
        <w:rPr/>
        <w:t xml:space="preserve"> shall ensure that an emergency call </w:t>
      </w:r>
      <w:r>
        <w:rPr/>
        <w:t>Setup</w:t>
      </w:r>
      <w:r>
        <w:rPr/>
        <w:t xml:space="preserve"> request is acceptable to a serving network which does not support multicall, if necessary by releasing one or more existing call</w:t>
      </w:r>
      <w:r>
        <w:rPr/>
        <w:t>s</w:t>
      </w:r>
      <w:r>
        <w:rPr/>
        <w:t>.</w:t>
      </w:r>
    </w:p>
    <w:p>
      <w:pPr>
        <w:pStyle w:val="Heading2"/>
        <w:rPr/>
      </w:pPr>
      <w:bookmarkStart w:id="84" w:name="__RefHeading___Toc517463982"/>
      <w:bookmarkEnd w:id="84"/>
      <w:r>
        <w:rPr>
          <w:lang w:eastAsia="ja-JP"/>
        </w:rPr>
        <w:t>6.2</w:t>
        <w:tab/>
      </w:r>
      <w:r>
        <w:rPr>
          <w:lang w:eastAsia="ja-JP"/>
        </w:rPr>
        <w:t>Short message service</w:t>
      </w:r>
    </w:p>
    <w:p>
      <w:pPr>
        <w:pStyle w:val="Normal"/>
        <w:rPr/>
      </w:pPr>
      <w:r>
        <w:rPr>
          <w:lang w:eastAsia="ja-JP"/>
        </w:rPr>
        <w:t xml:space="preserve">No </w:t>
      </w:r>
      <w:r>
        <w:rPr>
          <w:lang w:eastAsia="ja-JP"/>
        </w:rPr>
        <w:t>i</w:t>
      </w:r>
      <w:r>
        <w:rPr>
          <w:lang w:eastAsia="ja-JP"/>
        </w:rPr>
        <w:t>mpact</w:t>
      </w:r>
      <w:r>
        <w:rPr>
          <w:lang w:eastAsia="ja-JP"/>
        </w:rPr>
        <w:t>.</w:t>
      </w:r>
    </w:p>
    <w:p>
      <w:pPr>
        <w:pStyle w:val="Heading2"/>
        <w:rPr/>
      </w:pPr>
      <w:bookmarkStart w:id="85" w:name="__RefHeading___Toc517463983"/>
      <w:bookmarkEnd w:id="85"/>
      <w:r>
        <w:rPr>
          <w:lang w:eastAsia="ja-JP"/>
        </w:rPr>
        <w:t>6.3</w:t>
        <w:tab/>
      </w:r>
      <w:r>
        <w:rPr>
          <w:lang w:eastAsia="ja-JP"/>
        </w:rPr>
        <w:t>Facsimile service</w:t>
      </w:r>
    </w:p>
    <w:p>
      <w:pPr>
        <w:pStyle w:val="Normal"/>
        <w:rPr/>
      </w:pPr>
      <w:r>
        <w:rPr>
          <w:lang w:eastAsia="ja-JP"/>
        </w:rPr>
        <w:t xml:space="preserve">The </w:t>
      </w:r>
      <w:r>
        <w:rPr>
          <w:lang w:eastAsia="ja-JP"/>
        </w:rPr>
        <w:t xml:space="preserve">Multicall </w:t>
      </w:r>
      <w:r>
        <w:rPr>
          <w:lang w:eastAsia="ja-JP"/>
        </w:rPr>
        <w:t xml:space="preserve">supplementary </w:t>
      </w:r>
      <w:r>
        <w:rPr>
          <w:lang w:eastAsia="ja-JP"/>
        </w:rPr>
        <w:t>service provides multiple traffic channels for facsimile service except for alternate speech and facsimile group 3.</w:t>
      </w:r>
    </w:p>
    <w:p>
      <w:pPr>
        <w:pStyle w:val="Heading2"/>
        <w:rPr/>
      </w:pPr>
      <w:bookmarkStart w:id="86" w:name="__RefHeading___Toc517463984"/>
      <w:bookmarkEnd w:id="86"/>
      <w:r>
        <w:rPr>
          <w:lang w:eastAsia="ja-JP"/>
        </w:rPr>
        <w:t>6.4</w:t>
        <w:tab/>
      </w:r>
      <w:r>
        <w:rPr>
          <w:lang w:eastAsia="ja-JP"/>
        </w:rPr>
        <w:t>Data circuit asynchronous</w:t>
      </w:r>
    </w:p>
    <w:p>
      <w:pPr>
        <w:pStyle w:val="Normal"/>
        <w:rPr/>
      </w:pPr>
      <w:r>
        <w:rPr>
          <w:lang w:eastAsia="ja-JP"/>
        </w:rPr>
        <w:t xml:space="preserve">The </w:t>
      </w:r>
      <w:r>
        <w:rPr>
          <w:lang w:eastAsia="ja-JP"/>
        </w:rPr>
        <w:t xml:space="preserve">Multicall </w:t>
      </w:r>
      <w:r>
        <w:rPr>
          <w:lang w:eastAsia="ja-JP"/>
        </w:rPr>
        <w:t xml:space="preserve">supplementary </w:t>
      </w:r>
      <w:r>
        <w:rPr>
          <w:lang w:eastAsia="ja-JP"/>
        </w:rPr>
        <w:t>service provides multiple traffic channels for data circuit asynchronous.</w:t>
      </w:r>
    </w:p>
    <w:p>
      <w:pPr>
        <w:pStyle w:val="Heading2"/>
        <w:rPr/>
      </w:pPr>
      <w:bookmarkStart w:id="87" w:name="__RefHeading___Toc517463985"/>
      <w:bookmarkEnd w:id="87"/>
      <w:r>
        <w:rPr>
          <w:lang w:eastAsia="ja-JP"/>
        </w:rPr>
        <w:t>6.5</w:t>
        <w:tab/>
      </w:r>
      <w:r>
        <w:rPr>
          <w:lang w:eastAsia="ja-JP"/>
        </w:rPr>
        <w:t>Data circuit synchronous</w:t>
      </w:r>
    </w:p>
    <w:p>
      <w:pPr>
        <w:pStyle w:val="Normal"/>
        <w:rPr/>
      </w:pPr>
      <w:r>
        <w:rPr>
          <w:lang w:eastAsia="ja-JP"/>
        </w:rPr>
        <w:t xml:space="preserve">The </w:t>
      </w:r>
      <w:r>
        <w:rPr>
          <w:lang w:eastAsia="ja-JP"/>
        </w:rPr>
        <w:t xml:space="preserve">Multicall </w:t>
      </w:r>
      <w:r>
        <w:rPr>
          <w:lang w:eastAsia="ja-JP"/>
        </w:rPr>
        <w:t xml:space="preserve">supplementary </w:t>
      </w:r>
      <w:r>
        <w:rPr>
          <w:lang w:eastAsia="ja-JP"/>
        </w:rPr>
        <w:t>service provides multiple traffic channels for data circuit synchronous.</w:t>
      </w:r>
    </w:p>
    <w:p>
      <w:pPr>
        <w:pStyle w:val="Heading2"/>
        <w:rPr/>
      </w:pPr>
      <w:bookmarkStart w:id="88" w:name="__RefHeading___Toc517463986"/>
      <w:bookmarkEnd w:id="88"/>
      <w:r>
        <w:rPr>
          <w:lang w:eastAsia="ja-JP"/>
        </w:rPr>
        <w:t>6.6</w:t>
        <w:tab/>
      </w:r>
      <w:r>
        <w:rPr>
          <w:lang w:eastAsia="ja-JP"/>
        </w:rPr>
        <w:t>Voi</w:t>
      </w:r>
      <w:r>
        <w:rPr>
          <w:lang w:eastAsia="ja-JP"/>
        </w:rPr>
        <w:t>d</w:t>
      </w:r>
    </w:p>
    <w:p>
      <w:pPr>
        <w:pStyle w:val="Heading2"/>
        <w:rPr/>
      </w:pPr>
      <w:bookmarkStart w:id="89" w:name="__RefHeading___Toc517463987"/>
      <w:bookmarkEnd w:id="89"/>
      <w:r>
        <w:rPr>
          <w:lang w:eastAsia="ja-JP"/>
        </w:rPr>
        <w:t>6.7</w:t>
        <w:tab/>
      </w:r>
      <w:r>
        <w:rPr>
          <w:lang w:eastAsia="ja-JP"/>
        </w:rPr>
        <w:t>GPRS</w:t>
      </w:r>
    </w:p>
    <w:p>
      <w:pPr>
        <w:pStyle w:val="Normal"/>
        <w:rPr/>
      </w:pPr>
      <w:r>
        <w:rPr>
          <w:lang w:eastAsia="ja-JP"/>
        </w:rPr>
        <w:t xml:space="preserve">No </w:t>
      </w:r>
      <w:r>
        <w:rPr>
          <w:lang w:eastAsia="ja-JP"/>
        </w:rPr>
        <w:t>i</w:t>
      </w:r>
      <w:r>
        <w:rPr>
          <w:lang w:eastAsia="ja-JP"/>
        </w:rPr>
        <w:t>mpact</w:t>
      </w:r>
      <w:r>
        <w:rPr>
          <w:lang w:eastAsia="ja-JP"/>
        </w:rPr>
        <w:t>.</w:t>
      </w:r>
    </w:p>
    <w:p>
      <w:pPr>
        <w:pStyle w:val="Heading1"/>
        <w:ind w:left="1134" w:hanging="1134"/>
        <w:rPr/>
      </w:pPr>
      <w:bookmarkStart w:id="90" w:name="__RefHeading___Toc517463988"/>
      <w:bookmarkEnd w:id="90"/>
      <w:r>
        <w:rPr>
          <w:lang w:eastAsia="ja-JP"/>
        </w:rPr>
        <w:t>7</w:t>
      </w:r>
      <w:r>
        <w:rPr>
          <w:lang w:eastAsia="ja-JP"/>
        </w:rPr>
        <w:tab/>
      </w:r>
      <w:r>
        <w:rPr/>
        <w:t xml:space="preserve">Interaction with </w:t>
      </w:r>
      <w:r>
        <w:rPr>
          <w:lang w:eastAsia="ja-JP"/>
        </w:rPr>
        <w:t xml:space="preserve">other </w:t>
      </w:r>
      <w:r>
        <w:rPr/>
        <w:t>supplementary services</w:t>
      </w:r>
    </w:p>
    <w:p>
      <w:pPr>
        <w:pStyle w:val="Heading2"/>
        <w:rPr/>
      </w:pPr>
      <w:bookmarkStart w:id="91" w:name="__RefHeading___Toc517463989"/>
      <w:bookmarkEnd w:id="91"/>
      <w:r>
        <w:rPr/>
        <w:t>7.1</w:t>
        <w:tab/>
        <w:t>Line Identification services</w:t>
      </w:r>
    </w:p>
    <w:p>
      <w:pPr>
        <w:pStyle w:val="Normal"/>
        <w:rPr/>
      </w:pPr>
      <w:r>
        <w:rPr>
          <w:lang w:eastAsia="ja-JP"/>
        </w:rPr>
        <w:t xml:space="preserve">No </w:t>
      </w:r>
      <w:r>
        <w:rPr>
          <w:lang w:eastAsia="ja-JP"/>
        </w:rPr>
        <w:t>i</w:t>
      </w:r>
      <w:r>
        <w:rPr>
          <w:lang w:eastAsia="ja-JP"/>
        </w:rPr>
        <w:t>mpact</w:t>
      </w:r>
      <w:r>
        <w:rPr>
          <w:lang w:eastAsia="ja-JP"/>
        </w:rPr>
        <w:t>.</w:t>
      </w:r>
    </w:p>
    <w:p>
      <w:pPr>
        <w:pStyle w:val="Heading2"/>
        <w:rPr/>
      </w:pPr>
      <w:bookmarkStart w:id="92" w:name="__RefHeading___Toc517463990"/>
      <w:bookmarkEnd w:id="92"/>
      <w:r>
        <w:rPr/>
        <w:t>7.2</w:t>
        <w:tab/>
        <w:t>Call forwarding unconditional (CFU)</w:t>
      </w:r>
    </w:p>
    <w:p>
      <w:pPr>
        <w:pStyle w:val="Normal"/>
        <w:rPr/>
      </w:pPr>
      <w:r>
        <w:rPr>
          <w:lang w:eastAsia="ja-JP"/>
        </w:rPr>
        <w:t xml:space="preserve">No </w:t>
      </w:r>
      <w:r>
        <w:rPr>
          <w:lang w:eastAsia="ja-JP"/>
        </w:rPr>
        <w:t>i</w:t>
      </w:r>
      <w:r>
        <w:rPr>
          <w:lang w:eastAsia="ja-JP"/>
        </w:rPr>
        <w:t>mpact</w:t>
      </w:r>
      <w:r>
        <w:rPr>
          <w:lang w:eastAsia="ja-JP"/>
        </w:rPr>
        <w:t>.</w:t>
      </w:r>
    </w:p>
    <w:p>
      <w:pPr>
        <w:pStyle w:val="Heading2"/>
        <w:rPr>
          <w:lang w:eastAsia="ja-JP"/>
        </w:rPr>
      </w:pPr>
      <w:bookmarkStart w:id="93" w:name="__RefHeading___Toc517463991"/>
      <w:bookmarkEnd w:id="93"/>
      <w:r>
        <w:rPr/>
        <w:t>7.3</w:t>
        <w:tab/>
        <w:t>Call forward on busy (CFB)</w:t>
      </w:r>
    </w:p>
    <w:p>
      <w:pPr>
        <w:pStyle w:val="Normal"/>
        <w:rPr/>
      </w:pPr>
      <w:r>
        <w:rPr/>
        <w:t>The condition NDUB occurs in accordance with the definition for multicall</w:t>
      </w:r>
      <w:r>
        <w:rPr>
          <w:lang w:eastAsia="ja-JP"/>
        </w:rPr>
        <w:t>. (See TS 22.135)</w:t>
      </w:r>
      <w:r>
        <w:rPr>
          <w:lang w:eastAsia="ja-JP"/>
        </w:rPr>
        <w:t>.</w:t>
      </w:r>
    </w:p>
    <w:p>
      <w:pPr>
        <w:pStyle w:val="Heading2"/>
        <w:rPr/>
      </w:pPr>
      <w:bookmarkStart w:id="94" w:name="__RefHeading___Toc517463992"/>
      <w:bookmarkEnd w:id="94"/>
      <w:r>
        <w:rPr/>
        <w:t>7.4</w:t>
        <w:tab/>
        <w:t>Call forwarding on no reply (CFNRy)</w:t>
      </w:r>
    </w:p>
    <w:p>
      <w:pPr>
        <w:pStyle w:val="B1"/>
        <w:ind w:left="0" w:hanging="0"/>
        <w:rPr/>
      </w:pPr>
      <w:r>
        <w:rPr>
          <w:lang w:eastAsia="ja-JP"/>
        </w:rPr>
        <w:t xml:space="preserve">No </w:t>
      </w:r>
      <w:r>
        <w:rPr>
          <w:lang w:eastAsia="ja-JP"/>
        </w:rPr>
        <w:t>i</w:t>
      </w:r>
      <w:r>
        <w:rPr>
          <w:lang w:eastAsia="ja-JP"/>
        </w:rPr>
        <w:t>mpact</w:t>
      </w:r>
      <w:r>
        <w:rPr>
          <w:lang w:eastAsia="ja-JP"/>
        </w:rPr>
        <w:t>.</w:t>
      </w:r>
    </w:p>
    <w:p>
      <w:pPr>
        <w:pStyle w:val="Heading2"/>
        <w:rPr/>
      </w:pPr>
      <w:bookmarkStart w:id="95" w:name="__RefHeading___Toc517463993"/>
      <w:bookmarkEnd w:id="95"/>
      <w:r>
        <w:rPr/>
        <w:t>7.5</w:t>
        <w:tab/>
        <w:t>Call forwarding on MS not reachable (CFNRc)</w:t>
      </w:r>
    </w:p>
    <w:p>
      <w:pPr>
        <w:pStyle w:val="Normal"/>
        <w:rPr/>
      </w:pPr>
      <w:r>
        <w:rPr>
          <w:lang w:eastAsia="ja-JP"/>
        </w:rPr>
        <w:t xml:space="preserve">No </w:t>
      </w:r>
      <w:r>
        <w:rPr>
          <w:lang w:eastAsia="ja-JP"/>
        </w:rPr>
        <w:t>i</w:t>
      </w:r>
      <w:r>
        <w:rPr>
          <w:lang w:eastAsia="ja-JP"/>
        </w:rPr>
        <w:t>mpact</w:t>
      </w:r>
      <w:r>
        <w:rPr>
          <w:lang w:eastAsia="ja-JP"/>
        </w:rPr>
        <w:t>.</w:t>
      </w:r>
    </w:p>
    <w:p>
      <w:pPr>
        <w:pStyle w:val="Heading2"/>
        <w:rPr/>
      </w:pPr>
      <w:bookmarkStart w:id="96" w:name="__RefHeading___Toc517463994"/>
      <w:bookmarkEnd w:id="96"/>
      <w:r>
        <w:rPr/>
        <w:t>7.6</w:t>
        <w:tab/>
        <w:t>Call Hold (CH)</w:t>
      </w:r>
    </w:p>
    <w:p>
      <w:pPr>
        <w:pStyle w:val="Normal"/>
        <w:rPr/>
      </w:pPr>
      <w:r>
        <w:rPr>
          <w:lang w:eastAsia="ja-JP"/>
        </w:rPr>
        <w:t xml:space="preserve">No </w:t>
      </w:r>
      <w:r>
        <w:rPr>
          <w:lang w:eastAsia="ja-JP"/>
        </w:rPr>
        <w:t>i</w:t>
      </w:r>
      <w:r>
        <w:rPr>
          <w:lang w:eastAsia="ja-JP"/>
        </w:rPr>
        <w:t>mpact</w:t>
      </w:r>
      <w:r>
        <w:rPr>
          <w:lang w:eastAsia="ja-JP"/>
        </w:rPr>
        <w:t>.</w:t>
      </w:r>
    </w:p>
    <w:p>
      <w:pPr>
        <w:pStyle w:val="Heading2"/>
        <w:rPr/>
      </w:pPr>
      <w:bookmarkStart w:id="97" w:name="__RefHeading___Toc517463995"/>
      <w:bookmarkEnd w:id="97"/>
      <w:r>
        <w:rPr/>
        <w:t>7.7</w:t>
        <w:tab/>
        <w:t>Call Waiting (CW)</w:t>
      </w:r>
    </w:p>
    <w:p>
      <w:pPr>
        <w:pStyle w:val="Normal"/>
        <w:rPr/>
      </w:pPr>
      <w:r>
        <w:rPr>
          <w:rFonts w:cs="TimesNewRoman;Times New Roman" w:ascii="TimesNewRoman;Times New Roman" w:hAnsi="TimesNewRoman;Times New Roman"/>
          <w:lang w:val="en-AU"/>
        </w:rPr>
        <w:t xml:space="preserve">Call Waiting SS will be invoked </w:t>
      </w:r>
      <w:r>
        <w:rPr>
          <w:rFonts w:cs="TimesNewRoman;Times New Roman" w:ascii="TimesNewRoman;Times New Roman" w:hAnsi="TimesNewRoman;Times New Roman"/>
          <w:lang w:val="en-AU"/>
        </w:rPr>
        <w:t xml:space="preserve">under </w:t>
      </w:r>
      <w:r>
        <w:rPr>
          <w:rFonts w:cs="TimesNewRoman;Times New Roman" w:ascii="TimesNewRoman;Times New Roman" w:hAnsi="TimesNewRoman;Times New Roman"/>
          <w:lang w:val="en-AU"/>
        </w:rPr>
        <w:t>the condition</w:t>
      </w:r>
      <w:r>
        <w:rPr>
          <w:rFonts w:cs="TimesNewRoman;Times New Roman" w:ascii="TimesNewRoman;Times New Roman" w:hAnsi="TimesNewRoman;Times New Roman"/>
          <w:lang w:val="en-AU"/>
        </w:rPr>
        <w:t>s</w:t>
      </w:r>
      <w:r>
        <w:rPr>
          <w:rFonts w:cs="TimesNewRoman;Times New Roman" w:ascii="TimesNewRoman;Times New Roman" w:hAnsi="TimesNewRoman;Times New Roman"/>
          <w:lang w:val="en-AU" w:eastAsia="ja-JP"/>
        </w:rPr>
        <w:t xml:space="preserve"> described in TS 22.135</w:t>
      </w:r>
      <w:r>
        <w:rPr>
          <w:rFonts w:cs="TimesNewRoman;Times New Roman" w:ascii="TimesNewRoman;Times New Roman" w:hAnsi="TimesNewRoman;Times New Roman"/>
          <w:lang w:val="en-AU"/>
        </w:rPr>
        <w:t>.</w:t>
      </w:r>
    </w:p>
    <w:p>
      <w:pPr>
        <w:pStyle w:val="Heading2"/>
        <w:rPr/>
      </w:pPr>
      <w:bookmarkStart w:id="98" w:name="__RefHeading___Toc517463996"/>
      <w:bookmarkEnd w:id="98"/>
      <w:r>
        <w:rPr/>
        <w:t>7.8</w:t>
        <w:tab/>
        <w:t>Multiparty service (MPTY)</w:t>
      </w:r>
    </w:p>
    <w:p>
      <w:pPr>
        <w:pStyle w:val="Normal"/>
        <w:rPr>
          <w:b/>
          <w:b/>
          <w:strike/>
          <w:lang w:eastAsia="ja-JP"/>
        </w:rPr>
      </w:pPr>
      <w:r>
        <w:rPr/>
        <w:t>No impact.</w:t>
      </w:r>
    </w:p>
    <w:p>
      <w:pPr>
        <w:pStyle w:val="Heading2"/>
        <w:rPr/>
      </w:pPr>
      <w:bookmarkStart w:id="99" w:name="__RefHeading___Toc517463997"/>
      <w:bookmarkEnd w:id="99"/>
      <w:r>
        <w:rPr/>
        <w:t>7.9</w:t>
        <w:tab/>
        <w:t>Closed user group (CUG)</w:t>
      </w:r>
    </w:p>
    <w:p>
      <w:pPr>
        <w:pStyle w:val="Normal"/>
        <w:rPr>
          <w:lang w:eastAsia="ja-JP"/>
        </w:rPr>
      </w:pPr>
      <w:r>
        <w:rPr/>
        <w:t>No impact.</w:t>
      </w:r>
    </w:p>
    <w:p>
      <w:pPr>
        <w:pStyle w:val="Heading2"/>
        <w:rPr/>
      </w:pPr>
      <w:bookmarkStart w:id="100" w:name="__RefHeading___Toc517463998"/>
      <w:bookmarkEnd w:id="100"/>
      <w:r>
        <w:rPr/>
        <w:t>7.10</w:t>
        <w:tab/>
        <w:t>Advice Of Charge (AoC)</w:t>
      </w:r>
    </w:p>
    <w:p>
      <w:pPr>
        <w:pStyle w:val="Normal"/>
        <w:rPr>
          <w:lang w:eastAsia="ja-JP"/>
        </w:rPr>
      </w:pPr>
      <w:r>
        <w:rPr/>
        <w:t>No impact.</w:t>
      </w:r>
    </w:p>
    <w:p>
      <w:pPr>
        <w:pStyle w:val="Heading2"/>
        <w:rPr/>
      </w:pPr>
      <w:bookmarkStart w:id="101" w:name="__RefHeading___Toc517463999"/>
      <w:bookmarkEnd w:id="101"/>
      <w:r>
        <w:rPr>
          <w:lang w:eastAsia="ja-JP"/>
        </w:rPr>
        <w:t>7.11</w:t>
        <w:tab/>
      </w:r>
      <w:r>
        <w:rPr>
          <w:lang w:eastAsia="ja-JP"/>
        </w:rPr>
        <w:t xml:space="preserve">Call </w:t>
      </w:r>
      <w:r>
        <w:rPr/>
        <w:t xml:space="preserve">Barring </w:t>
      </w:r>
      <w:r>
        <w:rPr>
          <w:lang w:eastAsia="ja-JP"/>
        </w:rPr>
        <w:t>services</w:t>
      </w:r>
    </w:p>
    <w:p>
      <w:pPr>
        <w:pStyle w:val="Normal"/>
        <w:rPr>
          <w:lang w:eastAsia="ja-JP"/>
        </w:rPr>
      </w:pPr>
      <w:r>
        <w:rPr/>
        <w:t>No impact.</w:t>
      </w:r>
    </w:p>
    <w:p>
      <w:pPr>
        <w:pStyle w:val="Heading2"/>
        <w:rPr/>
      </w:pPr>
      <w:bookmarkStart w:id="102" w:name="__RefHeading___Toc517464000"/>
      <w:bookmarkEnd w:id="102"/>
      <w:r>
        <w:rPr>
          <w:lang w:eastAsia="ja-JP"/>
        </w:rPr>
        <w:t>7.12</w:t>
        <w:tab/>
      </w:r>
      <w:r>
        <w:rPr>
          <w:lang w:eastAsia="ja-JP"/>
        </w:rPr>
        <w:t>Explicit call transfer (ECT)</w:t>
      </w:r>
    </w:p>
    <w:p>
      <w:pPr>
        <w:pStyle w:val="Normal"/>
        <w:rPr>
          <w:lang w:eastAsia="ja-JP"/>
        </w:rPr>
      </w:pPr>
      <w:r>
        <w:rPr/>
        <w:t>No impact.</w:t>
      </w:r>
    </w:p>
    <w:p>
      <w:pPr>
        <w:pStyle w:val="Heading2"/>
        <w:rPr/>
      </w:pPr>
      <w:bookmarkStart w:id="103" w:name="__RefHeading___Toc517464001"/>
      <w:bookmarkEnd w:id="103"/>
      <w:r>
        <w:rPr>
          <w:lang w:eastAsia="ja-JP"/>
        </w:rPr>
        <w:t>7.13</w:t>
        <w:tab/>
      </w:r>
      <w:r>
        <w:rPr>
          <w:lang w:eastAsia="ja-JP"/>
        </w:rPr>
        <w:t xml:space="preserve">Call </w:t>
      </w:r>
      <w:r>
        <w:rPr/>
        <w:t>Deflection (CD)</w:t>
      </w:r>
    </w:p>
    <w:p>
      <w:pPr>
        <w:pStyle w:val="Normal"/>
        <w:rPr>
          <w:lang w:eastAsia="ja-JP"/>
        </w:rPr>
      </w:pPr>
      <w:r>
        <w:rPr/>
        <w:t>No impact.</w:t>
      </w:r>
    </w:p>
    <w:p>
      <w:pPr>
        <w:pStyle w:val="Heading2"/>
        <w:rPr>
          <w:lang w:eastAsia="ja-JP"/>
        </w:rPr>
      </w:pPr>
      <w:bookmarkStart w:id="104" w:name="__RefHeading___Toc517464002"/>
      <w:bookmarkEnd w:id="104"/>
      <w:r>
        <w:rPr/>
        <w:t>7.14</w:t>
        <w:tab/>
        <w:t>Completion of calls to busy subscriber (CCBS)</w:t>
      </w:r>
    </w:p>
    <w:p>
      <w:pPr>
        <w:pStyle w:val="Normal"/>
        <w:rPr/>
      </w:pPr>
      <w:r>
        <w:rPr/>
        <w:t>The NDUB condition occurs in accordance with the definition for multicall.</w:t>
      </w:r>
      <w:r>
        <w:rPr>
          <w:lang w:eastAsia="ja-JP"/>
        </w:rPr>
        <w:t xml:space="preserve"> (See </w:t>
      </w:r>
      <w:r>
        <w:rPr>
          <w:lang w:eastAsia="ja-JP"/>
        </w:rPr>
        <w:t>3GPP TS</w:t>
      </w:r>
      <w:r>
        <w:rPr>
          <w:lang w:eastAsia="ja-JP"/>
        </w:rPr>
        <w:t xml:space="preserve"> 22.135)</w:t>
      </w:r>
      <w:r>
        <w:rPr>
          <w:lang w:eastAsia="ja-JP"/>
        </w:rPr>
        <w:t>.</w:t>
      </w:r>
    </w:p>
    <w:p>
      <w:pPr>
        <w:pStyle w:val="Normal"/>
        <w:rPr>
          <w:lang w:eastAsia="ja-JP"/>
        </w:rPr>
      </w:pPr>
      <w:r>
        <w:rPr/>
        <w:t xml:space="preserve">A </w:t>
      </w:r>
      <w:r>
        <w:rPr>
          <w:lang w:eastAsia="ja-JP"/>
        </w:rPr>
        <w:t>subscriber provision</w:t>
      </w:r>
      <w:r>
        <w:rPr>
          <w:lang w:eastAsia="ja-JP"/>
        </w:rPr>
        <w:t>ed</w:t>
      </w:r>
      <w:r>
        <w:rPr>
          <w:lang w:eastAsia="ja-JP"/>
        </w:rPr>
        <w:t xml:space="preserve"> </w:t>
      </w:r>
      <w:r>
        <w:rPr>
          <w:lang w:eastAsia="ja-JP"/>
        </w:rPr>
        <w:t xml:space="preserve">with </w:t>
      </w:r>
      <w:r>
        <w:rPr/>
        <w:t>multicall is in the idle state when the subscriber has no ongoing (active or held) calls. CCBS requests in the destination B CCBS queue shall be processed if destination B is idle.</w:t>
      </w:r>
    </w:p>
    <w:p>
      <w:pPr>
        <w:pStyle w:val="Heading1"/>
        <w:ind w:left="1134" w:hanging="1134"/>
        <w:rPr>
          <w:lang w:eastAsia="ja-JP"/>
        </w:rPr>
      </w:pPr>
      <w:bookmarkStart w:id="105" w:name="__RefHeading___Toc517464003"/>
      <w:bookmarkEnd w:id="105"/>
      <w:r>
        <w:rPr>
          <w:lang w:eastAsia="ja-JP"/>
        </w:rPr>
        <w:t>8</w:t>
      </w:r>
      <w:r>
        <w:rPr>
          <w:lang w:eastAsia="ja-JP"/>
        </w:rPr>
        <w:tab/>
      </w:r>
      <w:r>
        <w:rPr>
          <w:lang w:eastAsia="ja-JP"/>
        </w:rPr>
        <w:t>I</w:t>
      </w:r>
      <w:r>
        <w:rPr/>
        <w:t>nteraction with network features</w:t>
      </w:r>
    </w:p>
    <w:p>
      <w:pPr>
        <w:pStyle w:val="Heading2"/>
        <w:rPr/>
      </w:pPr>
      <w:bookmarkStart w:id="106" w:name="__RefHeading___Toc517464004"/>
      <w:bookmarkEnd w:id="106"/>
      <w:r>
        <w:rPr/>
        <w:t>8.1</w:t>
        <w:tab/>
        <w:t>Customised Applications for Mobile network Enhanced Logic (CAMEL)</w:t>
      </w:r>
    </w:p>
    <w:p>
      <w:pPr>
        <w:pStyle w:val="Normal"/>
        <w:rPr/>
      </w:pPr>
      <w:r>
        <w:rPr>
          <w:lang w:eastAsia="ja-JP"/>
        </w:rPr>
        <w:t>No impact</w:t>
      </w:r>
      <w:r>
        <w:rPr>
          <w:lang w:eastAsia="ja-JP"/>
        </w:rPr>
        <w:t>.</w:t>
      </w:r>
    </w:p>
    <w:p>
      <w:pPr>
        <w:pStyle w:val="Heading2"/>
        <w:rPr/>
      </w:pPr>
      <w:bookmarkStart w:id="107" w:name="__RefHeading___Toc517464005"/>
      <w:r>
        <w:rPr/>
        <w:t>8.2</w:t>
        <w:tab/>
        <w:t>Support of Optimal Routeing (SOR)</w:t>
      </w:r>
      <w:bookmarkEnd w:id="107"/>
      <w:r>
        <w:rPr/>
        <w:t xml:space="preserve"> </w:t>
      </w:r>
    </w:p>
    <w:p>
      <w:pPr>
        <w:pStyle w:val="Normal"/>
        <w:rPr>
          <w:lang w:eastAsia="ja-JP"/>
        </w:rPr>
      </w:pPr>
      <w:r>
        <w:rPr/>
        <w:t>No impact.</w:t>
      </w:r>
    </w:p>
    <w:p>
      <w:pPr>
        <w:pStyle w:val="Heading2"/>
        <w:rPr>
          <w:lang w:eastAsia="ja-JP"/>
        </w:rPr>
      </w:pPr>
      <w:bookmarkStart w:id="108" w:name="__RefHeading___Toc517464006"/>
      <w:bookmarkEnd w:id="108"/>
      <w:r>
        <w:rPr/>
        <w:t>8.3</w:t>
        <w:tab/>
        <w:t>Operator Determined Barring (ODB)</w:t>
      </w:r>
    </w:p>
    <w:p>
      <w:pPr>
        <w:pStyle w:val="Normal"/>
        <w:rPr/>
      </w:pPr>
      <w:r>
        <w:rPr>
          <w:lang w:eastAsia="ja-JP"/>
        </w:rPr>
        <w:t>No impact</w:t>
      </w:r>
      <w:r>
        <w:rPr>
          <w:lang w:eastAsia="ja-JP"/>
        </w:rPr>
        <w:t>.</w:t>
      </w:r>
    </w:p>
    <w:p>
      <w:pPr>
        <w:pStyle w:val="Heading1"/>
        <w:ind w:left="1134" w:hanging="1134"/>
        <w:rPr/>
      </w:pPr>
      <w:bookmarkStart w:id="109" w:name="__RefHeading___Toc517464007"/>
      <w:bookmarkEnd w:id="109"/>
      <w:r>
        <w:rPr>
          <w:lang w:eastAsia="ja-JP"/>
        </w:rPr>
        <w:t>9</w:t>
      </w:r>
      <w:r>
        <w:rPr>
          <w:lang w:eastAsia="ja-JP"/>
        </w:rPr>
        <w:tab/>
      </w:r>
      <w:r>
        <w:rPr/>
        <w:t>Information stored in the HLR</w:t>
      </w:r>
    </w:p>
    <w:p>
      <w:pPr>
        <w:pStyle w:val="TH"/>
        <w:rPr/>
      </w:pPr>
      <w:r>
        <w:rPr/>
        <w:t>The following logical states are applicable for Multicall (refer to TS 23.011 for an explanation of the notation):</w:t>
      </w:r>
    </w:p>
    <w:tbl>
      <w:tblPr>
        <w:tblW w:w="9571" w:type="dxa"/>
        <w:jc w:val="left"/>
        <w:tblInd w:w="-108" w:type="dxa"/>
        <w:tblLayout w:type="fixed"/>
        <w:tblCellMar>
          <w:top w:w="0" w:type="dxa"/>
          <w:left w:w="108" w:type="dxa"/>
          <w:bottom w:w="0" w:type="dxa"/>
          <w:right w:w="108" w:type="dxa"/>
        </w:tblCellMar>
      </w:tblPr>
      <w:tblGrid>
        <w:gridCol w:w="2410"/>
        <w:gridCol w:w="2268"/>
        <w:gridCol w:w="2410"/>
        <w:gridCol w:w="2483"/>
      </w:tblGrid>
      <w:tr>
        <w:trPr/>
        <w:tc>
          <w:tcPr>
            <w:tcW w:w="2410" w:type="dxa"/>
            <w:tcBorders/>
          </w:tcPr>
          <w:p>
            <w:pPr>
              <w:pStyle w:val="Normal"/>
              <w:widowControl/>
              <w:bidi w:val="0"/>
              <w:spacing w:before="0" w:after="180"/>
              <w:rPr/>
            </w:pPr>
            <w:r>
              <w:rPr>
                <w:b/>
              </w:rPr>
              <w:t>Provisioning State</w:t>
            </w:r>
          </w:p>
        </w:tc>
        <w:tc>
          <w:tcPr>
            <w:tcW w:w="2268" w:type="dxa"/>
            <w:tcBorders/>
          </w:tcPr>
          <w:p>
            <w:pPr>
              <w:pStyle w:val="Normal"/>
              <w:spacing w:before="0" w:after="180"/>
              <w:rPr>
                <w:b/>
                <w:b/>
              </w:rPr>
            </w:pPr>
            <w:r>
              <w:rPr>
                <w:b/>
              </w:rPr>
              <w:t>Registration State</w:t>
            </w:r>
          </w:p>
        </w:tc>
        <w:tc>
          <w:tcPr>
            <w:tcW w:w="2410" w:type="dxa"/>
            <w:tcBorders/>
          </w:tcPr>
          <w:p>
            <w:pPr>
              <w:pStyle w:val="Normal"/>
              <w:spacing w:before="0" w:after="180"/>
              <w:rPr>
                <w:b/>
                <w:b/>
              </w:rPr>
            </w:pPr>
            <w:r>
              <w:rPr>
                <w:b/>
              </w:rPr>
              <w:t>Activation State</w:t>
            </w:r>
          </w:p>
        </w:tc>
        <w:tc>
          <w:tcPr>
            <w:tcW w:w="2483" w:type="dxa"/>
            <w:tcBorders/>
          </w:tcPr>
          <w:p>
            <w:pPr>
              <w:pStyle w:val="Normal"/>
              <w:spacing w:before="0" w:after="180"/>
              <w:rPr>
                <w:b/>
                <w:b/>
              </w:rPr>
            </w:pPr>
            <w:r>
              <w:rPr>
                <w:b/>
              </w:rPr>
              <w:t>HLR Induction State</w:t>
            </w:r>
          </w:p>
        </w:tc>
      </w:tr>
      <w:tr>
        <w:trPr/>
        <w:tc>
          <w:tcPr>
            <w:tcW w:w="2410" w:type="dxa"/>
            <w:tcBorders/>
          </w:tcPr>
          <w:p>
            <w:pPr>
              <w:pStyle w:val="Normal"/>
              <w:widowControl/>
              <w:bidi w:val="0"/>
              <w:spacing w:before="0" w:after="180"/>
              <w:rPr/>
            </w:pPr>
            <w:r>
              <w:rPr/>
              <w:t>(Not Provisioned,</w:t>
            </w:r>
          </w:p>
        </w:tc>
        <w:tc>
          <w:tcPr>
            <w:tcW w:w="2268" w:type="dxa"/>
            <w:tcBorders/>
          </w:tcPr>
          <w:p>
            <w:pPr>
              <w:pStyle w:val="Normal"/>
              <w:widowControl/>
              <w:bidi w:val="0"/>
              <w:spacing w:before="0" w:after="180"/>
              <w:rPr/>
            </w:pPr>
            <w:r>
              <w:rPr/>
              <w:t>Not A</w:t>
            </w:r>
            <w:r>
              <w:rPr>
                <w:lang w:eastAsia="ja-JP"/>
              </w:rPr>
              <w:t>p</w:t>
            </w:r>
            <w:r>
              <w:rPr/>
              <w:t>plicable,</w:t>
            </w:r>
          </w:p>
        </w:tc>
        <w:tc>
          <w:tcPr>
            <w:tcW w:w="2410" w:type="dxa"/>
            <w:tcBorders/>
          </w:tcPr>
          <w:p>
            <w:pPr>
              <w:pStyle w:val="Normal"/>
              <w:widowControl/>
              <w:bidi w:val="0"/>
              <w:spacing w:before="0" w:after="180"/>
              <w:rPr/>
            </w:pPr>
            <w:r>
              <w:rPr/>
              <w:t>Not Active,</w:t>
            </w:r>
          </w:p>
        </w:tc>
        <w:tc>
          <w:tcPr>
            <w:tcW w:w="2483" w:type="dxa"/>
            <w:tcBorders/>
          </w:tcPr>
          <w:p>
            <w:pPr>
              <w:pStyle w:val="Normal"/>
              <w:widowControl/>
              <w:bidi w:val="0"/>
              <w:spacing w:before="0" w:after="180"/>
              <w:rPr/>
            </w:pPr>
            <w:r>
              <w:rPr/>
              <w:t xml:space="preserve">Not Induced) </w:t>
            </w:r>
          </w:p>
        </w:tc>
      </w:tr>
      <w:tr>
        <w:trPr/>
        <w:tc>
          <w:tcPr>
            <w:tcW w:w="2410" w:type="dxa"/>
            <w:tcBorders/>
          </w:tcPr>
          <w:p>
            <w:pPr>
              <w:pStyle w:val="Normal"/>
              <w:widowControl/>
              <w:bidi w:val="0"/>
              <w:spacing w:before="0" w:after="180"/>
              <w:rPr/>
            </w:pPr>
            <w:r>
              <w:rPr/>
              <w:t>(Provisioned,</w:t>
            </w:r>
          </w:p>
        </w:tc>
        <w:tc>
          <w:tcPr>
            <w:tcW w:w="2268" w:type="dxa"/>
            <w:tcBorders/>
          </w:tcPr>
          <w:p>
            <w:pPr>
              <w:pStyle w:val="Normal"/>
              <w:widowControl/>
              <w:bidi w:val="0"/>
              <w:spacing w:before="0" w:after="180"/>
              <w:rPr/>
            </w:pPr>
            <w:r>
              <w:rPr>
                <w:lang w:eastAsia="ja-JP"/>
              </w:rPr>
              <w:t>Registered</w:t>
            </w:r>
            <w:r>
              <w:rPr/>
              <w:t>,</w:t>
            </w:r>
          </w:p>
        </w:tc>
        <w:tc>
          <w:tcPr>
            <w:tcW w:w="2410" w:type="dxa"/>
            <w:tcBorders/>
          </w:tcPr>
          <w:p>
            <w:pPr>
              <w:pStyle w:val="Normal"/>
              <w:widowControl/>
              <w:bidi w:val="0"/>
              <w:spacing w:before="0" w:after="180"/>
              <w:rPr/>
            </w:pPr>
            <w:r>
              <w:rPr/>
              <w:t>Active and Operative,</w:t>
            </w:r>
          </w:p>
        </w:tc>
        <w:tc>
          <w:tcPr>
            <w:tcW w:w="2483" w:type="dxa"/>
            <w:tcBorders/>
          </w:tcPr>
          <w:p>
            <w:pPr>
              <w:pStyle w:val="Normal"/>
              <w:widowControl/>
              <w:bidi w:val="0"/>
              <w:spacing w:before="0" w:after="180"/>
              <w:rPr/>
            </w:pPr>
            <w:r>
              <w:rPr/>
              <w:t xml:space="preserve">Not Induced) </w:t>
            </w:r>
          </w:p>
        </w:tc>
      </w:tr>
    </w:tbl>
    <w:p>
      <w:pPr>
        <w:pStyle w:val="Normal"/>
        <w:rPr/>
      </w:pPr>
      <w:r>
        <w:rPr/>
      </w:r>
    </w:p>
    <w:p>
      <w:pPr>
        <w:pStyle w:val="Normal"/>
        <w:rPr/>
      </w:pPr>
      <w:r>
        <w:rPr/>
        <w:t>The HLR shall store:</w:t>
      </w:r>
    </w:p>
    <w:p>
      <w:pPr>
        <w:pStyle w:val="B1"/>
        <w:rPr/>
      </w:pPr>
      <w:r>
        <w:rPr/>
        <w:t>-</w:t>
        <w:tab/>
        <w:t>The state of Multicall (which shall be one of the valid states listed above) per subscriber.</w:t>
      </w:r>
    </w:p>
    <w:p>
      <w:pPr>
        <w:pStyle w:val="B1"/>
        <w:rPr/>
      </w:pPr>
      <w:r>
        <w:rPr/>
        <w:t>-</w:t>
        <w:tab/>
        <w:t>The subscription option "maximum number of bearers N</w:t>
      </w:r>
      <w:r>
        <w:rPr>
          <w:b/>
          <w:vertAlign w:val="subscript"/>
        </w:rPr>
        <w:t>br</w:t>
      </w:r>
      <w:r>
        <w:rPr>
          <w:lang w:eastAsia="ja-JP"/>
        </w:rPr>
        <w:t>_SB</w:t>
      </w:r>
      <w:r>
        <w:rPr/>
        <w:t>" per subscriber:</w:t>
      </w:r>
    </w:p>
    <w:p>
      <w:pPr>
        <w:pStyle w:val="B2"/>
        <w:rPr/>
      </w:pPr>
      <w:r>
        <w:rPr/>
        <w:t>-</w:t>
        <w:tab/>
        <w:t>This subscription option takes a value in the range (2 – 7).</w:t>
      </w:r>
    </w:p>
    <w:p>
      <w:pPr>
        <w:pStyle w:val="B1"/>
        <w:rPr/>
      </w:pPr>
      <w:r>
        <w:rPr/>
        <w:t>-</w:t>
        <w:tab/>
      </w:r>
      <w:r>
        <w:rPr>
          <w:lang w:eastAsia="ja-JP"/>
        </w:rPr>
        <w:t>The subscription option "maximum number of bearers N</w:t>
      </w:r>
      <w:r>
        <w:rPr>
          <w:b/>
          <w:vertAlign w:val="subscript"/>
          <w:lang w:eastAsia="ja-JP"/>
        </w:rPr>
        <w:t>br</w:t>
      </w:r>
      <w:r>
        <w:rPr>
          <w:lang w:eastAsia="ja-JP"/>
        </w:rPr>
        <w:t>_User" per subscriber:</w:t>
      </w:r>
    </w:p>
    <w:p>
      <w:pPr>
        <w:pStyle w:val="B2"/>
        <w:ind w:left="568" w:hanging="0"/>
        <w:rPr/>
      </w:pPr>
      <w:r>
        <w:rPr>
          <w:lang w:eastAsia="ja-JP"/>
        </w:rPr>
        <w:t>-</w:t>
        <w:tab/>
        <w:t>This subscription option takes a value in the range (1 – N</w:t>
      </w:r>
      <w:r>
        <w:rPr>
          <w:b/>
          <w:vertAlign w:val="subscript"/>
          <w:lang w:eastAsia="ja-JP"/>
        </w:rPr>
        <w:t>br</w:t>
      </w:r>
      <w:r>
        <w:rPr>
          <w:lang w:eastAsia="ja-JP"/>
        </w:rPr>
        <w:t>_SB).</w:t>
      </w:r>
    </w:p>
    <w:p>
      <w:pPr>
        <w:pStyle w:val="Heading1"/>
        <w:ind w:left="1134" w:hanging="1134"/>
        <w:rPr/>
      </w:pPr>
      <w:bookmarkStart w:id="110" w:name="__RefHeading___Toc517464008"/>
      <w:bookmarkEnd w:id="110"/>
      <w:r>
        <w:rPr>
          <w:lang w:eastAsia="ja-JP"/>
        </w:rPr>
        <w:t>10</w:t>
      </w:r>
      <w:r>
        <w:rPr>
          <w:lang w:eastAsia="ja-JP"/>
        </w:rPr>
        <w:tab/>
      </w:r>
      <w:r>
        <w:rPr/>
        <w:t>State transition model</w:t>
      </w:r>
    </w:p>
    <w:p>
      <w:pPr>
        <w:pStyle w:val="Normal"/>
        <w:rPr/>
      </w:pPr>
      <w:r>
        <w:rPr/>
        <w:t>Figure 14 shows the successful cases of transition between the applicable logical states of Multicall. The state changes are caused by actions of the service provider.</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TH"/>
        <w:rPr/>
      </w:pPr>
      <w:bookmarkStart w:id="111" w:name="_1012231941"/>
      <w:bookmarkStart w:id="112" w:name="_1012219280"/>
      <w:bookmarkStart w:id="113" w:name="_1009107259"/>
      <w:bookmarkStart w:id="114" w:name="_1009107169"/>
      <w:bookmarkStart w:id="115" w:name="_1009107018"/>
      <w:bookmarkStart w:id="116" w:name="_1009106971"/>
      <w:bookmarkStart w:id="117" w:name="_1009106958"/>
      <w:bookmarkStart w:id="118" w:name="_1009106944"/>
      <w:bookmarkStart w:id="119" w:name="_1009106924"/>
      <w:bookmarkEnd w:id="111"/>
      <w:bookmarkEnd w:id="112"/>
      <w:bookmarkEnd w:id="113"/>
      <w:bookmarkEnd w:id="114"/>
      <w:bookmarkEnd w:id="115"/>
      <w:bookmarkEnd w:id="116"/>
      <w:bookmarkEnd w:id="117"/>
      <w:bookmarkEnd w:id="118"/>
      <w:bookmarkEnd w:id="119"/>
      <w:r>
        <w:rPr/>
        <w:object w:dxaOrig="4320" w:dyaOrig="288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16pt;height:144pt" filled="f" o:ole="">
            <v:imagedata r:id="rId30" o:title=""/>
          </v:shape>
          <o:OLEObject Type="Embed" ProgID="" ShapeID="ole_rId29" DrawAspect="Content" ObjectID="_464809405" r:id="rId29"/>
        </w:object>
      </w:r>
    </w:p>
    <w:p>
      <w:pPr>
        <w:pStyle w:val="TF"/>
        <w:numPr>
          <w:ilvl w:val="0"/>
          <w:numId w:val="0"/>
        </w:numPr>
        <w:outlineLvl w:val="0"/>
        <w:rPr/>
      </w:pPr>
      <w:r>
        <w:rPr/>
        <w:t>Figure 14: State transition model for Multicall</w:t>
      </w:r>
    </w:p>
    <w:p>
      <w:pPr>
        <w:pStyle w:val="Heading1"/>
        <w:ind w:left="1134" w:hanging="1134"/>
        <w:rPr>
          <w:lang w:eastAsia="ja-JP"/>
        </w:rPr>
      </w:pPr>
      <w:bookmarkStart w:id="120" w:name="__RefHeading___Toc517464009"/>
      <w:bookmarkEnd w:id="120"/>
      <w:r>
        <w:rPr>
          <w:lang w:eastAsia="ja-JP"/>
        </w:rPr>
        <w:t>11</w:t>
      </w:r>
      <w:r>
        <w:rPr>
          <w:lang w:eastAsia="ja-JP"/>
        </w:rPr>
        <w:tab/>
      </w:r>
      <w:r>
        <w:rPr/>
        <w:t>Transfer of information from HLR to VLR</w:t>
      </w:r>
    </w:p>
    <w:p>
      <w:pPr>
        <w:pStyle w:val="Normal"/>
        <w:keepNext w:val="true"/>
        <w:keepLines/>
        <w:rPr/>
      </w:pPr>
      <w:r>
        <w:rPr/>
        <w:t xml:space="preserve">If the provisioning state for </w:t>
      </w:r>
      <w:r>
        <w:rPr>
          <w:lang w:eastAsia="ja-JP"/>
        </w:rPr>
        <w:t>Multicall</w:t>
      </w:r>
      <w:r>
        <w:rPr/>
        <w:t xml:space="preserve"> is "Provisioned" then when the subscriber registers on a VLR the HLR shall send that VLR information about the logical state of Multicall</w:t>
      </w:r>
      <w:r>
        <w:rPr>
          <w:lang w:eastAsia="ja-JP"/>
        </w:rPr>
        <w:t>, N</w:t>
      </w:r>
      <w:r>
        <w:rPr>
          <w:b/>
          <w:vertAlign w:val="subscript"/>
          <w:lang w:eastAsia="ja-JP"/>
        </w:rPr>
        <w:t>br</w:t>
      </w:r>
      <w:r>
        <w:rPr>
          <w:b/>
          <w:lang w:eastAsia="ja-JP"/>
        </w:rPr>
        <w:t>_</w:t>
      </w:r>
      <w:r>
        <w:rPr>
          <w:lang w:eastAsia="ja-JP"/>
        </w:rPr>
        <w:t>User</w:t>
      </w:r>
      <w:r>
        <w:rPr>
          <w:vertAlign w:val="subscript"/>
          <w:lang w:eastAsia="ja-JP"/>
        </w:rPr>
        <w:t xml:space="preserve"> </w:t>
      </w:r>
      <w:r>
        <w:rPr>
          <w:lang w:eastAsia="ja-JP"/>
        </w:rPr>
        <w:t>and N</w:t>
      </w:r>
      <w:r>
        <w:rPr>
          <w:b/>
          <w:vertAlign w:val="subscript"/>
          <w:lang w:eastAsia="ja-JP"/>
        </w:rPr>
        <w:t>br</w:t>
      </w:r>
      <w:r>
        <w:rPr>
          <w:lang w:eastAsia="ja-JP"/>
        </w:rPr>
        <w:t>_SB.</w:t>
      </w:r>
    </w:p>
    <w:p>
      <w:pPr>
        <w:pStyle w:val="Normal"/>
        <w:keepNext w:val="true"/>
        <w:keepLines/>
        <w:rPr>
          <w:lang w:eastAsia="ja-JP"/>
        </w:rPr>
      </w:pPr>
      <w:r>
        <w:rPr/>
        <w:t xml:space="preserve">If </w:t>
      </w:r>
      <w:r>
        <w:rPr>
          <w:lang w:eastAsia="ja-JP"/>
        </w:rPr>
        <w:t>the logical state</w:t>
      </w:r>
      <w:r>
        <w:rPr>
          <w:lang w:eastAsia="ja-JP"/>
        </w:rPr>
        <w:t xml:space="preserve"> of Multicall</w:t>
      </w:r>
      <w:r>
        <w:rPr>
          <w:lang w:eastAsia="ja-JP"/>
        </w:rPr>
        <w:t xml:space="preserve">, </w:t>
      </w:r>
      <w:r>
        <w:rPr/>
        <w:t xml:space="preserve">the </w:t>
      </w:r>
      <w:r>
        <w:rPr>
          <w:lang w:eastAsia="ja-JP"/>
        </w:rPr>
        <w:t>subscription option</w:t>
      </w:r>
      <w:r>
        <w:rPr>
          <w:lang w:eastAsia="ja-JP"/>
        </w:rPr>
        <w:t>s</w:t>
      </w:r>
      <w:r>
        <w:rPr>
          <w:lang w:eastAsia="ja-JP"/>
        </w:rPr>
        <w:t xml:space="preserve"> N</w:t>
      </w:r>
      <w:r>
        <w:rPr>
          <w:b/>
          <w:vertAlign w:val="subscript"/>
          <w:lang w:eastAsia="ja-JP"/>
        </w:rPr>
        <w:t>br</w:t>
      </w:r>
      <w:r>
        <w:rPr>
          <w:lang w:eastAsia="ja-JP"/>
        </w:rPr>
        <w:t>_SB or N</w:t>
      </w:r>
      <w:r>
        <w:rPr>
          <w:b/>
          <w:vertAlign w:val="subscript"/>
          <w:lang w:eastAsia="ja-JP"/>
        </w:rPr>
        <w:t>br</w:t>
      </w:r>
      <w:r>
        <w:rPr>
          <w:b/>
          <w:lang w:eastAsia="ja-JP"/>
        </w:rPr>
        <w:t>_</w:t>
      </w:r>
      <w:r>
        <w:rPr>
          <w:lang w:eastAsia="ja-JP"/>
        </w:rPr>
        <w:t>User</w:t>
      </w:r>
      <w:r>
        <w:rPr>
          <w:vertAlign w:val="subscript"/>
          <w:lang w:eastAsia="ja-JP"/>
        </w:rPr>
        <w:t xml:space="preserve"> </w:t>
      </w:r>
      <w:r>
        <w:rPr/>
        <w:t>are changed while a subscriber is registered on a VLR then the HLR shall inform the VLR of the new logical state of Multicall</w:t>
      </w:r>
      <w:r>
        <w:rPr>
          <w:lang w:eastAsia="ja-JP"/>
        </w:rPr>
        <w:t>, the new N</w:t>
      </w:r>
      <w:r>
        <w:rPr>
          <w:b/>
          <w:vertAlign w:val="subscript"/>
          <w:lang w:eastAsia="ja-JP"/>
        </w:rPr>
        <w:t>br</w:t>
      </w:r>
      <w:r>
        <w:rPr>
          <w:b/>
          <w:lang w:eastAsia="ja-JP"/>
        </w:rPr>
        <w:t>_</w:t>
      </w:r>
      <w:r>
        <w:rPr>
          <w:lang w:eastAsia="ja-JP"/>
        </w:rPr>
        <w:t xml:space="preserve">User </w:t>
      </w:r>
      <w:r>
        <w:rPr/>
        <w:t xml:space="preserve">or the new </w:t>
      </w:r>
      <w:r>
        <w:rPr>
          <w:lang w:eastAsia="ja-JP"/>
        </w:rPr>
        <w:t>N</w:t>
      </w:r>
      <w:r>
        <w:rPr>
          <w:b/>
          <w:vertAlign w:val="subscript"/>
          <w:lang w:eastAsia="ja-JP"/>
        </w:rPr>
        <w:t>br</w:t>
      </w:r>
      <w:r>
        <w:rPr>
          <w:lang w:eastAsia="ja-JP"/>
        </w:rPr>
        <w:t>_SB</w:t>
      </w:r>
      <w:r>
        <w:rPr/>
        <w:t>.</w:t>
      </w:r>
    </w:p>
    <w:p>
      <w:pPr>
        <w:pStyle w:val="Heading1"/>
        <w:ind w:left="1134" w:hanging="1134"/>
        <w:rPr/>
      </w:pPr>
      <w:bookmarkStart w:id="121" w:name="__RefHeading___Toc517464010"/>
      <w:bookmarkEnd w:id="121"/>
      <w:r>
        <w:rPr>
          <w:lang w:eastAsia="ja-JP"/>
        </w:rPr>
        <w:t>12</w:t>
      </w:r>
      <w:r>
        <w:rPr>
          <w:lang w:eastAsia="ja-JP"/>
        </w:rPr>
        <w:tab/>
      </w:r>
      <w:r>
        <w:rPr>
          <w:lang w:eastAsia="ja-JP"/>
        </w:rPr>
        <w:t>Information stored in VLR</w:t>
      </w:r>
    </w:p>
    <w:p>
      <w:pPr>
        <w:pStyle w:val="Normal"/>
        <w:rPr/>
      </w:pPr>
      <w:r>
        <w:rPr>
          <w:lang w:eastAsia="ja-JP"/>
        </w:rPr>
        <w:t>T</w:t>
      </w:r>
      <w:r>
        <w:rPr>
          <w:lang w:eastAsia="ja-JP"/>
        </w:rPr>
        <w:t xml:space="preserve">he VLR shall store </w:t>
      </w:r>
      <w:r>
        <w:rPr/>
        <w:t>the service state information,</w:t>
      </w:r>
      <w:r>
        <w:rPr>
          <w:lang w:eastAsia="ja-JP"/>
        </w:rPr>
        <w:t xml:space="preserve"> N</w:t>
      </w:r>
      <w:r>
        <w:rPr>
          <w:b/>
          <w:vertAlign w:val="subscript"/>
          <w:lang w:eastAsia="ja-JP"/>
        </w:rPr>
        <w:t>br</w:t>
      </w:r>
      <w:r>
        <w:rPr>
          <w:lang w:eastAsia="ja-JP"/>
        </w:rPr>
        <w:t>_SB</w:t>
      </w:r>
      <w:r>
        <w:rPr>
          <w:lang w:eastAsia="ja-JP"/>
        </w:rPr>
        <w:t xml:space="preserve"> </w:t>
      </w:r>
      <w:r>
        <w:rPr>
          <w:lang w:eastAsia="ja-JP"/>
        </w:rPr>
        <w:t>and N</w:t>
      </w:r>
      <w:r>
        <w:rPr>
          <w:b/>
          <w:vertAlign w:val="subscript"/>
          <w:lang w:eastAsia="ja-JP"/>
        </w:rPr>
        <w:t>br</w:t>
      </w:r>
      <w:r>
        <w:rPr>
          <w:b/>
          <w:lang w:eastAsia="ja-JP"/>
        </w:rPr>
        <w:t>_</w:t>
      </w:r>
      <w:r>
        <w:rPr>
          <w:lang w:eastAsia="ja-JP"/>
        </w:rPr>
        <w:t>User</w:t>
      </w:r>
      <w:r>
        <w:rPr>
          <w:vertAlign w:val="subscript"/>
          <w:lang w:eastAsia="ja-JP"/>
        </w:rPr>
        <w:t xml:space="preserve"> </w:t>
      </w:r>
      <w:r>
        <w:rPr>
          <w:lang w:eastAsia="ja-JP"/>
        </w:rPr>
        <w:t xml:space="preserve">as </w:t>
      </w:r>
      <w:r>
        <w:rPr>
          <w:lang w:eastAsia="ja-JP"/>
        </w:rPr>
        <w:t>received from the HLR.</w:t>
      </w:r>
    </w:p>
    <w:p>
      <w:pPr>
        <w:pStyle w:val="Heading1"/>
        <w:ind w:left="1134" w:hanging="1134"/>
        <w:rPr/>
      </w:pPr>
      <w:bookmarkStart w:id="122" w:name="__RefHeading___Toc517464011"/>
      <w:bookmarkEnd w:id="122"/>
      <w:r>
        <w:rPr>
          <w:lang w:eastAsia="ja-JP"/>
        </w:rPr>
        <w:t>13</w:t>
      </w:r>
      <w:r>
        <w:rPr>
          <w:lang w:eastAsia="ja-JP"/>
        </w:rPr>
        <w:tab/>
      </w:r>
      <w:r>
        <w:rPr>
          <w:lang w:eastAsia="ja-JP"/>
        </w:rPr>
        <w:t>Handover</w:t>
      </w:r>
    </w:p>
    <w:p>
      <w:pPr>
        <w:pStyle w:val="Normal"/>
        <w:rPr>
          <w:lang w:eastAsia="ja-JP"/>
        </w:rPr>
      </w:pPr>
      <w:r>
        <w:rPr>
          <w:lang w:eastAsia="ja-JP"/>
        </w:rPr>
        <w:t>In the case that the network supports Multicall,</w:t>
      </w:r>
      <w:r>
        <w:rPr/>
        <w:t xml:space="preserve"> it shall be possible to handover multiple bearers </w:t>
      </w:r>
      <w:r>
        <w:rPr>
          <w:lang w:eastAsia="ja-JP"/>
        </w:rPr>
        <w:t xml:space="preserve">(See </w:t>
      </w:r>
      <w:r>
        <w:rPr/>
        <w:t>TS 23.009)</w:t>
      </w:r>
      <w:r>
        <w:rPr>
          <w:lang w:eastAsia="ja-JP"/>
        </w:rPr>
        <w:t>.</w:t>
      </w:r>
      <w:r>
        <w:br w:type="page"/>
      </w:r>
    </w:p>
    <w:p>
      <w:pPr>
        <w:pStyle w:val="Heading8"/>
        <w:ind w:left="0" w:hanging="0"/>
        <w:rPr/>
      </w:pPr>
      <w:bookmarkStart w:id="123" w:name="__RefHeading___Toc517464012"/>
      <w:bookmarkEnd w:id="123"/>
      <w:r>
        <w:rPr/>
        <w:t>Annex A (informative):</w:t>
        <w:br/>
        <w:t>Examples</w:t>
      </w:r>
    </w:p>
    <w:p>
      <w:pPr>
        <w:pStyle w:val="Normal"/>
        <w:rPr>
          <w:rFonts w:ascii="Arial" w:hAnsi="Arial" w:cs="Arial"/>
          <w:lang w:eastAsia="ja-JP"/>
        </w:rPr>
      </w:pPr>
      <w:r>
        <w:rPr>
          <w:lang w:eastAsia="ja-JP"/>
        </w:rPr>
        <w:t>The following table shows some examples</w:t>
      </w:r>
      <w:r>
        <w:rPr>
          <w:lang w:eastAsia="ja-JP"/>
        </w:rPr>
        <w:t>:</w:t>
      </w:r>
    </w:p>
    <w:p>
      <w:pPr>
        <w:pStyle w:val="B1"/>
        <w:rPr>
          <w:b/>
          <w:b/>
          <w:lang w:eastAsia="ja-JP"/>
        </w:rPr>
      </w:pPr>
      <w:r>
        <w:rPr>
          <w:b/>
          <w:lang w:eastAsia="ja-JP"/>
        </w:rPr>
        <w:t>1</w:t>
        <w:tab/>
      </w:r>
      <w:r>
        <w:rPr>
          <w:b/>
        </w:rPr>
        <w:t>Mobile Originating Call (M</w:t>
      </w:r>
      <w:r>
        <w:rPr>
          <w:b/>
          <w:lang w:eastAsia="ja-JP"/>
        </w:rPr>
        <w:t>O</w:t>
      </w:r>
      <w:r>
        <w:rPr>
          <w:b/>
        </w:rPr>
        <w:t xml:space="preserve"> call).</w:t>
      </w:r>
    </w:p>
    <w:p>
      <w:pPr>
        <w:pStyle w:val="TH"/>
        <w:rPr/>
      </w:pPr>
      <w:r>
        <w:rPr/>
        <w:t>As an example: N</w:t>
      </w:r>
      <w:r>
        <w:rPr>
          <w:b w:val="false"/>
          <w:vertAlign w:val="subscript"/>
        </w:rPr>
        <w:t>br</w:t>
      </w:r>
      <w:r>
        <w:rPr/>
        <w:t>=2</w:t>
      </w:r>
      <w:r>
        <w:rPr>
          <w:lang w:eastAsia="ja-JP"/>
        </w:rPr>
        <w:t>.</w:t>
      </w:r>
    </w:p>
    <w:tbl>
      <w:tblPr>
        <w:tblW w:w="8505" w:type="dxa"/>
        <w:jc w:val="left"/>
        <w:tblInd w:w="269" w:type="dxa"/>
        <w:tblLayout w:type="fixed"/>
        <w:tblCellMar>
          <w:top w:w="0" w:type="dxa"/>
          <w:left w:w="99" w:type="dxa"/>
          <w:bottom w:w="0" w:type="dxa"/>
          <w:right w:w="99" w:type="dxa"/>
        </w:tblCellMar>
      </w:tblPr>
      <w:tblGrid>
        <w:gridCol w:w="567"/>
        <w:gridCol w:w="2126"/>
        <w:gridCol w:w="1276"/>
        <w:gridCol w:w="1027"/>
        <w:gridCol w:w="1808"/>
        <w:gridCol w:w="1701"/>
      </w:tblGrid>
      <w:tr>
        <w:trPr>
          <w:tblHeader w:val="true"/>
          <w:cantSplit w:val="true"/>
        </w:trPr>
        <w:tc>
          <w:tcPr>
            <w:tcW w:w="4996" w:type="dxa"/>
            <w:gridSpan w:val="4"/>
            <w:tcBorders>
              <w:top w:val="single" w:sz="12"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40" w:after="40"/>
              <w:jc w:val="center"/>
              <w:rPr>
                <w:rFonts w:ascii="Arial" w:hAnsi="Arial" w:cs="Arial"/>
                <w:b/>
                <w:b/>
                <w:sz w:val="22"/>
              </w:rPr>
            </w:pPr>
            <w:r>
              <w:rPr>
                <w:rFonts w:cs="Arial" w:ascii="Arial" w:hAnsi="Arial"/>
                <w:b/>
                <w:sz w:val="22"/>
              </w:rPr>
              <w:t>Current Status</w:t>
            </w:r>
          </w:p>
        </w:tc>
        <w:tc>
          <w:tcPr>
            <w:tcW w:w="3509" w:type="dxa"/>
            <w:gridSpan w:val="2"/>
            <w:tcBorders>
              <w:top w:val="single" w:sz="12"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40" w:after="40"/>
              <w:jc w:val="center"/>
              <w:rPr>
                <w:rFonts w:ascii="Arial" w:hAnsi="Arial" w:cs="Arial"/>
                <w:b/>
                <w:b/>
                <w:sz w:val="22"/>
              </w:rPr>
            </w:pPr>
            <w:r>
              <w:rPr>
                <w:rFonts w:cs="Arial" w:ascii="Arial" w:hAnsi="Arial"/>
                <w:b/>
                <w:sz w:val="22"/>
              </w:rPr>
              <w:t>Additional MO call</w:t>
            </w:r>
          </w:p>
        </w:tc>
      </w:tr>
      <w:tr>
        <w:trPr>
          <w:tblHeader w:val="true"/>
        </w:trPr>
        <w:tc>
          <w:tcPr>
            <w:tcW w:w="567" w:type="dxa"/>
            <w:tcBorders>
              <w:top w:val="single" w:sz="4" w:space="0" w:color="000000"/>
              <w:left w:val="single" w:sz="12" w:space="0" w:color="000000"/>
              <w:bottom w:val="double" w:sz="12" w:space="0" w:color="000000"/>
              <w:right w:val="single" w:sz="4" w:space="0" w:color="000000"/>
            </w:tcBorders>
            <w:vAlign w:val="center"/>
          </w:tcPr>
          <w:p>
            <w:pPr>
              <w:pStyle w:val="Table"/>
              <w:keepNext w:val="false"/>
              <w:tabs>
                <w:tab w:val="clear" w:pos="284"/>
                <w:tab w:val="left" w:pos="850" w:leader="none"/>
              </w:tabs>
              <w:spacing w:before="40" w:after="40"/>
              <w:rPr>
                <w:rFonts w:ascii="Arial" w:hAnsi="Arial" w:cs="Arial"/>
                <w:b/>
                <w:b/>
                <w:kern w:val="2"/>
              </w:rPr>
            </w:pPr>
            <w:r>
              <w:rPr>
                <w:rFonts w:cs="Arial" w:ascii="Arial" w:hAnsi="Arial"/>
                <w:b/>
                <w:kern w:val="2"/>
              </w:rPr>
              <w:t>No</w:t>
            </w:r>
          </w:p>
        </w:tc>
        <w:tc>
          <w:tcPr>
            <w:tcW w:w="2126" w:type="dxa"/>
            <w:tcBorders>
              <w:top w:val="single" w:sz="4" w:space="0" w:color="000000"/>
              <w:left w:val="single" w:sz="4" w:space="0" w:color="000000"/>
              <w:bottom w:val="double" w:sz="12" w:space="0" w:color="000000"/>
              <w:right w:val="single" w:sz="4" w:space="0" w:color="000000"/>
            </w:tcBorders>
            <w:vAlign w:val="center"/>
          </w:tcPr>
          <w:p>
            <w:pPr>
              <w:pStyle w:val="Table"/>
              <w:keepNext w:val="false"/>
              <w:tabs>
                <w:tab w:val="clear" w:pos="284"/>
                <w:tab w:val="left" w:pos="850" w:leader="none"/>
              </w:tabs>
              <w:spacing w:before="40" w:after="40"/>
              <w:rPr>
                <w:rFonts w:ascii="Arial" w:hAnsi="Arial" w:cs="Arial"/>
                <w:b/>
                <w:b/>
                <w:kern w:val="2"/>
              </w:rPr>
            </w:pPr>
            <w:r>
              <w:rPr>
                <w:rFonts w:cs="Arial" w:ascii="Arial" w:hAnsi="Arial"/>
                <w:b/>
                <w:kern w:val="2"/>
              </w:rPr>
              <w:t>Status</w:t>
            </w:r>
          </w:p>
        </w:tc>
        <w:tc>
          <w:tcPr>
            <w:tcW w:w="1276" w:type="dxa"/>
            <w:tcBorders>
              <w:top w:val="single" w:sz="4" w:space="0" w:color="000000"/>
              <w:left w:val="single" w:sz="4" w:space="0" w:color="000000"/>
              <w:bottom w:val="double" w:sz="12" w:space="0" w:color="000000"/>
              <w:right w:val="single" w:sz="4"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Number of bearers</w:t>
            </w:r>
          </w:p>
        </w:tc>
        <w:tc>
          <w:tcPr>
            <w:tcW w:w="1027" w:type="dxa"/>
            <w:tcBorders>
              <w:top w:val="single" w:sz="4" w:space="0" w:color="000000"/>
              <w:left w:val="single" w:sz="4" w:space="0" w:color="000000"/>
              <w:bottom w:val="double" w:sz="12" w:space="0" w:color="000000"/>
              <w:right w:val="single" w:sz="4"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Number of calls</w:t>
            </w:r>
          </w:p>
        </w:tc>
        <w:tc>
          <w:tcPr>
            <w:tcW w:w="1808" w:type="dxa"/>
            <w:tcBorders>
              <w:top w:val="single" w:sz="4" w:space="0" w:color="000000"/>
              <w:left w:val="single" w:sz="4" w:space="0" w:color="000000"/>
              <w:bottom w:val="double" w:sz="12" w:space="0" w:color="000000"/>
              <w:right w:val="single" w:sz="4"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Speech</w:t>
            </w:r>
          </w:p>
        </w:tc>
        <w:tc>
          <w:tcPr>
            <w:tcW w:w="1701" w:type="dxa"/>
            <w:tcBorders>
              <w:top w:val="single" w:sz="4" w:space="0" w:color="000000"/>
              <w:left w:val="single" w:sz="4" w:space="0" w:color="000000"/>
              <w:bottom w:val="double" w:sz="12" w:space="0" w:color="000000"/>
              <w:right w:val="single" w:sz="12"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Data</w:t>
            </w:r>
          </w:p>
        </w:tc>
      </w:tr>
      <w:tr>
        <w:trPr/>
        <w:tc>
          <w:tcPr>
            <w:tcW w:w="567" w:type="dxa"/>
            <w:tcBorders>
              <w:left w:val="single" w:sz="12" w:space="0" w:color="000000"/>
              <w:bottom w:val="single" w:sz="4" w:space="0" w:color="000000"/>
              <w:right w:val="single" w:sz="4" w:space="0" w:color="000000"/>
            </w:tcBorders>
            <w:vAlign w:val="center"/>
          </w:tcPr>
          <w:p>
            <w:pPr>
              <w:pStyle w:val="Table"/>
              <w:keepNext w:val="false"/>
              <w:widowControl/>
              <w:tabs>
                <w:tab w:val="clear" w:pos="284"/>
                <w:tab w:val="left" w:pos="850" w:leader="none"/>
              </w:tabs>
              <w:autoSpaceDE w:val="true"/>
              <w:spacing w:before="20" w:after="20"/>
              <w:rPr>
                <w:rFonts w:ascii="Times New Roman" w:hAnsi="Times New Roman"/>
                <w:lang w:val="de-DE"/>
              </w:rPr>
            </w:pPr>
            <w:r>
              <w:rPr>
                <w:rFonts w:ascii="Times New Roman" w:hAnsi="Times New Roman"/>
                <w:lang w:val="de-DE"/>
              </w:rPr>
              <w:t>1</w:t>
            </w:r>
          </w:p>
        </w:tc>
        <w:tc>
          <w:tcPr>
            <w:tcW w:w="2126" w:type="dxa"/>
            <w:tcBorders>
              <w:left w:val="single" w:sz="4" w:space="0" w:color="000000"/>
              <w:bottom w:val="single" w:sz="4" w:space="0" w:color="000000"/>
              <w:right w:val="single" w:sz="4" w:space="0" w:color="000000"/>
            </w:tcBorders>
            <w:vAlign w:val="center"/>
          </w:tcPr>
          <w:p>
            <w:pPr>
              <w:pStyle w:val="EQ"/>
              <w:keepLines w:val="false"/>
              <w:tabs>
                <w:tab w:val="clear" w:pos="4536"/>
                <w:tab w:val="clear" w:pos="9072"/>
                <w:tab w:val="left" w:pos="850" w:leader="none"/>
              </w:tabs>
              <w:spacing w:before="20" w:after="20"/>
              <w:rPr/>
            </w:pPr>
            <w:r>
              <w:rPr/>
              <w:t>None</w:t>
            </w:r>
          </w:p>
        </w:tc>
        <w:tc>
          <w:tcPr>
            <w:tcW w:w="1276" w:type="dxa"/>
            <w:tcBorders>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0</w:t>
            </w:r>
          </w:p>
        </w:tc>
        <w:tc>
          <w:tcPr>
            <w:tcW w:w="1027" w:type="dxa"/>
            <w:tcBorders>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0</w:t>
            </w:r>
          </w:p>
        </w:tc>
        <w:tc>
          <w:tcPr>
            <w:tcW w:w="1808" w:type="dxa"/>
            <w:tcBorders>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Acceptable</w:t>
            </w:r>
          </w:p>
        </w:tc>
        <w:tc>
          <w:tcPr>
            <w:tcW w:w="1701" w:type="dxa"/>
            <w:tcBorders>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Acceptable</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Table"/>
              <w:keepNext w:val="false"/>
              <w:widowControl/>
              <w:overflowPunct w:val="false"/>
              <w:spacing w:before="0" w:after="180"/>
              <w:textAlignment w:val="baseline"/>
              <w:rPr>
                <w:rFonts w:ascii="Times New Roman" w:hAnsi="Times New Roman"/>
                <w:lang w:val="en-GB"/>
              </w:rPr>
            </w:pPr>
            <w:r>
              <w:rPr>
                <w:rFonts w:ascii="Times New Roman" w:hAnsi="Times New Roman"/>
                <w:lang w:val="en-GB"/>
              </w:rPr>
              <w:t>2</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1 Speech call(active)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Rejected</w:t>
            </w:r>
          </w:p>
        </w:tc>
        <w:tc>
          <w:tcPr>
            <w:tcW w:w="170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Acceptable</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Table"/>
              <w:keepNext w:val="false"/>
              <w:widowControl/>
              <w:tabs>
                <w:tab w:val="clear" w:pos="284"/>
                <w:tab w:val="left" w:pos="850" w:leader="none"/>
              </w:tabs>
              <w:autoSpaceDE w:val="true"/>
              <w:spacing w:before="20" w:after="20"/>
              <w:rPr>
                <w:rFonts w:ascii="Times New Roman" w:hAnsi="Times New Roman"/>
                <w:lang w:val="de-DE"/>
              </w:rPr>
            </w:pPr>
            <w:r>
              <w:rPr>
                <w:rFonts w:ascii="Times New Roman" w:hAnsi="Times New Roman"/>
                <w:lang w:val="de-DE"/>
              </w:rPr>
              <w:t>3</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pPr>
            <w:r>
              <w:rPr/>
              <w:t>1 Speech call(on hold)</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0" w:after="0"/>
              <w:rPr>
                <w:rFonts w:ascii="Times New Roman" w:hAnsi="Times New Roman"/>
                <w:kern w:val="2"/>
              </w:rPr>
            </w:pPr>
            <w:r>
              <w:rPr>
                <w:rFonts w:ascii="Times New Roman" w:hAnsi="Times New Roman"/>
                <w:kern w:val="2"/>
              </w:rPr>
              <w:t>Acceptable</w:t>
            </w:r>
          </w:p>
          <w:p>
            <w:pPr>
              <w:pStyle w:val="Table"/>
              <w:keepNext w:val="false"/>
              <w:tabs>
                <w:tab w:val="clear" w:pos="284"/>
                <w:tab w:val="left" w:pos="850" w:leader="none"/>
              </w:tabs>
              <w:spacing w:before="0" w:after="0"/>
              <w:rPr>
                <w:rFonts w:ascii="Times New Roman" w:hAnsi="Times New Roman"/>
                <w:kern w:val="2"/>
              </w:rPr>
            </w:pPr>
            <w:r>
              <w:rPr>
                <w:rFonts w:ascii="Times New Roman" w:hAnsi="Times New Roman"/>
                <w:kern w:val="2"/>
              </w:rPr>
              <w:t>(with same SI)</w:t>
            </w:r>
          </w:p>
          <w:p>
            <w:pPr>
              <w:pStyle w:val="Table"/>
              <w:keepNext w:val="false"/>
              <w:tabs>
                <w:tab w:val="clear" w:pos="284"/>
                <w:tab w:val="left" w:pos="850" w:leader="none"/>
              </w:tabs>
              <w:spacing w:before="0" w:after="0"/>
              <w:rPr>
                <w:rFonts w:ascii="Times New Roman" w:hAnsi="Times New Roman"/>
              </w:rPr>
            </w:pPr>
            <w:r>
              <w:rPr>
                <w:rFonts w:ascii="Times New Roman" w:hAnsi="Times New Roman"/>
                <w:kern w:val="2"/>
              </w:rPr>
              <w:t>Rejected</w:t>
            </w:r>
          </w:p>
          <w:p>
            <w:pPr>
              <w:pStyle w:val="Table"/>
              <w:keepNext w:val="false"/>
              <w:tabs>
                <w:tab w:val="clear" w:pos="284"/>
                <w:tab w:val="left" w:pos="850" w:leader="none"/>
              </w:tabs>
              <w:spacing w:before="0" w:after="0"/>
              <w:rPr/>
            </w:pPr>
            <w:r>
              <w:rPr>
                <w:rFonts w:ascii="Times New Roman" w:hAnsi="Times New Roman"/>
              </w:rPr>
              <w:t xml:space="preserve">(with </w:t>
            </w:r>
            <w:r>
              <w:rPr>
                <w:rFonts w:ascii="Times New Roman" w:hAnsi="Times New Roman"/>
                <w:kern w:val="2"/>
              </w:rPr>
              <w:t>another</w:t>
            </w:r>
            <w:r>
              <w:rPr>
                <w:rFonts w:ascii="Times New Roman" w:hAnsi="Times New Roman"/>
              </w:rPr>
              <w:t xml:space="preserve"> SI)</w:t>
            </w:r>
          </w:p>
        </w:tc>
        <w:tc>
          <w:tcPr>
            <w:tcW w:w="170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Acceptable</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spacing w:before="0" w:after="180"/>
              <w:jc w:val="center"/>
              <w:rPr>
                <w:lang w:eastAsia="ja-JP"/>
              </w:rPr>
            </w:pPr>
            <w:r>
              <w:rPr>
                <w:lang w:eastAsia="ja-JP"/>
              </w:rPr>
              <w:t>4</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1 Data call(active)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Acceptable</w:t>
            </w:r>
          </w:p>
        </w:tc>
        <w:tc>
          <w:tcPr>
            <w:tcW w:w="170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Acceptable</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Table"/>
              <w:keepNext w:val="false"/>
              <w:widowControl/>
              <w:tabs>
                <w:tab w:val="clear" w:pos="284"/>
                <w:tab w:val="left" w:pos="850" w:leader="none"/>
              </w:tabs>
              <w:autoSpaceDE w:val="true"/>
              <w:spacing w:before="20" w:after="20"/>
              <w:rPr>
                <w:rFonts w:ascii="Times New Roman" w:hAnsi="Times New Roman"/>
                <w:lang w:val="de-DE"/>
              </w:rPr>
            </w:pPr>
            <w:r>
              <w:rPr>
                <w:rFonts w:ascii="Times New Roman" w:hAnsi="Times New Roman"/>
                <w:lang w:val="de-DE"/>
              </w:rPr>
              <w:t>5</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lang w:eastAsia="ja-JP"/>
              </w:rPr>
            </w:pPr>
            <w:r>
              <w:rPr/>
              <w:t>1 Speech call(on hold)</w:t>
            </w:r>
          </w:p>
          <w:p>
            <w:pPr>
              <w:pStyle w:val="Normal"/>
              <w:tabs>
                <w:tab w:val="clear" w:pos="284"/>
                <w:tab w:val="left" w:pos="850" w:leader="none"/>
              </w:tabs>
              <w:spacing w:before="20" w:after="20"/>
              <w:rPr/>
            </w:pPr>
            <w:r>
              <w:rPr/>
              <w:t>1 Speech call(active)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1</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Table"/>
              <w:keepNext w:val="false"/>
              <w:widowControl/>
              <w:tabs>
                <w:tab w:val="clear" w:pos="284"/>
                <w:tab w:val="left" w:pos="850" w:leader="none"/>
              </w:tabs>
              <w:autoSpaceDE w:val="true"/>
              <w:spacing w:before="20" w:after="20"/>
              <w:rPr>
                <w:rFonts w:ascii="Times New Roman" w:hAnsi="Times New Roman"/>
                <w:lang w:val="de-DE"/>
              </w:rPr>
            </w:pPr>
            <w:r>
              <w:rPr>
                <w:rFonts w:ascii="Times New Roman" w:hAnsi="Times New Roman"/>
                <w:lang w:val="de-DE"/>
              </w:rPr>
              <w:t>Rejected</w:t>
            </w:r>
          </w:p>
        </w:tc>
        <w:tc>
          <w:tcPr>
            <w:tcW w:w="170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Acceptable</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6</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lang w:eastAsia="ja-JP"/>
              </w:rPr>
            </w:pPr>
            <w:r>
              <w:rPr/>
              <w:t>1 Speech call(on hold)</w:t>
            </w:r>
          </w:p>
          <w:p>
            <w:pPr>
              <w:pStyle w:val="Normal"/>
              <w:tabs>
                <w:tab w:val="clear" w:pos="284"/>
                <w:tab w:val="left" w:pos="850" w:leader="none"/>
              </w:tabs>
              <w:spacing w:before="20" w:after="20"/>
              <w:rPr/>
            </w:pPr>
            <w:r>
              <w:rPr/>
              <w:t>1 Data call(active)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Rejected</w:t>
            </w:r>
          </w:p>
        </w:tc>
        <w:tc>
          <w:tcPr>
            <w:tcW w:w="170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Acceptable</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7</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lang w:eastAsia="ja-JP"/>
              </w:rPr>
            </w:pPr>
            <w:r>
              <w:rPr/>
              <w:t xml:space="preserve">Multiparty </w:t>
            </w:r>
          </w:p>
          <w:p>
            <w:pPr>
              <w:pStyle w:val="Normal"/>
              <w:tabs>
                <w:tab w:val="clear" w:pos="284"/>
                <w:tab w:val="left" w:pos="850" w:leader="none"/>
              </w:tabs>
              <w:spacing w:before="20" w:after="20"/>
              <w:rPr/>
            </w:pPr>
            <w:r>
              <w:rPr/>
              <w:t>(2</w:t>
            </w:r>
            <w:r>
              <w:rPr>
                <w:lang w:eastAsia="ja-JP"/>
              </w:rPr>
              <w:t>-5</w:t>
            </w:r>
            <w:r>
              <w:rPr/>
              <w:t xml:space="preserve"> </w:t>
            </w:r>
            <w:r>
              <w:rPr>
                <w:lang w:eastAsia="ja-JP"/>
              </w:rPr>
              <w:t>remote parties</w:t>
            </w:r>
            <w:r>
              <w:rPr/>
              <w:t>: active)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ble"/>
              <w:keepNext w:val="false"/>
              <w:widowControl/>
              <w:tabs>
                <w:tab w:val="clear" w:pos="284"/>
                <w:tab w:val="left" w:pos="850" w:leader="none"/>
              </w:tabs>
              <w:autoSpaceDE w:val="true"/>
              <w:spacing w:before="20" w:after="20"/>
              <w:rPr/>
            </w:pPr>
            <w:r>
              <w:rPr>
                <w:rFonts w:ascii="Times New Roman" w:hAnsi="Times New Roman"/>
                <w:lang w:val="de-DE"/>
              </w:rPr>
              <w:t>2</w:t>
            </w:r>
            <w:r>
              <w:rPr>
                <w:rFonts w:ascii="Times New Roman" w:hAnsi="Times New Roman"/>
                <w:lang w:val="de-DE"/>
              </w:rPr>
              <w:t xml:space="preserve"> - 5</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Table"/>
              <w:keepNext w:val="false"/>
              <w:widowControl/>
              <w:tabs>
                <w:tab w:val="clear" w:pos="284"/>
                <w:tab w:val="left" w:pos="850" w:leader="none"/>
              </w:tabs>
              <w:overflowPunct w:val="false"/>
              <w:spacing w:before="20" w:after="20"/>
              <w:textAlignment w:val="baseline"/>
              <w:rPr>
                <w:rFonts w:ascii="Times New Roman" w:hAnsi="Times New Roman"/>
                <w:lang w:val="en-GB"/>
              </w:rPr>
            </w:pPr>
            <w:r>
              <w:rPr>
                <w:rFonts w:ascii="Times New Roman" w:hAnsi="Times New Roman"/>
                <w:lang w:val="en-GB"/>
              </w:rPr>
              <w:t>Rejected</w:t>
            </w:r>
          </w:p>
        </w:tc>
        <w:tc>
          <w:tcPr>
            <w:tcW w:w="170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Acceptable</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8</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lang w:eastAsia="ja-JP"/>
              </w:rPr>
            </w:pPr>
            <w:r>
              <w:rPr/>
              <w:t xml:space="preserve">Multiparty </w:t>
            </w:r>
          </w:p>
          <w:p>
            <w:pPr>
              <w:pStyle w:val="Normal"/>
              <w:tabs>
                <w:tab w:val="clear" w:pos="284"/>
                <w:tab w:val="left" w:pos="850" w:leader="none"/>
              </w:tabs>
              <w:spacing w:before="20" w:after="20"/>
              <w:rPr/>
            </w:pPr>
            <w:r>
              <w:rPr/>
              <w:t>(2</w:t>
            </w:r>
            <w:r>
              <w:rPr>
                <w:lang w:eastAsia="ja-JP"/>
              </w:rPr>
              <w:t>-5</w:t>
            </w:r>
            <w:r>
              <w:rPr/>
              <w:t xml:space="preserve"> </w:t>
            </w:r>
            <w:r>
              <w:rPr>
                <w:lang w:eastAsia="ja-JP"/>
              </w:rPr>
              <w:t>remote parties</w:t>
            </w:r>
            <w:r>
              <w:rPr/>
              <w:t>: on hold)</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r>
              <w:rPr>
                <w:lang w:eastAsia="ja-JP"/>
              </w:rPr>
              <w:t xml:space="preserve"> - 5</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0" w:after="0"/>
              <w:rPr>
                <w:rFonts w:ascii="Times New Roman" w:hAnsi="Times New Roman"/>
                <w:kern w:val="2"/>
              </w:rPr>
            </w:pPr>
            <w:r>
              <w:rPr>
                <w:rFonts w:ascii="Times New Roman" w:hAnsi="Times New Roman"/>
                <w:kern w:val="2"/>
              </w:rPr>
              <w:t>Acceptable</w:t>
            </w:r>
          </w:p>
          <w:p>
            <w:pPr>
              <w:pStyle w:val="Table"/>
              <w:keepNext w:val="false"/>
              <w:tabs>
                <w:tab w:val="clear" w:pos="284"/>
                <w:tab w:val="left" w:pos="850" w:leader="none"/>
              </w:tabs>
              <w:spacing w:before="0" w:after="0"/>
              <w:rPr>
                <w:rFonts w:ascii="Times New Roman" w:hAnsi="Times New Roman"/>
                <w:kern w:val="2"/>
              </w:rPr>
            </w:pPr>
            <w:r>
              <w:rPr>
                <w:rFonts w:ascii="Times New Roman" w:hAnsi="Times New Roman"/>
                <w:kern w:val="2"/>
              </w:rPr>
              <w:t>(with same SI)</w:t>
            </w:r>
          </w:p>
          <w:p>
            <w:pPr>
              <w:pStyle w:val="Table"/>
              <w:keepNext w:val="false"/>
              <w:tabs>
                <w:tab w:val="clear" w:pos="284"/>
                <w:tab w:val="left" w:pos="850" w:leader="none"/>
              </w:tabs>
              <w:spacing w:before="0" w:after="0"/>
              <w:rPr>
                <w:rFonts w:ascii="Times New Roman" w:hAnsi="Times New Roman"/>
              </w:rPr>
            </w:pPr>
            <w:r>
              <w:rPr>
                <w:rFonts w:ascii="Times New Roman" w:hAnsi="Times New Roman"/>
                <w:kern w:val="2"/>
              </w:rPr>
              <w:t>Rejected</w:t>
            </w:r>
          </w:p>
          <w:p>
            <w:pPr>
              <w:pStyle w:val="Table"/>
              <w:keepNext w:val="false"/>
              <w:tabs>
                <w:tab w:val="clear" w:pos="284"/>
                <w:tab w:val="left" w:pos="850" w:leader="none"/>
              </w:tabs>
              <w:spacing w:before="0" w:after="0"/>
              <w:rPr/>
            </w:pPr>
            <w:r>
              <w:rPr>
                <w:rFonts w:ascii="Times New Roman" w:hAnsi="Times New Roman"/>
              </w:rPr>
              <w:t xml:space="preserve">(with </w:t>
            </w:r>
            <w:r>
              <w:rPr>
                <w:rFonts w:ascii="Times New Roman" w:hAnsi="Times New Roman"/>
                <w:kern w:val="2"/>
              </w:rPr>
              <w:t>another</w:t>
            </w:r>
            <w:r>
              <w:rPr>
                <w:rFonts w:ascii="Times New Roman" w:hAnsi="Times New Roman"/>
              </w:rPr>
              <w:t xml:space="preserve"> SI)</w:t>
            </w:r>
          </w:p>
        </w:tc>
        <w:tc>
          <w:tcPr>
            <w:tcW w:w="170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Acceptable</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9</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lang w:eastAsia="ja-JP"/>
              </w:rPr>
            </w:pPr>
            <w:r>
              <w:rPr/>
              <w:t>1 Speech call(active)</w:t>
            </w:r>
          </w:p>
          <w:p>
            <w:pPr>
              <w:pStyle w:val="Normal"/>
              <w:tabs>
                <w:tab w:val="clear" w:pos="284"/>
                <w:tab w:val="left" w:pos="850" w:leader="none"/>
              </w:tabs>
              <w:spacing w:before="20" w:after="20"/>
              <w:rPr/>
            </w:pPr>
            <w:r>
              <w:rPr/>
              <w:t>1 Data call(active)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Rejected</w:t>
            </w:r>
          </w:p>
        </w:tc>
        <w:tc>
          <w:tcPr>
            <w:tcW w:w="170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Rejected</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10</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lang w:eastAsia="ja-JP"/>
              </w:rPr>
            </w:pPr>
            <w:r>
              <w:rPr/>
              <w:t>1 Speech call(on hold)</w:t>
            </w:r>
          </w:p>
          <w:p>
            <w:pPr>
              <w:pStyle w:val="Normal"/>
              <w:tabs>
                <w:tab w:val="clear" w:pos="284"/>
                <w:tab w:val="left" w:pos="850" w:leader="none"/>
              </w:tabs>
              <w:spacing w:before="20" w:after="20"/>
              <w:rPr/>
            </w:pPr>
            <w:r>
              <w:rPr/>
              <w:t>1 Data call(active)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2</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0" w:after="0"/>
              <w:rPr>
                <w:rFonts w:ascii="Times New Roman" w:hAnsi="Times New Roman"/>
                <w:kern w:val="2"/>
              </w:rPr>
            </w:pPr>
            <w:r>
              <w:rPr>
                <w:rFonts w:ascii="Times New Roman" w:hAnsi="Times New Roman"/>
                <w:kern w:val="2"/>
              </w:rPr>
              <w:t>Acceptable</w:t>
            </w:r>
          </w:p>
          <w:p>
            <w:pPr>
              <w:pStyle w:val="Table"/>
              <w:keepNext w:val="false"/>
              <w:widowControl/>
              <w:tabs>
                <w:tab w:val="clear" w:pos="284"/>
                <w:tab w:val="left" w:pos="850" w:leader="none"/>
              </w:tabs>
              <w:autoSpaceDE w:val="true"/>
              <w:spacing w:before="0" w:after="0"/>
              <w:rPr>
                <w:rFonts w:ascii="Times New Roman" w:hAnsi="Times New Roman"/>
                <w:kern w:val="2"/>
              </w:rPr>
            </w:pPr>
            <w:r>
              <w:rPr>
                <w:rFonts w:ascii="Times New Roman" w:hAnsi="Times New Roman"/>
                <w:kern w:val="2"/>
              </w:rPr>
              <w:t>(with same SI as speech call)</w:t>
            </w:r>
          </w:p>
          <w:p>
            <w:pPr>
              <w:pStyle w:val="Table"/>
              <w:keepNext w:val="false"/>
              <w:widowControl/>
              <w:tabs>
                <w:tab w:val="clear" w:pos="284"/>
                <w:tab w:val="left" w:pos="850" w:leader="none"/>
              </w:tabs>
              <w:autoSpaceDE w:val="true"/>
              <w:spacing w:before="0" w:after="0"/>
              <w:rPr>
                <w:rFonts w:ascii="Times New Roman" w:hAnsi="Times New Roman"/>
                <w:lang w:val="de-DE"/>
              </w:rPr>
            </w:pPr>
            <w:r>
              <w:rPr>
                <w:rFonts w:ascii="Times New Roman" w:hAnsi="Times New Roman"/>
                <w:lang w:val="de-DE"/>
              </w:rPr>
              <w:t>Rejected</w:t>
            </w:r>
          </w:p>
          <w:p>
            <w:pPr>
              <w:pStyle w:val="Normal"/>
              <w:spacing w:before="0" w:after="180"/>
              <w:jc w:val="center"/>
              <w:rPr>
                <w:lang w:eastAsia="ja-JP"/>
              </w:rPr>
            </w:pPr>
            <w:r>
              <w:rPr/>
              <w:t xml:space="preserve">(with </w:t>
            </w:r>
            <w:r>
              <w:rPr>
                <w:kern w:val="2"/>
              </w:rPr>
              <w:t>another</w:t>
            </w:r>
            <w:r>
              <w:rPr/>
              <w:t xml:space="preserve"> SI)</w:t>
            </w:r>
          </w:p>
        </w:tc>
        <w:tc>
          <w:tcPr>
            <w:tcW w:w="1701" w:type="dxa"/>
            <w:tcBorders>
              <w:top w:val="single" w:sz="4" w:space="0" w:color="000000"/>
              <w:left w:val="single" w:sz="4" w:space="0" w:color="000000"/>
              <w:bottom w:val="single" w:sz="4" w:space="0" w:color="000000"/>
              <w:right w:val="single" w:sz="12" w:space="0" w:color="000000"/>
            </w:tcBorders>
            <w:vAlign w:val="center"/>
          </w:tcPr>
          <w:p>
            <w:pPr>
              <w:pStyle w:val="Table"/>
              <w:keepNext w:val="false"/>
              <w:tabs>
                <w:tab w:val="clear" w:pos="284"/>
                <w:tab w:val="left" w:pos="850" w:leader="none"/>
              </w:tabs>
              <w:spacing w:before="0" w:after="0"/>
              <w:rPr>
                <w:rFonts w:ascii="Times New Roman" w:hAnsi="Times New Roman"/>
                <w:kern w:val="2"/>
              </w:rPr>
            </w:pPr>
            <w:r>
              <w:rPr>
                <w:rFonts w:ascii="Times New Roman" w:hAnsi="Times New Roman"/>
                <w:kern w:val="2"/>
              </w:rPr>
              <w:t>Acceptable</w:t>
            </w:r>
          </w:p>
          <w:p>
            <w:pPr>
              <w:pStyle w:val="Table"/>
              <w:keepNext w:val="false"/>
              <w:tabs>
                <w:tab w:val="clear" w:pos="284"/>
                <w:tab w:val="left" w:pos="850" w:leader="none"/>
              </w:tabs>
              <w:spacing w:before="0" w:after="0"/>
              <w:rPr/>
            </w:pPr>
            <w:r>
              <w:rPr>
                <w:rFonts w:ascii="Times New Roman" w:hAnsi="Times New Roman"/>
                <w:kern w:val="2"/>
              </w:rPr>
              <w:t>(with same SI as speech call)</w:t>
            </w:r>
          </w:p>
          <w:p>
            <w:pPr>
              <w:pStyle w:val="Table"/>
              <w:keepNext w:val="false"/>
              <w:tabs>
                <w:tab w:val="clear" w:pos="284"/>
                <w:tab w:val="left" w:pos="850" w:leader="none"/>
              </w:tabs>
              <w:spacing w:before="0" w:after="0"/>
              <w:rPr>
                <w:rFonts w:ascii="Times New Roman" w:hAnsi="Times New Roman"/>
              </w:rPr>
            </w:pPr>
            <w:r>
              <w:rPr>
                <w:rFonts w:ascii="Times New Roman" w:hAnsi="Times New Roman"/>
                <w:kern w:val="2"/>
              </w:rPr>
              <w:t>Rejected</w:t>
            </w:r>
          </w:p>
          <w:p>
            <w:pPr>
              <w:pStyle w:val="Table"/>
              <w:keepNext w:val="false"/>
              <w:tabs>
                <w:tab w:val="clear" w:pos="284"/>
                <w:tab w:val="left" w:pos="850" w:leader="none"/>
              </w:tabs>
              <w:spacing w:before="0" w:after="0"/>
              <w:rPr/>
            </w:pPr>
            <w:r>
              <w:rPr>
                <w:rFonts w:ascii="Times New Roman" w:hAnsi="Times New Roman"/>
              </w:rPr>
              <w:t xml:space="preserve">(with </w:t>
            </w:r>
            <w:r>
              <w:rPr>
                <w:rFonts w:ascii="Times New Roman" w:hAnsi="Times New Roman"/>
                <w:kern w:val="2"/>
              </w:rPr>
              <w:t>another</w:t>
            </w:r>
            <w:r>
              <w:rPr>
                <w:rFonts w:ascii="Times New Roman" w:hAnsi="Times New Roman"/>
              </w:rPr>
              <w:t xml:space="preserve"> SI)</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pPr>
            <w:r>
              <w:rPr/>
              <w:t>1 Speech call(on hold)</w:t>
            </w:r>
          </w:p>
          <w:p>
            <w:pPr>
              <w:pStyle w:val="Normal"/>
              <w:tabs>
                <w:tab w:val="clear" w:pos="284"/>
                <w:tab w:val="left" w:pos="850" w:leader="none"/>
              </w:tabs>
              <w:spacing w:before="20" w:after="20"/>
              <w:rPr>
                <w:lang w:eastAsia="ja-JP"/>
              </w:rPr>
            </w:pPr>
            <w:r>
              <w:rPr/>
              <w:t>1 Speech call(active)</w:t>
            </w:r>
          </w:p>
          <w:p>
            <w:pPr>
              <w:pStyle w:val="Normal"/>
              <w:tabs>
                <w:tab w:val="clear" w:pos="284"/>
                <w:tab w:val="left" w:pos="850" w:leader="none"/>
              </w:tabs>
              <w:spacing w:before="20" w:after="20"/>
              <w:rPr/>
            </w:pPr>
            <w:r>
              <w:rPr/>
              <w:t>1 Data call(active)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3</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Rejected</w:t>
            </w:r>
          </w:p>
        </w:tc>
        <w:tc>
          <w:tcPr>
            <w:tcW w:w="170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Rejected</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12</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pPr>
            <w:r>
              <w:rPr/>
              <w:t>2 Data call(active)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Rejected</w:t>
            </w:r>
          </w:p>
        </w:tc>
        <w:tc>
          <w:tcPr>
            <w:tcW w:w="170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Rejected</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13</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lang w:eastAsia="ja-JP"/>
              </w:rPr>
            </w:pPr>
            <w:r>
              <w:rPr/>
              <w:t>1 Speech call(on hold)</w:t>
            </w:r>
          </w:p>
          <w:p>
            <w:pPr>
              <w:pStyle w:val="Normal"/>
              <w:tabs>
                <w:tab w:val="clear" w:pos="284"/>
                <w:tab w:val="left" w:pos="850" w:leader="none"/>
              </w:tabs>
              <w:spacing w:before="20" w:after="20"/>
              <w:rPr/>
            </w:pPr>
            <w:r>
              <w:rPr/>
              <w:t>2 Data call(active)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3</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Rejected</w:t>
            </w:r>
          </w:p>
        </w:tc>
        <w:tc>
          <w:tcPr>
            <w:tcW w:w="170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Rejected</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14</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pPr>
            <w:r>
              <w:rPr/>
              <w:t xml:space="preserve">Multiparty </w:t>
            </w:r>
          </w:p>
          <w:p>
            <w:pPr>
              <w:pStyle w:val="Normal"/>
              <w:tabs>
                <w:tab w:val="clear" w:pos="284"/>
                <w:tab w:val="left" w:pos="850" w:leader="none"/>
              </w:tabs>
              <w:spacing w:before="20" w:after="20"/>
              <w:rPr>
                <w:lang w:eastAsia="ja-JP"/>
              </w:rPr>
            </w:pPr>
            <w:r>
              <w:rPr/>
              <w:t>(2</w:t>
            </w:r>
            <w:r>
              <w:rPr>
                <w:lang w:eastAsia="ja-JP"/>
              </w:rPr>
              <w:t>-5</w:t>
            </w:r>
            <w:r>
              <w:rPr/>
              <w:t xml:space="preserve"> </w:t>
            </w:r>
            <w:r>
              <w:rPr>
                <w:lang w:eastAsia="ja-JP"/>
              </w:rPr>
              <w:t>remote parties</w:t>
            </w:r>
            <w:r>
              <w:rPr/>
              <w:t>: active)</w:t>
            </w:r>
          </w:p>
          <w:p>
            <w:pPr>
              <w:pStyle w:val="Normal"/>
              <w:tabs>
                <w:tab w:val="clear" w:pos="284"/>
                <w:tab w:val="left" w:pos="850" w:leader="none"/>
              </w:tabs>
              <w:spacing w:before="20" w:after="20"/>
              <w:rPr/>
            </w:pPr>
            <w:r>
              <w:rPr/>
              <w:t>1 Data call(active)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3</w:t>
            </w:r>
            <w:r>
              <w:rPr>
                <w:lang w:eastAsia="ja-JP"/>
              </w:rPr>
              <w:t xml:space="preserve"> - 6</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Rejected</w:t>
            </w:r>
          </w:p>
        </w:tc>
        <w:tc>
          <w:tcPr>
            <w:tcW w:w="170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Rejected</w:t>
            </w:r>
          </w:p>
        </w:tc>
      </w:tr>
      <w:tr>
        <w:trPr/>
        <w:tc>
          <w:tcPr>
            <w:tcW w:w="567" w:type="dxa"/>
            <w:tcBorders>
              <w:top w:val="single" w:sz="4" w:space="0" w:color="000000"/>
              <w:left w:val="single" w:sz="12" w:space="0" w:color="000000"/>
              <w:bottom w:val="single" w:sz="12"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15</w:t>
            </w:r>
          </w:p>
        </w:tc>
        <w:tc>
          <w:tcPr>
            <w:tcW w:w="2126" w:type="dxa"/>
            <w:tcBorders>
              <w:top w:val="single" w:sz="4" w:space="0" w:color="000000"/>
              <w:left w:val="single" w:sz="4" w:space="0" w:color="000000"/>
              <w:bottom w:val="single" w:sz="12" w:space="0" w:color="000000"/>
              <w:right w:val="single" w:sz="4" w:space="0" w:color="000000"/>
            </w:tcBorders>
            <w:vAlign w:val="center"/>
          </w:tcPr>
          <w:p>
            <w:pPr>
              <w:pStyle w:val="Normal"/>
              <w:tabs>
                <w:tab w:val="clear" w:pos="284"/>
                <w:tab w:val="left" w:pos="850" w:leader="none"/>
              </w:tabs>
              <w:spacing w:before="20" w:after="20"/>
              <w:rPr/>
            </w:pPr>
            <w:r>
              <w:rPr/>
              <w:t xml:space="preserve">Multiparty </w:t>
            </w:r>
          </w:p>
          <w:p>
            <w:pPr>
              <w:pStyle w:val="Normal"/>
              <w:tabs>
                <w:tab w:val="clear" w:pos="284"/>
                <w:tab w:val="left" w:pos="850" w:leader="none"/>
              </w:tabs>
              <w:spacing w:before="20" w:after="20"/>
              <w:rPr>
                <w:lang w:eastAsia="ja-JP"/>
              </w:rPr>
            </w:pPr>
            <w:r>
              <w:rPr/>
              <w:t>(2</w:t>
            </w:r>
            <w:r>
              <w:rPr>
                <w:lang w:eastAsia="ja-JP"/>
              </w:rPr>
              <w:t>-5</w:t>
            </w:r>
            <w:r>
              <w:rPr/>
              <w:t xml:space="preserve"> </w:t>
            </w:r>
            <w:r>
              <w:rPr>
                <w:lang w:eastAsia="ja-JP"/>
              </w:rPr>
              <w:t>remote parties</w:t>
            </w:r>
            <w:r>
              <w:rPr/>
              <w:t>: on hold)</w:t>
            </w:r>
          </w:p>
          <w:p>
            <w:pPr>
              <w:pStyle w:val="Normal"/>
              <w:tabs>
                <w:tab w:val="clear" w:pos="284"/>
                <w:tab w:val="left" w:pos="850" w:leader="none"/>
              </w:tabs>
              <w:spacing w:before="20" w:after="20"/>
              <w:rPr/>
            </w:pPr>
            <w:r>
              <w:rPr/>
              <w:t>1 Data call(active)</w:t>
            </w:r>
          </w:p>
        </w:tc>
        <w:tc>
          <w:tcPr>
            <w:tcW w:w="1276" w:type="dxa"/>
            <w:tcBorders>
              <w:top w:val="single" w:sz="4" w:space="0" w:color="000000"/>
              <w:left w:val="single" w:sz="4" w:space="0" w:color="000000"/>
              <w:bottom w:val="single" w:sz="12"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027" w:type="dxa"/>
            <w:tcBorders>
              <w:top w:val="single" w:sz="4" w:space="0" w:color="000000"/>
              <w:left w:val="single" w:sz="4" w:space="0" w:color="000000"/>
              <w:bottom w:val="single" w:sz="12" w:space="0" w:color="000000"/>
              <w:right w:val="single" w:sz="4" w:space="0" w:color="000000"/>
            </w:tcBorders>
            <w:vAlign w:val="center"/>
          </w:tcPr>
          <w:p>
            <w:pPr>
              <w:pStyle w:val="Normal"/>
              <w:tabs>
                <w:tab w:val="clear" w:pos="284"/>
                <w:tab w:val="left" w:pos="850" w:leader="none"/>
              </w:tabs>
              <w:spacing w:before="20" w:after="20"/>
              <w:jc w:val="center"/>
              <w:rPr/>
            </w:pPr>
            <w:r>
              <w:rPr/>
              <w:t>3</w:t>
            </w:r>
            <w:r>
              <w:rPr>
                <w:lang w:eastAsia="ja-JP"/>
              </w:rPr>
              <w:t xml:space="preserve"> - 6</w:t>
            </w:r>
          </w:p>
        </w:tc>
        <w:tc>
          <w:tcPr>
            <w:tcW w:w="1808" w:type="dxa"/>
            <w:tcBorders>
              <w:top w:val="single" w:sz="4" w:space="0" w:color="000000"/>
              <w:left w:val="single" w:sz="4" w:space="0" w:color="000000"/>
              <w:bottom w:val="single" w:sz="12" w:space="0" w:color="000000"/>
              <w:right w:val="single" w:sz="4" w:space="0" w:color="000000"/>
            </w:tcBorders>
            <w:vAlign w:val="center"/>
          </w:tcPr>
          <w:p>
            <w:pPr>
              <w:pStyle w:val="Table"/>
              <w:keepNext w:val="false"/>
              <w:tabs>
                <w:tab w:val="clear" w:pos="284"/>
                <w:tab w:val="left" w:pos="850" w:leader="none"/>
              </w:tabs>
              <w:spacing w:before="0" w:after="0"/>
              <w:rPr>
                <w:rFonts w:ascii="Times New Roman" w:hAnsi="Times New Roman"/>
                <w:kern w:val="2"/>
              </w:rPr>
            </w:pPr>
            <w:r>
              <w:rPr>
                <w:rFonts w:ascii="Times New Roman" w:hAnsi="Times New Roman"/>
                <w:kern w:val="2"/>
              </w:rPr>
              <w:t>Acceptable</w:t>
            </w:r>
          </w:p>
          <w:p>
            <w:pPr>
              <w:pStyle w:val="Table"/>
              <w:keepNext w:val="false"/>
              <w:tabs>
                <w:tab w:val="clear" w:pos="284"/>
                <w:tab w:val="left" w:pos="850" w:leader="none"/>
              </w:tabs>
              <w:spacing w:before="0" w:after="0"/>
              <w:rPr>
                <w:rFonts w:ascii="Times New Roman" w:hAnsi="Times New Roman"/>
                <w:kern w:val="2"/>
              </w:rPr>
            </w:pPr>
            <w:r>
              <w:rPr>
                <w:rFonts w:ascii="Times New Roman" w:hAnsi="Times New Roman"/>
                <w:kern w:val="2"/>
              </w:rPr>
              <w:t>(with same SI as speech call)</w:t>
            </w:r>
          </w:p>
          <w:p>
            <w:pPr>
              <w:pStyle w:val="Table"/>
              <w:keepNext w:val="false"/>
              <w:tabs>
                <w:tab w:val="clear" w:pos="284"/>
                <w:tab w:val="left" w:pos="850" w:leader="none"/>
              </w:tabs>
              <w:spacing w:before="0" w:after="0"/>
              <w:rPr>
                <w:rFonts w:ascii="Times New Roman" w:hAnsi="Times New Roman"/>
              </w:rPr>
            </w:pPr>
            <w:r>
              <w:rPr>
                <w:rFonts w:ascii="Times New Roman" w:hAnsi="Times New Roman"/>
              </w:rPr>
              <w:t>Rejected</w:t>
            </w:r>
          </w:p>
          <w:p>
            <w:pPr>
              <w:pStyle w:val="Normal"/>
              <w:spacing w:before="0" w:after="180"/>
              <w:jc w:val="center"/>
              <w:rPr>
                <w:lang w:eastAsia="ja-JP"/>
              </w:rPr>
            </w:pPr>
            <w:r>
              <w:rPr/>
              <w:t xml:space="preserve">(with </w:t>
            </w:r>
            <w:r>
              <w:rPr>
                <w:kern w:val="2"/>
              </w:rPr>
              <w:t>another</w:t>
            </w:r>
            <w:r>
              <w:rPr/>
              <w:t xml:space="preserve"> SI)</w:t>
            </w:r>
          </w:p>
        </w:tc>
        <w:tc>
          <w:tcPr>
            <w:tcW w:w="1701" w:type="dxa"/>
            <w:tcBorders>
              <w:top w:val="single" w:sz="4" w:space="0" w:color="000000"/>
              <w:left w:val="single" w:sz="4" w:space="0" w:color="000000"/>
              <w:bottom w:val="single" w:sz="12" w:space="0" w:color="000000"/>
              <w:right w:val="single" w:sz="12"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Acceptable</w:t>
            </w:r>
          </w:p>
          <w:p>
            <w:pPr>
              <w:pStyle w:val="Normal"/>
              <w:tabs>
                <w:tab w:val="clear" w:pos="284"/>
                <w:tab w:val="left" w:pos="850" w:leader="none"/>
              </w:tabs>
              <w:spacing w:before="20" w:after="20"/>
              <w:jc w:val="center"/>
              <w:rPr>
                <w:kern w:val="2"/>
                <w:lang w:eastAsia="ja-JP"/>
              </w:rPr>
            </w:pPr>
            <w:r>
              <w:rPr>
                <w:kern w:val="2"/>
              </w:rPr>
              <w:t>(with same SI as speech call)</w:t>
            </w:r>
          </w:p>
          <w:p>
            <w:pPr>
              <w:pStyle w:val="Normal"/>
              <w:tabs>
                <w:tab w:val="clear" w:pos="284"/>
                <w:tab w:val="left" w:pos="850" w:leader="none"/>
              </w:tabs>
              <w:spacing w:before="20" w:after="20"/>
              <w:jc w:val="center"/>
              <w:rPr>
                <w:lang w:eastAsia="ja-JP"/>
              </w:rPr>
            </w:pPr>
            <w:r>
              <w:rPr/>
              <w:t>Rejected</w:t>
            </w:r>
          </w:p>
          <w:p>
            <w:pPr>
              <w:pStyle w:val="Normal"/>
              <w:tabs>
                <w:tab w:val="clear" w:pos="284"/>
                <w:tab w:val="left" w:pos="850" w:leader="none"/>
              </w:tabs>
              <w:spacing w:before="20" w:after="20"/>
              <w:jc w:val="center"/>
              <w:rPr>
                <w:lang w:eastAsia="ja-JP"/>
              </w:rPr>
            </w:pPr>
            <w:r>
              <w:rPr/>
              <w:t xml:space="preserve">(with </w:t>
            </w:r>
            <w:r>
              <w:rPr>
                <w:kern w:val="2"/>
              </w:rPr>
              <w:t>another</w:t>
            </w:r>
            <w:r>
              <w:rPr/>
              <w:t xml:space="preserve"> SI)</w:t>
            </w:r>
          </w:p>
        </w:tc>
      </w:tr>
    </w:tbl>
    <w:p>
      <w:pPr>
        <w:pStyle w:val="Normal"/>
        <w:rPr/>
      </w:pPr>
      <w:r>
        <w:rPr/>
      </w:r>
    </w:p>
    <w:p>
      <w:pPr>
        <w:pStyle w:val="B1"/>
        <w:rPr>
          <w:b/>
          <w:b/>
        </w:rPr>
      </w:pPr>
      <w:r>
        <w:rPr>
          <w:b/>
        </w:rPr>
        <w:t>2</w:t>
        <w:tab/>
        <w:t>Mobile Terminated Call (MT call).</w:t>
      </w:r>
    </w:p>
    <w:p>
      <w:pPr>
        <w:pStyle w:val="TH"/>
        <w:rPr/>
      </w:pPr>
      <w:r>
        <w:rPr/>
        <w:t>As an example: N</w:t>
      </w:r>
      <w:r>
        <w:rPr>
          <w:b w:val="false"/>
          <w:vertAlign w:val="subscript"/>
        </w:rPr>
        <w:t>br</w:t>
      </w:r>
      <w:r>
        <w:rPr/>
        <w:t>=2</w:t>
      </w:r>
      <w:r>
        <w:rPr>
          <w:lang w:eastAsia="ja-JP"/>
        </w:rPr>
        <w:t xml:space="preserve"> (CW is not active)</w:t>
      </w:r>
      <w:r>
        <w:rPr>
          <w:lang w:eastAsia="ja-JP"/>
        </w:rPr>
        <w:t>.</w:t>
      </w:r>
    </w:p>
    <w:tbl>
      <w:tblPr>
        <w:tblW w:w="8317" w:type="dxa"/>
        <w:jc w:val="left"/>
        <w:tblInd w:w="269" w:type="dxa"/>
        <w:tblLayout w:type="fixed"/>
        <w:tblCellMar>
          <w:top w:w="0" w:type="dxa"/>
          <w:left w:w="99" w:type="dxa"/>
          <w:bottom w:w="0" w:type="dxa"/>
          <w:right w:w="99" w:type="dxa"/>
        </w:tblCellMar>
      </w:tblPr>
      <w:tblGrid>
        <w:gridCol w:w="567"/>
        <w:gridCol w:w="2126"/>
        <w:gridCol w:w="1283"/>
        <w:gridCol w:w="1020"/>
        <w:gridCol w:w="1660"/>
        <w:gridCol w:w="1661"/>
      </w:tblGrid>
      <w:tr>
        <w:trPr>
          <w:tblHeader w:val="true"/>
          <w:cantSplit w:val="true"/>
        </w:trPr>
        <w:tc>
          <w:tcPr>
            <w:tcW w:w="4996" w:type="dxa"/>
            <w:gridSpan w:val="4"/>
            <w:tcBorders>
              <w:top w:val="single" w:sz="12"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40" w:after="40"/>
              <w:jc w:val="center"/>
              <w:rPr>
                <w:rFonts w:ascii="Arial" w:hAnsi="Arial" w:cs="Arial"/>
                <w:b/>
                <w:b/>
                <w:sz w:val="22"/>
              </w:rPr>
            </w:pPr>
            <w:r>
              <w:rPr>
                <w:rFonts w:cs="Arial" w:ascii="Arial" w:hAnsi="Arial"/>
                <w:b/>
                <w:sz w:val="22"/>
              </w:rPr>
              <w:t>Current Status</w:t>
            </w:r>
          </w:p>
        </w:tc>
        <w:tc>
          <w:tcPr>
            <w:tcW w:w="3321" w:type="dxa"/>
            <w:gridSpan w:val="2"/>
            <w:tcBorders>
              <w:top w:val="single" w:sz="12"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40" w:after="40"/>
              <w:jc w:val="center"/>
              <w:rPr>
                <w:rFonts w:ascii="Arial" w:hAnsi="Arial" w:cs="Arial"/>
                <w:b/>
                <w:b/>
                <w:sz w:val="22"/>
              </w:rPr>
            </w:pPr>
            <w:r>
              <w:rPr>
                <w:rFonts w:cs="Arial" w:ascii="Arial" w:hAnsi="Arial"/>
                <w:b/>
                <w:sz w:val="22"/>
              </w:rPr>
              <w:t>Additional MT call</w:t>
            </w:r>
          </w:p>
        </w:tc>
      </w:tr>
      <w:tr>
        <w:trPr>
          <w:tblHeader w:val="true"/>
        </w:trPr>
        <w:tc>
          <w:tcPr>
            <w:tcW w:w="567" w:type="dxa"/>
            <w:tcBorders>
              <w:top w:val="single" w:sz="4" w:space="0" w:color="000000"/>
              <w:left w:val="single" w:sz="12" w:space="0" w:color="000000"/>
              <w:bottom w:val="double" w:sz="12" w:space="0" w:color="000000"/>
              <w:right w:val="single" w:sz="4" w:space="0" w:color="000000"/>
            </w:tcBorders>
            <w:vAlign w:val="center"/>
          </w:tcPr>
          <w:p>
            <w:pPr>
              <w:pStyle w:val="Table"/>
              <w:keepNext w:val="false"/>
              <w:tabs>
                <w:tab w:val="clear" w:pos="284"/>
                <w:tab w:val="left" w:pos="850" w:leader="none"/>
              </w:tabs>
              <w:spacing w:before="40" w:after="40"/>
              <w:rPr>
                <w:rFonts w:ascii="Arial" w:hAnsi="Arial" w:cs="Arial"/>
                <w:b/>
                <w:b/>
                <w:kern w:val="2"/>
              </w:rPr>
            </w:pPr>
            <w:r>
              <w:rPr>
                <w:rFonts w:cs="Arial" w:ascii="Arial" w:hAnsi="Arial"/>
                <w:b/>
                <w:kern w:val="2"/>
              </w:rPr>
              <w:t>No</w:t>
            </w:r>
          </w:p>
        </w:tc>
        <w:tc>
          <w:tcPr>
            <w:tcW w:w="2126" w:type="dxa"/>
            <w:tcBorders>
              <w:top w:val="single" w:sz="4" w:space="0" w:color="000000"/>
              <w:left w:val="single" w:sz="4" w:space="0" w:color="000000"/>
              <w:bottom w:val="double" w:sz="12" w:space="0" w:color="000000"/>
              <w:right w:val="single" w:sz="4" w:space="0" w:color="000000"/>
            </w:tcBorders>
            <w:vAlign w:val="center"/>
          </w:tcPr>
          <w:p>
            <w:pPr>
              <w:pStyle w:val="Table"/>
              <w:keepNext w:val="false"/>
              <w:tabs>
                <w:tab w:val="clear" w:pos="284"/>
                <w:tab w:val="left" w:pos="850" w:leader="none"/>
              </w:tabs>
              <w:spacing w:before="40" w:after="40"/>
              <w:rPr>
                <w:rFonts w:ascii="Arial" w:hAnsi="Arial" w:cs="Arial"/>
                <w:b/>
                <w:b/>
                <w:kern w:val="2"/>
              </w:rPr>
            </w:pPr>
            <w:r>
              <w:rPr>
                <w:rFonts w:cs="Arial" w:ascii="Arial" w:hAnsi="Arial"/>
                <w:b/>
                <w:kern w:val="2"/>
              </w:rPr>
              <w:t>Status</w:t>
            </w:r>
          </w:p>
        </w:tc>
        <w:tc>
          <w:tcPr>
            <w:tcW w:w="1283" w:type="dxa"/>
            <w:tcBorders>
              <w:top w:val="single" w:sz="4" w:space="0" w:color="000000"/>
              <w:left w:val="single" w:sz="4" w:space="0" w:color="000000"/>
              <w:bottom w:val="double" w:sz="12" w:space="0" w:color="000000"/>
              <w:right w:val="single" w:sz="4"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Number of bearers</w:t>
            </w:r>
          </w:p>
        </w:tc>
        <w:tc>
          <w:tcPr>
            <w:tcW w:w="1020" w:type="dxa"/>
            <w:tcBorders>
              <w:top w:val="single" w:sz="4" w:space="0" w:color="000000"/>
              <w:left w:val="single" w:sz="4" w:space="0" w:color="000000"/>
              <w:bottom w:val="double" w:sz="12" w:space="0" w:color="000000"/>
              <w:right w:val="single" w:sz="4"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Number of calls</w:t>
            </w:r>
          </w:p>
        </w:tc>
        <w:tc>
          <w:tcPr>
            <w:tcW w:w="1660" w:type="dxa"/>
            <w:tcBorders>
              <w:top w:val="single" w:sz="4" w:space="0" w:color="000000"/>
              <w:left w:val="single" w:sz="4" w:space="0" w:color="000000"/>
              <w:bottom w:val="double" w:sz="12" w:space="0" w:color="000000"/>
              <w:right w:val="single" w:sz="4"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Speech</w:t>
            </w:r>
          </w:p>
        </w:tc>
        <w:tc>
          <w:tcPr>
            <w:tcW w:w="1661" w:type="dxa"/>
            <w:tcBorders>
              <w:top w:val="single" w:sz="4" w:space="0" w:color="000000"/>
              <w:left w:val="single" w:sz="4" w:space="0" w:color="000000"/>
              <w:bottom w:val="double" w:sz="12" w:space="0" w:color="000000"/>
              <w:right w:val="single" w:sz="12"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Data</w:t>
            </w:r>
          </w:p>
        </w:tc>
      </w:tr>
      <w:tr>
        <w:trPr/>
        <w:tc>
          <w:tcPr>
            <w:tcW w:w="567" w:type="dxa"/>
            <w:tcBorders>
              <w:left w:val="single" w:sz="12" w:space="0" w:color="000000"/>
              <w:bottom w:val="single" w:sz="4" w:space="0" w:color="000000"/>
              <w:right w:val="single" w:sz="4" w:space="0" w:color="000000"/>
            </w:tcBorders>
            <w:vAlign w:val="center"/>
          </w:tcPr>
          <w:p>
            <w:pPr>
              <w:pStyle w:val="Table"/>
              <w:keepNext w:val="false"/>
              <w:widowControl/>
              <w:tabs>
                <w:tab w:val="clear" w:pos="284"/>
                <w:tab w:val="left" w:pos="850" w:leader="none"/>
              </w:tabs>
              <w:autoSpaceDE w:val="true"/>
              <w:spacing w:before="20" w:after="20"/>
              <w:rPr>
                <w:rFonts w:ascii="Times New Roman" w:hAnsi="Times New Roman"/>
                <w:lang w:val="de-DE"/>
              </w:rPr>
            </w:pPr>
            <w:r>
              <w:rPr>
                <w:rFonts w:ascii="Times New Roman" w:hAnsi="Times New Roman"/>
                <w:lang w:val="de-DE"/>
              </w:rPr>
              <w:t>1</w:t>
            </w:r>
          </w:p>
        </w:tc>
        <w:tc>
          <w:tcPr>
            <w:tcW w:w="2126" w:type="dxa"/>
            <w:tcBorders>
              <w:left w:val="single" w:sz="4" w:space="0" w:color="000000"/>
              <w:bottom w:val="single" w:sz="4" w:space="0" w:color="000000"/>
              <w:right w:val="single" w:sz="4" w:space="0" w:color="000000"/>
            </w:tcBorders>
            <w:vAlign w:val="center"/>
          </w:tcPr>
          <w:p>
            <w:pPr>
              <w:pStyle w:val="EQ"/>
              <w:keepLines w:val="false"/>
              <w:tabs>
                <w:tab w:val="clear" w:pos="4536"/>
                <w:tab w:val="clear" w:pos="9072"/>
                <w:tab w:val="left" w:pos="850" w:leader="none"/>
              </w:tabs>
              <w:spacing w:before="20" w:after="20"/>
              <w:rPr/>
            </w:pPr>
            <w:r>
              <w:rPr/>
              <w:t>None</w:t>
            </w:r>
          </w:p>
        </w:tc>
        <w:tc>
          <w:tcPr>
            <w:tcW w:w="1283" w:type="dxa"/>
            <w:tcBorders>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0</w:t>
            </w:r>
          </w:p>
        </w:tc>
        <w:tc>
          <w:tcPr>
            <w:tcW w:w="1020" w:type="dxa"/>
            <w:tcBorders>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0</w:t>
            </w:r>
          </w:p>
        </w:tc>
        <w:tc>
          <w:tcPr>
            <w:tcW w:w="1660" w:type="dxa"/>
            <w:tcBorders>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Offered</w:t>
            </w:r>
          </w:p>
        </w:tc>
        <w:tc>
          <w:tcPr>
            <w:tcW w:w="1661" w:type="dxa"/>
            <w:tcBorders>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Offered</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Table"/>
              <w:keepNext w:val="false"/>
              <w:widowControl/>
              <w:overflowPunct w:val="false"/>
              <w:spacing w:before="0" w:after="180"/>
              <w:textAlignment w:val="baseline"/>
              <w:rPr>
                <w:rFonts w:ascii="Times New Roman" w:hAnsi="Times New Roman"/>
                <w:lang w:val="en-GB"/>
              </w:rPr>
            </w:pPr>
            <w:r>
              <w:rPr>
                <w:rFonts w:ascii="Times New Roman" w:hAnsi="Times New Roman"/>
                <w:lang w:val="en-GB"/>
              </w:rPr>
              <w:t>2</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1 Speech call(active)</w:t>
            </w:r>
          </w:p>
        </w:tc>
        <w:tc>
          <w:tcPr>
            <w:tcW w:w="128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66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66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Offered</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3</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pPr>
            <w:r>
              <w:rPr/>
              <w:t>1 Speech call(on hold)</w:t>
            </w:r>
          </w:p>
        </w:tc>
        <w:tc>
          <w:tcPr>
            <w:tcW w:w="128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660"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rPr>
            </w:pPr>
            <w:r>
              <w:rPr>
                <w:rFonts w:ascii="Times New Roman" w:hAnsi="Times New Roman"/>
              </w:rPr>
              <w:t>Busy</w:t>
            </w:r>
          </w:p>
        </w:tc>
        <w:tc>
          <w:tcPr>
            <w:tcW w:w="166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Offered</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spacing w:before="0" w:after="180"/>
              <w:jc w:val="center"/>
              <w:rPr>
                <w:lang w:eastAsia="ja-JP"/>
              </w:rPr>
            </w:pPr>
            <w:r>
              <w:rPr>
                <w:lang w:eastAsia="ja-JP"/>
              </w:rPr>
              <w:t>4</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1 Data call(active)</w:t>
            </w:r>
          </w:p>
        </w:tc>
        <w:tc>
          <w:tcPr>
            <w:tcW w:w="128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66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Offered</w:t>
            </w:r>
          </w:p>
        </w:tc>
        <w:tc>
          <w:tcPr>
            <w:tcW w:w="166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Offered</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5</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lang w:eastAsia="ja-JP"/>
              </w:rPr>
            </w:pPr>
            <w:r>
              <w:rPr/>
              <w:t>1 Speech call(on hold)</w:t>
            </w:r>
          </w:p>
          <w:p>
            <w:pPr>
              <w:pStyle w:val="Normal"/>
              <w:tabs>
                <w:tab w:val="clear" w:pos="284"/>
                <w:tab w:val="left" w:pos="850" w:leader="none"/>
              </w:tabs>
              <w:spacing w:before="20" w:after="20"/>
              <w:rPr/>
            </w:pPr>
            <w:r>
              <w:rPr/>
              <w:t>1 Speech call(active)</w:t>
            </w:r>
          </w:p>
        </w:tc>
        <w:tc>
          <w:tcPr>
            <w:tcW w:w="1283"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1</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66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66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Offered</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6</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lang w:eastAsia="ja-JP"/>
              </w:rPr>
            </w:pPr>
            <w:r>
              <w:rPr/>
              <w:t>1 Speech call(on hold)</w:t>
            </w:r>
          </w:p>
          <w:p>
            <w:pPr>
              <w:pStyle w:val="Normal"/>
              <w:tabs>
                <w:tab w:val="clear" w:pos="284"/>
                <w:tab w:val="left" w:pos="850" w:leader="none"/>
              </w:tabs>
              <w:spacing w:before="20" w:after="20"/>
              <w:rPr/>
            </w:pPr>
            <w:r>
              <w:rPr/>
              <w:t>1 Data call(active)</w:t>
            </w:r>
          </w:p>
        </w:tc>
        <w:tc>
          <w:tcPr>
            <w:tcW w:w="128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66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66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Offered</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7</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lang w:eastAsia="ja-JP"/>
              </w:rPr>
            </w:pPr>
            <w:r>
              <w:rPr/>
              <w:t xml:space="preserve">Multiparty </w:t>
            </w:r>
          </w:p>
          <w:p>
            <w:pPr>
              <w:pStyle w:val="Normal"/>
              <w:tabs>
                <w:tab w:val="clear" w:pos="284"/>
                <w:tab w:val="left" w:pos="850" w:leader="none"/>
              </w:tabs>
              <w:spacing w:before="20" w:after="20"/>
              <w:rPr/>
            </w:pPr>
            <w:r>
              <w:rPr/>
              <w:t>(2</w:t>
            </w:r>
            <w:r>
              <w:rPr>
                <w:lang w:eastAsia="ja-JP"/>
              </w:rPr>
              <w:t>-5</w:t>
            </w:r>
            <w:r>
              <w:rPr/>
              <w:t xml:space="preserve"> </w:t>
            </w:r>
            <w:r>
              <w:rPr>
                <w:lang w:eastAsia="ja-JP"/>
              </w:rPr>
              <w:t>remote parties</w:t>
            </w:r>
            <w:r>
              <w:rPr/>
              <w:t>: active)</w:t>
            </w:r>
          </w:p>
        </w:tc>
        <w:tc>
          <w:tcPr>
            <w:tcW w:w="128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r>
              <w:rPr>
                <w:lang w:eastAsia="ja-JP"/>
              </w:rPr>
              <w:t xml:space="preserve"> - 5</w:t>
            </w:r>
          </w:p>
        </w:tc>
        <w:tc>
          <w:tcPr>
            <w:tcW w:w="166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66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Offered</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8</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lang w:eastAsia="ja-JP"/>
              </w:rPr>
            </w:pPr>
            <w:r>
              <w:rPr/>
              <w:t xml:space="preserve">Multiparty </w:t>
            </w:r>
          </w:p>
          <w:p>
            <w:pPr>
              <w:pStyle w:val="Normal"/>
              <w:tabs>
                <w:tab w:val="clear" w:pos="284"/>
                <w:tab w:val="left" w:pos="850" w:leader="none"/>
              </w:tabs>
              <w:spacing w:before="20" w:after="20"/>
              <w:rPr/>
            </w:pPr>
            <w:r>
              <w:rPr/>
              <w:t>(2</w:t>
            </w:r>
            <w:r>
              <w:rPr>
                <w:lang w:eastAsia="ja-JP"/>
              </w:rPr>
              <w:t>-5</w:t>
            </w:r>
            <w:r>
              <w:rPr/>
              <w:t xml:space="preserve"> </w:t>
            </w:r>
            <w:r>
              <w:rPr>
                <w:lang w:eastAsia="ja-JP"/>
              </w:rPr>
              <w:t>remote parties</w:t>
            </w:r>
            <w:r>
              <w:rPr/>
              <w:t>: on hold)</w:t>
            </w:r>
          </w:p>
        </w:tc>
        <w:tc>
          <w:tcPr>
            <w:tcW w:w="128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1</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r>
              <w:rPr>
                <w:lang w:eastAsia="ja-JP"/>
              </w:rPr>
              <w:t xml:space="preserve"> - 5</w:t>
            </w:r>
          </w:p>
        </w:tc>
        <w:tc>
          <w:tcPr>
            <w:tcW w:w="1660"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rPr>
            </w:pPr>
            <w:r>
              <w:rPr>
                <w:rFonts w:ascii="Times New Roman" w:hAnsi="Times New Roman"/>
              </w:rPr>
              <w:t>Busy</w:t>
            </w:r>
          </w:p>
        </w:tc>
        <w:tc>
          <w:tcPr>
            <w:tcW w:w="166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Offered</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9</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lang w:eastAsia="ja-JP"/>
              </w:rPr>
            </w:pPr>
            <w:r>
              <w:rPr/>
              <w:t>1 Speech call(active)</w:t>
            </w:r>
          </w:p>
          <w:p>
            <w:pPr>
              <w:pStyle w:val="Normal"/>
              <w:tabs>
                <w:tab w:val="clear" w:pos="284"/>
                <w:tab w:val="left" w:pos="850" w:leader="none"/>
              </w:tabs>
              <w:spacing w:before="20" w:after="20"/>
              <w:rPr/>
            </w:pPr>
            <w:r>
              <w:rPr/>
              <w:t>1 Data call(active)</w:t>
            </w:r>
          </w:p>
        </w:tc>
        <w:tc>
          <w:tcPr>
            <w:tcW w:w="128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66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Busy</w:t>
            </w:r>
          </w:p>
        </w:tc>
        <w:tc>
          <w:tcPr>
            <w:tcW w:w="166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Busy</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Table"/>
              <w:keepNext w:val="false"/>
              <w:widowControl/>
              <w:tabs>
                <w:tab w:val="clear" w:pos="284"/>
                <w:tab w:val="left" w:pos="850" w:leader="none"/>
              </w:tabs>
              <w:autoSpaceDE w:val="true"/>
              <w:spacing w:before="20" w:after="20"/>
              <w:rPr>
                <w:rFonts w:ascii="Times New Roman" w:hAnsi="Times New Roman"/>
                <w:lang w:val="de-DE"/>
              </w:rPr>
            </w:pPr>
            <w:r>
              <w:rPr>
                <w:rFonts w:ascii="Times New Roman" w:hAnsi="Times New Roman"/>
                <w:lang w:val="de-DE"/>
              </w:rPr>
              <w:t>10</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pPr>
            <w:r>
              <w:rPr/>
              <w:t>1 Speech call(on hold)</w:t>
            </w:r>
          </w:p>
          <w:p>
            <w:pPr>
              <w:pStyle w:val="Normal"/>
              <w:tabs>
                <w:tab w:val="clear" w:pos="284"/>
                <w:tab w:val="left" w:pos="850" w:leader="none"/>
              </w:tabs>
              <w:spacing w:before="20" w:after="20"/>
              <w:rPr/>
            </w:pPr>
            <w:r>
              <w:rPr/>
              <w:t>1 Data call(active)</w:t>
            </w:r>
          </w:p>
        </w:tc>
        <w:tc>
          <w:tcPr>
            <w:tcW w:w="128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2</w:t>
            </w:r>
          </w:p>
        </w:tc>
        <w:tc>
          <w:tcPr>
            <w:tcW w:w="166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Busy</w:t>
            </w:r>
          </w:p>
        </w:tc>
        <w:tc>
          <w:tcPr>
            <w:tcW w:w="1661" w:type="dxa"/>
            <w:tcBorders>
              <w:top w:val="single" w:sz="4" w:space="0" w:color="000000"/>
              <w:left w:val="single" w:sz="4" w:space="0" w:color="000000"/>
              <w:bottom w:val="single" w:sz="4" w:space="0" w:color="000000"/>
              <w:right w:val="single" w:sz="12" w:space="0" w:color="000000"/>
            </w:tcBorders>
            <w:vAlign w:val="center"/>
          </w:tcPr>
          <w:p>
            <w:pPr>
              <w:pStyle w:val="Table"/>
              <w:keepNext w:val="false"/>
              <w:tabs>
                <w:tab w:val="clear" w:pos="284"/>
                <w:tab w:val="left" w:pos="850" w:leader="none"/>
              </w:tabs>
              <w:spacing w:before="20" w:after="20"/>
              <w:rPr>
                <w:rFonts w:ascii="Times New Roman" w:hAnsi="Times New Roman"/>
              </w:rPr>
            </w:pPr>
            <w:r>
              <w:rPr>
                <w:rFonts w:ascii="Times New Roman" w:hAnsi="Times New Roman"/>
              </w:rPr>
              <w:t>Busy</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pPr>
            <w:r>
              <w:rPr/>
              <w:t>1 Speech call(on hold)</w:t>
            </w:r>
          </w:p>
          <w:p>
            <w:pPr>
              <w:pStyle w:val="Normal"/>
              <w:tabs>
                <w:tab w:val="clear" w:pos="284"/>
                <w:tab w:val="left" w:pos="850" w:leader="none"/>
              </w:tabs>
              <w:spacing w:before="20" w:after="20"/>
              <w:rPr>
                <w:lang w:eastAsia="ja-JP"/>
              </w:rPr>
            </w:pPr>
            <w:r>
              <w:rPr/>
              <w:t>1 Speech call(active)</w:t>
            </w:r>
          </w:p>
          <w:p>
            <w:pPr>
              <w:pStyle w:val="Normal"/>
              <w:tabs>
                <w:tab w:val="clear" w:pos="284"/>
                <w:tab w:val="left" w:pos="850" w:leader="none"/>
              </w:tabs>
              <w:spacing w:before="20" w:after="20"/>
              <w:rPr/>
            </w:pPr>
            <w:r>
              <w:rPr/>
              <w:t>1 Data call(active)</w:t>
            </w:r>
          </w:p>
        </w:tc>
        <w:tc>
          <w:tcPr>
            <w:tcW w:w="128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3</w:t>
            </w:r>
          </w:p>
        </w:tc>
        <w:tc>
          <w:tcPr>
            <w:tcW w:w="166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Busy</w:t>
            </w:r>
          </w:p>
        </w:tc>
        <w:tc>
          <w:tcPr>
            <w:tcW w:w="1661"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t>Busy</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12</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pPr>
            <w:r>
              <w:rPr/>
              <w:t>2 Data call(active)</w:t>
            </w:r>
          </w:p>
        </w:tc>
        <w:tc>
          <w:tcPr>
            <w:tcW w:w="128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66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Busy</w:t>
            </w:r>
          </w:p>
        </w:tc>
        <w:tc>
          <w:tcPr>
            <w:tcW w:w="1661" w:type="dxa"/>
            <w:tcBorders>
              <w:top w:val="single" w:sz="4" w:space="0" w:color="000000"/>
              <w:left w:val="single" w:sz="4" w:space="0" w:color="000000"/>
              <w:bottom w:val="single" w:sz="4" w:space="0" w:color="000000"/>
              <w:right w:val="single" w:sz="12" w:space="0" w:color="000000"/>
            </w:tcBorders>
            <w:vAlign w:val="center"/>
          </w:tcPr>
          <w:p>
            <w:pPr>
              <w:pStyle w:val="Table"/>
              <w:keepNext w:val="false"/>
              <w:tabs>
                <w:tab w:val="clear" w:pos="284"/>
                <w:tab w:val="left" w:pos="850" w:leader="none"/>
              </w:tabs>
              <w:spacing w:before="20" w:after="20"/>
              <w:rPr>
                <w:rFonts w:ascii="Times New Roman" w:hAnsi="Times New Roman"/>
              </w:rPr>
            </w:pPr>
            <w:r>
              <w:rPr>
                <w:rFonts w:ascii="Times New Roman" w:hAnsi="Times New Roman"/>
              </w:rPr>
              <w:t>Busy</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13</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lang w:eastAsia="ja-JP"/>
              </w:rPr>
            </w:pPr>
            <w:r>
              <w:rPr/>
              <w:t>1 Speech call(on hold)</w:t>
            </w:r>
          </w:p>
          <w:p>
            <w:pPr>
              <w:pStyle w:val="Normal"/>
              <w:tabs>
                <w:tab w:val="clear" w:pos="284"/>
                <w:tab w:val="left" w:pos="850" w:leader="none"/>
              </w:tabs>
              <w:spacing w:before="20" w:after="20"/>
              <w:rPr/>
            </w:pPr>
            <w:r>
              <w:rPr/>
              <w:t>2 Data call(active)</w:t>
            </w:r>
          </w:p>
        </w:tc>
        <w:tc>
          <w:tcPr>
            <w:tcW w:w="128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3</w:t>
            </w:r>
          </w:p>
        </w:tc>
        <w:tc>
          <w:tcPr>
            <w:tcW w:w="166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Busy</w:t>
            </w:r>
          </w:p>
        </w:tc>
        <w:tc>
          <w:tcPr>
            <w:tcW w:w="1661" w:type="dxa"/>
            <w:tcBorders>
              <w:top w:val="single" w:sz="4" w:space="0" w:color="000000"/>
              <w:left w:val="single" w:sz="4" w:space="0" w:color="000000"/>
              <w:bottom w:val="single" w:sz="4" w:space="0" w:color="000000"/>
              <w:right w:val="single" w:sz="12" w:space="0" w:color="000000"/>
            </w:tcBorders>
            <w:vAlign w:val="center"/>
          </w:tcPr>
          <w:p>
            <w:pPr>
              <w:pStyle w:val="Table"/>
              <w:keepNext w:val="false"/>
              <w:tabs>
                <w:tab w:val="clear" w:pos="284"/>
                <w:tab w:val="left" w:pos="850" w:leader="none"/>
              </w:tabs>
              <w:spacing w:before="20" w:after="20"/>
              <w:rPr>
                <w:rFonts w:ascii="Times New Roman" w:hAnsi="Times New Roman"/>
              </w:rPr>
            </w:pPr>
            <w:r>
              <w:rPr>
                <w:rFonts w:ascii="Times New Roman" w:hAnsi="Times New Roman"/>
              </w:rPr>
              <w:t>Busy</w:t>
            </w:r>
          </w:p>
        </w:tc>
      </w:tr>
      <w:tr>
        <w:trPr/>
        <w:tc>
          <w:tcPr>
            <w:tcW w:w="567" w:type="dxa"/>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14</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pPr>
            <w:r>
              <w:rPr/>
              <w:t xml:space="preserve">Multiparty </w:t>
            </w:r>
          </w:p>
          <w:p>
            <w:pPr>
              <w:pStyle w:val="Normal"/>
              <w:tabs>
                <w:tab w:val="clear" w:pos="284"/>
                <w:tab w:val="left" w:pos="850" w:leader="none"/>
              </w:tabs>
              <w:spacing w:before="20" w:after="20"/>
              <w:rPr>
                <w:lang w:eastAsia="ja-JP"/>
              </w:rPr>
            </w:pPr>
            <w:r>
              <w:rPr/>
              <w:t>(2</w:t>
            </w:r>
            <w:r>
              <w:rPr>
                <w:lang w:eastAsia="ja-JP"/>
              </w:rPr>
              <w:t>-5</w:t>
            </w:r>
            <w:r>
              <w:rPr/>
              <w:t xml:space="preserve"> </w:t>
            </w:r>
            <w:r>
              <w:rPr>
                <w:lang w:eastAsia="ja-JP"/>
              </w:rPr>
              <w:t>remote parties</w:t>
            </w:r>
            <w:r>
              <w:rPr/>
              <w:t>: active)</w:t>
            </w:r>
          </w:p>
          <w:p>
            <w:pPr>
              <w:pStyle w:val="Normal"/>
              <w:tabs>
                <w:tab w:val="clear" w:pos="284"/>
                <w:tab w:val="left" w:pos="850" w:leader="none"/>
              </w:tabs>
              <w:spacing w:before="20" w:after="20"/>
              <w:rPr/>
            </w:pPr>
            <w:r>
              <w:rPr/>
              <w:t>1 Data call(active)</w:t>
            </w:r>
          </w:p>
        </w:tc>
        <w:tc>
          <w:tcPr>
            <w:tcW w:w="128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3</w:t>
            </w:r>
            <w:r>
              <w:rPr>
                <w:lang w:eastAsia="ja-JP"/>
              </w:rPr>
              <w:t xml:space="preserve"> - 6</w:t>
            </w:r>
          </w:p>
        </w:tc>
        <w:tc>
          <w:tcPr>
            <w:tcW w:w="166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t>Busy</w:t>
            </w:r>
          </w:p>
        </w:tc>
        <w:tc>
          <w:tcPr>
            <w:tcW w:w="1661" w:type="dxa"/>
            <w:tcBorders>
              <w:top w:val="single" w:sz="4" w:space="0" w:color="000000"/>
              <w:left w:val="single" w:sz="4" w:space="0" w:color="000000"/>
              <w:bottom w:val="single" w:sz="4" w:space="0" w:color="000000"/>
              <w:right w:val="single" w:sz="12" w:space="0" w:color="000000"/>
            </w:tcBorders>
            <w:vAlign w:val="center"/>
          </w:tcPr>
          <w:p>
            <w:pPr>
              <w:pStyle w:val="Table"/>
              <w:keepNext w:val="false"/>
              <w:tabs>
                <w:tab w:val="clear" w:pos="284"/>
                <w:tab w:val="left" w:pos="850" w:leader="none"/>
              </w:tabs>
              <w:spacing w:before="20" w:after="20"/>
              <w:rPr>
                <w:rFonts w:ascii="Times New Roman" w:hAnsi="Times New Roman"/>
              </w:rPr>
            </w:pPr>
            <w:r>
              <w:rPr>
                <w:rFonts w:ascii="Times New Roman" w:hAnsi="Times New Roman"/>
              </w:rPr>
              <w:t>Busy</w:t>
            </w:r>
          </w:p>
        </w:tc>
      </w:tr>
      <w:tr>
        <w:trPr/>
        <w:tc>
          <w:tcPr>
            <w:tcW w:w="567" w:type="dxa"/>
            <w:tcBorders>
              <w:top w:val="single" w:sz="4" w:space="0" w:color="000000"/>
              <w:left w:val="single" w:sz="12" w:space="0" w:color="000000"/>
              <w:bottom w:val="single" w:sz="12"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15</w:t>
            </w:r>
          </w:p>
        </w:tc>
        <w:tc>
          <w:tcPr>
            <w:tcW w:w="2126" w:type="dxa"/>
            <w:tcBorders>
              <w:top w:val="single" w:sz="4" w:space="0" w:color="000000"/>
              <w:left w:val="single" w:sz="4" w:space="0" w:color="000000"/>
              <w:bottom w:val="single" w:sz="12" w:space="0" w:color="000000"/>
              <w:right w:val="single" w:sz="4" w:space="0" w:color="000000"/>
            </w:tcBorders>
            <w:vAlign w:val="center"/>
          </w:tcPr>
          <w:p>
            <w:pPr>
              <w:pStyle w:val="Normal"/>
              <w:tabs>
                <w:tab w:val="clear" w:pos="284"/>
                <w:tab w:val="left" w:pos="850" w:leader="none"/>
              </w:tabs>
              <w:spacing w:before="20" w:after="20"/>
              <w:rPr/>
            </w:pPr>
            <w:r>
              <w:rPr/>
              <w:t xml:space="preserve">Multiparty </w:t>
            </w:r>
          </w:p>
          <w:p>
            <w:pPr>
              <w:pStyle w:val="Normal"/>
              <w:tabs>
                <w:tab w:val="clear" w:pos="284"/>
                <w:tab w:val="left" w:pos="850" w:leader="none"/>
              </w:tabs>
              <w:spacing w:before="20" w:after="20"/>
              <w:rPr>
                <w:lang w:eastAsia="ja-JP"/>
              </w:rPr>
            </w:pPr>
            <w:r>
              <w:rPr/>
              <w:t>(2</w:t>
            </w:r>
            <w:r>
              <w:rPr>
                <w:lang w:eastAsia="ja-JP"/>
              </w:rPr>
              <w:t>-5</w:t>
            </w:r>
            <w:r>
              <w:rPr/>
              <w:t xml:space="preserve"> </w:t>
            </w:r>
            <w:r>
              <w:rPr>
                <w:lang w:eastAsia="ja-JP"/>
              </w:rPr>
              <w:t>remote parties</w:t>
            </w:r>
            <w:r>
              <w:rPr/>
              <w:t>: on hold)</w:t>
            </w:r>
          </w:p>
          <w:p>
            <w:pPr>
              <w:pStyle w:val="Normal"/>
              <w:tabs>
                <w:tab w:val="clear" w:pos="284"/>
                <w:tab w:val="left" w:pos="850" w:leader="none"/>
              </w:tabs>
              <w:spacing w:before="20" w:after="20"/>
              <w:rPr/>
            </w:pPr>
            <w:r>
              <w:rPr/>
              <w:t>1 Data call(active)</w:t>
            </w:r>
          </w:p>
        </w:tc>
        <w:tc>
          <w:tcPr>
            <w:tcW w:w="1283" w:type="dxa"/>
            <w:tcBorders>
              <w:top w:val="single" w:sz="4" w:space="0" w:color="000000"/>
              <w:left w:val="single" w:sz="4" w:space="0" w:color="000000"/>
              <w:bottom w:val="single" w:sz="12" w:space="0" w:color="000000"/>
              <w:right w:val="single" w:sz="4" w:space="0" w:color="000000"/>
            </w:tcBorders>
            <w:vAlign w:val="center"/>
          </w:tcPr>
          <w:p>
            <w:pPr>
              <w:pStyle w:val="Normal"/>
              <w:tabs>
                <w:tab w:val="clear" w:pos="284"/>
                <w:tab w:val="left" w:pos="850" w:leader="none"/>
              </w:tabs>
              <w:spacing w:before="20" w:after="20"/>
              <w:jc w:val="center"/>
              <w:rPr/>
            </w:pPr>
            <w:r>
              <w:rPr/>
              <w:t>2</w:t>
            </w:r>
          </w:p>
        </w:tc>
        <w:tc>
          <w:tcPr>
            <w:tcW w:w="1020" w:type="dxa"/>
            <w:tcBorders>
              <w:top w:val="single" w:sz="4" w:space="0" w:color="000000"/>
              <w:left w:val="single" w:sz="4" w:space="0" w:color="000000"/>
              <w:bottom w:val="single" w:sz="12" w:space="0" w:color="000000"/>
              <w:right w:val="single" w:sz="4" w:space="0" w:color="000000"/>
            </w:tcBorders>
            <w:vAlign w:val="center"/>
          </w:tcPr>
          <w:p>
            <w:pPr>
              <w:pStyle w:val="Normal"/>
              <w:tabs>
                <w:tab w:val="clear" w:pos="284"/>
                <w:tab w:val="left" w:pos="850" w:leader="none"/>
              </w:tabs>
              <w:spacing w:before="20" w:after="20"/>
              <w:jc w:val="center"/>
              <w:rPr/>
            </w:pPr>
            <w:r>
              <w:rPr/>
              <w:t>3</w:t>
            </w:r>
            <w:r>
              <w:rPr>
                <w:lang w:eastAsia="ja-JP"/>
              </w:rPr>
              <w:t xml:space="preserve"> - 6</w:t>
            </w:r>
          </w:p>
        </w:tc>
        <w:tc>
          <w:tcPr>
            <w:tcW w:w="1660" w:type="dxa"/>
            <w:tcBorders>
              <w:top w:val="single" w:sz="4" w:space="0" w:color="000000"/>
              <w:left w:val="single" w:sz="4" w:space="0" w:color="000000"/>
              <w:bottom w:val="single" w:sz="12" w:space="0" w:color="000000"/>
              <w:right w:val="single" w:sz="4" w:space="0" w:color="000000"/>
            </w:tcBorders>
            <w:vAlign w:val="center"/>
          </w:tcPr>
          <w:p>
            <w:pPr>
              <w:pStyle w:val="Normal"/>
              <w:tabs>
                <w:tab w:val="clear" w:pos="284"/>
                <w:tab w:val="left" w:pos="850" w:leader="none"/>
              </w:tabs>
              <w:spacing w:before="20" w:after="20"/>
              <w:jc w:val="center"/>
              <w:rPr/>
            </w:pPr>
            <w:r>
              <w:rPr/>
              <w:t>Busy</w:t>
            </w:r>
          </w:p>
        </w:tc>
        <w:tc>
          <w:tcPr>
            <w:tcW w:w="1661" w:type="dxa"/>
            <w:tcBorders>
              <w:top w:val="single" w:sz="4" w:space="0" w:color="000000"/>
              <w:left w:val="single" w:sz="4" w:space="0" w:color="000000"/>
              <w:bottom w:val="single" w:sz="12" w:space="0" w:color="000000"/>
              <w:right w:val="single" w:sz="12" w:space="0" w:color="000000"/>
            </w:tcBorders>
            <w:vAlign w:val="center"/>
          </w:tcPr>
          <w:p>
            <w:pPr>
              <w:pStyle w:val="Table"/>
              <w:keepNext w:val="false"/>
              <w:tabs>
                <w:tab w:val="clear" w:pos="284"/>
                <w:tab w:val="left" w:pos="850" w:leader="none"/>
              </w:tabs>
              <w:spacing w:before="20" w:after="20"/>
              <w:rPr>
                <w:rFonts w:ascii="Times New Roman" w:hAnsi="Times New Roman"/>
              </w:rPr>
            </w:pPr>
            <w:r>
              <w:rPr>
                <w:rFonts w:ascii="Times New Roman" w:hAnsi="Times New Roman"/>
              </w:rPr>
              <w:t>Busy</w:t>
            </w:r>
          </w:p>
        </w:tc>
      </w:tr>
    </w:tbl>
    <w:p>
      <w:pPr>
        <w:sectPr>
          <w:headerReference w:type="default" r:id="rId31"/>
          <w:footerReference w:type="default" r:id="rId32"/>
          <w:type w:val="nextPage"/>
          <w:pgSz w:w="11906" w:h="16838"/>
          <w:pgMar w:left="1133" w:right="1133" w:gutter="0" w:header="850" w:top="1416" w:footer="340" w:bottom="1133"/>
          <w:pgNumType w:fmt="decimal"/>
          <w:formProt w:val="false"/>
          <w:textDirection w:val="lrTb"/>
          <w:docGrid w:type="default" w:linePitch="360" w:charSpace="0"/>
        </w:sectPr>
      </w:pPr>
    </w:p>
    <w:p>
      <w:pPr>
        <w:pStyle w:val="B1"/>
        <w:rPr>
          <w:b/>
          <w:b/>
          <w:lang w:eastAsia="ja-JP"/>
        </w:rPr>
      </w:pPr>
      <w:r>
        <w:rPr>
          <w:b/>
        </w:rPr>
        <w:t>3</w:t>
        <w:tab/>
        <w:t>Call Waiting (CW).</w:t>
      </w:r>
    </w:p>
    <w:p>
      <w:pPr>
        <w:pStyle w:val="TH"/>
        <w:rPr/>
      </w:pPr>
      <w:r>
        <w:rPr>
          <w:lang w:eastAsia="ja-JP"/>
        </w:rPr>
        <w:t>As an example: N</w:t>
      </w:r>
      <w:r>
        <w:rPr>
          <w:b w:val="false"/>
          <w:vertAlign w:val="subscript"/>
          <w:lang w:eastAsia="ja-JP"/>
        </w:rPr>
        <w:t>br</w:t>
      </w:r>
      <w:r>
        <w:rPr>
          <w:lang w:eastAsia="ja-JP"/>
        </w:rPr>
        <w:t>=2</w:t>
      </w:r>
      <w:r>
        <w:rPr>
          <w:lang w:eastAsia="ja-JP"/>
        </w:rPr>
        <w:t xml:space="preserve"> (CW is provisioned)</w:t>
      </w:r>
      <w:r>
        <w:rPr/>
        <w:t>.</w:t>
      </w:r>
    </w:p>
    <w:tbl>
      <w:tblPr>
        <w:tblW w:w="8317" w:type="dxa"/>
        <w:jc w:val="left"/>
        <w:tblInd w:w="269" w:type="dxa"/>
        <w:tblLayout w:type="fixed"/>
        <w:tblCellMar>
          <w:top w:w="0" w:type="dxa"/>
          <w:left w:w="99" w:type="dxa"/>
          <w:bottom w:w="0" w:type="dxa"/>
          <w:right w:w="99" w:type="dxa"/>
        </w:tblCellMar>
      </w:tblPr>
      <w:tblGrid>
        <w:gridCol w:w="567"/>
        <w:gridCol w:w="2126"/>
        <w:gridCol w:w="1347"/>
        <w:gridCol w:w="1205"/>
        <w:gridCol w:w="1536"/>
        <w:gridCol w:w="1536"/>
      </w:tblGrid>
      <w:tr>
        <w:trPr>
          <w:tblHeader w:val="true"/>
          <w:cantSplit w:val="true"/>
        </w:trPr>
        <w:tc>
          <w:tcPr>
            <w:tcW w:w="5245" w:type="dxa"/>
            <w:gridSpan w:val="4"/>
            <w:tcBorders>
              <w:top w:val="single" w:sz="12"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40" w:after="40"/>
              <w:jc w:val="center"/>
              <w:rPr>
                <w:rFonts w:ascii="Arial" w:hAnsi="Arial" w:cs="Arial"/>
                <w:b/>
                <w:b/>
                <w:sz w:val="22"/>
              </w:rPr>
            </w:pPr>
            <w:r>
              <w:rPr>
                <w:rFonts w:cs="Arial" w:ascii="Arial" w:hAnsi="Arial"/>
                <w:b/>
                <w:sz w:val="22"/>
              </w:rPr>
              <w:t>Current Status</w:t>
            </w:r>
          </w:p>
        </w:tc>
        <w:tc>
          <w:tcPr>
            <w:tcW w:w="3072" w:type="dxa"/>
            <w:gridSpan w:val="2"/>
            <w:tcBorders>
              <w:top w:val="single" w:sz="12"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40" w:after="40"/>
              <w:jc w:val="center"/>
              <w:rPr>
                <w:rFonts w:ascii="Arial" w:hAnsi="Arial" w:cs="Arial"/>
                <w:b/>
                <w:b/>
                <w:sz w:val="22"/>
              </w:rPr>
            </w:pPr>
            <w:r>
              <w:rPr>
                <w:rFonts w:cs="Arial" w:ascii="Arial" w:hAnsi="Arial"/>
                <w:b/>
                <w:sz w:val="22"/>
              </w:rPr>
              <w:t>Additional MT call</w:t>
            </w:r>
          </w:p>
        </w:tc>
      </w:tr>
      <w:tr>
        <w:trPr>
          <w:tblHeader w:val="true"/>
        </w:trPr>
        <w:tc>
          <w:tcPr>
            <w:tcW w:w="567" w:type="dxa"/>
            <w:tcBorders>
              <w:top w:val="single" w:sz="4" w:space="0" w:color="000000"/>
              <w:left w:val="single" w:sz="12" w:space="0" w:color="000000"/>
              <w:bottom w:val="double" w:sz="12" w:space="0" w:color="000000"/>
              <w:right w:val="single" w:sz="4" w:space="0" w:color="000000"/>
            </w:tcBorders>
            <w:vAlign w:val="center"/>
          </w:tcPr>
          <w:p>
            <w:pPr>
              <w:pStyle w:val="Table"/>
              <w:keepNext w:val="false"/>
              <w:tabs>
                <w:tab w:val="clear" w:pos="284"/>
                <w:tab w:val="left" w:pos="850" w:leader="none"/>
              </w:tabs>
              <w:spacing w:before="40" w:after="40"/>
              <w:rPr>
                <w:rFonts w:ascii="Arial" w:hAnsi="Arial" w:cs="Arial"/>
                <w:b/>
                <w:b/>
                <w:kern w:val="2"/>
              </w:rPr>
            </w:pPr>
            <w:r>
              <w:rPr>
                <w:rFonts w:cs="Arial" w:ascii="Arial" w:hAnsi="Arial"/>
                <w:b/>
                <w:kern w:val="2"/>
              </w:rPr>
              <w:t>No</w:t>
            </w:r>
          </w:p>
        </w:tc>
        <w:tc>
          <w:tcPr>
            <w:tcW w:w="2126" w:type="dxa"/>
            <w:tcBorders>
              <w:top w:val="single" w:sz="4" w:space="0" w:color="000000"/>
              <w:left w:val="single" w:sz="4" w:space="0" w:color="000000"/>
              <w:bottom w:val="double" w:sz="12" w:space="0" w:color="000000"/>
              <w:right w:val="single" w:sz="4" w:space="0" w:color="000000"/>
            </w:tcBorders>
            <w:vAlign w:val="center"/>
          </w:tcPr>
          <w:p>
            <w:pPr>
              <w:pStyle w:val="Table"/>
              <w:keepNext w:val="false"/>
              <w:tabs>
                <w:tab w:val="clear" w:pos="284"/>
                <w:tab w:val="left" w:pos="850" w:leader="none"/>
              </w:tabs>
              <w:spacing w:before="40" w:after="40"/>
              <w:rPr>
                <w:rFonts w:ascii="Arial" w:hAnsi="Arial" w:cs="Arial"/>
                <w:b/>
                <w:b/>
                <w:kern w:val="2"/>
              </w:rPr>
            </w:pPr>
            <w:r>
              <w:rPr>
                <w:rFonts w:cs="Arial" w:ascii="Arial" w:hAnsi="Arial"/>
                <w:b/>
                <w:kern w:val="2"/>
              </w:rPr>
              <w:t>Status</w:t>
            </w:r>
          </w:p>
        </w:tc>
        <w:tc>
          <w:tcPr>
            <w:tcW w:w="1347" w:type="dxa"/>
            <w:tcBorders>
              <w:top w:val="single" w:sz="4" w:space="0" w:color="000000"/>
              <w:left w:val="single" w:sz="4" w:space="0" w:color="000000"/>
              <w:bottom w:val="double" w:sz="12" w:space="0" w:color="000000"/>
              <w:right w:val="single" w:sz="4" w:space="0" w:color="000000"/>
            </w:tcBorders>
            <w:vAlign w:val="center"/>
          </w:tcPr>
          <w:p>
            <w:pPr>
              <w:pStyle w:val="Normal"/>
              <w:tabs>
                <w:tab w:val="clear" w:pos="284"/>
                <w:tab w:val="left" w:pos="850" w:leader="none"/>
              </w:tabs>
              <w:spacing w:before="40" w:after="40"/>
              <w:jc w:val="center"/>
              <w:rPr>
                <w:rFonts w:ascii="Arial" w:hAnsi="Arial" w:cs="Arial"/>
                <w:b/>
                <w:b/>
                <w:lang w:eastAsia="ja-JP"/>
              </w:rPr>
            </w:pPr>
            <w:r>
              <w:rPr>
                <w:rFonts w:cs="Arial" w:ascii="Arial" w:hAnsi="Arial"/>
                <w:b/>
                <w:lang w:eastAsia="ja-JP"/>
              </w:rPr>
              <w:t>CW status for speech</w:t>
            </w:r>
          </w:p>
        </w:tc>
        <w:tc>
          <w:tcPr>
            <w:tcW w:w="1205" w:type="dxa"/>
            <w:tcBorders>
              <w:top w:val="single" w:sz="4" w:space="0" w:color="000000"/>
              <w:left w:val="single" w:sz="4" w:space="0" w:color="000000"/>
              <w:bottom w:val="double" w:sz="12" w:space="0" w:color="000000"/>
              <w:right w:val="single" w:sz="4" w:space="0" w:color="000000"/>
            </w:tcBorders>
            <w:vAlign w:val="center"/>
          </w:tcPr>
          <w:p>
            <w:pPr>
              <w:pStyle w:val="Normal"/>
              <w:tabs>
                <w:tab w:val="clear" w:pos="284"/>
                <w:tab w:val="left" w:pos="850" w:leader="none"/>
              </w:tabs>
              <w:spacing w:before="40" w:after="40"/>
              <w:jc w:val="center"/>
              <w:rPr>
                <w:rFonts w:ascii="Arial" w:hAnsi="Arial" w:cs="Arial"/>
                <w:b/>
                <w:b/>
                <w:lang w:eastAsia="ja-JP"/>
              </w:rPr>
            </w:pPr>
            <w:r>
              <w:rPr>
                <w:rFonts w:cs="Arial" w:ascii="Arial" w:hAnsi="Arial"/>
                <w:b/>
              </w:rPr>
              <w:t>CW status for data</w:t>
            </w:r>
          </w:p>
        </w:tc>
        <w:tc>
          <w:tcPr>
            <w:tcW w:w="1536" w:type="dxa"/>
            <w:tcBorders>
              <w:top w:val="single" w:sz="4" w:space="0" w:color="000000"/>
              <w:left w:val="single" w:sz="4" w:space="0" w:color="000000"/>
              <w:bottom w:val="double" w:sz="12" w:space="0" w:color="000000"/>
              <w:right w:val="single" w:sz="4"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Speech</w:t>
            </w:r>
          </w:p>
        </w:tc>
        <w:tc>
          <w:tcPr>
            <w:tcW w:w="1536" w:type="dxa"/>
            <w:tcBorders>
              <w:top w:val="single" w:sz="4" w:space="0" w:color="000000"/>
              <w:left w:val="single" w:sz="4" w:space="0" w:color="000000"/>
              <w:bottom w:val="double" w:sz="12" w:space="0" w:color="000000"/>
              <w:right w:val="single" w:sz="12"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Data</w:t>
            </w:r>
          </w:p>
        </w:tc>
      </w:tr>
      <w:tr>
        <w:trPr/>
        <w:tc>
          <w:tcPr>
            <w:tcW w:w="567" w:type="dxa"/>
            <w:tcBorders>
              <w:left w:val="single" w:sz="12" w:space="0" w:color="000000"/>
              <w:bottom w:val="single" w:sz="4" w:space="0" w:color="000000"/>
              <w:right w:val="single" w:sz="4" w:space="0" w:color="000000"/>
            </w:tcBorders>
            <w:vAlign w:val="center"/>
          </w:tcPr>
          <w:p>
            <w:pPr>
              <w:pStyle w:val="Table"/>
              <w:keepNext w:val="false"/>
              <w:widowControl/>
              <w:tabs>
                <w:tab w:val="clear" w:pos="284"/>
                <w:tab w:val="left" w:pos="850" w:leader="none"/>
              </w:tabs>
              <w:autoSpaceDE w:val="true"/>
              <w:spacing w:before="20" w:after="20"/>
              <w:rPr>
                <w:rFonts w:ascii="Times New Roman" w:hAnsi="Times New Roman"/>
                <w:lang w:val="de-DE"/>
              </w:rPr>
            </w:pPr>
            <w:r>
              <w:rPr>
                <w:rFonts w:ascii="Times New Roman" w:hAnsi="Times New Roman"/>
                <w:lang w:val="de-DE"/>
              </w:rPr>
              <w:t>1</w:t>
            </w:r>
          </w:p>
        </w:tc>
        <w:tc>
          <w:tcPr>
            <w:tcW w:w="2126" w:type="dxa"/>
            <w:tcBorders>
              <w:left w:val="single" w:sz="4" w:space="0" w:color="000000"/>
              <w:bottom w:val="single" w:sz="4" w:space="0" w:color="000000"/>
              <w:right w:val="single" w:sz="4" w:space="0" w:color="000000"/>
            </w:tcBorders>
            <w:vAlign w:val="center"/>
          </w:tcPr>
          <w:p>
            <w:pPr>
              <w:pStyle w:val="EQ"/>
              <w:keepLines w:val="false"/>
              <w:tabs>
                <w:tab w:val="clear" w:pos="4536"/>
                <w:tab w:val="clear" w:pos="9072"/>
                <w:tab w:val="left" w:pos="850" w:leader="none"/>
              </w:tabs>
              <w:spacing w:before="20" w:after="20"/>
              <w:rPr/>
            </w:pPr>
            <w:r>
              <w:rPr/>
              <w:t>None</w:t>
            </w:r>
          </w:p>
        </w:tc>
        <w:tc>
          <w:tcPr>
            <w:tcW w:w="1347" w:type="dxa"/>
            <w:tcBorders>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205" w:type="dxa"/>
            <w:tcBorders>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36" w:type="dxa"/>
            <w:tcBorders>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36" w:type="dxa"/>
            <w:tcBorders>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r>
      <w:tr>
        <w:trPr>
          <w:trHeight w:val="90" w:hRule="atLeast"/>
          <w:cantSplit w:val="true"/>
        </w:trPr>
        <w:tc>
          <w:tcPr>
            <w:tcW w:w="567" w:type="dxa"/>
            <w:vMerge w:val="restart"/>
            <w:tcBorders>
              <w:top w:val="single" w:sz="4" w:space="0" w:color="000000"/>
              <w:left w:val="single" w:sz="12" w:space="0" w:color="000000"/>
              <w:bottom w:val="single" w:sz="4" w:space="0" w:color="000000"/>
              <w:right w:val="single" w:sz="4" w:space="0" w:color="000000"/>
            </w:tcBorders>
            <w:vAlign w:val="center"/>
          </w:tcPr>
          <w:p>
            <w:pPr>
              <w:pStyle w:val="Table"/>
              <w:keepNext w:val="false"/>
              <w:widowControl/>
              <w:overflowPunct w:val="false"/>
              <w:spacing w:before="0" w:after="180"/>
              <w:textAlignment w:val="baseline"/>
              <w:rPr>
                <w:rFonts w:ascii="Times New Roman" w:hAnsi="Times New Roman"/>
                <w:lang w:val="en-GB"/>
              </w:rPr>
            </w:pPr>
            <w:r>
              <w:rPr>
                <w:rFonts w:ascii="Times New Roman" w:hAnsi="Times New Roman"/>
                <w:lang w:val="en-GB"/>
              </w:rPr>
              <w:t>2</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1 Speech call(active)</w:t>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18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Footer"/>
              <w:tabs>
                <w:tab w:val="clear" w:pos="284"/>
                <w:tab w:val="left" w:pos="850" w:leader="none"/>
              </w:tabs>
              <w:snapToGrid w:val="false"/>
              <w:spacing w:before="20" w:after="20"/>
              <w:rPr>
                <w:rFonts w:ascii="Times New Roman" w:hAnsi="Times New Roman" w:cs="Times New Roman"/>
                <w:lang w:eastAsia="ja-JP"/>
              </w:rPr>
            </w:pPr>
            <w:r>
              <w:rPr>
                <w:rFonts w:cs="Times New Roman" w:ascii="Times New Roman" w:hAnsi="Times New Roman"/>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tabs>
                <w:tab w:val="clear" w:pos="284"/>
                <w:tab w:val="left" w:pos="850" w:leader="none"/>
              </w:tabs>
              <w:snapToGrid w:val="false"/>
              <w:spacing w:before="20" w:after="20"/>
              <w:rPr>
                <w:rFonts w:ascii="Times New Roman" w:hAnsi="Times New Roman" w:cs="Times New Roman"/>
                <w:sz w:val="20"/>
              </w:rPr>
            </w:pPr>
            <w:r>
              <w:rPr>
                <w:rFonts w:cs="Times New Roman" w:ascii="Times New Roman" w:hAnsi="Times New Roman"/>
                <w:sz w:val="20"/>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150" w:hRule="atLeast"/>
          <w:cantSplit w:val="true"/>
        </w:trPr>
        <w:tc>
          <w:tcPr>
            <w:tcW w:w="567" w:type="dxa"/>
            <w:vMerge w:val="restart"/>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3</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pPr>
            <w:r>
              <w:rPr/>
              <w:t>1 Speech call(on hold)</w:t>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135"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150" w:hRule="atLeast"/>
          <w:cantSplit w:val="true"/>
        </w:trPr>
        <w:tc>
          <w:tcPr>
            <w:tcW w:w="567" w:type="dxa"/>
            <w:vMerge w:val="restart"/>
            <w:tcBorders>
              <w:top w:val="single" w:sz="4" w:space="0" w:color="000000"/>
              <w:left w:val="single" w:sz="12" w:space="0" w:color="000000"/>
              <w:bottom w:val="single" w:sz="4" w:space="0" w:color="000000"/>
              <w:right w:val="single" w:sz="4" w:space="0" w:color="000000"/>
            </w:tcBorders>
            <w:vAlign w:val="center"/>
          </w:tcPr>
          <w:p>
            <w:pPr>
              <w:pStyle w:val="Normal"/>
              <w:spacing w:before="0" w:after="180"/>
              <w:jc w:val="center"/>
              <w:rPr>
                <w:lang w:eastAsia="ja-JP"/>
              </w:rPr>
            </w:pPr>
            <w:r>
              <w:rPr>
                <w:lang w:eastAsia="ja-JP"/>
              </w:rPr>
              <w:t>4</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1 Data call(active)</w:t>
            </w:r>
          </w:p>
        </w:tc>
        <w:tc>
          <w:tcPr>
            <w:tcW w:w="134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12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Footer"/>
              <w:tabs>
                <w:tab w:val="clear" w:pos="284"/>
                <w:tab w:val="left" w:pos="850" w:leader="none"/>
              </w:tabs>
              <w:snapToGrid w:val="false"/>
              <w:spacing w:before="20" w:after="20"/>
              <w:rPr>
                <w:rFonts w:ascii="Times New Roman" w:hAnsi="Times New Roman" w:cs="Times New Roman"/>
                <w:lang w:eastAsia="ja-JP"/>
              </w:rPr>
            </w:pPr>
            <w:r>
              <w:rPr>
                <w:rFonts w:cs="Times New Roman" w:ascii="Times New Roman" w:hAnsi="Times New Roman"/>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tabs>
                <w:tab w:val="clear" w:pos="284"/>
                <w:tab w:val="left" w:pos="850" w:leader="none"/>
              </w:tabs>
              <w:snapToGrid w:val="false"/>
              <w:spacing w:before="20" w:after="20"/>
              <w:rPr>
                <w:rFonts w:ascii="Times New Roman" w:hAnsi="Times New Roman" w:cs="Times New Roman"/>
                <w:sz w:val="20"/>
              </w:rPr>
            </w:pPr>
            <w:r>
              <w:rPr>
                <w:rFonts w:cs="Times New Roman" w:ascii="Times New Roman" w:hAnsi="Times New Roman"/>
                <w:sz w:val="20"/>
              </w:rPr>
            </w:r>
          </w:p>
        </w:tc>
        <w:tc>
          <w:tcPr>
            <w:tcW w:w="13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rFonts w:ascii="Times New Roman" w:hAnsi="Times New Roman" w:cs="Times New Roman"/>
                <w:sz w:val="20"/>
                <w:lang w:eastAsia="ja-JP"/>
              </w:rPr>
            </w:pPr>
            <w:r>
              <w:rPr>
                <w:rFonts w:cs="Times New Roman"/>
                <w:sz w:val="20"/>
                <w:lang w:eastAsia="ja-JP"/>
              </w:rPr>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25" w:hRule="atLeast"/>
          <w:cantSplit w:val="true"/>
        </w:trPr>
        <w:tc>
          <w:tcPr>
            <w:tcW w:w="567" w:type="dxa"/>
            <w:vMerge w:val="restart"/>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5</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pPr>
            <w:r>
              <w:rPr/>
              <w:t>1 Speech call(on hold)</w:t>
            </w:r>
            <w:r>
              <w:rPr>
                <w:lang w:eastAsia="ja-JP"/>
              </w:rPr>
              <w:t xml:space="preserve"> via bearer A</w:t>
            </w:r>
          </w:p>
          <w:p>
            <w:pPr>
              <w:pStyle w:val="Normal"/>
              <w:tabs>
                <w:tab w:val="clear" w:pos="284"/>
                <w:tab w:val="left" w:pos="850" w:leader="none"/>
              </w:tabs>
              <w:spacing w:before="20" w:after="20"/>
              <w:rPr/>
            </w:pPr>
            <w:r>
              <w:rPr/>
              <w:t>1 Speech call(active)</w:t>
            </w:r>
            <w:r>
              <w:rPr>
                <w:lang w:eastAsia="ja-JP"/>
              </w:rPr>
              <w:t xml:space="preserve"> via bearer A</w:t>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4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4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55"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25" w:hRule="atLeast"/>
          <w:cantSplit w:val="true"/>
        </w:trPr>
        <w:tc>
          <w:tcPr>
            <w:tcW w:w="567" w:type="dxa"/>
            <w:vMerge w:val="restart"/>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6</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pPr>
            <w:r>
              <w:rPr/>
              <w:t>1 Speech call(on hold)</w:t>
            </w:r>
            <w:r>
              <w:rPr>
                <w:lang w:eastAsia="ja-JP"/>
              </w:rPr>
              <w:t xml:space="preserve"> via bearer A</w:t>
            </w:r>
          </w:p>
          <w:p>
            <w:pPr>
              <w:pStyle w:val="Normal"/>
              <w:tabs>
                <w:tab w:val="clear" w:pos="284"/>
                <w:tab w:val="left" w:pos="850" w:leader="none"/>
              </w:tabs>
              <w:spacing w:before="20" w:after="20"/>
              <w:rPr/>
            </w:pPr>
            <w:r>
              <w:rPr/>
              <w:t>1 Data call(active)</w:t>
            </w:r>
            <w:r>
              <w:rPr>
                <w:lang w:eastAsia="ja-JP"/>
              </w:rPr>
              <w:t xml:space="preserve"> via bearer A</w:t>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18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18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36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70" w:hRule="atLeast"/>
          <w:cantSplit w:val="true"/>
        </w:trPr>
        <w:tc>
          <w:tcPr>
            <w:tcW w:w="567" w:type="dxa"/>
            <w:vMerge w:val="restart"/>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7</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pPr>
            <w:r>
              <w:rPr/>
              <w:t xml:space="preserve">Multiparty </w:t>
            </w:r>
            <w:r>
              <w:rPr>
                <w:lang w:eastAsia="ja-JP"/>
              </w:rPr>
              <w:t>via bearer A</w:t>
            </w:r>
          </w:p>
          <w:p>
            <w:pPr>
              <w:pStyle w:val="Normal"/>
              <w:tabs>
                <w:tab w:val="clear" w:pos="284"/>
                <w:tab w:val="left" w:pos="850" w:leader="none"/>
              </w:tabs>
              <w:spacing w:before="20" w:after="20"/>
              <w:rPr/>
            </w:pPr>
            <w:r>
              <w:rPr/>
              <w:t>(2</w:t>
            </w:r>
            <w:r>
              <w:rPr>
                <w:lang w:eastAsia="ja-JP"/>
              </w:rPr>
              <w:t>-5</w:t>
            </w:r>
            <w:r>
              <w:rPr/>
              <w:t xml:space="preserve"> </w:t>
            </w:r>
            <w:r>
              <w:rPr>
                <w:lang w:eastAsia="ja-JP"/>
              </w:rPr>
              <w:t>remote parties</w:t>
            </w:r>
            <w:r>
              <w:rPr/>
              <w:t>: active)</w:t>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55"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85" w:hRule="atLeast"/>
          <w:cantSplit w:val="true"/>
        </w:trPr>
        <w:tc>
          <w:tcPr>
            <w:tcW w:w="567" w:type="dxa"/>
            <w:vMerge w:val="restart"/>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8</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pPr>
            <w:r>
              <w:rPr/>
              <w:t xml:space="preserve">Multiparty </w:t>
            </w:r>
            <w:r>
              <w:rPr>
                <w:lang w:eastAsia="ja-JP"/>
              </w:rPr>
              <w:t>via bearer A</w:t>
            </w:r>
          </w:p>
          <w:p>
            <w:pPr>
              <w:pStyle w:val="Normal"/>
              <w:tabs>
                <w:tab w:val="clear" w:pos="284"/>
                <w:tab w:val="left" w:pos="850" w:leader="none"/>
              </w:tabs>
              <w:spacing w:before="20" w:after="20"/>
              <w:rPr/>
            </w:pPr>
            <w:r>
              <w:rPr/>
              <w:t>(2</w:t>
            </w:r>
            <w:r>
              <w:rPr>
                <w:lang w:eastAsia="ja-JP"/>
              </w:rPr>
              <w:t>-5</w:t>
            </w:r>
            <w:r>
              <w:rPr/>
              <w:t xml:space="preserve"> </w:t>
            </w:r>
            <w:r>
              <w:rPr>
                <w:lang w:eastAsia="ja-JP"/>
              </w:rPr>
              <w:t>remote parties</w:t>
            </w:r>
            <w:r>
              <w:rPr/>
              <w:t>: on hold)</w:t>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4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25" w:hRule="atLeast"/>
          <w:cantSplit w:val="true"/>
        </w:trPr>
        <w:tc>
          <w:tcPr>
            <w:tcW w:w="567" w:type="dxa"/>
            <w:vMerge w:val="restart"/>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9</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pPr>
            <w:r>
              <w:rPr/>
              <w:t>1 Speech call(active)</w:t>
            </w:r>
            <w:r>
              <w:rPr>
                <w:lang w:eastAsia="ja-JP"/>
              </w:rPr>
              <w:t xml:space="preserve"> via bearer A</w:t>
            </w:r>
          </w:p>
          <w:p>
            <w:pPr>
              <w:pStyle w:val="Normal"/>
              <w:tabs>
                <w:tab w:val="clear" w:pos="284"/>
                <w:tab w:val="left" w:pos="850" w:leader="none"/>
              </w:tabs>
              <w:spacing w:before="20" w:after="20"/>
              <w:rPr/>
            </w:pPr>
            <w:r>
              <w:rPr/>
              <w:t>1 Data call(active)</w:t>
            </w:r>
            <w:r>
              <w:rPr>
                <w:lang w:eastAsia="ja-JP"/>
              </w:rPr>
              <w:t xml:space="preserve"> via bearer B</w:t>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lang w:eastAsia="ja-JP"/>
              </w:rPr>
              <w:t>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18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225"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33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r>
      <w:tr>
        <w:trPr>
          <w:trHeight w:val="240" w:hRule="atLeast"/>
          <w:cantSplit w:val="true"/>
        </w:trPr>
        <w:tc>
          <w:tcPr>
            <w:tcW w:w="567" w:type="dxa"/>
            <w:vMerge w:val="restart"/>
            <w:tcBorders>
              <w:top w:val="single" w:sz="4" w:space="0" w:color="000000"/>
              <w:left w:val="single" w:sz="12" w:space="0" w:color="000000"/>
              <w:bottom w:val="single" w:sz="4" w:space="0" w:color="000000"/>
              <w:right w:val="single" w:sz="4" w:space="0" w:color="000000"/>
            </w:tcBorders>
            <w:vAlign w:val="center"/>
          </w:tcPr>
          <w:p>
            <w:pPr>
              <w:pStyle w:val="Table"/>
              <w:keepNext w:val="false"/>
              <w:widowControl/>
              <w:tabs>
                <w:tab w:val="clear" w:pos="284"/>
                <w:tab w:val="left" w:pos="850" w:leader="none"/>
              </w:tabs>
              <w:autoSpaceDE w:val="true"/>
              <w:spacing w:before="20" w:after="20"/>
              <w:rPr>
                <w:rFonts w:ascii="Times New Roman" w:hAnsi="Times New Roman"/>
                <w:lang w:val="de-DE"/>
              </w:rPr>
            </w:pPr>
            <w:r>
              <w:rPr>
                <w:rFonts w:ascii="Times New Roman" w:hAnsi="Times New Roman"/>
                <w:lang w:val="de-DE"/>
              </w:rPr>
              <w:t>10</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pPr>
            <w:r>
              <w:rPr/>
              <w:t>1 Speech call(on hold)</w:t>
            </w:r>
            <w:r>
              <w:rPr>
                <w:lang w:eastAsia="ja-JP"/>
              </w:rPr>
              <w:t xml:space="preserve"> via bearer A</w:t>
            </w:r>
          </w:p>
          <w:p>
            <w:pPr>
              <w:pStyle w:val="Normal"/>
              <w:tabs>
                <w:tab w:val="clear" w:pos="284"/>
                <w:tab w:val="left" w:pos="850" w:leader="none"/>
              </w:tabs>
              <w:spacing w:before="20" w:after="20"/>
              <w:rPr/>
            </w:pPr>
            <w:r>
              <w:rPr/>
              <w:t>1 Data call(active)</w:t>
            </w:r>
            <w:r>
              <w:rPr>
                <w:lang w:eastAsia="ja-JP"/>
              </w:rPr>
              <w:t xml:space="preserve"> via bearer B</w:t>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21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Table"/>
              <w:keepNext w:val="false"/>
              <w:widowControl/>
              <w:tabs>
                <w:tab w:val="clear" w:pos="284"/>
                <w:tab w:val="left" w:pos="850" w:leader="none"/>
              </w:tabs>
              <w:autoSpaceDE w:val="true"/>
              <w:snapToGrid w:val="false"/>
              <w:spacing w:before="20" w:after="20"/>
              <w:rPr>
                <w:rFonts w:ascii="Times New Roman" w:hAnsi="Times New Roman"/>
                <w:lang w:val="de-DE" w:eastAsia="ja-JP"/>
              </w:rPr>
            </w:pPr>
            <w:r>
              <w:rPr>
                <w:rFonts w:ascii="Times New Roman" w:hAnsi="Times New Roman"/>
                <w:lang w:val="de-DE"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rFonts w:ascii="Times New Roman" w:hAnsi="Times New Roman"/>
                <w:lang w:val="de-DE"/>
              </w:rPr>
            </w:pPr>
            <w:r>
              <w:rPr>
                <w:lang w:val="de-DE"/>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pPr>
            <w:r>
              <w:rPr>
                <w:rFonts w:ascii="Times New Roman" w:hAnsi="Times New Roman"/>
                <w:kern w:val="2"/>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225"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Table"/>
              <w:keepNext w:val="false"/>
              <w:widowControl/>
              <w:tabs>
                <w:tab w:val="clear" w:pos="284"/>
                <w:tab w:val="left" w:pos="850" w:leader="none"/>
              </w:tabs>
              <w:autoSpaceDE w:val="true"/>
              <w:snapToGrid w:val="false"/>
              <w:spacing w:before="20" w:after="20"/>
              <w:rPr>
                <w:rFonts w:ascii="Times New Roman" w:hAnsi="Times New Roman"/>
                <w:lang w:val="de-DE" w:eastAsia="ja-JP"/>
              </w:rPr>
            </w:pPr>
            <w:r>
              <w:rPr>
                <w:rFonts w:ascii="Times New Roman" w:hAnsi="Times New Roman"/>
                <w:lang w:val="de-DE"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rFonts w:ascii="Times New Roman" w:hAnsi="Times New Roman"/>
                <w:lang w:val="de-DE"/>
              </w:rPr>
            </w:pPr>
            <w:r>
              <w:rPr>
                <w:lang w:val="de-DE"/>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27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Table"/>
              <w:keepNext w:val="false"/>
              <w:widowControl/>
              <w:tabs>
                <w:tab w:val="clear" w:pos="284"/>
                <w:tab w:val="left" w:pos="850" w:leader="none"/>
              </w:tabs>
              <w:autoSpaceDE w:val="true"/>
              <w:snapToGrid w:val="false"/>
              <w:spacing w:before="20" w:after="20"/>
              <w:rPr>
                <w:rFonts w:ascii="Times New Roman" w:hAnsi="Times New Roman"/>
                <w:lang w:val="de-DE" w:eastAsia="ja-JP"/>
              </w:rPr>
            </w:pPr>
            <w:r>
              <w:rPr>
                <w:rFonts w:ascii="Times New Roman" w:hAnsi="Times New Roman"/>
                <w:lang w:val="de-DE"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rFonts w:ascii="Times New Roman" w:hAnsi="Times New Roman"/>
                <w:lang w:val="de-DE"/>
              </w:rPr>
            </w:pPr>
            <w:r>
              <w:rPr>
                <w:lang w:val="de-DE"/>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r>
      <w:tr>
        <w:trPr>
          <w:trHeight w:val="300" w:hRule="atLeast"/>
          <w:cantSplit w:val="true"/>
        </w:trPr>
        <w:tc>
          <w:tcPr>
            <w:tcW w:w="567" w:type="dxa"/>
            <w:vMerge w:val="restart"/>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11</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pPr>
            <w:r>
              <w:rPr/>
              <w:t>1 Speech call(on hold)</w:t>
            </w:r>
            <w:r>
              <w:rPr>
                <w:lang w:eastAsia="ja-JP"/>
              </w:rPr>
              <w:t xml:space="preserve"> via bearer A</w:t>
            </w:r>
          </w:p>
          <w:p>
            <w:pPr>
              <w:pStyle w:val="Normal"/>
              <w:tabs>
                <w:tab w:val="clear" w:pos="284"/>
                <w:tab w:val="left" w:pos="850" w:leader="none"/>
              </w:tabs>
              <w:spacing w:before="20" w:after="20"/>
              <w:rPr/>
            </w:pPr>
            <w:r>
              <w:rPr/>
              <w:t>1 Speech call(active)</w:t>
            </w:r>
            <w:r>
              <w:rPr>
                <w:lang w:eastAsia="ja-JP"/>
              </w:rPr>
              <w:t xml:space="preserve"> via bearer A</w:t>
            </w:r>
          </w:p>
          <w:p>
            <w:pPr>
              <w:pStyle w:val="Normal"/>
              <w:tabs>
                <w:tab w:val="clear" w:pos="284"/>
                <w:tab w:val="left" w:pos="850" w:leader="none"/>
              </w:tabs>
              <w:spacing w:before="20" w:after="20"/>
              <w:rPr/>
            </w:pPr>
            <w:r>
              <w:rPr/>
              <w:t>1 Data call(active)</w:t>
            </w:r>
            <w:r>
              <w:rPr>
                <w:lang w:eastAsia="ja-JP"/>
              </w:rPr>
              <w:t xml:space="preserve"> via bearer B</w:t>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30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pPr>
            <w:r>
              <w:rPr>
                <w:lang w:eastAsia="ja-JP"/>
              </w:rPr>
              <w:t>CW of</w:t>
            </w:r>
            <w:r>
              <w:rPr>
                <w:lang w:eastAsia="ja-JP"/>
              </w:rPr>
              <w:t>f</w:t>
            </w:r>
            <w:r>
              <w:rPr>
                <w:lang w:eastAsia="ja-JP"/>
              </w:rPr>
              <w:t>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30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30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r>
      <w:tr>
        <w:trPr>
          <w:trHeight w:val="150" w:hRule="atLeast"/>
          <w:cantSplit w:val="true"/>
        </w:trPr>
        <w:tc>
          <w:tcPr>
            <w:tcW w:w="567" w:type="dxa"/>
            <w:vMerge w:val="restart"/>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12</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rPr>
                <w:lang w:eastAsia="ja-JP"/>
              </w:rPr>
            </w:pPr>
            <w:r>
              <w:rPr/>
              <w:t>2 Data call(active)</w:t>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12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r>
      <w:tr>
        <w:trPr>
          <w:trHeight w:val="315" w:hRule="atLeast"/>
          <w:cantSplit w:val="true"/>
        </w:trPr>
        <w:tc>
          <w:tcPr>
            <w:tcW w:w="567" w:type="dxa"/>
            <w:vMerge w:val="restart"/>
            <w:tcBorders>
              <w:top w:val="single" w:sz="4" w:space="0" w:color="000000"/>
              <w:left w:val="single" w:sz="12"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13</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rPr/>
            </w:pPr>
            <w:r>
              <w:rPr/>
              <w:t>1 Speech call(on hold)</w:t>
            </w:r>
            <w:r>
              <w:rPr>
                <w:lang w:eastAsia="ja-JP"/>
              </w:rPr>
              <w:t xml:space="preserve"> via bearer A</w:t>
            </w:r>
          </w:p>
          <w:p>
            <w:pPr>
              <w:pStyle w:val="Normal"/>
              <w:keepNext w:val="true"/>
              <w:keepLines/>
              <w:tabs>
                <w:tab w:val="clear" w:pos="284"/>
                <w:tab w:val="left" w:pos="850" w:leader="none"/>
              </w:tabs>
              <w:spacing w:before="20" w:after="20"/>
              <w:rPr/>
            </w:pPr>
            <w:r>
              <w:rPr/>
              <w:t>2 Data call(active)</w:t>
            </w:r>
            <w:r>
              <w:rPr>
                <w:lang w:eastAsia="ja-JP"/>
              </w:rPr>
              <w:t xml:space="preserve"> via bearer A and B</w:t>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Lines/>
              <w:tabs>
                <w:tab w:val="clear" w:pos="284"/>
                <w:tab w:val="left" w:pos="850" w:leader="none"/>
              </w:tabs>
              <w:spacing w:before="20" w:after="20"/>
              <w:rPr>
                <w:rFonts w:ascii="Times New Roman" w:hAnsi="Times New Roman"/>
                <w:kern w:val="2"/>
              </w:rPr>
            </w:pPr>
            <w:r>
              <w:rPr>
                <w:rFonts w:ascii="Times New Roman" w:hAnsi="Times New Roman"/>
                <w:kern w:val="2"/>
              </w:rPr>
              <w:t>-</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r>
      <w:tr>
        <w:trPr>
          <w:trHeight w:val="18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keepNext w:val="true"/>
              <w:keepLines/>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Lines/>
              <w:tabs>
                <w:tab w:val="clear" w:pos="284"/>
                <w:tab w:val="left" w:pos="850" w:leader="none"/>
              </w:tabs>
              <w:spacing w:before="20" w:after="20"/>
              <w:rPr>
                <w:rFonts w:ascii="Times New Roman" w:hAnsi="Times New Roman"/>
                <w:kern w:val="2"/>
              </w:rPr>
            </w:pPr>
            <w:r>
              <w:rPr>
                <w:rFonts w:ascii="Times New Roman" w:hAnsi="Times New Roman"/>
                <w:kern w:val="2"/>
              </w:rPr>
              <w:t>-</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Busy</w:t>
            </w:r>
          </w:p>
        </w:tc>
      </w:tr>
      <w:tr>
        <w:trPr>
          <w:trHeight w:val="240" w:hRule="atLeast"/>
          <w:cantSplit w:val="true"/>
        </w:trPr>
        <w:tc>
          <w:tcPr>
            <w:tcW w:w="567" w:type="dxa"/>
            <w:vMerge w:val="restart"/>
            <w:tcBorders>
              <w:top w:val="single" w:sz="4" w:space="0" w:color="000000"/>
              <w:left w:val="single" w:sz="12"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14</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rPr/>
            </w:pPr>
            <w:r>
              <w:rPr/>
              <w:t xml:space="preserve">Multiparty </w:t>
            </w:r>
            <w:r>
              <w:rPr>
                <w:lang w:eastAsia="ja-JP"/>
              </w:rPr>
              <w:t>via bearer A</w:t>
            </w:r>
          </w:p>
          <w:p>
            <w:pPr>
              <w:pStyle w:val="Normal"/>
              <w:keepNext w:val="true"/>
              <w:keepLines/>
              <w:tabs>
                <w:tab w:val="clear" w:pos="284"/>
                <w:tab w:val="left" w:pos="850" w:leader="none"/>
              </w:tabs>
              <w:spacing w:before="20" w:after="20"/>
              <w:rPr>
                <w:lang w:eastAsia="ja-JP"/>
              </w:rPr>
            </w:pPr>
            <w:r>
              <w:rPr/>
              <w:t>(2</w:t>
            </w:r>
            <w:r>
              <w:rPr>
                <w:lang w:eastAsia="ja-JP"/>
              </w:rPr>
              <w:t>-5</w:t>
            </w:r>
            <w:r>
              <w:rPr/>
              <w:t xml:space="preserve"> </w:t>
            </w:r>
            <w:r>
              <w:rPr>
                <w:lang w:eastAsia="ja-JP"/>
              </w:rPr>
              <w:t>remote parties</w:t>
            </w:r>
            <w:r>
              <w:rPr/>
              <w:t>: active)</w:t>
            </w:r>
          </w:p>
          <w:p>
            <w:pPr>
              <w:pStyle w:val="Normal"/>
              <w:keepNext w:val="true"/>
              <w:keepLines/>
              <w:tabs>
                <w:tab w:val="clear" w:pos="284"/>
                <w:tab w:val="left" w:pos="850" w:leader="none"/>
              </w:tabs>
              <w:spacing w:before="20" w:after="20"/>
              <w:rPr/>
            </w:pPr>
            <w:r>
              <w:rPr/>
              <w:t>1 Data call(active)</w:t>
            </w:r>
            <w:r>
              <w:rPr>
                <w:lang w:eastAsia="ja-JP"/>
              </w:rPr>
              <w:t xml:space="preserve"> via bearer B</w:t>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Lines/>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r>
      <w:tr>
        <w:trPr>
          <w:trHeight w:val="24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keepNext w:val="true"/>
              <w:keepLines/>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keepNext w:val="true"/>
              <w:keepLines/>
              <w:tabs>
                <w:tab w:val="clear" w:pos="284"/>
                <w:tab w:val="left" w:pos="850" w:leader="none"/>
              </w:tabs>
              <w:snapToGrid w:val="false"/>
              <w:spacing w:before="20" w:after="20"/>
              <w:rPr>
                <w:rFonts w:ascii="Times New Roman" w:hAnsi="Times New Roman" w:cs="Times New Roman"/>
                <w:sz w:val="20"/>
                <w:lang w:eastAsia="ja-JP"/>
              </w:rPr>
            </w:pPr>
            <w:r>
              <w:rPr>
                <w:rFonts w:cs="Times New Roman" w:ascii="Times New Roman" w:hAnsi="Times New Roman"/>
                <w:sz w:val="20"/>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Lines/>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r>
      <w:tr>
        <w:trPr>
          <w:trHeight w:val="21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keepNext w:val="true"/>
              <w:keepLines/>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keepNext w:val="true"/>
              <w:keepLines/>
              <w:tabs>
                <w:tab w:val="clear" w:pos="284"/>
                <w:tab w:val="left" w:pos="850" w:leader="none"/>
              </w:tabs>
              <w:snapToGrid w:val="false"/>
              <w:spacing w:before="20" w:after="20"/>
              <w:rPr>
                <w:rFonts w:ascii="Times New Roman" w:hAnsi="Times New Roman" w:cs="Times New Roman"/>
                <w:sz w:val="20"/>
                <w:lang w:eastAsia="ja-JP"/>
              </w:rPr>
            </w:pPr>
            <w:r>
              <w:rPr>
                <w:rFonts w:cs="Times New Roman" w:ascii="Times New Roman" w:hAnsi="Times New Roman"/>
                <w:sz w:val="20"/>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Lines/>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r>
      <w:tr>
        <w:trPr>
          <w:trHeight w:val="300" w:hRule="atLeast"/>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keepNext w:val="true"/>
              <w:keepLines/>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keepNext w:val="true"/>
              <w:keepLines/>
              <w:tabs>
                <w:tab w:val="clear" w:pos="284"/>
                <w:tab w:val="left" w:pos="850" w:leader="none"/>
              </w:tabs>
              <w:snapToGrid w:val="false"/>
              <w:spacing w:before="20" w:after="20"/>
              <w:rPr>
                <w:rFonts w:ascii="Times New Roman" w:hAnsi="Times New Roman" w:cs="Times New Roman"/>
                <w:sz w:val="20"/>
                <w:lang w:eastAsia="ja-JP"/>
              </w:rPr>
            </w:pPr>
            <w:r>
              <w:rPr>
                <w:rFonts w:cs="Times New Roman" w:ascii="Times New Roman" w:hAnsi="Times New Roman"/>
                <w:sz w:val="20"/>
                <w:lang w:eastAsia="ja-JP"/>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Lines/>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busy</w:t>
            </w:r>
          </w:p>
        </w:tc>
      </w:tr>
      <w:tr>
        <w:trPr>
          <w:cantSplit w:val="true"/>
        </w:trPr>
        <w:tc>
          <w:tcPr>
            <w:tcW w:w="567" w:type="dxa"/>
            <w:vMerge w:val="restart"/>
            <w:tcBorders>
              <w:top w:val="single" w:sz="4" w:space="0" w:color="000000"/>
              <w:left w:val="single" w:sz="12"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15</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rPr/>
            </w:pPr>
            <w:r>
              <w:rPr/>
              <w:t xml:space="preserve">Multiparty </w:t>
            </w:r>
            <w:r>
              <w:rPr>
                <w:lang w:eastAsia="ja-JP"/>
              </w:rPr>
              <w:t>via bearer A</w:t>
            </w:r>
          </w:p>
          <w:p>
            <w:pPr>
              <w:pStyle w:val="Normal"/>
              <w:keepNext w:val="true"/>
              <w:keepLines/>
              <w:tabs>
                <w:tab w:val="clear" w:pos="284"/>
                <w:tab w:val="left" w:pos="850" w:leader="none"/>
              </w:tabs>
              <w:spacing w:before="20" w:after="20"/>
              <w:rPr>
                <w:lang w:eastAsia="ja-JP"/>
              </w:rPr>
            </w:pPr>
            <w:r>
              <w:rPr/>
              <w:t>(2</w:t>
            </w:r>
            <w:r>
              <w:rPr>
                <w:lang w:eastAsia="ja-JP"/>
              </w:rPr>
              <w:t>-5</w:t>
            </w:r>
            <w:r>
              <w:rPr/>
              <w:t xml:space="preserve"> </w:t>
            </w:r>
            <w:r>
              <w:rPr>
                <w:lang w:eastAsia="ja-JP"/>
              </w:rPr>
              <w:t>remote parties</w:t>
            </w:r>
            <w:r>
              <w:rPr/>
              <w:t>: on hold)</w:t>
            </w:r>
          </w:p>
          <w:p>
            <w:pPr>
              <w:pStyle w:val="Normal"/>
              <w:keepNext w:val="true"/>
              <w:keepLines/>
              <w:tabs>
                <w:tab w:val="clear" w:pos="284"/>
                <w:tab w:val="left" w:pos="850" w:leader="none"/>
              </w:tabs>
              <w:spacing w:before="20" w:after="20"/>
              <w:rPr/>
            </w:pPr>
            <w:r>
              <w:rPr/>
              <w:t>1 Data call(active)</w:t>
            </w:r>
            <w:r>
              <w:rPr>
                <w:lang w:eastAsia="ja-JP"/>
              </w:rPr>
              <w:t xml:space="preserve"> via bearer B</w:t>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Lines/>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r>
      <w:tr>
        <w:trPr>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pPr>
            <w:r>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pPr>
            <w:r>
              <w:rPr/>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4" w:space="0" w:color="000000"/>
              <w:right w:val="single" w:sz="12" w:space="0" w:color="000000"/>
            </w:tcBorders>
            <w:vAlign w:val="center"/>
          </w:tcPr>
          <w:p>
            <w:pPr>
              <w:pStyle w:val="Normal"/>
              <w:tabs>
                <w:tab w:val="clear" w:pos="284"/>
                <w:tab w:val="left" w:pos="850" w:leader="none"/>
              </w:tabs>
              <w:spacing w:before="20" w:after="20"/>
              <w:jc w:val="center"/>
              <w:rPr/>
            </w:pPr>
            <w:r>
              <w:rPr>
                <w:lang w:eastAsia="ja-JP"/>
              </w:rPr>
              <w:t>CW offered</w:t>
            </w:r>
          </w:p>
        </w:tc>
      </w:tr>
      <w:tr>
        <w:trPr>
          <w:cantSplit w:val="true"/>
        </w:trPr>
        <w:tc>
          <w:tcPr>
            <w:tcW w:w="567"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284"/>
                <w:tab w:val="left" w:pos="850" w:leader="none"/>
              </w:tabs>
              <w:snapToGrid w:val="false"/>
              <w:spacing w:before="20" w:after="20"/>
              <w:rPr/>
            </w:pPr>
            <w:r>
              <w:rPr/>
            </w:r>
          </w:p>
        </w:tc>
        <w:tc>
          <w:tcPr>
            <w:tcW w:w="1347" w:type="dxa"/>
            <w:tcBorders>
              <w:top w:val="single" w:sz="4" w:space="0" w:color="000000"/>
              <w:left w:val="single" w:sz="4" w:space="0" w:color="000000"/>
              <w:bottom w:val="single" w:sz="12" w:space="0" w:color="000000"/>
              <w:right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left w:val="single" w:sz="4" w:space="0" w:color="000000"/>
              <w:bottom w:val="single" w:sz="12"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left w:val="single" w:sz="4" w:space="0" w:color="000000"/>
              <w:bottom w:val="single" w:sz="12" w:space="0" w:color="000000"/>
              <w:right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36" w:type="dxa"/>
            <w:tcBorders>
              <w:top w:val="single" w:sz="4" w:space="0" w:color="000000"/>
              <w:left w:val="single" w:sz="4" w:space="0" w:color="000000"/>
              <w:bottom w:val="single" w:sz="12" w:space="0" w:color="000000"/>
              <w:right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r>
    </w:tbl>
    <w:p>
      <w:pPr>
        <w:sectPr>
          <w:headerReference w:type="default" r:id="rId33"/>
          <w:footerReference w:type="default" r:id="rId34"/>
          <w:type w:val="nextPage"/>
          <w:pgSz w:w="11906" w:h="16838"/>
          <w:pgMar w:left="1133" w:right="1133" w:gutter="0" w:header="850" w:top="1416" w:footer="340" w:bottom="1133"/>
          <w:pgNumType w:fmt="decimal"/>
          <w:formProt w:val="false"/>
          <w:textDirection w:val="lrTb"/>
          <w:docGrid w:type="default" w:linePitch="360" w:charSpace="0"/>
        </w:sectPr>
      </w:pPr>
    </w:p>
    <w:p>
      <w:pPr>
        <w:pStyle w:val="Heading8"/>
        <w:ind w:left="0" w:hanging="0"/>
        <w:rPr/>
      </w:pPr>
      <w:bookmarkStart w:id="124" w:name="__RefHeading___Toc517464013"/>
      <w:bookmarkStart w:id="125" w:name="historyclause"/>
      <w:bookmarkEnd w:id="124"/>
      <w:bookmarkEnd w:id="125"/>
      <w:r>
        <w:rPr/>
        <w:t xml:space="preserve">Annex </w:t>
      </w:r>
      <w:r>
        <w:rPr>
          <w:lang w:eastAsia="ja-JP"/>
        </w:rPr>
        <w:t>B</w:t>
      </w:r>
      <w:r>
        <w:rPr>
          <w:lang w:eastAsia="ja-JP"/>
        </w:rPr>
        <w:t xml:space="preserve"> (informative)</w:t>
      </w:r>
      <w:r>
        <w:rPr/>
        <w:t>:</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Spec</w:t>
            </w:r>
          </w:p>
        </w:tc>
        <w:tc>
          <w:tcPr>
            <w:tcW w:w="762"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pPr>
            <w: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CN#07</w:t>
            </w:r>
          </w:p>
        </w:tc>
        <w:tc>
          <w:tcPr>
            <w:tcW w:w="1020" w:type="dxa"/>
            <w:tcBorders>
              <w:top w:val="single" w:sz="6" w:space="0" w:color="000000"/>
              <w:bottom w:val="single" w:sz="6" w:space="0" w:color="000000"/>
              <w:right w:val="single" w:sz="6" w:space="0" w:color="000000"/>
            </w:tcBorders>
          </w:tcPr>
          <w:p>
            <w:pPr>
              <w:pStyle w:val="TAL"/>
              <w:rPr/>
            </w:pPr>
            <w:r>
              <w:rPr/>
              <w:t>23.135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TSGN#07</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CN#08</w:t>
            </w:r>
          </w:p>
        </w:tc>
        <w:tc>
          <w:tcPr>
            <w:tcW w:w="1020" w:type="dxa"/>
            <w:tcBorders>
              <w:top w:val="single" w:sz="6" w:space="0" w:color="000000"/>
              <w:bottom w:val="single" w:sz="6" w:space="0" w:color="000000"/>
              <w:right w:val="single" w:sz="6" w:space="0" w:color="000000"/>
            </w:tcBorders>
          </w:tcPr>
          <w:p>
            <w:pPr>
              <w:pStyle w:val="TAL"/>
              <w:rPr/>
            </w:pPr>
            <w:r>
              <w:rPr/>
              <w:t>23.135</w:t>
            </w:r>
          </w:p>
        </w:tc>
        <w:tc>
          <w:tcPr>
            <w:tcW w:w="762" w:type="dxa"/>
            <w:tcBorders>
              <w:top w:val="single" w:sz="6" w:space="0" w:color="000000"/>
              <w:bottom w:val="single" w:sz="6" w:space="0" w:color="000000"/>
              <w:right w:val="single" w:sz="6" w:space="0" w:color="000000"/>
            </w:tcBorders>
          </w:tcPr>
          <w:p>
            <w:pPr>
              <w:pStyle w:val="TAL"/>
              <w:rPr/>
            </w:pPr>
            <w:r>
              <w:rPr/>
              <w:t>001r1</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3.1.0</w:t>
            </w:r>
          </w:p>
        </w:tc>
        <w:tc>
          <w:tcPr>
            <w:tcW w:w="3599" w:type="dxa"/>
            <w:tcBorders>
              <w:top w:val="single" w:sz="6" w:space="0" w:color="000000"/>
              <w:bottom w:val="single" w:sz="6" w:space="0" w:color="000000"/>
              <w:right w:val="single" w:sz="6" w:space="0" w:color="000000"/>
            </w:tcBorders>
          </w:tcPr>
          <w:p>
            <w:pPr>
              <w:pStyle w:val="TAL"/>
              <w:rPr/>
            </w:pPr>
            <w:r>
              <w:rPr/>
              <w:t>Clean-up and corrections for Multicall Stage 2</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CN#09</w:t>
            </w:r>
          </w:p>
        </w:tc>
        <w:tc>
          <w:tcPr>
            <w:tcW w:w="1020" w:type="dxa"/>
            <w:tcBorders>
              <w:top w:val="single" w:sz="6" w:space="0" w:color="000000"/>
              <w:bottom w:val="single" w:sz="6" w:space="0" w:color="000000"/>
              <w:right w:val="single" w:sz="6" w:space="0" w:color="000000"/>
            </w:tcBorders>
          </w:tcPr>
          <w:p>
            <w:pPr>
              <w:pStyle w:val="TAL"/>
              <w:rPr/>
            </w:pPr>
            <w:r>
              <w:rPr/>
              <w:t>23.135</w:t>
            </w:r>
          </w:p>
        </w:tc>
        <w:tc>
          <w:tcPr>
            <w:tcW w:w="762" w:type="dxa"/>
            <w:tcBorders>
              <w:top w:val="single" w:sz="6" w:space="0" w:color="000000"/>
              <w:bottom w:val="single" w:sz="6" w:space="0" w:color="000000"/>
              <w:right w:val="single" w:sz="6" w:space="0" w:color="000000"/>
            </w:tcBorders>
          </w:tcPr>
          <w:p>
            <w:pPr>
              <w:pStyle w:val="TAL"/>
              <w:rPr>
                <w:lang w:eastAsia="ja-JP"/>
              </w:rPr>
            </w:pPr>
            <w:r>
              <w:rPr>
                <w:lang w:eastAsia="ja-JP"/>
              </w:rPr>
              <w:t>002r4</w:t>
            </w:r>
          </w:p>
        </w:tc>
        <w:tc>
          <w:tcPr>
            <w:tcW w:w="966" w:type="dxa"/>
            <w:tcBorders>
              <w:top w:val="single" w:sz="6" w:space="0" w:color="000000"/>
              <w:bottom w:val="single" w:sz="6" w:space="0" w:color="000000"/>
              <w:right w:val="single" w:sz="6" w:space="0" w:color="000000"/>
            </w:tcBorders>
          </w:tcPr>
          <w:p>
            <w:pPr>
              <w:pStyle w:val="TAL"/>
              <w:rPr>
                <w:lang w:eastAsia="ja-JP"/>
              </w:rPr>
            </w:pPr>
            <w:r>
              <w:rPr>
                <w:lang w:eastAsia="ja-JP"/>
              </w:rPr>
              <w:t>R99</w:t>
            </w:r>
          </w:p>
        </w:tc>
        <w:tc>
          <w:tcPr>
            <w:tcW w:w="1296" w:type="dxa"/>
            <w:tcBorders>
              <w:top w:val="single" w:sz="6" w:space="0" w:color="000000"/>
              <w:bottom w:val="single" w:sz="6" w:space="0" w:color="000000"/>
              <w:right w:val="single" w:sz="6" w:space="0" w:color="000000"/>
            </w:tcBorders>
          </w:tcPr>
          <w:p>
            <w:pPr>
              <w:pStyle w:val="TAL"/>
              <w:rPr/>
            </w:pPr>
            <w:r>
              <w:rPr/>
              <w:t>3.2.0</w:t>
            </w:r>
          </w:p>
        </w:tc>
        <w:tc>
          <w:tcPr>
            <w:tcW w:w="3599" w:type="dxa"/>
            <w:tcBorders>
              <w:top w:val="single" w:sz="6" w:space="0" w:color="000000"/>
              <w:bottom w:val="single" w:sz="6" w:space="0" w:color="000000"/>
              <w:right w:val="single" w:sz="6" w:space="0" w:color="000000"/>
            </w:tcBorders>
          </w:tcPr>
          <w:p>
            <w:pPr>
              <w:pStyle w:val="TAL"/>
              <w:rPr>
                <w:lang w:eastAsia="ja-JP"/>
              </w:rPr>
            </w:pPr>
            <w:r>
              <w:rPr>
                <w:lang w:eastAsia="ja-JP"/>
              </w:rPr>
              <w:t>Requirement on Network to Tear Down Calls to Accept EC in Multicall</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CN#09</w:t>
            </w:r>
          </w:p>
        </w:tc>
        <w:tc>
          <w:tcPr>
            <w:tcW w:w="1020" w:type="dxa"/>
            <w:tcBorders>
              <w:top w:val="single" w:sz="6" w:space="0" w:color="000000"/>
              <w:bottom w:val="single" w:sz="6" w:space="0" w:color="000000"/>
              <w:right w:val="single" w:sz="6" w:space="0" w:color="000000"/>
            </w:tcBorders>
          </w:tcPr>
          <w:p>
            <w:pPr>
              <w:pStyle w:val="TAL"/>
              <w:rPr/>
            </w:pPr>
            <w:r>
              <w:rPr/>
              <w:t>23.135</w:t>
            </w:r>
          </w:p>
        </w:tc>
        <w:tc>
          <w:tcPr>
            <w:tcW w:w="762" w:type="dxa"/>
            <w:tcBorders>
              <w:top w:val="single" w:sz="6" w:space="0" w:color="000000"/>
              <w:bottom w:val="single" w:sz="6" w:space="0" w:color="000000"/>
              <w:right w:val="single" w:sz="6" w:space="0" w:color="000000"/>
            </w:tcBorders>
          </w:tcPr>
          <w:p>
            <w:pPr>
              <w:pStyle w:val="TAL"/>
              <w:rPr>
                <w:lang w:eastAsia="ja-JP"/>
              </w:rPr>
            </w:pPr>
            <w:r>
              <w:rPr>
                <w:lang w:eastAsia="ja-JP"/>
              </w:rPr>
              <w:t>004r1</w:t>
            </w:r>
          </w:p>
        </w:tc>
        <w:tc>
          <w:tcPr>
            <w:tcW w:w="966" w:type="dxa"/>
            <w:tcBorders>
              <w:top w:val="single" w:sz="6" w:space="0" w:color="000000"/>
              <w:bottom w:val="single" w:sz="6" w:space="0" w:color="000000"/>
              <w:right w:val="single" w:sz="6" w:space="0" w:color="000000"/>
            </w:tcBorders>
          </w:tcPr>
          <w:p>
            <w:pPr>
              <w:pStyle w:val="TAL"/>
              <w:rPr>
                <w:lang w:eastAsia="ja-JP"/>
              </w:rPr>
            </w:pPr>
            <w:r>
              <w:rPr>
                <w:lang w:eastAsia="ja-JP"/>
              </w:rPr>
              <w:t>R99</w:t>
            </w:r>
          </w:p>
        </w:tc>
        <w:tc>
          <w:tcPr>
            <w:tcW w:w="1296" w:type="dxa"/>
            <w:tcBorders>
              <w:top w:val="single" w:sz="6" w:space="0" w:color="000000"/>
              <w:bottom w:val="single" w:sz="6" w:space="0" w:color="000000"/>
              <w:right w:val="single" w:sz="6" w:space="0" w:color="000000"/>
            </w:tcBorders>
          </w:tcPr>
          <w:p>
            <w:pPr>
              <w:pStyle w:val="TAL"/>
              <w:rPr/>
            </w:pPr>
            <w:r>
              <w:rPr/>
              <w:t>3.2.0</w:t>
            </w:r>
          </w:p>
        </w:tc>
        <w:tc>
          <w:tcPr>
            <w:tcW w:w="3599" w:type="dxa"/>
            <w:tcBorders>
              <w:top w:val="single" w:sz="6" w:space="0" w:color="000000"/>
              <w:bottom w:val="single" w:sz="6" w:space="0" w:color="000000"/>
              <w:right w:val="single" w:sz="6" w:space="0" w:color="000000"/>
            </w:tcBorders>
          </w:tcPr>
          <w:p>
            <w:pPr>
              <w:pStyle w:val="TAL"/>
              <w:rPr/>
            </w:pPr>
            <w:r>
              <w:rPr/>
              <w:t>Correction to MT_Multicall SDL</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CN#09</w:t>
            </w:r>
          </w:p>
        </w:tc>
        <w:tc>
          <w:tcPr>
            <w:tcW w:w="1020" w:type="dxa"/>
            <w:tcBorders>
              <w:top w:val="single" w:sz="6" w:space="0" w:color="000000"/>
              <w:bottom w:val="single" w:sz="6" w:space="0" w:color="000000"/>
              <w:right w:val="single" w:sz="6" w:space="0" w:color="000000"/>
            </w:tcBorders>
          </w:tcPr>
          <w:p>
            <w:pPr>
              <w:pStyle w:val="TAL"/>
              <w:rPr/>
            </w:pPr>
            <w:r>
              <w:rPr/>
              <w:t>23.135</w:t>
            </w:r>
          </w:p>
        </w:tc>
        <w:tc>
          <w:tcPr>
            <w:tcW w:w="762" w:type="dxa"/>
            <w:tcBorders>
              <w:top w:val="single" w:sz="6" w:space="0" w:color="000000"/>
              <w:bottom w:val="single" w:sz="6" w:space="0" w:color="000000"/>
              <w:right w:val="single" w:sz="6" w:space="0" w:color="000000"/>
            </w:tcBorders>
          </w:tcPr>
          <w:p>
            <w:pPr>
              <w:pStyle w:val="TAL"/>
              <w:rPr>
                <w:lang w:eastAsia="ja-JP"/>
              </w:rPr>
            </w:pPr>
            <w:r>
              <w:rPr>
                <w:lang w:eastAsia="ja-JP"/>
              </w:rPr>
              <w:t>003r1</w:t>
            </w:r>
          </w:p>
        </w:tc>
        <w:tc>
          <w:tcPr>
            <w:tcW w:w="966" w:type="dxa"/>
            <w:tcBorders>
              <w:top w:val="single" w:sz="6" w:space="0" w:color="000000"/>
              <w:bottom w:val="single" w:sz="6" w:space="0" w:color="000000"/>
              <w:right w:val="single" w:sz="6" w:space="0" w:color="000000"/>
            </w:tcBorders>
          </w:tcPr>
          <w:p>
            <w:pPr>
              <w:pStyle w:val="TAL"/>
              <w:rPr>
                <w:lang w:eastAsia="ja-JP"/>
              </w:rPr>
            </w:pPr>
            <w:r>
              <w:rPr>
                <w:lang w:eastAsia="ja-JP"/>
              </w:rPr>
              <w:t>Rel-4</w:t>
            </w:r>
          </w:p>
        </w:tc>
        <w:tc>
          <w:tcPr>
            <w:tcW w:w="1296" w:type="dxa"/>
            <w:tcBorders>
              <w:top w:val="single" w:sz="6" w:space="0" w:color="000000"/>
              <w:bottom w:val="single" w:sz="6" w:space="0" w:color="000000"/>
              <w:right w:val="single" w:sz="6" w:space="0" w:color="000000"/>
            </w:tcBorders>
          </w:tcPr>
          <w:p>
            <w:pPr>
              <w:pStyle w:val="TAL"/>
              <w:rPr>
                <w:lang w:eastAsia="ja-JP"/>
              </w:rPr>
            </w:pPr>
            <w:r>
              <w:rPr>
                <w:lang w:eastAsia="ja-JP"/>
              </w:rPr>
              <w:t>4.0.0</w:t>
            </w:r>
          </w:p>
        </w:tc>
        <w:tc>
          <w:tcPr>
            <w:tcW w:w="3599" w:type="dxa"/>
            <w:tcBorders>
              <w:top w:val="single" w:sz="6" w:space="0" w:color="000000"/>
              <w:bottom w:val="single" w:sz="6" w:space="0" w:color="000000"/>
              <w:right w:val="single" w:sz="6" w:space="0" w:color="000000"/>
            </w:tcBorders>
          </w:tcPr>
          <w:p>
            <w:pPr>
              <w:pStyle w:val="TAL"/>
              <w:rPr/>
            </w:pPr>
            <w:r>
              <w:rPr/>
              <w:t>Inclusion of call hold in basic call handling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CN#16</w:t>
            </w:r>
          </w:p>
        </w:tc>
        <w:tc>
          <w:tcPr>
            <w:tcW w:w="1020" w:type="dxa"/>
            <w:tcBorders>
              <w:top w:val="single" w:sz="6" w:space="0" w:color="000000"/>
              <w:bottom w:val="single" w:sz="6" w:space="0" w:color="000000"/>
              <w:right w:val="single" w:sz="6" w:space="0" w:color="000000"/>
            </w:tcBorders>
          </w:tcPr>
          <w:p>
            <w:pPr>
              <w:pStyle w:val="TAL"/>
              <w:rPr/>
            </w:pPr>
            <w:r>
              <w:rPr/>
              <w:t>23.135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Release 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CN#26</w:t>
            </w:r>
          </w:p>
        </w:tc>
        <w:tc>
          <w:tcPr>
            <w:tcW w:w="1020" w:type="dxa"/>
            <w:tcBorders>
              <w:top w:val="single" w:sz="6" w:space="0" w:color="000000"/>
              <w:bottom w:val="single" w:sz="6" w:space="0" w:color="000000"/>
              <w:right w:val="single" w:sz="6" w:space="0" w:color="000000"/>
            </w:tcBorders>
          </w:tcPr>
          <w:p>
            <w:pPr>
              <w:pStyle w:val="TAL"/>
              <w:rPr/>
            </w:pPr>
            <w:r>
              <w:rPr/>
              <w:t>23.135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Release 6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CT#36</w:t>
            </w:r>
          </w:p>
        </w:tc>
        <w:tc>
          <w:tcPr>
            <w:tcW w:w="1020" w:type="dxa"/>
            <w:tcBorders>
              <w:top w:val="single" w:sz="6" w:space="0" w:color="000000"/>
              <w:bottom w:val="single" w:sz="6" w:space="0" w:color="000000"/>
              <w:right w:val="single" w:sz="6" w:space="0" w:color="000000"/>
            </w:tcBorders>
          </w:tcPr>
          <w:p>
            <w:pPr>
              <w:pStyle w:val="TAL"/>
              <w:rPr/>
            </w:pPr>
            <w:r>
              <w:rPr/>
              <w:t>23.135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lang w:eastAsia="ja-JP"/>
              </w:rPr>
            </w:pPr>
            <w:r>
              <w:rPr>
                <w:lang w:eastAsia="ja-JP"/>
              </w:rPr>
              <w:t>CT#42</w:t>
            </w:r>
          </w:p>
        </w:tc>
        <w:tc>
          <w:tcPr>
            <w:tcW w:w="1020" w:type="dxa"/>
            <w:tcBorders>
              <w:top w:val="single" w:sz="6" w:space="0" w:color="000000"/>
              <w:bottom w:val="single" w:sz="4" w:space="0" w:color="000000"/>
              <w:right w:val="single" w:sz="6" w:space="0" w:color="000000"/>
            </w:tcBorders>
          </w:tcPr>
          <w:p>
            <w:pPr>
              <w:pStyle w:val="TAL"/>
              <w:rPr/>
            </w:pPr>
            <w:r>
              <w:rPr/>
              <w:t>23.135</w:t>
            </w:r>
          </w:p>
        </w:tc>
        <w:tc>
          <w:tcPr>
            <w:tcW w:w="762" w:type="dxa"/>
            <w:tcBorders>
              <w:top w:val="single" w:sz="6" w:space="0" w:color="000000"/>
              <w:bottom w:val="single" w:sz="4" w:space="0" w:color="000000"/>
              <w:right w:val="single" w:sz="6" w:space="0" w:color="000000"/>
            </w:tcBorders>
          </w:tcPr>
          <w:p>
            <w:pPr>
              <w:pStyle w:val="TAL"/>
              <w:snapToGrid w:val="false"/>
              <w:rPr/>
            </w:pPr>
            <w:r>
              <w:rPr/>
            </w:r>
          </w:p>
        </w:tc>
        <w:tc>
          <w:tcPr>
            <w:tcW w:w="966" w:type="dxa"/>
            <w:tcBorders>
              <w:top w:val="single" w:sz="6" w:space="0" w:color="000000"/>
              <w:bottom w:val="single" w:sz="4" w:space="0" w:color="000000"/>
              <w:right w:val="single" w:sz="6" w:space="0" w:color="000000"/>
            </w:tcBorders>
          </w:tcPr>
          <w:p>
            <w:pPr>
              <w:pStyle w:val="TAL"/>
              <w:rPr/>
            </w:pPr>
            <w:r>
              <w:rPr/>
              <w:t>Rel-8</w:t>
            </w:r>
          </w:p>
        </w:tc>
        <w:tc>
          <w:tcPr>
            <w:tcW w:w="1296" w:type="dxa"/>
            <w:tcBorders>
              <w:top w:val="single" w:sz="6" w:space="0" w:color="000000"/>
              <w:bottom w:val="single" w:sz="4" w:space="0" w:color="000000"/>
              <w:right w:val="single" w:sz="6" w:space="0" w:color="000000"/>
            </w:tcBorders>
          </w:tcPr>
          <w:p>
            <w:pPr>
              <w:pStyle w:val="TAL"/>
              <w:rPr/>
            </w:pPr>
            <w:r>
              <w:rPr/>
              <w:t>8.0.0</w:t>
            </w:r>
          </w:p>
        </w:tc>
        <w:tc>
          <w:tcPr>
            <w:tcW w:w="3599" w:type="dxa"/>
            <w:tcBorders>
              <w:top w:val="single" w:sz="6" w:space="0" w:color="000000"/>
              <w:bottom w:val="single" w:sz="4" w:space="0" w:color="000000"/>
              <w:right w:val="single" w:sz="6" w:space="0" w:color="000000"/>
            </w:tcBorders>
          </w:tcPr>
          <w:p>
            <w:pPr>
              <w:pStyle w:val="TAL"/>
              <w:rPr/>
            </w:pPr>
            <w:r>
              <w:rPr/>
              <w:t>Upgraded unchanged from Rel-7</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CT#46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23.135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Rel-9</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9.0.0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23.135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23.135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23.135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23.135</w:t>
            </w:r>
          </w:p>
        </w:tc>
        <w:tc>
          <w:tcPr>
            <w:tcW w:w="7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23.135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23.135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23.135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rPr/>
      </w:pPr>
      <w:r>
        <w:rPr/>
      </w:r>
    </w:p>
    <w:p>
      <w:pPr>
        <w:pStyle w:val="Normal"/>
        <w:widowControl/>
        <w:bidi w:val="0"/>
        <w:spacing w:before="0" w:after="180"/>
        <w:rPr/>
      </w:pPr>
      <w:r>
        <w:rPr/>
      </w:r>
    </w:p>
    <w:sectPr>
      <w:headerReference w:type="default" r:id="rId35"/>
      <w:footerReference w:type="default" r:id="rId3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MS Mincho">
    <w:altName w:val="ＭＳ 明朝"/>
    <w:charset w:val="80"/>
    <w:family w:val="modern"/>
    <w:pitch w:val="default"/>
  </w:font>
  <w:font w:name="Calibri">
    <w:charset w:val="00"/>
    <w:family w:val="swiss"/>
    <w:pitch w:val="variable"/>
  </w:font>
  <w:font w:name="TimesNewRoman">
    <w:altName w:val="Times New Roman"/>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6">
              <wp:simplePos x="0" y="0"/>
              <wp:positionH relativeFrom="margin">
                <wp:align>right</wp:align>
              </wp:positionH>
              <wp:positionV relativeFrom="paragraph">
                <wp:posOffset>635</wp:posOffset>
              </wp:positionV>
              <wp:extent cx="181864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23.135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23.135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6">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6">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4">
              <wp:simplePos x="0" y="0"/>
              <wp:positionH relativeFrom="margin">
                <wp:align>right</wp:align>
              </wp:positionH>
              <wp:positionV relativeFrom="paragraph">
                <wp:posOffset>635</wp:posOffset>
              </wp:positionV>
              <wp:extent cx="1818640" cy="131445"/>
              <wp:effectExtent l="0" t="0" r="0" b="0"/>
              <wp:wrapSquare wrapText="largest"/>
              <wp:docPr id="22"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23.135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23.135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2">
              <wp:simplePos x="0" y="0"/>
              <wp:positionH relativeFrom="margin">
                <wp:align>center</wp:align>
              </wp:positionH>
              <wp:positionV relativeFrom="paragraph">
                <wp:posOffset>635</wp:posOffset>
              </wp:positionV>
              <wp:extent cx="127635" cy="131445"/>
              <wp:effectExtent l="0" t="0" r="0" b="0"/>
              <wp:wrapSquare wrapText="largest"/>
              <wp:docPr id="23"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0">
              <wp:simplePos x="0" y="0"/>
              <wp:positionH relativeFrom="margin">
                <wp:align>left</wp:align>
              </wp:positionH>
              <wp:positionV relativeFrom="paragraph">
                <wp:posOffset>635</wp:posOffset>
              </wp:positionV>
              <wp:extent cx="591820" cy="131445"/>
              <wp:effectExtent l="0" t="0" r="0" b="0"/>
              <wp:wrapSquare wrapText="largest"/>
              <wp:docPr id="24"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2">
              <wp:simplePos x="0" y="0"/>
              <wp:positionH relativeFrom="margin">
                <wp:align>right</wp:align>
              </wp:positionH>
              <wp:positionV relativeFrom="paragraph">
                <wp:posOffset>635</wp:posOffset>
              </wp:positionV>
              <wp:extent cx="1818640" cy="131445"/>
              <wp:effectExtent l="0" t="0" r="0" b="0"/>
              <wp:wrapSquare wrapText="largest"/>
              <wp:docPr id="25"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23.135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23.135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4">
              <wp:simplePos x="0" y="0"/>
              <wp:positionH relativeFrom="margin">
                <wp:align>center</wp:align>
              </wp:positionH>
              <wp:positionV relativeFrom="paragraph">
                <wp:posOffset>635</wp:posOffset>
              </wp:positionV>
              <wp:extent cx="127635" cy="131445"/>
              <wp:effectExtent l="0" t="0" r="0" b="0"/>
              <wp:wrapSquare wrapText="largest"/>
              <wp:docPr id="26"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6">
              <wp:simplePos x="0" y="0"/>
              <wp:positionH relativeFrom="margin">
                <wp:align>left</wp:align>
              </wp:positionH>
              <wp:positionV relativeFrom="paragraph">
                <wp:posOffset>635</wp:posOffset>
              </wp:positionV>
              <wp:extent cx="591820" cy="131445"/>
              <wp:effectExtent l="0" t="0" r="0" b="0"/>
              <wp:wrapSquare wrapText="largest"/>
              <wp:docPr id="27"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7">
              <wp:simplePos x="0" y="0"/>
              <wp:positionH relativeFrom="margin">
                <wp:align>right</wp:align>
              </wp:positionH>
              <wp:positionV relativeFrom="paragraph">
                <wp:posOffset>635</wp:posOffset>
              </wp:positionV>
              <wp:extent cx="1818640" cy="131445"/>
              <wp:effectExtent l="0" t="0" r="0" b="0"/>
              <wp:wrapSquare wrapText="largest"/>
              <wp:docPr id="28" name="Frame1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23.135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23.135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8">
              <wp:simplePos x="0" y="0"/>
              <wp:positionH relativeFrom="margin">
                <wp:align>center</wp:align>
              </wp:positionH>
              <wp:positionV relativeFrom="paragraph">
                <wp:posOffset>635</wp:posOffset>
              </wp:positionV>
              <wp:extent cx="127635" cy="131445"/>
              <wp:effectExtent l="0" t="0" r="0" b="0"/>
              <wp:wrapSquare wrapText="largest"/>
              <wp:docPr id="29"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9">
              <wp:simplePos x="0" y="0"/>
              <wp:positionH relativeFrom="margin">
                <wp:align>left</wp:align>
              </wp:positionH>
              <wp:positionV relativeFrom="paragraph">
                <wp:posOffset>635</wp:posOffset>
              </wp:positionV>
              <wp:extent cx="591820" cy="131445"/>
              <wp:effectExtent l="0" t="0" r="0" b="0"/>
              <wp:wrapSquare wrapText="largest"/>
              <wp:docPr id="30"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Times New Roman" w:hAnsi="Times New Roman" w:cs="Times New Roman"/>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ＭＳ 明朝"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ＭＳ 明朝" w:cs="Arial"/>
      <w:b/>
      <w:color w:val="auto"/>
      <w:sz w:val="18"/>
      <w:szCs w:val="20"/>
      <w:lang w:val="en-GB" w:eastAsia="en-US" w:bidi="ar-SA"/>
    </w:rPr>
  </w:style>
  <w:style w:type="paragraph" w:styleId="ZD">
    <w:name w:val="ZD"/>
    <w:qFormat/>
    <w:pPr>
      <w:widowControl w:val="false"/>
      <w:bidi w:val="0"/>
    </w:pPr>
    <w:rPr>
      <w:rFonts w:ascii="Arial" w:hAnsi="Arial" w:eastAsia="MS Mincho;ＭＳ 明朝"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ＭＳ 明朝"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ＭＳ 明朝"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S Mincho;ＭＳ 明朝"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ＭＳ 明朝"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ＭＳ 明朝"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ＭＳ 明朝"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ＭＳ 明朝"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able">
    <w:name w:val="Table_#"/>
    <w:basedOn w:val="Normal"/>
    <w:next w:val="Normal"/>
    <w:qFormat/>
    <w:pPr>
      <w:keepNext w:val="true"/>
      <w:widowControl w:val="false"/>
      <w:autoSpaceDE w:val="false"/>
      <w:spacing w:before="567" w:after="113"/>
      <w:jc w:val="center"/>
    </w:pPr>
    <w:rPr>
      <w:rFonts w:ascii="MS Mincho;ＭＳ 明朝" w:hAnsi="MS Mincho;ＭＳ 明朝" w:eastAsia="MS Mincho;ＭＳ 明朝"/>
      <w:lang w:val="en-US"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oleObject" Target="embeddings/oleObject4.bin"/><Relationship Id="rId14" Type="http://schemas.openxmlformats.org/officeDocument/2006/relationships/image" Target="media/image7.wmf"/><Relationship Id="rId15" Type="http://schemas.openxmlformats.org/officeDocument/2006/relationships/oleObject" Target="embeddings/oleObject5.bin"/><Relationship Id="rId16" Type="http://schemas.openxmlformats.org/officeDocument/2006/relationships/image" Target="media/image8.wmf"/><Relationship Id="rId17" Type="http://schemas.openxmlformats.org/officeDocument/2006/relationships/oleObject" Target="embeddings/oleObject6.bin"/><Relationship Id="rId18" Type="http://schemas.openxmlformats.org/officeDocument/2006/relationships/image" Target="media/image9.wmf"/><Relationship Id="rId19" Type="http://schemas.openxmlformats.org/officeDocument/2006/relationships/oleObject" Target="embeddings/oleObject7.bin"/><Relationship Id="rId20" Type="http://schemas.openxmlformats.org/officeDocument/2006/relationships/image" Target="media/image10.wmf"/><Relationship Id="rId21" Type="http://schemas.openxmlformats.org/officeDocument/2006/relationships/image" Target="media/image11.wmf"/><Relationship Id="rId22" Type="http://schemas.openxmlformats.org/officeDocument/2006/relationships/oleObject" Target="embeddings/oleObject8.bin"/><Relationship Id="rId23" Type="http://schemas.openxmlformats.org/officeDocument/2006/relationships/image" Target="media/image12.wmf"/><Relationship Id="rId24" Type="http://schemas.openxmlformats.org/officeDocument/2006/relationships/image" Target="media/image13.wmf"/><Relationship Id="rId25" Type="http://schemas.openxmlformats.org/officeDocument/2006/relationships/image" Target="media/image14.wmf"/><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image" Target="media/image15.wmf"/><Relationship Id="rId29" Type="http://schemas.openxmlformats.org/officeDocument/2006/relationships/oleObject" Target="embeddings/oleObject9.bin"/><Relationship Id="rId30" Type="http://schemas.openxmlformats.org/officeDocument/2006/relationships/image" Target="media/image16.wmf"/><Relationship Id="rId31" Type="http://schemas.openxmlformats.org/officeDocument/2006/relationships/header" Target="header2.xml"/><Relationship Id="rId32" Type="http://schemas.openxmlformats.org/officeDocument/2006/relationships/footer" Target="footer2.xml"/><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header" Target="header4.xml"/><Relationship Id="rId36" Type="http://schemas.openxmlformats.org/officeDocument/2006/relationships/footer" Target="footer4.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2000-10-03T16:52:00Z</dcterms:created>
  <dc:creator>MCC Support</dc:creator>
  <dc:description/>
  <cp:keywords>UMTS network supplementary service multicall stage 2</cp:keywords>
  <dc:language>en-US</dc:language>
  <cp:lastModifiedBy>Kimmo Kymalainen</cp:lastModifiedBy>
  <cp:lastPrinted>2000-10-03T18:31:00Z</cp:lastPrinted>
  <dcterms:modified xsi:type="dcterms:W3CDTF">2020-07-07T20:34:00Z</dcterms:modified>
  <cp:revision>28</cp:revision>
  <dc:subject>Stage 2 (Release 10)</dc:subject>
  <dc:title>3GPP TS 23.135</dc:title>
</cp:coreProperties>
</file>