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TS 24.</w:t>
                            </w:r>
                            <w:r>
                              <w:rPr>
                                <w:sz w:val="64"/>
                              </w:rPr>
                              <w:t>294</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TS 24.</w:t>
                      </w:r>
                      <w:r>
                        <w:rPr>
                          <w:sz w:val="64"/>
                        </w:rPr>
                        <w:t>294</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b w:val="false"/>
                                <w:b w:val="false"/>
                              </w:rPr>
                            </w:pPr>
                            <w:r>
                              <w:rPr/>
                              <w:t>Technical Specification Group Core Network and Terminals;</w:t>
                            </w:r>
                          </w:p>
                          <w:p>
                            <w:pPr>
                              <w:pStyle w:val="ZT"/>
                              <w:rPr/>
                            </w:pPr>
                            <w:r>
                              <w:rPr/>
                              <w:t>IP Multimedia Subsystem (IMS) Centralized Services (ICS)</w:t>
                              <w:br/>
                              <w:t xml:space="preserve"> protocol </w:t>
                            </w:r>
                            <w:r>
                              <w:rPr/>
                              <w:t xml:space="preserve">via I1 </w:t>
                            </w:r>
                            <w:r>
                              <w:rPr/>
                              <w:t>i</w:t>
                            </w:r>
                            <w:r>
                              <w:rPr/>
                              <w:t>nterface</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b w:val="false"/>
                          <w:b w:val="false"/>
                        </w:rPr>
                      </w:pPr>
                      <w:r>
                        <w:rPr/>
                        <w:t>Technical Specification Group Core Network and Terminals;</w:t>
                      </w:r>
                    </w:p>
                    <w:p>
                      <w:pPr>
                        <w:pStyle w:val="ZT"/>
                        <w:rPr/>
                      </w:pPr>
                      <w:r>
                        <w:rPr/>
                        <w:t>IP Multimedia Subsystem (IMS) Centralized Services (ICS)</w:t>
                        <w:br/>
                        <w:t xml:space="preserve"> protocol </w:t>
                      </w:r>
                      <w:r>
                        <w:rPr/>
                        <w:t xml:space="preserve">via I1 </w:t>
                      </w:r>
                      <w:r>
                        <w:rPr/>
                        <w:t>i</w:t>
                      </w:r>
                      <w:r>
                        <w:rPr/>
                        <w:t>nterface</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IP, Multimedia, Supplementary Service</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IP, Multimedia, Supplementary Service</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r>
        <mc:AlternateContent>
          <mc:Choice Requires="wps">
            <w:drawing>
              <wp:anchor behindDoc="0" distT="0" distB="0" distL="0" distR="0" simplePos="0" locked="0" layoutInCell="0" allowOverlap="1" relativeHeight="13">
                <wp:simplePos x="0" y="0"/>
                <wp:positionH relativeFrom="margin">
                  <wp:align>left</wp:align>
                </wp:positionH>
                <wp:positionV relativeFrom="margin">
                  <wp:align>bottom</wp:align>
                </wp:positionV>
                <wp:extent cx="14605" cy="131445"/>
                <wp:effectExtent l="0" t="0" r="0" b="0"/>
                <wp:wrapTopAndBottom/>
                <wp:docPr id="14" name="Frame10"/>
                <a:graphic xmlns:a="http://schemas.openxmlformats.org/drawingml/2006/main">
                  <a:graphicData uri="http://schemas.microsoft.com/office/word/2010/wordprocessingShape">
                    <wps:wsp>
                      <wps:cNvSpPr txBox="1"/>
                      <wps:spPr>
                        <a:xfrm>
                          <a:off x="0" y="0"/>
                          <a:ext cx="14605" cy="131445"/>
                        </a:xfrm>
                        <a:prstGeom prst="rect"/>
                        <a:solidFill>
                          <a:srgbClr val="FFFFFF">
                            <a:alpha val="0"/>
                          </a:srgbClr>
                        </a:solidFill>
                      </wps:spPr>
                      <wps:txbx>
                        <w:txbxContent>
                          <w:p>
                            <w:pPr>
                              <w:pStyle w:val="FP"/>
                              <w:jc w:val="center"/>
                              <w:rPr>
                                <w:sz w:val="18"/>
                                <w:lang w:val="en-US" w:eastAsia="en-US"/>
                              </w:rPr>
                            </w:pPr>
                            <w:r>
                              <w:rPr>
                                <w:sz w:val="18"/>
                                <w:lang w:val="en-US" w:eastAsia="en-US"/>
                              </w:rPr>
                            </w:r>
                          </w:p>
                        </w:txbxContent>
                      </wps:txbx>
                      <wps:bodyPr anchor="t" lIns="0" tIns="0" rIns="0" bIns="0">
                        <a:noAutofit/>
                      </wps:bodyPr>
                    </wps:wsp>
                  </a:graphicData>
                </a:graphic>
              </wp:anchor>
            </w:drawing>
          </mc:Choice>
          <mc:Fallback>
            <w:pict>
              <v:rect fillcolor="#FFFFFF" style="position:absolute;rotation:-0;width:1.15pt;height:10.35pt;mso-wrap-distance-left:0pt;mso-wrap-distance-right:0pt;mso-wrap-distance-top:0pt;mso-wrap-distance-bottom:0pt;margin-top:704.1pt;mso-position-vertical:bottom;mso-position-vertical-relative:margin;margin-left:482pt;mso-position-horizontal:left;mso-position-horizontal-relative:margin">
                <v:fill opacity="0f"/>
                <v:textbox inset="0in,0in,0in,0in">
                  <w:txbxContent>
                    <w:p>
                      <w:pPr>
                        <w:pStyle w:val="FP"/>
                        <w:jc w:val="center"/>
                        <w:rPr>
                          <w:sz w:val="18"/>
                          <w:lang w:val="en-US" w:eastAsia="en-US"/>
                        </w:rPr>
                      </w:pPr>
                      <w:r>
                        <w:rPr>
                          <w:sz w:val="18"/>
                          <w:lang w:val="en-US" w:eastAsia="en-US"/>
                        </w:rPr>
                      </w:r>
                    </w:p>
                  </w:txbxContent>
                </v:textbox>
                <w10:wrap type="topAndBottom"/>
              </v:rect>
            </w:pict>
          </mc:Fallback>
        </mc:AlternateContent>
      </w:r>
    </w:p>
    <w:p>
      <w:pPr>
        <w:pStyle w:val="TT"/>
        <w:overflowPunct w:val="true"/>
        <w:autoSpaceDE w:val="true"/>
        <w:textAlignment w:val="auto"/>
        <w:rPr/>
      </w:pPr>
      <w:bookmarkStart w:id="6" w:name="page2"/>
      <w:bookmarkEnd w:id="6"/>
      <w:r>
        <w:rPr/>
        <w:t xml:space="preserve">Contents </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40084">
            <w:r>
              <w:rPr>
                <w:rStyle w:val="IndexLink"/>
                <w:rFonts w:eastAsia="Times New Roman" w:cs="Times New Roman"/>
                <w:color w:val="auto"/>
                <w:sz w:val="22"/>
                <w:szCs w:val="20"/>
                <w:lang w:val="en-GB" w:eastAsia="en-US" w:bidi="ar-SA"/>
              </w:rPr>
              <w:t>8</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7340085">
            <w:r>
              <w:rPr>
                <w:rStyle w:val="IndexLink"/>
              </w:rPr>
              <w:t>9</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7340086">
            <w:r>
              <w:rPr>
                <w:rStyle w:val="IndexLink"/>
              </w:rPr>
              <w:t>9</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17340087">
            <w:r>
              <w:rPr>
                <w:rStyle w:val="IndexLink"/>
              </w:rPr>
              <w:t>10</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7340088">
            <w:r>
              <w:rPr>
                <w:rStyle w:val="IndexLink"/>
              </w:rPr>
              <w:t>10</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17340089">
            <w:r>
              <w:rPr>
                <w:rStyle w:val="IndexLink"/>
              </w:rPr>
              <w:t>11</w:t>
            </w:r>
          </w:hyperlink>
        </w:p>
        <w:p>
          <w:pPr>
            <w:pStyle w:val="Contents1"/>
            <w:rPr>
              <w:rFonts w:ascii="Calibri" w:hAnsi="Calibri" w:cs="Calibri"/>
              <w:szCs w:val="22"/>
            </w:rPr>
          </w:pPr>
          <w:r>
            <w:rPr/>
            <w:t>4</w:t>
          </w:r>
          <w:r>
            <w:rPr>
              <w:rFonts w:cs="Calibri" w:ascii="Calibri" w:hAnsi="Calibri"/>
              <w:szCs w:val="22"/>
            </w:rPr>
            <w:tab/>
          </w:r>
          <w:r>
            <w:rPr/>
            <w:t>General description</w:t>
            <w:tab/>
          </w:r>
          <w:hyperlink w:anchor="__RefHeading___Toc517340090">
            <w:r>
              <w:rPr>
                <w:rStyle w:val="IndexLink"/>
              </w:rPr>
              <w:t>11</w:t>
            </w:r>
          </w:hyperlink>
        </w:p>
        <w:p>
          <w:pPr>
            <w:pStyle w:val="Contents2"/>
            <w:rPr>
              <w:rFonts w:ascii="Calibri" w:hAnsi="Calibri" w:cs="Calibri"/>
              <w:sz w:val="22"/>
              <w:szCs w:val="22"/>
            </w:rPr>
          </w:pPr>
          <w:r>
            <w:rPr/>
            <w:t>4.1</w:t>
          </w:r>
          <w:r>
            <w:rPr>
              <w:rFonts w:cs="Calibri" w:ascii="Calibri" w:hAnsi="Calibri"/>
              <w:sz w:val="22"/>
              <w:szCs w:val="22"/>
            </w:rPr>
            <w:tab/>
          </w:r>
          <w:r>
            <w:rPr/>
            <w:t>General</w:t>
            <w:tab/>
          </w:r>
          <w:hyperlink w:anchor="__RefHeading___Toc517340091">
            <w:r>
              <w:rPr>
                <w:rStyle w:val="IndexLink"/>
              </w:rPr>
              <w:t>11</w:t>
            </w:r>
          </w:hyperlink>
        </w:p>
        <w:p>
          <w:pPr>
            <w:pStyle w:val="Contents2"/>
            <w:rPr>
              <w:rFonts w:ascii="Calibri" w:hAnsi="Calibri" w:cs="Calibri"/>
              <w:sz w:val="22"/>
              <w:szCs w:val="22"/>
            </w:rPr>
          </w:pPr>
          <w:r>
            <w:rPr/>
            <w:t>4.2</w:t>
          </w:r>
          <w:r>
            <w:rPr>
              <w:rFonts w:cs="Calibri" w:ascii="Calibri" w:hAnsi="Calibri"/>
              <w:sz w:val="22"/>
              <w:szCs w:val="22"/>
            </w:rPr>
            <w:tab/>
          </w:r>
          <w:r>
            <w:rPr/>
            <w:t>Structure of the protocol</w:t>
            <w:tab/>
          </w:r>
          <w:hyperlink w:anchor="__RefHeading___Toc517340092">
            <w:r>
              <w:rPr>
                <w:rStyle w:val="IndexLink"/>
              </w:rPr>
              <w:t>11</w:t>
            </w:r>
          </w:hyperlink>
        </w:p>
        <w:p>
          <w:pPr>
            <w:pStyle w:val="Contents3"/>
            <w:rPr>
              <w:rFonts w:ascii="Calibri" w:hAnsi="Calibri" w:cs="Calibri"/>
              <w:sz w:val="22"/>
              <w:szCs w:val="22"/>
            </w:rPr>
          </w:pPr>
          <w:r>
            <w:rPr/>
            <w:t>4.2.1</w:t>
          </w:r>
          <w:r>
            <w:rPr>
              <w:rFonts w:cs="Calibri" w:ascii="Calibri" w:hAnsi="Calibri"/>
              <w:sz w:val="22"/>
              <w:szCs w:val="22"/>
            </w:rPr>
            <w:tab/>
          </w:r>
          <w:r>
            <w:rPr/>
            <w:t>Introduction</w:t>
            <w:tab/>
          </w:r>
          <w:hyperlink w:anchor="__RefHeading___Toc517340093">
            <w:r>
              <w:rPr>
                <w:rStyle w:val="IndexLink"/>
              </w:rPr>
              <w:t>11</w:t>
            </w:r>
          </w:hyperlink>
        </w:p>
        <w:p>
          <w:pPr>
            <w:pStyle w:val="Contents3"/>
            <w:rPr>
              <w:rFonts w:ascii="Calibri" w:hAnsi="Calibri" w:cs="Calibri"/>
              <w:sz w:val="22"/>
              <w:szCs w:val="22"/>
            </w:rPr>
          </w:pPr>
          <w:r>
            <w:rPr/>
            <w:t>4.2.2</w:t>
          </w:r>
          <w:r>
            <w:rPr>
              <w:rFonts w:cs="Calibri" w:ascii="Calibri" w:hAnsi="Calibri"/>
              <w:sz w:val="22"/>
              <w:szCs w:val="22"/>
            </w:rPr>
            <w:tab/>
          </w:r>
          <w:r>
            <w:rPr/>
            <w:t>Application level protocol</w:t>
            <w:tab/>
          </w:r>
          <w:hyperlink w:anchor="__RefHeading___Toc517340094">
            <w:r>
              <w:rPr>
                <w:rStyle w:val="IndexLink"/>
              </w:rPr>
              <w:t>11</w:t>
            </w:r>
          </w:hyperlink>
        </w:p>
        <w:p>
          <w:pPr>
            <w:pStyle w:val="Contents3"/>
            <w:rPr>
              <w:rFonts w:ascii="Calibri" w:hAnsi="Calibri" w:cs="Calibri"/>
              <w:sz w:val="22"/>
              <w:szCs w:val="22"/>
            </w:rPr>
          </w:pPr>
          <w:r>
            <w:rPr/>
            <w:t>4.2.3</w:t>
          </w:r>
          <w:r>
            <w:rPr>
              <w:rFonts w:cs="Calibri" w:ascii="Calibri" w:hAnsi="Calibri"/>
              <w:sz w:val="22"/>
              <w:szCs w:val="22"/>
            </w:rPr>
            <w:tab/>
          </w:r>
          <w:r>
            <w:rPr/>
            <w:t>Transport-layer protocols</w:t>
            <w:tab/>
          </w:r>
          <w:hyperlink w:anchor="__RefHeading___Toc517340095">
            <w:r>
              <w:rPr>
                <w:rStyle w:val="IndexLink"/>
              </w:rPr>
              <w:t>11</w:t>
            </w:r>
          </w:hyperlink>
        </w:p>
        <w:p>
          <w:pPr>
            <w:pStyle w:val="Contents4"/>
            <w:rPr>
              <w:rFonts w:ascii="Calibri" w:hAnsi="Calibri" w:cs="Calibri"/>
              <w:sz w:val="22"/>
              <w:szCs w:val="22"/>
            </w:rPr>
          </w:pPr>
          <w:r>
            <w:rPr/>
            <w:t>4.2.3.1</w:t>
          </w:r>
          <w:r>
            <w:rPr>
              <w:rFonts w:cs="Calibri" w:ascii="Calibri" w:hAnsi="Calibri"/>
              <w:sz w:val="22"/>
              <w:szCs w:val="22"/>
            </w:rPr>
            <w:tab/>
          </w:r>
          <w:r>
            <w:rPr/>
            <w:t>General</w:t>
            <w:tab/>
          </w:r>
          <w:hyperlink w:anchor="__RefHeading___Toc517340096">
            <w:r>
              <w:rPr>
                <w:rStyle w:val="IndexLink"/>
              </w:rPr>
              <w:t>11</w:t>
            </w:r>
          </w:hyperlink>
        </w:p>
        <w:p>
          <w:pPr>
            <w:pStyle w:val="Contents4"/>
            <w:rPr>
              <w:rFonts w:ascii="Calibri" w:hAnsi="Calibri" w:cs="Calibri"/>
              <w:sz w:val="22"/>
              <w:szCs w:val="22"/>
            </w:rPr>
          </w:pPr>
          <w:r>
            <w:rPr/>
            <w:t>4.2.3.2</w:t>
          </w:r>
          <w:r>
            <w:rPr>
              <w:rFonts w:cs="Calibri" w:ascii="Calibri" w:hAnsi="Calibri"/>
              <w:sz w:val="22"/>
              <w:szCs w:val="22"/>
            </w:rPr>
            <w:tab/>
          </w:r>
          <w:r>
            <w:rPr/>
            <w:t>USSD as transport-layer protocol</w:t>
            <w:tab/>
          </w:r>
          <w:hyperlink w:anchor="__RefHeading___Toc517340097">
            <w:r>
              <w:rPr>
                <w:rStyle w:val="IndexLink"/>
              </w:rPr>
              <w:t>12</w:t>
            </w:r>
          </w:hyperlink>
        </w:p>
        <w:p>
          <w:pPr>
            <w:pStyle w:val="Contents1"/>
            <w:rPr>
              <w:rFonts w:ascii="Calibri" w:hAnsi="Calibri" w:cs="Calibri"/>
              <w:szCs w:val="22"/>
            </w:rPr>
          </w:pPr>
          <w:r>
            <w:rPr/>
            <w:t>5</w:t>
          </w:r>
          <w:r>
            <w:rPr>
              <w:rFonts w:cs="Calibri" w:ascii="Calibri" w:hAnsi="Calibri"/>
              <w:szCs w:val="22"/>
            </w:rPr>
            <w:tab/>
          </w:r>
          <w:r>
            <w:rPr/>
            <w:t>Functional entities</w:t>
            <w:tab/>
          </w:r>
          <w:hyperlink w:anchor="__RefHeading___Toc517340098">
            <w:r>
              <w:rPr>
                <w:rStyle w:val="IndexLink"/>
              </w:rPr>
              <w:t>12</w:t>
            </w:r>
          </w:hyperlink>
        </w:p>
        <w:p>
          <w:pPr>
            <w:pStyle w:val="Contents2"/>
            <w:rPr>
              <w:rFonts w:ascii="Calibri" w:hAnsi="Calibri" w:cs="Calibri"/>
              <w:sz w:val="22"/>
              <w:szCs w:val="22"/>
            </w:rPr>
          </w:pPr>
          <w:r>
            <w:rPr/>
            <w:t>5.1</w:t>
          </w:r>
          <w:r>
            <w:rPr>
              <w:rFonts w:cs="Calibri" w:ascii="Calibri" w:hAnsi="Calibri"/>
              <w:sz w:val="22"/>
              <w:szCs w:val="22"/>
            </w:rPr>
            <w:tab/>
          </w:r>
          <w:r>
            <w:rPr/>
            <w:t xml:space="preserve">User Equipment </w:t>
          </w:r>
          <w:r>
            <w:rPr>
              <w:lang w:val="en-US" w:eastAsia="en-US"/>
            </w:rPr>
            <w:t>(UE)</w:t>
          </w:r>
          <w:r>
            <w:rPr/>
            <w:tab/>
          </w:r>
          <w:hyperlink w:anchor="__RefHeading___Toc517340099">
            <w:r>
              <w:rPr>
                <w:rStyle w:val="IndexLink"/>
              </w:rPr>
              <w:t>12</w:t>
            </w:r>
          </w:hyperlink>
        </w:p>
        <w:p>
          <w:pPr>
            <w:pStyle w:val="Contents2"/>
            <w:rPr>
              <w:rFonts w:ascii="Calibri" w:hAnsi="Calibri" w:cs="Calibri"/>
              <w:sz w:val="22"/>
              <w:szCs w:val="22"/>
            </w:rPr>
          </w:pPr>
          <w:r>
            <w:rPr/>
            <w:t>5.2</w:t>
          </w:r>
          <w:r>
            <w:rPr>
              <w:rFonts w:cs="Calibri" w:ascii="Calibri" w:hAnsi="Calibri"/>
              <w:sz w:val="22"/>
              <w:szCs w:val="22"/>
            </w:rPr>
            <w:tab/>
          </w:r>
          <w:r>
            <w:rPr/>
            <w:t>Application Server (AS)</w:t>
            <w:tab/>
          </w:r>
          <w:hyperlink w:anchor="__RefHeading___Toc517340100">
            <w:r>
              <w:rPr>
                <w:rStyle w:val="IndexLink"/>
              </w:rPr>
              <w:t>13</w:t>
            </w:r>
          </w:hyperlink>
        </w:p>
        <w:p>
          <w:pPr>
            <w:pStyle w:val="Contents1"/>
            <w:rPr>
              <w:rFonts w:ascii="Calibri" w:hAnsi="Calibri" w:cs="Calibri"/>
              <w:szCs w:val="22"/>
            </w:rPr>
          </w:pPr>
          <w:r>
            <w:rPr/>
            <w:t>6</w:t>
          </w:r>
          <w:r>
            <w:rPr>
              <w:rFonts w:cs="Calibri" w:ascii="Calibri" w:hAnsi="Calibri"/>
              <w:szCs w:val="22"/>
            </w:rPr>
            <w:tab/>
          </w:r>
          <w:r>
            <w:rPr/>
            <w:t>Communication between ICS UE and SCC AS via I1 interface</w:t>
            <w:tab/>
          </w:r>
          <w:hyperlink w:anchor="__RefHeading___Toc517340101">
            <w:r>
              <w:rPr>
                <w:rStyle w:val="IndexLink"/>
              </w:rPr>
              <w:t>13</w:t>
            </w:r>
          </w:hyperlink>
        </w:p>
        <w:p>
          <w:pPr>
            <w:pStyle w:val="Contents2"/>
            <w:rPr>
              <w:rFonts w:ascii="Calibri" w:hAnsi="Calibri" w:cs="Calibri"/>
              <w:sz w:val="22"/>
              <w:szCs w:val="22"/>
            </w:rPr>
          </w:pPr>
          <w:r>
            <w:rPr/>
            <w:t>6.1</w:t>
          </w:r>
          <w:r>
            <w:rPr>
              <w:rFonts w:cs="Calibri" w:ascii="Calibri" w:hAnsi="Calibri"/>
              <w:sz w:val="22"/>
              <w:szCs w:val="22"/>
            </w:rPr>
            <w:tab/>
          </w:r>
          <w:r>
            <w:rPr/>
            <w:t>Introduction</w:t>
            <w:tab/>
          </w:r>
          <w:hyperlink w:anchor="__RefHeading___Toc517340102">
            <w:r>
              <w:rPr>
                <w:rStyle w:val="IndexLink"/>
              </w:rPr>
              <w:t>13</w:t>
            </w:r>
          </w:hyperlink>
        </w:p>
        <w:p>
          <w:pPr>
            <w:pStyle w:val="Contents2"/>
            <w:rPr>
              <w:rFonts w:ascii="Calibri" w:hAnsi="Calibri" w:cs="Calibri"/>
              <w:sz w:val="22"/>
              <w:szCs w:val="22"/>
            </w:rPr>
          </w:pPr>
          <w:r>
            <w:rPr/>
            <w:t>6.2</w:t>
          </w:r>
          <w:r>
            <w:rPr>
              <w:rFonts w:cs="Calibri" w:ascii="Calibri" w:hAnsi="Calibri"/>
              <w:sz w:val="22"/>
              <w:szCs w:val="22"/>
            </w:rPr>
            <w:tab/>
          </w:r>
          <w:r>
            <w:rPr/>
            <w:t>Session control procedures</w:t>
            <w:tab/>
          </w:r>
          <w:hyperlink w:anchor="__RefHeading___Toc517340103">
            <w:r>
              <w:rPr>
                <w:rStyle w:val="IndexLink"/>
              </w:rPr>
              <w:t>13</w:t>
            </w:r>
          </w:hyperlink>
        </w:p>
        <w:p>
          <w:pPr>
            <w:pStyle w:val="Contents3"/>
            <w:rPr>
              <w:rFonts w:ascii="Calibri" w:hAnsi="Calibri" w:cs="Calibri"/>
              <w:sz w:val="22"/>
              <w:szCs w:val="22"/>
            </w:rPr>
          </w:pPr>
          <w:r>
            <w:rPr/>
            <w:t>6.2.1</w:t>
          </w:r>
          <w:r>
            <w:rPr>
              <w:rFonts w:cs="Calibri" w:ascii="Calibri" w:hAnsi="Calibri"/>
              <w:sz w:val="22"/>
              <w:szCs w:val="22"/>
            </w:rPr>
            <w:tab/>
          </w:r>
          <w:r>
            <w:rPr/>
            <w:t>Session setup</w:t>
            <w:tab/>
          </w:r>
          <w:hyperlink w:anchor="__RefHeading___Toc517340104">
            <w:r>
              <w:rPr>
                <w:rStyle w:val="IndexLink"/>
              </w:rPr>
              <w:t>13</w:t>
            </w:r>
          </w:hyperlink>
        </w:p>
        <w:p>
          <w:pPr>
            <w:pStyle w:val="Contents4"/>
            <w:rPr>
              <w:rFonts w:ascii="Calibri" w:hAnsi="Calibri" w:cs="Calibri"/>
              <w:sz w:val="22"/>
              <w:szCs w:val="22"/>
            </w:rPr>
          </w:pPr>
          <w:r>
            <w:rPr/>
            <w:t>6.2.1.1</w:t>
          </w:r>
          <w:r>
            <w:rPr>
              <w:rFonts w:cs="Calibri" w:ascii="Calibri" w:hAnsi="Calibri"/>
              <w:sz w:val="22"/>
              <w:szCs w:val="22"/>
            </w:rPr>
            <w:tab/>
          </w:r>
          <w:r>
            <w:rPr/>
            <w:t>General</w:t>
            <w:tab/>
          </w:r>
          <w:hyperlink w:anchor="__RefHeading___Toc517340105">
            <w:r>
              <w:rPr>
                <w:rStyle w:val="IndexLink"/>
              </w:rPr>
              <w:t>13</w:t>
            </w:r>
          </w:hyperlink>
        </w:p>
        <w:p>
          <w:pPr>
            <w:pStyle w:val="Contents4"/>
            <w:rPr>
              <w:rFonts w:ascii="Calibri" w:hAnsi="Calibri" w:cs="Calibri"/>
              <w:sz w:val="22"/>
              <w:szCs w:val="22"/>
            </w:rPr>
          </w:pPr>
          <w:r>
            <w:rPr/>
            <w:t>6.2.1.2</w:t>
          </w:r>
          <w:r>
            <w:rPr>
              <w:rFonts w:cs="Calibri" w:ascii="Calibri" w:hAnsi="Calibri"/>
              <w:sz w:val="22"/>
              <w:szCs w:val="22"/>
            </w:rPr>
            <w:tab/>
          </w:r>
          <w:r>
            <w:rPr/>
            <w:t>Detailed behaviour of ICS UE</w:t>
            <w:tab/>
          </w:r>
          <w:hyperlink w:anchor="__RefHeading___Toc517340106">
            <w:r>
              <w:rPr>
                <w:rStyle w:val="IndexLink"/>
              </w:rPr>
              <w:t>14</w:t>
            </w:r>
          </w:hyperlink>
        </w:p>
        <w:p>
          <w:pPr>
            <w:pStyle w:val="Contents5"/>
            <w:rPr>
              <w:rFonts w:ascii="Calibri" w:hAnsi="Calibri" w:cs="Calibri"/>
              <w:sz w:val="22"/>
              <w:szCs w:val="22"/>
              <w:lang w:val="fr-FR" w:eastAsia="en-US"/>
            </w:rPr>
          </w:pPr>
          <w:r>
            <w:rPr>
              <w:lang w:val="fr-FR" w:eastAsia="en-US"/>
            </w:rPr>
            <w:t>6.2.1.2.1</w:t>
          </w:r>
          <w:r>
            <w:rPr>
              <w:rFonts w:cs="Calibri" w:ascii="Calibri" w:hAnsi="Calibri"/>
              <w:sz w:val="22"/>
              <w:szCs w:val="22"/>
              <w:lang w:val="fr-FR" w:eastAsia="en-US"/>
            </w:rPr>
            <w:tab/>
          </w:r>
          <w:r>
            <w:rPr>
              <w:lang w:val="fr-FR" w:eastAsia="en-US"/>
            </w:rPr>
            <w:t>ICS UE CS Session Origination</w:t>
            <w:tab/>
          </w:r>
          <w:hyperlink w:anchor="__RefHeading___Toc517340107">
            <w:r>
              <w:rPr>
                <w:rStyle w:val="IndexLink"/>
                <w:lang w:val="fr-FR" w:eastAsia="en-US"/>
              </w:rPr>
              <w:t>14</w:t>
            </w:r>
          </w:hyperlink>
        </w:p>
        <w:p>
          <w:pPr>
            <w:pStyle w:val="Contents5"/>
            <w:rPr>
              <w:rFonts w:ascii="Calibri" w:hAnsi="Calibri" w:cs="Calibri"/>
              <w:sz w:val="22"/>
              <w:szCs w:val="22"/>
            </w:rPr>
          </w:pPr>
          <w:r>
            <w:rPr/>
            <w:t>6.2.1.2.2</w:t>
          </w:r>
          <w:r>
            <w:rPr>
              <w:rFonts w:cs="Calibri" w:ascii="Calibri" w:hAnsi="Calibri"/>
              <w:sz w:val="22"/>
              <w:szCs w:val="22"/>
            </w:rPr>
            <w:tab/>
          </w:r>
          <w:r>
            <w:rPr>
              <w:lang w:val="en-US" w:eastAsia="en-US"/>
            </w:rPr>
            <w:t xml:space="preserve">ICS UE CS Session Termination </w:t>
          </w:r>
          <w:r>
            <w:rPr/>
            <w:t>without UE assisted T-ADS</w:t>
            <w:tab/>
          </w:r>
          <w:hyperlink w:anchor="__RefHeading___Toc517340108">
            <w:r>
              <w:rPr>
                <w:rStyle w:val="IndexLink"/>
              </w:rPr>
              <w:t>15</w:t>
            </w:r>
          </w:hyperlink>
        </w:p>
        <w:p>
          <w:pPr>
            <w:pStyle w:val="Contents5"/>
            <w:rPr>
              <w:rFonts w:ascii="Calibri" w:hAnsi="Calibri" w:cs="Calibri"/>
              <w:sz w:val="22"/>
              <w:szCs w:val="22"/>
            </w:rPr>
          </w:pPr>
          <w:r>
            <w:rPr/>
            <w:t>6.2.1.2.3</w:t>
          </w:r>
          <w:r>
            <w:rPr>
              <w:rFonts w:cs="Calibri" w:ascii="Calibri" w:hAnsi="Calibri"/>
              <w:sz w:val="22"/>
              <w:szCs w:val="22"/>
            </w:rPr>
            <w:tab/>
          </w:r>
          <w:r>
            <w:rPr>
              <w:lang w:val="en-US" w:eastAsia="en-US"/>
            </w:rPr>
            <w:t>ICS UE CS Session Termination</w:t>
          </w:r>
          <w:r>
            <w:rPr/>
            <w:t xml:space="preserve"> with UE assisted T-ADS</w:t>
            <w:tab/>
          </w:r>
          <w:hyperlink w:anchor="__RefHeading___Toc517340109">
            <w:r>
              <w:rPr>
                <w:rStyle w:val="IndexLink"/>
              </w:rPr>
              <w:t>17</w:t>
            </w:r>
          </w:hyperlink>
        </w:p>
        <w:p>
          <w:pPr>
            <w:pStyle w:val="Contents5"/>
            <w:rPr>
              <w:rFonts w:ascii="Calibri" w:hAnsi="Calibri" w:cs="Calibri"/>
              <w:sz w:val="22"/>
              <w:szCs w:val="22"/>
            </w:rPr>
          </w:pPr>
          <w:r>
            <w:rPr/>
            <w:t>6.2.1.2.4</w:t>
          </w:r>
          <w:r>
            <w:rPr>
              <w:rFonts w:cs="Calibri" w:ascii="Calibri" w:hAnsi="Calibri"/>
              <w:sz w:val="22"/>
              <w:szCs w:val="22"/>
            </w:rPr>
            <w:tab/>
          </w:r>
          <w:r>
            <w:rPr>
              <w:lang w:val="en-US" w:eastAsia="en-US"/>
            </w:rPr>
            <w:t>Failure</w:t>
          </w:r>
          <w:r>
            <w:rPr/>
            <w:tab/>
          </w:r>
          <w:hyperlink w:anchor="__RefHeading___Toc517340110">
            <w:r>
              <w:rPr>
                <w:rStyle w:val="IndexLink"/>
              </w:rPr>
              <w:t>17</w:t>
            </w:r>
          </w:hyperlink>
        </w:p>
        <w:p>
          <w:pPr>
            <w:pStyle w:val="Contents6"/>
            <w:rPr>
              <w:rFonts w:ascii="Calibri" w:hAnsi="Calibri" w:cs="Calibri"/>
              <w:sz w:val="22"/>
              <w:szCs w:val="22"/>
            </w:rPr>
          </w:pPr>
          <w:r>
            <w:rPr/>
            <w:t>6.2.1.2.4.2</w:t>
          </w:r>
          <w:r>
            <w:rPr>
              <w:rFonts w:cs="Calibri" w:ascii="Calibri" w:hAnsi="Calibri"/>
              <w:sz w:val="22"/>
              <w:szCs w:val="22"/>
            </w:rPr>
            <w:tab/>
          </w:r>
          <w:r>
            <w:rPr/>
            <w:t>Sending I1 failure to SCC AS</w:t>
            <w:tab/>
          </w:r>
          <w:hyperlink w:anchor="__RefHeading___Toc517340111">
            <w:r>
              <w:rPr>
                <w:rStyle w:val="IndexLink"/>
              </w:rPr>
              <w:t>17</w:t>
            </w:r>
          </w:hyperlink>
        </w:p>
        <w:p>
          <w:pPr>
            <w:pStyle w:val="Contents4"/>
            <w:rPr>
              <w:rFonts w:ascii="Calibri" w:hAnsi="Calibri" w:cs="Calibri"/>
              <w:sz w:val="22"/>
              <w:szCs w:val="22"/>
            </w:rPr>
          </w:pPr>
          <w:r>
            <w:rPr/>
            <w:t>6.2.1.3</w:t>
          </w:r>
          <w:r>
            <w:rPr>
              <w:rFonts w:cs="Calibri" w:ascii="Calibri" w:hAnsi="Calibri"/>
              <w:sz w:val="22"/>
              <w:szCs w:val="22"/>
            </w:rPr>
            <w:tab/>
          </w:r>
          <w:r>
            <w:rPr/>
            <w:t>Detailed behaviour of SCC AS</w:t>
            <w:tab/>
          </w:r>
          <w:hyperlink w:anchor="__RefHeading___Toc517340112">
            <w:r>
              <w:rPr>
                <w:rStyle w:val="IndexLink"/>
              </w:rPr>
              <w:t>18</w:t>
            </w:r>
          </w:hyperlink>
        </w:p>
        <w:p>
          <w:pPr>
            <w:pStyle w:val="Contents5"/>
            <w:rPr>
              <w:rFonts w:ascii="Calibri" w:hAnsi="Calibri" w:cs="Calibri"/>
              <w:sz w:val="22"/>
              <w:szCs w:val="22"/>
            </w:rPr>
          </w:pPr>
          <w:r>
            <w:rPr/>
            <w:t>6.2.1.3.1</w:t>
          </w:r>
          <w:r>
            <w:rPr>
              <w:rFonts w:cs="Calibri" w:ascii="Calibri" w:hAnsi="Calibri"/>
              <w:sz w:val="22"/>
              <w:szCs w:val="22"/>
            </w:rPr>
            <w:tab/>
          </w:r>
          <w:r>
            <w:rPr/>
            <w:t>SCC AS CS Session Origination</w:t>
            <w:tab/>
          </w:r>
          <w:hyperlink w:anchor="__RefHeading___Toc517340113">
            <w:r>
              <w:rPr>
                <w:rStyle w:val="IndexLink"/>
              </w:rPr>
              <w:t>18</w:t>
            </w:r>
          </w:hyperlink>
        </w:p>
        <w:p>
          <w:pPr>
            <w:pStyle w:val="Contents5"/>
            <w:rPr>
              <w:rFonts w:ascii="Calibri" w:hAnsi="Calibri" w:cs="Calibri"/>
              <w:sz w:val="22"/>
              <w:szCs w:val="22"/>
            </w:rPr>
          </w:pPr>
          <w:r>
            <w:rPr/>
            <w:t>6.2.1.3.2</w:t>
          </w:r>
          <w:r>
            <w:rPr>
              <w:rFonts w:cs="Calibri" w:ascii="Calibri" w:hAnsi="Calibri"/>
              <w:sz w:val="22"/>
              <w:szCs w:val="22"/>
            </w:rPr>
            <w:tab/>
          </w:r>
          <w:r>
            <w:rPr/>
            <w:t>SCC AS CS Session Termination without ICS UE assisted T-ADS</w:t>
            <w:tab/>
          </w:r>
          <w:hyperlink w:anchor="__RefHeading___Toc517340114">
            <w:r>
              <w:rPr>
                <w:rStyle w:val="IndexLink"/>
              </w:rPr>
              <w:t>20</w:t>
            </w:r>
          </w:hyperlink>
        </w:p>
        <w:p>
          <w:pPr>
            <w:pStyle w:val="Contents5"/>
            <w:rPr>
              <w:rFonts w:ascii="Calibri" w:hAnsi="Calibri" w:cs="Calibri"/>
              <w:sz w:val="22"/>
              <w:szCs w:val="22"/>
            </w:rPr>
          </w:pPr>
          <w:r>
            <w:rPr/>
            <w:t>6.2.1.3.3</w:t>
          </w:r>
          <w:r>
            <w:rPr>
              <w:rFonts w:cs="Calibri" w:ascii="Calibri" w:hAnsi="Calibri"/>
              <w:sz w:val="22"/>
              <w:szCs w:val="22"/>
            </w:rPr>
            <w:tab/>
          </w:r>
          <w:r>
            <w:rPr/>
            <w:t>SCC AS CS Session Termination with ICS UE assisted T-ADS</w:t>
            <w:tab/>
          </w:r>
          <w:hyperlink w:anchor="__RefHeading___Toc517340115">
            <w:r>
              <w:rPr>
                <w:rStyle w:val="IndexLink"/>
              </w:rPr>
              <w:t>21</w:t>
            </w:r>
          </w:hyperlink>
        </w:p>
        <w:p>
          <w:pPr>
            <w:pStyle w:val="Contents5"/>
            <w:rPr>
              <w:rFonts w:ascii="Calibri" w:hAnsi="Calibri" w:cs="Calibri"/>
              <w:sz w:val="22"/>
              <w:szCs w:val="22"/>
            </w:rPr>
          </w:pPr>
          <w:r>
            <w:rPr/>
            <w:t>6.2.1.3.4</w:t>
          </w:r>
          <w:r>
            <w:rPr>
              <w:rFonts w:cs="Calibri" w:ascii="Calibri" w:hAnsi="Calibri"/>
              <w:sz w:val="22"/>
              <w:szCs w:val="22"/>
            </w:rPr>
            <w:tab/>
          </w:r>
          <w:r>
            <w:rPr/>
            <w:t>Failure</w:t>
            <w:tab/>
          </w:r>
          <w:hyperlink w:anchor="__RefHeading___Toc517340116">
            <w:r>
              <w:rPr>
                <w:rStyle w:val="IndexLink"/>
              </w:rPr>
              <w:t>21</w:t>
            </w:r>
          </w:hyperlink>
        </w:p>
        <w:p>
          <w:pPr>
            <w:pStyle w:val="Contents6"/>
            <w:rPr>
              <w:rFonts w:ascii="Calibri" w:hAnsi="Calibri" w:cs="Calibri"/>
              <w:sz w:val="22"/>
              <w:szCs w:val="22"/>
            </w:rPr>
          </w:pPr>
          <w:r>
            <w:rPr/>
            <w:t>6.2.1.3.4.1</w:t>
          </w:r>
          <w:r>
            <w:rPr>
              <w:rFonts w:cs="Calibri" w:ascii="Calibri" w:hAnsi="Calibri"/>
              <w:sz w:val="22"/>
              <w:szCs w:val="22"/>
            </w:rPr>
            <w:tab/>
          </w:r>
          <w:r>
            <w:rPr/>
            <w:t>General</w:t>
            <w:tab/>
          </w:r>
          <w:hyperlink w:anchor="__RefHeading___Toc517340117">
            <w:r>
              <w:rPr>
                <w:rStyle w:val="IndexLink"/>
              </w:rPr>
              <w:t>21</w:t>
            </w:r>
          </w:hyperlink>
        </w:p>
        <w:p>
          <w:pPr>
            <w:pStyle w:val="Contents6"/>
            <w:rPr>
              <w:rFonts w:ascii="Calibri" w:hAnsi="Calibri" w:cs="Calibri"/>
              <w:sz w:val="22"/>
              <w:szCs w:val="22"/>
            </w:rPr>
          </w:pPr>
          <w:r>
            <w:rPr/>
            <w:t>6.2.1.3.4.2</w:t>
          </w:r>
          <w:r>
            <w:rPr>
              <w:rFonts w:cs="Calibri" w:ascii="Calibri" w:hAnsi="Calibri"/>
              <w:sz w:val="22"/>
              <w:szCs w:val="22"/>
            </w:rPr>
            <w:tab/>
          </w:r>
          <w:r>
            <w:rPr/>
            <w:t>Sending Failure message to ICS UE</w:t>
            <w:tab/>
          </w:r>
          <w:hyperlink w:anchor="__RefHeading___Toc517340118">
            <w:r>
              <w:rPr>
                <w:rStyle w:val="IndexLink"/>
              </w:rPr>
              <w:t>22</w:t>
            </w:r>
          </w:hyperlink>
        </w:p>
        <w:p>
          <w:pPr>
            <w:pStyle w:val="Contents6"/>
            <w:rPr>
              <w:rFonts w:ascii="Calibri" w:hAnsi="Calibri" w:cs="Calibri"/>
              <w:sz w:val="22"/>
              <w:szCs w:val="22"/>
            </w:rPr>
          </w:pPr>
          <w:r>
            <w:rPr/>
            <w:t>6.2.1.3.4.3</w:t>
          </w:r>
          <w:r>
            <w:rPr>
              <w:rFonts w:cs="Calibri" w:ascii="Calibri" w:hAnsi="Calibri"/>
              <w:sz w:val="22"/>
              <w:szCs w:val="22"/>
            </w:rPr>
            <w:tab/>
          </w:r>
          <w:r>
            <w:rPr/>
            <w:t>Receipt of failure message from ICS UE</w:t>
            <w:tab/>
          </w:r>
          <w:hyperlink w:anchor="__RefHeading___Toc517340119">
            <w:r>
              <w:rPr>
                <w:rStyle w:val="IndexLink"/>
              </w:rPr>
              <w:t>22</w:t>
            </w:r>
          </w:hyperlink>
        </w:p>
        <w:p>
          <w:pPr>
            <w:pStyle w:val="Contents3"/>
            <w:rPr>
              <w:rFonts w:ascii="Calibri" w:hAnsi="Calibri" w:cs="Calibri"/>
              <w:sz w:val="22"/>
              <w:szCs w:val="22"/>
            </w:rPr>
          </w:pPr>
          <w:r>
            <w:rPr/>
            <w:t>6.2.2</w:t>
          </w:r>
          <w:r>
            <w:rPr>
              <w:rFonts w:cs="Calibri" w:ascii="Calibri" w:hAnsi="Calibri"/>
              <w:sz w:val="22"/>
              <w:szCs w:val="22"/>
            </w:rPr>
            <w:tab/>
          </w:r>
          <w:r>
            <w:rPr/>
            <w:t>Void</w:t>
            <w:tab/>
          </w:r>
          <w:hyperlink w:anchor="__RefHeading___Toc517340120">
            <w:r>
              <w:rPr>
                <w:rStyle w:val="IndexLink"/>
              </w:rPr>
              <w:t>22</w:t>
            </w:r>
          </w:hyperlink>
        </w:p>
        <w:p>
          <w:pPr>
            <w:pStyle w:val="Contents3"/>
            <w:rPr>
              <w:rFonts w:ascii="Calibri" w:hAnsi="Calibri" w:cs="Calibri"/>
              <w:sz w:val="22"/>
              <w:szCs w:val="22"/>
            </w:rPr>
          </w:pPr>
          <w:r>
            <w:rPr/>
            <w:t>6.2.3</w:t>
          </w:r>
          <w:r>
            <w:rPr>
              <w:rFonts w:cs="Calibri" w:ascii="Calibri" w:hAnsi="Calibri"/>
              <w:sz w:val="22"/>
              <w:szCs w:val="22"/>
            </w:rPr>
            <w:tab/>
          </w:r>
          <w:r>
            <w:rPr/>
            <w:t>Session release</w:t>
            <w:tab/>
          </w:r>
          <w:hyperlink w:anchor="__RefHeading___Toc517340121">
            <w:r>
              <w:rPr>
                <w:rStyle w:val="IndexLink"/>
              </w:rPr>
              <w:t>22</w:t>
            </w:r>
          </w:hyperlink>
        </w:p>
        <w:p>
          <w:pPr>
            <w:pStyle w:val="Contents4"/>
            <w:rPr>
              <w:rFonts w:ascii="Calibri" w:hAnsi="Calibri" w:cs="Calibri"/>
              <w:sz w:val="22"/>
              <w:szCs w:val="22"/>
            </w:rPr>
          </w:pPr>
          <w:r>
            <w:rPr/>
            <w:t>6.2.3.1</w:t>
          </w:r>
          <w:r>
            <w:rPr>
              <w:rFonts w:cs="Calibri" w:ascii="Calibri" w:hAnsi="Calibri"/>
              <w:sz w:val="22"/>
              <w:szCs w:val="22"/>
            </w:rPr>
            <w:tab/>
          </w:r>
          <w:r>
            <w:rPr/>
            <w:t>General</w:t>
            <w:tab/>
          </w:r>
          <w:hyperlink w:anchor="__RefHeading___Toc517340122">
            <w:r>
              <w:rPr>
                <w:rStyle w:val="IndexLink"/>
              </w:rPr>
              <w:t>22</w:t>
            </w:r>
          </w:hyperlink>
        </w:p>
        <w:p>
          <w:pPr>
            <w:pStyle w:val="Contents4"/>
            <w:rPr>
              <w:rFonts w:ascii="Calibri" w:hAnsi="Calibri" w:cs="Calibri"/>
              <w:sz w:val="22"/>
              <w:szCs w:val="22"/>
            </w:rPr>
          </w:pPr>
          <w:r>
            <w:rPr/>
            <w:t>6.2.3.2</w:t>
          </w:r>
          <w:r>
            <w:rPr>
              <w:rFonts w:cs="Calibri" w:ascii="Calibri" w:hAnsi="Calibri"/>
              <w:sz w:val="22"/>
              <w:szCs w:val="22"/>
            </w:rPr>
            <w:tab/>
          </w:r>
          <w:r>
            <w:rPr/>
            <w:t>Detailed behaviour of ICS UE</w:t>
            <w:tab/>
          </w:r>
          <w:hyperlink w:anchor="__RefHeading___Toc517340123">
            <w:r>
              <w:rPr>
                <w:rStyle w:val="IndexLink"/>
              </w:rPr>
              <w:t>23</w:t>
            </w:r>
          </w:hyperlink>
        </w:p>
        <w:p>
          <w:pPr>
            <w:pStyle w:val="Contents5"/>
            <w:rPr>
              <w:rFonts w:ascii="Calibri" w:hAnsi="Calibri" w:cs="Calibri"/>
              <w:sz w:val="22"/>
              <w:szCs w:val="22"/>
            </w:rPr>
          </w:pPr>
          <w:r>
            <w:rPr/>
            <w:t>6.2.3.2.1</w:t>
          </w:r>
          <w:r>
            <w:rPr>
              <w:rFonts w:cs="Calibri" w:ascii="Calibri" w:hAnsi="Calibri"/>
              <w:sz w:val="22"/>
              <w:szCs w:val="22"/>
            </w:rPr>
            <w:tab/>
          </w:r>
          <w:r>
            <w:rPr/>
            <w:t>Sending an I1 BYE</w:t>
            <w:tab/>
          </w:r>
          <w:hyperlink w:anchor="__RefHeading___Toc517340124">
            <w:r>
              <w:rPr>
                <w:rStyle w:val="IndexLink"/>
              </w:rPr>
              <w:t>23</w:t>
            </w:r>
          </w:hyperlink>
        </w:p>
        <w:p>
          <w:pPr>
            <w:pStyle w:val="Contents5"/>
            <w:rPr>
              <w:rFonts w:ascii="Calibri" w:hAnsi="Calibri" w:cs="Calibri"/>
              <w:sz w:val="22"/>
              <w:szCs w:val="22"/>
            </w:rPr>
          </w:pPr>
          <w:r>
            <w:rPr/>
            <w:t>6.2.3.2.2</w:t>
          </w:r>
          <w:r>
            <w:rPr>
              <w:rFonts w:cs="Calibri" w:ascii="Calibri" w:hAnsi="Calibri"/>
              <w:sz w:val="22"/>
              <w:szCs w:val="22"/>
            </w:rPr>
            <w:tab/>
          </w:r>
          <w:r>
            <w:rPr/>
            <w:t>Receiving an I1 BYE</w:t>
            <w:tab/>
          </w:r>
          <w:hyperlink w:anchor="__RefHeading___Toc517340125">
            <w:r>
              <w:rPr>
                <w:rStyle w:val="IndexLink"/>
              </w:rPr>
              <w:t>23</w:t>
            </w:r>
          </w:hyperlink>
        </w:p>
        <w:p>
          <w:pPr>
            <w:pStyle w:val="Contents4"/>
            <w:rPr>
              <w:rFonts w:ascii="Calibri" w:hAnsi="Calibri" w:cs="Calibri"/>
              <w:sz w:val="22"/>
              <w:szCs w:val="22"/>
            </w:rPr>
          </w:pPr>
          <w:r>
            <w:rPr/>
            <w:t>6.2.3.3</w:t>
          </w:r>
          <w:r>
            <w:rPr>
              <w:rFonts w:cs="Calibri" w:ascii="Calibri" w:hAnsi="Calibri"/>
              <w:sz w:val="22"/>
              <w:szCs w:val="22"/>
            </w:rPr>
            <w:tab/>
          </w:r>
          <w:r>
            <w:rPr/>
            <w:t>Detailed behaviour of SCC AS</w:t>
            <w:tab/>
          </w:r>
          <w:hyperlink w:anchor="__RefHeading___Toc517340126">
            <w:r>
              <w:rPr>
                <w:rStyle w:val="IndexLink"/>
              </w:rPr>
              <w:t>24</w:t>
            </w:r>
          </w:hyperlink>
        </w:p>
        <w:p>
          <w:pPr>
            <w:pStyle w:val="Contents5"/>
            <w:rPr>
              <w:rFonts w:ascii="Calibri" w:hAnsi="Calibri" w:cs="Calibri"/>
              <w:sz w:val="22"/>
              <w:szCs w:val="22"/>
            </w:rPr>
          </w:pPr>
          <w:r>
            <w:rPr/>
            <w:t>6.2.3.3.1</w:t>
          </w:r>
          <w:r>
            <w:rPr>
              <w:rFonts w:cs="Calibri" w:ascii="Calibri" w:hAnsi="Calibri"/>
              <w:sz w:val="22"/>
              <w:szCs w:val="22"/>
            </w:rPr>
            <w:tab/>
          </w:r>
          <w:r>
            <w:rPr/>
            <w:t>Sending an I1 Bye message to the UE</w:t>
            <w:tab/>
          </w:r>
          <w:hyperlink w:anchor="__RefHeading___Toc517340127">
            <w:r>
              <w:rPr>
                <w:rStyle w:val="IndexLink"/>
              </w:rPr>
              <w:t>24</w:t>
            </w:r>
          </w:hyperlink>
        </w:p>
        <w:p>
          <w:pPr>
            <w:pStyle w:val="Contents5"/>
            <w:rPr>
              <w:rFonts w:ascii="Calibri" w:hAnsi="Calibri" w:cs="Calibri"/>
              <w:sz w:val="22"/>
              <w:szCs w:val="22"/>
            </w:rPr>
          </w:pPr>
          <w:r>
            <w:rPr/>
            <w:t>6.2.3.3.2</w:t>
          </w:r>
          <w:r>
            <w:rPr>
              <w:rFonts w:cs="Calibri" w:ascii="Calibri" w:hAnsi="Calibri"/>
              <w:sz w:val="22"/>
              <w:szCs w:val="22"/>
            </w:rPr>
            <w:tab/>
          </w:r>
          <w:r>
            <w:rPr/>
            <w:t>Receipt of I1 Success message from the UE</w:t>
            <w:tab/>
          </w:r>
          <w:hyperlink w:anchor="__RefHeading___Toc517340128">
            <w:r>
              <w:rPr>
                <w:rStyle w:val="IndexLink"/>
              </w:rPr>
              <w:t>24</w:t>
            </w:r>
          </w:hyperlink>
        </w:p>
        <w:p>
          <w:pPr>
            <w:pStyle w:val="Contents5"/>
            <w:rPr>
              <w:rFonts w:ascii="Calibri" w:hAnsi="Calibri" w:cs="Calibri"/>
              <w:sz w:val="22"/>
              <w:szCs w:val="22"/>
            </w:rPr>
          </w:pPr>
          <w:r>
            <w:rPr/>
            <w:t>6.2.3.3.3</w:t>
          </w:r>
          <w:r>
            <w:rPr>
              <w:rFonts w:cs="Calibri" w:ascii="Calibri" w:hAnsi="Calibri"/>
              <w:sz w:val="22"/>
              <w:szCs w:val="22"/>
            </w:rPr>
            <w:tab/>
          </w:r>
          <w:r>
            <w:rPr/>
            <w:t>Receipt of I1 Bye message from the UE</w:t>
            <w:tab/>
          </w:r>
          <w:hyperlink w:anchor="__RefHeading___Toc517340129">
            <w:r>
              <w:rPr>
                <w:rStyle w:val="IndexLink"/>
              </w:rPr>
              <w:t>24</w:t>
            </w:r>
          </w:hyperlink>
        </w:p>
        <w:p>
          <w:pPr>
            <w:pStyle w:val="Contents3"/>
            <w:rPr>
              <w:rFonts w:ascii="Calibri" w:hAnsi="Calibri" w:cs="Calibri"/>
              <w:sz w:val="22"/>
              <w:szCs w:val="22"/>
            </w:rPr>
          </w:pPr>
          <w:r>
            <w:rPr/>
            <w:t>6.2.3A</w:t>
          </w:r>
          <w:r>
            <w:rPr>
              <w:rFonts w:cs="Calibri" w:ascii="Calibri" w:hAnsi="Calibri"/>
              <w:sz w:val="22"/>
              <w:szCs w:val="22"/>
            </w:rPr>
            <w:tab/>
          </w:r>
          <w:r>
            <w:rPr>
              <w:lang w:val="en-US" w:eastAsia="en-US"/>
            </w:rPr>
            <w:t xml:space="preserve">I1 session setup when invoking </w:t>
          </w:r>
          <w:r>
            <w:rPr/>
            <w:t>mid-call supplementary service</w:t>
            <w:tab/>
          </w:r>
          <w:hyperlink w:anchor="__RefHeading___Toc517340130">
            <w:r>
              <w:rPr>
                <w:rStyle w:val="IndexLink"/>
              </w:rPr>
              <w:t>24</w:t>
            </w:r>
          </w:hyperlink>
        </w:p>
        <w:p>
          <w:pPr>
            <w:pStyle w:val="Contents4"/>
            <w:rPr>
              <w:rFonts w:ascii="Calibri" w:hAnsi="Calibri" w:cs="Calibri"/>
              <w:sz w:val="22"/>
              <w:szCs w:val="22"/>
            </w:rPr>
          </w:pPr>
          <w:r>
            <w:rPr/>
            <w:t>6.2.3A.1</w:t>
          </w:r>
          <w:r>
            <w:rPr>
              <w:rFonts w:cs="Calibri" w:ascii="Calibri" w:hAnsi="Calibri"/>
              <w:sz w:val="22"/>
              <w:szCs w:val="22"/>
            </w:rPr>
            <w:tab/>
          </w:r>
          <w:r>
            <w:rPr/>
            <w:t>General</w:t>
            <w:tab/>
          </w:r>
          <w:hyperlink w:anchor="__RefHeading___Toc517340131">
            <w:r>
              <w:rPr>
                <w:rStyle w:val="IndexLink"/>
              </w:rPr>
              <w:t>24</w:t>
            </w:r>
          </w:hyperlink>
        </w:p>
        <w:p>
          <w:pPr>
            <w:pStyle w:val="Contents4"/>
            <w:rPr>
              <w:rFonts w:ascii="Calibri" w:hAnsi="Calibri" w:cs="Calibri"/>
              <w:sz w:val="22"/>
              <w:szCs w:val="22"/>
            </w:rPr>
          </w:pPr>
          <w:r>
            <w:rPr/>
            <w:t>6.2.3A.2</w:t>
          </w:r>
          <w:r>
            <w:rPr>
              <w:rFonts w:cs="Calibri" w:ascii="Calibri" w:hAnsi="Calibri"/>
              <w:sz w:val="22"/>
              <w:szCs w:val="22"/>
            </w:rPr>
            <w:tab/>
          </w:r>
          <w:r>
            <w:rPr/>
            <w:t>Detailed behaviour of ICS UE</w:t>
            <w:tab/>
          </w:r>
          <w:hyperlink w:anchor="__RefHeading___Toc517340132">
            <w:r>
              <w:rPr>
                <w:rStyle w:val="IndexLink"/>
              </w:rPr>
              <w:t>25</w:t>
            </w:r>
          </w:hyperlink>
        </w:p>
        <w:p>
          <w:pPr>
            <w:pStyle w:val="Contents5"/>
            <w:rPr>
              <w:rFonts w:ascii="Calibri" w:hAnsi="Calibri" w:cs="Calibri"/>
              <w:sz w:val="22"/>
              <w:szCs w:val="22"/>
            </w:rPr>
          </w:pPr>
          <w:r>
            <w:rPr/>
            <w:t>6.2.3A.2.1</w:t>
          </w:r>
          <w:r>
            <w:rPr>
              <w:rFonts w:cs="Calibri" w:ascii="Calibri" w:hAnsi="Calibri"/>
              <w:sz w:val="22"/>
              <w:szCs w:val="22"/>
            </w:rPr>
            <w:tab/>
          </w:r>
          <w:r>
            <w:rPr>
              <w:lang w:val="en-US" w:eastAsia="en-US"/>
            </w:rPr>
            <w:t>Mid-call service initiated by ICS UE</w:t>
          </w:r>
          <w:r>
            <w:rPr/>
            <w:tab/>
          </w:r>
          <w:hyperlink w:anchor="__RefHeading___Toc517340133">
            <w:r>
              <w:rPr>
                <w:rStyle w:val="IndexLink"/>
              </w:rPr>
              <w:t>25</w:t>
            </w:r>
          </w:hyperlink>
        </w:p>
        <w:p>
          <w:pPr>
            <w:pStyle w:val="Contents5"/>
            <w:rPr>
              <w:rFonts w:ascii="Calibri" w:hAnsi="Calibri" w:cs="Calibri"/>
              <w:sz w:val="22"/>
              <w:szCs w:val="22"/>
            </w:rPr>
          </w:pPr>
          <w:r>
            <w:rPr/>
            <w:t>6.2.3A.2.2</w:t>
          </w:r>
          <w:r>
            <w:rPr>
              <w:rFonts w:cs="Calibri" w:ascii="Calibri" w:hAnsi="Calibri"/>
              <w:sz w:val="22"/>
              <w:szCs w:val="22"/>
            </w:rPr>
            <w:tab/>
          </w:r>
          <w:r>
            <w:rPr>
              <w:lang w:val="en-US" w:eastAsia="en-US"/>
            </w:rPr>
            <w:t>Mid-call service initiated by SCC AS</w:t>
          </w:r>
          <w:r>
            <w:rPr/>
            <w:tab/>
          </w:r>
          <w:hyperlink w:anchor="__RefHeading___Toc517340134">
            <w:r>
              <w:rPr>
                <w:rStyle w:val="IndexLink"/>
              </w:rPr>
              <w:t>25</w:t>
            </w:r>
          </w:hyperlink>
        </w:p>
        <w:p>
          <w:pPr>
            <w:pStyle w:val="Contents4"/>
            <w:rPr>
              <w:rFonts w:ascii="Calibri" w:hAnsi="Calibri" w:cs="Calibri"/>
              <w:sz w:val="22"/>
              <w:szCs w:val="22"/>
            </w:rPr>
          </w:pPr>
          <w:r>
            <w:rPr/>
            <w:t>6.2.3A.3</w:t>
          </w:r>
          <w:r>
            <w:rPr>
              <w:rFonts w:cs="Calibri" w:ascii="Calibri" w:hAnsi="Calibri"/>
              <w:sz w:val="22"/>
              <w:szCs w:val="22"/>
            </w:rPr>
            <w:tab/>
          </w:r>
          <w:r>
            <w:rPr/>
            <w:t>Detailed behaviour of SCC AS</w:t>
            <w:tab/>
          </w:r>
          <w:hyperlink w:anchor="__RefHeading___Toc517340135">
            <w:r>
              <w:rPr>
                <w:rStyle w:val="IndexLink"/>
              </w:rPr>
              <w:t>26</w:t>
            </w:r>
          </w:hyperlink>
        </w:p>
        <w:p>
          <w:pPr>
            <w:pStyle w:val="Contents5"/>
            <w:rPr>
              <w:rFonts w:ascii="Calibri" w:hAnsi="Calibri" w:cs="Calibri"/>
              <w:sz w:val="22"/>
              <w:szCs w:val="22"/>
            </w:rPr>
          </w:pPr>
          <w:r>
            <w:rPr/>
            <w:t>6.2.3A.3.1</w:t>
          </w:r>
          <w:r>
            <w:rPr>
              <w:rFonts w:cs="Calibri" w:ascii="Calibri" w:hAnsi="Calibri"/>
              <w:sz w:val="22"/>
              <w:szCs w:val="22"/>
            </w:rPr>
            <w:tab/>
          </w:r>
          <w:r>
            <w:rPr>
              <w:lang w:val="en-US" w:eastAsia="en-US"/>
            </w:rPr>
            <w:t>Mid-call service initiated by ICS UE</w:t>
          </w:r>
          <w:r>
            <w:rPr/>
            <w:tab/>
          </w:r>
          <w:hyperlink w:anchor="__RefHeading___Toc517340136">
            <w:r>
              <w:rPr>
                <w:rStyle w:val="IndexLink"/>
              </w:rPr>
              <w:t>26</w:t>
            </w:r>
          </w:hyperlink>
        </w:p>
        <w:p>
          <w:pPr>
            <w:pStyle w:val="Contents5"/>
            <w:rPr>
              <w:rFonts w:ascii="Calibri" w:hAnsi="Calibri" w:cs="Calibri"/>
              <w:sz w:val="22"/>
              <w:szCs w:val="22"/>
            </w:rPr>
          </w:pPr>
          <w:r>
            <w:rPr/>
            <w:t>6.2.3A.3.2</w:t>
          </w:r>
          <w:r>
            <w:rPr>
              <w:rFonts w:cs="Calibri" w:ascii="Calibri" w:hAnsi="Calibri"/>
              <w:sz w:val="22"/>
              <w:szCs w:val="22"/>
            </w:rPr>
            <w:tab/>
          </w:r>
          <w:r>
            <w:rPr>
              <w:lang w:val="en-US" w:eastAsia="en-US"/>
            </w:rPr>
            <w:t>Mid-call service initiated by SCC AS</w:t>
          </w:r>
          <w:r>
            <w:rPr/>
            <w:tab/>
          </w:r>
          <w:hyperlink w:anchor="__RefHeading___Toc517340137">
            <w:r>
              <w:rPr>
                <w:rStyle w:val="IndexLink"/>
              </w:rPr>
              <w:t>26</w:t>
            </w:r>
          </w:hyperlink>
        </w:p>
        <w:p>
          <w:pPr>
            <w:pStyle w:val="Contents3"/>
            <w:rPr>
              <w:rFonts w:ascii="Calibri" w:hAnsi="Calibri" w:cs="Calibri"/>
              <w:sz w:val="22"/>
              <w:szCs w:val="22"/>
            </w:rPr>
          </w:pPr>
          <w:r>
            <w:rPr/>
            <w:t>6.2.4</w:t>
          </w:r>
          <w:r>
            <w:rPr>
              <w:rFonts w:cs="Calibri" w:ascii="Calibri" w:hAnsi="Calibri"/>
              <w:sz w:val="22"/>
              <w:szCs w:val="22"/>
            </w:rPr>
            <w:tab/>
          </w:r>
          <w:r>
            <w:rPr/>
            <w:t>Adding I1 control to existing CS session (I1 Augmentation)</w:t>
            <w:tab/>
          </w:r>
          <w:hyperlink w:anchor="__RefHeading___Toc517340138">
            <w:r>
              <w:rPr>
                <w:rStyle w:val="IndexLink"/>
              </w:rPr>
              <w:t>27</w:t>
            </w:r>
          </w:hyperlink>
        </w:p>
        <w:p>
          <w:pPr>
            <w:pStyle w:val="Contents4"/>
            <w:rPr>
              <w:rFonts w:ascii="Calibri" w:hAnsi="Calibri" w:cs="Calibri"/>
              <w:sz w:val="22"/>
              <w:szCs w:val="22"/>
            </w:rPr>
          </w:pPr>
          <w:r>
            <w:rPr/>
            <w:t>6.2.4.1</w:t>
          </w:r>
          <w:r>
            <w:rPr>
              <w:rFonts w:cs="Calibri" w:ascii="Calibri" w:hAnsi="Calibri"/>
              <w:sz w:val="22"/>
              <w:szCs w:val="22"/>
            </w:rPr>
            <w:tab/>
          </w:r>
          <w:r>
            <w:rPr/>
            <w:t>General</w:t>
            <w:tab/>
          </w:r>
          <w:hyperlink w:anchor="__RefHeading___Toc517340139">
            <w:r>
              <w:rPr>
                <w:rStyle w:val="IndexLink"/>
              </w:rPr>
              <w:t>27</w:t>
            </w:r>
          </w:hyperlink>
        </w:p>
        <w:p>
          <w:pPr>
            <w:pStyle w:val="Contents4"/>
            <w:rPr>
              <w:rFonts w:ascii="Calibri" w:hAnsi="Calibri" w:cs="Calibri"/>
              <w:sz w:val="22"/>
              <w:szCs w:val="22"/>
            </w:rPr>
          </w:pPr>
          <w:r>
            <w:rPr/>
            <w:t>6.2.4.2</w:t>
          </w:r>
          <w:r>
            <w:rPr>
              <w:rFonts w:cs="Calibri" w:ascii="Calibri" w:hAnsi="Calibri"/>
              <w:sz w:val="22"/>
              <w:szCs w:val="22"/>
            </w:rPr>
            <w:tab/>
          </w:r>
          <w:r>
            <w:rPr/>
            <w:t>Detailed behaviour of ICS UE</w:t>
            <w:tab/>
          </w:r>
          <w:hyperlink w:anchor="__RefHeading___Toc517340140">
            <w:r>
              <w:rPr>
                <w:rStyle w:val="IndexLink"/>
              </w:rPr>
              <w:t>27</w:t>
            </w:r>
          </w:hyperlink>
        </w:p>
        <w:p>
          <w:pPr>
            <w:pStyle w:val="Contents5"/>
            <w:rPr>
              <w:rFonts w:ascii="Calibri" w:hAnsi="Calibri" w:cs="Calibri"/>
              <w:sz w:val="22"/>
              <w:szCs w:val="22"/>
            </w:rPr>
          </w:pPr>
          <w:r>
            <w:rPr/>
            <w:t>6.2.4.2.1</w:t>
          </w:r>
          <w:r>
            <w:rPr>
              <w:rFonts w:cs="Calibri" w:ascii="Calibri" w:hAnsi="Calibri"/>
              <w:sz w:val="22"/>
              <w:szCs w:val="22"/>
            </w:rPr>
            <w:tab/>
          </w:r>
          <w:r>
            <w:rPr>
              <w:lang w:val="en-US" w:eastAsia="en-US"/>
            </w:rPr>
            <w:t>Augmentation initiated by ICS UE</w:t>
          </w:r>
          <w:r>
            <w:rPr/>
            <w:tab/>
          </w:r>
          <w:hyperlink w:anchor="__RefHeading___Toc517340141">
            <w:r>
              <w:rPr>
                <w:rStyle w:val="IndexLink"/>
              </w:rPr>
              <w:t>27</w:t>
            </w:r>
          </w:hyperlink>
        </w:p>
        <w:p>
          <w:pPr>
            <w:pStyle w:val="Contents5"/>
            <w:rPr>
              <w:rFonts w:ascii="Calibri" w:hAnsi="Calibri" w:cs="Calibri"/>
              <w:sz w:val="22"/>
              <w:szCs w:val="22"/>
            </w:rPr>
          </w:pPr>
          <w:r>
            <w:rPr/>
            <w:t>6.2.4.2.2</w:t>
          </w:r>
          <w:r>
            <w:rPr>
              <w:rFonts w:cs="Calibri" w:ascii="Calibri" w:hAnsi="Calibri"/>
              <w:sz w:val="22"/>
              <w:szCs w:val="22"/>
            </w:rPr>
            <w:tab/>
          </w:r>
          <w:r>
            <w:rPr>
              <w:lang w:val="en-US" w:eastAsia="en-US"/>
            </w:rPr>
            <w:t>Augmentation initiated by SCC AS</w:t>
          </w:r>
          <w:r>
            <w:rPr/>
            <w:tab/>
          </w:r>
          <w:hyperlink w:anchor="__RefHeading___Toc517340142">
            <w:r>
              <w:rPr>
                <w:rStyle w:val="IndexLink"/>
              </w:rPr>
              <w:t>27</w:t>
            </w:r>
          </w:hyperlink>
        </w:p>
        <w:p>
          <w:pPr>
            <w:pStyle w:val="Contents4"/>
            <w:rPr>
              <w:rFonts w:ascii="Calibri" w:hAnsi="Calibri" w:cs="Calibri"/>
              <w:sz w:val="22"/>
              <w:szCs w:val="22"/>
            </w:rPr>
          </w:pPr>
          <w:r>
            <w:rPr/>
            <w:t>6.2.4.3</w:t>
          </w:r>
          <w:r>
            <w:rPr>
              <w:rFonts w:cs="Calibri" w:ascii="Calibri" w:hAnsi="Calibri"/>
              <w:sz w:val="22"/>
              <w:szCs w:val="22"/>
            </w:rPr>
            <w:tab/>
          </w:r>
          <w:r>
            <w:rPr/>
            <w:t>Detailed behaviour of SCC AS</w:t>
            <w:tab/>
          </w:r>
          <w:hyperlink w:anchor="__RefHeading___Toc517340143">
            <w:r>
              <w:rPr>
                <w:rStyle w:val="IndexLink"/>
              </w:rPr>
              <w:t>27</w:t>
            </w:r>
          </w:hyperlink>
        </w:p>
        <w:p>
          <w:pPr>
            <w:pStyle w:val="Contents5"/>
            <w:rPr>
              <w:rFonts w:ascii="Calibri" w:hAnsi="Calibri" w:cs="Calibri"/>
              <w:sz w:val="22"/>
              <w:szCs w:val="22"/>
            </w:rPr>
          </w:pPr>
          <w:r>
            <w:rPr/>
            <w:t>6.2.4.3.1</w:t>
          </w:r>
          <w:r>
            <w:rPr>
              <w:rFonts w:cs="Calibri" w:ascii="Calibri" w:hAnsi="Calibri"/>
              <w:sz w:val="22"/>
              <w:szCs w:val="22"/>
            </w:rPr>
            <w:tab/>
          </w:r>
          <w:r>
            <w:rPr>
              <w:lang w:val="en-US" w:eastAsia="en-US"/>
            </w:rPr>
            <w:t>Augmentation initiated by ICS UE</w:t>
          </w:r>
          <w:r>
            <w:rPr/>
            <w:tab/>
          </w:r>
          <w:hyperlink w:anchor="__RefHeading___Toc517340144">
            <w:r>
              <w:rPr>
                <w:rStyle w:val="IndexLink"/>
              </w:rPr>
              <w:t>27</w:t>
            </w:r>
          </w:hyperlink>
        </w:p>
        <w:p>
          <w:pPr>
            <w:pStyle w:val="Contents5"/>
            <w:rPr>
              <w:rFonts w:ascii="Calibri" w:hAnsi="Calibri" w:cs="Calibri"/>
              <w:sz w:val="22"/>
              <w:szCs w:val="22"/>
            </w:rPr>
          </w:pPr>
          <w:r>
            <w:rPr/>
            <w:t>6.2.4.3.2</w:t>
          </w:r>
          <w:r>
            <w:rPr>
              <w:rFonts w:cs="Calibri" w:ascii="Calibri" w:hAnsi="Calibri"/>
              <w:sz w:val="22"/>
              <w:szCs w:val="22"/>
            </w:rPr>
            <w:tab/>
          </w:r>
          <w:r>
            <w:rPr>
              <w:lang w:val="en-US" w:eastAsia="en-US"/>
            </w:rPr>
            <w:t>Augmentation initiated by SCC AS</w:t>
          </w:r>
          <w:r>
            <w:rPr/>
            <w:tab/>
          </w:r>
          <w:hyperlink w:anchor="__RefHeading___Toc517340145">
            <w:r>
              <w:rPr>
                <w:rStyle w:val="IndexLink"/>
              </w:rPr>
              <w:t>27</w:t>
            </w:r>
          </w:hyperlink>
        </w:p>
        <w:p>
          <w:pPr>
            <w:pStyle w:val="Contents3"/>
            <w:rPr>
              <w:rFonts w:ascii="Calibri" w:hAnsi="Calibri" w:cs="Calibri"/>
              <w:sz w:val="22"/>
              <w:szCs w:val="22"/>
            </w:rPr>
          </w:pPr>
          <w:r>
            <w:rPr/>
            <w:t>6.2.5</w:t>
          </w:r>
          <w:r>
            <w:rPr>
              <w:rFonts w:cs="Calibri" w:ascii="Calibri" w:hAnsi="Calibri"/>
              <w:sz w:val="22"/>
              <w:szCs w:val="22"/>
            </w:rPr>
            <w:tab/>
          </w:r>
          <w:r>
            <w:rPr/>
            <w:t>Service control transfer (Gm fallback to I1)</w:t>
            <w:tab/>
          </w:r>
          <w:hyperlink w:anchor="__RefHeading___Toc517340146">
            <w:r>
              <w:rPr>
                <w:rStyle w:val="IndexLink"/>
              </w:rPr>
              <w:t>28</w:t>
            </w:r>
          </w:hyperlink>
        </w:p>
        <w:p>
          <w:pPr>
            <w:pStyle w:val="Contents4"/>
            <w:rPr>
              <w:rFonts w:ascii="Calibri" w:hAnsi="Calibri" w:cs="Calibri"/>
              <w:sz w:val="22"/>
              <w:szCs w:val="22"/>
            </w:rPr>
          </w:pPr>
          <w:r>
            <w:rPr/>
            <w:t>6.2.5.1</w:t>
          </w:r>
          <w:r>
            <w:rPr>
              <w:rFonts w:cs="Calibri" w:ascii="Calibri" w:hAnsi="Calibri"/>
              <w:sz w:val="22"/>
              <w:szCs w:val="22"/>
            </w:rPr>
            <w:tab/>
          </w:r>
          <w:r>
            <w:rPr/>
            <w:t>General</w:t>
            <w:tab/>
          </w:r>
          <w:hyperlink w:anchor="__RefHeading___Toc517340147">
            <w:r>
              <w:rPr>
                <w:rStyle w:val="IndexLink"/>
              </w:rPr>
              <w:t>28</w:t>
            </w:r>
          </w:hyperlink>
        </w:p>
        <w:p>
          <w:pPr>
            <w:pStyle w:val="Contents4"/>
            <w:rPr>
              <w:rFonts w:ascii="Calibri" w:hAnsi="Calibri" w:cs="Calibri"/>
              <w:sz w:val="22"/>
              <w:szCs w:val="22"/>
            </w:rPr>
          </w:pPr>
          <w:r>
            <w:rPr/>
            <w:t>6.2.5.2</w:t>
          </w:r>
          <w:r>
            <w:rPr>
              <w:rFonts w:cs="Calibri" w:ascii="Calibri" w:hAnsi="Calibri"/>
              <w:sz w:val="22"/>
              <w:szCs w:val="22"/>
            </w:rPr>
            <w:tab/>
          </w:r>
          <w:r>
            <w:rPr>
              <w:lang w:val="en-US" w:eastAsia="en-US"/>
            </w:rPr>
            <w:t xml:space="preserve">Service continuity while </w:t>
          </w:r>
          <w:r>
            <w:rPr/>
            <w:t>retaining</w:t>
          </w:r>
          <w:r>
            <w:rPr>
              <w:lang w:val="en-US" w:eastAsia="en-US"/>
            </w:rPr>
            <w:t xml:space="preserve"> the use of CS access for media</w:t>
          </w:r>
          <w:r>
            <w:rPr/>
            <w:tab/>
          </w:r>
          <w:hyperlink w:anchor="__RefHeading___Toc517340148">
            <w:r>
              <w:rPr>
                <w:rStyle w:val="IndexLink"/>
              </w:rPr>
              <w:t>28</w:t>
            </w:r>
          </w:hyperlink>
        </w:p>
        <w:p>
          <w:pPr>
            <w:pStyle w:val="Contents5"/>
            <w:rPr>
              <w:rFonts w:ascii="Calibri" w:hAnsi="Calibri" w:cs="Calibri"/>
              <w:sz w:val="22"/>
              <w:szCs w:val="22"/>
            </w:rPr>
          </w:pPr>
          <w:r>
            <w:rPr/>
            <w:t>6.2.5.2.1</w:t>
          </w:r>
          <w:r>
            <w:rPr>
              <w:rFonts w:cs="Calibri" w:ascii="Calibri" w:hAnsi="Calibri"/>
              <w:sz w:val="22"/>
              <w:szCs w:val="22"/>
            </w:rPr>
            <w:tab/>
          </w:r>
          <w:r>
            <w:rPr/>
            <w:t>Detailed behaviour of ICS UE</w:t>
            <w:tab/>
          </w:r>
          <w:hyperlink w:anchor="__RefHeading___Toc517340149">
            <w:r>
              <w:rPr>
                <w:rStyle w:val="IndexLink"/>
              </w:rPr>
              <w:t>28</w:t>
            </w:r>
          </w:hyperlink>
        </w:p>
        <w:p>
          <w:pPr>
            <w:pStyle w:val="Contents5"/>
            <w:rPr>
              <w:rFonts w:ascii="Calibri" w:hAnsi="Calibri" w:cs="Calibri"/>
              <w:sz w:val="22"/>
              <w:szCs w:val="22"/>
            </w:rPr>
          </w:pPr>
          <w:r>
            <w:rPr/>
            <w:t>6.2.5.2.2</w:t>
          </w:r>
          <w:r>
            <w:rPr>
              <w:rFonts w:cs="Calibri" w:ascii="Calibri" w:hAnsi="Calibri"/>
              <w:sz w:val="22"/>
              <w:szCs w:val="22"/>
            </w:rPr>
            <w:tab/>
          </w:r>
          <w:r>
            <w:rPr/>
            <w:t>Detailed behaviour of SCC AS</w:t>
            <w:tab/>
          </w:r>
          <w:hyperlink w:anchor="__RefHeading___Toc517340150">
            <w:r>
              <w:rPr>
                <w:rStyle w:val="IndexLink"/>
              </w:rPr>
              <w:t>29</w:t>
            </w:r>
          </w:hyperlink>
        </w:p>
        <w:p>
          <w:pPr>
            <w:pStyle w:val="Contents4"/>
            <w:rPr>
              <w:rFonts w:ascii="Calibri" w:hAnsi="Calibri" w:cs="Calibri"/>
              <w:sz w:val="22"/>
              <w:szCs w:val="22"/>
            </w:rPr>
          </w:pPr>
          <w:r>
            <w:rPr/>
            <w:t>6.2.5.3</w:t>
          </w:r>
          <w:r>
            <w:rPr>
              <w:rFonts w:cs="Calibri" w:ascii="Calibri" w:hAnsi="Calibri"/>
              <w:sz w:val="22"/>
              <w:szCs w:val="22"/>
            </w:rPr>
            <w:tab/>
          </w:r>
          <w:r>
            <w:rPr>
              <w:lang w:val="en-US" w:eastAsia="en-US"/>
            </w:rPr>
            <w:t>Service continuity when transferring from PS access to CS access</w:t>
          </w:r>
          <w:r>
            <w:rPr/>
            <w:tab/>
          </w:r>
          <w:hyperlink w:anchor="__RefHeading___Toc517340151">
            <w:r>
              <w:rPr>
                <w:rStyle w:val="IndexLink"/>
              </w:rPr>
              <w:t>30</w:t>
            </w:r>
          </w:hyperlink>
        </w:p>
        <w:p>
          <w:pPr>
            <w:pStyle w:val="Contents5"/>
            <w:rPr>
              <w:rFonts w:ascii="Calibri" w:hAnsi="Calibri" w:cs="Calibri"/>
              <w:sz w:val="22"/>
              <w:szCs w:val="22"/>
            </w:rPr>
          </w:pPr>
          <w:r>
            <w:rPr/>
            <w:t>6.2.5.3.1</w:t>
          </w:r>
          <w:r>
            <w:rPr>
              <w:rFonts w:cs="Calibri" w:ascii="Calibri" w:hAnsi="Calibri"/>
              <w:sz w:val="22"/>
              <w:szCs w:val="22"/>
            </w:rPr>
            <w:tab/>
          </w:r>
          <w:r>
            <w:rPr/>
            <w:t>Detailed behaviour of UE</w:t>
            <w:tab/>
          </w:r>
          <w:hyperlink w:anchor="__RefHeading___Toc517340152">
            <w:r>
              <w:rPr>
                <w:rStyle w:val="IndexLink"/>
              </w:rPr>
              <w:t>30</w:t>
            </w:r>
          </w:hyperlink>
        </w:p>
        <w:p>
          <w:pPr>
            <w:pStyle w:val="Contents5"/>
            <w:rPr>
              <w:rFonts w:ascii="Calibri" w:hAnsi="Calibri" w:cs="Calibri"/>
              <w:sz w:val="22"/>
              <w:szCs w:val="22"/>
            </w:rPr>
          </w:pPr>
          <w:r>
            <w:rPr/>
            <w:t>6.2.5.3.2</w:t>
          </w:r>
          <w:r>
            <w:rPr>
              <w:rFonts w:cs="Calibri" w:ascii="Calibri" w:hAnsi="Calibri"/>
              <w:sz w:val="22"/>
              <w:szCs w:val="22"/>
            </w:rPr>
            <w:tab/>
          </w:r>
          <w:r>
            <w:rPr/>
            <w:t>Detailed behaviour of SCC AS</w:t>
            <w:tab/>
          </w:r>
          <w:hyperlink w:anchor="__RefHeading___Toc517340153">
            <w:r>
              <w:rPr>
                <w:rStyle w:val="IndexLink"/>
              </w:rPr>
              <w:t>31</w:t>
            </w:r>
          </w:hyperlink>
        </w:p>
        <w:p>
          <w:pPr>
            <w:pStyle w:val="Contents5"/>
            <w:rPr>
              <w:rFonts w:ascii="Calibri" w:hAnsi="Calibri" w:cs="Calibri"/>
              <w:sz w:val="22"/>
              <w:szCs w:val="22"/>
            </w:rPr>
          </w:pPr>
          <w:r>
            <w:rPr/>
            <w:t>6.2.5.3.3</w:t>
          </w:r>
          <w:r>
            <w:rPr>
              <w:rFonts w:cs="Calibri" w:ascii="Calibri" w:hAnsi="Calibri"/>
              <w:sz w:val="22"/>
              <w:szCs w:val="22"/>
            </w:rPr>
            <w:tab/>
          </w:r>
          <w:r>
            <w:rPr/>
            <w:t xml:space="preserve">P-CSCF releasing the source access leg during </w:t>
          </w:r>
          <w:r>
            <w:rPr>
              <w:lang w:val="en-US" w:eastAsia="en-US"/>
            </w:rPr>
            <w:t>transferring from PS access to CS access</w:t>
          </w:r>
          <w:r>
            <w:rPr/>
            <w:tab/>
          </w:r>
          <w:hyperlink w:anchor="__RefHeading___Toc517340154">
            <w:r>
              <w:rPr>
                <w:rStyle w:val="IndexLink"/>
              </w:rPr>
              <w:t>32</w:t>
            </w:r>
          </w:hyperlink>
        </w:p>
        <w:p>
          <w:pPr>
            <w:pStyle w:val="Contents4"/>
            <w:rPr>
              <w:rFonts w:ascii="Calibri" w:hAnsi="Calibri" w:cs="Calibri"/>
              <w:sz w:val="22"/>
              <w:szCs w:val="22"/>
            </w:rPr>
          </w:pPr>
          <w:r>
            <w:rPr/>
            <w:t>6.2.5.5</w:t>
          </w:r>
          <w:r>
            <w:rPr>
              <w:rFonts w:cs="Calibri" w:ascii="Calibri" w:hAnsi="Calibri"/>
              <w:sz w:val="22"/>
              <w:szCs w:val="22"/>
            </w:rPr>
            <w:tab/>
          </w:r>
          <w:r>
            <w:rPr>
              <w:lang w:val="en-US" w:eastAsia="en-US"/>
            </w:rPr>
            <w:t xml:space="preserve">Service continuity after </w:t>
          </w:r>
          <w:r>
            <w:rPr/>
            <w:t>transferring multiple calls from PS access to CS access using SRVCC</w:t>
            <w:tab/>
          </w:r>
          <w:hyperlink w:anchor="__RefHeading___Toc517340155">
            <w:r>
              <w:rPr>
                <w:rStyle w:val="IndexLink"/>
              </w:rPr>
              <w:t>32</w:t>
            </w:r>
          </w:hyperlink>
        </w:p>
        <w:p>
          <w:pPr>
            <w:pStyle w:val="Contents5"/>
            <w:rPr>
              <w:rFonts w:ascii="Calibri" w:hAnsi="Calibri" w:cs="Calibri"/>
              <w:sz w:val="22"/>
              <w:szCs w:val="22"/>
            </w:rPr>
          </w:pPr>
          <w:r>
            <w:rPr/>
            <w:t>6.2.5.5.1</w:t>
          </w:r>
          <w:r>
            <w:rPr>
              <w:rFonts w:cs="Calibri" w:ascii="Calibri" w:hAnsi="Calibri"/>
              <w:sz w:val="22"/>
              <w:szCs w:val="22"/>
            </w:rPr>
            <w:tab/>
          </w:r>
          <w:r>
            <w:rPr/>
            <w:t>General</w:t>
            <w:tab/>
          </w:r>
          <w:hyperlink w:anchor="__RefHeading___Toc517340156">
            <w:r>
              <w:rPr>
                <w:rStyle w:val="IndexLink"/>
              </w:rPr>
              <w:t>32</w:t>
            </w:r>
          </w:hyperlink>
        </w:p>
        <w:p>
          <w:pPr>
            <w:pStyle w:val="Contents5"/>
            <w:rPr>
              <w:rFonts w:ascii="Calibri" w:hAnsi="Calibri" w:cs="Calibri"/>
              <w:sz w:val="22"/>
              <w:szCs w:val="22"/>
            </w:rPr>
          </w:pPr>
          <w:r>
            <w:rPr/>
            <w:t>6.2.5.5.2</w:t>
          </w:r>
          <w:r>
            <w:rPr>
              <w:rFonts w:cs="Calibri" w:ascii="Calibri" w:hAnsi="Calibri"/>
              <w:sz w:val="22"/>
              <w:szCs w:val="22"/>
            </w:rPr>
            <w:tab/>
          </w:r>
          <w:r>
            <w:rPr/>
            <w:t>Detailed behaviour of ICS UE</w:t>
            <w:tab/>
          </w:r>
          <w:hyperlink w:anchor="__RefHeading___Toc517340157">
            <w:r>
              <w:rPr>
                <w:rStyle w:val="IndexLink"/>
              </w:rPr>
              <w:t>32</w:t>
            </w:r>
          </w:hyperlink>
        </w:p>
        <w:p>
          <w:pPr>
            <w:pStyle w:val="Contents5"/>
            <w:rPr>
              <w:rFonts w:ascii="Calibri" w:hAnsi="Calibri" w:cs="Calibri"/>
              <w:sz w:val="22"/>
              <w:szCs w:val="22"/>
            </w:rPr>
          </w:pPr>
          <w:r>
            <w:rPr/>
            <w:t>6.2.5.5.3</w:t>
          </w:r>
          <w:r>
            <w:rPr>
              <w:rFonts w:cs="Calibri" w:ascii="Calibri" w:hAnsi="Calibri"/>
              <w:sz w:val="22"/>
              <w:szCs w:val="22"/>
            </w:rPr>
            <w:tab/>
          </w:r>
          <w:r>
            <w:rPr/>
            <w:t>Detailed behaviour of SCC AS</w:t>
            <w:tab/>
          </w:r>
          <w:hyperlink w:anchor="__RefHeading___Toc517340158">
            <w:r>
              <w:rPr>
                <w:rStyle w:val="IndexLink"/>
              </w:rPr>
              <w:t>32</w:t>
            </w:r>
          </w:hyperlink>
        </w:p>
        <w:p>
          <w:pPr>
            <w:pStyle w:val="Contents3"/>
            <w:rPr>
              <w:rFonts w:ascii="Calibri" w:hAnsi="Calibri" w:cs="Calibri"/>
              <w:sz w:val="22"/>
              <w:szCs w:val="22"/>
            </w:rPr>
          </w:pPr>
          <w:r>
            <w:rPr/>
            <w:t>6.2.6</w:t>
          </w:r>
          <w:r>
            <w:rPr>
              <w:rFonts w:cs="Calibri" w:ascii="Calibri" w:hAnsi="Calibri"/>
              <w:sz w:val="22"/>
              <w:szCs w:val="22"/>
            </w:rPr>
            <w:tab/>
          </w:r>
          <w:r>
            <w:rPr/>
            <w:t>Assignment of single CS bearer to I1 sessions</w:t>
            <w:tab/>
          </w:r>
          <w:hyperlink w:anchor="__RefHeading___Toc517340159">
            <w:r>
              <w:rPr>
                <w:rStyle w:val="IndexLink"/>
              </w:rPr>
              <w:t>32</w:t>
            </w:r>
          </w:hyperlink>
        </w:p>
        <w:p>
          <w:pPr>
            <w:pStyle w:val="Contents4"/>
            <w:rPr>
              <w:rFonts w:ascii="Calibri" w:hAnsi="Calibri" w:cs="Calibri"/>
              <w:sz w:val="22"/>
              <w:szCs w:val="22"/>
            </w:rPr>
          </w:pPr>
          <w:r>
            <w:rPr/>
            <w:t>6.2.6.1</w:t>
          </w:r>
          <w:r>
            <w:rPr>
              <w:rFonts w:cs="Calibri" w:ascii="Calibri" w:hAnsi="Calibri"/>
              <w:sz w:val="22"/>
              <w:szCs w:val="22"/>
            </w:rPr>
            <w:tab/>
          </w:r>
          <w:r>
            <w:rPr/>
            <w:t>General</w:t>
            <w:tab/>
          </w:r>
          <w:hyperlink w:anchor="__RefHeading___Toc517340160">
            <w:r>
              <w:rPr>
                <w:rStyle w:val="IndexLink"/>
              </w:rPr>
              <w:t>32</w:t>
            </w:r>
          </w:hyperlink>
        </w:p>
        <w:p>
          <w:pPr>
            <w:pStyle w:val="Contents4"/>
            <w:rPr>
              <w:rFonts w:ascii="Calibri" w:hAnsi="Calibri" w:cs="Calibri"/>
              <w:sz w:val="22"/>
              <w:szCs w:val="22"/>
            </w:rPr>
          </w:pPr>
          <w:r>
            <w:rPr/>
            <w:t>6.2.6.2</w:t>
          </w:r>
          <w:r>
            <w:rPr>
              <w:rFonts w:cs="Calibri" w:ascii="Calibri" w:hAnsi="Calibri"/>
              <w:sz w:val="22"/>
              <w:szCs w:val="22"/>
            </w:rPr>
            <w:tab/>
          </w:r>
          <w:r>
            <w:rPr/>
            <w:t>Originating call behaviour</w:t>
            <w:tab/>
          </w:r>
          <w:hyperlink w:anchor="__RefHeading___Toc517340161">
            <w:r>
              <w:rPr>
                <w:rStyle w:val="IndexLink"/>
              </w:rPr>
              <w:t>32</w:t>
            </w:r>
          </w:hyperlink>
        </w:p>
        <w:p>
          <w:pPr>
            <w:pStyle w:val="Contents5"/>
            <w:rPr>
              <w:rFonts w:ascii="Calibri" w:hAnsi="Calibri" w:cs="Calibri"/>
              <w:sz w:val="22"/>
              <w:szCs w:val="22"/>
            </w:rPr>
          </w:pPr>
          <w:r>
            <w:rPr/>
            <w:t>6.2.6.2.1</w:t>
          </w:r>
          <w:r>
            <w:rPr>
              <w:rFonts w:cs="Calibri" w:ascii="Calibri" w:hAnsi="Calibri"/>
              <w:sz w:val="22"/>
              <w:szCs w:val="22"/>
            </w:rPr>
            <w:tab/>
          </w:r>
          <w:r>
            <w:rPr/>
            <w:t>Detailed behaviour of ICS UE</w:t>
            <w:tab/>
          </w:r>
          <w:hyperlink w:anchor="__RefHeading___Toc517340162">
            <w:r>
              <w:rPr>
                <w:rStyle w:val="IndexLink"/>
              </w:rPr>
              <w:t>32</w:t>
            </w:r>
          </w:hyperlink>
        </w:p>
        <w:p>
          <w:pPr>
            <w:pStyle w:val="Contents5"/>
            <w:rPr>
              <w:rFonts w:ascii="Calibri" w:hAnsi="Calibri" w:cs="Calibri"/>
              <w:sz w:val="22"/>
              <w:szCs w:val="22"/>
            </w:rPr>
          </w:pPr>
          <w:r>
            <w:rPr/>
            <w:t>6.2.6.2.2</w:t>
          </w:r>
          <w:r>
            <w:rPr>
              <w:rFonts w:cs="Calibri" w:ascii="Calibri" w:hAnsi="Calibri"/>
              <w:sz w:val="22"/>
              <w:szCs w:val="22"/>
            </w:rPr>
            <w:tab/>
          </w:r>
          <w:r>
            <w:rPr/>
            <w:t>Detailed behaviour of SCC AS</w:t>
            <w:tab/>
          </w:r>
          <w:hyperlink w:anchor="__RefHeading___Toc517340163">
            <w:r>
              <w:rPr>
                <w:rStyle w:val="IndexLink"/>
              </w:rPr>
              <w:t>33</w:t>
            </w:r>
          </w:hyperlink>
        </w:p>
        <w:p>
          <w:pPr>
            <w:pStyle w:val="Contents4"/>
            <w:rPr>
              <w:rFonts w:ascii="Calibri" w:hAnsi="Calibri" w:cs="Calibri"/>
              <w:sz w:val="22"/>
              <w:szCs w:val="22"/>
            </w:rPr>
          </w:pPr>
          <w:r>
            <w:rPr/>
            <w:t>6.2.6.3</w:t>
          </w:r>
          <w:r>
            <w:rPr>
              <w:rFonts w:cs="Calibri" w:ascii="Calibri" w:hAnsi="Calibri"/>
              <w:sz w:val="22"/>
              <w:szCs w:val="22"/>
            </w:rPr>
            <w:tab/>
          </w:r>
          <w:r>
            <w:rPr/>
            <w:t>Terminating call behaviour</w:t>
            <w:tab/>
          </w:r>
          <w:hyperlink w:anchor="__RefHeading___Toc517340164">
            <w:r>
              <w:rPr>
                <w:rStyle w:val="IndexLink"/>
              </w:rPr>
              <w:t>34</w:t>
            </w:r>
          </w:hyperlink>
        </w:p>
        <w:p>
          <w:pPr>
            <w:pStyle w:val="Contents5"/>
            <w:rPr>
              <w:rFonts w:ascii="Calibri" w:hAnsi="Calibri" w:cs="Calibri"/>
              <w:sz w:val="22"/>
              <w:szCs w:val="22"/>
            </w:rPr>
          </w:pPr>
          <w:r>
            <w:rPr/>
            <w:t>6.2.6.3.1</w:t>
          </w:r>
          <w:r>
            <w:rPr>
              <w:rFonts w:cs="Calibri" w:ascii="Calibri" w:hAnsi="Calibri"/>
              <w:sz w:val="22"/>
              <w:szCs w:val="22"/>
            </w:rPr>
            <w:tab/>
          </w:r>
          <w:r>
            <w:rPr/>
            <w:t>Detailed behaviour of ICS UE</w:t>
            <w:tab/>
          </w:r>
          <w:hyperlink w:anchor="__RefHeading___Toc517340165">
            <w:r>
              <w:rPr>
                <w:rStyle w:val="IndexLink"/>
              </w:rPr>
              <w:t>34</w:t>
            </w:r>
          </w:hyperlink>
        </w:p>
        <w:p>
          <w:pPr>
            <w:pStyle w:val="Contents5"/>
            <w:rPr>
              <w:rFonts w:ascii="Calibri" w:hAnsi="Calibri" w:cs="Calibri"/>
              <w:sz w:val="22"/>
              <w:szCs w:val="22"/>
            </w:rPr>
          </w:pPr>
          <w:r>
            <w:rPr/>
            <w:t>6.2.6.3.2</w:t>
          </w:r>
          <w:r>
            <w:rPr>
              <w:rFonts w:cs="Calibri" w:ascii="Calibri" w:hAnsi="Calibri"/>
              <w:sz w:val="22"/>
              <w:szCs w:val="22"/>
            </w:rPr>
            <w:tab/>
          </w:r>
          <w:r>
            <w:rPr/>
            <w:t>Detailed behaviour of SCC AS</w:t>
            <w:tab/>
          </w:r>
          <w:hyperlink w:anchor="__RefHeading___Toc517340166">
            <w:r>
              <w:rPr>
                <w:rStyle w:val="IndexLink"/>
              </w:rPr>
              <w:t>34</w:t>
            </w:r>
          </w:hyperlink>
        </w:p>
        <w:p>
          <w:pPr>
            <w:pStyle w:val="Contents2"/>
            <w:rPr>
              <w:rFonts w:ascii="Calibri" w:hAnsi="Calibri" w:cs="Calibri"/>
              <w:sz w:val="22"/>
              <w:szCs w:val="22"/>
            </w:rPr>
          </w:pPr>
          <w:r>
            <w:rPr/>
            <w:t>6.3</w:t>
          </w:r>
          <w:r>
            <w:rPr>
              <w:rFonts w:cs="Calibri" w:ascii="Calibri" w:hAnsi="Calibri"/>
              <w:sz w:val="22"/>
              <w:szCs w:val="22"/>
            </w:rPr>
            <w:tab/>
          </w:r>
          <w:r>
            <w:rPr/>
            <w:t>Supplementary services control procedures</w:t>
            <w:tab/>
          </w:r>
          <w:hyperlink w:anchor="__RefHeading___Toc517340167">
            <w:r>
              <w:rPr>
                <w:rStyle w:val="IndexLink"/>
              </w:rPr>
              <w:t>35</w:t>
            </w:r>
          </w:hyperlink>
        </w:p>
        <w:p>
          <w:pPr>
            <w:pStyle w:val="Contents3"/>
            <w:rPr>
              <w:rFonts w:ascii="Calibri" w:hAnsi="Calibri" w:cs="Calibri"/>
              <w:sz w:val="22"/>
              <w:szCs w:val="22"/>
            </w:rPr>
          </w:pPr>
          <w:r>
            <w:rPr/>
            <w:t>6.3.0</w:t>
          </w:r>
          <w:r>
            <w:rPr>
              <w:rFonts w:cs="Calibri" w:ascii="Calibri" w:hAnsi="Calibri"/>
              <w:sz w:val="22"/>
              <w:szCs w:val="22"/>
            </w:rPr>
            <w:tab/>
          </w:r>
          <w:r>
            <w:rPr/>
            <w:t>Introduction</w:t>
            <w:tab/>
          </w:r>
          <w:hyperlink w:anchor="__RefHeading___Toc517340168">
            <w:r>
              <w:rPr>
                <w:rStyle w:val="IndexLink"/>
              </w:rPr>
              <w:t>35</w:t>
            </w:r>
          </w:hyperlink>
        </w:p>
        <w:p>
          <w:pPr>
            <w:pStyle w:val="Contents3"/>
            <w:rPr>
              <w:rFonts w:ascii="Calibri" w:hAnsi="Calibri" w:cs="Calibri"/>
              <w:sz w:val="22"/>
              <w:szCs w:val="22"/>
            </w:rPr>
          </w:pPr>
          <w:r>
            <w:rPr/>
            <w:t>6.3.1</w:t>
          </w:r>
          <w:r>
            <w:rPr>
              <w:rFonts w:cs="Calibri" w:ascii="Calibri" w:hAnsi="Calibri"/>
              <w:sz w:val="22"/>
              <w:szCs w:val="22"/>
            </w:rPr>
            <w:tab/>
          </w:r>
          <w:r>
            <w:rPr/>
            <w:t>Line ID Services (OIP, OIR, TIP, TIR)</w:t>
            <w:tab/>
          </w:r>
          <w:hyperlink w:anchor="__RefHeading___Toc517340169">
            <w:r>
              <w:rPr>
                <w:rStyle w:val="IndexLink"/>
              </w:rPr>
              <w:t>36</w:t>
            </w:r>
          </w:hyperlink>
        </w:p>
        <w:p>
          <w:pPr>
            <w:pStyle w:val="Contents4"/>
            <w:rPr>
              <w:rFonts w:ascii="Calibri" w:hAnsi="Calibri" w:cs="Calibri"/>
              <w:sz w:val="22"/>
              <w:szCs w:val="22"/>
            </w:rPr>
          </w:pPr>
          <w:r>
            <w:rPr/>
            <w:t>6.3.1.1</w:t>
          </w:r>
          <w:r>
            <w:rPr>
              <w:rFonts w:cs="Calibri" w:ascii="Calibri" w:hAnsi="Calibri"/>
              <w:sz w:val="22"/>
              <w:szCs w:val="22"/>
            </w:rPr>
            <w:tab/>
          </w:r>
          <w:r>
            <w:rPr/>
            <w:t>Originating Identity Presentation (OIP)</w:t>
            <w:tab/>
          </w:r>
          <w:hyperlink w:anchor="__RefHeading___Toc517340170">
            <w:r>
              <w:rPr>
                <w:rStyle w:val="IndexLink"/>
              </w:rPr>
              <w:t>36</w:t>
            </w:r>
          </w:hyperlink>
        </w:p>
        <w:p>
          <w:pPr>
            <w:pStyle w:val="Contents4"/>
            <w:rPr>
              <w:rFonts w:ascii="Calibri" w:hAnsi="Calibri" w:cs="Calibri"/>
              <w:sz w:val="22"/>
              <w:szCs w:val="22"/>
            </w:rPr>
          </w:pPr>
          <w:r>
            <w:rPr/>
            <w:t>6.3.1.2</w:t>
          </w:r>
          <w:r>
            <w:rPr>
              <w:rFonts w:cs="Calibri" w:ascii="Calibri" w:hAnsi="Calibri"/>
              <w:sz w:val="22"/>
              <w:szCs w:val="22"/>
            </w:rPr>
            <w:tab/>
          </w:r>
          <w:r>
            <w:rPr>
              <w:lang w:val="en-US" w:eastAsia="en-US"/>
            </w:rPr>
            <w:t>Originating Identity Restriction (OIR)</w:t>
          </w:r>
          <w:r>
            <w:rPr/>
            <w:tab/>
          </w:r>
          <w:hyperlink w:anchor="__RefHeading___Toc517340171">
            <w:r>
              <w:rPr>
                <w:rStyle w:val="IndexLink"/>
              </w:rPr>
              <w:t>36</w:t>
            </w:r>
          </w:hyperlink>
        </w:p>
        <w:p>
          <w:pPr>
            <w:pStyle w:val="Contents4"/>
            <w:rPr>
              <w:rFonts w:ascii="Calibri" w:hAnsi="Calibri" w:cs="Calibri"/>
              <w:sz w:val="22"/>
              <w:szCs w:val="22"/>
            </w:rPr>
          </w:pPr>
          <w:r>
            <w:rPr/>
            <w:t>6.3.1.3</w:t>
          </w:r>
          <w:r>
            <w:rPr>
              <w:rFonts w:cs="Calibri" w:ascii="Calibri" w:hAnsi="Calibri"/>
              <w:sz w:val="22"/>
              <w:szCs w:val="22"/>
            </w:rPr>
            <w:tab/>
          </w:r>
          <w:r>
            <w:rPr/>
            <w:t>Terminating Identity Presentation (TIP)</w:t>
            <w:tab/>
          </w:r>
          <w:hyperlink w:anchor="__RefHeading___Toc517340172">
            <w:r>
              <w:rPr>
                <w:rStyle w:val="IndexLink"/>
              </w:rPr>
              <w:t>36</w:t>
            </w:r>
          </w:hyperlink>
        </w:p>
        <w:p>
          <w:pPr>
            <w:pStyle w:val="Contents4"/>
            <w:rPr>
              <w:rFonts w:ascii="Calibri" w:hAnsi="Calibri" w:cs="Calibri"/>
              <w:sz w:val="22"/>
              <w:szCs w:val="22"/>
            </w:rPr>
          </w:pPr>
          <w:r>
            <w:rPr/>
            <w:t>6.3.1.4</w:t>
          </w:r>
          <w:r>
            <w:rPr>
              <w:rFonts w:cs="Calibri" w:ascii="Calibri" w:hAnsi="Calibri"/>
              <w:sz w:val="22"/>
              <w:szCs w:val="22"/>
            </w:rPr>
            <w:tab/>
          </w:r>
          <w:r>
            <w:rPr/>
            <w:t>Terminating Identity Restriction (</w:t>
          </w:r>
          <w:r>
            <w:rPr>
              <w:lang w:val="en-US" w:eastAsia="en-US"/>
            </w:rPr>
            <w:t>TIP</w:t>
          </w:r>
          <w:r>
            <w:rPr/>
            <w:t>)</w:t>
            <w:tab/>
          </w:r>
          <w:hyperlink w:anchor="__RefHeading___Toc517340173">
            <w:r>
              <w:rPr>
                <w:rStyle w:val="IndexLink"/>
              </w:rPr>
              <w:t>36</w:t>
            </w:r>
          </w:hyperlink>
        </w:p>
        <w:p>
          <w:pPr>
            <w:pStyle w:val="Contents3"/>
            <w:rPr>
              <w:rFonts w:ascii="Calibri" w:hAnsi="Calibri" w:cs="Calibri"/>
              <w:sz w:val="22"/>
              <w:szCs w:val="22"/>
            </w:rPr>
          </w:pPr>
          <w:r>
            <w:rPr/>
            <w:t>6.3.2</w:t>
          </w:r>
          <w:r>
            <w:rPr>
              <w:rFonts w:cs="Calibri" w:ascii="Calibri" w:hAnsi="Calibri"/>
              <w:sz w:val="22"/>
              <w:szCs w:val="22"/>
            </w:rPr>
            <w:tab/>
          </w:r>
          <w:r>
            <w:rPr/>
            <w:t>Communication diversion services (CDIV)</w:t>
            <w:tab/>
          </w:r>
          <w:hyperlink w:anchor="__RefHeading___Toc517340174">
            <w:r>
              <w:rPr>
                <w:rStyle w:val="IndexLink"/>
              </w:rPr>
              <w:t>36</w:t>
            </w:r>
          </w:hyperlink>
        </w:p>
        <w:p>
          <w:pPr>
            <w:pStyle w:val="Contents4"/>
            <w:rPr>
              <w:rFonts w:ascii="Calibri" w:hAnsi="Calibri" w:cs="Calibri"/>
              <w:sz w:val="22"/>
              <w:szCs w:val="22"/>
            </w:rPr>
          </w:pPr>
          <w:r>
            <w:rPr/>
            <w:t>6.3.2.1</w:t>
          </w:r>
          <w:r>
            <w:rPr>
              <w:rFonts w:cs="Calibri" w:ascii="Calibri" w:hAnsi="Calibri"/>
              <w:sz w:val="22"/>
              <w:szCs w:val="22"/>
            </w:rPr>
            <w:tab/>
          </w:r>
          <w:r>
            <w:rPr>
              <w:lang w:val="en-US" w:eastAsia="en-US"/>
            </w:rPr>
            <w:t>Communication Forwarding Unconditional (CFU)</w:t>
          </w:r>
          <w:r>
            <w:rPr/>
            <w:tab/>
          </w:r>
          <w:hyperlink w:anchor="__RefHeading___Toc517340175">
            <w:r>
              <w:rPr>
                <w:rStyle w:val="IndexLink"/>
              </w:rPr>
              <w:t>36</w:t>
            </w:r>
          </w:hyperlink>
        </w:p>
        <w:p>
          <w:pPr>
            <w:pStyle w:val="Contents4"/>
            <w:rPr>
              <w:rFonts w:ascii="Calibri" w:hAnsi="Calibri" w:cs="Calibri"/>
              <w:sz w:val="22"/>
              <w:szCs w:val="22"/>
            </w:rPr>
          </w:pPr>
          <w:r>
            <w:rPr/>
            <w:t>6.3.2.2</w:t>
          </w:r>
          <w:r>
            <w:rPr>
              <w:rFonts w:cs="Calibri" w:ascii="Calibri" w:hAnsi="Calibri"/>
              <w:sz w:val="22"/>
              <w:szCs w:val="22"/>
            </w:rPr>
            <w:tab/>
          </w:r>
          <w:r>
            <w:rPr>
              <w:lang w:val="en-US" w:eastAsia="en-US"/>
            </w:rPr>
            <w:t>Communication Forwarding on Not Logged-in (CFNL)</w:t>
          </w:r>
          <w:r>
            <w:rPr/>
            <w:tab/>
          </w:r>
          <w:hyperlink w:anchor="__RefHeading___Toc517340176">
            <w:r>
              <w:rPr>
                <w:rStyle w:val="IndexLink"/>
              </w:rPr>
              <w:t>36</w:t>
            </w:r>
          </w:hyperlink>
        </w:p>
        <w:p>
          <w:pPr>
            <w:pStyle w:val="Contents4"/>
            <w:rPr>
              <w:rFonts w:ascii="Calibri" w:hAnsi="Calibri" w:cs="Calibri"/>
              <w:sz w:val="22"/>
              <w:szCs w:val="22"/>
            </w:rPr>
          </w:pPr>
          <w:r>
            <w:rPr/>
            <w:t>6.3.2.3</w:t>
          </w:r>
          <w:r>
            <w:rPr>
              <w:rFonts w:cs="Calibri" w:ascii="Calibri" w:hAnsi="Calibri"/>
              <w:sz w:val="22"/>
              <w:szCs w:val="22"/>
            </w:rPr>
            <w:tab/>
          </w:r>
          <w:r>
            <w:rPr>
              <w:lang w:val="en-US" w:eastAsia="en-US"/>
            </w:rPr>
            <w:t>Communication Forwarding Busy (CFB)</w:t>
          </w:r>
          <w:r>
            <w:rPr/>
            <w:tab/>
          </w:r>
          <w:hyperlink w:anchor="__RefHeading___Toc517340177">
            <w:r>
              <w:rPr>
                <w:rStyle w:val="IndexLink"/>
              </w:rPr>
              <w:t>36</w:t>
            </w:r>
          </w:hyperlink>
        </w:p>
        <w:p>
          <w:pPr>
            <w:pStyle w:val="Contents4"/>
            <w:rPr>
              <w:rFonts w:ascii="Calibri" w:hAnsi="Calibri" w:cs="Calibri"/>
              <w:sz w:val="22"/>
              <w:szCs w:val="22"/>
            </w:rPr>
          </w:pPr>
          <w:r>
            <w:rPr/>
            <w:t>6.3.2.4</w:t>
          </w:r>
          <w:r>
            <w:rPr>
              <w:rFonts w:cs="Calibri" w:ascii="Calibri" w:hAnsi="Calibri"/>
              <w:sz w:val="22"/>
              <w:szCs w:val="22"/>
            </w:rPr>
            <w:tab/>
          </w:r>
          <w:r>
            <w:rPr>
              <w:lang w:val="en-US" w:eastAsia="en-US"/>
            </w:rPr>
            <w:t>Communication Forwarding No Reply (CFNR)</w:t>
          </w:r>
          <w:r>
            <w:rPr/>
            <w:tab/>
          </w:r>
          <w:hyperlink w:anchor="__RefHeading___Toc517340178">
            <w:r>
              <w:rPr>
                <w:rStyle w:val="IndexLink"/>
              </w:rPr>
              <w:t>37</w:t>
            </w:r>
          </w:hyperlink>
        </w:p>
        <w:p>
          <w:pPr>
            <w:pStyle w:val="Contents4"/>
            <w:rPr>
              <w:rFonts w:ascii="Calibri" w:hAnsi="Calibri" w:cs="Calibri"/>
              <w:sz w:val="22"/>
              <w:szCs w:val="22"/>
            </w:rPr>
          </w:pPr>
          <w:r>
            <w:rPr/>
            <w:t>6.3.2.5</w:t>
          </w:r>
          <w:r>
            <w:rPr>
              <w:rFonts w:cs="Calibri" w:ascii="Calibri" w:hAnsi="Calibri"/>
              <w:sz w:val="22"/>
              <w:szCs w:val="22"/>
            </w:rPr>
            <w:tab/>
          </w:r>
          <w:r>
            <w:rPr>
              <w:lang w:val="en-US" w:eastAsia="en-US"/>
            </w:rPr>
            <w:t>Communication Forwarding on Subscriber Not Reachable (CFNRc)</w:t>
          </w:r>
          <w:r>
            <w:rPr/>
            <w:tab/>
          </w:r>
          <w:hyperlink w:anchor="__RefHeading___Toc517340179">
            <w:r>
              <w:rPr>
                <w:rStyle w:val="IndexLink"/>
              </w:rPr>
              <w:t>37</w:t>
            </w:r>
          </w:hyperlink>
        </w:p>
        <w:p>
          <w:pPr>
            <w:pStyle w:val="Contents4"/>
            <w:rPr>
              <w:rFonts w:ascii="Calibri" w:hAnsi="Calibri" w:cs="Calibri"/>
              <w:sz w:val="22"/>
              <w:szCs w:val="22"/>
              <w:lang w:val="fr-FR" w:eastAsia="en-US"/>
            </w:rPr>
          </w:pPr>
          <w:r>
            <w:rPr>
              <w:lang w:val="fr-FR" w:eastAsia="en-US"/>
            </w:rPr>
            <w:t>6.3.2.6</w:t>
          </w:r>
          <w:r>
            <w:rPr>
              <w:rFonts w:cs="Calibri" w:ascii="Calibri" w:hAnsi="Calibri"/>
              <w:sz w:val="22"/>
              <w:szCs w:val="22"/>
              <w:lang w:val="fr-FR" w:eastAsia="en-US"/>
            </w:rPr>
            <w:tab/>
          </w:r>
          <w:r>
            <w:rPr>
              <w:lang w:val="fr-FR" w:eastAsia="en-US"/>
            </w:rPr>
            <w:t>Communication Deflection (CD)</w:t>
            <w:tab/>
          </w:r>
          <w:hyperlink w:anchor="__RefHeading___Toc517340180">
            <w:r>
              <w:rPr>
                <w:rStyle w:val="IndexLink"/>
                <w:lang w:val="fr-FR" w:eastAsia="en-US"/>
              </w:rPr>
              <w:t>37</w:t>
            </w:r>
          </w:hyperlink>
        </w:p>
        <w:p>
          <w:pPr>
            <w:pStyle w:val="Contents4"/>
            <w:rPr>
              <w:rFonts w:ascii="Calibri" w:hAnsi="Calibri" w:cs="Calibri"/>
              <w:sz w:val="22"/>
              <w:szCs w:val="22"/>
              <w:lang w:val="fr-FR" w:eastAsia="en-US"/>
            </w:rPr>
          </w:pPr>
          <w:r>
            <w:rPr>
              <w:lang w:val="fr-FR" w:eastAsia="en-US"/>
            </w:rPr>
            <w:t>6.3.2.7</w:t>
          </w:r>
          <w:r>
            <w:rPr>
              <w:rFonts w:cs="Calibri" w:ascii="Calibri" w:hAnsi="Calibri"/>
              <w:sz w:val="22"/>
              <w:szCs w:val="22"/>
              <w:lang w:val="fr-FR" w:eastAsia="en-US"/>
            </w:rPr>
            <w:tab/>
          </w:r>
          <w:r>
            <w:rPr>
              <w:lang w:val="fr-FR" w:eastAsia="en-US"/>
            </w:rPr>
            <w:t>Communication Diversion Notification (CDIVN)</w:t>
            <w:tab/>
          </w:r>
          <w:hyperlink w:anchor="__RefHeading___Toc517340181">
            <w:r>
              <w:rPr>
                <w:rStyle w:val="IndexLink"/>
                <w:lang w:val="fr-FR" w:eastAsia="en-US"/>
              </w:rPr>
              <w:t>37</w:t>
            </w:r>
          </w:hyperlink>
        </w:p>
        <w:p>
          <w:pPr>
            <w:pStyle w:val="Contents3"/>
            <w:rPr>
              <w:rFonts w:ascii="Calibri" w:hAnsi="Calibri" w:cs="Calibri"/>
              <w:sz w:val="22"/>
              <w:szCs w:val="22"/>
            </w:rPr>
          </w:pPr>
          <w:r>
            <w:rPr/>
            <w:t>6.3.4</w:t>
          </w:r>
          <w:r>
            <w:rPr>
              <w:rFonts w:cs="Calibri" w:ascii="Calibri" w:hAnsi="Calibri"/>
              <w:sz w:val="22"/>
              <w:szCs w:val="22"/>
            </w:rPr>
            <w:tab/>
          </w:r>
          <w:r>
            <w:rPr/>
            <w:t>Communication Hold (HOLD)</w:t>
          </w:r>
          <w:r>
            <w:rPr>
              <w:lang w:val="en-US" w:eastAsia="en-US"/>
            </w:rPr>
            <w:t>/Resume</w:t>
          </w:r>
          <w:r>
            <w:rPr/>
            <w:tab/>
          </w:r>
          <w:hyperlink w:anchor="__RefHeading___Toc517340182">
            <w:r>
              <w:rPr>
                <w:rStyle w:val="IndexLink"/>
              </w:rPr>
              <w:t>38</w:t>
            </w:r>
          </w:hyperlink>
        </w:p>
        <w:p>
          <w:pPr>
            <w:pStyle w:val="Contents4"/>
            <w:rPr>
              <w:rFonts w:ascii="Calibri" w:hAnsi="Calibri" w:cs="Calibri"/>
              <w:sz w:val="22"/>
              <w:szCs w:val="22"/>
            </w:rPr>
          </w:pPr>
          <w:r>
            <w:rPr/>
            <w:t>6.3.4.1</w:t>
          </w:r>
          <w:r>
            <w:rPr>
              <w:rFonts w:cs="Calibri" w:ascii="Calibri" w:hAnsi="Calibri"/>
              <w:sz w:val="22"/>
              <w:szCs w:val="22"/>
            </w:rPr>
            <w:tab/>
          </w:r>
          <w:r>
            <w:rPr/>
            <w:t xml:space="preserve">Actions at the </w:t>
          </w:r>
          <w:r>
            <w:rPr>
              <w:lang w:val="en-US" w:eastAsia="en-US"/>
            </w:rPr>
            <w:t>ICS</w:t>
          </w:r>
          <w:r>
            <w:rPr/>
            <w:t xml:space="preserve"> UE</w:t>
            <w:tab/>
          </w:r>
          <w:hyperlink w:anchor="__RefHeading___Toc517340183">
            <w:r>
              <w:rPr>
                <w:rStyle w:val="IndexLink"/>
              </w:rPr>
              <w:t>38</w:t>
            </w:r>
          </w:hyperlink>
        </w:p>
        <w:p>
          <w:pPr>
            <w:pStyle w:val="Contents4"/>
            <w:rPr>
              <w:rFonts w:ascii="Calibri" w:hAnsi="Calibri" w:cs="Calibri"/>
              <w:sz w:val="22"/>
              <w:szCs w:val="22"/>
            </w:rPr>
          </w:pPr>
          <w:r>
            <w:rPr/>
            <w:t>6.3.4.2</w:t>
          </w:r>
          <w:r>
            <w:rPr>
              <w:rFonts w:cs="Calibri" w:ascii="Calibri" w:hAnsi="Calibri"/>
              <w:sz w:val="22"/>
              <w:szCs w:val="22"/>
            </w:rPr>
            <w:tab/>
          </w:r>
          <w:r>
            <w:rPr/>
            <w:t xml:space="preserve">Actions at the </w:t>
          </w:r>
          <w:r>
            <w:rPr>
              <w:lang w:val="en-US" w:eastAsia="en-US"/>
            </w:rPr>
            <w:t>SCC AS</w:t>
          </w:r>
          <w:r>
            <w:rPr/>
            <w:tab/>
          </w:r>
          <w:hyperlink w:anchor="__RefHeading___Toc517340184">
            <w:r>
              <w:rPr>
                <w:rStyle w:val="IndexLink"/>
              </w:rPr>
              <w:t>38</w:t>
            </w:r>
          </w:hyperlink>
        </w:p>
        <w:p>
          <w:pPr>
            <w:pStyle w:val="Contents3"/>
            <w:rPr>
              <w:rFonts w:ascii="Calibri" w:hAnsi="Calibri" w:cs="Calibri"/>
              <w:sz w:val="22"/>
              <w:szCs w:val="22"/>
            </w:rPr>
          </w:pPr>
          <w:r>
            <w:rPr/>
            <w:t>6.3.5</w:t>
          </w:r>
          <w:r>
            <w:rPr>
              <w:rFonts w:cs="Calibri" w:ascii="Calibri" w:hAnsi="Calibri"/>
              <w:sz w:val="22"/>
              <w:szCs w:val="22"/>
            </w:rPr>
            <w:tab/>
          </w:r>
          <w:r>
            <w:rPr/>
            <w:t>Consultative Explicit Communication Transfer</w:t>
            <w:tab/>
          </w:r>
          <w:hyperlink w:anchor="__RefHeading___Toc517340185">
            <w:r>
              <w:rPr>
                <w:rStyle w:val="IndexLink"/>
              </w:rPr>
              <w:t>39</w:t>
            </w:r>
          </w:hyperlink>
        </w:p>
        <w:p>
          <w:pPr>
            <w:pStyle w:val="Contents4"/>
            <w:rPr>
              <w:rFonts w:ascii="Calibri" w:hAnsi="Calibri" w:cs="Calibri"/>
              <w:sz w:val="22"/>
              <w:szCs w:val="22"/>
            </w:rPr>
          </w:pPr>
          <w:r>
            <w:rPr/>
            <w:t>6.3.5.1</w:t>
          </w:r>
          <w:r>
            <w:rPr>
              <w:rFonts w:cs="Calibri" w:ascii="Calibri" w:hAnsi="Calibri"/>
              <w:sz w:val="22"/>
              <w:szCs w:val="22"/>
            </w:rPr>
            <w:tab/>
          </w:r>
          <w:r>
            <w:rPr>
              <w:lang w:val="en-US" w:eastAsia="en-US"/>
            </w:rPr>
            <w:t>Actions at the ICS UE</w:t>
          </w:r>
          <w:r>
            <w:rPr/>
            <w:tab/>
          </w:r>
          <w:hyperlink w:anchor="__RefHeading___Toc517340186">
            <w:r>
              <w:rPr>
                <w:rStyle w:val="IndexLink"/>
              </w:rPr>
              <w:t>39</w:t>
            </w:r>
          </w:hyperlink>
        </w:p>
        <w:p>
          <w:pPr>
            <w:pStyle w:val="Contents4"/>
            <w:rPr>
              <w:rFonts w:ascii="Calibri" w:hAnsi="Calibri" w:cs="Calibri"/>
              <w:sz w:val="22"/>
              <w:szCs w:val="22"/>
            </w:rPr>
          </w:pPr>
          <w:r>
            <w:rPr/>
            <w:t>6.3.5.2</w:t>
          </w:r>
          <w:r>
            <w:rPr>
              <w:rFonts w:cs="Calibri" w:ascii="Calibri" w:hAnsi="Calibri"/>
              <w:sz w:val="22"/>
              <w:szCs w:val="22"/>
            </w:rPr>
            <w:tab/>
          </w:r>
          <w:r>
            <w:rPr/>
            <w:t xml:space="preserve">Actions at the </w:t>
          </w:r>
          <w:r>
            <w:rPr>
              <w:lang w:val="en-US" w:eastAsia="en-US"/>
            </w:rPr>
            <w:t>SCC AS</w:t>
          </w:r>
          <w:r>
            <w:rPr/>
            <w:tab/>
          </w:r>
          <w:hyperlink w:anchor="__RefHeading___Toc517340187">
            <w:r>
              <w:rPr>
                <w:rStyle w:val="IndexLink"/>
              </w:rPr>
              <w:t>39</w:t>
            </w:r>
          </w:hyperlink>
        </w:p>
        <w:p>
          <w:pPr>
            <w:pStyle w:val="Contents3"/>
            <w:rPr>
              <w:rFonts w:ascii="Calibri" w:hAnsi="Calibri" w:cs="Calibri"/>
              <w:sz w:val="22"/>
              <w:szCs w:val="22"/>
            </w:rPr>
          </w:pPr>
          <w:r>
            <w:rPr/>
            <w:t>6.3.6</w:t>
          </w:r>
          <w:r>
            <w:rPr>
              <w:rFonts w:cs="Calibri" w:ascii="Calibri" w:hAnsi="Calibri"/>
              <w:sz w:val="22"/>
              <w:szCs w:val="22"/>
            </w:rPr>
            <w:tab/>
          </w:r>
          <w:r>
            <w:rPr/>
            <w:t>Conference calling (CONF)</w:t>
            <w:tab/>
          </w:r>
          <w:hyperlink w:anchor="__RefHeading___Toc517340188">
            <w:r>
              <w:rPr>
                <w:rStyle w:val="IndexLink"/>
              </w:rPr>
              <w:t>40</w:t>
            </w:r>
          </w:hyperlink>
        </w:p>
        <w:p>
          <w:pPr>
            <w:pStyle w:val="Contents4"/>
            <w:rPr>
              <w:rFonts w:ascii="Calibri" w:hAnsi="Calibri" w:cs="Calibri"/>
              <w:sz w:val="22"/>
              <w:szCs w:val="22"/>
            </w:rPr>
          </w:pPr>
          <w:r>
            <w:rPr/>
            <w:t>6.3.6.0</w:t>
          </w:r>
          <w:r>
            <w:rPr>
              <w:rFonts w:cs="Calibri" w:ascii="Calibri" w:hAnsi="Calibri"/>
              <w:sz w:val="22"/>
              <w:szCs w:val="22"/>
            </w:rPr>
            <w:tab/>
          </w:r>
          <w:r>
            <w:rPr/>
            <w:t>General</w:t>
            <w:tab/>
          </w:r>
          <w:hyperlink w:anchor="__RefHeading___Toc517340189">
            <w:r>
              <w:rPr>
                <w:rStyle w:val="IndexLink"/>
              </w:rPr>
              <w:t>40</w:t>
            </w:r>
          </w:hyperlink>
        </w:p>
        <w:p>
          <w:pPr>
            <w:pStyle w:val="Contents4"/>
            <w:rPr>
              <w:rFonts w:ascii="Calibri" w:hAnsi="Calibri" w:cs="Calibri"/>
              <w:sz w:val="22"/>
              <w:szCs w:val="22"/>
            </w:rPr>
          </w:pPr>
          <w:r>
            <w:rPr/>
            <w:t>6.3.6.1</w:t>
          </w:r>
          <w:r>
            <w:rPr>
              <w:rFonts w:cs="Calibri" w:ascii="Calibri" w:hAnsi="Calibri"/>
              <w:sz w:val="22"/>
              <w:szCs w:val="22"/>
            </w:rPr>
            <w:tab/>
          </w:r>
          <w:r>
            <w:rPr>
              <w:lang w:val="en-US" w:eastAsia="en-US"/>
            </w:rPr>
            <w:t>Actions at the ICS UE</w:t>
          </w:r>
          <w:r>
            <w:rPr/>
            <w:tab/>
          </w:r>
          <w:hyperlink w:anchor="__RefHeading___Toc517340190">
            <w:r>
              <w:rPr>
                <w:rStyle w:val="IndexLink"/>
              </w:rPr>
              <w:t>40</w:t>
            </w:r>
          </w:hyperlink>
        </w:p>
        <w:p>
          <w:pPr>
            <w:pStyle w:val="Contents5"/>
            <w:rPr>
              <w:rFonts w:ascii="Calibri" w:hAnsi="Calibri" w:cs="Calibri"/>
              <w:sz w:val="22"/>
              <w:szCs w:val="22"/>
            </w:rPr>
          </w:pPr>
          <w:r>
            <w:rPr/>
            <w:t>6.3.6.1.1</w:t>
          </w:r>
          <w:r>
            <w:rPr>
              <w:rFonts w:cs="Calibri" w:ascii="Calibri" w:hAnsi="Calibri"/>
              <w:sz w:val="22"/>
              <w:szCs w:val="22"/>
            </w:rPr>
            <w:tab/>
          </w:r>
          <w:r>
            <w:rPr>
              <w:lang w:val="en-US" w:eastAsia="en-US"/>
            </w:rPr>
            <w:t>Conference creation with a conference factory URI</w:t>
          </w:r>
          <w:r>
            <w:rPr/>
            <w:tab/>
          </w:r>
          <w:hyperlink w:anchor="__RefHeading___Toc517340191">
            <w:r>
              <w:rPr>
                <w:rStyle w:val="IndexLink"/>
              </w:rPr>
              <w:t>40</w:t>
            </w:r>
          </w:hyperlink>
        </w:p>
        <w:p>
          <w:pPr>
            <w:pStyle w:val="Contents5"/>
            <w:rPr>
              <w:rFonts w:ascii="Calibri" w:hAnsi="Calibri" w:cs="Calibri"/>
              <w:sz w:val="22"/>
              <w:szCs w:val="22"/>
            </w:rPr>
          </w:pPr>
          <w:r>
            <w:rPr/>
            <w:t>6.3.6.1.2</w:t>
          </w:r>
          <w:r>
            <w:rPr>
              <w:rFonts w:cs="Calibri" w:ascii="Calibri" w:hAnsi="Calibri"/>
              <w:sz w:val="22"/>
              <w:szCs w:val="22"/>
            </w:rPr>
            <w:tab/>
          </w:r>
          <w:r>
            <w:rPr/>
            <w:t>Inviting other users to a conference</w:t>
            <w:tab/>
          </w:r>
          <w:hyperlink w:anchor="__RefHeading___Toc517340192">
            <w:r>
              <w:rPr>
                <w:rStyle w:val="IndexLink"/>
              </w:rPr>
              <w:t>40</w:t>
            </w:r>
          </w:hyperlink>
        </w:p>
        <w:p>
          <w:pPr>
            <w:pStyle w:val="Contents5"/>
            <w:rPr>
              <w:rFonts w:ascii="Calibri" w:hAnsi="Calibri" w:cs="Calibri"/>
              <w:sz w:val="22"/>
              <w:szCs w:val="22"/>
            </w:rPr>
          </w:pPr>
          <w:r>
            <w:rPr/>
            <w:t>6.3.6.1.3</w:t>
          </w:r>
          <w:r>
            <w:rPr>
              <w:rFonts w:cs="Calibri" w:ascii="Calibri" w:hAnsi="Calibri"/>
              <w:sz w:val="22"/>
              <w:szCs w:val="22"/>
            </w:rPr>
            <w:tab/>
          </w:r>
          <w:r>
            <w:rPr/>
            <w:t>User joining a conference by using a conference URI</w:t>
            <w:tab/>
          </w:r>
          <w:hyperlink w:anchor="__RefHeading___Toc517340193">
            <w:r>
              <w:rPr>
                <w:rStyle w:val="IndexLink"/>
              </w:rPr>
              <w:t>41</w:t>
            </w:r>
          </w:hyperlink>
        </w:p>
        <w:p>
          <w:pPr>
            <w:pStyle w:val="Contents5"/>
            <w:rPr>
              <w:rFonts w:ascii="Calibri" w:hAnsi="Calibri" w:cs="Calibri"/>
              <w:sz w:val="22"/>
              <w:szCs w:val="22"/>
            </w:rPr>
          </w:pPr>
          <w:r>
            <w:rPr/>
            <w:t>6.3.6.1.4</w:t>
          </w:r>
          <w:r>
            <w:rPr>
              <w:rFonts w:cs="Calibri" w:ascii="Calibri" w:hAnsi="Calibri"/>
              <w:sz w:val="22"/>
              <w:szCs w:val="22"/>
            </w:rPr>
            <w:tab/>
          </w:r>
          <w:r>
            <w:rPr/>
            <w:t>Conference participant leaving a conference</w:t>
            <w:tab/>
          </w:r>
          <w:hyperlink w:anchor="__RefHeading___Toc517340194">
            <w:r>
              <w:rPr>
                <w:rStyle w:val="IndexLink"/>
              </w:rPr>
              <w:t>41</w:t>
            </w:r>
          </w:hyperlink>
        </w:p>
        <w:p>
          <w:pPr>
            <w:pStyle w:val="Contents5"/>
            <w:rPr>
              <w:rFonts w:ascii="Calibri" w:hAnsi="Calibri" w:cs="Calibri"/>
              <w:sz w:val="22"/>
              <w:szCs w:val="22"/>
            </w:rPr>
          </w:pPr>
          <w:r>
            <w:rPr/>
            <w:t>6.3.6.1.5</w:t>
          </w:r>
          <w:r>
            <w:rPr>
              <w:rFonts w:cs="Calibri" w:ascii="Calibri" w:hAnsi="Calibri"/>
              <w:sz w:val="22"/>
              <w:szCs w:val="22"/>
            </w:rPr>
            <w:tab/>
          </w:r>
          <w:r>
            <w:rPr/>
            <w:t>Conference focus removes conference participant from a conference</w:t>
            <w:tab/>
          </w:r>
          <w:hyperlink w:anchor="__RefHeading___Toc517340195">
            <w:r>
              <w:rPr>
                <w:rStyle w:val="IndexLink"/>
              </w:rPr>
              <w:t>41</w:t>
            </w:r>
          </w:hyperlink>
        </w:p>
        <w:p>
          <w:pPr>
            <w:pStyle w:val="Contents4"/>
            <w:rPr>
              <w:rFonts w:ascii="Calibri" w:hAnsi="Calibri" w:cs="Calibri"/>
              <w:sz w:val="22"/>
              <w:szCs w:val="22"/>
            </w:rPr>
          </w:pPr>
          <w:r>
            <w:rPr/>
            <w:t>6.3.6.2</w:t>
          </w:r>
          <w:r>
            <w:rPr>
              <w:rFonts w:cs="Calibri" w:ascii="Calibri" w:hAnsi="Calibri"/>
              <w:sz w:val="22"/>
              <w:szCs w:val="22"/>
            </w:rPr>
            <w:tab/>
          </w:r>
          <w:r>
            <w:rPr/>
            <w:t xml:space="preserve">Actions at the </w:t>
          </w:r>
          <w:r>
            <w:rPr>
              <w:lang w:val="en-US" w:eastAsia="en-US"/>
            </w:rPr>
            <w:t>SCC AS</w:t>
          </w:r>
          <w:r>
            <w:rPr/>
            <w:tab/>
          </w:r>
          <w:hyperlink w:anchor="__RefHeading___Toc517340196">
            <w:r>
              <w:rPr>
                <w:rStyle w:val="IndexLink"/>
              </w:rPr>
              <w:t>42</w:t>
            </w:r>
          </w:hyperlink>
        </w:p>
        <w:p>
          <w:pPr>
            <w:pStyle w:val="Contents5"/>
            <w:rPr>
              <w:rFonts w:ascii="Calibri" w:hAnsi="Calibri" w:cs="Calibri"/>
              <w:sz w:val="22"/>
              <w:szCs w:val="22"/>
            </w:rPr>
          </w:pPr>
          <w:r>
            <w:rPr/>
            <w:t>6.3.6.2.1</w:t>
          </w:r>
          <w:r>
            <w:rPr>
              <w:rFonts w:cs="Calibri" w:ascii="Calibri" w:hAnsi="Calibri"/>
              <w:sz w:val="22"/>
              <w:szCs w:val="22"/>
            </w:rPr>
            <w:tab/>
          </w:r>
          <w:r>
            <w:rPr>
              <w:lang w:val="en-US" w:eastAsia="en-US"/>
            </w:rPr>
            <w:t>Conference creation with a conference factory URI</w:t>
          </w:r>
          <w:r>
            <w:rPr/>
            <w:tab/>
          </w:r>
          <w:hyperlink w:anchor="__RefHeading___Toc517340197">
            <w:r>
              <w:rPr>
                <w:rStyle w:val="IndexLink"/>
              </w:rPr>
              <w:t>42</w:t>
            </w:r>
          </w:hyperlink>
        </w:p>
        <w:p>
          <w:pPr>
            <w:pStyle w:val="Contents5"/>
            <w:rPr>
              <w:rFonts w:ascii="Calibri" w:hAnsi="Calibri" w:cs="Calibri"/>
              <w:sz w:val="22"/>
              <w:szCs w:val="22"/>
            </w:rPr>
          </w:pPr>
          <w:r>
            <w:rPr/>
            <w:t>6.3.6.2.2</w:t>
          </w:r>
          <w:r>
            <w:rPr>
              <w:rFonts w:cs="Calibri" w:ascii="Calibri" w:hAnsi="Calibri"/>
              <w:sz w:val="22"/>
              <w:szCs w:val="22"/>
            </w:rPr>
            <w:tab/>
          </w:r>
          <w:r>
            <w:rPr/>
            <w:t>Inviting other users to a conference</w:t>
            <w:tab/>
          </w:r>
          <w:hyperlink w:anchor="__RefHeading___Toc517340198">
            <w:r>
              <w:rPr>
                <w:rStyle w:val="IndexLink"/>
              </w:rPr>
              <w:t>42</w:t>
            </w:r>
          </w:hyperlink>
        </w:p>
        <w:p>
          <w:pPr>
            <w:pStyle w:val="Contents5"/>
            <w:rPr>
              <w:rFonts w:ascii="Calibri" w:hAnsi="Calibri" w:cs="Calibri"/>
              <w:sz w:val="22"/>
              <w:szCs w:val="22"/>
            </w:rPr>
          </w:pPr>
          <w:r>
            <w:rPr/>
            <w:t>6.3.6.2.3</w:t>
          </w:r>
          <w:r>
            <w:rPr>
              <w:rFonts w:cs="Calibri" w:ascii="Calibri" w:hAnsi="Calibri"/>
              <w:sz w:val="22"/>
              <w:szCs w:val="22"/>
            </w:rPr>
            <w:tab/>
          </w:r>
          <w:r>
            <w:rPr/>
            <w:t>Conference participant leaving a conference</w:t>
            <w:tab/>
          </w:r>
          <w:hyperlink w:anchor="__RefHeading___Toc517340199">
            <w:r>
              <w:rPr>
                <w:rStyle w:val="IndexLink"/>
              </w:rPr>
              <w:t>42</w:t>
            </w:r>
          </w:hyperlink>
        </w:p>
        <w:p>
          <w:pPr>
            <w:pStyle w:val="Contents3"/>
            <w:rPr>
              <w:rFonts w:ascii="Calibri" w:hAnsi="Calibri" w:cs="Calibri"/>
              <w:sz w:val="22"/>
              <w:szCs w:val="22"/>
            </w:rPr>
          </w:pPr>
          <w:r>
            <w:rPr/>
            <w:t>6.3.7</w:t>
          </w:r>
          <w:r>
            <w:rPr>
              <w:rFonts w:cs="Calibri" w:ascii="Calibri" w:hAnsi="Calibri"/>
              <w:sz w:val="22"/>
              <w:szCs w:val="22"/>
            </w:rPr>
            <w:tab/>
          </w:r>
          <w:r>
            <w:rPr/>
            <w:t xml:space="preserve">Communication </w:t>
          </w:r>
          <w:r>
            <w:rPr>
              <w:lang w:val="en-US" w:eastAsia="en-US"/>
            </w:rPr>
            <w:t>Waiting</w:t>
          </w:r>
          <w:r>
            <w:rPr/>
            <w:tab/>
          </w:r>
          <w:hyperlink w:anchor="__RefHeading___Toc517340200">
            <w:r>
              <w:rPr>
                <w:rStyle w:val="IndexLink"/>
              </w:rPr>
              <w:t>42</w:t>
            </w:r>
          </w:hyperlink>
        </w:p>
        <w:p>
          <w:pPr>
            <w:pStyle w:val="Contents4"/>
            <w:rPr>
              <w:rFonts w:ascii="Calibri" w:hAnsi="Calibri" w:cs="Calibri"/>
              <w:sz w:val="22"/>
              <w:szCs w:val="22"/>
            </w:rPr>
          </w:pPr>
          <w:r>
            <w:rPr/>
            <w:t>6.3.7.1</w:t>
          </w:r>
          <w:r>
            <w:rPr>
              <w:rFonts w:cs="Calibri" w:ascii="Calibri" w:hAnsi="Calibri"/>
              <w:sz w:val="22"/>
              <w:szCs w:val="22"/>
            </w:rPr>
            <w:tab/>
          </w:r>
          <w:r>
            <w:rPr/>
            <w:t>Actions at the ICS UE</w:t>
            <w:tab/>
          </w:r>
          <w:hyperlink w:anchor="__RefHeading___Toc517340201">
            <w:r>
              <w:rPr>
                <w:rStyle w:val="IndexLink"/>
              </w:rPr>
              <w:t>42</w:t>
            </w:r>
          </w:hyperlink>
        </w:p>
        <w:p>
          <w:pPr>
            <w:pStyle w:val="Contents4"/>
            <w:rPr>
              <w:rFonts w:ascii="Calibri" w:hAnsi="Calibri" w:cs="Calibri"/>
              <w:sz w:val="22"/>
              <w:szCs w:val="22"/>
            </w:rPr>
          </w:pPr>
          <w:r>
            <w:rPr/>
            <w:t>6.3.7.2</w:t>
          </w:r>
          <w:r>
            <w:rPr>
              <w:rFonts w:cs="Calibri" w:ascii="Calibri" w:hAnsi="Calibri"/>
              <w:sz w:val="22"/>
              <w:szCs w:val="22"/>
            </w:rPr>
            <w:tab/>
          </w:r>
          <w:r>
            <w:rPr>
              <w:lang w:val="en-US" w:eastAsia="en-US"/>
            </w:rPr>
            <w:t>Actions at the SCC AS</w:t>
          </w:r>
          <w:r>
            <w:rPr/>
            <w:tab/>
          </w:r>
          <w:hyperlink w:anchor="__RefHeading___Toc517340202">
            <w:r>
              <w:rPr>
                <w:rStyle w:val="IndexLink"/>
              </w:rPr>
              <w:t>42</w:t>
            </w:r>
          </w:hyperlink>
        </w:p>
        <w:p>
          <w:pPr>
            <w:pStyle w:val="Contents2"/>
            <w:rPr>
              <w:rFonts w:ascii="Calibri" w:hAnsi="Calibri" w:cs="Calibri"/>
              <w:sz w:val="22"/>
              <w:szCs w:val="22"/>
            </w:rPr>
          </w:pPr>
          <w:r>
            <w:rPr/>
            <w:t>6.4</w:t>
          </w:r>
          <w:r>
            <w:rPr>
              <w:rFonts w:cs="Calibri" w:ascii="Calibri" w:hAnsi="Calibri"/>
              <w:sz w:val="22"/>
              <w:szCs w:val="22"/>
            </w:rPr>
            <w:tab/>
          </w:r>
          <w:r>
            <w:rPr/>
            <w:t>SCC AS and ICS UE Time Synchronization</w:t>
            <w:tab/>
          </w:r>
          <w:hyperlink w:anchor="__RefHeading___Toc517340203">
            <w:r>
              <w:rPr>
                <w:rStyle w:val="IndexLink"/>
              </w:rPr>
              <w:t>42</w:t>
            </w:r>
          </w:hyperlink>
        </w:p>
        <w:p>
          <w:pPr>
            <w:pStyle w:val="Contents3"/>
            <w:rPr>
              <w:rFonts w:ascii="Calibri" w:hAnsi="Calibri" w:cs="Calibri"/>
              <w:sz w:val="22"/>
              <w:szCs w:val="22"/>
            </w:rPr>
          </w:pPr>
          <w:r>
            <w:rPr/>
            <w:t>6.4.1</w:t>
          </w:r>
          <w:r>
            <w:rPr>
              <w:rFonts w:cs="Calibri" w:ascii="Calibri" w:hAnsi="Calibri"/>
              <w:sz w:val="22"/>
              <w:szCs w:val="22"/>
            </w:rPr>
            <w:tab/>
          </w:r>
          <w:r>
            <w:rPr/>
            <w:t>General</w:t>
            <w:tab/>
          </w:r>
          <w:hyperlink w:anchor="__RefHeading___Toc517340204">
            <w:r>
              <w:rPr>
                <w:rStyle w:val="IndexLink"/>
              </w:rPr>
              <w:t>42</w:t>
            </w:r>
          </w:hyperlink>
        </w:p>
        <w:p>
          <w:pPr>
            <w:pStyle w:val="Contents3"/>
            <w:rPr>
              <w:rFonts w:ascii="Calibri" w:hAnsi="Calibri" w:cs="Calibri"/>
              <w:sz w:val="22"/>
              <w:szCs w:val="22"/>
            </w:rPr>
          </w:pPr>
          <w:r>
            <w:rPr/>
            <w:t>6.4.2</w:t>
          </w:r>
          <w:r>
            <w:rPr>
              <w:rFonts w:cs="Calibri" w:ascii="Calibri" w:hAnsi="Calibri"/>
              <w:sz w:val="22"/>
              <w:szCs w:val="22"/>
            </w:rPr>
            <w:tab/>
          </w:r>
          <w:r>
            <w:rPr/>
            <w:t>Generating Time</w:t>
            <w:tab/>
          </w:r>
          <w:hyperlink w:anchor="__RefHeading___Toc517340205">
            <w:r>
              <w:rPr>
                <w:rStyle w:val="IndexLink"/>
              </w:rPr>
              <w:t>43</w:t>
            </w:r>
          </w:hyperlink>
        </w:p>
        <w:p>
          <w:pPr>
            <w:pStyle w:val="Contents3"/>
            <w:rPr>
              <w:rFonts w:ascii="Calibri" w:hAnsi="Calibri" w:cs="Calibri"/>
              <w:sz w:val="22"/>
              <w:szCs w:val="22"/>
            </w:rPr>
          </w:pPr>
          <w:r>
            <w:rPr/>
            <w:t>6.4.3</w:t>
          </w:r>
          <w:r>
            <w:rPr>
              <w:rFonts w:cs="Calibri" w:ascii="Calibri" w:hAnsi="Calibri"/>
              <w:sz w:val="22"/>
              <w:szCs w:val="22"/>
            </w:rPr>
            <w:tab/>
          </w:r>
          <w:r>
            <w:rPr/>
            <w:t>Detailed behaviour of ICS UE</w:t>
            <w:tab/>
          </w:r>
          <w:hyperlink w:anchor="__RefHeading___Toc517340206">
            <w:r>
              <w:rPr>
                <w:rStyle w:val="IndexLink"/>
              </w:rPr>
              <w:t>43</w:t>
            </w:r>
          </w:hyperlink>
        </w:p>
        <w:p>
          <w:pPr>
            <w:pStyle w:val="Contents4"/>
            <w:rPr>
              <w:rFonts w:ascii="Calibri" w:hAnsi="Calibri" w:cs="Calibri"/>
              <w:sz w:val="22"/>
              <w:szCs w:val="22"/>
            </w:rPr>
          </w:pPr>
          <w:r>
            <w:rPr/>
            <w:t>6.4.3.1</w:t>
          </w:r>
          <w:r>
            <w:rPr>
              <w:rFonts w:cs="Calibri" w:ascii="Calibri" w:hAnsi="Calibri"/>
              <w:sz w:val="22"/>
              <w:szCs w:val="22"/>
            </w:rPr>
            <w:tab/>
          </w:r>
          <w:r>
            <w:rPr/>
            <w:t>ICS UE Synchronization Origination</w:t>
            <w:tab/>
          </w:r>
          <w:hyperlink w:anchor="__RefHeading___Toc517340207">
            <w:r>
              <w:rPr>
                <w:rStyle w:val="IndexLink"/>
              </w:rPr>
              <w:t>43</w:t>
            </w:r>
          </w:hyperlink>
        </w:p>
        <w:p>
          <w:pPr>
            <w:pStyle w:val="Contents3"/>
            <w:rPr>
              <w:rFonts w:ascii="Calibri" w:hAnsi="Calibri" w:cs="Calibri"/>
              <w:sz w:val="22"/>
              <w:szCs w:val="22"/>
            </w:rPr>
          </w:pPr>
          <w:r>
            <w:rPr/>
            <w:t>6.4.4</w:t>
          </w:r>
          <w:r>
            <w:rPr>
              <w:rFonts w:cs="Calibri" w:ascii="Calibri" w:hAnsi="Calibri"/>
              <w:sz w:val="22"/>
              <w:szCs w:val="22"/>
            </w:rPr>
            <w:tab/>
          </w:r>
          <w:r>
            <w:rPr/>
            <w:t>Detailed behaviour of SCC AS</w:t>
            <w:tab/>
          </w:r>
          <w:hyperlink w:anchor="__RefHeading___Toc517340208">
            <w:r>
              <w:rPr>
                <w:rStyle w:val="IndexLink"/>
              </w:rPr>
              <w:t>44</w:t>
            </w:r>
          </w:hyperlink>
        </w:p>
        <w:p>
          <w:pPr>
            <w:pStyle w:val="Contents4"/>
            <w:rPr>
              <w:rFonts w:ascii="Calibri" w:hAnsi="Calibri" w:cs="Calibri"/>
              <w:sz w:val="22"/>
              <w:szCs w:val="22"/>
            </w:rPr>
          </w:pPr>
          <w:r>
            <w:rPr/>
            <w:t>6.4.4.1</w:t>
          </w:r>
          <w:r>
            <w:rPr>
              <w:rFonts w:cs="Calibri" w:ascii="Calibri" w:hAnsi="Calibri"/>
              <w:sz w:val="22"/>
              <w:szCs w:val="22"/>
            </w:rPr>
            <w:tab/>
          </w:r>
          <w:r>
            <w:rPr/>
            <w:t>SCC AS Synchronization Termination</w:t>
            <w:tab/>
          </w:r>
          <w:hyperlink w:anchor="__RefHeading___Toc517340209">
            <w:r>
              <w:rPr>
                <w:rStyle w:val="IndexLink"/>
              </w:rPr>
              <w:t>44</w:t>
            </w:r>
          </w:hyperlink>
        </w:p>
        <w:p>
          <w:pPr>
            <w:pStyle w:val="Contents1"/>
            <w:rPr>
              <w:rFonts w:ascii="Calibri" w:hAnsi="Calibri" w:cs="Calibri"/>
              <w:szCs w:val="22"/>
            </w:rPr>
          </w:pPr>
          <w:r>
            <w:rPr/>
            <w:t>7</w:t>
          </w:r>
          <w:r>
            <w:rPr>
              <w:rFonts w:cs="Calibri" w:ascii="Calibri" w:hAnsi="Calibri"/>
              <w:szCs w:val="22"/>
            </w:rPr>
            <w:tab/>
          </w:r>
          <w:r>
            <w:rPr/>
            <w:t>Protocol specification and implementation</w:t>
            <w:tab/>
          </w:r>
          <w:hyperlink w:anchor="__RefHeading___Toc517340210">
            <w:r>
              <w:rPr>
                <w:rStyle w:val="IndexLink"/>
              </w:rPr>
              <w:t>44</w:t>
            </w:r>
          </w:hyperlink>
        </w:p>
        <w:p>
          <w:pPr>
            <w:pStyle w:val="Contents2"/>
            <w:rPr>
              <w:rFonts w:ascii="Calibri" w:hAnsi="Calibri" w:cs="Calibri"/>
              <w:sz w:val="22"/>
              <w:szCs w:val="22"/>
            </w:rPr>
          </w:pPr>
          <w:r>
            <w:rPr/>
            <w:t>7.1</w:t>
          </w:r>
          <w:r>
            <w:rPr>
              <w:rFonts w:cs="Calibri" w:ascii="Calibri" w:hAnsi="Calibri"/>
              <w:sz w:val="22"/>
              <w:szCs w:val="22"/>
            </w:rPr>
            <w:tab/>
          </w:r>
          <w:r>
            <w:rPr/>
            <w:t>Overview of I1 protocol functionality</w:t>
            <w:tab/>
          </w:r>
          <w:hyperlink w:anchor="__RefHeading___Toc517340211">
            <w:r>
              <w:rPr>
                <w:rStyle w:val="IndexLink"/>
              </w:rPr>
              <w:t>44</w:t>
            </w:r>
          </w:hyperlink>
        </w:p>
        <w:p>
          <w:pPr>
            <w:pStyle w:val="Contents2"/>
            <w:rPr>
              <w:rFonts w:ascii="Calibri" w:hAnsi="Calibri" w:cs="Calibri"/>
              <w:sz w:val="22"/>
              <w:szCs w:val="22"/>
            </w:rPr>
          </w:pPr>
          <w:r>
            <w:rPr/>
            <w:t>7.2</w:t>
          </w:r>
          <w:r>
            <w:rPr>
              <w:rFonts w:cs="Calibri" w:ascii="Calibri" w:hAnsi="Calibri"/>
              <w:sz w:val="22"/>
              <w:szCs w:val="22"/>
            </w:rPr>
            <w:tab/>
          </w:r>
          <w:r>
            <w:rPr>
              <w:lang w:val="en-US" w:eastAsia="en-US"/>
            </w:rPr>
            <w:t>I1-protocol messages and functional definition</w:t>
          </w:r>
          <w:r>
            <w:rPr/>
            <w:tab/>
          </w:r>
          <w:hyperlink w:anchor="__RefHeading___Toc517340212">
            <w:r>
              <w:rPr>
                <w:rStyle w:val="IndexLink"/>
              </w:rPr>
              <w:t>45</w:t>
            </w:r>
          </w:hyperlink>
        </w:p>
        <w:p>
          <w:pPr>
            <w:pStyle w:val="Contents3"/>
            <w:rPr>
              <w:rFonts w:ascii="Calibri" w:hAnsi="Calibri" w:cs="Calibri"/>
              <w:sz w:val="22"/>
              <w:szCs w:val="22"/>
            </w:rPr>
          </w:pPr>
          <w:r>
            <w:rPr/>
            <w:t>7.2.1</w:t>
          </w:r>
          <w:r>
            <w:rPr>
              <w:rFonts w:cs="Calibri" w:ascii="Calibri" w:hAnsi="Calibri"/>
              <w:sz w:val="22"/>
              <w:szCs w:val="22"/>
            </w:rPr>
            <w:tab/>
          </w:r>
          <w:r>
            <w:rPr/>
            <w:t>I1-protocol messages</w:t>
            <w:tab/>
          </w:r>
          <w:hyperlink w:anchor="__RefHeading___Toc517340213">
            <w:r>
              <w:rPr>
                <w:rStyle w:val="IndexLink"/>
              </w:rPr>
              <w:t>45</w:t>
            </w:r>
          </w:hyperlink>
        </w:p>
        <w:p>
          <w:pPr>
            <w:pStyle w:val="Contents4"/>
            <w:rPr>
              <w:rFonts w:ascii="Calibri" w:hAnsi="Calibri" w:cs="Calibri"/>
              <w:sz w:val="22"/>
              <w:szCs w:val="22"/>
            </w:rPr>
          </w:pPr>
          <w:r>
            <w:rPr/>
            <w:t>7.2.1.1</w:t>
          </w:r>
          <w:r>
            <w:rPr>
              <w:rFonts w:cs="Calibri" w:ascii="Calibri" w:hAnsi="Calibri"/>
              <w:sz w:val="22"/>
              <w:szCs w:val="22"/>
            </w:rPr>
            <w:tab/>
          </w:r>
          <w:r>
            <w:rPr/>
            <w:t>General</w:t>
            <w:tab/>
          </w:r>
          <w:hyperlink w:anchor="__RefHeading___Toc517340214">
            <w:r>
              <w:rPr>
                <w:rStyle w:val="IndexLink"/>
              </w:rPr>
              <w:t>45</w:t>
            </w:r>
          </w:hyperlink>
        </w:p>
        <w:p>
          <w:pPr>
            <w:pStyle w:val="Contents4"/>
            <w:rPr>
              <w:rFonts w:ascii="Calibri" w:hAnsi="Calibri" w:cs="Calibri"/>
              <w:sz w:val="22"/>
              <w:szCs w:val="22"/>
            </w:rPr>
          </w:pPr>
          <w:r>
            <w:rPr/>
            <w:t>7.2.1.2</w:t>
          </w:r>
          <w:r>
            <w:rPr>
              <w:rFonts w:cs="Calibri" w:ascii="Calibri" w:hAnsi="Calibri"/>
              <w:sz w:val="22"/>
              <w:szCs w:val="22"/>
            </w:rPr>
            <w:tab/>
          </w:r>
          <w:r>
            <w:rPr/>
            <w:t>Session establishment messages</w:t>
            <w:tab/>
          </w:r>
          <w:hyperlink w:anchor="__RefHeading___Toc517340215">
            <w:r>
              <w:rPr>
                <w:rStyle w:val="IndexLink"/>
              </w:rPr>
              <w:t>46</w:t>
            </w:r>
          </w:hyperlink>
        </w:p>
        <w:p>
          <w:pPr>
            <w:pStyle w:val="Contents4"/>
            <w:rPr>
              <w:rFonts w:ascii="Calibri" w:hAnsi="Calibri" w:cs="Calibri"/>
              <w:sz w:val="22"/>
              <w:szCs w:val="22"/>
            </w:rPr>
          </w:pPr>
          <w:r>
            <w:rPr/>
            <w:t>7.2.1.3</w:t>
          </w:r>
          <w:r>
            <w:rPr>
              <w:rFonts w:cs="Calibri" w:ascii="Calibri" w:hAnsi="Calibri"/>
              <w:sz w:val="22"/>
              <w:szCs w:val="22"/>
            </w:rPr>
            <w:tab/>
          </w:r>
          <w:r>
            <w:rPr/>
            <w:t>Stable session messages</w:t>
            <w:tab/>
          </w:r>
          <w:hyperlink w:anchor="__RefHeading___Toc517340216">
            <w:r>
              <w:rPr>
                <w:rStyle w:val="IndexLink"/>
              </w:rPr>
              <w:t>47</w:t>
            </w:r>
          </w:hyperlink>
        </w:p>
        <w:p>
          <w:pPr>
            <w:pStyle w:val="Contents4"/>
            <w:rPr>
              <w:rFonts w:ascii="Calibri" w:hAnsi="Calibri" w:cs="Calibri"/>
              <w:sz w:val="22"/>
              <w:szCs w:val="22"/>
            </w:rPr>
          </w:pPr>
          <w:r>
            <w:rPr/>
            <w:t>7.2.1.4</w:t>
          </w:r>
          <w:r>
            <w:rPr>
              <w:rFonts w:cs="Calibri" w:ascii="Calibri" w:hAnsi="Calibri"/>
              <w:sz w:val="22"/>
              <w:szCs w:val="22"/>
            </w:rPr>
            <w:tab/>
          </w:r>
          <w:r>
            <w:rPr/>
            <w:t>Session clearing messages</w:t>
            <w:tab/>
          </w:r>
          <w:hyperlink w:anchor="__RefHeading___Toc517340217">
            <w:r>
              <w:rPr>
                <w:rStyle w:val="IndexLink"/>
              </w:rPr>
              <w:t>47</w:t>
            </w:r>
          </w:hyperlink>
        </w:p>
        <w:p>
          <w:pPr>
            <w:pStyle w:val="Contents4"/>
            <w:rPr>
              <w:rFonts w:ascii="Calibri" w:hAnsi="Calibri" w:cs="Calibri"/>
              <w:sz w:val="22"/>
              <w:szCs w:val="22"/>
            </w:rPr>
          </w:pPr>
          <w:r>
            <w:rPr/>
            <w:t>7.2.1.5</w:t>
          </w:r>
          <w:r>
            <w:rPr>
              <w:rFonts w:cs="Calibri" w:ascii="Calibri" w:hAnsi="Calibri"/>
              <w:sz w:val="22"/>
              <w:szCs w:val="22"/>
            </w:rPr>
            <w:tab/>
          </w:r>
          <w:r>
            <w:rPr/>
            <w:t>Error messages</w:t>
            <w:tab/>
          </w:r>
          <w:hyperlink w:anchor="__RefHeading___Toc517340218">
            <w:r>
              <w:rPr>
                <w:rStyle w:val="IndexLink"/>
              </w:rPr>
              <w:t>47</w:t>
            </w:r>
          </w:hyperlink>
        </w:p>
        <w:p>
          <w:pPr>
            <w:pStyle w:val="Contents4"/>
            <w:rPr>
              <w:rFonts w:ascii="Calibri" w:hAnsi="Calibri" w:cs="Calibri"/>
              <w:sz w:val="22"/>
              <w:szCs w:val="22"/>
            </w:rPr>
          </w:pPr>
          <w:r>
            <w:rPr/>
            <w:t>7.2.1.6</w:t>
          </w:r>
          <w:r>
            <w:rPr>
              <w:rFonts w:cs="Calibri" w:ascii="Calibri" w:hAnsi="Calibri"/>
              <w:sz w:val="22"/>
              <w:szCs w:val="22"/>
            </w:rPr>
            <w:tab/>
          </w:r>
          <w:r>
            <w:rPr/>
            <w:t>Supplementary Services Invocation related messages</w:t>
            <w:tab/>
          </w:r>
          <w:hyperlink w:anchor="__RefHeading___Toc517340219">
            <w:r>
              <w:rPr>
                <w:rStyle w:val="IndexLink"/>
              </w:rPr>
              <w:t>47</w:t>
            </w:r>
          </w:hyperlink>
        </w:p>
        <w:p>
          <w:pPr>
            <w:pStyle w:val="Contents4"/>
            <w:rPr>
              <w:rFonts w:ascii="Calibri" w:hAnsi="Calibri" w:cs="Calibri"/>
              <w:sz w:val="22"/>
              <w:szCs w:val="22"/>
            </w:rPr>
          </w:pPr>
          <w:r>
            <w:rPr/>
            <w:t>7.2.1.7</w:t>
          </w:r>
          <w:r>
            <w:rPr>
              <w:rFonts w:cs="Calibri" w:ascii="Calibri" w:hAnsi="Calibri"/>
              <w:sz w:val="22"/>
              <w:szCs w:val="22"/>
            </w:rPr>
            <w:tab/>
          </w:r>
          <w:r>
            <w:rPr/>
            <w:t>Other messages</w:t>
            <w:tab/>
          </w:r>
          <w:hyperlink w:anchor="__RefHeading___Toc517340220">
            <w:r>
              <w:rPr>
                <w:rStyle w:val="IndexLink"/>
              </w:rPr>
              <w:t>47</w:t>
            </w:r>
          </w:hyperlink>
        </w:p>
        <w:p>
          <w:pPr>
            <w:pStyle w:val="Contents3"/>
            <w:rPr>
              <w:rFonts w:ascii="Calibri" w:hAnsi="Calibri" w:cs="Calibri"/>
              <w:sz w:val="22"/>
              <w:szCs w:val="22"/>
            </w:rPr>
          </w:pPr>
          <w:r>
            <w:rPr/>
            <w:t>7.2.2</w:t>
          </w:r>
          <w:r>
            <w:rPr>
              <w:rFonts w:cs="Calibri" w:ascii="Calibri" w:hAnsi="Calibri"/>
              <w:sz w:val="22"/>
              <w:szCs w:val="22"/>
            </w:rPr>
            <w:tab/>
          </w:r>
          <w:r>
            <w:rPr/>
            <w:t xml:space="preserve">I1 </w:t>
          </w:r>
          <w:r>
            <w:rPr>
              <w:lang w:val="en-US" w:eastAsia="en-US"/>
            </w:rPr>
            <w:t xml:space="preserve">message structure and </w:t>
          </w:r>
          <w:r>
            <w:rPr/>
            <w:t>common field</w:t>
          </w:r>
          <w:r>
            <w:rPr>
              <w:lang w:val="en-US" w:eastAsia="en-US"/>
            </w:rPr>
            <w:t xml:space="preserve"> encoding</w:t>
          </w:r>
          <w:r>
            <w:rPr/>
            <w:tab/>
          </w:r>
          <w:hyperlink w:anchor="__RefHeading___Toc517340221">
            <w:r>
              <w:rPr>
                <w:rStyle w:val="IndexLink"/>
              </w:rPr>
              <w:t>48</w:t>
            </w:r>
          </w:hyperlink>
        </w:p>
        <w:p>
          <w:pPr>
            <w:pStyle w:val="Contents4"/>
            <w:rPr>
              <w:rFonts w:ascii="Calibri" w:hAnsi="Calibri" w:cs="Calibri"/>
              <w:sz w:val="22"/>
              <w:szCs w:val="22"/>
            </w:rPr>
          </w:pPr>
          <w:r>
            <w:rPr/>
            <w:t>7.2.2.1</w:t>
          </w:r>
          <w:r>
            <w:rPr>
              <w:rFonts w:cs="Calibri" w:ascii="Calibri" w:hAnsi="Calibri"/>
              <w:sz w:val="22"/>
              <w:szCs w:val="22"/>
            </w:rPr>
            <w:tab/>
          </w:r>
          <w:r>
            <w:rPr>
              <w:lang w:val="en-US" w:eastAsia="en-US"/>
            </w:rPr>
            <w:t>General</w:t>
          </w:r>
          <w:r>
            <w:rPr/>
            <w:tab/>
          </w:r>
          <w:hyperlink w:anchor="__RefHeading___Toc517340222">
            <w:r>
              <w:rPr>
                <w:rStyle w:val="IndexLink"/>
              </w:rPr>
              <w:t>48</w:t>
            </w:r>
          </w:hyperlink>
        </w:p>
        <w:p>
          <w:pPr>
            <w:pStyle w:val="Contents5"/>
            <w:rPr>
              <w:rFonts w:ascii="Calibri" w:hAnsi="Calibri" w:cs="Calibri"/>
              <w:sz w:val="22"/>
              <w:szCs w:val="22"/>
            </w:rPr>
          </w:pPr>
          <w:r>
            <w:rPr/>
            <w:t>7.2.2.1.1</w:t>
          </w:r>
          <w:r>
            <w:rPr>
              <w:rFonts w:cs="Calibri" w:ascii="Calibri" w:hAnsi="Calibri"/>
              <w:sz w:val="22"/>
              <w:szCs w:val="22"/>
            </w:rPr>
            <w:tab/>
          </w:r>
          <w:r>
            <w:rPr>
              <w:lang w:val="en-US" w:eastAsia="en-US"/>
            </w:rPr>
            <w:t>Message Header structure</w:t>
          </w:r>
          <w:r>
            <w:rPr/>
            <w:tab/>
          </w:r>
          <w:hyperlink w:anchor="__RefHeading___Toc517340223">
            <w:r>
              <w:rPr>
                <w:rStyle w:val="IndexLink"/>
              </w:rPr>
              <w:t>48</w:t>
            </w:r>
          </w:hyperlink>
        </w:p>
        <w:p>
          <w:pPr>
            <w:pStyle w:val="Contents5"/>
            <w:rPr>
              <w:rFonts w:ascii="Calibri" w:hAnsi="Calibri" w:cs="Calibri"/>
              <w:sz w:val="22"/>
              <w:szCs w:val="22"/>
            </w:rPr>
          </w:pPr>
          <w:r>
            <w:rPr/>
            <w:t>7.2.2.1.2</w:t>
          </w:r>
          <w:r>
            <w:rPr>
              <w:rFonts w:cs="Calibri" w:ascii="Calibri" w:hAnsi="Calibri"/>
              <w:sz w:val="22"/>
              <w:szCs w:val="22"/>
            </w:rPr>
            <w:tab/>
          </w:r>
          <w:r>
            <w:rPr/>
            <w:t>Protocol Version information</w:t>
            <w:tab/>
          </w:r>
          <w:hyperlink w:anchor="__RefHeading___Toc517340224">
            <w:r>
              <w:rPr>
                <w:rStyle w:val="IndexLink"/>
              </w:rPr>
              <w:t>48</w:t>
            </w:r>
          </w:hyperlink>
        </w:p>
        <w:p>
          <w:pPr>
            <w:pStyle w:val="Contents5"/>
            <w:rPr>
              <w:rFonts w:ascii="Calibri" w:hAnsi="Calibri" w:cs="Calibri"/>
              <w:sz w:val="22"/>
              <w:szCs w:val="22"/>
            </w:rPr>
          </w:pPr>
          <w:r>
            <w:rPr/>
            <w:t>7.2.2.1.3</w:t>
          </w:r>
          <w:r>
            <w:rPr>
              <w:rFonts w:cs="Calibri" w:ascii="Calibri" w:hAnsi="Calibri"/>
              <w:sz w:val="22"/>
              <w:szCs w:val="22"/>
            </w:rPr>
            <w:tab/>
          </w:r>
          <w:r>
            <w:rPr/>
            <w:t>Message Type and Reason</w:t>
            <w:tab/>
          </w:r>
          <w:hyperlink w:anchor="__RefHeading___Toc517340225">
            <w:r>
              <w:rPr>
                <w:rStyle w:val="IndexLink"/>
              </w:rPr>
              <w:t>48</w:t>
            </w:r>
          </w:hyperlink>
        </w:p>
        <w:p>
          <w:pPr>
            <w:pStyle w:val="Contents5"/>
            <w:rPr>
              <w:rFonts w:ascii="Calibri" w:hAnsi="Calibri" w:cs="Calibri"/>
              <w:sz w:val="22"/>
              <w:szCs w:val="22"/>
            </w:rPr>
          </w:pPr>
          <w:r>
            <w:rPr/>
            <w:t>7.2.2.1.4</w:t>
          </w:r>
          <w:r>
            <w:rPr>
              <w:rFonts w:cs="Calibri" w:ascii="Calibri" w:hAnsi="Calibri"/>
              <w:sz w:val="22"/>
              <w:szCs w:val="22"/>
            </w:rPr>
            <w:tab/>
          </w:r>
          <w:r>
            <w:rPr/>
            <w:t>Call Identifier</w:t>
            <w:tab/>
          </w:r>
          <w:hyperlink w:anchor="__RefHeading___Toc517340226">
            <w:r>
              <w:rPr>
                <w:rStyle w:val="IndexLink"/>
              </w:rPr>
              <w:t>48</w:t>
            </w:r>
          </w:hyperlink>
        </w:p>
        <w:p>
          <w:pPr>
            <w:pStyle w:val="Contents5"/>
            <w:rPr>
              <w:rFonts w:ascii="Calibri" w:hAnsi="Calibri" w:cs="Calibri"/>
              <w:sz w:val="22"/>
              <w:szCs w:val="22"/>
            </w:rPr>
          </w:pPr>
          <w:r>
            <w:rPr/>
            <w:t>7.2.2.1.5</w:t>
          </w:r>
          <w:r>
            <w:rPr>
              <w:rFonts w:cs="Calibri" w:ascii="Calibri" w:hAnsi="Calibri"/>
              <w:sz w:val="22"/>
              <w:szCs w:val="22"/>
            </w:rPr>
            <w:tab/>
          </w:r>
          <w:r>
            <w:rPr>
              <w:lang w:val="en-US" w:eastAsia="en-US"/>
            </w:rPr>
            <w:t>Sequence-ID</w:t>
          </w:r>
          <w:r>
            <w:rPr/>
            <w:tab/>
          </w:r>
          <w:hyperlink w:anchor="__RefHeading___Toc517340227">
            <w:r>
              <w:rPr>
                <w:rStyle w:val="IndexLink"/>
              </w:rPr>
              <w:t>49</w:t>
            </w:r>
          </w:hyperlink>
        </w:p>
        <w:p>
          <w:pPr>
            <w:pStyle w:val="Contents2"/>
            <w:rPr>
              <w:rFonts w:ascii="Calibri" w:hAnsi="Calibri" w:cs="Calibri"/>
              <w:sz w:val="22"/>
              <w:szCs w:val="22"/>
            </w:rPr>
          </w:pPr>
          <w:r>
            <w:rPr/>
            <w:t>7.3</w:t>
          </w:r>
          <w:r>
            <w:rPr>
              <w:rFonts w:cs="Calibri" w:ascii="Calibri" w:hAnsi="Calibri"/>
              <w:sz w:val="22"/>
              <w:szCs w:val="22"/>
            </w:rPr>
            <w:tab/>
          </w:r>
          <w:r>
            <w:rPr/>
            <w:t>Messages</w:t>
            <w:tab/>
          </w:r>
          <w:hyperlink w:anchor="__RefHeading___Toc517340228">
            <w:r>
              <w:rPr>
                <w:rStyle w:val="IndexLink"/>
              </w:rPr>
              <w:t>49</w:t>
            </w:r>
          </w:hyperlink>
        </w:p>
        <w:p>
          <w:pPr>
            <w:pStyle w:val="Contents3"/>
            <w:rPr>
              <w:rFonts w:ascii="Calibri" w:hAnsi="Calibri" w:cs="Calibri"/>
              <w:sz w:val="22"/>
              <w:szCs w:val="22"/>
            </w:rPr>
          </w:pPr>
          <w:r>
            <w:rPr/>
            <w:t>7.3.1</w:t>
          </w:r>
          <w:r>
            <w:rPr>
              <w:rFonts w:cs="Calibri" w:ascii="Calibri" w:hAnsi="Calibri"/>
              <w:sz w:val="22"/>
              <w:szCs w:val="22"/>
            </w:rPr>
            <w:tab/>
          </w:r>
          <w:r>
            <w:rPr>
              <w:lang w:val="en-US" w:eastAsia="en-US"/>
            </w:rPr>
            <w:t>General Messages</w:t>
          </w:r>
          <w:r>
            <w:rPr/>
            <w:tab/>
          </w:r>
          <w:hyperlink w:anchor="__RefHeading___Toc517340229">
            <w:r>
              <w:rPr>
                <w:rStyle w:val="IndexLink"/>
              </w:rPr>
              <w:t>49</w:t>
            </w:r>
          </w:hyperlink>
        </w:p>
        <w:p>
          <w:pPr>
            <w:pStyle w:val="Contents3"/>
            <w:rPr>
              <w:rFonts w:ascii="Calibri" w:hAnsi="Calibri" w:cs="Calibri"/>
              <w:sz w:val="22"/>
              <w:szCs w:val="22"/>
            </w:rPr>
          </w:pPr>
          <w:r>
            <w:rPr/>
            <w:t>7.3.2</w:t>
          </w:r>
          <w:r>
            <w:rPr>
              <w:rFonts w:cs="Calibri" w:ascii="Calibri" w:hAnsi="Calibri"/>
              <w:sz w:val="22"/>
              <w:szCs w:val="22"/>
            </w:rPr>
            <w:tab/>
          </w:r>
          <w:r>
            <w:rPr/>
            <w:t>I1 INVITE – ICS UE initiated</w:t>
            <w:tab/>
          </w:r>
          <w:hyperlink w:anchor="__RefHeading___Toc517340230">
            <w:r>
              <w:rPr>
                <w:rStyle w:val="IndexLink"/>
              </w:rPr>
              <w:t>50</w:t>
            </w:r>
          </w:hyperlink>
        </w:p>
        <w:p>
          <w:pPr>
            <w:pStyle w:val="Contents4"/>
            <w:rPr>
              <w:rFonts w:ascii="Calibri" w:hAnsi="Calibri" w:cs="Calibri"/>
              <w:sz w:val="22"/>
              <w:szCs w:val="22"/>
            </w:rPr>
          </w:pPr>
          <w:r>
            <w:rPr/>
            <w:t>7.3.2.1</w:t>
          </w:r>
          <w:r>
            <w:rPr>
              <w:rFonts w:cs="Calibri" w:ascii="Calibri" w:hAnsi="Calibri"/>
              <w:sz w:val="22"/>
              <w:szCs w:val="22"/>
            </w:rPr>
            <w:tab/>
          </w:r>
          <w:r>
            <w:rPr/>
            <w:t>General</w:t>
            <w:tab/>
          </w:r>
          <w:hyperlink w:anchor="__RefHeading___Toc517340231">
            <w:r>
              <w:rPr>
                <w:rStyle w:val="IndexLink"/>
              </w:rPr>
              <w:t>50</w:t>
            </w:r>
          </w:hyperlink>
        </w:p>
        <w:p>
          <w:pPr>
            <w:pStyle w:val="Contents4"/>
            <w:rPr>
              <w:rFonts w:ascii="Calibri" w:hAnsi="Calibri" w:cs="Calibri"/>
              <w:sz w:val="22"/>
              <w:szCs w:val="22"/>
            </w:rPr>
          </w:pPr>
          <w:r>
            <w:rPr/>
            <w:t>7.3.2.2</w:t>
          </w:r>
          <w:r>
            <w:rPr>
              <w:rFonts w:cs="Calibri" w:ascii="Calibri" w:hAnsi="Calibri"/>
              <w:sz w:val="22"/>
              <w:szCs w:val="22"/>
            </w:rPr>
            <w:tab/>
          </w:r>
          <w:r>
            <w:rPr/>
            <w:t>Message Type</w:t>
            <w:tab/>
          </w:r>
          <w:hyperlink w:anchor="__RefHeading___Toc517340232">
            <w:r>
              <w:rPr>
                <w:rStyle w:val="IndexLink"/>
              </w:rPr>
              <w:t>50</w:t>
            </w:r>
          </w:hyperlink>
        </w:p>
        <w:p>
          <w:pPr>
            <w:pStyle w:val="Contents4"/>
            <w:rPr>
              <w:rFonts w:ascii="Calibri" w:hAnsi="Calibri" w:cs="Calibri"/>
              <w:sz w:val="22"/>
              <w:szCs w:val="22"/>
            </w:rPr>
          </w:pPr>
          <w:r>
            <w:rPr/>
            <w:t>7.3.2.3</w:t>
          </w:r>
          <w:r>
            <w:rPr>
              <w:rFonts w:cs="Calibri" w:ascii="Calibri" w:hAnsi="Calibri"/>
              <w:sz w:val="22"/>
              <w:szCs w:val="22"/>
            </w:rPr>
            <w:tab/>
          </w:r>
          <w:r>
            <w:rPr/>
            <w:t>To-id</w:t>
            <w:tab/>
          </w:r>
          <w:hyperlink w:anchor="__RefHeading___Toc517340233">
            <w:r>
              <w:rPr>
                <w:rStyle w:val="IndexLink"/>
              </w:rPr>
              <w:t>50</w:t>
            </w:r>
          </w:hyperlink>
        </w:p>
        <w:p>
          <w:pPr>
            <w:pStyle w:val="Contents4"/>
            <w:rPr>
              <w:rFonts w:ascii="Calibri" w:hAnsi="Calibri" w:cs="Calibri"/>
              <w:sz w:val="22"/>
              <w:szCs w:val="22"/>
            </w:rPr>
          </w:pPr>
          <w:r>
            <w:rPr/>
            <w:t>7.3.2.4</w:t>
          </w:r>
          <w:r>
            <w:rPr>
              <w:rFonts w:cs="Calibri" w:ascii="Calibri" w:hAnsi="Calibri"/>
              <w:sz w:val="22"/>
              <w:szCs w:val="22"/>
            </w:rPr>
            <w:tab/>
          </w:r>
          <w:r>
            <w:rPr/>
            <w:t>From-id</w:t>
            <w:tab/>
          </w:r>
          <w:hyperlink w:anchor="__RefHeading___Toc517340234">
            <w:r>
              <w:rPr>
                <w:rStyle w:val="IndexLink"/>
              </w:rPr>
              <w:t>50</w:t>
            </w:r>
          </w:hyperlink>
        </w:p>
        <w:p>
          <w:pPr>
            <w:pStyle w:val="Contents4"/>
            <w:rPr>
              <w:rFonts w:ascii="Calibri" w:hAnsi="Calibri" w:cs="Calibri"/>
              <w:sz w:val="22"/>
              <w:szCs w:val="22"/>
            </w:rPr>
          </w:pPr>
          <w:r>
            <w:rPr/>
            <w:t>7.3.2.5</w:t>
          </w:r>
          <w:r>
            <w:rPr>
              <w:rFonts w:cs="Calibri" w:ascii="Calibri" w:hAnsi="Calibri"/>
              <w:sz w:val="22"/>
              <w:szCs w:val="22"/>
            </w:rPr>
            <w:tab/>
          </w:r>
          <w:r>
            <w:rPr/>
            <w:t>Accept Contact</w:t>
            <w:tab/>
          </w:r>
          <w:hyperlink w:anchor="__RefHeading___Toc517340235">
            <w:r>
              <w:rPr>
                <w:rStyle w:val="IndexLink"/>
              </w:rPr>
              <w:t>50</w:t>
            </w:r>
          </w:hyperlink>
        </w:p>
        <w:p>
          <w:pPr>
            <w:pStyle w:val="Contents4"/>
            <w:rPr>
              <w:rFonts w:ascii="Calibri" w:hAnsi="Calibri" w:cs="Calibri"/>
              <w:sz w:val="22"/>
              <w:szCs w:val="22"/>
            </w:rPr>
          </w:pPr>
          <w:r>
            <w:rPr/>
            <w:t>7.3.2.6</w:t>
          </w:r>
          <w:r>
            <w:rPr>
              <w:rFonts w:cs="Calibri" w:ascii="Calibri" w:hAnsi="Calibri"/>
              <w:sz w:val="22"/>
              <w:szCs w:val="22"/>
            </w:rPr>
            <w:tab/>
          </w:r>
          <w:r>
            <w:rPr/>
            <w:t>ERAccept Contact</w:t>
            <w:tab/>
          </w:r>
          <w:hyperlink w:anchor="__RefHeading___Toc517340236">
            <w:r>
              <w:rPr>
                <w:rStyle w:val="IndexLink"/>
              </w:rPr>
              <w:t>50</w:t>
            </w:r>
          </w:hyperlink>
        </w:p>
        <w:p>
          <w:pPr>
            <w:pStyle w:val="Contents4"/>
            <w:rPr>
              <w:rFonts w:ascii="Calibri" w:hAnsi="Calibri" w:cs="Calibri"/>
              <w:sz w:val="22"/>
              <w:szCs w:val="22"/>
            </w:rPr>
          </w:pPr>
          <w:r>
            <w:rPr/>
            <w:t>7.3.2.7</w:t>
          </w:r>
          <w:r>
            <w:rPr>
              <w:rFonts w:cs="Calibri" w:ascii="Calibri" w:hAnsi="Calibri"/>
              <w:sz w:val="22"/>
              <w:szCs w:val="22"/>
            </w:rPr>
            <w:tab/>
          </w:r>
          <w:r>
            <w:rPr/>
            <w:t>Reject Contact</w:t>
            <w:tab/>
          </w:r>
          <w:hyperlink w:anchor="__RefHeading___Toc517340237">
            <w:r>
              <w:rPr>
                <w:rStyle w:val="IndexLink"/>
              </w:rPr>
              <w:t>51</w:t>
            </w:r>
          </w:hyperlink>
        </w:p>
        <w:p>
          <w:pPr>
            <w:pStyle w:val="Contents4"/>
            <w:rPr>
              <w:rFonts w:ascii="Calibri" w:hAnsi="Calibri" w:cs="Calibri"/>
              <w:sz w:val="22"/>
              <w:szCs w:val="22"/>
            </w:rPr>
          </w:pPr>
          <w:r>
            <w:rPr/>
            <w:t>7.3.2.8</w:t>
          </w:r>
          <w:r>
            <w:rPr>
              <w:rFonts w:cs="Calibri" w:ascii="Calibri" w:hAnsi="Calibri"/>
              <w:sz w:val="22"/>
              <w:szCs w:val="22"/>
            </w:rPr>
            <w:tab/>
          </w:r>
          <w:r>
            <w:rPr/>
            <w:t>Timestamp</w:t>
            <w:tab/>
          </w:r>
          <w:hyperlink w:anchor="__RefHeading___Toc517340238">
            <w:r>
              <w:rPr>
                <w:rStyle w:val="IndexLink"/>
              </w:rPr>
              <w:t>51</w:t>
            </w:r>
          </w:hyperlink>
        </w:p>
        <w:p>
          <w:pPr>
            <w:pStyle w:val="Contents3"/>
            <w:rPr>
              <w:rFonts w:ascii="Calibri" w:hAnsi="Calibri" w:cs="Calibri"/>
              <w:sz w:val="22"/>
              <w:szCs w:val="22"/>
            </w:rPr>
          </w:pPr>
          <w:r>
            <w:rPr/>
            <w:t>7.3.3</w:t>
          </w:r>
          <w:r>
            <w:rPr>
              <w:rFonts w:cs="Calibri" w:ascii="Calibri" w:hAnsi="Calibri"/>
              <w:sz w:val="22"/>
              <w:szCs w:val="22"/>
            </w:rPr>
            <w:tab/>
          </w:r>
          <w:r>
            <w:rPr/>
            <w:t>INVITE – SCC AS initiated</w:t>
            <w:tab/>
          </w:r>
          <w:hyperlink w:anchor="__RefHeading___Toc517340239">
            <w:r>
              <w:rPr>
                <w:rStyle w:val="IndexLink"/>
              </w:rPr>
              <w:t>51</w:t>
            </w:r>
          </w:hyperlink>
        </w:p>
        <w:p>
          <w:pPr>
            <w:pStyle w:val="Contents4"/>
            <w:rPr>
              <w:rFonts w:ascii="Calibri" w:hAnsi="Calibri" w:cs="Calibri"/>
              <w:sz w:val="22"/>
              <w:szCs w:val="22"/>
            </w:rPr>
          </w:pPr>
          <w:r>
            <w:rPr/>
            <w:t>7.3.3.1</w:t>
          </w:r>
          <w:r>
            <w:rPr>
              <w:rFonts w:cs="Calibri" w:ascii="Calibri" w:hAnsi="Calibri"/>
              <w:sz w:val="22"/>
              <w:szCs w:val="22"/>
            </w:rPr>
            <w:tab/>
          </w:r>
          <w:r>
            <w:rPr/>
            <w:t>General</w:t>
            <w:tab/>
          </w:r>
          <w:hyperlink w:anchor="__RefHeading___Toc517340240">
            <w:r>
              <w:rPr>
                <w:rStyle w:val="IndexLink"/>
              </w:rPr>
              <w:t>51</w:t>
            </w:r>
          </w:hyperlink>
        </w:p>
        <w:p>
          <w:pPr>
            <w:pStyle w:val="Contents4"/>
            <w:rPr>
              <w:rFonts w:ascii="Calibri" w:hAnsi="Calibri" w:cs="Calibri"/>
              <w:sz w:val="22"/>
              <w:szCs w:val="22"/>
            </w:rPr>
          </w:pPr>
          <w:r>
            <w:rPr/>
            <w:t>7.3.3.2</w:t>
          </w:r>
          <w:r>
            <w:rPr>
              <w:rFonts w:cs="Calibri" w:ascii="Calibri" w:hAnsi="Calibri"/>
              <w:sz w:val="22"/>
              <w:szCs w:val="22"/>
            </w:rPr>
            <w:tab/>
          </w:r>
          <w:r>
            <w:rPr/>
            <w:t>Message Type</w:t>
            <w:tab/>
          </w:r>
          <w:hyperlink w:anchor="__RefHeading___Toc517340241">
            <w:r>
              <w:rPr>
                <w:rStyle w:val="IndexLink"/>
              </w:rPr>
              <w:t>51</w:t>
            </w:r>
          </w:hyperlink>
        </w:p>
        <w:p>
          <w:pPr>
            <w:pStyle w:val="Contents4"/>
            <w:rPr>
              <w:rFonts w:ascii="Calibri" w:hAnsi="Calibri" w:cs="Calibri"/>
              <w:sz w:val="22"/>
              <w:szCs w:val="22"/>
            </w:rPr>
          </w:pPr>
          <w:r>
            <w:rPr/>
            <w:t>7.3.3.3</w:t>
          </w:r>
          <w:r>
            <w:rPr>
              <w:rFonts w:cs="Calibri" w:ascii="Calibri" w:hAnsi="Calibri"/>
              <w:sz w:val="22"/>
              <w:szCs w:val="22"/>
            </w:rPr>
            <w:tab/>
          </w:r>
          <w:r>
            <w:rPr/>
            <w:t>From-id</w:t>
            <w:tab/>
          </w:r>
          <w:hyperlink w:anchor="__RefHeading___Toc517340242">
            <w:r>
              <w:rPr>
                <w:rStyle w:val="IndexLink"/>
              </w:rPr>
              <w:t>51</w:t>
            </w:r>
          </w:hyperlink>
        </w:p>
        <w:p>
          <w:pPr>
            <w:pStyle w:val="Contents4"/>
            <w:rPr>
              <w:rFonts w:ascii="Calibri" w:hAnsi="Calibri" w:cs="Calibri"/>
              <w:sz w:val="22"/>
              <w:szCs w:val="22"/>
            </w:rPr>
          </w:pPr>
          <w:r>
            <w:rPr/>
            <w:t>7.3.3.4</w:t>
          </w:r>
          <w:r>
            <w:rPr>
              <w:rFonts w:cs="Calibri" w:ascii="Calibri" w:hAnsi="Calibri"/>
              <w:sz w:val="22"/>
              <w:szCs w:val="22"/>
            </w:rPr>
            <w:tab/>
          </w:r>
          <w:r>
            <w:rPr/>
            <w:t>To-id</w:t>
            <w:tab/>
          </w:r>
          <w:hyperlink w:anchor="__RefHeading___Toc517340243">
            <w:r>
              <w:rPr>
                <w:rStyle w:val="IndexLink"/>
              </w:rPr>
              <w:t>51</w:t>
            </w:r>
          </w:hyperlink>
        </w:p>
        <w:p>
          <w:pPr>
            <w:pStyle w:val="Contents4"/>
            <w:rPr>
              <w:rFonts w:ascii="Calibri" w:hAnsi="Calibri" w:cs="Calibri"/>
              <w:sz w:val="22"/>
              <w:szCs w:val="22"/>
            </w:rPr>
          </w:pPr>
          <w:r>
            <w:rPr/>
            <w:t>7.3.3.5</w:t>
          </w:r>
          <w:r>
            <w:rPr>
              <w:rFonts w:cs="Calibri" w:ascii="Calibri" w:hAnsi="Calibri"/>
              <w:sz w:val="22"/>
              <w:szCs w:val="22"/>
            </w:rPr>
            <w:tab/>
          </w:r>
          <w:r>
            <w:rPr/>
            <w:t>SCC AS PSI DN</w:t>
            <w:tab/>
          </w:r>
          <w:hyperlink w:anchor="__RefHeading___Toc517340244">
            <w:r>
              <w:rPr>
                <w:rStyle w:val="IndexLink"/>
              </w:rPr>
              <w:t>52</w:t>
            </w:r>
          </w:hyperlink>
        </w:p>
        <w:p>
          <w:pPr>
            <w:pStyle w:val="Contents4"/>
            <w:rPr>
              <w:rFonts w:ascii="Calibri" w:hAnsi="Calibri" w:cs="Calibri"/>
              <w:sz w:val="22"/>
              <w:szCs w:val="22"/>
            </w:rPr>
          </w:pPr>
          <w:r>
            <w:rPr/>
            <w:t>7.3.3.6</w:t>
          </w:r>
          <w:r>
            <w:rPr>
              <w:rFonts w:cs="Calibri" w:ascii="Calibri" w:hAnsi="Calibri"/>
              <w:sz w:val="22"/>
              <w:szCs w:val="22"/>
            </w:rPr>
            <w:tab/>
          </w:r>
          <w:r>
            <w:rPr/>
            <w:t>Timestamp</w:t>
            <w:tab/>
          </w:r>
          <w:hyperlink w:anchor="__RefHeading___Toc517340245">
            <w:r>
              <w:rPr>
                <w:rStyle w:val="IndexLink"/>
              </w:rPr>
              <w:t>52</w:t>
            </w:r>
          </w:hyperlink>
        </w:p>
        <w:p>
          <w:pPr>
            <w:pStyle w:val="Contents4"/>
            <w:rPr>
              <w:rFonts w:ascii="Calibri" w:hAnsi="Calibri" w:cs="Calibri"/>
              <w:sz w:val="22"/>
              <w:szCs w:val="22"/>
            </w:rPr>
          </w:pPr>
          <w:r>
            <w:rPr/>
            <w:t>7.3.3.7</w:t>
          </w:r>
          <w:r>
            <w:rPr>
              <w:rFonts w:cs="Calibri" w:ascii="Calibri" w:hAnsi="Calibri"/>
              <w:sz w:val="22"/>
              <w:szCs w:val="22"/>
            </w:rPr>
            <w:tab/>
          </w:r>
          <w:r>
            <w:rPr/>
            <w:t>Conference-id</w:t>
            <w:tab/>
          </w:r>
          <w:hyperlink w:anchor="__RefHeading___Toc517340246">
            <w:r>
              <w:rPr>
                <w:rStyle w:val="IndexLink"/>
              </w:rPr>
              <w:t>52</w:t>
            </w:r>
          </w:hyperlink>
        </w:p>
        <w:p>
          <w:pPr>
            <w:pStyle w:val="Contents3"/>
            <w:rPr>
              <w:rFonts w:ascii="Calibri" w:hAnsi="Calibri" w:cs="Calibri"/>
              <w:sz w:val="22"/>
              <w:szCs w:val="22"/>
            </w:rPr>
          </w:pPr>
          <w:r>
            <w:rPr/>
            <w:t>7.3.4</w:t>
          </w:r>
          <w:r>
            <w:rPr>
              <w:rFonts w:cs="Calibri" w:ascii="Calibri" w:hAnsi="Calibri"/>
              <w:sz w:val="22"/>
              <w:szCs w:val="22"/>
            </w:rPr>
            <w:tab/>
          </w:r>
          <w:r>
            <w:rPr/>
            <w:t>BYE – ICS UE initiated</w:t>
            <w:tab/>
          </w:r>
          <w:hyperlink w:anchor="__RefHeading___Toc517340247">
            <w:r>
              <w:rPr>
                <w:rStyle w:val="IndexLink"/>
              </w:rPr>
              <w:t>52</w:t>
            </w:r>
          </w:hyperlink>
        </w:p>
        <w:p>
          <w:pPr>
            <w:pStyle w:val="Contents4"/>
            <w:rPr>
              <w:rFonts w:ascii="Calibri" w:hAnsi="Calibri" w:cs="Calibri"/>
              <w:sz w:val="22"/>
              <w:szCs w:val="22"/>
            </w:rPr>
          </w:pPr>
          <w:r>
            <w:rPr/>
            <w:t>7.3.4.1</w:t>
          </w:r>
          <w:r>
            <w:rPr>
              <w:rFonts w:cs="Calibri" w:ascii="Calibri" w:hAnsi="Calibri"/>
              <w:sz w:val="22"/>
              <w:szCs w:val="22"/>
            </w:rPr>
            <w:tab/>
          </w:r>
          <w:r>
            <w:rPr/>
            <w:t>General</w:t>
            <w:tab/>
          </w:r>
          <w:hyperlink w:anchor="__RefHeading___Toc517340248">
            <w:r>
              <w:rPr>
                <w:rStyle w:val="IndexLink"/>
              </w:rPr>
              <w:t>52</w:t>
            </w:r>
          </w:hyperlink>
        </w:p>
        <w:p>
          <w:pPr>
            <w:pStyle w:val="Contents4"/>
            <w:rPr>
              <w:rFonts w:ascii="Calibri" w:hAnsi="Calibri" w:cs="Calibri"/>
              <w:sz w:val="22"/>
              <w:szCs w:val="22"/>
            </w:rPr>
          </w:pPr>
          <w:r>
            <w:rPr/>
            <w:t>7.3.4.2</w:t>
          </w:r>
          <w:r>
            <w:rPr>
              <w:rFonts w:cs="Calibri" w:ascii="Calibri" w:hAnsi="Calibri"/>
              <w:sz w:val="22"/>
              <w:szCs w:val="22"/>
            </w:rPr>
            <w:tab/>
          </w:r>
          <w:r>
            <w:rPr/>
            <w:t>Message Type</w:t>
            <w:tab/>
          </w:r>
          <w:hyperlink w:anchor="__RefHeading___Toc517340249">
            <w:r>
              <w:rPr>
                <w:rStyle w:val="IndexLink"/>
              </w:rPr>
              <w:t>52</w:t>
            </w:r>
          </w:hyperlink>
        </w:p>
        <w:p>
          <w:pPr>
            <w:pStyle w:val="Contents3"/>
            <w:rPr>
              <w:rFonts w:ascii="Calibri" w:hAnsi="Calibri" w:cs="Calibri"/>
              <w:sz w:val="22"/>
              <w:szCs w:val="22"/>
            </w:rPr>
          </w:pPr>
          <w:r>
            <w:rPr/>
            <w:t>7.3.5</w:t>
          </w:r>
          <w:r>
            <w:rPr>
              <w:rFonts w:cs="Calibri" w:ascii="Calibri" w:hAnsi="Calibri"/>
              <w:sz w:val="22"/>
              <w:szCs w:val="22"/>
            </w:rPr>
            <w:tab/>
          </w:r>
          <w:r>
            <w:rPr/>
            <w:t>BYE – SCC AS initiated</w:t>
            <w:tab/>
          </w:r>
          <w:hyperlink w:anchor="__RefHeading___Toc517340250">
            <w:r>
              <w:rPr>
                <w:rStyle w:val="IndexLink"/>
              </w:rPr>
              <w:t>52</w:t>
            </w:r>
          </w:hyperlink>
        </w:p>
        <w:p>
          <w:pPr>
            <w:pStyle w:val="Contents4"/>
            <w:rPr>
              <w:rFonts w:ascii="Calibri" w:hAnsi="Calibri" w:cs="Calibri"/>
              <w:sz w:val="22"/>
              <w:szCs w:val="22"/>
            </w:rPr>
          </w:pPr>
          <w:r>
            <w:rPr/>
            <w:t>7.3.5.1</w:t>
          </w:r>
          <w:r>
            <w:rPr>
              <w:rFonts w:cs="Calibri" w:ascii="Calibri" w:hAnsi="Calibri"/>
              <w:sz w:val="22"/>
              <w:szCs w:val="22"/>
            </w:rPr>
            <w:tab/>
          </w:r>
          <w:r>
            <w:rPr/>
            <w:t>General</w:t>
            <w:tab/>
          </w:r>
          <w:hyperlink w:anchor="__RefHeading___Toc517340251">
            <w:r>
              <w:rPr>
                <w:rStyle w:val="IndexLink"/>
              </w:rPr>
              <w:t>52</w:t>
            </w:r>
          </w:hyperlink>
        </w:p>
        <w:p>
          <w:pPr>
            <w:pStyle w:val="Contents4"/>
            <w:rPr>
              <w:rFonts w:ascii="Calibri" w:hAnsi="Calibri" w:cs="Calibri"/>
              <w:sz w:val="22"/>
              <w:szCs w:val="22"/>
            </w:rPr>
          </w:pPr>
          <w:r>
            <w:rPr/>
            <w:t>7.3.5.2</w:t>
          </w:r>
          <w:r>
            <w:rPr>
              <w:rFonts w:cs="Calibri" w:ascii="Calibri" w:hAnsi="Calibri"/>
              <w:sz w:val="22"/>
              <w:szCs w:val="22"/>
            </w:rPr>
            <w:tab/>
          </w:r>
          <w:r>
            <w:rPr/>
            <w:t>Message Type</w:t>
            <w:tab/>
          </w:r>
          <w:hyperlink w:anchor="__RefHeading___Toc517340252">
            <w:r>
              <w:rPr>
                <w:rStyle w:val="IndexLink"/>
              </w:rPr>
              <w:t>53</w:t>
            </w:r>
          </w:hyperlink>
        </w:p>
        <w:p>
          <w:pPr>
            <w:pStyle w:val="Contents3"/>
            <w:rPr>
              <w:rFonts w:ascii="Calibri" w:hAnsi="Calibri" w:cs="Calibri"/>
              <w:sz w:val="22"/>
              <w:szCs w:val="22"/>
            </w:rPr>
          </w:pPr>
          <w:r>
            <w:rPr/>
            <w:t>7.3.6</w:t>
          </w:r>
          <w:r>
            <w:rPr>
              <w:rFonts w:cs="Calibri" w:ascii="Calibri" w:hAnsi="Calibri"/>
              <w:sz w:val="22"/>
              <w:szCs w:val="22"/>
            </w:rPr>
            <w:tab/>
          </w:r>
          <w:r>
            <w:rPr/>
            <w:t>I1 PROGRESS – ICS UE initiated</w:t>
            <w:tab/>
          </w:r>
          <w:hyperlink w:anchor="__RefHeading___Toc517340253">
            <w:r>
              <w:rPr>
                <w:rStyle w:val="IndexLink"/>
              </w:rPr>
              <w:t>53</w:t>
            </w:r>
          </w:hyperlink>
        </w:p>
        <w:p>
          <w:pPr>
            <w:pStyle w:val="Contents4"/>
            <w:rPr>
              <w:rFonts w:ascii="Calibri" w:hAnsi="Calibri" w:cs="Calibri"/>
              <w:sz w:val="22"/>
              <w:szCs w:val="22"/>
            </w:rPr>
          </w:pPr>
          <w:r>
            <w:rPr/>
            <w:t>7.3.6.1</w:t>
          </w:r>
          <w:r>
            <w:rPr>
              <w:rFonts w:cs="Calibri" w:ascii="Calibri" w:hAnsi="Calibri"/>
              <w:sz w:val="22"/>
              <w:szCs w:val="22"/>
            </w:rPr>
            <w:tab/>
          </w:r>
          <w:r>
            <w:rPr/>
            <w:t>General</w:t>
            <w:tab/>
          </w:r>
          <w:hyperlink w:anchor="__RefHeading___Toc517340254">
            <w:r>
              <w:rPr>
                <w:rStyle w:val="IndexLink"/>
              </w:rPr>
              <w:t>53</w:t>
            </w:r>
          </w:hyperlink>
        </w:p>
        <w:p>
          <w:pPr>
            <w:pStyle w:val="Contents4"/>
            <w:rPr>
              <w:rFonts w:ascii="Calibri" w:hAnsi="Calibri" w:cs="Calibri"/>
              <w:sz w:val="22"/>
              <w:szCs w:val="22"/>
            </w:rPr>
          </w:pPr>
          <w:r>
            <w:rPr/>
            <w:t>7.3.6.2</w:t>
          </w:r>
          <w:r>
            <w:rPr>
              <w:rFonts w:cs="Calibri" w:ascii="Calibri" w:hAnsi="Calibri"/>
              <w:sz w:val="22"/>
              <w:szCs w:val="22"/>
            </w:rPr>
            <w:tab/>
          </w:r>
          <w:r>
            <w:rPr/>
            <w:t>Message Type</w:t>
            <w:tab/>
          </w:r>
          <w:hyperlink w:anchor="__RefHeading___Toc517340255">
            <w:r>
              <w:rPr>
                <w:rStyle w:val="IndexLink"/>
              </w:rPr>
              <w:t>53</w:t>
            </w:r>
          </w:hyperlink>
        </w:p>
        <w:p>
          <w:pPr>
            <w:pStyle w:val="Contents3"/>
            <w:rPr>
              <w:rFonts w:ascii="Calibri" w:hAnsi="Calibri" w:cs="Calibri"/>
              <w:sz w:val="22"/>
              <w:szCs w:val="22"/>
            </w:rPr>
          </w:pPr>
          <w:r>
            <w:rPr/>
            <w:t>7.3.7</w:t>
          </w:r>
          <w:r>
            <w:rPr>
              <w:rFonts w:cs="Calibri" w:ascii="Calibri" w:hAnsi="Calibri"/>
              <w:sz w:val="22"/>
              <w:szCs w:val="22"/>
            </w:rPr>
            <w:tab/>
          </w:r>
          <w:r>
            <w:rPr/>
            <w:t>I1 PROGRESS – SCC AS initiated</w:t>
            <w:tab/>
          </w:r>
          <w:hyperlink w:anchor="__RefHeading___Toc517340256">
            <w:r>
              <w:rPr>
                <w:rStyle w:val="IndexLink"/>
              </w:rPr>
              <w:t>53</w:t>
            </w:r>
          </w:hyperlink>
        </w:p>
        <w:p>
          <w:pPr>
            <w:pStyle w:val="Contents4"/>
            <w:rPr>
              <w:rFonts w:ascii="Calibri" w:hAnsi="Calibri" w:cs="Calibri"/>
              <w:sz w:val="22"/>
              <w:szCs w:val="22"/>
            </w:rPr>
          </w:pPr>
          <w:r>
            <w:rPr/>
            <w:t>7.3.7.1</w:t>
          </w:r>
          <w:r>
            <w:rPr>
              <w:rFonts w:cs="Calibri" w:ascii="Calibri" w:hAnsi="Calibri"/>
              <w:sz w:val="22"/>
              <w:szCs w:val="22"/>
            </w:rPr>
            <w:tab/>
          </w:r>
          <w:r>
            <w:rPr/>
            <w:t>General</w:t>
            <w:tab/>
          </w:r>
          <w:hyperlink w:anchor="__RefHeading___Toc517340257">
            <w:r>
              <w:rPr>
                <w:rStyle w:val="IndexLink"/>
              </w:rPr>
              <w:t>53</w:t>
            </w:r>
          </w:hyperlink>
        </w:p>
        <w:p>
          <w:pPr>
            <w:pStyle w:val="Contents4"/>
            <w:rPr>
              <w:rFonts w:ascii="Calibri" w:hAnsi="Calibri" w:cs="Calibri"/>
              <w:sz w:val="22"/>
              <w:szCs w:val="22"/>
            </w:rPr>
          </w:pPr>
          <w:r>
            <w:rPr/>
            <w:t>7.3.7.2</w:t>
          </w:r>
          <w:r>
            <w:rPr>
              <w:rFonts w:cs="Calibri" w:ascii="Calibri" w:hAnsi="Calibri"/>
              <w:sz w:val="22"/>
              <w:szCs w:val="22"/>
            </w:rPr>
            <w:tab/>
          </w:r>
          <w:r>
            <w:rPr/>
            <w:t>Message Type</w:t>
            <w:tab/>
          </w:r>
          <w:hyperlink w:anchor="__RefHeading___Toc517340258">
            <w:r>
              <w:rPr>
                <w:rStyle w:val="IndexLink"/>
              </w:rPr>
              <w:t>54</w:t>
            </w:r>
          </w:hyperlink>
        </w:p>
        <w:p>
          <w:pPr>
            <w:pStyle w:val="Contents4"/>
            <w:rPr>
              <w:rFonts w:ascii="Calibri" w:hAnsi="Calibri" w:cs="Calibri"/>
              <w:sz w:val="22"/>
              <w:szCs w:val="22"/>
            </w:rPr>
          </w:pPr>
          <w:r>
            <w:rPr/>
            <w:t>7.3.7.3</w:t>
          </w:r>
          <w:r>
            <w:rPr>
              <w:rFonts w:cs="Calibri" w:ascii="Calibri" w:hAnsi="Calibri"/>
              <w:sz w:val="22"/>
              <w:szCs w:val="22"/>
            </w:rPr>
            <w:tab/>
          </w:r>
          <w:r>
            <w:rPr/>
            <w:t>SCC AS PSI DN</w:t>
            <w:tab/>
          </w:r>
          <w:hyperlink w:anchor="__RefHeading___Toc517340259">
            <w:r>
              <w:rPr>
                <w:rStyle w:val="IndexLink"/>
              </w:rPr>
              <w:t>54</w:t>
            </w:r>
          </w:hyperlink>
        </w:p>
        <w:p>
          <w:pPr>
            <w:pStyle w:val="Contents3"/>
            <w:rPr>
              <w:rFonts w:ascii="Calibri" w:hAnsi="Calibri" w:cs="Calibri"/>
              <w:sz w:val="22"/>
              <w:szCs w:val="22"/>
            </w:rPr>
          </w:pPr>
          <w:r>
            <w:rPr/>
            <w:t>7.3.8</w:t>
          </w:r>
          <w:r>
            <w:rPr>
              <w:rFonts w:cs="Calibri" w:ascii="Calibri" w:hAnsi="Calibri"/>
              <w:sz w:val="22"/>
              <w:szCs w:val="22"/>
            </w:rPr>
            <w:tab/>
          </w:r>
          <w:r>
            <w:rPr/>
            <w:t>I1 FAILURE</w:t>
            <w:tab/>
          </w:r>
          <w:hyperlink w:anchor="__RefHeading___Toc517340260">
            <w:r>
              <w:rPr>
                <w:rStyle w:val="IndexLink"/>
              </w:rPr>
              <w:t>54</w:t>
            </w:r>
          </w:hyperlink>
        </w:p>
        <w:p>
          <w:pPr>
            <w:pStyle w:val="Contents4"/>
            <w:rPr>
              <w:rFonts w:ascii="Calibri" w:hAnsi="Calibri" w:cs="Calibri"/>
              <w:sz w:val="22"/>
              <w:szCs w:val="22"/>
            </w:rPr>
          </w:pPr>
          <w:r>
            <w:rPr/>
            <w:t>7.3.8.1</w:t>
          </w:r>
          <w:r>
            <w:rPr>
              <w:rFonts w:cs="Calibri" w:ascii="Calibri" w:hAnsi="Calibri"/>
              <w:sz w:val="22"/>
              <w:szCs w:val="22"/>
            </w:rPr>
            <w:tab/>
          </w:r>
          <w:r>
            <w:rPr/>
            <w:t>General</w:t>
            <w:tab/>
          </w:r>
          <w:hyperlink w:anchor="__RefHeading___Toc517340261">
            <w:r>
              <w:rPr>
                <w:rStyle w:val="IndexLink"/>
              </w:rPr>
              <w:t>54</w:t>
            </w:r>
          </w:hyperlink>
        </w:p>
        <w:p>
          <w:pPr>
            <w:pStyle w:val="Contents4"/>
            <w:rPr>
              <w:rFonts w:ascii="Calibri" w:hAnsi="Calibri" w:cs="Calibri"/>
              <w:sz w:val="22"/>
              <w:szCs w:val="22"/>
            </w:rPr>
          </w:pPr>
          <w:r>
            <w:rPr/>
            <w:t>7.3.8.2</w:t>
          </w:r>
          <w:r>
            <w:rPr>
              <w:rFonts w:cs="Calibri" w:ascii="Calibri" w:hAnsi="Calibri"/>
              <w:sz w:val="22"/>
              <w:szCs w:val="22"/>
            </w:rPr>
            <w:tab/>
          </w:r>
          <w:r>
            <w:rPr/>
            <w:t>Message Type</w:t>
            <w:tab/>
          </w:r>
          <w:hyperlink w:anchor="__RefHeading___Toc517340262">
            <w:r>
              <w:rPr>
                <w:rStyle w:val="IndexLink"/>
              </w:rPr>
              <w:t>54</w:t>
            </w:r>
          </w:hyperlink>
        </w:p>
        <w:p>
          <w:pPr>
            <w:pStyle w:val="Contents4"/>
            <w:rPr>
              <w:rFonts w:ascii="Calibri" w:hAnsi="Calibri" w:cs="Calibri"/>
              <w:sz w:val="22"/>
              <w:szCs w:val="22"/>
            </w:rPr>
          </w:pPr>
          <w:r>
            <w:rPr/>
            <w:t>7.3.8.3</w:t>
          </w:r>
          <w:r>
            <w:rPr>
              <w:rFonts w:cs="Calibri" w:ascii="Calibri" w:hAnsi="Calibri"/>
              <w:sz w:val="22"/>
              <w:szCs w:val="22"/>
            </w:rPr>
            <w:tab/>
          </w:r>
          <w:r>
            <w:rPr/>
            <w:t>To-id</w:t>
            <w:tab/>
          </w:r>
          <w:hyperlink w:anchor="__RefHeading___Toc517340263">
            <w:r>
              <w:rPr>
                <w:rStyle w:val="IndexLink"/>
              </w:rPr>
              <w:t>55</w:t>
            </w:r>
          </w:hyperlink>
        </w:p>
        <w:p>
          <w:pPr>
            <w:pStyle w:val="Contents4"/>
            <w:rPr>
              <w:rFonts w:ascii="Calibri" w:hAnsi="Calibri" w:cs="Calibri"/>
              <w:sz w:val="22"/>
              <w:szCs w:val="22"/>
            </w:rPr>
          </w:pPr>
          <w:r>
            <w:rPr/>
            <w:t>7.3.8.4</w:t>
          </w:r>
          <w:r>
            <w:rPr>
              <w:rFonts w:cs="Calibri" w:ascii="Calibri" w:hAnsi="Calibri"/>
              <w:sz w:val="22"/>
              <w:szCs w:val="22"/>
            </w:rPr>
            <w:tab/>
          </w:r>
          <w:r>
            <w:rPr/>
            <w:t>Reason Phrase</w:t>
            <w:tab/>
          </w:r>
          <w:hyperlink w:anchor="__RefHeading___Toc517340264">
            <w:r>
              <w:rPr>
                <w:rStyle w:val="IndexLink"/>
              </w:rPr>
              <w:t>55</w:t>
            </w:r>
          </w:hyperlink>
        </w:p>
        <w:p>
          <w:pPr>
            <w:pStyle w:val="Contents3"/>
            <w:rPr>
              <w:rFonts w:ascii="Calibri" w:hAnsi="Calibri" w:cs="Calibri"/>
              <w:sz w:val="22"/>
              <w:szCs w:val="22"/>
            </w:rPr>
          </w:pPr>
          <w:r>
            <w:rPr/>
            <w:t>7.3.9</w:t>
          </w:r>
          <w:r>
            <w:rPr>
              <w:rFonts w:cs="Calibri" w:ascii="Calibri" w:hAnsi="Calibri"/>
              <w:sz w:val="22"/>
              <w:szCs w:val="22"/>
            </w:rPr>
            <w:tab/>
          </w:r>
          <w:r>
            <w:rPr/>
            <w:t>REFER – UE initiated</w:t>
            <w:tab/>
          </w:r>
          <w:hyperlink w:anchor="__RefHeading___Toc517340265">
            <w:r>
              <w:rPr>
                <w:rStyle w:val="IndexLink"/>
              </w:rPr>
              <w:t>55</w:t>
            </w:r>
          </w:hyperlink>
        </w:p>
        <w:p>
          <w:pPr>
            <w:pStyle w:val="Contents4"/>
            <w:rPr>
              <w:rFonts w:ascii="Calibri" w:hAnsi="Calibri" w:cs="Calibri"/>
              <w:sz w:val="22"/>
              <w:szCs w:val="22"/>
            </w:rPr>
          </w:pPr>
          <w:r>
            <w:rPr/>
            <w:t>7.3.9.1</w:t>
          </w:r>
          <w:r>
            <w:rPr>
              <w:rFonts w:cs="Calibri" w:ascii="Calibri" w:hAnsi="Calibri"/>
              <w:sz w:val="22"/>
              <w:szCs w:val="22"/>
            </w:rPr>
            <w:tab/>
          </w:r>
          <w:r>
            <w:rPr/>
            <w:t>General</w:t>
            <w:tab/>
          </w:r>
          <w:hyperlink w:anchor="__RefHeading___Toc517340266">
            <w:r>
              <w:rPr>
                <w:rStyle w:val="IndexLink"/>
              </w:rPr>
              <w:t>55</w:t>
            </w:r>
          </w:hyperlink>
        </w:p>
        <w:p>
          <w:pPr>
            <w:pStyle w:val="Contents4"/>
            <w:rPr>
              <w:rFonts w:ascii="Calibri" w:hAnsi="Calibri" w:cs="Calibri"/>
              <w:sz w:val="22"/>
              <w:szCs w:val="22"/>
            </w:rPr>
          </w:pPr>
          <w:r>
            <w:rPr/>
            <w:t>7.3.9.2</w:t>
          </w:r>
          <w:r>
            <w:rPr>
              <w:rFonts w:cs="Calibri" w:ascii="Calibri" w:hAnsi="Calibri"/>
              <w:sz w:val="22"/>
              <w:szCs w:val="22"/>
            </w:rPr>
            <w:tab/>
          </w:r>
          <w:r>
            <w:rPr/>
            <w:t>Message Type</w:t>
            <w:tab/>
          </w:r>
          <w:hyperlink w:anchor="__RefHeading___Toc517340267">
            <w:r>
              <w:rPr>
                <w:rStyle w:val="IndexLink"/>
              </w:rPr>
              <w:t>55</w:t>
            </w:r>
          </w:hyperlink>
        </w:p>
        <w:p>
          <w:pPr>
            <w:pStyle w:val="Contents4"/>
            <w:rPr>
              <w:rFonts w:ascii="Calibri" w:hAnsi="Calibri" w:cs="Calibri"/>
              <w:sz w:val="22"/>
              <w:szCs w:val="22"/>
            </w:rPr>
          </w:pPr>
          <w:r>
            <w:rPr/>
            <w:t>7.3.9.3</w:t>
          </w:r>
          <w:r>
            <w:rPr>
              <w:rFonts w:cs="Calibri" w:ascii="Calibri" w:hAnsi="Calibri"/>
              <w:sz w:val="22"/>
              <w:szCs w:val="22"/>
            </w:rPr>
            <w:tab/>
          </w:r>
          <w:r>
            <w:rPr/>
            <w:t>Refer-to-id</w:t>
            <w:tab/>
          </w:r>
          <w:hyperlink w:anchor="__RefHeading___Toc517340268">
            <w:r>
              <w:rPr>
                <w:rStyle w:val="IndexLink"/>
              </w:rPr>
              <w:t>55</w:t>
            </w:r>
          </w:hyperlink>
        </w:p>
        <w:p>
          <w:pPr>
            <w:pStyle w:val="Contents4"/>
            <w:rPr>
              <w:rFonts w:ascii="Calibri" w:hAnsi="Calibri" w:cs="Calibri"/>
              <w:sz w:val="22"/>
              <w:szCs w:val="22"/>
            </w:rPr>
          </w:pPr>
          <w:r>
            <w:rPr/>
            <w:t>7.3.9.4</w:t>
          </w:r>
          <w:r>
            <w:rPr>
              <w:rFonts w:cs="Calibri" w:ascii="Calibri" w:hAnsi="Calibri"/>
              <w:sz w:val="22"/>
              <w:szCs w:val="22"/>
            </w:rPr>
            <w:tab/>
          </w:r>
          <w:r>
            <w:rPr/>
            <w:t>Replaces</w:t>
            <w:tab/>
          </w:r>
          <w:hyperlink w:anchor="__RefHeading___Toc517340269">
            <w:r>
              <w:rPr>
                <w:rStyle w:val="IndexLink"/>
              </w:rPr>
              <w:t>55</w:t>
            </w:r>
          </w:hyperlink>
        </w:p>
        <w:p>
          <w:pPr>
            <w:pStyle w:val="Contents2"/>
            <w:rPr>
              <w:rFonts w:ascii="Calibri" w:hAnsi="Calibri" w:cs="Calibri"/>
              <w:sz w:val="22"/>
              <w:szCs w:val="22"/>
            </w:rPr>
          </w:pPr>
          <w:r>
            <w:rPr/>
            <w:t>7.4</w:t>
          </w:r>
          <w:r>
            <w:rPr>
              <w:rFonts w:cs="Calibri" w:ascii="Calibri" w:hAnsi="Calibri"/>
              <w:sz w:val="22"/>
              <w:szCs w:val="22"/>
            </w:rPr>
            <w:tab/>
          </w:r>
          <w:r>
            <w:rPr/>
            <w:t xml:space="preserve">I1 information elements </w:t>
          </w:r>
          <w:r>
            <w:rPr>
              <w:lang w:val="en-US" w:eastAsia="en-US"/>
            </w:rPr>
            <w:t>and functional definition</w:t>
          </w:r>
          <w:r>
            <w:rPr/>
            <w:tab/>
          </w:r>
          <w:hyperlink w:anchor="__RefHeading___Toc517340270">
            <w:r>
              <w:rPr>
                <w:rStyle w:val="IndexLink"/>
              </w:rPr>
              <w:t>56</w:t>
            </w:r>
          </w:hyperlink>
        </w:p>
        <w:p>
          <w:pPr>
            <w:pStyle w:val="Contents3"/>
            <w:rPr>
              <w:rFonts w:ascii="Calibri" w:hAnsi="Calibri" w:cs="Calibri"/>
              <w:sz w:val="22"/>
              <w:szCs w:val="22"/>
            </w:rPr>
          </w:pPr>
          <w:r>
            <w:rPr/>
            <w:t>7.4.1</w:t>
          </w:r>
          <w:r>
            <w:rPr>
              <w:rFonts w:cs="Calibri" w:ascii="Calibri" w:hAnsi="Calibri"/>
              <w:sz w:val="22"/>
              <w:szCs w:val="22"/>
            </w:rPr>
            <w:tab/>
          </w:r>
          <w:r>
            <w:rPr>
              <w:lang w:val="en-US" w:eastAsia="en-US"/>
            </w:rPr>
            <w:t>I1 information elements</w:t>
          </w:r>
          <w:r>
            <w:rPr/>
            <w:tab/>
          </w:r>
          <w:hyperlink w:anchor="__RefHeading___Toc517340271">
            <w:r>
              <w:rPr>
                <w:rStyle w:val="IndexLink"/>
              </w:rPr>
              <w:t>56</w:t>
            </w:r>
          </w:hyperlink>
        </w:p>
        <w:p>
          <w:pPr>
            <w:pStyle w:val="Contents3"/>
            <w:rPr>
              <w:rFonts w:ascii="Calibri" w:hAnsi="Calibri" w:cs="Calibri"/>
              <w:sz w:val="22"/>
              <w:szCs w:val="22"/>
            </w:rPr>
          </w:pPr>
          <w:r>
            <w:rPr/>
            <w:t>7.4.2</w:t>
          </w:r>
          <w:r>
            <w:rPr>
              <w:rFonts w:cs="Calibri" w:ascii="Calibri" w:hAnsi="Calibri"/>
              <w:sz w:val="22"/>
              <w:szCs w:val="22"/>
            </w:rPr>
            <w:tab/>
          </w:r>
          <w:r>
            <w:rPr/>
            <w:t>I1 Information elements encoding</w:t>
            <w:tab/>
          </w:r>
          <w:hyperlink w:anchor="__RefHeading___Toc517340272">
            <w:r>
              <w:rPr>
                <w:rStyle w:val="IndexLink"/>
              </w:rPr>
              <w:t>58</w:t>
            </w:r>
          </w:hyperlink>
        </w:p>
        <w:p>
          <w:pPr>
            <w:pStyle w:val="Contents4"/>
            <w:rPr>
              <w:rFonts w:ascii="Calibri" w:hAnsi="Calibri" w:cs="Calibri"/>
              <w:sz w:val="22"/>
              <w:szCs w:val="22"/>
            </w:rPr>
          </w:pPr>
          <w:r>
            <w:rPr/>
            <w:t>7.4.2.1</w:t>
          </w:r>
          <w:r>
            <w:rPr>
              <w:rFonts w:cs="Calibri" w:ascii="Calibri" w:hAnsi="Calibri"/>
              <w:sz w:val="22"/>
              <w:szCs w:val="22"/>
            </w:rPr>
            <w:tab/>
          </w:r>
          <w:r>
            <w:rPr/>
            <w:t>General</w:t>
            <w:tab/>
          </w:r>
          <w:hyperlink w:anchor="__RefHeading___Toc517340273">
            <w:r>
              <w:rPr>
                <w:rStyle w:val="IndexLink"/>
              </w:rPr>
              <w:t>58</w:t>
            </w:r>
          </w:hyperlink>
        </w:p>
        <w:p>
          <w:pPr>
            <w:pStyle w:val="Contents4"/>
            <w:rPr>
              <w:rFonts w:ascii="Calibri" w:hAnsi="Calibri" w:cs="Calibri"/>
              <w:sz w:val="22"/>
              <w:szCs w:val="22"/>
            </w:rPr>
          </w:pPr>
          <w:r>
            <w:rPr/>
            <w:t>7.4.2.2</w:t>
          </w:r>
          <w:r>
            <w:rPr>
              <w:rFonts w:cs="Calibri" w:ascii="Calibri" w:hAnsi="Calibri"/>
              <w:sz w:val="22"/>
              <w:szCs w:val="22"/>
            </w:rPr>
            <w:tab/>
          </w:r>
          <w:r>
            <w:rPr/>
            <w:t>Void</w:t>
            <w:tab/>
          </w:r>
          <w:hyperlink w:anchor="__RefHeading___Toc517340274">
            <w:r>
              <w:rPr>
                <w:rStyle w:val="IndexLink"/>
              </w:rPr>
              <w:t>59</w:t>
            </w:r>
          </w:hyperlink>
        </w:p>
        <w:p>
          <w:pPr>
            <w:pStyle w:val="Contents4"/>
            <w:rPr>
              <w:rFonts w:ascii="Calibri" w:hAnsi="Calibri" w:cs="Calibri"/>
              <w:sz w:val="22"/>
              <w:szCs w:val="22"/>
            </w:rPr>
          </w:pPr>
          <w:r>
            <w:rPr/>
            <w:t>7.4.2.3</w:t>
          </w:r>
          <w:r>
            <w:rPr>
              <w:rFonts w:cs="Calibri" w:ascii="Calibri" w:hAnsi="Calibri"/>
              <w:sz w:val="22"/>
              <w:szCs w:val="22"/>
            </w:rPr>
            <w:tab/>
          </w:r>
          <w:r>
            <w:rPr/>
            <w:t>From-id Information</w:t>
            <w:tab/>
          </w:r>
          <w:hyperlink w:anchor="__RefHeading___Toc517340275">
            <w:r>
              <w:rPr>
                <w:rStyle w:val="IndexLink"/>
              </w:rPr>
              <w:t>59</w:t>
            </w:r>
          </w:hyperlink>
        </w:p>
        <w:p>
          <w:pPr>
            <w:pStyle w:val="Contents4"/>
            <w:rPr>
              <w:rFonts w:ascii="Calibri" w:hAnsi="Calibri" w:cs="Calibri"/>
              <w:sz w:val="22"/>
              <w:szCs w:val="22"/>
            </w:rPr>
          </w:pPr>
          <w:r>
            <w:rPr/>
            <w:t>7.4.2.3A</w:t>
          </w:r>
          <w:r>
            <w:rPr>
              <w:rFonts w:cs="Calibri" w:ascii="Calibri" w:hAnsi="Calibri"/>
              <w:sz w:val="22"/>
              <w:szCs w:val="22"/>
            </w:rPr>
            <w:tab/>
          </w:r>
          <w:r>
            <w:rPr/>
            <w:t>To-id Information</w:t>
            <w:tab/>
          </w:r>
          <w:hyperlink w:anchor="__RefHeading___Toc517340276">
            <w:r>
              <w:rPr>
                <w:rStyle w:val="IndexLink"/>
              </w:rPr>
              <w:t>60</w:t>
            </w:r>
          </w:hyperlink>
        </w:p>
        <w:p>
          <w:pPr>
            <w:pStyle w:val="Contents4"/>
            <w:rPr>
              <w:rFonts w:ascii="Calibri" w:hAnsi="Calibri" w:cs="Calibri"/>
              <w:sz w:val="22"/>
              <w:szCs w:val="22"/>
            </w:rPr>
          </w:pPr>
          <w:r>
            <w:rPr/>
            <w:t>7.4.2.4</w:t>
          </w:r>
          <w:r>
            <w:rPr>
              <w:rFonts w:cs="Calibri" w:ascii="Calibri" w:hAnsi="Calibri"/>
              <w:sz w:val="22"/>
              <w:szCs w:val="22"/>
            </w:rPr>
            <w:tab/>
          </w:r>
          <w:r>
            <w:rPr/>
            <w:t>Privacy</w:t>
            <w:tab/>
          </w:r>
          <w:hyperlink w:anchor="__RefHeading___Toc517340277">
            <w:r>
              <w:rPr>
                <w:rStyle w:val="IndexLink"/>
              </w:rPr>
              <w:t>62</w:t>
            </w:r>
          </w:hyperlink>
        </w:p>
        <w:p>
          <w:pPr>
            <w:pStyle w:val="Contents4"/>
            <w:rPr>
              <w:rFonts w:ascii="Calibri" w:hAnsi="Calibri" w:cs="Calibri"/>
              <w:sz w:val="22"/>
              <w:szCs w:val="22"/>
            </w:rPr>
          </w:pPr>
          <w:r>
            <w:rPr/>
            <w:t>7.4.2.5</w:t>
          </w:r>
          <w:r>
            <w:rPr>
              <w:rFonts w:cs="Calibri" w:ascii="Calibri" w:hAnsi="Calibri"/>
              <w:sz w:val="22"/>
              <w:szCs w:val="22"/>
            </w:rPr>
            <w:tab/>
          </w:r>
          <w:r>
            <w:rPr/>
            <w:t>SCC-AS-id</w:t>
            <w:tab/>
          </w:r>
          <w:hyperlink w:anchor="__RefHeading___Toc517340278">
            <w:r>
              <w:rPr>
                <w:rStyle w:val="IndexLink"/>
              </w:rPr>
              <w:t>63</w:t>
            </w:r>
          </w:hyperlink>
        </w:p>
        <w:p>
          <w:pPr>
            <w:pStyle w:val="Contents4"/>
            <w:rPr>
              <w:rFonts w:ascii="Calibri" w:hAnsi="Calibri" w:cs="Calibri"/>
              <w:sz w:val="22"/>
              <w:szCs w:val="22"/>
            </w:rPr>
          </w:pPr>
          <w:r>
            <w:rPr/>
            <w:t>7.4.2.6</w:t>
          </w:r>
          <w:r>
            <w:rPr>
              <w:rFonts w:cs="Calibri" w:ascii="Calibri" w:hAnsi="Calibri"/>
              <w:sz w:val="22"/>
              <w:szCs w:val="22"/>
            </w:rPr>
            <w:tab/>
          </w:r>
          <w:r>
            <w:rPr/>
            <w:t>Session-identifier</w:t>
            <w:tab/>
          </w:r>
          <w:hyperlink w:anchor="__RefHeading___Toc517340279">
            <w:r>
              <w:rPr>
                <w:rStyle w:val="IndexLink"/>
              </w:rPr>
              <w:t>64</w:t>
            </w:r>
          </w:hyperlink>
        </w:p>
        <w:p>
          <w:pPr>
            <w:pStyle w:val="Contents4"/>
            <w:rPr>
              <w:rFonts w:ascii="Calibri" w:hAnsi="Calibri" w:cs="Calibri"/>
              <w:sz w:val="22"/>
              <w:szCs w:val="22"/>
            </w:rPr>
          </w:pPr>
          <w:r>
            <w:rPr/>
            <w:t>7.4.2.7</w:t>
          </w:r>
          <w:r>
            <w:rPr>
              <w:rFonts w:cs="Calibri" w:ascii="Calibri" w:hAnsi="Calibri"/>
              <w:sz w:val="22"/>
              <w:szCs w:val="22"/>
            </w:rPr>
            <w:tab/>
          </w:r>
          <w:r>
            <w:rPr/>
            <w:t>Void</w:t>
            <w:tab/>
          </w:r>
          <w:hyperlink w:anchor="__RefHeading___Toc517340280">
            <w:r>
              <w:rPr>
                <w:rStyle w:val="IndexLink"/>
              </w:rPr>
              <w:t>65</w:t>
            </w:r>
          </w:hyperlink>
        </w:p>
        <w:p>
          <w:pPr>
            <w:pStyle w:val="Contents4"/>
            <w:rPr>
              <w:rFonts w:ascii="Calibri" w:hAnsi="Calibri" w:cs="Calibri"/>
              <w:sz w:val="22"/>
              <w:szCs w:val="22"/>
            </w:rPr>
          </w:pPr>
          <w:r>
            <w:rPr/>
            <w:t>7.4.2.8</w:t>
          </w:r>
          <w:r>
            <w:rPr>
              <w:rFonts w:cs="Calibri" w:ascii="Calibri" w:hAnsi="Calibri"/>
              <w:sz w:val="22"/>
              <w:szCs w:val="22"/>
            </w:rPr>
            <w:tab/>
          </w:r>
          <w:r>
            <w:rPr/>
            <w:t>Replaces</w:t>
            <w:tab/>
          </w:r>
          <w:hyperlink w:anchor="__RefHeading___Toc517340281">
            <w:r>
              <w:rPr>
                <w:rStyle w:val="IndexLink"/>
              </w:rPr>
              <w:t>65</w:t>
            </w:r>
          </w:hyperlink>
        </w:p>
        <w:p>
          <w:pPr>
            <w:pStyle w:val="Contents4"/>
            <w:rPr>
              <w:rFonts w:ascii="Calibri" w:hAnsi="Calibri" w:cs="Calibri"/>
              <w:sz w:val="22"/>
              <w:szCs w:val="22"/>
            </w:rPr>
          </w:pPr>
          <w:r>
            <w:rPr/>
            <w:t>7.4.2.9</w:t>
          </w:r>
          <w:r>
            <w:rPr>
              <w:rFonts w:cs="Calibri" w:ascii="Calibri" w:hAnsi="Calibri"/>
              <w:sz w:val="22"/>
              <w:szCs w:val="22"/>
            </w:rPr>
            <w:tab/>
          </w:r>
          <w:r>
            <w:rPr/>
            <w:t>Accept Contact</w:t>
            <w:tab/>
          </w:r>
          <w:hyperlink w:anchor="__RefHeading___Toc517340282">
            <w:r>
              <w:rPr>
                <w:rStyle w:val="IndexLink"/>
              </w:rPr>
              <w:t>66</w:t>
            </w:r>
          </w:hyperlink>
        </w:p>
        <w:p>
          <w:pPr>
            <w:pStyle w:val="Contents4"/>
            <w:rPr>
              <w:rFonts w:ascii="Calibri" w:hAnsi="Calibri" w:cs="Calibri"/>
              <w:sz w:val="22"/>
              <w:szCs w:val="22"/>
            </w:rPr>
          </w:pPr>
          <w:r>
            <w:rPr/>
            <w:t>7.4.2.10</w:t>
          </w:r>
          <w:r>
            <w:rPr>
              <w:rFonts w:cs="Calibri" w:ascii="Calibri" w:hAnsi="Calibri"/>
              <w:sz w:val="22"/>
              <w:szCs w:val="22"/>
            </w:rPr>
            <w:tab/>
          </w:r>
          <w:r>
            <w:rPr/>
            <w:t>ERAccept Contact</w:t>
            <w:tab/>
          </w:r>
          <w:hyperlink w:anchor="__RefHeading___Toc517340283">
            <w:r>
              <w:rPr>
                <w:rStyle w:val="IndexLink"/>
              </w:rPr>
              <w:t>68</w:t>
            </w:r>
          </w:hyperlink>
        </w:p>
        <w:p>
          <w:pPr>
            <w:pStyle w:val="Contents4"/>
            <w:rPr>
              <w:rFonts w:ascii="Calibri" w:hAnsi="Calibri" w:cs="Calibri"/>
              <w:sz w:val="22"/>
              <w:szCs w:val="22"/>
            </w:rPr>
          </w:pPr>
          <w:r>
            <w:rPr/>
            <w:t>7.4.2.11</w:t>
          </w:r>
          <w:r>
            <w:rPr>
              <w:rFonts w:cs="Calibri" w:ascii="Calibri" w:hAnsi="Calibri"/>
              <w:sz w:val="22"/>
              <w:szCs w:val="22"/>
            </w:rPr>
            <w:tab/>
          </w:r>
          <w:r>
            <w:rPr/>
            <w:t>Reject Contact</w:t>
            <w:tab/>
          </w:r>
          <w:hyperlink w:anchor="__RefHeading___Toc517340284">
            <w:r>
              <w:rPr>
                <w:rStyle w:val="IndexLink"/>
              </w:rPr>
              <w:t>69</w:t>
            </w:r>
          </w:hyperlink>
        </w:p>
        <w:p>
          <w:pPr>
            <w:pStyle w:val="Contents4"/>
            <w:rPr>
              <w:rFonts w:ascii="Calibri" w:hAnsi="Calibri" w:cs="Calibri"/>
              <w:sz w:val="22"/>
              <w:szCs w:val="22"/>
            </w:rPr>
          </w:pPr>
          <w:r>
            <w:rPr/>
            <w:t>7.4.2.</w:t>
          </w:r>
          <w:r>
            <w:rPr>
              <w:lang w:val="en-US" w:eastAsia="en-US"/>
            </w:rPr>
            <w:t>12</w:t>
          </w:r>
          <w:r>
            <w:rPr>
              <w:rFonts w:cs="Calibri" w:ascii="Calibri" w:hAnsi="Calibri"/>
              <w:sz w:val="22"/>
              <w:szCs w:val="22"/>
            </w:rPr>
            <w:tab/>
          </w:r>
          <w:r>
            <w:rPr>
              <w:lang w:val="en-US" w:eastAsia="en-US"/>
            </w:rPr>
            <w:t>Mid-Call</w:t>
          </w:r>
          <w:r>
            <w:rPr/>
            <w:tab/>
          </w:r>
          <w:hyperlink w:anchor="__RefHeading___Toc517340285">
            <w:r>
              <w:rPr>
                <w:rStyle w:val="IndexLink"/>
              </w:rPr>
              <w:t>70</w:t>
            </w:r>
          </w:hyperlink>
        </w:p>
        <w:p>
          <w:pPr>
            <w:pStyle w:val="Contents4"/>
            <w:rPr>
              <w:rFonts w:ascii="Calibri" w:hAnsi="Calibri" w:cs="Calibri"/>
              <w:sz w:val="22"/>
              <w:szCs w:val="22"/>
            </w:rPr>
          </w:pPr>
          <w:r>
            <w:rPr/>
            <w:t>7.4.2.13</w:t>
          </w:r>
          <w:r>
            <w:rPr>
              <w:rFonts w:cs="Calibri" w:ascii="Calibri" w:hAnsi="Calibri"/>
              <w:sz w:val="22"/>
              <w:szCs w:val="22"/>
            </w:rPr>
            <w:tab/>
          </w:r>
          <w:r>
            <w:rPr/>
            <w:t>Reason-Phrase</w:t>
            <w:tab/>
          </w:r>
          <w:hyperlink w:anchor="__RefHeading___Toc517340286">
            <w:r>
              <w:rPr>
                <w:rStyle w:val="IndexLink"/>
              </w:rPr>
              <w:t>72</w:t>
            </w:r>
          </w:hyperlink>
        </w:p>
        <w:p>
          <w:pPr>
            <w:pStyle w:val="Contents4"/>
            <w:rPr>
              <w:rFonts w:ascii="Calibri" w:hAnsi="Calibri" w:cs="Calibri"/>
              <w:sz w:val="22"/>
              <w:szCs w:val="22"/>
            </w:rPr>
          </w:pPr>
          <w:r>
            <w:rPr/>
            <w:t>7.4.2.14</w:t>
          </w:r>
          <w:r>
            <w:rPr>
              <w:rFonts w:cs="Calibri" w:ascii="Calibri" w:hAnsi="Calibri"/>
              <w:sz w:val="22"/>
              <w:szCs w:val="22"/>
            </w:rPr>
            <w:tab/>
          </w:r>
          <w:r>
            <w:rPr/>
            <w:t>Time Stamp</w:t>
            <w:tab/>
          </w:r>
          <w:hyperlink w:anchor="__RefHeading___Toc517340287">
            <w:r>
              <w:rPr>
                <w:rStyle w:val="IndexLink"/>
              </w:rPr>
              <w:t>72</w:t>
            </w:r>
          </w:hyperlink>
        </w:p>
        <w:p>
          <w:pPr>
            <w:pStyle w:val="Contents4"/>
            <w:rPr>
              <w:rFonts w:ascii="Calibri" w:hAnsi="Calibri" w:cs="Calibri"/>
              <w:sz w:val="22"/>
              <w:szCs w:val="22"/>
            </w:rPr>
          </w:pPr>
          <w:r>
            <w:rPr/>
            <w:t>7.4.2.15</w:t>
          </w:r>
          <w:r>
            <w:rPr>
              <w:rFonts w:cs="Calibri" w:ascii="Calibri" w:hAnsi="Calibri"/>
              <w:sz w:val="22"/>
              <w:szCs w:val="22"/>
            </w:rPr>
            <w:tab/>
          </w:r>
          <w:r>
            <w:rPr/>
            <w:t>Refer-to</w:t>
            <w:tab/>
          </w:r>
          <w:hyperlink w:anchor="__RefHeading___Toc517340288">
            <w:r>
              <w:rPr>
                <w:rStyle w:val="IndexLink"/>
              </w:rPr>
              <w:t>73</w:t>
            </w:r>
          </w:hyperlink>
        </w:p>
        <w:p>
          <w:pPr>
            <w:pStyle w:val="Contents4"/>
            <w:rPr>
              <w:rFonts w:ascii="Calibri" w:hAnsi="Calibri" w:cs="Calibri"/>
              <w:sz w:val="22"/>
              <w:szCs w:val="22"/>
            </w:rPr>
          </w:pPr>
          <w:r>
            <w:rPr/>
            <w:t>7.4.2.16</w:t>
          </w:r>
          <w:r>
            <w:rPr>
              <w:rFonts w:cs="Calibri" w:ascii="Calibri" w:hAnsi="Calibri"/>
              <w:sz w:val="22"/>
              <w:szCs w:val="22"/>
            </w:rPr>
            <w:tab/>
          </w:r>
          <w:r>
            <w:rPr/>
            <w:t>Conference-id</w:t>
            <w:tab/>
          </w:r>
          <w:hyperlink w:anchor="__RefHeading___Toc517340289">
            <w:r>
              <w:rPr>
                <w:rStyle w:val="IndexLink"/>
              </w:rPr>
              <w:t>74</w:t>
            </w:r>
          </w:hyperlink>
        </w:p>
        <w:p>
          <w:pPr>
            <w:pStyle w:val="Contents2"/>
            <w:rPr>
              <w:rFonts w:ascii="Calibri" w:hAnsi="Calibri" w:cs="Calibri"/>
              <w:sz w:val="22"/>
              <w:szCs w:val="22"/>
            </w:rPr>
          </w:pPr>
          <w:r>
            <w:rPr/>
            <w:t>7.5</w:t>
          </w:r>
          <w:r>
            <w:rPr>
              <w:rFonts w:cs="Calibri" w:ascii="Calibri" w:hAnsi="Calibri"/>
              <w:sz w:val="22"/>
              <w:szCs w:val="22"/>
            </w:rPr>
            <w:tab/>
          </w:r>
          <w:r>
            <w:rPr/>
            <w:t>Session states and Session control procedures</w:t>
            <w:tab/>
          </w:r>
          <w:hyperlink w:anchor="__RefHeading___Toc517340290">
            <w:r>
              <w:rPr>
                <w:rStyle w:val="IndexLink"/>
              </w:rPr>
              <w:t>75</w:t>
            </w:r>
          </w:hyperlink>
        </w:p>
        <w:p>
          <w:pPr>
            <w:pStyle w:val="Contents3"/>
            <w:rPr>
              <w:rFonts w:ascii="Calibri" w:hAnsi="Calibri" w:cs="Calibri"/>
              <w:sz w:val="22"/>
              <w:szCs w:val="22"/>
            </w:rPr>
          </w:pPr>
          <w:r>
            <w:rPr/>
            <w:t>7.5.1</w:t>
          </w:r>
          <w:r>
            <w:rPr>
              <w:rFonts w:cs="Calibri" w:ascii="Calibri" w:hAnsi="Calibri"/>
              <w:sz w:val="22"/>
              <w:szCs w:val="22"/>
            </w:rPr>
            <w:tab/>
          </w:r>
          <w:r>
            <w:rPr/>
            <w:t>General</w:t>
            <w:tab/>
          </w:r>
          <w:hyperlink w:anchor="__RefHeading___Toc517340291">
            <w:r>
              <w:rPr>
                <w:rStyle w:val="IndexLink"/>
              </w:rPr>
              <w:t>75</w:t>
            </w:r>
          </w:hyperlink>
        </w:p>
        <w:p>
          <w:pPr>
            <w:pStyle w:val="Contents3"/>
            <w:rPr>
              <w:rFonts w:ascii="Calibri" w:hAnsi="Calibri" w:cs="Calibri"/>
              <w:sz w:val="22"/>
              <w:szCs w:val="22"/>
            </w:rPr>
          </w:pPr>
          <w:r>
            <w:rPr/>
            <w:t>7.5.2</w:t>
          </w:r>
          <w:r>
            <w:rPr>
              <w:rFonts w:cs="Calibri" w:ascii="Calibri" w:hAnsi="Calibri"/>
              <w:sz w:val="22"/>
              <w:szCs w:val="22"/>
            </w:rPr>
            <w:tab/>
          </w:r>
          <w:r>
            <w:rPr/>
            <w:t>Session states</w:t>
            <w:tab/>
          </w:r>
          <w:hyperlink w:anchor="__RefHeading___Toc517340292">
            <w:r>
              <w:rPr>
                <w:rStyle w:val="IndexLink"/>
              </w:rPr>
              <w:t>75</w:t>
            </w:r>
          </w:hyperlink>
        </w:p>
        <w:p>
          <w:pPr>
            <w:pStyle w:val="Contents4"/>
            <w:rPr>
              <w:rFonts w:ascii="Calibri" w:hAnsi="Calibri" w:cs="Calibri"/>
              <w:sz w:val="22"/>
              <w:szCs w:val="22"/>
            </w:rPr>
          </w:pPr>
          <w:r>
            <w:rPr/>
            <w:t>7.5.2.1</w:t>
          </w:r>
          <w:r>
            <w:rPr>
              <w:rFonts w:cs="Calibri" w:ascii="Calibri" w:hAnsi="Calibri"/>
              <w:sz w:val="22"/>
              <w:szCs w:val="22"/>
            </w:rPr>
            <w:tab/>
          </w:r>
          <w:r>
            <w:rPr/>
            <w:t>Session originated by the ICS UE</w:t>
            <w:tab/>
          </w:r>
          <w:hyperlink w:anchor="__RefHeading___Toc517340293">
            <w:r>
              <w:rPr>
                <w:rStyle w:val="IndexLink"/>
              </w:rPr>
              <w:t>75</w:t>
            </w:r>
          </w:hyperlink>
        </w:p>
        <w:p>
          <w:pPr>
            <w:pStyle w:val="Contents5"/>
            <w:rPr>
              <w:rFonts w:ascii="Calibri" w:hAnsi="Calibri" w:cs="Calibri"/>
              <w:sz w:val="22"/>
              <w:szCs w:val="22"/>
            </w:rPr>
          </w:pPr>
          <w:r>
            <w:rPr/>
            <w:t>7.5.2.1.1</w:t>
          </w:r>
          <w:r>
            <w:rPr>
              <w:rFonts w:cs="Calibri" w:ascii="Calibri" w:hAnsi="Calibri"/>
              <w:sz w:val="22"/>
              <w:szCs w:val="22"/>
            </w:rPr>
            <w:tab/>
          </w:r>
          <w:r>
            <w:rPr/>
            <w:t>Session states at ICS UE – ICS UE originated call</w:t>
            <w:tab/>
          </w:r>
          <w:hyperlink w:anchor="__RefHeading___Toc517340294">
            <w:r>
              <w:rPr>
                <w:rStyle w:val="IndexLink"/>
              </w:rPr>
              <w:t>75</w:t>
            </w:r>
          </w:hyperlink>
        </w:p>
        <w:p>
          <w:pPr>
            <w:pStyle w:val="Contents5"/>
            <w:rPr>
              <w:rFonts w:ascii="Calibri" w:hAnsi="Calibri" w:cs="Calibri"/>
              <w:sz w:val="22"/>
              <w:szCs w:val="22"/>
            </w:rPr>
          </w:pPr>
          <w:r>
            <w:rPr/>
            <w:t>7.5.2.1.2</w:t>
          </w:r>
          <w:r>
            <w:rPr>
              <w:rFonts w:cs="Calibri" w:ascii="Calibri" w:hAnsi="Calibri"/>
              <w:sz w:val="22"/>
              <w:szCs w:val="22"/>
            </w:rPr>
            <w:tab/>
          </w:r>
          <w:r>
            <w:rPr/>
            <w:t>Session states at SCC AS – ICS UE originated call</w:t>
            <w:tab/>
          </w:r>
          <w:hyperlink w:anchor="__RefHeading___Toc517340295">
            <w:r>
              <w:rPr>
                <w:rStyle w:val="IndexLink"/>
              </w:rPr>
              <w:t>76</w:t>
            </w:r>
          </w:hyperlink>
        </w:p>
        <w:p>
          <w:pPr>
            <w:pStyle w:val="Contents4"/>
            <w:rPr>
              <w:rFonts w:ascii="Calibri" w:hAnsi="Calibri" w:cs="Calibri"/>
              <w:sz w:val="22"/>
              <w:szCs w:val="22"/>
            </w:rPr>
          </w:pPr>
          <w:r>
            <w:rPr/>
            <w:t>7.5.2.2</w:t>
          </w:r>
          <w:r>
            <w:rPr>
              <w:rFonts w:cs="Calibri" w:ascii="Calibri" w:hAnsi="Calibri"/>
              <w:sz w:val="22"/>
              <w:szCs w:val="22"/>
            </w:rPr>
            <w:tab/>
          </w:r>
          <w:r>
            <w:rPr/>
            <w:t>Session terminated at the ICS UE</w:t>
            <w:tab/>
          </w:r>
          <w:hyperlink w:anchor="__RefHeading___Toc517340296">
            <w:r>
              <w:rPr>
                <w:rStyle w:val="IndexLink"/>
              </w:rPr>
              <w:t>76</w:t>
            </w:r>
          </w:hyperlink>
        </w:p>
        <w:p>
          <w:pPr>
            <w:pStyle w:val="Contents5"/>
            <w:rPr>
              <w:rFonts w:ascii="Calibri" w:hAnsi="Calibri" w:cs="Calibri"/>
              <w:sz w:val="22"/>
              <w:szCs w:val="22"/>
            </w:rPr>
          </w:pPr>
          <w:r>
            <w:rPr/>
            <w:t>7.5.2.2.1</w:t>
          </w:r>
          <w:r>
            <w:rPr>
              <w:rFonts w:cs="Calibri" w:ascii="Calibri" w:hAnsi="Calibri"/>
              <w:sz w:val="22"/>
              <w:szCs w:val="22"/>
            </w:rPr>
            <w:tab/>
          </w:r>
          <w:r>
            <w:rPr/>
            <w:t>Session states at UE – ICS UE terminated call</w:t>
            <w:tab/>
          </w:r>
          <w:hyperlink w:anchor="__RefHeading___Toc517340297">
            <w:r>
              <w:rPr>
                <w:rStyle w:val="IndexLink"/>
              </w:rPr>
              <w:t>76</w:t>
            </w:r>
          </w:hyperlink>
        </w:p>
        <w:p>
          <w:pPr>
            <w:pStyle w:val="Contents5"/>
            <w:rPr>
              <w:rFonts w:ascii="Calibri" w:hAnsi="Calibri" w:cs="Calibri"/>
              <w:sz w:val="22"/>
              <w:szCs w:val="22"/>
            </w:rPr>
          </w:pPr>
          <w:r>
            <w:rPr/>
            <w:t>7.5.2.2.2</w:t>
          </w:r>
          <w:r>
            <w:rPr>
              <w:rFonts w:cs="Calibri" w:ascii="Calibri" w:hAnsi="Calibri"/>
              <w:sz w:val="22"/>
              <w:szCs w:val="22"/>
            </w:rPr>
            <w:tab/>
          </w:r>
          <w:r>
            <w:rPr/>
            <w:t>Session states at SCC AS – ICS UE terminated session</w:t>
            <w:tab/>
          </w:r>
          <w:hyperlink w:anchor="__RefHeading___Toc517340298">
            <w:r>
              <w:rPr>
                <w:rStyle w:val="IndexLink"/>
              </w:rPr>
              <w:t>76</w:t>
            </w:r>
          </w:hyperlink>
        </w:p>
        <w:p>
          <w:pPr>
            <w:pStyle w:val="Contents4"/>
            <w:rPr>
              <w:rFonts w:ascii="Calibri" w:hAnsi="Calibri" w:cs="Calibri"/>
              <w:sz w:val="22"/>
              <w:szCs w:val="22"/>
            </w:rPr>
          </w:pPr>
          <w:r>
            <w:rPr/>
            <w:t>7.5.2.3</w:t>
          </w:r>
          <w:r>
            <w:rPr>
              <w:rFonts w:cs="Calibri" w:ascii="Calibri" w:hAnsi="Calibri"/>
              <w:sz w:val="22"/>
              <w:szCs w:val="22"/>
            </w:rPr>
            <w:tab/>
          </w:r>
          <w:r>
            <w:rPr/>
            <w:t>Session release</w:t>
            <w:tab/>
          </w:r>
          <w:hyperlink w:anchor="__RefHeading___Toc517340299">
            <w:r>
              <w:rPr>
                <w:rStyle w:val="IndexLink"/>
              </w:rPr>
              <w:t>77</w:t>
            </w:r>
          </w:hyperlink>
        </w:p>
        <w:p>
          <w:pPr>
            <w:pStyle w:val="Contents5"/>
            <w:rPr>
              <w:rFonts w:ascii="Calibri" w:hAnsi="Calibri" w:cs="Calibri"/>
              <w:sz w:val="22"/>
              <w:szCs w:val="22"/>
            </w:rPr>
          </w:pPr>
          <w:r>
            <w:rPr/>
            <w:t>7.5.2.3.1</w:t>
          </w:r>
          <w:r>
            <w:rPr>
              <w:rFonts w:cs="Calibri" w:ascii="Calibri" w:hAnsi="Calibri"/>
              <w:sz w:val="22"/>
              <w:szCs w:val="22"/>
            </w:rPr>
            <w:tab/>
          </w:r>
          <w:r>
            <w:rPr/>
            <w:t>Session states at ICS UE</w:t>
            <w:tab/>
          </w:r>
          <w:hyperlink w:anchor="__RefHeading___Toc517340300">
            <w:r>
              <w:rPr>
                <w:rStyle w:val="IndexLink"/>
              </w:rPr>
              <w:t>77</w:t>
            </w:r>
          </w:hyperlink>
        </w:p>
        <w:p>
          <w:pPr>
            <w:pStyle w:val="Contents5"/>
            <w:rPr>
              <w:rFonts w:ascii="Calibri" w:hAnsi="Calibri" w:cs="Calibri"/>
              <w:sz w:val="22"/>
              <w:szCs w:val="22"/>
            </w:rPr>
          </w:pPr>
          <w:r>
            <w:rPr/>
            <w:t>7.5.2.3.2</w:t>
          </w:r>
          <w:r>
            <w:rPr>
              <w:rFonts w:cs="Calibri" w:ascii="Calibri" w:hAnsi="Calibri"/>
              <w:sz w:val="22"/>
              <w:szCs w:val="22"/>
            </w:rPr>
            <w:tab/>
          </w:r>
          <w:r>
            <w:rPr/>
            <w:t>Session states at SCC AS</w:t>
            <w:tab/>
          </w:r>
          <w:hyperlink w:anchor="__RefHeading___Toc517340301">
            <w:r>
              <w:rPr>
                <w:rStyle w:val="IndexLink"/>
              </w:rPr>
              <w:t>77</w:t>
            </w:r>
          </w:hyperlink>
        </w:p>
        <w:p>
          <w:pPr>
            <w:pStyle w:val="Contents3"/>
            <w:rPr>
              <w:rFonts w:ascii="Calibri" w:hAnsi="Calibri" w:cs="Calibri"/>
              <w:sz w:val="22"/>
              <w:szCs w:val="22"/>
            </w:rPr>
          </w:pPr>
          <w:r>
            <w:rPr/>
            <w:t>7.5.3</w:t>
          </w:r>
          <w:r>
            <w:rPr>
              <w:rFonts w:cs="Calibri" w:ascii="Calibri" w:hAnsi="Calibri"/>
              <w:sz w:val="22"/>
              <w:szCs w:val="22"/>
            </w:rPr>
            <w:tab/>
          </w:r>
          <w:r>
            <w:rPr/>
            <w:t>Session control procedures</w:t>
            <w:tab/>
          </w:r>
          <w:hyperlink w:anchor="__RefHeading___Toc517340302">
            <w:r>
              <w:rPr>
                <w:rStyle w:val="IndexLink"/>
              </w:rPr>
              <w:t>77</w:t>
            </w:r>
          </w:hyperlink>
        </w:p>
        <w:p>
          <w:pPr>
            <w:pStyle w:val="Contents4"/>
            <w:rPr>
              <w:rFonts w:ascii="Calibri" w:hAnsi="Calibri" w:cs="Calibri"/>
              <w:sz w:val="22"/>
              <w:szCs w:val="22"/>
            </w:rPr>
          </w:pPr>
          <w:r>
            <w:rPr/>
            <w:t>7.5.3.1</w:t>
          </w:r>
          <w:r>
            <w:rPr>
              <w:rFonts w:cs="Calibri" w:ascii="Calibri" w:hAnsi="Calibri"/>
              <w:sz w:val="22"/>
              <w:szCs w:val="22"/>
            </w:rPr>
            <w:tab/>
          </w:r>
          <w:r>
            <w:rPr/>
            <w:t>General</w:t>
            <w:tab/>
          </w:r>
          <w:hyperlink w:anchor="__RefHeading___Toc517340303">
            <w:r>
              <w:rPr>
                <w:rStyle w:val="IndexLink"/>
              </w:rPr>
              <w:t>77</w:t>
            </w:r>
          </w:hyperlink>
        </w:p>
        <w:p>
          <w:pPr>
            <w:pStyle w:val="Contents4"/>
            <w:rPr>
              <w:rFonts w:ascii="Calibri" w:hAnsi="Calibri" w:cs="Calibri"/>
              <w:sz w:val="22"/>
              <w:szCs w:val="22"/>
            </w:rPr>
          </w:pPr>
          <w:r>
            <w:rPr/>
            <w:t>7.5.3.2</w:t>
          </w:r>
          <w:r>
            <w:rPr>
              <w:rFonts w:cs="Calibri" w:ascii="Calibri" w:hAnsi="Calibri"/>
              <w:sz w:val="22"/>
              <w:szCs w:val="22"/>
            </w:rPr>
            <w:tab/>
          </w:r>
          <w:r>
            <w:rPr/>
            <w:t>Session establishment</w:t>
            <w:tab/>
          </w:r>
          <w:hyperlink w:anchor="__RefHeading___Toc517340304">
            <w:r>
              <w:rPr>
                <w:rStyle w:val="IndexLink"/>
              </w:rPr>
              <w:t>77</w:t>
            </w:r>
          </w:hyperlink>
        </w:p>
        <w:p>
          <w:pPr>
            <w:pStyle w:val="Contents5"/>
            <w:rPr>
              <w:rFonts w:ascii="Calibri" w:hAnsi="Calibri" w:cs="Calibri"/>
              <w:sz w:val="22"/>
              <w:szCs w:val="22"/>
            </w:rPr>
          </w:pPr>
          <w:r>
            <w:rPr/>
            <w:t>7.5.3.2.1</w:t>
          </w:r>
          <w:r>
            <w:rPr>
              <w:rFonts w:cs="Calibri" w:ascii="Calibri" w:hAnsi="Calibri"/>
              <w:sz w:val="22"/>
              <w:szCs w:val="22"/>
            </w:rPr>
            <w:tab/>
          </w:r>
          <w:r>
            <w:rPr/>
            <w:t>UE-originating case</w:t>
            <w:tab/>
          </w:r>
          <w:hyperlink w:anchor="__RefHeading___Toc517340305">
            <w:r>
              <w:rPr>
                <w:rStyle w:val="IndexLink"/>
              </w:rPr>
              <w:t>77</w:t>
            </w:r>
          </w:hyperlink>
        </w:p>
        <w:p>
          <w:pPr>
            <w:pStyle w:val="Contents6"/>
            <w:rPr>
              <w:rFonts w:ascii="Calibri" w:hAnsi="Calibri" w:cs="Calibri"/>
              <w:sz w:val="22"/>
              <w:szCs w:val="22"/>
            </w:rPr>
          </w:pPr>
          <w:r>
            <w:rPr/>
            <w:t>7.5.3.2.1.1</w:t>
          </w:r>
          <w:r>
            <w:rPr>
              <w:rFonts w:cs="Calibri" w:ascii="Calibri" w:hAnsi="Calibri"/>
              <w:sz w:val="22"/>
              <w:szCs w:val="22"/>
            </w:rPr>
            <w:tab/>
          </w:r>
          <w:r>
            <w:rPr/>
            <w:t>Procedure at ICS UE</w:t>
            <w:tab/>
          </w:r>
          <w:hyperlink w:anchor="__RefHeading___Toc517340306">
            <w:r>
              <w:rPr>
                <w:rStyle w:val="IndexLink"/>
              </w:rPr>
              <w:t>77</w:t>
            </w:r>
          </w:hyperlink>
        </w:p>
        <w:p>
          <w:pPr>
            <w:pStyle w:val="Contents7"/>
            <w:rPr>
              <w:rFonts w:ascii="Calibri" w:hAnsi="Calibri" w:cs="Calibri"/>
              <w:sz w:val="22"/>
              <w:szCs w:val="22"/>
            </w:rPr>
          </w:pPr>
          <w:r>
            <w:rPr/>
            <w:t>7.5.3.2.1.1.1</w:t>
          </w:r>
          <w:r>
            <w:rPr>
              <w:rFonts w:cs="Calibri" w:ascii="Calibri" w:hAnsi="Calibri"/>
              <w:sz w:val="22"/>
              <w:szCs w:val="22"/>
            </w:rPr>
            <w:tab/>
          </w:r>
          <w:r>
            <w:rPr/>
            <w:t>Session request</w:t>
            <w:tab/>
          </w:r>
          <w:hyperlink w:anchor="__RefHeading___Toc517340307">
            <w:r>
              <w:rPr>
                <w:rStyle w:val="IndexLink"/>
              </w:rPr>
              <w:t>77</w:t>
            </w:r>
          </w:hyperlink>
        </w:p>
        <w:p>
          <w:pPr>
            <w:pStyle w:val="Contents7"/>
            <w:rPr>
              <w:rFonts w:ascii="Calibri" w:hAnsi="Calibri" w:cs="Calibri"/>
              <w:sz w:val="22"/>
              <w:szCs w:val="22"/>
            </w:rPr>
          </w:pPr>
          <w:r>
            <w:rPr/>
            <w:t>7.5.3.2.1.1.2</w:t>
          </w:r>
          <w:r>
            <w:rPr>
              <w:rFonts w:cs="Calibri" w:ascii="Calibri" w:hAnsi="Calibri"/>
              <w:sz w:val="22"/>
              <w:szCs w:val="22"/>
            </w:rPr>
            <w:tab/>
          </w:r>
          <w:r>
            <w:rPr/>
            <w:t>Session proceeding</w:t>
            <w:tab/>
          </w:r>
          <w:hyperlink w:anchor="__RefHeading___Toc517340308">
            <w:r>
              <w:rPr>
                <w:rStyle w:val="IndexLink"/>
              </w:rPr>
              <w:t>78</w:t>
            </w:r>
          </w:hyperlink>
        </w:p>
        <w:p>
          <w:pPr>
            <w:pStyle w:val="Contents7"/>
            <w:rPr>
              <w:rFonts w:ascii="Calibri" w:hAnsi="Calibri" w:cs="Calibri"/>
              <w:sz w:val="22"/>
              <w:szCs w:val="22"/>
            </w:rPr>
          </w:pPr>
          <w:r>
            <w:rPr/>
            <w:t>7.5.3.2.1.1.3</w:t>
          </w:r>
          <w:r>
            <w:rPr>
              <w:rFonts w:cs="Calibri" w:ascii="Calibri" w:hAnsi="Calibri"/>
              <w:sz w:val="22"/>
              <w:szCs w:val="22"/>
            </w:rPr>
            <w:tab/>
          </w:r>
          <w:r>
            <w:rPr/>
            <w:t>Alerting indication</w:t>
            <w:tab/>
          </w:r>
          <w:hyperlink w:anchor="__RefHeading___Toc517340309">
            <w:r>
              <w:rPr>
                <w:rStyle w:val="IndexLink"/>
              </w:rPr>
              <w:t>78</w:t>
            </w:r>
          </w:hyperlink>
        </w:p>
        <w:p>
          <w:pPr>
            <w:pStyle w:val="Contents7"/>
            <w:rPr>
              <w:rFonts w:ascii="Calibri" w:hAnsi="Calibri" w:cs="Calibri"/>
              <w:sz w:val="22"/>
              <w:szCs w:val="22"/>
            </w:rPr>
          </w:pPr>
          <w:r>
            <w:rPr/>
            <w:t>7.5.3.2.1.1.4</w:t>
          </w:r>
          <w:r>
            <w:rPr>
              <w:rFonts w:cs="Calibri" w:ascii="Calibri" w:hAnsi="Calibri"/>
              <w:sz w:val="22"/>
              <w:szCs w:val="22"/>
            </w:rPr>
            <w:tab/>
          </w:r>
          <w:r>
            <w:rPr/>
            <w:t>Session connected</w:t>
            <w:tab/>
          </w:r>
          <w:hyperlink w:anchor="__RefHeading___Toc517340310">
            <w:r>
              <w:rPr>
                <w:rStyle w:val="IndexLink"/>
              </w:rPr>
              <w:t>78</w:t>
            </w:r>
          </w:hyperlink>
        </w:p>
        <w:p>
          <w:pPr>
            <w:pStyle w:val="Contents6"/>
            <w:rPr>
              <w:rFonts w:ascii="Calibri" w:hAnsi="Calibri" w:cs="Calibri"/>
              <w:sz w:val="22"/>
              <w:szCs w:val="22"/>
            </w:rPr>
          </w:pPr>
          <w:r>
            <w:rPr/>
            <w:t>7.5.3.2.1.2</w:t>
          </w:r>
          <w:r>
            <w:rPr>
              <w:rFonts w:cs="Calibri" w:ascii="Calibri" w:hAnsi="Calibri"/>
              <w:sz w:val="22"/>
              <w:szCs w:val="22"/>
            </w:rPr>
            <w:tab/>
          </w:r>
          <w:r>
            <w:rPr/>
            <w:t>Procedure at SCC AS</w:t>
            <w:tab/>
          </w:r>
          <w:hyperlink w:anchor="__RefHeading___Toc517340311">
            <w:r>
              <w:rPr>
                <w:rStyle w:val="IndexLink"/>
              </w:rPr>
              <w:t>79</w:t>
            </w:r>
          </w:hyperlink>
        </w:p>
        <w:p>
          <w:pPr>
            <w:pStyle w:val="Contents7"/>
            <w:rPr>
              <w:rFonts w:ascii="Calibri" w:hAnsi="Calibri" w:cs="Calibri"/>
              <w:sz w:val="22"/>
              <w:szCs w:val="22"/>
            </w:rPr>
          </w:pPr>
          <w:r>
            <w:rPr/>
            <w:t>7.5.3.2.1.2.1</w:t>
          </w:r>
          <w:r>
            <w:rPr>
              <w:rFonts w:cs="Calibri" w:ascii="Calibri" w:hAnsi="Calibri"/>
              <w:sz w:val="22"/>
              <w:szCs w:val="22"/>
            </w:rPr>
            <w:tab/>
          </w:r>
          <w:r>
            <w:rPr/>
            <w:t>Session request</w:t>
            <w:tab/>
          </w:r>
          <w:hyperlink w:anchor="__RefHeading___Toc517340312">
            <w:r>
              <w:rPr>
                <w:rStyle w:val="IndexLink"/>
              </w:rPr>
              <w:t>79</w:t>
            </w:r>
          </w:hyperlink>
        </w:p>
        <w:p>
          <w:pPr>
            <w:pStyle w:val="Contents7"/>
            <w:rPr>
              <w:rFonts w:ascii="Calibri" w:hAnsi="Calibri" w:cs="Calibri"/>
              <w:sz w:val="22"/>
              <w:szCs w:val="22"/>
            </w:rPr>
          </w:pPr>
          <w:r>
            <w:rPr/>
            <w:t>7.5.3.2.1.2.2</w:t>
          </w:r>
          <w:r>
            <w:rPr>
              <w:rFonts w:cs="Calibri" w:ascii="Calibri" w:hAnsi="Calibri"/>
              <w:sz w:val="22"/>
              <w:szCs w:val="22"/>
            </w:rPr>
            <w:tab/>
          </w:r>
          <w:r>
            <w:rPr/>
            <w:t>Session progressing</w:t>
            <w:tab/>
          </w:r>
          <w:hyperlink w:anchor="__RefHeading___Toc517340313">
            <w:r>
              <w:rPr>
                <w:rStyle w:val="IndexLink"/>
              </w:rPr>
              <w:t>79</w:t>
            </w:r>
          </w:hyperlink>
        </w:p>
        <w:p>
          <w:pPr>
            <w:pStyle w:val="Contents7"/>
            <w:rPr>
              <w:rFonts w:ascii="Calibri" w:hAnsi="Calibri" w:cs="Calibri"/>
              <w:sz w:val="22"/>
              <w:szCs w:val="22"/>
            </w:rPr>
          </w:pPr>
          <w:r>
            <w:rPr/>
            <w:t>7.5.3.2.1.2.3</w:t>
          </w:r>
          <w:r>
            <w:rPr>
              <w:rFonts w:cs="Calibri" w:ascii="Calibri" w:hAnsi="Calibri"/>
              <w:sz w:val="22"/>
              <w:szCs w:val="22"/>
            </w:rPr>
            <w:tab/>
          </w:r>
          <w:r>
            <w:rPr/>
            <w:t>Alerting indication</w:t>
            <w:tab/>
          </w:r>
          <w:hyperlink w:anchor="__RefHeading___Toc517340314">
            <w:r>
              <w:rPr>
                <w:rStyle w:val="IndexLink"/>
              </w:rPr>
              <w:t>79</w:t>
            </w:r>
          </w:hyperlink>
        </w:p>
        <w:p>
          <w:pPr>
            <w:pStyle w:val="Contents7"/>
            <w:rPr>
              <w:rFonts w:ascii="Calibri" w:hAnsi="Calibri" w:cs="Calibri"/>
              <w:sz w:val="22"/>
              <w:szCs w:val="22"/>
            </w:rPr>
          </w:pPr>
          <w:r>
            <w:rPr/>
            <w:t>7.5.3.2.1.2.4</w:t>
          </w:r>
          <w:r>
            <w:rPr>
              <w:rFonts w:cs="Calibri" w:ascii="Calibri" w:hAnsi="Calibri"/>
              <w:sz w:val="22"/>
              <w:szCs w:val="22"/>
            </w:rPr>
            <w:tab/>
          </w:r>
          <w:r>
            <w:rPr/>
            <w:t>Session connected</w:t>
            <w:tab/>
          </w:r>
          <w:hyperlink w:anchor="__RefHeading___Toc517340315">
            <w:r>
              <w:rPr>
                <w:rStyle w:val="IndexLink"/>
              </w:rPr>
              <w:t>79</w:t>
            </w:r>
          </w:hyperlink>
        </w:p>
        <w:p>
          <w:pPr>
            <w:pStyle w:val="Contents5"/>
            <w:rPr>
              <w:rFonts w:ascii="Calibri" w:hAnsi="Calibri" w:cs="Calibri"/>
              <w:sz w:val="22"/>
              <w:szCs w:val="22"/>
            </w:rPr>
          </w:pPr>
          <w:r>
            <w:rPr/>
            <w:t>7.5.3.2.2</w:t>
          </w:r>
          <w:r>
            <w:rPr>
              <w:rFonts w:cs="Calibri" w:ascii="Calibri" w:hAnsi="Calibri"/>
              <w:sz w:val="22"/>
              <w:szCs w:val="22"/>
            </w:rPr>
            <w:tab/>
          </w:r>
          <w:r>
            <w:rPr/>
            <w:t>UE-terminating case</w:t>
            <w:tab/>
          </w:r>
          <w:hyperlink w:anchor="__RefHeading___Toc517340316">
            <w:r>
              <w:rPr>
                <w:rStyle w:val="IndexLink"/>
              </w:rPr>
              <w:t>80</w:t>
            </w:r>
          </w:hyperlink>
        </w:p>
        <w:p>
          <w:pPr>
            <w:pStyle w:val="Contents6"/>
            <w:rPr>
              <w:rFonts w:ascii="Calibri" w:hAnsi="Calibri" w:cs="Calibri"/>
              <w:sz w:val="22"/>
              <w:szCs w:val="22"/>
            </w:rPr>
          </w:pPr>
          <w:r>
            <w:rPr/>
            <w:t>7.5.3.2.2.1</w:t>
          </w:r>
          <w:r>
            <w:rPr>
              <w:rFonts w:cs="Calibri" w:ascii="Calibri" w:hAnsi="Calibri"/>
              <w:sz w:val="22"/>
              <w:szCs w:val="22"/>
            </w:rPr>
            <w:tab/>
          </w:r>
          <w:r>
            <w:rPr/>
            <w:t>Procedure at ICS UE</w:t>
            <w:tab/>
          </w:r>
          <w:hyperlink w:anchor="__RefHeading___Toc517340317">
            <w:r>
              <w:rPr>
                <w:rStyle w:val="IndexLink"/>
              </w:rPr>
              <w:t>80</w:t>
            </w:r>
          </w:hyperlink>
        </w:p>
        <w:p>
          <w:pPr>
            <w:pStyle w:val="Contents7"/>
            <w:rPr>
              <w:rFonts w:ascii="Calibri" w:hAnsi="Calibri" w:cs="Calibri"/>
              <w:sz w:val="22"/>
              <w:szCs w:val="22"/>
            </w:rPr>
          </w:pPr>
          <w:r>
            <w:rPr/>
            <w:t>7.5.3.2.2.</w:t>
          </w:r>
          <w:r>
            <w:rPr>
              <w:rFonts w:cs="Arial"/>
            </w:rPr>
            <w:t>1</w:t>
          </w:r>
          <w:r>
            <w:rPr/>
            <w:t>.1</w:t>
          </w:r>
          <w:r>
            <w:rPr>
              <w:rFonts w:cs="Calibri" w:ascii="Calibri" w:hAnsi="Calibri"/>
              <w:sz w:val="22"/>
              <w:szCs w:val="22"/>
            </w:rPr>
            <w:tab/>
          </w:r>
          <w:r>
            <w:rPr/>
            <w:t>Session request</w:t>
            <w:tab/>
          </w:r>
          <w:hyperlink w:anchor="__RefHeading___Toc517340318">
            <w:r>
              <w:rPr>
                <w:rStyle w:val="IndexLink"/>
              </w:rPr>
              <w:t>80</w:t>
            </w:r>
          </w:hyperlink>
        </w:p>
        <w:p>
          <w:pPr>
            <w:pStyle w:val="Contents7"/>
            <w:rPr>
              <w:rFonts w:ascii="Calibri" w:hAnsi="Calibri" w:cs="Calibri"/>
              <w:sz w:val="22"/>
              <w:szCs w:val="22"/>
            </w:rPr>
          </w:pPr>
          <w:r>
            <w:rPr/>
            <w:t>7.5.3.2.2.</w:t>
          </w:r>
          <w:r>
            <w:rPr>
              <w:rFonts w:cs="Arial"/>
            </w:rPr>
            <w:t>1</w:t>
          </w:r>
          <w:r>
            <w:rPr/>
            <w:t>.2</w:t>
          </w:r>
          <w:r>
            <w:rPr>
              <w:rFonts w:cs="Calibri" w:ascii="Calibri" w:hAnsi="Calibri"/>
              <w:sz w:val="22"/>
              <w:szCs w:val="22"/>
            </w:rPr>
            <w:tab/>
          </w:r>
          <w:r>
            <w:rPr/>
            <w:t>Session progressing</w:t>
            <w:tab/>
          </w:r>
          <w:hyperlink w:anchor="__RefHeading___Toc517340319">
            <w:r>
              <w:rPr>
                <w:rStyle w:val="IndexLink"/>
              </w:rPr>
              <w:t>80</w:t>
            </w:r>
          </w:hyperlink>
        </w:p>
        <w:p>
          <w:pPr>
            <w:pStyle w:val="Contents7"/>
            <w:rPr>
              <w:rFonts w:ascii="Calibri" w:hAnsi="Calibri" w:cs="Calibri"/>
              <w:sz w:val="22"/>
              <w:szCs w:val="22"/>
            </w:rPr>
          </w:pPr>
          <w:r>
            <w:rPr/>
            <w:t>7.5.3.2.2.</w:t>
          </w:r>
          <w:r>
            <w:rPr>
              <w:rFonts w:cs="Arial"/>
            </w:rPr>
            <w:t>1</w:t>
          </w:r>
          <w:r>
            <w:rPr/>
            <w:t>.3</w:t>
          </w:r>
          <w:r>
            <w:rPr>
              <w:rFonts w:cs="Calibri" w:ascii="Calibri" w:hAnsi="Calibri"/>
              <w:sz w:val="22"/>
              <w:szCs w:val="22"/>
            </w:rPr>
            <w:tab/>
          </w:r>
          <w:r>
            <w:rPr/>
            <w:t>Alerting indication</w:t>
            <w:tab/>
          </w:r>
          <w:hyperlink w:anchor="__RefHeading___Toc517340320">
            <w:r>
              <w:rPr>
                <w:rStyle w:val="IndexLink"/>
              </w:rPr>
              <w:t>80</w:t>
            </w:r>
          </w:hyperlink>
        </w:p>
        <w:p>
          <w:pPr>
            <w:pStyle w:val="Contents7"/>
            <w:rPr>
              <w:rFonts w:ascii="Calibri" w:hAnsi="Calibri" w:cs="Calibri"/>
              <w:sz w:val="22"/>
              <w:szCs w:val="22"/>
            </w:rPr>
          </w:pPr>
          <w:r>
            <w:rPr/>
            <w:t>7.5.3.2.2.</w:t>
          </w:r>
          <w:r>
            <w:rPr>
              <w:rFonts w:cs="Arial"/>
            </w:rPr>
            <w:t>1</w:t>
          </w:r>
          <w:r>
            <w:rPr/>
            <w:t>.4</w:t>
          </w:r>
          <w:r>
            <w:rPr>
              <w:rFonts w:cs="Calibri" w:ascii="Calibri" w:hAnsi="Calibri"/>
              <w:sz w:val="22"/>
              <w:szCs w:val="22"/>
            </w:rPr>
            <w:tab/>
          </w:r>
          <w:r>
            <w:rPr/>
            <w:t>Session connected</w:t>
            <w:tab/>
          </w:r>
          <w:hyperlink w:anchor="__RefHeading___Toc517340321">
            <w:r>
              <w:rPr>
                <w:rStyle w:val="IndexLink"/>
              </w:rPr>
              <w:t>80</w:t>
            </w:r>
          </w:hyperlink>
        </w:p>
        <w:p>
          <w:pPr>
            <w:pStyle w:val="Contents6"/>
            <w:rPr>
              <w:rFonts w:ascii="Calibri" w:hAnsi="Calibri" w:cs="Calibri"/>
              <w:sz w:val="22"/>
              <w:szCs w:val="22"/>
            </w:rPr>
          </w:pPr>
          <w:r>
            <w:rPr/>
            <w:t>7.5.3.2.2.2</w:t>
          </w:r>
          <w:r>
            <w:rPr>
              <w:rFonts w:cs="Calibri" w:ascii="Calibri" w:hAnsi="Calibri"/>
              <w:sz w:val="22"/>
              <w:szCs w:val="22"/>
            </w:rPr>
            <w:tab/>
          </w:r>
          <w:r>
            <w:rPr/>
            <w:t>Procedure at SCC AS</w:t>
            <w:tab/>
          </w:r>
          <w:hyperlink w:anchor="__RefHeading___Toc517340322">
            <w:r>
              <w:rPr>
                <w:rStyle w:val="IndexLink"/>
              </w:rPr>
              <w:t>81</w:t>
            </w:r>
          </w:hyperlink>
        </w:p>
        <w:p>
          <w:pPr>
            <w:pStyle w:val="Contents7"/>
            <w:rPr>
              <w:rFonts w:ascii="Calibri" w:hAnsi="Calibri" w:cs="Calibri"/>
              <w:sz w:val="22"/>
              <w:szCs w:val="22"/>
            </w:rPr>
          </w:pPr>
          <w:r>
            <w:rPr/>
            <w:t>7.5.3.2.2.</w:t>
          </w:r>
          <w:r>
            <w:rPr>
              <w:bCs/>
            </w:rPr>
            <w:t>2</w:t>
          </w:r>
          <w:r>
            <w:rPr/>
            <w:t>.1</w:t>
          </w:r>
          <w:r>
            <w:rPr>
              <w:rFonts w:cs="Calibri" w:ascii="Calibri" w:hAnsi="Calibri"/>
              <w:sz w:val="22"/>
              <w:szCs w:val="22"/>
            </w:rPr>
            <w:tab/>
          </w:r>
          <w:r>
            <w:rPr/>
            <w:t>Session request</w:t>
            <w:tab/>
          </w:r>
          <w:hyperlink w:anchor="__RefHeading___Toc517340323">
            <w:r>
              <w:rPr>
                <w:rStyle w:val="IndexLink"/>
              </w:rPr>
              <w:t>81</w:t>
            </w:r>
          </w:hyperlink>
        </w:p>
        <w:p>
          <w:pPr>
            <w:pStyle w:val="Contents7"/>
            <w:rPr>
              <w:rFonts w:ascii="Calibri" w:hAnsi="Calibri" w:cs="Calibri"/>
              <w:sz w:val="22"/>
              <w:szCs w:val="22"/>
            </w:rPr>
          </w:pPr>
          <w:r>
            <w:rPr/>
            <w:t>7.5.3.2.2.</w:t>
          </w:r>
          <w:r>
            <w:rPr>
              <w:bCs/>
            </w:rPr>
            <w:t>2</w:t>
          </w:r>
          <w:r>
            <w:rPr/>
            <w:t>.2</w:t>
          </w:r>
          <w:r>
            <w:rPr>
              <w:rFonts w:cs="Calibri" w:ascii="Calibri" w:hAnsi="Calibri"/>
              <w:sz w:val="22"/>
              <w:szCs w:val="22"/>
            </w:rPr>
            <w:tab/>
          </w:r>
          <w:r>
            <w:rPr/>
            <w:t>Call proceeding</w:t>
            <w:tab/>
          </w:r>
          <w:hyperlink w:anchor="__RefHeading___Toc517340324">
            <w:r>
              <w:rPr>
                <w:rStyle w:val="IndexLink"/>
              </w:rPr>
              <w:t>81</w:t>
            </w:r>
          </w:hyperlink>
        </w:p>
        <w:p>
          <w:pPr>
            <w:pStyle w:val="Contents7"/>
            <w:rPr>
              <w:rFonts w:ascii="Calibri" w:hAnsi="Calibri" w:cs="Calibri"/>
              <w:sz w:val="22"/>
              <w:szCs w:val="22"/>
            </w:rPr>
          </w:pPr>
          <w:r>
            <w:rPr/>
            <w:t>7.5.3.2.2.</w:t>
          </w:r>
          <w:r>
            <w:rPr>
              <w:bCs/>
            </w:rPr>
            <w:t>2</w:t>
          </w:r>
          <w:r>
            <w:rPr/>
            <w:t>.3</w:t>
          </w:r>
          <w:r>
            <w:rPr>
              <w:rFonts w:cs="Calibri" w:ascii="Calibri" w:hAnsi="Calibri"/>
              <w:sz w:val="22"/>
              <w:szCs w:val="22"/>
            </w:rPr>
            <w:tab/>
          </w:r>
          <w:r>
            <w:rPr/>
            <w:t>Alerting indication</w:t>
            <w:tab/>
          </w:r>
          <w:hyperlink w:anchor="__RefHeading___Toc517340325">
            <w:r>
              <w:rPr>
                <w:rStyle w:val="IndexLink"/>
              </w:rPr>
              <w:t>81</w:t>
            </w:r>
          </w:hyperlink>
        </w:p>
        <w:p>
          <w:pPr>
            <w:pStyle w:val="Contents7"/>
            <w:rPr>
              <w:rFonts w:ascii="Calibri" w:hAnsi="Calibri" w:cs="Calibri"/>
              <w:sz w:val="22"/>
              <w:szCs w:val="22"/>
            </w:rPr>
          </w:pPr>
          <w:r>
            <w:rPr/>
            <w:t>7.5.3.2.2.</w:t>
          </w:r>
          <w:r>
            <w:rPr>
              <w:bCs/>
            </w:rPr>
            <w:t>2</w:t>
          </w:r>
          <w:r>
            <w:rPr/>
            <w:t>.4</w:t>
          </w:r>
          <w:r>
            <w:rPr>
              <w:rFonts w:cs="Calibri" w:ascii="Calibri" w:hAnsi="Calibri"/>
              <w:sz w:val="22"/>
              <w:szCs w:val="22"/>
            </w:rPr>
            <w:tab/>
          </w:r>
          <w:r>
            <w:rPr/>
            <w:t>Session connected</w:t>
            <w:tab/>
          </w:r>
          <w:hyperlink w:anchor="__RefHeading___Toc517340326">
            <w:r>
              <w:rPr>
                <w:rStyle w:val="IndexLink"/>
              </w:rPr>
              <w:t>81</w:t>
            </w:r>
          </w:hyperlink>
        </w:p>
        <w:p>
          <w:pPr>
            <w:pStyle w:val="Contents4"/>
            <w:rPr>
              <w:rFonts w:ascii="Calibri" w:hAnsi="Calibri" w:cs="Calibri"/>
              <w:sz w:val="22"/>
              <w:szCs w:val="22"/>
            </w:rPr>
          </w:pPr>
          <w:r>
            <w:rPr/>
            <w:t>7.5.3.3</w:t>
          </w:r>
          <w:r>
            <w:rPr>
              <w:rFonts w:cs="Calibri" w:ascii="Calibri" w:hAnsi="Calibri"/>
              <w:sz w:val="22"/>
              <w:szCs w:val="22"/>
            </w:rPr>
            <w:tab/>
          </w:r>
          <w:r>
            <w:rPr/>
            <w:t>I1 service control signalling release</w:t>
            <w:tab/>
          </w:r>
          <w:hyperlink w:anchor="__RefHeading___Toc517340327">
            <w:r>
              <w:rPr>
                <w:rStyle w:val="IndexLink"/>
              </w:rPr>
              <w:t>82</w:t>
            </w:r>
          </w:hyperlink>
        </w:p>
        <w:p>
          <w:pPr>
            <w:pStyle w:val="Contents5"/>
            <w:rPr>
              <w:rFonts w:ascii="Calibri" w:hAnsi="Calibri" w:cs="Calibri"/>
              <w:sz w:val="22"/>
              <w:szCs w:val="22"/>
            </w:rPr>
          </w:pPr>
          <w:r>
            <w:rPr/>
            <w:t>7.5.3.3.1</w:t>
          </w:r>
          <w:r>
            <w:rPr>
              <w:rFonts w:cs="Calibri" w:ascii="Calibri" w:hAnsi="Calibri"/>
              <w:sz w:val="22"/>
              <w:szCs w:val="22"/>
            </w:rPr>
            <w:tab/>
          </w:r>
          <w:r>
            <w:rPr/>
            <w:t>Initiating release of I1 service control signalling</w:t>
            <w:tab/>
          </w:r>
          <w:hyperlink w:anchor="__RefHeading___Toc517340328">
            <w:r>
              <w:rPr>
                <w:rStyle w:val="IndexLink"/>
              </w:rPr>
              <w:t>82</w:t>
            </w:r>
          </w:hyperlink>
        </w:p>
        <w:p>
          <w:pPr>
            <w:pStyle w:val="Contents5"/>
            <w:rPr>
              <w:rFonts w:ascii="Calibri" w:hAnsi="Calibri" w:cs="Calibri"/>
              <w:sz w:val="22"/>
              <w:szCs w:val="22"/>
            </w:rPr>
          </w:pPr>
          <w:r>
            <w:rPr/>
            <w:t>7.5.3.3.2</w:t>
          </w:r>
          <w:r>
            <w:rPr>
              <w:rFonts w:cs="Calibri" w:ascii="Calibri" w:hAnsi="Calibri"/>
              <w:sz w:val="22"/>
              <w:szCs w:val="22"/>
            </w:rPr>
            <w:tab/>
          </w:r>
          <w:r>
            <w:rPr/>
            <w:t>Responding to release of I1 service control signalling</w:t>
            <w:tab/>
          </w:r>
          <w:hyperlink w:anchor="__RefHeading___Toc517340329">
            <w:r>
              <w:rPr>
                <w:rStyle w:val="IndexLink"/>
              </w:rPr>
              <w:t>82</w:t>
            </w:r>
          </w:hyperlink>
        </w:p>
        <w:p>
          <w:pPr>
            <w:pStyle w:val="Contents4"/>
            <w:rPr>
              <w:rFonts w:ascii="Calibri" w:hAnsi="Calibri" w:cs="Calibri"/>
              <w:sz w:val="22"/>
              <w:szCs w:val="22"/>
            </w:rPr>
          </w:pPr>
          <w:r>
            <w:rPr/>
            <w:t>7.5.3.4</w:t>
          </w:r>
          <w:r>
            <w:rPr>
              <w:rFonts w:cs="Calibri" w:ascii="Calibri" w:hAnsi="Calibri"/>
              <w:sz w:val="22"/>
              <w:szCs w:val="22"/>
            </w:rPr>
            <w:tab/>
          </w:r>
          <w:r>
            <w:rPr/>
            <w:t>Receipt of a transport protocol error</w:t>
            <w:tab/>
          </w:r>
          <w:hyperlink w:anchor="__RefHeading___Toc517340330">
            <w:r>
              <w:rPr>
                <w:rStyle w:val="IndexLink"/>
              </w:rPr>
              <w:t>82</w:t>
            </w:r>
          </w:hyperlink>
        </w:p>
        <w:p>
          <w:pPr>
            <w:pStyle w:val="Contents5"/>
            <w:rPr>
              <w:rFonts w:ascii="Calibri" w:hAnsi="Calibri" w:cs="Calibri"/>
              <w:sz w:val="22"/>
              <w:szCs w:val="22"/>
            </w:rPr>
          </w:pPr>
          <w:r>
            <w:rPr/>
            <w:t>7.5.3.4.1</w:t>
          </w:r>
          <w:r>
            <w:rPr>
              <w:rFonts w:cs="Calibri" w:ascii="Calibri" w:hAnsi="Calibri"/>
              <w:sz w:val="22"/>
              <w:szCs w:val="22"/>
            </w:rPr>
            <w:tab/>
          </w:r>
          <w:r>
            <w:rPr/>
            <w:t>USSD Transport</w:t>
            <w:tab/>
          </w:r>
          <w:hyperlink w:anchor="__RefHeading___Toc517340331">
            <w:r>
              <w:rPr>
                <w:rStyle w:val="IndexLink"/>
              </w:rPr>
              <w:t>82</w:t>
            </w:r>
          </w:hyperlink>
        </w:p>
        <w:p>
          <w:pPr>
            <w:pStyle w:val="Contents8"/>
            <w:rPr>
              <w:rFonts w:ascii="Calibri" w:hAnsi="Calibri" w:cs="Calibri"/>
              <w:b w:val="false"/>
              <w:b w:val="false"/>
              <w:szCs w:val="22"/>
            </w:rPr>
          </w:pPr>
          <w:r>
            <w:rPr/>
            <w:t xml:space="preserve">Annex A </w:t>
          </w:r>
          <w:r>
            <w:rPr>
              <w:lang w:val="en" w:eastAsia="en-US"/>
            </w:rPr>
            <w:t>(normative):</w:t>
            <w:tab/>
            <w:t>Data structure associating keys with values</w:t>
          </w:r>
          <w:r>
            <w:rPr/>
            <w:tab/>
          </w:r>
          <w:hyperlink w:anchor="__RefHeading___Toc517340332">
            <w:r>
              <w:rPr>
                <w:rStyle w:val="IndexLink"/>
              </w:rPr>
              <w:t>83</w:t>
            </w:r>
          </w:hyperlink>
        </w:p>
        <w:p>
          <w:pPr>
            <w:pStyle w:val="Contents2"/>
            <w:rPr>
              <w:rFonts w:ascii="Calibri" w:hAnsi="Calibri" w:cs="Calibri"/>
              <w:sz w:val="22"/>
              <w:szCs w:val="22"/>
            </w:rPr>
          </w:pPr>
          <w:r>
            <w:rPr/>
            <w:t>A.1</w:t>
          </w:r>
          <w:r>
            <w:rPr>
              <w:rFonts w:cs="Calibri" w:ascii="Calibri" w:hAnsi="Calibri"/>
              <w:sz w:val="22"/>
              <w:szCs w:val="22"/>
            </w:rPr>
            <w:tab/>
          </w:r>
          <w:r>
            <w:rPr>
              <w:lang w:val="en" w:eastAsia="en-US"/>
            </w:rPr>
            <w:t>General</w:t>
          </w:r>
          <w:r>
            <w:rPr/>
            <w:tab/>
          </w:r>
          <w:hyperlink w:anchor="__RefHeading___Toc517340333">
            <w:r>
              <w:rPr>
                <w:rStyle w:val="IndexLink"/>
              </w:rPr>
              <w:t>83</w:t>
            </w:r>
          </w:hyperlink>
        </w:p>
        <w:p>
          <w:pPr>
            <w:pStyle w:val="Contents2"/>
            <w:rPr>
              <w:rFonts w:ascii="Calibri" w:hAnsi="Calibri" w:cs="Calibri"/>
              <w:sz w:val="22"/>
              <w:szCs w:val="22"/>
            </w:rPr>
          </w:pPr>
          <w:r>
            <w:rPr/>
            <w:t>A.2</w:t>
          </w:r>
          <w:r>
            <w:rPr>
              <w:rFonts w:cs="Calibri" w:ascii="Calibri" w:hAnsi="Calibri"/>
              <w:sz w:val="22"/>
              <w:szCs w:val="22"/>
            </w:rPr>
            <w:tab/>
          </w:r>
          <w:r>
            <w:rPr>
              <w:lang w:val="en" w:eastAsia="en-US"/>
            </w:rPr>
            <w:t>Associating keys with values</w:t>
          </w:r>
          <w:r>
            <w:rPr/>
            <w:tab/>
          </w:r>
          <w:hyperlink w:anchor="__RefHeading___Toc517340334">
            <w:r>
              <w:rPr>
                <w:rStyle w:val="IndexLink"/>
              </w:rPr>
              <w:t>83</w:t>
            </w:r>
          </w:hyperlink>
        </w:p>
        <w:p>
          <w:pPr>
            <w:pStyle w:val="Contents2"/>
            <w:rPr>
              <w:rFonts w:ascii="Calibri" w:hAnsi="Calibri" w:cs="Calibri"/>
              <w:sz w:val="22"/>
              <w:szCs w:val="22"/>
            </w:rPr>
          </w:pPr>
          <w:r>
            <w:rPr/>
            <w:t>A.2.1</w:t>
          </w:r>
          <w:r>
            <w:rPr>
              <w:rFonts w:cs="Calibri" w:ascii="Calibri" w:hAnsi="Calibri"/>
              <w:sz w:val="22"/>
              <w:szCs w:val="22"/>
            </w:rPr>
            <w:tab/>
          </w:r>
          <w:r>
            <w:rPr>
              <w:lang w:val="en" w:eastAsia="en-US"/>
            </w:rPr>
            <w:t>Associating keys with public user identities</w:t>
          </w:r>
          <w:r>
            <w:rPr/>
            <w:tab/>
          </w:r>
          <w:hyperlink w:anchor="__RefHeading___Toc517340335">
            <w:r>
              <w:rPr>
                <w:rStyle w:val="IndexLink"/>
              </w:rPr>
              <w:t>83</w:t>
            </w:r>
          </w:hyperlink>
        </w:p>
        <w:p>
          <w:pPr>
            <w:pStyle w:val="Contents8"/>
            <w:rPr>
              <w:rFonts w:ascii="Calibri" w:hAnsi="Calibri" w:cs="Calibri"/>
              <w:szCs w:val="22"/>
            </w:rPr>
          </w:pPr>
          <w:r>
            <w:rPr>
              <w:b w:val="false"/>
            </w:rPr>
            <w:t>Annex B (informative):</w:t>
            <w:tab/>
            <w:t>Change history</w:t>
            <w:tab/>
          </w:r>
          <w:hyperlink w:anchor="__RefHeading___Toc517340336">
            <w:r>
              <w:rPr>
                <w:rStyle w:val="IndexLink"/>
                <w:b w:val="false"/>
              </w:rPr>
              <w:t>84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34008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340085"/>
      <w:bookmarkEnd w:id="8"/>
      <w:r>
        <w:rPr/>
        <w:t>1</w:t>
        <w:tab/>
        <w:t>Scope</w:t>
      </w:r>
    </w:p>
    <w:p>
      <w:pPr>
        <w:pStyle w:val="Normal"/>
        <w:rPr/>
      </w:pPr>
      <w:r>
        <w:rPr/>
        <w:t xml:space="preserve">The present document describes the </w:t>
      </w:r>
      <w:r>
        <w:rPr/>
        <w:t xml:space="preserve">I1 interface between </w:t>
      </w:r>
      <w:r>
        <w:rPr/>
        <w:t>IMS Centralized Services (</w:t>
      </w:r>
      <w:r>
        <w:rPr/>
        <w:t>ICS</w:t>
      </w:r>
      <w:r>
        <w:rPr/>
        <w:t>)</w:t>
      </w:r>
      <w:r>
        <w:rPr/>
        <w:t xml:space="preserve"> UE and </w:t>
      </w:r>
      <w:r>
        <w:rPr/>
        <w:t>Service Centralization and Continuity (</w:t>
      </w:r>
      <w:r>
        <w:rPr/>
        <w:t>SCC</w:t>
      </w:r>
      <w:r>
        <w:rPr/>
        <w:t>)</w:t>
      </w:r>
      <w:r>
        <w:rPr/>
        <w:t xml:space="preserve"> </w:t>
      </w:r>
      <w:r>
        <w:rPr/>
        <w:t>Application Server (</w:t>
      </w:r>
      <w:r>
        <w:rPr/>
        <w:t>AS</w:t>
      </w:r>
      <w:r>
        <w:rPr/>
        <w:t>).</w:t>
      </w:r>
    </w:p>
    <w:p>
      <w:pPr>
        <w:pStyle w:val="Normal"/>
        <w:rPr/>
      </w:pPr>
      <w:r>
        <w:rPr/>
        <w:t xml:space="preserve">This specification defines a new </w:t>
      </w:r>
      <w:r>
        <w:rPr/>
        <w:t>application layer protocol over I1 interface, specifies the interaction between the ICS UE and the SCC AS</w:t>
      </w:r>
      <w:r>
        <w:rPr/>
        <w:t xml:space="preserve"> including session control procedures and supplementary services control procedures.</w:t>
      </w:r>
    </w:p>
    <w:p>
      <w:pPr>
        <w:pStyle w:val="Normal"/>
        <w:rPr/>
      </w:pPr>
      <w:r>
        <w:rPr/>
        <w:t>The protocol is intended to be independent of the transport</w:t>
      </w:r>
      <w:r>
        <w:rPr/>
        <w:t xml:space="preserve">-layer </w:t>
      </w:r>
      <w:r>
        <w:rPr/>
        <w:t>protocol used so it can be applied to a number of technologies that need different transport</w:t>
      </w:r>
      <w:r>
        <w:rPr/>
        <w:t xml:space="preserve">-layer </w:t>
      </w:r>
      <w:r>
        <w:rPr/>
        <w:t>protocols.</w:t>
      </w:r>
    </w:p>
    <w:p>
      <w:pPr>
        <w:pStyle w:val="Normal"/>
        <w:rPr/>
      </w:pPr>
      <w:r>
        <w:rPr/>
        <w:t xml:space="preserve">The </w:t>
      </w:r>
      <w:r>
        <w:rPr/>
        <w:t xml:space="preserve">overall ICS architecture </w:t>
      </w:r>
      <w:r>
        <w:rPr/>
        <w:t>is specified in 3GPP TS 23.</w:t>
      </w:r>
      <w:r>
        <w:rPr/>
        <w:t>292</w:t>
      </w:r>
      <w:r>
        <w:rPr/>
        <w:t> [</w:t>
      </w:r>
      <w:r>
        <w:rPr/>
        <w:t>2</w:t>
      </w:r>
      <w:r>
        <w:rPr/>
        <w:t>].</w:t>
      </w:r>
    </w:p>
    <w:p>
      <w:pPr>
        <w:pStyle w:val="Normal"/>
        <w:rPr/>
      </w:pPr>
      <w:r>
        <w:rPr>
          <w:lang w:eastAsia="ko-KR"/>
        </w:rPr>
        <w:t xml:space="preserve">The procedures for delivery of IMS Service Continuity that do not use the I1 protocol are specified in the document </w:t>
      </w:r>
      <w:r>
        <w:rPr/>
        <w:t>3GPP TS </w:t>
      </w:r>
      <w:r>
        <w:rPr>
          <w:lang w:eastAsia="ko-KR"/>
        </w:rPr>
        <w:t>24.237 [13].</w:t>
      </w:r>
    </w:p>
    <w:p>
      <w:pPr>
        <w:pStyle w:val="Normal"/>
        <w:rPr/>
      </w:pPr>
      <w:r>
        <w:rPr/>
        <w:t>The present document is applicable to User Equipment (UE) and Application Servers (AS) which are intended to support the IMS centralized services.</w:t>
      </w:r>
    </w:p>
    <w:p>
      <w:pPr>
        <w:pStyle w:val="Heading1"/>
        <w:ind w:left="1134" w:hanging="1134"/>
        <w:rPr/>
      </w:pPr>
      <w:bookmarkStart w:id="9" w:name="__RefHeading___Toc517340086"/>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w:t>
      </w:r>
      <w:r>
        <w:rPr/>
        <w:t>2</w:t>
      </w:r>
      <w:r>
        <w:rPr/>
        <w:t>]</w:t>
        <w:tab/>
        <w:t>3GPP TS 23.292: "IP Multimedia Subsystem (IMS) Centralized Services; Stage 2".</w:t>
      </w:r>
    </w:p>
    <w:p>
      <w:pPr>
        <w:pStyle w:val="EX"/>
        <w:rPr/>
      </w:pPr>
      <w:r>
        <w:rPr/>
        <w:t>[3]</w:t>
        <w:tab/>
        <w:t>3GPP TS 24.008: "Mobile radio interface layer 3 specification; Core Network protocols; Stage 3".</w:t>
      </w:r>
    </w:p>
    <w:p>
      <w:pPr>
        <w:pStyle w:val="EX"/>
        <w:rPr/>
      </w:pPr>
      <w:r>
        <w:rPr/>
        <w:t>[</w:t>
      </w:r>
      <w:r>
        <w:rPr/>
        <w:t>4</w:t>
      </w:r>
      <w:r>
        <w:rPr/>
        <w:t>]</w:t>
        <w:tab/>
        <w:t>3GPP</w:t>
      </w:r>
      <w:r>
        <w:rPr/>
        <w:t> </w:t>
      </w:r>
      <w:r>
        <w:rPr/>
        <w:t>TS</w:t>
      </w:r>
      <w:r>
        <w:rPr/>
        <w:t> </w:t>
      </w:r>
      <w:r>
        <w:rPr/>
        <w:t>24.090:</w:t>
      </w:r>
      <w:r>
        <w:rPr/>
        <w:t xml:space="preserve"> "Unstructured Supplementary Service Data; Stage </w:t>
      </w:r>
      <w:r>
        <w:rPr/>
        <w:t>3</w:t>
      </w:r>
      <w:r>
        <w:rPr/>
        <w:t>".</w:t>
      </w:r>
    </w:p>
    <w:p>
      <w:pPr>
        <w:pStyle w:val="EX"/>
        <w:rPr/>
      </w:pPr>
      <w:r>
        <w:rPr/>
        <w:t>[5]</w:t>
        <w:tab/>
        <w:t>3GPP TS 24.29</w:t>
      </w:r>
      <w:r>
        <w:rPr/>
        <w:t>2</w:t>
      </w:r>
      <w:r>
        <w:rPr/>
        <w:t>: "IP Multimedia (IM) Core Network (CN) subsystem</w:t>
      </w:r>
      <w:r>
        <w:rPr/>
        <w:t xml:space="preserve"> </w:t>
      </w:r>
      <w:r>
        <w:rPr/>
        <w:t>Centralized Services (ICS); Stage 3".</w:t>
      </w:r>
    </w:p>
    <w:p>
      <w:pPr>
        <w:pStyle w:val="EX"/>
        <w:rPr/>
      </w:pPr>
      <w:r>
        <w:rPr/>
        <w:t>[</w:t>
      </w:r>
      <w:r>
        <w:rPr/>
        <w:t>6</w:t>
      </w:r>
      <w:r>
        <w:rPr/>
        <w:t>]</w:t>
        <w:tab/>
        <w:t>RFC 3261 (June 2002): "SIP: Session Initiation Protocol".</w:t>
      </w:r>
    </w:p>
    <w:p>
      <w:pPr>
        <w:pStyle w:val="EX"/>
        <w:rPr/>
      </w:pPr>
      <w:r>
        <w:rPr/>
        <w:t>[7]</w:t>
        <w:tab/>
        <w:t>3GPP TS 23.237: "</w:t>
      </w:r>
      <w:r>
        <w:rPr>
          <w:lang w:eastAsia="ko-KR"/>
        </w:rPr>
        <w:t>IP Multimedia Subsystem (IMS) Service Continuity; Stage 2</w:t>
      </w:r>
      <w:r>
        <w:rPr/>
        <w:t>".</w:t>
      </w:r>
    </w:p>
    <w:p>
      <w:pPr>
        <w:pStyle w:val="EX"/>
        <w:rPr>
          <w:lang w:eastAsia="zh-CN"/>
        </w:rPr>
      </w:pPr>
      <w:r>
        <w:rPr>
          <w:lang w:eastAsia="zh-CN"/>
        </w:rPr>
        <w:t>[</w:t>
      </w:r>
      <w:r>
        <w:rPr>
          <w:lang w:eastAsia="zh-CN"/>
        </w:rPr>
        <w:t>8</w:t>
      </w:r>
      <w:r>
        <w:rPr>
          <w:lang w:eastAsia="zh-CN"/>
        </w:rPr>
        <w:t>]</w:t>
        <w:tab/>
      </w:r>
      <w:r>
        <w:rPr/>
        <w:t>RFC </w:t>
      </w:r>
      <w:r>
        <w:rPr>
          <w:lang w:eastAsia="zh-CN"/>
        </w:rPr>
        <w:t>3323</w:t>
      </w:r>
      <w:r>
        <w:rPr/>
        <w:t xml:space="preserve"> (</w:t>
      </w:r>
      <w:r>
        <w:rPr>
          <w:lang w:eastAsia="zh-CN"/>
        </w:rPr>
        <w:t>November</w:t>
      </w:r>
      <w:r>
        <w:rPr/>
        <w:t> 2002): "A Privacy Mechanism for the Session Initiation Protocol</w:t>
      </w:r>
      <w:r>
        <w:rPr>
          <w:lang w:eastAsia="zh-CN"/>
        </w:rPr>
        <w:t xml:space="preserve"> (SIP)</w:t>
      </w:r>
      <w:r>
        <w:rPr/>
        <w:t>".</w:t>
      </w:r>
    </w:p>
    <w:p>
      <w:pPr>
        <w:pStyle w:val="EX"/>
        <w:rPr>
          <w:lang w:eastAsia="zh-CN"/>
        </w:rPr>
      </w:pPr>
      <w:r>
        <w:rPr>
          <w:lang w:eastAsia="zh-CN"/>
        </w:rPr>
        <w:t>[</w:t>
      </w:r>
      <w:r>
        <w:rPr>
          <w:lang w:eastAsia="zh-CN"/>
        </w:rPr>
        <w:t>9</w:t>
      </w:r>
      <w:r>
        <w:rPr>
          <w:lang w:eastAsia="zh-CN"/>
        </w:rPr>
        <w:t>]</w:t>
        <w:tab/>
      </w:r>
      <w:r>
        <w:rPr/>
        <w:t>RFC </w:t>
      </w:r>
      <w:r>
        <w:rPr>
          <w:lang w:eastAsia="zh-CN"/>
        </w:rPr>
        <w:t>3325</w:t>
      </w:r>
      <w:r>
        <w:rPr/>
        <w:t xml:space="preserve"> (</w:t>
      </w:r>
      <w:r>
        <w:rPr>
          <w:lang w:eastAsia="zh-CN"/>
        </w:rPr>
        <w:t>November</w:t>
      </w:r>
      <w:r>
        <w:rPr/>
        <w:t> 2002): "Private Extensions to the Session Initiation Protocol (SIP) for</w:t>
      </w:r>
      <w:r>
        <w:rPr>
          <w:lang w:eastAsia="zh-CN"/>
        </w:rPr>
        <w:t xml:space="preserve"> </w:t>
      </w:r>
      <w:r>
        <w:rPr/>
        <w:t>Asserted Identity within Trusted Networks"</w:t>
      </w:r>
      <w:r>
        <w:rPr>
          <w:lang w:eastAsia="zh-CN"/>
        </w:rPr>
        <w:t>.</w:t>
      </w:r>
    </w:p>
    <w:p>
      <w:pPr>
        <w:pStyle w:val="EX"/>
        <w:rPr/>
      </w:pPr>
      <w:r>
        <w:rPr/>
        <w:t>[10]</w:t>
        <w:tab/>
        <w:t>3GPP TS 23.009: "Handover Procedures".</w:t>
      </w:r>
    </w:p>
    <w:p>
      <w:pPr>
        <w:pStyle w:val="EX"/>
        <w:rPr/>
      </w:pPr>
      <w:r>
        <w:rPr/>
        <w:t>[11]</w:t>
        <w:tab/>
        <w:t>3GPP TS 25.413: "UTRAN Iu interface Radio Access Network Application Part (RANAP) signalling".</w:t>
      </w:r>
    </w:p>
    <w:p>
      <w:pPr>
        <w:pStyle w:val="EX"/>
        <w:rPr/>
      </w:pPr>
      <w:r>
        <w:rPr/>
        <w:t>[12]</w:t>
        <w:tab/>
        <w:t>3GPP TS 24.229: "IP multimedia call control protocol based on Session Initiation Protocol (SIP) and Session Description Protocol (SDP); Stage 3".</w:t>
      </w:r>
    </w:p>
    <w:p>
      <w:pPr>
        <w:pStyle w:val="EX"/>
        <w:rPr/>
      </w:pPr>
      <w:r>
        <w:rPr/>
        <w:t>[13]</w:t>
        <w:tab/>
        <w:t>3GPP TS 24.237: "</w:t>
      </w:r>
      <w:r>
        <w:rPr>
          <w:lang w:eastAsia="ko-KR"/>
        </w:rPr>
        <w:t>IP Multimedia Subsystem (IMS) Service Continuity; Stage 3</w:t>
      </w:r>
      <w:r>
        <w:rPr/>
        <w:t>".</w:t>
      </w:r>
    </w:p>
    <w:p>
      <w:pPr>
        <w:pStyle w:val="EX"/>
        <w:rPr/>
      </w:pPr>
      <w:r>
        <w:rPr/>
        <w:t>[14]</w:t>
        <w:tab/>
        <w:t>3GPP TS 29.002: "Mobile Application Part specification; Stage 3".</w:t>
      </w:r>
    </w:p>
    <w:p>
      <w:pPr>
        <w:pStyle w:val="EX"/>
        <w:rPr/>
      </w:pPr>
      <w:r>
        <w:rPr/>
        <w:t>[15]</w:t>
        <w:tab/>
        <w:t>3GPP TS 23.003: "Numbering, addressing and identification".</w:t>
      </w:r>
    </w:p>
    <w:p>
      <w:pPr>
        <w:pStyle w:val="EX"/>
        <w:rPr/>
      </w:pPr>
      <w:r>
        <w:rPr/>
        <w:t>[16]</w:t>
        <w:tab/>
        <w:t>RFC 3629 (2003): "UTF-8, a transformation format of ISO 10646".</w:t>
      </w:r>
    </w:p>
    <w:p>
      <w:pPr>
        <w:pStyle w:val="EX"/>
        <w:rPr/>
      </w:pPr>
      <w:r>
        <w:rPr/>
        <w:t>[17]</w:t>
        <w:tab/>
        <w:t>3GPP TS 23.218: "IP Multimedia (IM) session handling IM Call model, Stage 2".</w:t>
      </w:r>
    </w:p>
    <w:p>
      <w:pPr>
        <w:pStyle w:val="EX"/>
        <w:rPr/>
      </w:pPr>
      <w:r>
        <w:rPr/>
        <w:t>[18]</w:t>
        <w:tab/>
        <w:t>3GPP TS 24.173: "IMS Multimedia Telephony Communication Service and Supplementary Services; Stage 3".</w:t>
      </w:r>
    </w:p>
    <w:p>
      <w:pPr>
        <w:pStyle w:val="EX"/>
        <w:rPr/>
      </w:pPr>
      <w:r>
        <w:rPr/>
        <w:t>[19]</w:t>
        <w:tab/>
        <w:t>3GPP TS 23.038: "Alphabets and language-specific information".</w:t>
      </w:r>
    </w:p>
    <w:p>
      <w:pPr>
        <w:pStyle w:val="EX"/>
        <w:rPr/>
      </w:pPr>
      <w:r>
        <w:rPr/>
        <w:t>[20]</w:t>
        <w:tab/>
        <w:t>3GPP TS 23.078: "Customised Applications for Mobile network Enhanced Logic (CAMEL); Stage 2".</w:t>
      </w:r>
    </w:p>
    <w:p>
      <w:pPr>
        <w:pStyle w:val="EX"/>
        <w:rPr/>
      </w:pPr>
      <w:r>
        <w:rPr/>
        <w:t>[21]</w:t>
        <w:tab/>
        <w:t>3GPP TS 24.147: "Conferencing using the IP Multimedia (IM) Core Network (CN) subsystem; Stage 3".</w:t>
      </w:r>
    </w:p>
    <w:p>
      <w:pPr>
        <w:pStyle w:val="EX"/>
        <w:rPr/>
      </w:pPr>
      <w:r>
        <w:rPr/>
        <w:t>[22]</w:t>
        <w:tab/>
        <w:t>3GPP TS 24.605: "Conference (CONF)</w:t>
      </w:r>
      <w:r>
        <w:rPr/>
        <w:t xml:space="preserve"> using IP Multimedia (IM) Core Network (CN) subsystem</w:t>
      </w:r>
      <w:r>
        <w:rPr/>
        <w:t>; Protocol specification".</w:t>
      </w:r>
    </w:p>
    <w:p>
      <w:pPr>
        <w:pStyle w:val="EX"/>
        <w:rPr/>
      </w:pPr>
      <w:r>
        <w:rPr/>
        <w:t>[23]</w:t>
        <w:tab/>
        <w:t>3GPP TS 24.615: "Communication Waiting (CW) using IP Multimedia (IM) Core Network (CN) subsystem; Protocol specification".</w:t>
      </w:r>
    </w:p>
    <w:p>
      <w:pPr>
        <w:pStyle w:val="EX"/>
        <w:rPr/>
      </w:pPr>
      <w:r>
        <w:rPr/>
        <w:t>[24]</w:t>
        <w:tab/>
        <w:t>3GPP TS 24.080 "Mobile radio interface layer 3 supplementary services specification Formats and coding".</w:t>
      </w:r>
    </w:p>
    <w:p>
      <w:pPr>
        <w:pStyle w:val="Heading1"/>
        <w:ind w:left="1134" w:hanging="1134"/>
        <w:rPr/>
      </w:pPr>
      <w:bookmarkStart w:id="10" w:name="__RefHeading___Toc517340087"/>
      <w:bookmarkEnd w:id="10"/>
      <w:r>
        <w:rPr/>
        <w:t>3</w:t>
        <w:tab/>
        <w:t>Definitions and abbreviations</w:t>
      </w:r>
    </w:p>
    <w:p>
      <w:pPr>
        <w:pStyle w:val="Heading2"/>
        <w:rPr/>
      </w:pPr>
      <w:bookmarkStart w:id="11" w:name="__RefHeading___Toc517340088"/>
      <w:bookmarkEnd w:id="11"/>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pPr>
      <w:r>
        <w:rPr/>
        <w:t>For the purposes of the present document, the following terms and definitions given in 3GPP TS 23.292 [</w:t>
      </w:r>
      <w:r>
        <w:rPr/>
        <w:t>2</w:t>
      </w:r>
      <w:r>
        <w:rPr/>
        <w:t>] apply:</w:t>
      </w:r>
    </w:p>
    <w:p>
      <w:pPr>
        <w:pStyle w:val="Normal"/>
        <w:rPr>
          <w:b/>
          <w:b/>
        </w:rPr>
      </w:pPr>
      <w:r>
        <w:rPr>
          <w:b/>
        </w:rPr>
        <w:t>ICS UE</w:t>
      </w:r>
    </w:p>
    <w:p>
      <w:pPr>
        <w:pStyle w:val="Normal"/>
        <w:rPr/>
      </w:pPr>
      <w:r>
        <w:rPr>
          <w:b/>
        </w:rPr>
        <w:t>SCC AS</w:t>
      </w:r>
    </w:p>
    <w:p>
      <w:pPr>
        <w:pStyle w:val="Normal"/>
        <w:rPr/>
      </w:pPr>
      <w:r>
        <w:rPr/>
        <w:t>For the purposes of the present document, the following terms and definitions given in 3GPP TS 23.237 [7] apply</w:t>
      </w:r>
      <w:r>
        <w:rPr>
          <w:b/>
        </w:rPr>
        <w:tab/>
      </w:r>
    </w:p>
    <w:p>
      <w:pPr>
        <w:pStyle w:val="Normal"/>
        <w:rPr>
          <w:b/>
          <w:b/>
        </w:rPr>
      </w:pPr>
      <w:r>
        <w:rPr>
          <w:b/>
        </w:rPr>
        <w:t>Access Transfer</w:t>
      </w:r>
    </w:p>
    <w:p>
      <w:pPr>
        <w:pStyle w:val="Normal"/>
        <w:rPr>
          <w:b/>
          <w:b/>
        </w:rPr>
      </w:pPr>
      <w:r>
        <w:rPr>
          <w:b/>
        </w:rPr>
        <w:t>Service Control Signalling Path</w:t>
      </w:r>
    </w:p>
    <w:p>
      <w:pPr>
        <w:pStyle w:val="Normal"/>
        <w:rPr>
          <w:b/>
          <w:b/>
        </w:rPr>
      </w:pPr>
      <w:r>
        <w:rPr>
          <w:b/>
        </w:rPr>
        <w:t>Session Transfer Identifier (STI)</w:t>
      </w:r>
    </w:p>
    <w:p>
      <w:pPr>
        <w:pStyle w:val="Normal"/>
        <w:rPr/>
      </w:pPr>
      <w:r>
        <w:rPr/>
        <w:t>For the purposes of the present document, the following terms and definitions given in 3GPP TS 24.292 [5] apply:</w:t>
      </w:r>
    </w:p>
    <w:p>
      <w:pPr>
        <w:pStyle w:val="Normal"/>
        <w:rPr>
          <w:b/>
          <w:b/>
        </w:rPr>
      </w:pPr>
      <w:r>
        <w:rPr>
          <w:b/>
        </w:rPr>
        <w:t>PSI DN</w:t>
      </w:r>
    </w:p>
    <w:p>
      <w:pPr>
        <w:pStyle w:val="Normal"/>
        <w:rPr/>
      </w:pPr>
      <w:r>
        <w:rPr/>
        <w:t>For the purposes of the present document, the following terms and definitions given in 3GPP TS 24.229 [12] apply:</w:t>
      </w:r>
    </w:p>
    <w:p>
      <w:pPr>
        <w:pStyle w:val="Normal"/>
        <w:rPr>
          <w:b/>
          <w:b/>
        </w:rPr>
      </w:pPr>
      <w:r>
        <w:rPr>
          <w:b/>
        </w:rPr>
        <w:t>default public user identity</w:t>
      </w:r>
    </w:p>
    <w:p>
      <w:pPr>
        <w:pStyle w:val="Normal"/>
        <w:rPr>
          <w:b/>
          <w:b/>
        </w:rPr>
      </w:pPr>
      <w:r>
        <w:rPr>
          <w:b/>
          <w:lang w:eastAsia="zh-CN"/>
        </w:rPr>
        <w:t xml:space="preserve">Stable I1 Session: </w:t>
      </w:r>
      <w:r>
        <w:rPr>
          <w:lang w:eastAsia="zh-CN"/>
        </w:rPr>
        <w:t>An session which is setup by the ICS UE using the CS bearer, and for which service control via the I1 interface is applicable.</w:t>
      </w:r>
    </w:p>
    <w:p>
      <w:pPr>
        <w:pStyle w:val="Heading2"/>
        <w:rPr/>
      </w:pPr>
      <w:bookmarkStart w:id="12" w:name="__RefHeading___Toc517340089"/>
      <w:bookmarkEnd w:id="12"/>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ICS</w:t>
        <w:tab/>
        <w:t>IMS Centralized Services</w:t>
      </w:r>
    </w:p>
    <w:p>
      <w:pPr>
        <w:pStyle w:val="EW"/>
        <w:rPr/>
      </w:pPr>
      <w:r>
        <w:rPr/>
        <w:t>SCC AS</w:t>
        <w:tab/>
        <w:t>Service Centralization and Continuity Application Server</w:t>
      </w:r>
    </w:p>
    <w:p>
      <w:pPr>
        <w:pStyle w:val="EW"/>
        <w:rPr/>
      </w:pPr>
      <w:r>
        <w:rPr>
          <w:lang w:eastAsia="ko-KR"/>
        </w:rPr>
        <w:t>S</w:t>
      </w:r>
      <w:r>
        <w:rPr/>
        <w:t>TI</w:t>
        <w:tab/>
      </w:r>
      <w:r>
        <w:rPr>
          <w:lang w:eastAsia="ko-KR"/>
        </w:rPr>
        <w:t>Session</w:t>
      </w:r>
      <w:r>
        <w:rPr/>
        <w:t xml:space="preserve"> Transfer </w:t>
      </w:r>
      <w:r>
        <w:rPr>
          <w:lang w:eastAsia="ko-KR"/>
        </w:rPr>
        <w:t>Identifier</w:t>
      </w:r>
    </w:p>
    <w:p>
      <w:pPr>
        <w:pStyle w:val="EW"/>
        <w:rPr/>
      </w:pPr>
      <w:r>
        <w:rPr/>
        <w:t>USSD</w:t>
        <w:tab/>
        <w:t>Unstructured Supplementary Service Data</w:t>
      </w:r>
    </w:p>
    <w:p>
      <w:pPr>
        <w:pStyle w:val="Heading1"/>
        <w:ind w:left="1134" w:hanging="1134"/>
        <w:rPr/>
      </w:pPr>
      <w:bookmarkStart w:id="13" w:name="__RefHeading___Toc517340090"/>
      <w:bookmarkEnd w:id="13"/>
      <w:r>
        <w:rPr/>
        <w:t>4</w:t>
        <w:tab/>
      </w:r>
      <w:r>
        <w:rPr/>
        <w:t>General description</w:t>
      </w:r>
    </w:p>
    <w:p>
      <w:pPr>
        <w:pStyle w:val="Heading2"/>
        <w:rPr/>
      </w:pPr>
      <w:bookmarkStart w:id="14" w:name="__RefHeading___Toc517340091"/>
      <w:bookmarkEnd w:id="14"/>
      <w:r>
        <w:rPr/>
        <w:t>4.1</w:t>
        <w:tab/>
        <w:t>General</w:t>
      </w:r>
    </w:p>
    <w:p>
      <w:pPr>
        <w:pStyle w:val="Normal"/>
        <w:rPr/>
      </w:pPr>
      <w:r>
        <w:rPr/>
        <w:t xml:space="preserve">For the current version of the specification the application layer protocol is run over </w:t>
      </w:r>
      <w:r>
        <w:rPr/>
        <w:t>Unstructured Supplementary Service Data (</w:t>
      </w:r>
      <w:r>
        <w:rPr/>
        <w:t>USSD</w:t>
      </w:r>
      <w:r>
        <w:rPr/>
        <w:t>)</w:t>
      </w:r>
      <w:r>
        <w:rPr/>
        <w:t xml:space="preserve"> transport as defined in </w:t>
      </w:r>
      <w:r>
        <w:rPr/>
        <w:t>3GPP TS 2</w:t>
      </w:r>
      <w:r>
        <w:rPr/>
        <w:t>4</w:t>
      </w:r>
      <w:r>
        <w:rPr/>
        <w:t>.</w:t>
      </w:r>
      <w:r>
        <w:rPr/>
        <w:t>090</w:t>
      </w:r>
      <w:r>
        <w:rPr/>
        <w:t> [4]</w:t>
      </w:r>
      <w:r>
        <w:rPr/>
        <w:t xml:space="preserve">, however the application layer protocol is not restricted to USSD </w:t>
      </w:r>
      <w:r>
        <w:rPr/>
        <w:t>transport</w:t>
      </w:r>
      <w:r>
        <w:rPr/>
        <w:t>.</w:t>
      </w:r>
    </w:p>
    <w:p>
      <w:pPr>
        <w:pStyle w:val="Heading2"/>
        <w:rPr/>
      </w:pPr>
      <w:bookmarkStart w:id="15" w:name="__RefHeading___Toc517340092"/>
      <w:bookmarkEnd w:id="15"/>
      <w:r>
        <w:rPr/>
        <w:t>4.2</w:t>
        <w:tab/>
        <w:t xml:space="preserve">Structure of the </w:t>
      </w:r>
      <w:r>
        <w:rPr/>
        <w:t>p</w:t>
      </w:r>
      <w:r>
        <w:rPr/>
        <w:t>rotocol</w:t>
      </w:r>
    </w:p>
    <w:p>
      <w:pPr>
        <w:pStyle w:val="Heading3"/>
        <w:rPr/>
      </w:pPr>
      <w:bookmarkStart w:id="16" w:name="__RefHeading___Toc517340093"/>
      <w:bookmarkEnd w:id="16"/>
      <w:r>
        <w:rPr/>
        <w:t>4.2</w:t>
      </w:r>
      <w:r>
        <w:rPr/>
        <w:t>.1</w:t>
      </w:r>
      <w:r>
        <w:rPr/>
        <w:tab/>
        <w:t>Introduction</w:t>
      </w:r>
    </w:p>
    <w:p>
      <w:pPr>
        <w:pStyle w:val="Normal"/>
        <w:rPr/>
      </w:pPr>
      <w:r>
        <w:rPr/>
        <w:t xml:space="preserve">The I1 protocol is a </w:t>
      </w:r>
      <w:r>
        <w:rPr/>
        <w:t xml:space="preserve">message based </w:t>
      </w:r>
      <w:r>
        <w:rPr/>
        <w:t xml:space="preserve">point to point protocol. </w:t>
      </w:r>
      <w:r>
        <w:rPr/>
        <w:t>The I1 protocol messages are transported within a point-to-point transport</w:t>
      </w:r>
      <w:r>
        <w:rPr/>
        <w:t>-</w:t>
      </w:r>
      <w:r>
        <w:rPr/>
        <w:t>layer protocol and are exchanged between the ICS UE and SCC AS.</w:t>
      </w:r>
    </w:p>
    <w:p>
      <w:pPr>
        <w:pStyle w:val="Normal"/>
        <w:rPr/>
      </w:pPr>
      <w:r>
        <w:rPr/>
        <w:t xml:space="preserve">The I1 protocol is a </w:t>
      </w:r>
      <w:r>
        <w:rPr/>
        <w:t>transport</w:t>
      </w:r>
      <w:r>
        <w:rPr/>
        <w:t>-</w:t>
      </w:r>
      <w:r>
        <w:rPr/>
        <w:t>independent</w:t>
      </w:r>
      <w:r>
        <w:rPr/>
        <w:t xml:space="preserve"> protocol, i.e. the I1 </w:t>
      </w:r>
      <w:r>
        <w:rPr>
          <w:lang w:val="en-US" w:eastAsia="en-US"/>
        </w:rPr>
        <w:t>session</w:t>
      </w:r>
      <w:r>
        <w:rPr/>
        <w:t xml:space="preserve"> control entities can exchange the I1 protocol messages over any transport-layer </w:t>
      </w:r>
      <w:r>
        <w:rPr/>
        <w:t xml:space="preserve">protocol </w:t>
      </w:r>
      <w:r>
        <w:rPr/>
        <w:t>that connects the ICS UE and the SCC AS.</w:t>
      </w:r>
    </w:p>
    <w:p>
      <w:pPr>
        <w:pStyle w:val="Normal"/>
        <w:rPr/>
      </w:pPr>
      <w:r>
        <w:rPr/>
        <w:t xml:space="preserve">The I1protocol's notation maintains a format of </w:t>
      </w:r>
      <w:r>
        <w:rPr/>
        <w:t>two parts, i.e. I1 message common part and I1 information elements</w:t>
      </w:r>
      <w:r>
        <w:rPr/>
        <w:t xml:space="preserve">. </w:t>
      </w:r>
      <w:r>
        <w:rPr/>
        <w:t>T</w:t>
      </w:r>
      <w:r>
        <w:rPr/>
        <w:t>h</w:t>
      </w:r>
      <w:r>
        <w:rPr/>
        <w:t xml:space="preserve">e I1 message common part is included in every I1 message. The I1 information elements </w:t>
      </w:r>
      <w:r>
        <w:rPr/>
        <w:t>those</w:t>
      </w:r>
      <w:r>
        <w:rPr/>
        <w:t xml:space="preserve"> are included in an I1 message depend on a type of I1 message being sent. </w:t>
      </w:r>
    </w:p>
    <w:p>
      <w:pPr>
        <w:pStyle w:val="Heading3"/>
        <w:rPr/>
      </w:pPr>
      <w:bookmarkStart w:id="17" w:name="__RefHeading___Toc517340094"/>
      <w:bookmarkEnd w:id="17"/>
      <w:r>
        <w:rPr/>
        <w:t>4.2.2</w:t>
        <w:tab/>
        <w:t>Application level protocol</w:t>
      </w:r>
    </w:p>
    <w:p>
      <w:pPr>
        <w:pStyle w:val="Normal"/>
        <w:rPr/>
      </w:pPr>
      <w:r>
        <w:rPr/>
        <w:t>Overall</w:t>
      </w:r>
      <w:r>
        <w:rPr/>
        <w:t xml:space="preserve"> descriptions with a</w:t>
      </w:r>
      <w:r>
        <w:rPr/>
        <w:t>pplication level</w:t>
      </w:r>
      <w:r>
        <w:rPr/>
        <w:t xml:space="preserve"> p</w:t>
      </w:r>
      <w:r>
        <w:rPr/>
        <w:t>rotocol</w:t>
      </w:r>
      <w:r>
        <w:rPr/>
        <w:t xml:space="preserve"> are specified as following:</w:t>
      </w:r>
    </w:p>
    <w:p>
      <w:pPr>
        <w:pStyle w:val="B1"/>
        <w:rPr/>
      </w:pPr>
      <w:r>
        <w:rPr/>
        <w:t>1)</w:t>
        <w:tab/>
        <w:t>it is used to access IMS services (e.g., IMS session</w:t>
      </w:r>
      <w:r>
        <w:rPr/>
        <w:t xml:space="preserve"> origination</w:t>
      </w:r>
      <w:r>
        <w:rPr/>
        <w:t>);</w:t>
      </w:r>
    </w:p>
    <w:p>
      <w:pPr>
        <w:pStyle w:val="B1"/>
        <w:rPr/>
      </w:pPr>
      <w:r>
        <w:rPr/>
        <w:t>2)</w:t>
        <w:tab/>
        <w:t xml:space="preserve">it is </w:t>
      </w:r>
      <w:r>
        <w:rPr/>
        <w:t>a point to point protocol</w:t>
      </w:r>
      <w:r>
        <w:rPr/>
        <w:t xml:space="preserve"> between the ICS UE and the SCC AS;</w:t>
      </w:r>
    </w:p>
    <w:p>
      <w:pPr>
        <w:pStyle w:val="B1"/>
        <w:rPr/>
      </w:pPr>
      <w:r>
        <w:rPr/>
        <w:t>3)</w:t>
        <w:tab/>
        <w:t xml:space="preserve">its </w:t>
      </w:r>
      <w:r>
        <w:rPr/>
        <w:t>protocol</w:t>
      </w:r>
      <w:r>
        <w:rPr/>
        <w:t xml:space="preserve"> does not support </w:t>
      </w:r>
      <w:r>
        <w:rPr/>
        <w:t>authenticat</w:t>
      </w:r>
      <w:r>
        <w:rPr/>
        <w:t>ion;</w:t>
      </w:r>
    </w:p>
    <w:p>
      <w:pPr>
        <w:pStyle w:val="B1"/>
        <w:rPr/>
      </w:pPr>
      <w:r>
        <w:rPr/>
        <w:t>4)</w:t>
        <w:tab/>
        <w:t>it does not support</w:t>
      </w:r>
      <w:r>
        <w:rPr/>
        <w:t xml:space="preserve"> segmentation of messages</w:t>
      </w:r>
      <w:r>
        <w:rPr/>
        <w:t>;</w:t>
      </w:r>
    </w:p>
    <w:p>
      <w:pPr>
        <w:pStyle w:val="B1"/>
        <w:rPr/>
      </w:pPr>
      <w:r>
        <w:rPr/>
        <w:t>5)</w:t>
        <w:tab/>
        <w:t xml:space="preserve">its </w:t>
      </w:r>
      <w:r>
        <w:rPr/>
        <w:t>message</w:t>
      </w:r>
      <w:r>
        <w:rPr/>
        <w:t>s</w:t>
      </w:r>
      <w:r>
        <w:rPr/>
        <w:t xml:space="preserve"> are self-identifying</w:t>
      </w:r>
      <w:r>
        <w:rPr/>
        <w:t>; and</w:t>
      </w:r>
    </w:p>
    <w:p>
      <w:pPr>
        <w:pStyle w:val="B1"/>
        <w:rPr/>
      </w:pPr>
      <w:r>
        <w:rPr/>
        <w:t>6)</w:t>
        <w:tab/>
        <w:t xml:space="preserve">it runs over any </w:t>
      </w:r>
      <w:r>
        <w:rPr/>
        <w:t>point-to-point transport-layer protocol (e.g.</w:t>
      </w:r>
      <w:r>
        <w:rPr/>
        <w:t xml:space="preserve"> </w:t>
      </w:r>
      <w:r>
        <w:rPr/>
        <w:t>USSD)</w:t>
      </w:r>
      <w:r>
        <w:rPr>
          <w:color w:val="0000FF"/>
        </w:rPr>
        <w:t>.</w:t>
      </w:r>
    </w:p>
    <w:p>
      <w:pPr>
        <w:pStyle w:val="Heading3"/>
        <w:rPr/>
      </w:pPr>
      <w:bookmarkStart w:id="18" w:name="__RefHeading___Toc517340095"/>
      <w:bookmarkEnd w:id="18"/>
      <w:r>
        <w:rPr/>
        <w:t>4.2.3</w:t>
        <w:tab/>
        <w:t>Transport-layer protocol</w:t>
      </w:r>
      <w:r>
        <w:rPr/>
        <w:t>s</w:t>
      </w:r>
    </w:p>
    <w:p>
      <w:pPr>
        <w:pStyle w:val="Heading4"/>
        <w:ind w:left="1418" w:hanging="1418"/>
        <w:rPr/>
      </w:pPr>
      <w:bookmarkStart w:id="19" w:name="__RefHeading___Toc517340096"/>
      <w:bookmarkEnd w:id="19"/>
      <w:r>
        <w:rPr/>
        <w:t>4.2.3.1</w:t>
        <w:tab/>
        <w:t>General</w:t>
      </w:r>
    </w:p>
    <w:p>
      <w:pPr>
        <w:pStyle w:val="Normal"/>
        <w:rPr/>
      </w:pPr>
      <w:r>
        <w:rPr/>
        <w:t xml:space="preserve">The transport-layer protocol that is used to transfer the I1 protocol messages is a bi-directional point-to-point connection between the </w:t>
      </w:r>
      <w:r>
        <w:rPr/>
        <w:t xml:space="preserve">ICS </w:t>
      </w:r>
      <w:r>
        <w:rPr/>
        <w:t>UE and the SCC AS. This transport-layer protocol is a symmetric connection, i.e. the source-point on the transport-layer protocol that is used to send the I1 protocol messages is also a destination-point for the incoming I1 protocol messages.</w:t>
      </w:r>
    </w:p>
    <w:p>
      <w:pPr>
        <w:pStyle w:val="Normal"/>
        <w:rPr/>
      </w:pPr>
      <w:r>
        <w:rPr/>
        <w:t>An I1 message shall be contained in one transport protocol message and shall not be segmented across transport message protocol data units. The combination of the length of the information elements in an I1 message shall not exceed the length of the transport protocol message payload.</w:t>
      </w:r>
    </w:p>
    <w:p>
      <w:pPr>
        <w:pStyle w:val="Heading4"/>
        <w:ind w:left="1418" w:hanging="1418"/>
        <w:rPr/>
      </w:pPr>
      <w:bookmarkStart w:id="20" w:name="__RefHeading___Toc517340097"/>
      <w:bookmarkEnd w:id="20"/>
      <w:r>
        <w:rPr/>
        <w:t>4.2</w:t>
      </w:r>
      <w:r>
        <w:rPr/>
        <w:t>.</w:t>
      </w:r>
      <w:r>
        <w:rPr/>
        <w:t>3.</w:t>
      </w:r>
      <w:r>
        <w:rPr/>
        <w:t>2</w:t>
      </w:r>
      <w:r>
        <w:rPr/>
        <w:tab/>
        <w:t>USSD as transport-layer protocol</w:t>
      </w:r>
    </w:p>
    <w:p>
      <w:pPr>
        <w:pStyle w:val="Normal"/>
        <w:rPr/>
      </w:pPr>
      <w:r>
        <w:rPr/>
        <w:t>The USSD provides</w:t>
      </w:r>
      <w:r>
        <w:rPr/>
        <w:t xml:space="preserve"> a point-to-point transport layer connection between the I1 protocol entities. USSD is specified in 3GPP TS 24.090 [4]. When USSD is used for transporting the I1 protocol, the ICS UE and the SCC AS shall set the ussd-DataCodingScheme to "1101", as defined in 3GPP TS 23.038 [19]. For the purposes of this document, USSD is regarded as a real-time reliable transport protocol.</w:t>
      </w:r>
    </w:p>
    <w:p>
      <w:pPr>
        <w:pStyle w:val="Normal"/>
        <w:rPr/>
      </w:pPr>
      <w:r>
        <w:rPr/>
        <w:t xml:space="preserve">The USSD </w:t>
      </w:r>
      <w:r>
        <w:rPr/>
        <w:t>supports</w:t>
      </w:r>
      <w:r>
        <w:rPr/>
        <w:t xml:space="preserve"> a two-way</w:t>
      </w:r>
      <w:r>
        <w:rPr/>
        <w:t xml:space="preserve"> </w:t>
      </w:r>
      <w:r>
        <w:rPr/>
        <w:t xml:space="preserve">alternative interactive </w:t>
      </w:r>
      <w:r>
        <w:rPr/>
        <w:t>communication</w:t>
      </w:r>
      <w:r>
        <w:rPr/>
        <w:t xml:space="preserve"> (i.e.semi</w:t>
      </w:r>
      <w:r>
        <w:rPr/>
        <w:t>-</w:t>
      </w:r>
      <w:r>
        <w:rPr/>
        <w:t>duplex</w:t>
      </w:r>
      <w:r>
        <w:rPr/>
        <w:t xml:space="preserve"> communication</w:t>
      </w:r>
      <w:r>
        <w:rPr/>
        <w:t xml:space="preserve">). </w:t>
      </w:r>
      <w:r>
        <w:rPr/>
        <w:t>At any given time, o</w:t>
      </w:r>
      <w:r>
        <w:rPr/>
        <w:t xml:space="preserve">nly </w:t>
      </w:r>
      <w:r>
        <w:rPr/>
        <w:t>one</w:t>
      </w:r>
      <w:r>
        <w:rPr/>
        <w:t xml:space="preserve"> </w:t>
      </w:r>
      <w:r>
        <w:rPr/>
        <w:t>I1 protocol</w:t>
      </w:r>
      <w:r>
        <w:rPr/>
        <w:t xml:space="preserve"> entity (</w:t>
      </w:r>
      <w:r>
        <w:rPr/>
        <w:t>either the</w:t>
      </w:r>
      <w:r>
        <w:rPr/>
        <w:t xml:space="preserve"> ICS UE or</w:t>
      </w:r>
      <w:r>
        <w:rPr/>
        <w:t xml:space="preserve"> the</w:t>
      </w:r>
      <w:r>
        <w:rPr/>
        <w:t xml:space="preserve"> SCC AS) </w:t>
      </w:r>
      <w:r>
        <w:rPr/>
        <w:t>with</w:t>
      </w:r>
      <w:r>
        <w:rPr/>
        <w:t xml:space="preserve"> </w:t>
      </w:r>
      <w:r>
        <w:rPr/>
        <w:t>its</w:t>
      </w:r>
      <w:r>
        <w:rPr/>
        <w:t xml:space="preserve"> turn may send</w:t>
      </w:r>
      <w:r>
        <w:rPr/>
        <w:t xml:space="preserve"> the</w:t>
      </w:r>
      <w:r>
        <w:rPr/>
        <w:t xml:space="preserve"> </w:t>
      </w:r>
      <w:r>
        <w:rPr/>
        <w:t>I1 messages,</w:t>
      </w:r>
      <w:r>
        <w:rPr/>
        <w:t xml:space="preserve"> </w:t>
      </w:r>
      <w:r>
        <w:rPr/>
        <w:t>while at the same time</w:t>
      </w:r>
      <w:r>
        <w:rPr/>
        <w:t xml:space="preserve"> its </w:t>
      </w:r>
      <w:r>
        <w:rPr/>
        <w:t>peer</w:t>
      </w:r>
      <w:r>
        <w:rPr/>
        <w:t xml:space="preserve"> is </w:t>
      </w:r>
      <w:r>
        <w:rPr/>
        <w:t>permitted</w:t>
      </w:r>
      <w:r>
        <w:rPr/>
        <w:t xml:space="preserve"> only to receive</w:t>
      </w:r>
      <w:r>
        <w:rPr/>
        <w:t xml:space="preserve"> the</w:t>
      </w:r>
      <w:r>
        <w:rPr/>
        <w:t xml:space="preserve"> </w:t>
      </w:r>
      <w:r>
        <w:rPr/>
        <w:t>I1 messages</w:t>
      </w:r>
      <w:r>
        <w:rPr/>
        <w:t xml:space="preserve">. </w:t>
      </w:r>
      <w:r>
        <w:rPr/>
        <w:t xml:space="preserve">To allow the </w:t>
      </w:r>
      <w:r>
        <w:rPr/>
        <w:t xml:space="preserve">I1 protocol </w:t>
      </w:r>
      <w:r>
        <w:rPr/>
        <w:t>entity</w:t>
      </w:r>
      <w:r>
        <w:rPr/>
        <w:t xml:space="preserve"> (</w:t>
      </w:r>
      <w:r>
        <w:rPr/>
        <w:t>either the</w:t>
      </w:r>
      <w:r>
        <w:rPr/>
        <w:t xml:space="preserve"> ICS UE or </w:t>
      </w:r>
      <w:r>
        <w:rPr/>
        <w:t xml:space="preserve">the </w:t>
      </w:r>
      <w:r>
        <w:rPr/>
        <w:t xml:space="preserve">SCC AS) </w:t>
      </w:r>
      <w:r>
        <w:rPr/>
        <w:t>to send an I1 message to its peer when needed, the initiating entity shall send an I1 message exchange in a single invoke and return result transaction. That is, after the I1 protocol entities have exchanged I1 message(s) in a USSD invoke component and a USSD return result component, the USSD connection are released</w:t>
      </w:r>
      <w:r>
        <w:rPr/>
        <w:t>.</w:t>
      </w:r>
    </w:p>
    <w:p>
      <w:pPr>
        <w:pStyle w:val="Normal"/>
        <w:rPr/>
      </w:pPr>
      <w:r>
        <w:rPr/>
        <w:t>W</w:t>
      </w:r>
      <w:r>
        <w:rPr/>
        <w:t xml:space="preserve">hen </w:t>
      </w:r>
      <w:r>
        <w:rPr/>
        <w:t xml:space="preserve">the USSD is </w:t>
      </w:r>
      <w:r>
        <w:rPr/>
        <w:t xml:space="preserve">used </w:t>
      </w:r>
      <w:r>
        <w:rPr/>
        <w:t>as the transport layer connection</w:t>
      </w:r>
      <w:r>
        <w:rPr/>
        <w:t>,</w:t>
      </w:r>
      <w:r>
        <w:rPr/>
        <w:t xml:space="preserve"> </w:t>
      </w:r>
      <w:r>
        <w:rPr/>
        <w:t>o</w:t>
      </w:r>
      <w:r>
        <w:rPr/>
        <w:t>verall</w:t>
      </w:r>
      <w:r>
        <w:rPr/>
        <w:t xml:space="preserve"> descriptions are specified as following:</w:t>
      </w:r>
    </w:p>
    <w:p>
      <w:pPr>
        <w:pStyle w:val="B1"/>
        <w:rPr/>
      </w:pPr>
      <w:r>
        <w:rPr/>
        <w:t>1)</w:t>
        <w:tab/>
      </w:r>
      <w:r>
        <w:rPr/>
        <w:t>the initiating entity (either the ICS UE or the SCC AS) shall send a single USSD invoke and the responding entity (either the SCC AS or the ICS UE) shall send a return result</w:t>
      </w:r>
      <w:r>
        <w:rPr/>
        <w:t>;</w:t>
      </w:r>
    </w:p>
    <w:p>
      <w:pPr>
        <w:pStyle w:val="B1"/>
        <w:rPr/>
      </w:pPr>
      <w:r>
        <w:rPr/>
        <w:t>2)</w:t>
        <w:tab/>
        <w:t xml:space="preserve">if </w:t>
      </w:r>
      <w:r>
        <w:rPr/>
        <w:t xml:space="preserve">the responding entity (either the SCC AS or the ICS UE) does not need to send an I1 response in the return result, the responding entity shall send </w:t>
      </w:r>
      <w:r>
        <w:rPr/>
        <w:t xml:space="preserve">an I1-Dummy message to </w:t>
      </w:r>
      <w:r>
        <w:rPr/>
        <w:t>the</w:t>
      </w:r>
      <w:r>
        <w:rPr/>
        <w:t xml:space="preserve"> </w:t>
      </w:r>
      <w:r>
        <w:rPr/>
        <w:t>peer</w:t>
      </w:r>
      <w:r>
        <w:rPr/>
        <w:t>; and</w:t>
      </w:r>
    </w:p>
    <w:p>
      <w:pPr>
        <w:pStyle w:val="B1"/>
        <w:rPr/>
      </w:pPr>
      <w:r>
        <w:rPr/>
        <w:t>3)</w:t>
        <w:tab/>
        <w:t xml:space="preserve">if </w:t>
      </w:r>
      <w:r>
        <w:rPr/>
        <w:t>the</w:t>
      </w:r>
      <w:r>
        <w:rPr/>
        <w:t xml:space="preserve"> I1 session is established, </w:t>
      </w:r>
      <w:r>
        <w:rPr/>
        <w:t xml:space="preserve">the </w:t>
      </w:r>
      <w:r>
        <w:rPr/>
        <w:t>USSD</w:t>
      </w:r>
      <w:r>
        <w:rPr/>
        <w:t xml:space="preserve"> connection</w:t>
      </w:r>
      <w:r>
        <w:rPr/>
        <w:t xml:space="preserve"> will be released.</w:t>
      </w:r>
    </w:p>
    <w:p>
      <w:pPr>
        <w:pStyle w:val="Normal"/>
        <w:rPr/>
      </w:pPr>
      <w:r>
        <w:rPr/>
        <w:t>For mobile initiated requests, the ICS UE shall use the Process Unstructured SS Request invoke component defined in 3GPP TS 24.090 [4]. The SCC AS shall identify the UE by matching the MSISDN received with the I1 message with the C-MSISDN of the UE. The SCC AS shall send either an I1 response to the I1 message or an I1 Dummy message (if no I1 response is required) in the Process Unstructured SS Request return result.</w:t>
      </w:r>
    </w:p>
    <w:p>
      <w:pPr>
        <w:pStyle w:val="NO"/>
        <w:rPr/>
      </w:pPr>
      <w:r>
        <w:rPr/>
        <w:t>NOTE:</w:t>
        <w:tab/>
        <w:t>When forwarding the I1 message from the UE to the SCC AS, the HSS includes the optional MSISDN information element along with the mandatory IMSI information element in the Process Unstructured SS Request, as defined in 3GPP TS 23.078 [20].</w:t>
      </w:r>
    </w:p>
    <w:p>
      <w:pPr>
        <w:pStyle w:val="Normal"/>
        <w:rPr/>
      </w:pPr>
      <w:r>
        <w:rPr/>
        <w:t>For network initated requests, the SCC AS shall use either the Unstructured SS Request or the Unstructured SS Notify, as defined in 3GPP TS 23.078 [20] to send an I1 message to the HSS for delivery to the UE. When sending the I1 message to the HSS, the SCC AS shall include within the selected invoke component the MSISDN information element populated with the C-MSISDN for the UE. When the Unstructured SS Notify invoke component is used, no I1 message is included in the return reply because the Unstructured SS Notify return result does not include any information elements. The ICS UE shall include either an I1 response to the I1 message or an I1 Dummy (if no I1 response is required) in the Unstructured SS Request return result.</w:t>
      </w:r>
    </w:p>
    <w:p>
      <w:pPr>
        <w:pStyle w:val="Normal"/>
        <w:rPr/>
      </w:pPr>
      <w:r>
        <w:rPr/>
        <w:t>The I1 Dummy in sent in the USSD return result in response to the following I1 messages in the USSD invoke: I1 Progress, I1 Success, and I1 Failure.</w:t>
      </w:r>
    </w:p>
    <w:p>
      <w:pPr>
        <w:pStyle w:val="Heading1"/>
        <w:ind w:left="1134" w:hanging="1134"/>
        <w:rPr/>
      </w:pPr>
      <w:bookmarkStart w:id="21" w:name="__RefHeading___Toc517340098"/>
      <w:bookmarkEnd w:id="21"/>
      <w:r>
        <w:rPr/>
        <w:t>5</w:t>
        <w:tab/>
        <w:t>Functional entities</w:t>
      </w:r>
    </w:p>
    <w:p>
      <w:pPr>
        <w:pStyle w:val="Heading2"/>
        <w:rPr>
          <w:lang w:val="en-US"/>
        </w:rPr>
      </w:pPr>
      <w:bookmarkStart w:id="22" w:name="__RefHeading___Toc517340099"/>
      <w:bookmarkEnd w:id="22"/>
      <w:r>
        <w:rPr/>
        <w:t>5.1</w:t>
      </w:r>
      <w:r>
        <w:rPr/>
        <w:tab/>
      </w:r>
      <w:r>
        <w:rPr/>
        <w:t xml:space="preserve">User Equipment </w:t>
      </w:r>
      <w:r>
        <w:rPr>
          <w:lang w:val="en-US"/>
        </w:rPr>
        <w:t>(UE)</w:t>
      </w:r>
    </w:p>
    <w:p>
      <w:pPr>
        <w:pStyle w:val="Normal"/>
        <w:rPr>
          <w:lang w:val="en-US"/>
        </w:rPr>
      </w:pPr>
      <w:r>
        <w:rPr/>
        <w:t>To be</w:t>
      </w:r>
      <w:r>
        <w:rPr/>
        <w:t xml:space="preserve"> compliant with this specification</w:t>
      </w:r>
      <w:r>
        <w:rPr/>
        <w:t>, a UE</w:t>
      </w:r>
      <w:r>
        <w:rPr/>
        <w:t xml:space="preserve"> shall implement the role of ICS UE capabilities defined in subclauses  </w:t>
      </w:r>
      <w:r>
        <w:rPr/>
        <w:t>6.2.1.2</w:t>
      </w:r>
      <w:r>
        <w:rPr/>
        <w:t>,  </w:t>
      </w:r>
      <w:r>
        <w:rPr/>
        <w:t>6.2.3.2,</w:t>
      </w:r>
      <w:r>
        <w:rPr/>
        <w:t> </w:t>
      </w:r>
      <w:r>
        <w:rPr/>
        <w:t>6.2.4.2</w:t>
      </w:r>
      <w:r>
        <w:rPr/>
        <w:t>, </w:t>
      </w:r>
      <w:r>
        <w:rPr/>
        <w:t>6.2.5.2</w:t>
      </w:r>
      <w:r>
        <w:rPr/>
        <w:t>.1</w:t>
      </w:r>
      <w:r>
        <w:rPr/>
        <w:t>,</w:t>
      </w:r>
      <w:r>
        <w:rPr/>
        <w:t> </w:t>
      </w:r>
      <w:r>
        <w:rPr/>
        <w:t>6.2.5.</w:t>
      </w:r>
      <w:r>
        <w:rPr>
          <w:lang w:eastAsia="zh-CN"/>
        </w:rPr>
        <w:t>3</w:t>
      </w:r>
      <w:r>
        <w:rPr/>
        <w:t>.1</w:t>
      </w:r>
      <w:r>
        <w:rPr>
          <w:lang w:eastAsia="zh-CN"/>
        </w:rPr>
        <w:t xml:space="preserve">, </w:t>
      </w:r>
      <w:r>
        <w:rPr>
          <w:lang w:val="en-US" w:eastAsia="zh-CN"/>
        </w:rPr>
        <w:t> </w:t>
      </w:r>
      <w:r>
        <w:rPr>
          <w:lang w:val="en-US" w:eastAsia="zh-CN"/>
        </w:rPr>
        <w:t xml:space="preserve">6.4.3, </w:t>
      </w:r>
      <w:r>
        <w:rPr>
          <w:lang w:val="en-US" w:eastAsia="zh-CN"/>
        </w:rPr>
        <w:t> </w:t>
      </w:r>
      <w:r>
        <w:rPr>
          <w:lang w:val="en-US" w:eastAsia="zh-CN"/>
        </w:rPr>
        <w:t xml:space="preserve">7.5.2.1.1, </w:t>
      </w:r>
      <w:r>
        <w:rPr>
          <w:lang w:val="en-US" w:eastAsia="zh-CN"/>
        </w:rPr>
        <w:t> </w:t>
      </w:r>
      <w:r>
        <w:rPr>
          <w:lang w:val="en-US" w:eastAsia="zh-CN"/>
        </w:rPr>
        <w:t>7.5.2.2.1,</w:t>
      </w:r>
      <w:r>
        <w:rPr>
          <w:lang w:val="en-US" w:eastAsia="zh-CN"/>
        </w:rPr>
        <w:t> </w:t>
      </w:r>
      <w:r>
        <w:rPr>
          <w:lang w:val="en-US" w:eastAsia="zh-CN"/>
        </w:rPr>
        <w:t>7.5.2.3.1,</w:t>
      </w:r>
      <w:r>
        <w:rPr/>
        <w:t> </w:t>
      </w:r>
      <w:r>
        <w:rPr/>
        <w:t>7</w:t>
      </w:r>
      <w:r>
        <w:rPr/>
        <w:t>.5</w:t>
      </w:r>
      <w:r>
        <w:rPr/>
        <w:t>.3.2.1.1</w:t>
      </w:r>
      <w:r>
        <w:rPr/>
        <w:t>, and </w:t>
      </w:r>
      <w:r>
        <w:rPr/>
        <w:t>7.</w:t>
      </w:r>
      <w:r>
        <w:rPr/>
        <w:t>5</w:t>
      </w:r>
      <w:r>
        <w:rPr/>
        <w:t>.3.2.2.1</w:t>
      </w:r>
      <w:r>
        <w:rPr/>
        <w:t>.</w:t>
      </w:r>
    </w:p>
    <w:p>
      <w:pPr>
        <w:pStyle w:val="Heading2"/>
        <w:rPr/>
      </w:pPr>
      <w:bookmarkStart w:id="23" w:name="__RefHeading___Toc517340100"/>
      <w:bookmarkEnd w:id="23"/>
      <w:r>
        <w:rPr/>
        <w:t>5.2</w:t>
      </w:r>
      <w:r>
        <w:rPr/>
        <w:tab/>
        <w:t>Application Server (AS)</w:t>
      </w:r>
    </w:p>
    <w:p>
      <w:pPr>
        <w:pStyle w:val="Normal"/>
        <w:rPr/>
      </w:pPr>
      <w:r>
        <w:rPr/>
        <w:t>To be</w:t>
      </w:r>
      <w:r>
        <w:rPr/>
        <w:t xml:space="preserve"> compliant with this specification</w:t>
      </w:r>
      <w:r>
        <w:rPr/>
        <w:t>, a AS</w:t>
      </w:r>
      <w:r>
        <w:rPr/>
        <w:t xml:space="preserve"> shall implement the role of </w:t>
      </w:r>
      <w:r>
        <w:rPr/>
        <w:t>SCC AS</w:t>
      </w:r>
      <w:r>
        <w:rPr/>
        <w:t xml:space="preserve"> capabilities defined in subclauses  </w:t>
      </w:r>
      <w:r>
        <w:rPr/>
        <w:t>6.2.1.3</w:t>
      </w:r>
      <w:r>
        <w:rPr/>
        <w:t>,  </w:t>
      </w:r>
      <w:r>
        <w:rPr/>
        <w:t>6.2.3.3,</w:t>
      </w:r>
      <w:r>
        <w:rPr/>
        <w:t> </w:t>
      </w:r>
      <w:r>
        <w:rPr/>
        <w:t>6.2.4.3</w:t>
      </w:r>
      <w:r>
        <w:rPr/>
        <w:t>, </w:t>
      </w:r>
      <w:r>
        <w:rPr/>
        <w:t>6.2.5.</w:t>
      </w:r>
      <w:r>
        <w:rPr/>
        <w:t>2.2</w:t>
      </w:r>
      <w:r>
        <w:rPr/>
        <w:t>,</w:t>
      </w:r>
      <w:r>
        <w:rPr>
          <w:lang w:eastAsia="zh-CN"/>
        </w:rPr>
        <w:t xml:space="preserve"> </w:t>
      </w:r>
      <w:r>
        <w:rPr>
          <w:lang w:eastAsia="zh-CN"/>
        </w:rPr>
        <w:t>6</w:t>
      </w:r>
      <w:r>
        <w:rPr/>
        <w:t>.2.5.</w:t>
      </w:r>
      <w:r>
        <w:rPr>
          <w:lang w:eastAsia="zh-CN"/>
        </w:rPr>
        <w:t>3</w:t>
      </w:r>
      <w:r>
        <w:rPr/>
        <w:t>.2</w:t>
      </w:r>
      <w:r>
        <w:rPr>
          <w:lang w:eastAsia="zh-CN"/>
        </w:rPr>
        <w:t xml:space="preserve">, </w:t>
      </w:r>
      <w:r>
        <w:rPr>
          <w:lang w:val="en-US" w:eastAsia="zh-CN"/>
        </w:rPr>
        <w:t> </w:t>
      </w:r>
      <w:r>
        <w:rPr>
          <w:lang w:val="en-US" w:eastAsia="zh-CN"/>
        </w:rPr>
        <w:t xml:space="preserve">6.4.4, </w:t>
      </w:r>
      <w:r>
        <w:rPr>
          <w:lang w:val="en-US" w:eastAsia="zh-CN"/>
        </w:rPr>
        <w:t> </w:t>
      </w:r>
      <w:r>
        <w:rPr>
          <w:lang w:val="en-US" w:eastAsia="zh-CN"/>
        </w:rPr>
        <w:t xml:space="preserve">7.5.2.1.2, </w:t>
      </w:r>
      <w:r>
        <w:rPr>
          <w:lang w:val="en-US" w:eastAsia="zh-CN"/>
        </w:rPr>
        <w:t> </w:t>
      </w:r>
      <w:r>
        <w:rPr>
          <w:lang w:val="en-US" w:eastAsia="zh-CN"/>
        </w:rPr>
        <w:t>7.5.2.2.2,</w:t>
      </w:r>
      <w:r>
        <w:rPr>
          <w:lang w:val="en-US" w:eastAsia="zh-CN"/>
        </w:rPr>
        <w:t> </w:t>
      </w:r>
      <w:r>
        <w:rPr>
          <w:lang w:val="en-US" w:eastAsia="zh-CN"/>
        </w:rPr>
        <w:t>7.5.2.3.2,</w:t>
      </w:r>
      <w:r>
        <w:rPr/>
        <w:t> </w:t>
      </w:r>
      <w:r>
        <w:rPr/>
        <w:t>7</w:t>
      </w:r>
      <w:r>
        <w:rPr/>
        <w:t>.5</w:t>
      </w:r>
      <w:r>
        <w:rPr/>
        <w:t>.3.2.1.2</w:t>
      </w:r>
      <w:r>
        <w:rPr/>
        <w:t>, and </w:t>
      </w:r>
      <w:r>
        <w:rPr/>
        <w:t>7.</w:t>
      </w:r>
      <w:r>
        <w:rPr/>
        <w:t>5</w:t>
      </w:r>
      <w:r>
        <w:rPr/>
        <w:t>.3.2.2.2.</w:t>
      </w:r>
    </w:p>
    <w:p>
      <w:pPr>
        <w:pStyle w:val="Heading1"/>
        <w:ind w:left="1134" w:hanging="1134"/>
        <w:rPr/>
      </w:pPr>
      <w:bookmarkStart w:id="24" w:name="__RefHeading___Toc517340101"/>
      <w:bookmarkEnd w:id="24"/>
      <w:r>
        <w:rPr/>
        <w:t>6</w:t>
      </w:r>
      <w:r>
        <w:rPr/>
        <w:tab/>
      </w:r>
      <w:r>
        <w:rPr/>
        <w:t>Communication between ICS UE</w:t>
      </w:r>
      <w:r>
        <w:rPr/>
        <w:t xml:space="preserve"> </w:t>
      </w:r>
      <w:r>
        <w:rPr/>
        <w:t>and</w:t>
      </w:r>
      <w:r>
        <w:rPr/>
        <w:t xml:space="preserve"> </w:t>
      </w:r>
      <w:r>
        <w:rPr/>
        <w:t>SCC AS</w:t>
      </w:r>
      <w:r>
        <w:rPr/>
        <w:t xml:space="preserve"> </w:t>
      </w:r>
      <w:r>
        <w:rPr/>
        <w:t>via I1 interface</w:t>
      </w:r>
    </w:p>
    <w:p>
      <w:pPr>
        <w:pStyle w:val="Heading2"/>
        <w:rPr/>
      </w:pPr>
      <w:bookmarkStart w:id="25" w:name="__RefHeading___Toc517340102"/>
      <w:bookmarkEnd w:id="25"/>
      <w:r>
        <w:rPr/>
        <w:t>6</w:t>
      </w:r>
      <w:r>
        <w:rPr/>
        <w:t>.1</w:t>
        <w:tab/>
        <w:t>Introduction</w:t>
      </w:r>
    </w:p>
    <w:p>
      <w:pPr>
        <w:pStyle w:val="Normal"/>
        <w:rPr/>
      </w:pPr>
      <w:r>
        <w:rPr/>
        <w:t xml:space="preserve">The ICS UE and SCC AS use the I1 interface to setup, control, maintain and release </w:t>
      </w:r>
      <w:r>
        <w:rPr/>
        <w:t xml:space="preserve">an I1 </w:t>
      </w:r>
      <w:r>
        <w:rPr/>
        <w:t>session</w:t>
      </w:r>
      <w:r>
        <w:rPr/>
        <w:t xml:space="preserve"> control channel and associated media over the CS bearer</w:t>
      </w:r>
      <w:r>
        <w:rPr/>
        <w:t>.</w:t>
      </w:r>
    </w:p>
    <w:p>
      <w:pPr>
        <w:pStyle w:val="Normal"/>
        <w:rPr/>
      </w:pPr>
      <w:r>
        <w:rPr/>
        <w:t xml:space="preserve">If an ICS US capable of using the </w:t>
      </w:r>
      <w:r>
        <w:rPr/>
        <w:t>I1 interface</w:t>
      </w:r>
      <w:r>
        <w:rPr/>
        <w:t xml:space="preserve"> registers with the IM CN Subsystem (IMS), it shall associated keys with public user identities in the format of a SIP URI in accordance with annex A. A public user identity can be derived if a key is associated with the public user identity.</w:t>
      </w:r>
    </w:p>
    <w:p>
      <w:pPr>
        <w:pStyle w:val="Heading2"/>
        <w:rPr/>
      </w:pPr>
      <w:bookmarkStart w:id="26" w:name="__RefHeading___Toc517340103"/>
      <w:bookmarkEnd w:id="26"/>
      <w:r>
        <w:rPr/>
        <w:t>6</w:t>
      </w:r>
      <w:r>
        <w:rPr/>
        <w:t>.2</w:t>
        <w:tab/>
      </w:r>
      <w:r>
        <w:rPr/>
        <w:t xml:space="preserve">Session </w:t>
      </w:r>
      <w:r>
        <w:rPr/>
        <w:t>control</w:t>
      </w:r>
      <w:r>
        <w:rPr/>
        <w:t xml:space="preserve"> </w:t>
      </w:r>
      <w:r>
        <w:rPr/>
        <w:t>p</w:t>
      </w:r>
      <w:r>
        <w:rPr/>
        <w:t>rocedures</w:t>
      </w:r>
    </w:p>
    <w:p>
      <w:pPr>
        <w:pStyle w:val="Heading3"/>
        <w:rPr/>
      </w:pPr>
      <w:bookmarkStart w:id="27" w:name="__RefHeading___Toc517340104"/>
      <w:bookmarkEnd w:id="27"/>
      <w:r>
        <w:rPr/>
        <w:t>6</w:t>
      </w:r>
      <w:r>
        <w:rPr/>
        <w:t>.2</w:t>
      </w:r>
      <w:r>
        <w:rPr/>
        <w:t>.1</w:t>
      </w:r>
      <w:r>
        <w:rPr/>
        <w:tab/>
      </w:r>
      <w:r>
        <w:rPr/>
        <w:t xml:space="preserve">Session </w:t>
      </w:r>
      <w:r>
        <w:rPr/>
        <w:t>s</w:t>
      </w:r>
      <w:r>
        <w:rPr/>
        <w:t>etup</w:t>
      </w:r>
    </w:p>
    <w:p>
      <w:pPr>
        <w:pStyle w:val="Heading4"/>
        <w:ind w:left="1418" w:hanging="1418"/>
        <w:rPr/>
      </w:pPr>
      <w:bookmarkStart w:id="28" w:name="__RefHeading___Toc517340105"/>
      <w:bookmarkEnd w:id="28"/>
      <w:r>
        <w:rPr/>
        <w:t>6.</w:t>
      </w:r>
      <w:r>
        <w:rPr/>
        <w:t>2</w:t>
      </w:r>
      <w:r>
        <w:rPr/>
        <w:t>.1</w:t>
      </w:r>
      <w:r>
        <w:rPr/>
        <w:t>.1</w:t>
      </w:r>
      <w:r>
        <w:rPr/>
        <w:tab/>
      </w:r>
      <w:r>
        <w:rPr/>
        <w:t>General</w:t>
      </w:r>
    </w:p>
    <w:p>
      <w:pPr>
        <w:pStyle w:val="Normal"/>
        <w:rPr/>
      </w:pPr>
      <w:r>
        <w:rPr/>
        <w:t>T</w:t>
      </w:r>
      <w:r>
        <w:rPr/>
        <w:t>h</w:t>
      </w:r>
      <w:r>
        <w:rPr/>
        <w:t xml:space="preserve">e ICS UE setups the </w:t>
      </w:r>
      <w:r>
        <w:rPr/>
        <w:t xml:space="preserve">I1 </w:t>
      </w:r>
      <w:r>
        <w:rPr/>
        <w:t xml:space="preserve">session with CS media and the service control signalling via the I1 reference point. </w:t>
      </w:r>
      <w:r>
        <w:rPr/>
        <w:t>I1 is used to control services in the</w:t>
      </w:r>
      <w:r>
        <w:rPr/>
        <w:t xml:space="preserve"> IM CN subsystem</w:t>
      </w:r>
      <w:r>
        <w:rPr/>
        <w:t>.</w:t>
      </w:r>
    </w:p>
    <w:p>
      <w:pPr>
        <w:pStyle w:val="Normal"/>
        <w:rPr/>
      </w:pPr>
      <w:r>
        <w:rPr/>
        <w:t xml:space="preserve">The I1 sessions can be created by I1 session setup </w:t>
      </w:r>
      <w:r>
        <w:rPr/>
        <w:t>messages</w:t>
      </w:r>
      <w:r>
        <w:rPr/>
        <w:t xml:space="preserve">. The I1 </w:t>
      </w:r>
      <w:r>
        <w:rPr/>
        <w:t>Invite</w:t>
      </w:r>
      <w:r>
        <w:rPr/>
        <w:t xml:space="preserve"> message is a</w:t>
      </w:r>
      <w:r>
        <w:rPr/>
        <w:t>n</w:t>
      </w:r>
      <w:r>
        <w:rPr/>
        <w:t xml:space="preserve"> I1 session setup </w:t>
      </w:r>
      <w:r>
        <w:rPr/>
        <w:t>message.</w:t>
      </w:r>
      <w:r>
        <w:rPr/>
        <w:t xml:space="preserve"> The I1 sessions can be torn down by I1 session release </w:t>
      </w:r>
      <w:r>
        <w:rPr/>
        <w:t>messages</w:t>
      </w:r>
      <w:r>
        <w:rPr/>
        <w:t xml:space="preserve">. The I1 Bye message is an I1 session release </w:t>
      </w:r>
      <w:r>
        <w:rPr/>
        <w:t>message</w:t>
      </w:r>
      <w:r>
        <w:rPr/>
        <w:t>.</w:t>
      </w:r>
    </w:p>
    <w:p>
      <w:pPr>
        <w:pStyle w:val="Normal"/>
        <w:rPr/>
      </w:pPr>
      <w:r>
        <w:rPr/>
        <w:t xml:space="preserve">The </w:t>
      </w:r>
      <w:r>
        <w:rPr/>
        <w:t xml:space="preserve">following </w:t>
      </w:r>
      <w:r>
        <w:rPr/>
        <w:t>sub</w:t>
      </w:r>
      <w:r>
        <w:rPr/>
        <w:t xml:space="preserve">clauses describe the </w:t>
      </w:r>
      <w:r>
        <w:rPr/>
        <w:t xml:space="preserve">procedures of the ICS UE and </w:t>
      </w:r>
      <w:r>
        <w:rPr/>
        <w:t xml:space="preserve">the SCC AS for I1 </w:t>
      </w:r>
      <w:r>
        <w:rPr/>
        <w:t xml:space="preserve">session </w:t>
      </w:r>
      <w:r>
        <w:rPr/>
        <w:t>s</w:t>
      </w:r>
      <w:r>
        <w:rPr/>
        <w:t>etup:</w:t>
      </w:r>
    </w:p>
    <w:p>
      <w:pPr>
        <w:pStyle w:val="B1"/>
        <w:rPr/>
      </w:pPr>
      <w:r>
        <w:rPr/>
        <w:t>-</w:t>
        <w:tab/>
        <w:t>s</w:t>
      </w:r>
      <w:r>
        <w:rPr/>
        <w:t>ubc</w:t>
      </w:r>
      <w:r>
        <w:rPr>
          <w:lang w:val="en-US"/>
        </w:rPr>
        <w:t>lause</w:t>
      </w:r>
      <w:r>
        <w:rPr>
          <w:lang w:val="en-US"/>
        </w:rPr>
        <w:t> </w:t>
      </w:r>
      <w:r>
        <w:rPr>
          <w:lang w:val="en-US"/>
        </w:rPr>
        <w:t>6.2.1.2.</w:t>
      </w:r>
      <w:r>
        <w:rPr>
          <w:lang w:val="en-US"/>
        </w:rPr>
        <w:t xml:space="preserve">1 describes the procedures of </w:t>
      </w:r>
      <w:r>
        <w:rPr/>
        <w:t xml:space="preserve">ICS UE I1 </w:t>
      </w:r>
      <w:r>
        <w:rPr/>
        <w:t>s</w:t>
      </w:r>
      <w:r>
        <w:rPr/>
        <w:t xml:space="preserve">ession </w:t>
      </w:r>
      <w:r>
        <w:rPr/>
        <w:t>o</w:t>
      </w:r>
      <w:r>
        <w:rPr/>
        <w:t>rigination</w:t>
      </w:r>
      <w:r>
        <w:rPr/>
        <w:t>;</w:t>
      </w:r>
    </w:p>
    <w:p>
      <w:pPr>
        <w:pStyle w:val="B1"/>
        <w:rPr/>
      </w:pPr>
      <w:r>
        <w:rPr/>
        <w:t>-</w:t>
        <w:tab/>
        <w:t>s</w:t>
      </w:r>
      <w:r>
        <w:rPr/>
        <w:t>ubclause</w:t>
      </w:r>
      <w:r>
        <w:rPr/>
        <w:t> </w:t>
      </w:r>
      <w:r>
        <w:rPr/>
        <w:t xml:space="preserve">6.2.1.2.2 describes the procedures of ICS UE </w:t>
      </w:r>
      <w:r>
        <w:rPr/>
        <w:t xml:space="preserve">I1 </w:t>
      </w:r>
      <w:r>
        <w:rPr/>
        <w:t>session termination without UE assisted T-ADS function;</w:t>
      </w:r>
    </w:p>
    <w:p>
      <w:pPr>
        <w:pStyle w:val="B1"/>
        <w:rPr/>
      </w:pPr>
      <w:r>
        <w:rPr/>
        <w:t>-</w:t>
        <w:tab/>
      </w:r>
      <w:r>
        <w:rPr/>
        <w:t>subclause</w:t>
      </w:r>
      <w:r>
        <w:rPr/>
        <w:t> </w:t>
      </w:r>
      <w:r>
        <w:rPr/>
        <w:t xml:space="preserve">6.2.1.2.3 describes the procedures of ICS UE </w:t>
      </w:r>
      <w:r>
        <w:rPr/>
        <w:t xml:space="preserve">I1 </w:t>
      </w:r>
      <w:r>
        <w:rPr/>
        <w:t xml:space="preserve">session termination with UE </w:t>
      </w:r>
      <w:r>
        <w:rPr/>
        <w:t>assisted</w:t>
      </w:r>
      <w:r>
        <w:rPr/>
        <w:t xml:space="preserve"> T-ADS function;</w:t>
      </w:r>
    </w:p>
    <w:p>
      <w:pPr>
        <w:pStyle w:val="B1"/>
        <w:rPr/>
      </w:pPr>
      <w:r>
        <w:rPr>
          <w:lang w:eastAsia="zh-CN"/>
        </w:rPr>
        <w:t>-</w:t>
        <w:tab/>
      </w:r>
      <w:r>
        <w:rPr>
          <w:lang w:eastAsia="zh-CN"/>
        </w:rPr>
        <w:t>subclause</w:t>
      </w:r>
      <w:r>
        <w:rPr/>
        <w:t> </w:t>
      </w:r>
      <w:r>
        <w:rPr/>
        <w:t>6.2.1.2.</w:t>
      </w:r>
      <w:r>
        <w:rPr>
          <w:lang w:eastAsia="zh-CN"/>
        </w:rPr>
        <w:t>4</w:t>
      </w:r>
      <w:r>
        <w:rPr/>
        <w:t xml:space="preserve"> describes the procedures of ICS UE </w:t>
      </w:r>
      <w:r>
        <w:rPr>
          <w:lang w:eastAsia="zh-CN"/>
        </w:rPr>
        <w:t>when the I1 session fails</w:t>
      </w:r>
      <w:r>
        <w:rPr>
          <w:lang w:eastAsia="zh-CN"/>
        </w:rPr>
        <w:t>;</w:t>
      </w:r>
    </w:p>
    <w:p>
      <w:pPr>
        <w:pStyle w:val="B1"/>
        <w:rPr/>
      </w:pPr>
      <w:r>
        <w:rPr/>
        <w:t>-</w:t>
        <w:tab/>
      </w:r>
      <w:r>
        <w:rPr/>
        <w:t>subclause</w:t>
      </w:r>
      <w:r>
        <w:rPr/>
        <w:t> </w:t>
      </w:r>
      <w:r>
        <w:rPr/>
        <w:t xml:space="preserve">6.2.1.3.1 </w:t>
      </w:r>
      <w:r>
        <w:rPr>
          <w:lang w:val="en-US"/>
        </w:rPr>
        <w:t xml:space="preserve">describes the procedures of </w:t>
      </w:r>
      <w:r>
        <w:rPr/>
        <w:t>SCC AS</w:t>
      </w:r>
      <w:r>
        <w:rPr/>
        <w:t xml:space="preserve"> I1 </w:t>
      </w:r>
      <w:r>
        <w:rPr/>
        <w:t>s</w:t>
      </w:r>
      <w:r>
        <w:rPr/>
        <w:t xml:space="preserve">ession </w:t>
      </w:r>
      <w:r>
        <w:rPr/>
        <w:t>o</w:t>
      </w:r>
      <w:r>
        <w:rPr/>
        <w:t>rigination</w:t>
      </w:r>
      <w:r>
        <w:rPr/>
        <w:t>;</w:t>
      </w:r>
    </w:p>
    <w:p>
      <w:pPr>
        <w:pStyle w:val="B1"/>
        <w:rPr/>
      </w:pPr>
      <w:r>
        <w:rPr/>
        <w:t>-</w:t>
        <w:tab/>
      </w:r>
      <w:r>
        <w:rPr/>
        <w:t>subclause</w:t>
      </w:r>
      <w:r>
        <w:rPr/>
        <w:t> </w:t>
      </w:r>
      <w:r>
        <w:rPr/>
        <w:t xml:space="preserve">6.2.1.3.2 describes the procedures of SCC AS </w:t>
      </w:r>
      <w:r>
        <w:rPr/>
        <w:t xml:space="preserve">I1 </w:t>
      </w:r>
      <w:r>
        <w:rPr/>
        <w:t xml:space="preserve">session termination without UE </w:t>
      </w:r>
      <w:r>
        <w:rPr/>
        <w:t>assisted</w:t>
      </w:r>
      <w:r>
        <w:rPr/>
        <w:t xml:space="preserve"> T-ADS function;</w:t>
      </w:r>
    </w:p>
    <w:p>
      <w:pPr>
        <w:pStyle w:val="B1"/>
        <w:rPr/>
      </w:pPr>
      <w:r>
        <w:rPr/>
        <w:t>-</w:t>
        <w:tab/>
      </w:r>
      <w:r>
        <w:rPr/>
        <w:t>subclause</w:t>
      </w:r>
      <w:r>
        <w:rPr/>
        <w:t> </w:t>
      </w:r>
      <w:r>
        <w:rPr/>
        <w:t xml:space="preserve">6.2.1.3.3 describes the procedures of SCC AS </w:t>
      </w:r>
      <w:r>
        <w:rPr/>
        <w:t>I1</w:t>
      </w:r>
      <w:r>
        <w:rPr/>
        <w:t xml:space="preserve">session termination with UE </w:t>
      </w:r>
      <w:r>
        <w:rPr/>
        <w:t>assisted</w:t>
      </w:r>
      <w:r>
        <w:rPr/>
        <w:t xml:space="preserve"> T-ADS function</w:t>
      </w:r>
      <w:r>
        <w:rPr>
          <w:lang w:eastAsia="zh-CN"/>
        </w:rPr>
        <w:t>; and</w:t>
      </w:r>
    </w:p>
    <w:p>
      <w:pPr>
        <w:pStyle w:val="B1"/>
        <w:rPr>
          <w:lang w:val="en-US" w:eastAsia="en-US"/>
        </w:rPr>
      </w:pPr>
      <w:r>
        <w:rPr>
          <w:lang w:eastAsia="zh-CN"/>
        </w:rPr>
        <w:t>-</w:t>
        <w:tab/>
      </w:r>
      <w:r>
        <w:rPr>
          <w:lang w:eastAsia="zh-CN"/>
        </w:rPr>
        <w:t>subclause</w:t>
      </w:r>
      <w:r>
        <w:rPr/>
        <w:t> </w:t>
      </w:r>
      <w:r>
        <w:rPr/>
        <w:t>6.2.1.</w:t>
      </w:r>
      <w:r>
        <w:rPr>
          <w:lang w:eastAsia="zh-CN"/>
        </w:rPr>
        <w:t>3</w:t>
      </w:r>
      <w:r>
        <w:rPr/>
        <w:t>.</w:t>
      </w:r>
      <w:r>
        <w:rPr>
          <w:lang w:eastAsia="zh-CN"/>
        </w:rPr>
        <w:t>4</w:t>
      </w:r>
      <w:r>
        <w:rPr/>
        <w:t xml:space="preserve"> describes the procedures of </w:t>
      </w:r>
      <w:r>
        <w:rPr>
          <w:lang w:eastAsia="zh-CN"/>
        </w:rPr>
        <w:t>SCC AS</w:t>
      </w:r>
      <w:r>
        <w:rPr/>
        <w:t xml:space="preserve"> </w:t>
      </w:r>
      <w:r>
        <w:rPr>
          <w:lang w:eastAsia="zh-CN"/>
        </w:rPr>
        <w:t>when the I1 session fails.</w:t>
      </w:r>
    </w:p>
    <w:p>
      <w:pPr>
        <w:pStyle w:val="Heading4"/>
        <w:ind w:left="1418" w:hanging="1418"/>
        <w:rPr/>
      </w:pPr>
      <w:bookmarkStart w:id="29" w:name="__RefHeading___Toc517340106"/>
      <w:bookmarkEnd w:id="29"/>
      <w:r>
        <w:rPr/>
        <w:t>6.</w:t>
      </w:r>
      <w:r>
        <w:rPr/>
        <w:t>2</w:t>
      </w:r>
      <w:r>
        <w:rPr/>
        <w:t>.1</w:t>
      </w:r>
      <w:r>
        <w:rPr/>
        <w:t>.2</w:t>
      </w:r>
      <w:r>
        <w:rPr/>
        <w:tab/>
      </w:r>
      <w:r>
        <w:rPr/>
        <w:t xml:space="preserve">Detailed behaviour of </w:t>
      </w:r>
      <w:r>
        <w:rPr/>
        <w:t>ICS UE</w:t>
      </w:r>
    </w:p>
    <w:p>
      <w:pPr>
        <w:pStyle w:val="Heading5"/>
        <w:ind w:left="1701" w:hanging="1701"/>
        <w:rPr>
          <w:lang w:val="en-US"/>
        </w:rPr>
      </w:pPr>
      <w:bookmarkStart w:id="30" w:name="__RefHeading___Toc517340107"/>
      <w:bookmarkEnd w:id="30"/>
      <w:r>
        <w:rPr>
          <w:lang w:val="en-US"/>
        </w:rPr>
        <w:t>6.2.1.2.1</w:t>
        <w:tab/>
        <w:t>ICS UE CS Session Origination</w:t>
      </w:r>
    </w:p>
    <w:p>
      <w:pPr>
        <w:pStyle w:val="H61"/>
        <w:rPr>
          <w:lang w:val="en-US"/>
        </w:rPr>
      </w:pPr>
      <w:r>
        <w:rPr>
          <w:lang w:val="en-US"/>
        </w:rPr>
        <w:t>6.2.1.2.1.1</w:t>
        <w:tab/>
        <w:t>General</w:t>
      </w:r>
    </w:p>
    <w:p>
      <w:pPr>
        <w:pStyle w:val="Normal"/>
        <w:rPr>
          <w:lang w:val="en-US"/>
        </w:rPr>
      </w:pPr>
      <w:r>
        <w:rPr/>
        <w:t>The following subclauses describe the procedures at the ICS UE for session origination.</w:t>
      </w:r>
    </w:p>
    <w:p>
      <w:pPr>
        <w:pStyle w:val="H61"/>
        <w:rPr>
          <w:lang w:val="en-US"/>
        </w:rPr>
      </w:pPr>
      <w:r>
        <w:rPr>
          <w:lang w:val="en-US"/>
        </w:rPr>
        <w:t>6.2.1.2.1.2</w:t>
        <w:tab/>
        <w:t>Sending an I1 Invite message</w:t>
      </w:r>
    </w:p>
    <w:p>
      <w:pPr>
        <w:pStyle w:val="Normal"/>
        <w:rPr/>
      </w:pPr>
      <w:r>
        <w:rPr/>
        <w:t>When the ICS UE originates an I1 session using the protocol at the I1</w:t>
      </w:r>
      <w:r>
        <w:rPr/>
        <w:t>reference point</w:t>
      </w:r>
      <w:r>
        <w:rPr/>
        <w:t xml:space="preserve">, </w:t>
      </w:r>
      <w:r>
        <w:rPr/>
        <w:t>the UE</w:t>
      </w:r>
      <w:r>
        <w:rPr/>
        <w:t xml:space="preserve"> shall:</w:t>
      </w:r>
    </w:p>
    <w:p>
      <w:pPr>
        <w:pStyle w:val="B1"/>
        <w:rPr/>
      </w:pPr>
      <w:r>
        <w:rPr/>
        <w:t>1)</w:t>
        <w:tab/>
        <w:t>generate an I1 Invite message that includes:</w:t>
      </w:r>
    </w:p>
    <w:p>
      <w:pPr>
        <w:pStyle w:val="B2"/>
        <w:rPr/>
      </w:pPr>
      <w:r>
        <w:rPr/>
        <w:t>a)</w:t>
        <w:tab/>
        <w:t xml:space="preserve">a Message </w:t>
      </w:r>
      <w:r>
        <w:rPr/>
        <w:t>T</w:t>
      </w:r>
      <w:r>
        <w:rPr/>
        <w:t xml:space="preserve">ype </w:t>
      </w:r>
      <w:r>
        <w:rPr/>
        <w:t xml:space="preserve">and a Reason </w:t>
      </w:r>
      <w:r>
        <w:rPr/>
        <w:t xml:space="preserve">set to </w:t>
      </w:r>
      <w:r>
        <w:rPr/>
        <w:t xml:space="preserve">indicate </w:t>
      </w:r>
      <w:r>
        <w:rPr/>
        <w:t xml:space="preserve">the </w:t>
      </w:r>
      <w:r>
        <w:rPr/>
        <w:t xml:space="preserve">message </w:t>
      </w:r>
      <w:r>
        <w:rPr/>
        <w:t>is a</w:t>
      </w:r>
      <w:r>
        <w:rPr/>
        <w:t xml:space="preserve"> Mobile Originated</w:t>
      </w:r>
      <w:r>
        <w:rPr/>
        <w:t xml:space="preserve"> I1 Invite message</w:t>
      </w:r>
      <w:r>
        <w:rPr/>
        <w:t>, accordance with t</w:t>
      </w:r>
      <w:r>
        <w:rPr>
          <w:lang w:val="en-US"/>
        </w:rPr>
        <w:t>able 7.</w:t>
      </w:r>
      <w:r>
        <w:rPr>
          <w:lang w:val="en-US"/>
        </w:rPr>
        <w:t>3</w:t>
      </w:r>
      <w:r>
        <w:rPr>
          <w:lang w:val="en-US"/>
        </w:rPr>
        <w:t>.1</w:t>
      </w:r>
      <w:r>
        <w:rPr/>
        <w:t>;</w:t>
      </w:r>
    </w:p>
    <w:p>
      <w:pPr>
        <w:pStyle w:val="B2"/>
        <w:rPr/>
      </w:pPr>
      <w:r>
        <w:rPr/>
        <w:t>b)</w:t>
        <w:tab/>
      </w:r>
      <w:r>
        <w:rPr/>
        <w:t xml:space="preserve">a </w:t>
      </w:r>
      <w:r>
        <w:rPr/>
        <w:t xml:space="preserve">new value in the Call-Identifier </w:t>
      </w:r>
      <w:r>
        <w:rPr/>
        <w:t xml:space="preserve">field </w:t>
      </w:r>
      <w:r>
        <w:rPr/>
        <w:t>(Part-1), as specified in subclause</w:t>
      </w:r>
      <w:r>
        <w:rPr/>
        <w:t> </w:t>
      </w:r>
      <w:r>
        <w:rPr/>
        <w:t>7.2.2</w:t>
      </w:r>
      <w:r>
        <w:rPr>
          <w:lang w:val="en-US"/>
        </w:rPr>
        <w:t>.1.4</w:t>
      </w:r>
      <w:r>
        <w:rPr/>
        <w:t xml:space="preserve">. The </w:t>
      </w:r>
      <w:r>
        <w:rPr/>
        <w:t>Call-I</w:t>
      </w:r>
      <w:r>
        <w:rPr/>
        <w:t xml:space="preserve">dentifier will uniquely </w:t>
      </w:r>
      <w:r>
        <w:rPr/>
        <w:t>identif</w:t>
      </w:r>
      <w:r>
        <w:rPr/>
        <w:t>y</w:t>
      </w:r>
      <w:r>
        <w:rPr/>
        <w:t xml:space="preserve"> th</w:t>
      </w:r>
      <w:r>
        <w:rPr/>
        <w:t>is</w:t>
      </w:r>
      <w:r>
        <w:rPr/>
        <w:t xml:space="preserve"> I1 session between the ICS UE and </w:t>
      </w:r>
      <w:r>
        <w:rPr/>
        <w:t xml:space="preserve">the </w:t>
      </w:r>
      <w:r>
        <w:rPr/>
        <w:t>SCC AS</w:t>
      </w:r>
      <w:r>
        <w:rPr/>
        <w:t>;</w:t>
      </w:r>
    </w:p>
    <w:p>
      <w:pPr>
        <w:pStyle w:val="B2"/>
        <w:rPr/>
      </w:pPr>
      <w:r>
        <w:rPr>
          <w:lang w:val="en-US"/>
        </w:rPr>
        <w:t>c)</w:t>
      </w:r>
      <w:r>
        <w:rPr>
          <w:lang w:val="en-US"/>
        </w:rPr>
        <w:tab/>
      </w:r>
      <w:bookmarkStart w:id="31" w:name="OLE_LINK1"/>
      <w:r>
        <w:rPr>
          <w:lang w:val="en-US"/>
        </w:rPr>
        <w:t>a</w:t>
      </w:r>
      <w:r>
        <w:rPr>
          <w:lang w:val="en-US"/>
        </w:rPr>
        <w:t xml:space="preserve">n allocated </w:t>
      </w:r>
      <w:r>
        <w:rPr>
          <w:lang w:val="en-US"/>
        </w:rPr>
        <w:t>Sequence-ID</w:t>
      </w:r>
      <w:r>
        <w:rPr>
          <w:lang w:val="en-US"/>
        </w:rPr>
        <w:t>;</w:t>
      </w:r>
      <w:bookmarkEnd w:id="31"/>
    </w:p>
    <w:p>
      <w:pPr>
        <w:pStyle w:val="B2"/>
        <w:rPr/>
      </w:pPr>
      <w:r>
        <w:rPr/>
        <w:t>d)</w:t>
      </w:r>
      <w:r>
        <w:rPr/>
        <w:tab/>
        <w:t>a From-id</w:t>
      </w:r>
      <w:r>
        <w:rPr/>
        <w:t xml:space="preserve"> information element that </w:t>
      </w:r>
    </w:p>
    <w:p>
      <w:pPr>
        <w:pStyle w:val="B3"/>
        <w:rPr/>
      </w:pPr>
      <w:r>
        <w:rPr/>
        <w:t>-</w:t>
        <w:tab/>
        <w:t>if the UE has previously SIP registered and the public user identity is to be a SIP URI and the public user identity can be derived (see annex A) then:</w:t>
      </w:r>
    </w:p>
    <w:p>
      <w:pPr>
        <w:pStyle w:val="B4"/>
        <w:rPr/>
      </w:pPr>
      <w:r>
        <w:rPr/>
        <w:t>i)</w:t>
        <w:tab/>
        <w:t>if the public identity indicates the default public user identity, the Code specific field of the From-id information element is set to "Unspecified" (see table 7.4.2.3.1-2) and the length field is set to 0;</w:t>
      </w:r>
    </w:p>
    <w:p>
      <w:pPr>
        <w:pStyle w:val="B4"/>
        <w:rPr/>
      </w:pPr>
      <w:r>
        <w:rPr/>
        <w:t>ii)</w:t>
        <w:tab/>
        <w:t>if the public identity is not the default public user identity and the public user identity indicated can be derived (see annex A), the Code specific field of the From-id information element is set to "Identifier" (see table 7.4.2.3.1-2) and the length field is set to 4.</w:t>
      </w:r>
    </w:p>
    <w:p>
      <w:pPr>
        <w:pStyle w:val="B3"/>
        <w:rPr/>
      </w:pPr>
      <w:r>
        <w:rPr/>
        <w:t>-</w:t>
        <w:tab/>
        <w:t>otherwise the Code specific field of the From-id Information information element  is set to:</w:t>
      </w:r>
    </w:p>
    <w:p>
      <w:pPr>
        <w:pStyle w:val="B4"/>
        <w:rPr/>
      </w:pPr>
      <w:r>
        <w:rPr/>
        <w:t>i)</w:t>
        <w:tab/>
      </w:r>
      <w:r>
        <w:rPr/>
        <w:t>a</w:t>
      </w:r>
      <w:r>
        <w:rPr/>
        <w:t xml:space="preserve"> "SIP URI" (see table 7.4.2.3.1-2) if the public user identity is a SIP URI and the Information body (see table 7.3.2.2) containing the SIP URI;</w:t>
      </w:r>
    </w:p>
    <w:p>
      <w:pPr>
        <w:pStyle w:val="B4"/>
        <w:rPr/>
      </w:pPr>
      <w:r>
        <w:rPr/>
        <w:t>ii)</w:t>
        <w:tab/>
      </w:r>
      <w:r>
        <w:rPr/>
        <w:t xml:space="preserve">an </w:t>
      </w:r>
      <w:r>
        <w:rPr/>
        <w:t xml:space="preserve">"International </w:t>
      </w:r>
      <w:r>
        <w:rPr/>
        <w:t>number</w:t>
      </w:r>
      <w:r>
        <w:rPr/>
        <w:t>" (see table 7.4.2.3.1-2)</w:t>
      </w:r>
      <w:r>
        <w:rPr/>
        <w:t xml:space="preserve">, </w:t>
      </w:r>
      <w:r>
        <w:rPr/>
        <w:t>if the public user identity is a Tel URI or SIP URI with URI parameter user=phone and the Information body (see table 7.3.2.2) containing the digit string contained in the URI.</w:t>
      </w:r>
    </w:p>
    <w:p>
      <w:pPr>
        <w:pStyle w:val="B2"/>
        <w:rPr/>
      </w:pPr>
      <w:r>
        <w:rPr/>
        <w:t>e)</w:t>
      </w:r>
      <w:r>
        <w:rPr/>
        <w:tab/>
        <w:t>a To-id</w:t>
      </w:r>
      <w:r>
        <w:rPr/>
        <w:t xml:space="preserve"> information element that includes either a SIP URI or an E.164 number, and will be used by the SCC AS to determine the identity of the called user</w:t>
      </w:r>
      <w:r>
        <w:rPr/>
        <w:t>;</w:t>
      </w:r>
    </w:p>
    <w:p>
      <w:pPr>
        <w:pStyle w:val="B2"/>
        <w:rPr/>
      </w:pPr>
      <w:r>
        <w:rPr/>
        <w:t>f)</w:t>
      </w:r>
      <w:r>
        <w:rPr/>
        <w:tab/>
        <w:t xml:space="preserve">a Privacy </w:t>
      </w:r>
      <w:r>
        <w:rPr/>
        <w:t>information element that indicates the ICS UE's privacy preferences. T</w:t>
      </w:r>
      <w:r>
        <w:rPr/>
        <w:t>h</w:t>
      </w:r>
      <w:r>
        <w:rPr/>
        <w:t>e SCC AS will apply these preferences to the SIP session that the SCC AS will establish on behalf of the UE</w:t>
      </w:r>
      <w:r>
        <w:rPr/>
        <w:t>;</w:t>
      </w:r>
    </w:p>
    <w:p>
      <w:pPr>
        <w:pStyle w:val="B2"/>
        <w:rPr/>
      </w:pPr>
      <w:r>
        <w:rPr/>
        <w:t>g)</w:t>
        <w:tab/>
        <w:t>optionally include any feature tags in the:</w:t>
      </w:r>
    </w:p>
    <w:p>
      <w:pPr>
        <w:pStyle w:val="B3"/>
        <w:rPr/>
      </w:pPr>
      <w:r>
        <w:rPr/>
        <w:t>i)</w:t>
        <w:tab/>
        <w:t>Accept-Contact information element</w:t>
      </w:r>
      <w:r>
        <w:rPr/>
        <w:t>, as specified in subclause</w:t>
      </w:r>
      <w:r>
        <w:rPr/>
        <w:t> </w:t>
      </w:r>
      <w:r>
        <w:rPr/>
        <w:t>7.3.2.5</w:t>
      </w:r>
      <w:r>
        <w:rPr/>
        <w:t xml:space="preserve"> if the parameter tag "explicit" or "require" as specified in RFC 3841 [14] are not required;</w:t>
      </w:r>
    </w:p>
    <w:p>
      <w:pPr>
        <w:pStyle w:val="B3"/>
        <w:rPr/>
      </w:pPr>
      <w:r>
        <w:rPr/>
        <w:t>ii)</w:t>
        <w:tab/>
        <w:t xml:space="preserve">ERAccept Contact information element, </w:t>
      </w:r>
      <w:r>
        <w:rPr/>
        <w:t>as specified in subclause</w:t>
      </w:r>
      <w:r>
        <w:rPr/>
        <w:t> </w:t>
      </w:r>
      <w:r>
        <w:rPr/>
        <w:t>7.3.2.6</w:t>
      </w:r>
      <w:r>
        <w:rPr/>
        <w:t xml:space="preserve"> if the parameter tag "explicit" or "require" as specified in RFC 3841 [14] are required; </w:t>
      </w:r>
      <w:r>
        <w:rPr/>
        <w:t>and</w:t>
      </w:r>
    </w:p>
    <w:p>
      <w:pPr>
        <w:pStyle w:val="B3"/>
        <w:rPr/>
      </w:pPr>
      <w:r>
        <w:rPr/>
        <w:t>iii)</w:t>
        <w:tab/>
        <w:t xml:space="preserve">Reject Contact information element </w:t>
      </w:r>
      <w:r>
        <w:rPr/>
        <w:t>as specified in subclause</w:t>
      </w:r>
      <w:r>
        <w:rPr/>
        <w:t> </w:t>
      </w:r>
      <w:r>
        <w:rPr/>
        <w:t>7.3.2.7</w:t>
      </w:r>
      <w:r>
        <w:rPr/>
        <w:t>; and</w:t>
      </w:r>
    </w:p>
    <w:p>
      <w:pPr>
        <w:pStyle w:val="B2"/>
        <w:rPr/>
      </w:pPr>
      <w:r>
        <w:rPr/>
        <w:t>h)</w:t>
        <w:tab/>
        <w:t>if using a transport layer protocol that is not a real-time transport layer protocol, a Timestamp information element that includes current local time measured in seconds. The element will be used by the SCC AS to determine the staleness of the message.</w:t>
      </w:r>
    </w:p>
    <w:p>
      <w:pPr>
        <w:pStyle w:val="B1"/>
        <w:rPr/>
      </w:pPr>
      <w:r>
        <w:rPr/>
        <w:t>2)</w:t>
        <w:tab/>
      </w:r>
      <w:r>
        <w:rPr/>
        <w:t>select the transport-layer protocol (see subclause 4.2.3) depending on the access network type</w:t>
      </w:r>
      <w:r>
        <w:rPr/>
        <w:t>, and forward the I1 Invite message toward the SCC AS</w:t>
      </w:r>
      <w:r>
        <w:rPr/>
        <w:t>.</w:t>
      </w:r>
    </w:p>
    <w:p>
      <w:pPr>
        <w:pStyle w:val="H61"/>
        <w:rPr/>
      </w:pPr>
      <w:r>
        <w:rPr>
          <w:lang w:val="en-US"/>
        </w:rPr>
        <w:t>6.2.1.2.1.3</w:t>
        <w:tab/>
      </w:r>
      <w:r>
        <w:rPr/>
        <w:t>Receipt of I1 Progress message with Reason Call Progress</w:t>
      </w:r>
    </w:p>
    <w:p>
      <w:pPr>
        <w:pStyle w:val="Normal"/>
        <w:rPr/>
      </w:pPr>
      <w:r>
        <w:rPr/>
        <w:t xml:space="preserve">When </w:t>
      </w:r>
      <w:r>
        <w:rPr/>
        <w:t xml:space="preserve">the UE receives an I1 </w:t>
      </w:r>
      <w:r>
        <w:rPr/>
        <w:t xml:space="preserve">Progress </w:t>
      </w:r>
      <w:r>
        <w:rPr/>
        <w:t>message</w:t>
      </w:r>
      <w:r>
        <w:rPr/>
        <w:t xml:space="preserve"> with </w:t>
      </w:r>
      <w:r>
        <w:rPr/>
        <w:t xml:space="preserve">Reason </w:t>
      </w:r>
      <w:r>
        <w:rPr/>
        <w:t xml:space="preserve">set to </w:t>
      </w:r>
      <w:r>
        <w:rPr/>
        <w:t>183 (Call Progress),</w:t>
      </w:r>
      <w:r>
        <w:rPr/>
        <w:t xml:space="preserve"> the UE shall</w:t>
      </w:r>
      <w:r>
        <w:rPr/>
        <w:t>:</w:t>
      </w:r>
    </w:p>
    <w:p>
      <w:pPr>
        <w:pStyle w:val="B1"/>
        <w:rPr/>
      </w:pPr>
      <w:r>
        <w:rPr/>
        <w:t>1)</w:t>
        <w:tab/>
      </w:r>
      <w:r>
        <w:rPr/>
        <w:t xml:space="preserve">save </w:t>
      </w:r>
      <w:r>
        <w:rPr/>
        <w:t xml:space="preserve">the </w:t>
      </w:r>
      <w:r>
        <w:rPr/>
        <w:t xml:space="preserve">received </w:t>
      </w:r>
      <w:r>
        <w:rPr/>
        <w:t>Call-I</w:t>
      </w:r>
      <w:r>
        <w:rPr/>
        <w:t>dentifier</w:t>
      </w:r>
      <w:r>
        <w:rPr/>
        <w:t xml:space="preserve"> field value</w:t>
      </w:r>
      <w:r>
        <w:rPr/>
        <w:t xml:space="preserve"> and use it for further reference to this session</w:t>
      </w:r>
      <w:r>
        <w:rPr/>
        <w:t>;</w:t>
      </w:r>
    </w:p>
    <w:p>
      <w:pPr>
        <w:pStyle w:val="B1"/>
        <w:rPr/>
      </w:pPr>
      <w:r>
        <w:rPr/>
        <w:t>2)</w:t>
        <w:tab/>
        <w:t xml:space="preserve">verify if the message is in sequence according to the value of the Sequence-ID, Timer(s) as specified in </w:t>
      </w:r>
      <w:r>
        <w:rPr/>
        <w:t>subclause</w:t>
      </w:r>
      <w:r>
        <w:rPr/>
        <w:t> </w:t>
      </w:r>
      <w:r>
        <w:rPr/>
        <w:t>7.</w:t>
      </w:r>
      <w:r>
        <w:rPr/>
        <w:t>5.3.2.1</w:t>
      </w:r>
      <w:r>
        <w:rPr>
          <w:lang w:val="en-US"/>
        </w:rPr>
        <w:t xml:space="preserve"> have not expired</w:t>
      </w:r>
      <w:r>
        <w:rPr/>
        <w:t xml:space="preserve">, and save the received </w:t>
      </w:r>
      <w:r>
        <w:rPr/>
        <w:t>Sequence-ID;</w:t>
      </w:r>
    </w:p>
    <w:p>
      <w:pPr>
        <w:pStyle w:val="B1"/>
        <w:rPr/>
      </w:pPr>
      <w:r>
        <w:rPr/>
        <w:t>3)</w:t>
        <w:tab/>
        <w:t xml:space="preserve">store the </w:t>
      </w:r>
      <w:r>
        <w:rPr/>
        <w:t>SCC AS</w:t>
      </w:r>
      <w:r>
        <w:rPr/>
        <w:t xml:space="preserve"> PSI DN value</w:t>
      </w:r>
      <w:r>
        <w:rPr/>
        <w:t xml:space="preserve"> (i.e. the E.164 number) received in the SCC-AS-id information element; and</w:t>
      </w:r>
    </w:p>
    <w:p>
      <w:pPr>
        <w:pStyle w:val="B1"/>
        <w:rPr/>
      </w:pPr>
      <w:r>
        <w:rPr/>
        <w:t>4)</w:t>
        <w:tab/>
      </w:r>
      <w:r>
        <w:rPr/>
        <w:t>store the STI value (i.e. the E.164 number) if received in the Session-identifier information element.</w:t>
      </w:r>
    </w:p>
    <w:p>
      <w:pPr>
        <w:pStyle w:val="NO"/>
        <w:rPr/>
      </w:pPr>
      <w:r>
        <w:rPr/>
        <w:t>NOTE </w:t>
      </w:r>
      <w:r>
        <w:rPr/>
        <w:t>1:</w:t>
      </w:r>
      <w:r>
        <w:rPr/>
        <w:tab/>
        <w:t>The STI value uniquely identifies the I1 session being established, and it may be subsequently used to refer to this I1 session, e.g. the SCC AS uses the STI to correlate the access transfer request received via the PS access with the active session established via the I1 interface.</w:t>
      </w:r>
    </w:p>
    <w:p>
      <w:pPr>
        <w:pStyle w:val="NO"/>
        <w:rPr/>
      </w:pPr>
      <w:r>
        <w:rPr/>
        <w:t>NOTE</w:t>
      </w:r>
      <w:r>
        <w:rPr/>
        <w:t> 2</w:t>
      </w:r>
      <w:r>
        <w:rPr/>
        <w:t>:</w:t>
        <w:tab/>
        <w:t xml:space="preserve">The UE </w:t>
      </w:r>
      <w:r>
        <w:rPr/>
        <w:t>may indicate the Reason value to the user.</w:t>
      </w:r>
    </w:p>
    <w:p>
      <w:pPr>
        <w:pStyle w:val="Normal"/>
        <w:rPr/>
      </w:pPr>
      <w:r>
        <w:rPr/>
        <w:t xml:space="preserve">Upon receiving the SCC AS PSI DN (i.e. the E.164 number) conveyed in the I1 Progress </w:t>
      </w:r>
      <w:r>
        <w:rPr/>
        <w:t>message</w:t>
      </w:r>
      <w:r>
        <w:rPr/>
        <w:t xml:space="preserve"> with </w:t>
      </w:r>
      <w:r>
        <w:rPr/>
        <w:t xml:space="preserve">Reason </w:t>
      </w:r>
      <w:r>
        <w:rPr/>
        <w:t xml:space="preserve">set to </w:t>
      </w:r>
      <w:r>
        <w:rPr/>
        <w:t xml:space="preserve">183 (Call Progress) </w:t>
      </w:r>
      <w:r>
        <w:rPr/>
        <w:t xml:space="preserve">from the SCC AS, the ICS UE shall initiates the call over the CS domain by sending a </w:t>
      </w:r>
      <w:r>
        <w:rPr/>
        <w:t xml:space="preserve">CC </w:t>
      </w:r>
      <w:r>
        <w:rPr/>
        <w:t xml:space="preserve">SETUP message to the MSC Server as specified in </w:t>
      </w:r>
      <w:r>
        <w:rPr/>
        <w:t>3GPP </w:t>
      </w:r>
      <w:r>
        <w:rPr/>
        <w:t>TS</w:t>
      </w:r>
      <w:r>
        <w:rPr/>
        <w:t> </w:t>
      </w:r>
      <w:r>
        <w:rPr/>
        <w:t>24.008</w:t>
      </w:r>
      <w:r>
        <w:rPr/>
        <w:t> </w:t>
      </w:r>
      <w:r>
        <w:rPr/>
        <w:t>[</w:t>
      </w:r>
      <w:r>
        <w:rPr/>
        <w:t>3</w:t>
      </w:r>
      <w:r>
        <w:rPr/>
        <w:t>] as follows:</w:t>
      </w:r>
    </w:p>
    <w:p>
      <w:pPr>
        <w:pStyle w:val="B1"/>
        <w:rPr/>
      </w:pPr>
      <w:r>
        <w:rPr/>
        <w:t>1</w:t>
      </w:r>
      <w:r>
        <w:rPr/>
        <w:t>)</w:t>
        <w:tab/>
        <w:t xml:space="preserve">the Called Party BCD Number information element is set to the SCC AS PSI DN (i.e. the E.164 number) received in the I1 Progress message with </w:t>
      </w:r>
      <w:r>
        <w:rPr/>
        <w:t xml:space="preserve">Reason </w:t>
      </w:r>
      <w:r>
        <w:rPr/>
        <w:t xml:space="preserve">set to </w:t>
      </w:r>
      <w:r>
        <w:rPr/>
        <w:t>183 (Call Progress); and</w:t>
      </w:r>
    </w:p>
    <w:p>
      <w:pPr>
        <w:pStyle w:val="B1"/>
        <w:rPr/>
      </w:pPr>
      <w:r>
        <w:rPr/>
        <w:t>2)</w:t>
        <w:tab/>
        <w:t>Type Of Number is set to "International" and Numbering Plan Indicator set to "E.164"</w:t>
      </w:r>
      <w:r>
        <w:rPr/>
        <w:t>.</w:t>
      </w:r>
      <w:r>
        <w:rPr/>
        <w:t>in the Called Party BCD Number information element.</w:t>
      </w:r>
    </w:p>
    <w:p>
      <w:pPr>
        <w:pStyle w:val="H61"/>
        <w:rPr/>
      </w:pPr>
      <w:r>
        <w:rPr>
          <w:lang w:val="en-US"/>
        </w:rPr>
        <w:t>6.2.1.2.1.4</w:t>
        <w:tab/>
      </w:r>
      <w:r>
        <w:rPr/>
        <w:t>Receipt of I1 Progress message with Reason set to 180</w:t>
      </w:r>
    </w:p>
    <w:p>
      <w:pPr>
        <w:pStyle w:val="Normal"/>
        <w:rPr/>
      </w:pPr>
      <w:r>
        <w:rPr/>
        <w:t>When the ICE UE received an I1 Progress message with Reason set to 180 the UE shall:</w:t>
      </w:r>
    </w:p>
    <w:p>
      <w:pPr>
        <w:pStyle w:val="B1"/>
        <w:rPr/>
      </w:pPr>
      <w:r>
        <w:rPr/>
        <w:t>1)</w:t>
        <w:tab/>
        <w:t>provide an alerting indication to the user; and</w:t>
      </w:r>
    </w:p>
    <w:p>
      <w:pPr>
        <w:pStyle w:val="B1"/>
        <w:rPr/>
      </w:pPr>
      <w:r>
        <w:rPr/>
        <w:t>2)</w:t>
        <w:tab/>
        <w:t xml:space="preserve">verify Timer(s) as specified in </w:t>
      </w:r>
      <w:r>
        <w:rPr/>
        <w:t>subclause</w:t>
      </w:r>
      <w:r>
        <w:rPr/>
        <w:t> </w:t>
      </w:r>
      <w:r>
        <w:rPr/>
        <w:t>7.</w:t>
      </w:r>
      <w:r>
        <w:rPr/>
        <w:t>5.3.2.1</w:t>
      </w:r>
      <w:r>
        <w:rPr>
          <w:lang w:val="en-US"/>
        </w:rPr>
        <w:t xml:space="preserve"> have not expired</w:t>
      </w:r>
      <w:r>
        <w:rPr/>
        <w:t>.</w:t>
      </w:r>
    </w:p>
    <w:p>
      <w:pPr>
        <w:pStyle w:val="H61"/>
        <w:rPr/>
      </w:pPr>
      <w:r>
        <w:rPr>
          <w:lang w:val="en-US"/>
        </w:rPr>
        <w:t>6.2.1.2.1.5</w:t>
        <w:tab/>
      </w:r>
      <w:r>
        <w:rPr/>
        <w:t>Receipt of I1 Success message</w:t>
      </w:r>
    </w:p>
    <w:p>
      <w:pPr>
        <w:pStyle w:val="Normal"/>
        <w:rPr/>
      </w:pPr>
      <w:r>
        <w:rPr/>
        <w:t xml:space="preserve">When </w:t>
      </w:r>
      <w:r>
        <w:rPr/>
        <w:t xml:space="preserve">the </w:t>
      </w:r>
      <w:r>
        <w:rPr/>
        <w:t xml:space="preserve">ICS </w:t>
      </w:r>
      <w:r>
        <w:rPr/>
        <w:t>UE receives an I1 Success</w:t>
      </w:r>
      <w:r>
        <w:rPr/>
        <w:t xml:space="preserve"> </w:t>
      </w:r>
      <w:r>
        <w:rPr/>
        <w:t xml:space="preserve">message, </w:t>
      </w:r>
      <w:r>
        <w:rPr/>
        <w:t>the UE shall:</w:t>
      </w:r>
    </w:p>
    <w:p>
      <w:pPr>
        <w:pStyle w:val="B1"/>
        <w:rPr/>
      </w:pPr>
      <w:r>
        <w:rPr/>
        <w:t>1</w:t>
      </w:r>
      <w:r>
        <w:rPr/>
        <w:t>)</w:t>
        <w:tab/>
        <w:t xml:space="preserve">verify if a I1 session exists for the </w:t>
      </w:r>
      <w:r>
        <w:rPr/>
        <w:t xml:space="preserve">received </w:t>
      </w:r>
      <w:r>
        <w:rPr/>
        <w:t>Call-I</w:t>
      </w:r>
      <w:r>
        <w:rPr/>
        <w:t>dentifier</w:t>
      </w:r>
      <w:r>
        <w:rPr/>
        <w:t xml:space="preserve"> field value and Timer(s) as specified in </w:t>
      </w:r>
      <w:r>
        <w:rPr/>
        <w:t>subclause</w:t>
      </w:r>
      <w:r>
        <w:rPr/>
        <w:t> </w:t>
      </w:r>
      <w:r>
        <w:rPr/>
        <w:t>7.</w:t>
      </w:r>
      <w:r>
        <w:rPr/>
        <w:t>5.3.2.1</w:t>
      </w:r>
      <w:r>
        <w:rPr>
          <w:lang w:val="en-US"/>
        </w:rPr>
        <w:t xml:space="preserve"> have not expired</w:t>
      </w:r>
      <w:r>
        <w:rPr/>
        <w:t>;</w:t>
      </w:r>
    </w:p>
    <w:p>
      <w:pPr>
        <w:pStyle w:val="B1"/>
        <w:rPr/>
      </w:pPr>
      <w:r>
        <w:rPr/>
        <w:t>2</w:t>
      </w:r>
      <w:r>
        <w:rPr/>
        <w:t>)</w:t>
        <w:tab/>
        <w:t>verify if the message is in sequence according to the value of the Sequence-ID</w:t>
      </w:r>
      <w:r>
        <w:rPr/>
        <w:t>;</w:t>
      </w:r>
    </w:p>
    <w:p>
      <w:pPr>
        <w:pStyle w:val="B1"/>
        <w:rPr/>
      </w:pPr>
      <w:r>
        <w:rPr/>
        <w:t>2A)</w:t>
        <w:tab/>
        <w:t xml:space="preserve">verify that a CC CONNECT message as </w:t>
      </w:r>
      <w:r>
        <w:rPr/>
        <w:t xml:space="preserve">specified in </w:t>
      </w:r>
      <w:r>
        <w:rPr/>
        <w:t>3GPP </w:t>
      </w:r>
      <w:r>
        <w:rPr/>
        <w:t>TS</w:t>
      </w:r>
      <w:r>
        <w:rPr/>
        <w:t> </w:t>
      </w:r>
      <w:r>
        <w:rPr/>
        <w:t>24.008</w:t>
      </w:r>
      <w:r>
        <w:rPr/>
        <w:t> </w:t>
      </w:r>
      <w:r>
        <w:rPr/>
        <w:t>[</w:t>
      </w:r>
      <w:r>
        <w:rPr/>
        <w:t>3</w:t>
      </w:r>
      <w:r>
        <w:rPr/>
        <w:t>]</w:t>
      </w:r>
      <w:r>
        <w:rPr/>
        <w:t xml:space="preserve"> has been received in response to the SETUP message that was sent containing the SCC AS PSI DN; </w:t>
      </w:r>
      <w:r>
        <w:rPr/>
        <w:t>and</w:t>
      </w:r>
    </w:p>
    <w:p>
      <w:pPr>
        <w:pStyle w:val="B1"/>
        <w:rPr/>
      </w:pPr>
      <w:r>
        <w:rPr/>
        <w:t>3)</w:t>
        <w:tab/>
        <w:t xml:space="preserve">consider the </w:t>
      </w:r>
      <w:r>
        <w:rPr/>
        <w:t>I1 session</w:t>
      </w:r>
      <w:r>
        <w:rPr/>
        <w:t xml:space="preserve"> to be established, if </w:t>
      </w:r>
      <w:r>
        <w:rPr/>
        <w:t>the above verification</w:t>
      </w:r>
      <w:r>
        <w:rPr/>
        <w:t xml:space="preserve"> was </w:t>
      </w:r>
      <w:r>
        <w:rPr/>
        <w:t>successful</w:t>
      </w:r>
      <w:r>
        <w:rPr/>
        <w:t>.</w:t>
      </w:r>
    </w:p>
    <w:p>
      <w:pPr>
        <w:pStyle w:val="Heading5"/>
        <w:ind w:left="1701" w:hanging="1701"/>
        <w:rPr>
          <w:lang w:val="en-US"/>
        </w:rPr>
      </w:pPr>
      <w:bookmarkStart w:id="32" w:name="__RefHeading___Toc517340108"/>
      <w:bookmarkEnd w:id="32"/>
      <w:r>
        <w:rPr>
          <w:lang w:val="en-US"/>
        </w:rPr>
        <w:t>6.2.1.2.2</w:t>
        <w:tab/>
        <w:t>ICS UE CS Session Termination</w:t>
      </w:r>
      <w:r>
        <w:rPr>
          <w:lang w:val="en-US"/>
        </w:rPr>
        <w:t xml:space="preserve"> </w:t>
      </w:r>
      <w:r>
        <w:rPr/>
        <w:t>without UE assisted T-ADS</w:t>
      </w:r>
    </w:p>
    <w:p>
      <w:pPr>
        <w:pStyle w:val="Normal"/>
        <w:rPr/>
      </w:pPr>
      <w:r>
        <w:rPr/>
        <w:t>If the ICS UE receives an I1 I</w:t>
      </w:r>
      <w:r>
        <w:rPr/>
        <w:t>nvite message from the SCC AS,</w:t>
      </w:r>
      <w:r>
        <w:rPr/>
        <w:t xml:space="preserve"> and </w:t>
      </w:r>
      <w:r>
        <w:rPr/>
        <w:t>the UE</w:t>
      </w:r>
      <w:r>
        <w:rPr/>
        <w:t xml:space="preserve"> determine</w:t>
      </w:r>
      <w:r>
        <w:rPr/>
        <w:t>s</w:t>
      </w:r>
      <w:r>
        <w:rPr/>
        <w:t xml:space="preserve"> that no I1 session exists for the </w:t>
      </w:r>
      <w:r>
        <w:rPr/>
        <w:t xml:space="preserve">received </w:t>
      </w:r>
      <w:r>
        <w:rPr/>
        <w:t>Call-I</w:t>
      </w:r>
      <w:r>
        <w:rPr/>
        <w:t>dentifier</w:t>
      </w:r>
      <w:r>
        <w:rPr/>
        <w:t xml:space="preserve"> field value, the ICS UE</w:t>
      </w:r>
      <w:r>
        <w:rPr/>
        <w:t xml:space="preserve"> shall</w:t>
      </w:r>
      <w:r>
        <w:rPr/>
        <w:t>:</w:t>
      </w:r>
    </w:p>
    <w:p>
      <w:pPr>
        <w:pStyle w:val="B1"/>
        <w:rPr/>
      </w:pPr>
      <w:r>
        <w:rPr/>
        <w:t>0)</w:t>
        <w:tab/>
        <w:t>if using a transport layer protocol that is not a real-time transport layer protocol, retrieve the SCC AS local time value from the Timestamp information element of the I1 Invite message, and validate the staleness of the message by applying the following equation:</w:t>
      </w:r>
    </w:p>
    <w:p>
      <w:pPr>
        <w:pStyle w:val="B2"/>
        <w:rPr/>
      </w:pPr>
      <w:r>
        <w:rPr/>
        <w:t>SCC_AS_time_in_the_I1_Invite_message – SCC_AS_time as specified in subclause 6.4.1 item 5)</w:t>
      </w:r>
    </w:p>
    <w:p>
      <w:pPr>
        <w:pStyle w:val="B2"/>
        <w:rPr/>
      </w:pPr>
      <w:r>
        <w:rPr/>
        <w:t>&gt;=</w:t>
      </w:r>
    </w:p>
    <w:p>
      <w:pPr>
        <w:pStyle w:val="B2"/>
        <w:rPr/>
      </w:pPr>
      <w:r>
        <w:rPr/>
        <w:t>(ICS_UE_local_time - ICS_UE_time as specified in subclause 6.4.3.1 item 1)e) – Deviation</w:t>
      </w:r>
    </w:p>
    <w:p>
      <w:pPr>
        <w:pStyle w:val="NO"/>
        <w:rPr/>
      </w:pPr>
      <w:r>
        <w:rPr/>
        <w:t>NOTE:</w:t>
        <w:tab/>
        <w:t>Deviation parameter is 64*T1 seconds.</w:t>
      </w:r>
    </w:p>
    <w:p>
      <w:pPr>
        <w:pStyle w:val="B1"/>
        <w:rPr/>
      </w:pPr>
      <w:r>
        <w:rPr/>
        <w:tab/>
        <w:t>If the equation is true the message is not stale and it shall processed by the following sections. Otherwise, the messages is discarded and no response is generated to the I1 Invite message; and</w:t>
      </w:r>
    </w:p>
    <w:p>
      <w:pPr>
        <w:pStyle w:val="B1"/>
        <w:rPr/>
      </w:pPr>
      <w:r>
        <w:rPr/>
        <w:t>1)</w:t>
        <w:tab/>
        <w:t xml:space="preserve">store the information contained in the </w:t>
      </w:r>
      <w:r>
        <w:rPr/>
        <w:t>I1 Invite</w:t>
      </w:r>
      <w:r>
        <w:rPr/>
        <w:t xml:space="preserve"> message</w:t>
      </w:r>
      <w:r>
        <w:rPr/>
        <w:t>, including the called party identity included in the To-</w:t>
      </w:r>
      <w:r>
        <w:rPr/>
        <w:t>id information element</w:t>
      </w:r>
      <w:r>
        <w:rPr/>
        <w:t>, the calling user's public user identity included in the From</w:t>
      </w:r>
      <w:r>
        <w:rPr/>
        <w:t>-id information element</w:t>
      </w:r>
      <w:r>
        <w:rPr/>
        <w:t xml:space="preserve">, the </w:t>
      </w:r>
      <w:r>
        <w:rPr/>
        <w:t>SCC AS</w:t>
      </w:r>
      <w:r>
        <w:rPr/>
        <w:t xml:space="preserve"> PSI DN (i.e., the E.164 number) included in the SCC-AS-id information element, the </w:t>
      </w:r>
      <w:r>
        <w:rPr/>
        <w:t>Sequence-ID</w:t>
      </w:r>
      <w:r>
        <w:rPr/>
        <w:t xml:space="preserve">, the Call-Identifier </w:t>
      </w:r>
      <w:r>
        <w:rPr/>
        <w:t xml:space="preserve">field </w:t>
      </w:r>
      <w:r>
        <w:rPr/>
        <w:t xml:space="preserve">(Part-2), </w:t>
      </w:r>
      <w:r>
        <w:rPr/>
        <w:t>the STI value (i.e. the E.164 number) if received in the Session-identifier information element,</w:t>
      </w:r>
      <w:r>
        <w:rPr/>
        <w:t xml:space="preserve"> </w:t>
      </w:r>
      <w:r>
        <w:rPr/>
        <w:t xml:space="preserve">Accept-Contact information element, ERAccept-Contact information element and Reject-Contact information element </w:t>
      </w:r>
      <w:r>
        <w:rPr/>
        <w:t>and transport layer information identifying the transport connection over which the I1 Invite message was received</w:t>
      </w:r>
      <w:r>
        <w:rPr/>
        <w:t>;</w:t>
      </w:r>
      <w:r>
        <w:rPr/>
        <w:t xml:space="preserve"> and</w:t>
      </w:r>
    </w:p>
    <w:p>
      <w:pPr>
        <w:pStyle w:val="B1"/>
        <w:rPr/>
      </w:pPr>
      <w:r>
        <w:rPr/>
        <w:t>1A)</w:t>
        <w:tab/>
        <w:t>if the To-id information element in the I1 I</w:t>
      </w:r>
      <w:r>
        <w:rPr/>
        <w:t>nvite message</w:t>
      </w:r>
      <w:r>
        <w:rPr/>
        <w:t xml:space="preserve"> contains a:</w:t>
      </w:r>
    </w:p>
    <w:p>
      <w:pPr>
        <w:pStyle w:val="B2"/>
        <w:rPr/>
      </w:pPr>
      <w:r>
        <w:rPr/>
        <w:t>i)</w:t>
        <w:tab/>
        <w:t>Code Specific Information element set to "Unspecified" (see table 7.4.2.3A.1) and a length field set to 0 then the Public user identity shall be set to the default public user identity.</w:t>
      </w:r>
    </w:p>
    <w:p>
      <w:pPr>
        <w:pStyle w:val="B2"/>
        <w:rPr/>
      </w:pPr>
      <w:r>
        <w:rPr/>
        <w:t>ii)</w:t>
        <w:tab/>
        <w:t>Code Specific Information element set to "Identifier" (see table 7.4.2.3A.1-2) and a length field set to 4, then the public user identity can be derived (see Annex A) and shall be set to the identifier value received in the information element body of the To-id information element.</w:t>
      </w:r>
    </w:p>
    <w:p>
      <w:pPr>
        <w:pStyle w:val="B2"/>
        <w:rPr/>
      </w:pPr>
      <w:r>
        <w:rPr/>
        <w:t>iii)</w:t>
        <w:tab/>
        <w:t>Code Specific Information element set to "International number" (see table 7.4.2.3A.1-2) or "SIP URI" (see table 7.4.2.3.1-2), then the public user identity of the UE shall be set to the Identity in the Information element body of the To-id information element.</w:t>
      </w:r>
    </w:p>
    <w:p>
      <w:pPr>
        <w:pStyle w:val="NO"/>
        <w:rPr/>
      </w:pPr>
      <w:r>
        <w:rPr/>
        <w:t>NOTE</w:t>
      </w:r>
      <w:r>
        <w:rPr/>
        <w:t> 1:</w:t>
        <w:tab/>
        <w:t>The UE may indicate the public user identity used to address the UE in the incoming session to the user.</w:t>
      </w:r>
    </w:p>
    <w:p>
      <w:pPr>
        <w:pStyle w:val="B1"/>
        <w:rPr/>
      </w:pPr>
      <w:r>
        <w:rPr/>
        <w:t>2)</w:t>
        <w:tab/>
      </w:r>
      <w:r>
        <w:rPr/>
        <w:t xml:space="preserve">initiate </w:t>
      </w:r>
      <w:r>
        <w:rPr/>
        <w:t>a</w:t>
      </w:r>
      <w:r>
        <w:rPr/>
        <w:t xml:space="preserve"> call over CS bearer by sending a </w:t>
      </w:r>
      <w:r>
        <w:rPr/>
        <w:t xml:space="preserve">CC </w:t>
      </w:r>
      <w:r>
        <w:rPr/>
        <w:t>SETUP message to the MSC Server</w:t>
      </w:r>
      <w:r>
        <w:rPr/>
        <w:t xml:space="preserve"> </w:t>
      </w:r>
      <w:r>
        <w:rPr/>
        <w:t xml:space="preserve">as specified in </w:t>
      </w:r>
      <w:r>
        <w:rPr/>
        <w:t>3GPP </w:t>
      </w:r>
      <w:r>
        <w:rPr/>
        <w:t>TS</w:t>
      </w:r>
      <w:r>
        <w:rPr/>
        <w:t> </w:t>
      </w:r>
      <w:r>
        <w:rPr/>
        <w:t>24.008</w:t>
      </w:r>
      <w:r>
        <w:rPr/>
        <w:t> </w:t>
      </w:r>
      <w:r>
        <w:rPr/>
        <w:t>[</w:t>
      </w:r>
      <w:r>
        <w:rPr/>
        <w:t>3</w:t>
      </w:r>
      <w:r>
        <w:rPr/>
        <w:t xml:space="preserve">] </w:t>
      </w:r>
      <w:r>
        <w:rPr/>
        <w:t>as follows:</w:t>
      </w:r>
    </w:p>
    <w:p>
      <w:pPr>
        <w:pStyle w:val="B2"/>
        <w:rPr/>
      </w:pPr>
      <w:r>
        <w:rPr/>
        <w:t>i)</w:t>
        <w:tab/>
        <w:t>the</w:t>
      </w:r>
      <w:r>
        <w:rPr/>
        <w:t xml:space="preserve"> Called Party BCD Number information element is set to the received SCC AS PSI DN (i.e., the E.164 number)</w:t>
      </w:r>
      <w:r>
        <w:rPr/>
        <w:t xml:space="preserve"> received in the I1 Invite message</w:t>
      </w:r>
    </w:p>
    <w:p>
      <w:pPr>
        <w:pStyle w:val="B2"/>
        <w:rPr/>
      </w:pPr>
      <w:r>
        <w:rPr/>
        <w:t>ii)</w:t>
        <w:tab/>
        <w:t>Type Of Number set to "International" and Numbering Plan Indicator set to "E.164"</w:t>
      </w:r>
      <w:r>
        <w:rPr/>
        <w:t>.</w:t>
      </w:r>
      <w:r>
        <w:rPr/>
        <w:t>in the Called Party BCD Number information element</w:t>
      </w:r>
      <w:r>
        <w:rPr/>
        <w:t>.</w:t>
      </w:r>
    </w:p>
    <w:p>
      <w:pPr>
        <w:pStyle w:val="NO"/>
        <w:rPr/>
      </w:pPr>
      <w:r>
        <w:rPr/>
        <w:t>NOTE</w:t>
      </w:r>
      <w:r>
        <w:rPr/>
        <w:t> 2:</w:t>
        <w:tab/>
        <w:t xml:space="preserve">When the </w:t>
      </w:r>
      <w:r>
        <w:rPr/>
        <w:t xml:space="preserve">ICS </w:t>
      </w:r>
      <w:r>
        <w:rPr/>
        <w:t>UE receives an I1 Invite message, the UE may send a</w:t>
      </w:r>
      <w:r>
        <w:rPr/>
        <w:t>n</w:t>
      </w:r>
      <w:r>
        <w:rPr/>
        <w:t xml:space="preserve"> I1 Progress message with Reason set to 180 (Call Progress). The I1 Progress message with Reason set to 180 (Call Progress) is identical to the I1 Progress message with Reason set to 180 (Ringing) described below, except the R</w:t>
      </w:r>
      <w:r>
        <w:rPr/>
        <w:t xml:space="preserve">eason </w:t>
      </w:r>
      <w:r>
        <w:rPr/>
        <w:t>field</w:t>
      </w:r>
      <w:r>
        <w:rPr/>
        <w:t xml:space="preserve"> </w:t>
      </w:r>
      <w:r>
        <w:rPr/>
        <w:t>will be set to Call Progress.</w:t>
      </w:r>
    </w:p>
    <w:p>
      <w:pPr>
        <w:pStyle w:val="Normal"/>
        <w:rPr/>
      </w:pPr>
      <w:r>
        <w:rPr/>
        <w:t xml:space="preserve">When the </w:t>
      </w:r>
      <w:r>
        <w:rPr/>
        <w:t xml:space="preserve">ICS </w:t>
      </w:r>
      <w:r>
        <w:rPr/>
        <w:t>UE receives an indication from the CS domain that the media resources are available (i.e. the UE receives a CC ALERTING message as specified in 3GPP </w:t>
      </w:r>
      <w:r>
        <w:rPr/>
        <w:t>TS</w:t>
      </w:r>
      <w:r>
        <w:rPr/>
        <w:t> </w:t>
      </w:r>
      <w:r>
        <w:rPr/>
        <w:t>24.008</w:t>
      </w:r>
      <w:r>
        <w:rPr/>
        <w:t> </w:t>
      </w:r>
      <w:r>
        <w:rPr/>
        <w:t>[</w:t>
      </w:r>
      <w:r>
        <w:rPr/>
        <w:t>3</w:t>
      </w:r>
      <w:r>
        <w:rPr/>
        <w:t>]</w:t>
      </w:r>
      <w:r>
        <w:rPr/>
        <w:t xml:space="preserve">) and Timer(s) as specified in </w:t>
      </w:r>
      <w:r>
        <w:rPr/>
        <w:t>subclause</w:t>
      </w:r>
      <w:r>
        <w:rPr/>
        <w:t> </w:t>
      </w:r>
      <w:r>
        <w:rPr/>
        <w:t>7.</w:t>
      </w:r>
      <w:r>
        <w:rPr/>
        <w:t>5.3.2.2.1</w:t>
      </w:r>
      <w:r>
        <w:rPr>
          <w:lang w:val="en-US"/>
        </w:rPr>
        <w:t xml:space="preserve"> have not expired,</w:t>
      </w:r>
      <w:r>
        <w:rPr/>
        <w:t xml:space="preserve"> the UE shall:</w:t>
      </w:r>
    </w:p>
    <w:p>
      <w:pPr>
        <w:pStyle w:val="B1"/>
        <w:rPr/>
      </w:pPr>
      <w:r>
        <w:rPr>
          <w:lang w:val="en-US" w:eastAsia="en-US"/>
        </w:rPr>
        <w:t>1)</w:t>
        <w:tab/>
      </w:r>
      <w:r>
        <w:rPr>
          <w:lang w:val="en-US" w:eastAsia="en-US"/>
        </w:rPr>
        <w:t>generate an I1 P</w:t>
      </w:r>
      <w:r>
        <w:rPr>
          <w:lang w:val="en-US" w:eastAsia="en-US"/>
        </w:rPr>
        <w:t>rogres</w:t>
      </w:r>
      <w:r>
        <w:rPr>
          <w:lang w:val="en-US" w:eastAsia="en-US"/>
        </w:rPr>
        <w:t>s</w:t>
      </w:r>
      <w:r>
        <w:rPr>
          <w:lang w:val="en-US" w:eastAsia="en-US"/>
        </w:rPr>
        <w:t xml:space="preserve"> message</w:t>
      </w:r>
      <w:r>
        <w:rPr>
          <w:lang w:val="en-US" w:eastAsia="en-US"/>
        </w:rPr>
        <w:t xml:space="preserve"> </w:t>
      </w:r>
      <w:r>
        <w:rPr/>
        <w:t xml:space="preserve">with Reason </w:t>
      </w:r>
      <w:r>
        <w:rPr/>
        <w:t xml:space="preserve">set to </w:t>
      </w:r>
      <w:r>
        <w:rPr/>
        <w:t>180 (</w:t>
      </w:r>
      <w:r>
        <w:rPr/>
        <w:t>Ringing</w:t>
      </w:r>
      <w:r>
        <w:rPr/>
        <w:t>)</w:t>
      </w:r>
      <w:r>
        <w:rPr>
          <w:lang w:val="en-US" w:eastAsia="en-US"/>
        </w:rPr>
        <w:t xml:space="preserve"> </w:t>
      </w:r>
      <w:r>
        <w:rPr>
          <w:lang w:val="en-US" w:eastAsia="en-US"/>
        </w:rPr>
        <w:t>containing</w:t>
      </w:r>
      <w:r>
        <w:rPr/>
        <w:t xml:space="preserve"> the</w:t>
      </w:r>
      <w:r>
        <w:rPr>
          <w:lang w:val="en-US" w:eastAsia="en-US"/>
        </w:rPr>
        <w:t xml:space="preserve"> follow</w:t>
      </w:r>
      <w:r>
        <w:rPr>
          <w:lang w:val="en-US" w:eastAsia="en-US"/>
        </w:rPr>
        <w:t xml:space="preserve">ing </w:t>
      </w:r>
      <w:r>
        <w:rPr/>
        <w:t>information</w:t>
      </w:r>
      <w:r>
        <w:rPr>
          <w:lang w:val="en-US" w:eastAsia="en-US"/>
        </w:rPr>
        <w:t>:</w:t>
      </w:r>
    </w:p>
    <w:p>
      <w:pPr>
        <w:pStyle w:val="B2"/>
        <w:rPr/>
      </w:pPr>
      <w:r>
        <w:rPr/>
        <w:t>a)</w:t>
        <w:tab/>
        <w:t xml:space="preserve">a Message Type and a Reason set to that indicate the message is an I1 </w:t>
      </w:r>
      <w:r>
        <w:rPr>
          <w:lang w:val="en-US" w:eastAsia="en-US"/>
        </w:rPr>
        <w:t>P</w:t>
      </w:r>
      <w:r>
        <w:rPr>
          <w:lang w:val="en-US" w:eastAsia="en-US"/>
        </w:rPr>
        <w:t>rogress</w:t>
      </w:r>
      <w:r>
        <w:rPr/>
        <w:t xml:space="preserve"> message, accordance with t</w:t>
      </w:r>
      <w:r>
        <w:rPr>
          <w:lang w:val="en-US"/>
        </w:rPr>
        <w:t>able 7.</w:t>
      </w:r>
      <w:r>
        <w:rPr>
          <w:lang w:val="en-US"/>
        </w:rPr>
        <w:t>3</w:t>
      </w:r>
      <w:r>
        <w:rPr>
          <w:lang w:val="en-US"/>
        </w:rPr>
        <w:t>.1</w:t>
      </w:r>
      <w:r>
        <w:rPr/>
        <w:t>;</w:t>
      </w:r>
    </w:p>
    <w:p>
      <w:pPr>
        <w:pStyle w:val="B2"/>
        <w:rPr/>
      </w:pPr>
      <w:r>
        <w:rPr/>
        <w:t>b</w:t>
      </w:r>
      <w:r>
        <w:rPr/>
        <w:t>)</w:t>
        <w:tab/>
      </w:r>
      <w:r>
        <w:rPr/>
        <w:t>a new value in the Call-Identifier field (Part-1), as specified in subclause 7.2.2. The resulting Call-Identifier value uniquely identifies this I1 session between the UE and SCC AS</w:t>
      </w:r>
      <w:r>
        <w:rPr/>
        <w:t>;</w:t>
      </w:r>
    </w:p>
    <w:p>
      <w:pPr>
        <w:pStyle w:val="NO"/>
        <w:rPr/>
      </w:pPr>
      <w:r>
        <w:rPr/>
        <w:t>NOTE 3:</w:t>
        <w:tab/>
        <w:t>A new value in the Call-Identifier field (Part-1) is inserted only if this is the first I1 message sent to the SCC AS. Otherwise the previously set Call-Identifier value is used.</w:t>
      </w:r>
    </w:p>
    <w:p>
      <w:pPr>
        <w:pStyle w:val="B2"/>
        <w:rPr/>
      </w:pPr>
      <w:r>
        <w:rPr/>
        <w:t>c</w:t>
      </w:r>
      <w:r>
        <w:rPr/>
        <w:t>)</w:t>
        <w:tab/>
      </w:r>
      <w:r>
        <w:rPr/>
        <w:t xml:space="preserve">increment the stored </w:t>
      </w:r>
      <w:r>
        <w:rPr>
          <w:lang w:val="en-US"/>
        </w:rPr>
        <w:t>message</w:t>
      </w:r>
      <w:r>
        <w:rPr/>
        <w:t xml:space="preserve"> sequence value, store it, and include it in the </w:t>
      </w:r>
      <w:r>
        <w:rPr>
          <w:lang w:val="en-US"/>
        </w:rPr>
        <w:t>Sequence-ID</w:t>
      </w:r>
      <w:r>
        <w:rPr/>
        <w:t>;</w:t>
      </w:r>
    </w:p>
    <w:p>
      <w:pPr>
        <w:pStyle w:val="B2"/>
        <w:rPr/>
      </w:pPr>
      <w:r>
        <w:rPr/>
        <w:t>d</w:t>
      </w:r>
      <w:r>
        <w:rPr/>
        <w:t>)</w:t>
        <w:tab/>
      </w:r>
      <w:r>
        <w:rPr/>
        <w:t xml:space="preserve">set </w:t>
      </w:r>
      <w:r>
        <w:rPr/>
        <w:t xml:space="preserve">the </w:t>
      </w:r>
      <w:r>
        <w:rPr/>
        <w:t>R</w:t>
      </w:r>
      <w:r>
        <w:rPr/>
        <w:t xml:space="preserve">eason </w:t>
      </w:r>
      <w:r>
        <w:rPr/>
        <w:t>field</w:t>
      </w:r>
      <w:r>
        <w:rPr/>
        <w:t xml:space="preserve"> (per </w:t>
      </w:r>
      <w:r>
        <w:rPr/>
        <w:t>f</w:t>
      </w:r>
      <w:r>
        <w:rPr/>
        <w:t>igure</w:t>
      </w:r>
      <w:r>
        <w:rPr/>
        <w:t> </w:t>
      </w:r>
      <w:r>
        <w:rPr/>
        <w:t>7.</w:t>
      </w:r>
      <w:r>
        <w:rPr/>
        <w:t>3</w:t>
      </w:r>
      <w:r>
        <w:rPr/>
        <w:t>.1) to 18</w:t>
      </w:r>
      <w:r>
        <w:rPr/>
        <w:t>0;</w:t>
      </w:r>
      <w:r>
        <w:rPr/>
        <w:t xml:space="preserve"> </w:t>
      </w:r>
      <w:r>
        <w:rPr/>
        <w:t>and</w:t>
      </w:r>
    </w:p>
    <w:p>
      <w:pPr>
        <w:pStyle w:val="B1"/>
        <w:rPr/>
      </w:pPr>
      <w:r>
        <w:rPr/>
        <w:t>2)</w:t>
        <w:tab/>
        <w:t xml:space="preserve">send the I1 Progress message with Reason </w:t>
      </w:r>
      <w:r>
        <w:rPr/>
        <w:t xml:space="preserve">set to </w:t>
      </w:r>
      <w:r>
        <w:rPr/>
        <w:t>180 (</w:t>
      </w:r>
      <w:r>
        <w:rPr/>
        <w:t>Ringing</w:t>
      </w:r>
      <w:r>
        <w:rPr/>
        <w:t>) towards the</w:t>
      </w:r>
      <w:r>
        <w:rPr>
          <w:lang w:val="en-US" w:eastAsia="en-US"/>
        </w:rPr>
        <w:t xml:space="preserve"> </w:t>
      </w:r>
      <w:r>
        <w:rPr/>
        <w:t>SCC AS over the transport layer connection over which the I1 Invite message was received.</w:t>
      </w:r>
    </w:p>
    <w:p>
      <w:pPr>
        <w:pStyle w:val="Normal"/>
        <w:rPr/>
      </w:pPr>
      <w:r>
        <w:rPr/>
        <w:t xml:space="preserve">If the user accepts the request and Timer(s) as specified in </w:t>
      </w:r>
      <w:r>
        <w:rPr/>
        <w:t>subclause</w:t>
      </w:r>
      <w:r>
        <w:rPr/>
        <w:t> </w:t>
      </w:r>
      <w:r>
        <w:rPr/>
        <w:t>7.</w:t>
      </w:r>
      <w:r>
        <w:rPr/>
        <w:t>5.3.2.2.1</w:t>
      </w:r>
      <w:r>
        <w:rPr>
          <w:lang w:val="en-US"/>
        </w:rPr>
        <w:t xml:space="preserve"> have not expired</w:t>
      </w:r>
      <w:r>
        <w:rPr/>
        <w:t xml:space="preserve">, the </w:t>
      </w:r>
      <w:r>
        <w:rPr/>
        <w:t xml:space="preserve">ICS </w:t>
      </w:r>
      <w:r>
        <w:rPr/>
        <w:t>UE</w:t>
      </w:r>
      <w:r>
        <w:rPr/>
        <w:t xml:space="preserve"> shall:</w:t>
      </w:r>
    </w:p>
    <w:p>
      <w:pPr>
        <w:pStyle w:val="B1"/>
        <w:rPr/>
      </w:pPr>
      <w:r>
        <w:rPr/>
        <w:t>1)</w:t>
        <w:tab/>
        <w:t xml:space="preserve">generate </w:t>
      </w:r>
      <w:r>
        <w:rPr/>
        <w:t>an I1 S</w:t>
      </w:r>
      <w:r>
        <w:rPr/>
        <w:t>uccess</w:t>
      </w:r>
      <w:r>
        <w:rPr/>
        <w:t xml:space="preserve"> message </w:t>
      </w:r>
      <w:r>
        <w:rPr/>
        <w:t>containing the following information</w:t>
      </w:r>
      <w:r>
        <w:rPr/>
        <w:t>:</w:t>
      </w:r>
    </w:p>
    <w:p>
      <w:pPr>
        <w:pStyle w:val="B2"/>
        <w:rPr/>
      </w:pPr>
      <w:r>
        <w:rPr/>
        <w:t>a)</w:t>
        <w:tab/>
        <w:t xml:space="preserve">a Message </w:t>
      </w:r>
      <w:r>
        <w:rPr/>
        <w:t>T</w:t>
      </w:r>
      <w:r>
        <w:rPr/>
        <w:t xml:space="preserve">ype </w:t>
      </w:r>
      <w:r>
        <w:rPr/>
        <w:t xml:space="preserve">and a Reason </w:t>
      </w:r>
      <w:r>
        <w:rPr/>
        <w:t xml:space="preserve">set to </w:t>
      </w:r>
      <w:r>
        <w:rPr/>
        <w:t xml:space="preserve">indicate </w:t>
      </w:r>
      <w:r>
        <w:rPr/>
        <w:t xml:space="preserve">the </w:t>
      </w:r>
      <w:r>
        <w:rPr/>
        <w:t xml:space="preserve">message </w:t>
      </w:r>
      <w:r>
        <w:rPr/>
        <w:t>is an I1 Success message</w:t>
      </w:r>
      <w:r>
        <w:rPr/>
        <w:t>, accordance with t</w:t>
      </w:r>
      <w:r>
        <w:rPr>
          <w:lang w:val="en-US"/>
        </w:rPr>
        <w:t>able 7.</w:t>
      </w:r>
      <w:r>
        <w:rPr>
          <w:lang w:val="en-US"/>
        </w:rPr>
        <w:t>3</w:t>
      </w:r>
      <w:r>
        <w:rPr>
          <w:lang w:val="en-US"/>
        </w:rPr>
        <w:t>.1</w:t>
      </w:r>
      <w:r>
        <w:rPr/>
        <w:t>;</w:t>
      </w:r>
    </w:p>
    <w:p>
      <w:pPr>
        <w:pStyle w:val="B2"/>
        <w:rPr/>
      </w:pPr>
      <w:r>
        <w:rPr/>
        <w:t>b)</w:t>
        <w:tab/>
        <w:t>the stored Call-Identifier value that uniquely identifies this I1 session between the UE and SCC AS;</w:t>
      </w:r>
    </w:p>
    <w:p>
      <w:pPr>
        <w:pStyle w:val="B2"/>
        <w:rPr/>
      </w:pPr>
      <w:r>
        <w:rPr/>
        <w:t>c</w:t>
      </w:r>
      <w:r>
        <w:rPr/>
        <w:t>)</w:t>
        <w:tab/>
      </w:r>
      <w:r>
        <w:rPr/>
        <w:t xml:space="preserve">increment </w:t>
      </w:r>
      <w:r>
        <w:rPr/>
        <w:t xml:space="preserve">the </w:t>
      </w:r>
      <w:r>
        <w:rPr/>
        <w:t xml:space="preserve">stored </w:t>
      </w:r>
      <w:r>
        <w:rPr/>
        <w:t>m</w:t>
      </w:r>
      <w:r>
        <w:rPr/>
        <w:t>essage s</w:t>
      </w:r>
      <w:r>
        <w:rPr/>
        <w:t>equence value</w:t>
      </w:r>
      <w:r>
        <w:rPr/>
        <w:t>, store it, and</w:t>
      </w:r>
      <w:r>
        <w:rPr/>
        <w:t xml:space="preserve"> include it</w:t>
      </w:r>
      <w:r>
        <w:rPr/>
        <w:t xml:space="preserve"> in the </w:t>
      </w:r>
      <w:r>
        <w:rPr/>
        <w:t>Sequence-ID</w:t>
      </w:r>
      <w:r>
        <w:rPr/>
        <w:t>; and</w:t>
      </w:r>
    </w:p>
    <w:p>
      <w:pPr>
        <w:pStyle w:val="B1"/>
        <w:rPr/>
      </w:pPr>
      <w:r>
        <w:rPr/>
        <w:t>2)</w:t>
        <w:tab/>
        <w:t xml:space="preserve">send the I1 </w:t>
      </w:r>
      <w:r>
        <w:rPr>
          <w:lang w:val="en-US" w:eastAsia="en-US"/>
        </w:rPr>
        <w:t>S</w:t>
      </w:r>
      <w:r>
        <w:rPr>
          <w:lang w:val="en-US" w:eastAsia="en-US"/>
        </w:rPr>
        <w:t>uccess message</w:t>
      </w:r>
      <w:r>
        <w:rPr/>
        <w:t xml:space="preserve"> towards the SCC AS over the transport layer connection over which the I1 Invite message was received.</w:t>
      </w:r>
    </w:p>
    <w:p>
      <w:pPr>
        <w:pStyle w:val="Heading5"/>
        <w:ind w:left="1701" w:hanging="1701"/>
        <w:rPr>
          <w:lang w:val="en-US"/>
        </w:rPr>
      </w:pPr>
      <w:bookmarkStart w:id="33" w:name="__RefHeading___Toc517340109"/>
      <w:bookmarkEnd w:id="33"/>
      <w:r>
        <w:rPr>
          <w:lang w:val="en-US"/>
        </w:rPr>
        <w:t>6.2.1.2.</w:t>
      </w:r>
      <w:r>
        <w:rPr>
          <w:lang w:val="en-US"/>
        </w:rPr>
        <w:t>3</w:t>
      </w:r>
      <w:r>
        <w:rPr>
          <w:lang w:val="en-US"/>
        </w:rPr>
        <w:tab/>
        <w:t>ICS UE CS Session Termination</w:t>
      </w:r>
      <w:r>
        <w:rPr/>
        <w:t xml:space="preserve"> with UE assisted T-ADS</w:t>
      </w:r>
    </w:p>
    <w:p>
      <w:pPr>
        <w:pStyle w:val="Normal"/>
        <w:rPr/>
      </w:pPr>
      <w:r>
        <w:rPr/>
        <w:t>I</w:t>
      </w:r>
      <w:r>
        <w:rPr/>
        <w:t xml:space="preserve">f the ICS UE receives an I1 </w:t>
      </w:r>
      <w:r>
        <w:rPr/>
        <w:t xml:space="preserve">Invite </w:t>
      </w:r>
      <w:r>
        <w:rPr/>
        <w:t xml:space="preserve">(Augmentation) </w:t>
      </w:r>
      <w:r>
        <w:rPr/>
        <w:t>message</w:t>
      </w:r>
      <w:r>
        <w:rPr/>
        <w:t xml:space="preserve"> </w:t>
      </w:r>
      <w:r>
        <w:rPr/>
        <w:t xml:space="preserve">with a Replaces </w:t>
      </w:r>
      <w:r>
        <w:rPr/>
        <w:t xml:space="preserve">information element </w:t>
      </w:r>
      <w:r>
        <w:rPr/>
        <w:t xml:space="preserve">and </w:t>
      </w:r>
      <w:r>
        <w:rPr/>
        <w:t xml:space="preserve">it is determined that </w:t>
      </w:r>
      <w:r>
        <w:rPr/>
        <w:t>there is a SIP</w:t>
      </w:r>
      <w:r>
        <w:rPr/>
        <w:t xml:space="preserve"> session</w:t>
      </w:r>
      <w:r>
        <w:rPr/>
        <w:t xml:space="preserve"> being established</w:t>
      </w:r>
      <w:r>
        <w:rPr/>
        <w:t xml:space="preserve"> for the </w:t>
      </w:r>
      <w:r>
        <w:rPr/>
        <w:t xml:space="preserve">Replaces </w:t>
      </w:r>
      <w:r>
        <w:rPr/>
        <w:t>information element value</w:t>
      </w:r>
      <w:r>
        <w:rPr/>
        <w:t xml:space="preserve"> (e.g., the Replaces </w:t>
      </w:r>
      <w:r>
        <w:rPr/>
        <w:t>information element</w:t>
      </w:r>
      <w:r>
        <w:rPr/>
        <w:t xml:space="preserve"> is set to a value identical to (or deduced from) the SIP session identifier in a previously received SIP INVITE), the ICS UE:</w:t>
      </w:r>
    </w:p>
    <w:p>
      <w:pPr>
        <w:pStyle w:val="B1"/>
        <w:rPr/>
      </w:pPr>
      <w:r>
        <w:rPr/>
        <w:t>1)</w:t>
        <w:tab/>
        <w:t>shall</w:t>
      </w:r>
      <w:r>
        <w:rPr/>
        <w:t xml:space="preserve"> </w:t>
      </w:r>
      <w:r>
        <w:rPr/>
        <w:t xml:space="preserve">interpret it as </w:t>
      </w:r>
      <w:r>
        <w:rPr>
          <w:lang w:val="en-US" w:eastAsia="en-US"/>
        </w:rPr>
        <w:t>session control fallback from Gm to I1; and</w:t>
      </w:r>
    </w:p>
    <w:p>
      <w:pPr>
        <w:pStyle w:val="B1"/>
        <w:rPr/>
      </w:pPr>
      <w:r>
        <w:rPr>
          <w:lang w:val="en-US" w:eastAsia="en-US"/>
        </w:rPr>
        <w:t>2)</w:t>
        <w:tab/>
        <w:t xml:space="preserve">shall use the </w:t>
      </w:r>
      <w:r>
        <w:rPr/>
        <w:t xml:space="preserve">Replaces </w:t>
      </w:r>
      <w:r>
        <w:rPr/>
        <w:t>information element value</w:t>
      </w:r>
      <w:r>
        <w:rPr>
          <w:lang w:val="en-US" w:eastAsia="en-US"/>
        </w:rPr>
        <w:t xml:space="preserve"> to correlate the I1 Invite message with the SIP INVITE request prevously received, to get </w:t>
      </w:r>
      <w:r>
        <w:rPr/>
        <w:t>SCC AS</w:t>
      </w:r>
      <w:r>
        <w:rPr/>
        <w:t xml:space="preserve"> PSI DN, </w:t>
      </w:r>
      <w:r>
        <w:rPr>
          <w:lang w:val="en-US"/>
        </w:rPr>
        <w:t>the called party</w:t>
      </w:r>
      <w:r>
        <w:rPr>
          <w:lang w:val="en-US"/>
        </w:rPr>
        <w:t xml:space="preserve"> identity and </w:t>
      </w:r>
      <w:r>
        <w:rPr>
          <w:lang w:val="en-US"/>
        </w:rPr>
        <w:t>the</w:t>
      </w:r>
      <w:r>
        <w:rPr>
          <w:lang w:val="en-US"/>
        </w:rPr>
        <w:t xml:space="preserve"> calling party identity</w:t>
      </w:r>
      <w:r>
        <w:rPr>
          <w:lang w:val="en-US" w:eastAsia="en-US"/>
        </w:rPr>
        <w:t>.</w:t>
      </w:r>
      <w:r>
        <w:rPr>
          <w:lang w:val="en-US"/>
        </w:rPr>
        <w:t xml:space="preserve"> </w:t>
      </w:r>
    </w:p>
    <w:p>
      <w:pPr>
        <w:pStyle w:val="B1"/>
        <w:rPr/>
      </w:pPr>
      <w:r>
        <w:rPr/>
        <w:t>3)</w:t>
        <w:tab/>
        <w:t xml:space="preserve">shall indicate that the public user identity, the To-id information element, </w:t>
      </w:r>
      <w:r>
        <w:rPr/>
        <w:t xml:space="preserve">and </w:t>
      </w:r>
      <w:r>
        <w:rPr/>
        <w:t>the SCC AS PSI DN are in the correlated SIP INVITE request, by setting the Code specific field of the To-id information element to "Unspecified" (see table 7.4.2.3A.1) and the length field is set to 1 and octet 3 is set to all "0"s, respectively.</w:t>
      </w:r>
    </w:p>
    <w:p>
      <w:pPr>
        <w:pStyle w:val="NO"/>
        <w:rPr/>
      </w:pPr>
      <w:r>
        <w:rPr/>
        <w:t>NOTE</w:t>
      </w:r>
      <w:r>
        <w:rPr/>
        <w:t>:</w:t>
        <w:tab/>
        <w:t xml:space="preserve">In this case, some </w:t>
      </w:r>
      <w:r>
        <w:rPr/>
        <w:t xml:space="preserve">information element </w:t>
      </w:r>
      <w:r>
        <w:rPr/>
        <w:t xml:space="preserve">(e.g. </w:t>
      </w:r>
      <w:r>
        <w:rPr/>
        <w:t>Privacy</w:t>
      </w:r>
      <w:r>
        <w:rPr/>
        <w:t xml:space="preserve"> </w:t>
      </w:r>
      <w:r>
        <w:rPr/>
        <w:t>information element</w:t>
      </w:r>
      <w:r>
        <w:rPr/>
        <w:t xml:space="preserve">) can be omitted from the I1 Invite message, for the information can be </w:t>
      </w:r>
      <w:r>
        <w:rPr/>
        <w:t xml:space="preserve">obtained </w:t>
      </w:r>
      <w:r>
        <w:rPr/>
        <w:t>by the ICS UE from the correlated SIP INVITE request.</w:t>
      </w:r>
    </w:p>
    <w:p>
      <w:pPr>
        <w:pStyle w:val="Normal"/>
        <w:rPr/>
      </w:pPr>
      <w:r>
        <w:rPr>
          <w:lang w:val="en-US"/>
        </w:rPr>
        <w:t xml:space="preserve">Afterwards, </w:t>
      </w:r>
      <w:r>
        <w:rPr/>
        <w:t>the ICS UE</w:t>
      </w:r>
      <w:r>
        <w:rPr/>
        <w:t xml:space="preserve"> shall behave as specified in </w:t>
      </w:r>
      <w:r>
        <w:rPr/>
        <w:t>subclause </w:t>
      </w:r>
      <w:r>
        <w:rPr>
          <w:lang w:val="en-US"/>
        </w:rPr>
        <w:t>6.2.1.2.2</w:t>
      </w:r>
      <w:r>
        <w:rPr>
          <w:lang w:val="en-US"/>
        </w:rPr>
        <w:t>.</w:t>
      </w:r>
    </w:p>
    <w:p>
      <w:pPr>
        <w:pStyle w:val="Heading5"/>
        <w:ind w:left="1701" w:hanging="1701"/>
        <w:rPr>
          <w:lang w:val="en-US"/>
        </w:rPr>
      </w:pPr>
      <w:bookmarkStart w:id="34" w:name="__RefHeading___Toc517340110"/>
      <w:bookmarkEnd w:id="34"/>
      <w:r>
        <w:rPr>
          <w:lang w:val="en-US"/>
        </w:rPr>
        <w:t>6.2.1.2.4</w:t>
        <w:tab/>
        <w:t>Failure</w:t>
      </w:r>
    </w:p>
    <w:p>
      <w:pPr>
        <w:pStyle w:val="H61"/>
        <w:rPr/>
      </w:pPr>
      <w:r>
        <w:rPr>
          <w:lang w:val="en-US"/>
        </w:rPr>
        <w:t>6.2.1.2.4.1</w:t>
        <w:tab/>
        <w:t>Receipt of I1 failure from SCC AS</w:t>
      </w:r>
    </w:p>
    <w:p>
      <w:pPr>
        <w:pStyle w:val="Normal"/>
        <w:rPr>
          <w:lang w:val="en-US"/>
        </w:rPr>
      </w:pPr>
      <w:r>
        <w:rPr>
          <w:lang w:val="en-US"/>
        </w:rPr>
        <w:t>The ICS UE may receive an I1 Failure message at any time. If the ICS UE receives an I1 Failure message, the ICS UE shall:</w:t>
      </w:r>
    </w:p>
    <w:p>
      <w:pPr>
        <w:pStyle w:val="B1"/>
        <w:rPr/>
      </w:pPr>
      <w:r>
        <w:rPr/>
        <w:t>1)</w:t>
        <w:tab/>
      </w:r>
      <w:r>
        <w:rPr/>
        <w:t xml:space="preserve">save </w:t>
      </w:r>
      <w:r>
        <w:rPr/>
        <w:t xml:space="preserve">the </w:t>
      </w:r>
      <w:r>
        <w:rPr/>
        <w:t xml:space="preserve">received </w:t>
      </w:r>
      <w:r>
        <w:rPr/>
        <w:t>Call-I</w:t>
      </w:r>
      <w:r>
        <w:rPr/>
        <w:t>dentifier</w:t>
      </w:r>
      <w:r>
        <w:rPr/>
        <w:t xml:space="preserve"> field value</w:t>
      </w:r>
      <w:r>
        <w:rPr/>
        <w:t xml:space="preserve"> and use it for further reference to this session</w:t>
      </w:r>
      <w:r>
        <w:rPr/>
        <w:t>;</w:t>
      </w:r>
    </w:p>
    <w:p>
      <w:pPr>
        <w:pStyle w:val="B1"/>
        <w:rPr/>
      </w:pPr>
      <w:r>
        <w:rPr/>
        <w:t>2)</w:t>
        <w:tab/>
        <w:t>verify if the message is in sequence according to the value of the Sequence-ID</w:t>
      </w:r>
      <w:r>
        <w:rPr/>
        <w:t xml:space="preserve">, and save the received </w:t>
      </w:r>
      <w:r>
        <w:rPr/>
        <w:t>Sequence-ID;</w:t>
      </w:r>
    </w:p>
    <w:p>
      <w:pPr>
        <w:pStyle w:val="B1"/>
        <w:rPr/>
      </w:pPr>
      <w:r>
        <w:rPr/>
        <w:t>3)</w:t>
        <w:tab/>
        <w:t>extract the Reason Value as defined in subclause 7.2.2.1.3 from the message;</w:t>
      </w:r>
    </w:p>
    <w:p>
      <w:pPr>
        <w:pStyle w:val="B1"/>
        <w:rPr/>
      </w:pPr>
      <w:r>
        <w:rPr/>
        <w:t>4)</w:t>
        <w:tab/>
        <w:t>act in accordance with corresponding equivalent response code value as defined in subclauses 21.3 to 21.6 of RFC 3261[6];</w:t>
      </w:r>
    </w:p>
    <w:p>
      <w:pPr>
        <w:pStyle w:val="B1"/>
        <w:rPr/>
      </w:pPr>
      <w:r>
        <w:rPr/>
        <w:t>4a)</w:t>
        <w:tab/>
        <w:t>optionally display the Reason Phrase if received; and</w:t>
      </w:r>
    </w:p>
    <w:p>
      <w:pPr>
        <w:pStyle w:val="B1"/>
        <w:rPr/>
      </w:pPr>
      <w:r>
        <w:rPr/>
        <w:t>5)</w:t>
        <w:tab/>
        <w:t>release the session as defined in subclause 6.2.3</w:t>
      </w:r>
    </w:p>
    <w:p>
      <w:pPr>
        <w:pStyle w:val="Heading6"/>
        <w:rPr/>
      </w:pPr>
      <w:bookmarkStart w:id="35" w:name="__RefHeading___Toc517340111"/>
      <w:bookmarkEnd w:id="35"/>
      <w:r>
        <w:rPr/>
        <w:t>6.2.1.2.4.2</w:t>
        <w:tab/>
        <w:t>Sending I1 failure to SCC AS</w:t>
      </w:r>
    </w:p>
    <w:p>
      <w:pPr>
        <w:pStyle w:val="Normal"/>
        <w:rPr/>
      </w:pPr>
      <w:r>
        <w:rPr/>
        <w:t>The ICS UE may generate an I1 failure message at any time. If an I1 failure message is generated, the ICS UE shall create</w:t>
      </w:r>
      <w:r>
        <w:rPr/>
        <w:t xml:space="preserve"> an I1 </w:t>
      </w:r>
      <w:r>
        <w:rPr/>
        <w:t>Failure</w:t>
      </w:r>
      <w:r>
        <w:rPr/>
        <w:t xml:space="preserve"> message</w:t>
      </w:r>
      <w:r>
        <w:rPr/>
        <w:t xml:space="preserve"> that includes</w:t>
      </w:r>
      <w:r>
        <w:rPr/>
        <w:t>:</w:t>
      </w:r>
    </w:p>
    <w:p>
      <w:pPr>
        <w:pStyle w:val="B1"/>
        <w:rPr/>
      </w:pPr>
      <w:r>
        <w:rPr/>
        <w:t>a)</w:t>
        <w:tab/>
        <w:t>a Message Type set to the value that indicates that this is an I1 Failure message;</w:t>
      </w:r>
    </w:p>
    <w:p>
      <w:pPr>
        <w:pStyle w:val="B1"/>
        <w:rPr/>
      </w:pPr>
      <w:r>
        <w:rPr/>
        <w:t>b)</w:t>
        <w:tab/>
      </w:r>
      <w:r>
        <w:rPr/>
        <w:t>generate a Call-Identifier value that identifies the transaction between the ICS UE and SCC AS. Include the Call-Identifier value in the Call-Identifier field in the I1 Failure message</w:t>
      </w:r>
      <w:r>
        <w:rPr/>
        <w:t>;</w:t>
      </w:r>
    </w:p>
    <w:p>
      <w:pPr>
        <w:pStyle w:val="B1"/>
        <w:rPr/>
      </w:pPr>
      <w:r>
        <w:rPr/>
        <w:t>c)</w:t>
        <w:tab/>
      </w:r>
      <w:r>
        <w:rPr>
          <w:lang w:val="en-US"/>
        </w:rPr>
        <w:t xml:space="preserve">add one to the stored message sequence value. </w:t>
      </w:r>
      <w:r>
        <w:rPr/>
        <w:t xml:space="preserve">Include the </w:t>
      </w:r>
      <w:r>
        <w:rPr>
          <w:lang w:val="en-US"/>
        </w:rPr>
        <w:t>Sequence-ID</w:t>
      </w:r>
      <w:r>
        <w:rPr/>
        <w:t xml:space="preserve"> in the I1 Failure</w:t>
      </w:r>
      <w:r>
        <w:rPr/>
        <w:t xml:space="preserve"> Message;</w:t>
      </w:r>
    </w:p>
    <w:p>
      <w:pPr>
        <w:pStyle w:val="B1"/>
        <w:rPr/>
      </w:pPr>
      <w:r>
        <w:rPr/>
        <w:t>d)</w:t>
        <w:tab/>
        <w:t>optionally include To-id including alternative address that the UE may be contacted at. It is the same as the contact header field that is defined in sections 21.3 of RFC 3261 [</w:t>
      </w:r>
      <w:r>
        <w:rPr/>
        <w:t>6</w:t>
      </w:r>
      <w:r>
        <w:rPr/>
        <w:t>];</w:t>
      </w:r>
    </w:p>
    <w:p>
      <w:pPr>
        <w:pStyle w:val="B1"/>
        <w:rPr/>
      </w:pPr>
      <w:r>
        <w:rPr/>
        <w:t>e)</w:t>
        <w:tab/>
        <w:t>a reason value as defined in subclause 7.2.2.1.3 set to:</w:t>
      </w:r>
    </w:p>
    <w:p>
      <w:pPr>
        <w:pStyle w:val="B2"/>
        <w:rPr/>
      </w:pPr>
      <w:r>
        <w:rPr/>
        <w:t>1)</w:t>
        <w:tab/>
        <w:t>timed out set the reason value to 800;</w:t>
      </w:r>
    </w:p>
    <w:p>
      <w:pPr>
        <w:pStyle w:val="B2"/>
        <w:rPr/>
      </w:pPr>
      <w:r>
        <w:rPr/>
        <w:t>2)</w:t>
        <w:tab/>
        <w:t>was out of sequence set the reason value to 801;</w:t>
      </w:r>
    </w:p>
    <w:p>
      <w:pPr>
        <w:pStyle w:val="B2"/>
        <w:rPr/>
      </w:pPr>
      <w:r>
        <w:rPr/>
        <w:t>3)</w:t>
        <w:tab/>
        <w:t>badly formatted set the reason value to 400; or</w:t>
      </w:r>
    </w:p>
    <w:p>
      <w:pPr>
        <w:pStyle w:val="B2"/>
        <w:rPr/>
      </w:pPr>
      <w:r>
        <w:rPr/>
        <w:t>4)</w:t>
        <w:tab/>
        <w:t>no session exists set the reason value to 481; and</w:t>
      </w:r>
    </w:p>
    <w:p>
      <w:pPr>
        <w:pStyle w:val="Normal"/>
        <w:rPr/>
      </w:pPr>
      <w:r>
        <w:rPr/>
        <w:t>The UE shall then release the session as defined in subclause 6.2.3.</w:t>
      </w:r>
    </w:p>
    <w:p>
      <w:pPr>
        <w:pStyle w:val="Heading4"/>
        <w:ind w:left="1418" w:hanging="1418"/>
        <w:rPr/>
      </w:pPr>
      <w:bookmarkStart w:id="36" w:name="__RefHeading___Toc517340112"/>
      <w:bookmarkEnd w:id="36"/>
      <w:r>
        <w:rPr/>
        <w:t>6.</w:t>
      </w:r>
      <w:r>
        <w:rPr/>
        <w:t>2</w:t>
      </w:r>
      <w:r>
        <w:rPr/>
        <w:t>.1</w:t>
      </w:r>
      <w:r>
        <w:rPr/>
        <w:t>.</w:t>
      </w:r>
      <w:r>
        <w:rPr/>
        <w:t>3</w:t>
        <w:tab/>
      </w:r>
      <w:r>
        <w:rPr/>
        <w:t xml:space="preserve">Detailed behaviour of </w:t>
      </w:r>
      <w:r>
        <w:rPr/>
        <w:t>SCC AS</w:t>
      </w:r>
    </w:p>
    <w:p>
      <w:pPr>
        <w:pStyle w:val="Heading5"/>
        <w:ind w:left="1701" w:hanging="1701"/>
        <w:rPr/>
      </w:pPr>
      <w:bookmarkStart w:id="37" w:name="__RefHeading___Toc517340113"/>
      <w:bookmarkEnd w:id="37"/>
      <w:r>
        <w:rPr/>
        <w:t>6.2.1.3.1</w:t>
        <w:tab/>
      </w:r>
      <w:r>
        <w:rPr/>
        <w:t>SCC AS CS Session Origination</w:t>
      </w:r>
    </w:p>
    <w:p>
      <w:pPr>
        <w:pStyle w:val="H61"/>
        <w:rPr/>
      </w:pPr>
      <w:r>
        <w:rPr/>
        <w:t>6.2.1.3.1</w:t>
      </w:r>
      <w:r>
        <w:rPr/>
        <w:t>.1</w:t>
        <w:tab/>
        <w:t>General</w:t>
      </w:r>
    </w:p>
    <w:p>
      <w:pPr>
        <w:pStyle w:val="Normal"/>
        <w:rPr/>
      </w:pPr>
      <w:r>
        <w:rPr/>
        <w:t>The following subclauses describe the procedures at the SCC AS for I1 session origination. In this scenario, the SCC AS serves the originating user.</w:t>
      </w:r>
    </w:p>
    <w:p>
      <w:pPr>
        <w:pStyle w:val="H61"/>
        <w:rPr/>
      </w:pPr>
      <w:r>
        <w:rPr/>
        <w:t>6.2.1.3.1</w:t>
      </w:r>
      <w:r>
        <w:rPr/>
        <w:t>.2</w:t>
        <w:tab/>
        <w:t>Receipt of I1 Invite message</w:t>
      </w:r>
    </w:p>
    <w:p>
      <w:pPr>
        <w:pStyle w:val="Normal"/>
        <w:rPr>
          <w:lang w:val="en-US" w:eastAsia="en-US"/>
        </w:rPr>
      </w:pPr>
      <w:r>
        <w:rPr>
          <w:lang w:val="en-US" w:eastAsia="en-US"/>
        </w:rPr>
        <w:t>Upon receiving an initial I1 Invite message from the ICS UE via the I1 reference point, the SCC AS shall:</w:t>
      </w:r>
    </w:p>
    <w:p>
      <w:pPr>
        <w:pStyle w:val="B1"/>
        <w:rPr/>
      </w:pPr>
      <w:r>
        <w:rPr/>
        <w:t>0)</w:t>
        <w:tab/>
        <w:t>if using a transport layer protocol that is not a real-time transport layer protocol, retrieve the ICS UE local time value from the Timestamp information element of the I1 Invite message, and validate the staleness of the message by applying the following equation:</w:t>
      </w:r>
    </w:p>
    <w:p>
      <w:pPr>
        <w:pStyle w:val="B2"/>
        <w:rPr/>
      </w:pPr>
      <w:r>
        <w:rPr/>
        <w:t>ICS_UE_time_in_the_I1_Invite_message – ICS_UE_time_ as specified in subclause 6.4.4.1 item 1)</w:t>
      </w:r>
    </w:p>
    <w:p>
      <w:pPr>
        <w:pStyle w:val="B2"/>
        <w:rPr/>
      </w:pPr>
      <w:r>
        <w:rPr/>
        <w:t>&gt;=</w:t>
      </w:r>
    </w:p>
    <w:p>
      <w:pPr>
        <w:pStyle w:val="B2"/>
        <w:rPr/>
      </w:pPr>
      <w:r>
        <w:rPr/>
        <w:t>(SCC_AS_local_time - SCC_AS_time_ as specified in subclause 6.4.4.1 item 3)d) – Deviation</w:t>
      </w:r>
    </w:p>
    <w:p>
      <w:pPr>
        <w:pStyle w:val="NO"/>
        <w:rPr/>
      </w:pPr>
      <w:r>
        <w:rPr/>
        <w:t>NOTE:</w:t>
        <w:tab/>
        <w:t xml:space="preserve">Deviation parameter is 64*T1 seconds. </w:t>
      </w:r>
    </w:p>
    <w:p>
      <w:pPr>
        <w:pStyle w:val="B1"/>
        <w:rPr>
          <w:lang w:val="en-US" w:eastAsia="en-US"/>
        </w:rPr>
      </w:pPr>
      <w:r>
        <w:rPr/>
        <w:tab/>
        <w:t>If the equation is true the message is not stale and it shall processed by the following sections. Otherwise, the messages is discarded and no response is generated to the I1 Invite message; and</w:t>
      </w:r>
    </w:p>
    <w:p>
      <w:pPr>
        <w:pStyle w:val="B1"/>
        <w:rPr/>
      </w:pPr>
      <w:r>
        <w:rPr/>
        <w:t>1)</w:t>
        <w:tab/>
        <w:t xml:space="preserve">store the </w:t>
      </w:r>
      <w:r>
        <w:rPr/>
        <w:t>information</w:t>
      </w:r>
      <w:r>
        <w:rPr/>
        <w:t xml:space="preserve"> received in the I1 Invite message, including the called party identity included in the To</w:t>
      </w:r>
      <w:r>
        <w:rPr/>
        <w:t>-id information element</w:t>
      </w:r>
      <w:r>
        <w:rPr/>
        <w:t xml:space="preserve">, </w:t>
      </w:r>
      <w:r>
        <w:rPr/>
        <w:t xml:space="preserve">From-id information element, </w:t>
      </w:r>
      <w:r>
        <w:rPr/>
        <w:t xml:space="preserve">the requested privacy type included in the Privacy </w:t>
      </w:r>
      <w:r>
        <w:rPr/>
        <w:t>information</w:t>
      </w:r>
      <w:r>
        <w:rPr/>
        <w:t xml:space="preserve"> element, the Sequence-ID, </w:t>
      </w:r>
      <w:r>
        <w:rPr/>
        <w:t>Accept-Contact information element, ERAccept-Contact information element and Reject-Contact information element, Call-Identifier field (Part-1) (</w:t>
      </w:r>
      <w:r>
        <w:rPr/>
        <w:t>as specified in subclause</w:t>
      </w:r>
      <w:r>
        <w:rPr/>
        <w:t> </w:t>
      </w:r>
      <w:r>
        <w:rPr/>
        <w:t>7.2.2</w:t>
      </w:r>
      <w:r>
        <w:rPr>
          <w:lang w:val="en-US"/>
        </w:rPr>
        <w:t>.1.4</w:t>
      </w:r>
      <w:r>
        <w:rPr/>
        <w:t>),</w:t>
      </w:r>
      <w:r>
        <w:rPr/>
        <w:t xml:space="preserve"> and transport layer information identifying the transport connection over which the I1 Invite message was received;</w:t>
      </w:r>
      <w:r>
        <w:rPr/>
        <w:t xml:space="preserve"> against the </w:t>
      </w:r>
      <w:r>
        <w:rPr>
          <w:lang w:val="en-US" w:eastAsia="en-US"/>
        </w:rPr>
        <w:t xml:space="preserve">IMS private identity </w:t>
      </w:r>
      <w:r>
        <w:rPr/>
        <w:t xml:space="preserve">of the originating user's UE. The </w:t>
      </w:r>
      <w:r>
        <w:rPr>
          <w:lang w:val="en-US" w:eastAsia="en-US"/>
        </w:rPr>
        <w:t xml:space="preserve">IMS private identity </w:t>
      </w:r>
      <w:r>
        <w:rPr/>
        <w:t xml:space="preserve">to store the information against is determined by comparing the C-MSISDN associated with the </w:t>
      </w:r>
      <w:r>
        <w:rPr>
          <w:lang w:val="en-US" w:eastAsia="en-US"/>
        </w:rPr>
        <w:t>IMS private identity against the</w:t>
      </w:r>
      <w:r>
        <w:rPr/>
        <w:t>:</w:t>
      </w:r>
    </w:p>
    <w:p>
      <w:pPr>
        <w:pStyle w:val="B2"/>
        <w:rPr/>
      </w:pPr>
      <w:r>
        <w:rPr>
          <w:lang w:val="en-US" w:eastAsia="en-US"/>
        </w:rPr>
        <w:t>i)</w:t>
        <w:tab/>
        <w:t>MAP service ISDN-Address-String as specificed in 3GPP TS 29.002 [14] if USSD is used as the transport layer protocol for the message</w:t>
      </w:r>
      <w:r>
        <w:rPr/>
        <w:t>,</w:t>
      </w:r>
    </w:p>
    <w:p>
      <w:pPr>
        <w:pStyle w:val="B1"/>
        <w:rPr/>
      </w:pPr>
      <w:r>
        <w:rPr/>
        <w:t>1A)</w:t>
        <w:tab/>
      </w:r>
      <w:r>
        <w:rPr>
          <w:lang w:val="en-US" w:eastAsia="en-US"/>
        </w:rPr>
        <w:t xml:space="preserve">dynamically </w:t>
      </w:r>
      <w:r>
        <w:rPr>
          <w:lang w:val="en-US" w:eastAsia="en-US"/>
        </w:rPr>
        <w:t xml:space="preserve">allocate </w:t>
      </w:r>
      <w:r>
        <w:rPr/>
        <w:t xml:space="preserve">a STI and bind it to the information stored in step 1. The STI is specified as an </w:t>
      </w:r>
      <w:r>
        <w:rPr/>
        <w:t>E.164 number</w:t>
      </w:r>
      <w:r>
        <w:rPr/>
        <w:t>;</w:t>
      </w:r>
    </w:p>
    <w:p>
      <w:pPr>
        <w:pStyle w:val="NO"/>
        <w:rPr/>
      </w:pPr>
      <w:r>
        <w:rPr/>
        <w:t>NOTE </w:t>
      </w:r>
      <w:r>
        <w:rPr/>
        <w:t>1:</w:t>
      </w:r>
      <w:r>
        <w:rPr/>
        <w:tab/>
        <w:t>The STI value uniquely identifies the I1 session being established, and it may be subsequently used to refer to this I1 session, e.g. the SCC AS uses the STI to correlate the access transfer request received via the PS access with the active session established via the I1 interface.</w:t>
      </w:r>
    </w:p>
    <w:p>
      <w:pPr>
        <w:pStyle w:val="B1"/>
        <w:rPr/>
      </w:pPr>
      <w:r>
        <w:rPr/>
        <w:t>1B)</w:t>
        <w:tab/>
      </w:r>
      <w:r>
        <w:rPr>
          <w:lang w:val="en-US" w:eastAsia="en-US"/>
        </w:rPr>
        <w:t>If the From-id information element</w:t>
      </w:r>
      <w:r>
        <w:rPr/>
        <w:t xml:space="preserve"> in the I1 Invite message</w:t>
      </w:r>
      <w:r>
        <w:rPr>
          <w:lang w:val="en-US" w:eastAsia="en-US"/>
        </w:rPr>
        <w:t xml:space="preserve"> is </w:t>
      </w:r>
    </w:p>
    <w:p>
      <w:pPr>
        <w:pStyle w:val="B2"/>
        <w:rPr/>
      </w:pPr>
      <w:r>
        <w:rPr>
          <w:lang w:val="en-US" w:eastAsia="en-US"/>
        </w:rPr>
        <w:t>i)</w:t>
        <w:tab/>
        <w:t xml:space="preserve">included and the </w:t>
      </w:r>
      <w:r>
        <w:rPr/>
        <w:t xml:space="preserve">Code Specific information element is set to "Unspecified" (see table 7.4.2.3.1-2) and the length field is set to 0 the </w:t>
      </w:r>
      <w:r>
        <w:rPr>
          <w:lang w:val="en-US" w:eastAsia="en-US"/>
        </w:rPr>
        <w:t>default public user identity shall be stored against the I1 Invite message.</w:t>
      </w:r>
    </w:p>
    <w:p>
      <w:pPr>
        <w:pStyle w:val="B2"/>
        <w:rPr/>
      </w:pPr>
      <w:r>
        <w:rPr>
          <w:lang w:val="en-US" w:eastAsia="en-US"/>
        </w:rPr>
        <w:t>ii)</w:t>
        <w:tab/>
        <w:t xml:space="preserve">included and the </w:t>
      </w:r>
      <w:r>
        <w:rPr/>
        <w:t>Code Specific information element is set to "Identifier" (see table 7.4.2.3.1-2) and the length field is set to 1</w:t>
      </w:r>
      <w:r>
        <w:rPr>
          <w:lang w:val="en-US" w:eastAsia="en-US"/>
        </w:rPr>
        <w:t>, the received identifier as derived in Annex A shall be stored against the I1 Invite message.</w:t>
      </w:r>
    </w:p>
    <w:p>
      <w:pPr>
        <w:pStyle w:val="B2"/>
        <w:rPr/>
      </w:pPr>
      <w:r>
        <w:rPr>
          <w:lang w:val="en-US" w:eastAsia="en-US"/>
        </w:rPr>
        <w:t>iii)</w:t>
        <w:tab/>
        <w:t xml:space="preserve">included and the Code Specific information element is set to </w:t>
      </w:r>
      <w:r>
        <w:rPr/>
        <w:t xml:space="preserve">set to "International number" or "SIP URI" the Identity contained in the information element body of the To information element value shall be stored </w:t>
      </w:r>
      <w:r>
        <w:rPr>
          <w:lang w:val="en-US" w:eastAsia="en-US"/>
        </w:rPr>
        <w:t>against the I1 Invite message.</w:t>
      </w:r>
    </w:p>
    <w:p>
      <w:pPr>
        <w:pStyle w:val="B1"/>
        <w:overflowPunct w:val="true"/>
        <w:autoSpaceDE w:val="true"/>
        <w:textAlignment w:val="auto"/>
        <w:rPr>
          <w:lang w:val="en-US"/>
        </w:rPr>
      </w:pPr>
      <w:r>
        <w:rPr>
          <w:lang w:val="en-US"/>
        </w:rPr>
        <w:t>2)</w:t>
        <w:tab/>
      </w:r>
      <w:r>
        <w:rPr>
          <w:lang w:val="en-US"/>
        </w:rPr>
        <w:t>Void</w:t>
      </w:r>
    </w:p>
    <w:p>
      <w:pPr>
        <w:pStyle w:val="H61"/>
        <w:rPr/>
      </w:pPr>
      <w:r>
        <w:rPr/>
        <w:t>6.2.1.3.1</w:t>
      </w:r>
      <w:r>
        <w:rPr/>
        <w:t>.3</w:t>
        <w:tab/>
      </w:r>
      <w:r>
        <w:rPr>
          <w:lang w:val="en-US"/>
        </w:rPr>
        <w:t>Sending an I1 Progress message in response to I1 Invite message</w:t>
      </w:r>
    </w:p>
    <w:p>
      <w:pPr>
        <w:pStyle w:val="Normal"/>
        <w:rPr>
          <w:lang w:val="en-US"/>
        </w:rPr>
      </w:pPr>
      <w:r>
        <w:rPr/>
        <w:t xml:space="preserve">If Timer(s) as specified in </w:t>
      </w:r>
      <w:r>
        <w:rPr/>
        <w:t>subclause</w:t>
      </w:r>
      <w:r>
        <w:rPr/>
        <w:t> </w:t>
      </w:r>
      <w:r>
        <w:rPr/>
        <w:t>7.</w:t>
      </w:r>
      <w:r>
        <w:rPr/>
        <w:t>5.3.2.1.2</w:t>
      </w:r>
      <w:r>
        <w:rPr>
          <w:lang w:val="en-US"/>
        </w:rPr>
        <w:t xml:space="preserve"> have not expired, the SCC AS shall:</w:t>
      </w:r>
    </w:p>
    <w:p>
      <w:pPr>
        <w:pStyle w:val="B1"/>
        <w:overflowPunct w:val="true"/>
        <w:autoSpaceDE w:val="true"/>
        <w:textAlignment w:val="auto"/>
        <w:rPr/>
      </w:pPr>
      <w:r>
        <w:rPr>
          <w:lang w:val="en-US"/>
        </w:rPr>
        <w:t>1</w:t>
      </w:r>
      <w:r>
        <w:rPr>
          <w:lang w:val="en-US"/>
        </w:rPr>
        <w:t>)</w:t>
        <w:tab/>
      </w:r>
      <w:r>
        <w:rPr/>
        <w:t>generate an I1 Progress message containing the following information:</w:t>
      </w:r>
    </w:p>
    <w:p>
      <w:pPr>
        <w:pStyle w:val="B2"/>
        <w:rPr/>
      </w:pPr>
      <w:r>
        <w:rPr/>
        <w:t>a)</w:t>
        <w:tab/>
        <w:t xml:space="preserve">a Message </w:t>
      </w:r>
      <w:r>
        <w:rPr/>
        <w:t>T</w:t>
      </w:r>
      <w:r>
        <w:rPr/>
        <w:t xml:space="preserve">ype set to </w:t>
      </w:r>
      <w:r>
        <w:rPr/>
        <w:t xml:space="preserve">indicate </w:t>
      </w:r>
      <w:r>
        <w:rPr/>
        <w:t xml:space="preserve">the </w:t>
      </w:r>
      <w:r>
        <w:rPr/>
        <w:t xml:space="preserve">message </w:t>
      </w:r>
      <w:r>
        <w:rPr/>
        <w:t>is an I1 Progress message</w:t>
      </w:r>
      <w:r>
        <w:rPr/>
        <w:t>, accordance with t</w:t>
      </w:r>
      <w:r>
        <w:rPr>
          <w:lang w:val="en-US"/>
        </w:rPr>
        <w:t>able 7.</w:t>
      </w:r>
      <w:r>
        <w:rPr>
          <w:lang w:val="en-US"/>
        </w:rPr>
        <w:t>3</w:t>
      </w:r>
      <w:r>
        <w:rPr>
          <w:lang w:val="en-US"/>
        </w:rPr>
        <w:t>.1</w:t>
      </w:r>
      <w:r>
        <w:rPr/>
        <w:t>;</w:t>
      </w:r>
    </w:p>
    <w:p>
      <w:pPr>
        <w:pStyle w:val="B2"/>
        <w:rPr/>
      </w:pPr>
      <w:r>
        <w:rPr/>
        <w:t>b)</w:t>
        <w:tab/>
      </w:r>
      <w:r>
        <w:rPr/>
        <w:t xml:space="preserve">a Call-Identifier field, that was constructed by appending the allocated Call-Identifier (Part-2) subfield to the stored Call-Identifier (Part-1) subfield, </w:t>
      </w:r>
      <w:r>
        <w:rPr/>
        <w:t>as specified in subclause</w:t>
      </w:r>
      <w:r>
        <w:rPr/>
        <w:t> </w:t>
      </w:r>
      <w:r>
        <w:rPr/>
        <w:t>7.2.2</w:t>
      </w:r>
      <w:r>
        <w:rPr>
          <w:lang w:val="en-US"/>
        </w:rPr>
        <w:t>.1.4</w:t>
      </w:r>
      <w:r>
        <w:rPr/>
        <w:t>. The</w:t>
      </w:r>
      <w:r>
        <w:rPr/>
        <w:t xml:space="preserve"> Call-Identifier </w:t>
      </w:r>
      <w:r>
        <w:rPr/>
        <w:t>value uniquely identifies this I1 session between the ICS UE and SCC AS</w:t>
      </w:r>
      <w:r>
        <w:rPr/>
        <w:t>;</w:t>
      </w:r>
    </w:p>
    <w:p>
      <w:pPr>
        <w:pStyle w:val="B2"/>
        <w:rPr/>
      </w:pPr>
      <w:r>
        <w:rPr/>
        <w:t>c)</w:t>
        <w:tab/>
      </w:r>
      <w:r>
        <w:rPr/>
        <w:t>add one to the stored message sequence value. Store and include in the Sequence-ID</w:t>
      </w:r>
      <w:r>
        <w:rPr/>
        <w:t>;</w:t>
      </w:r>
    </w:p>
    <w:p>
      <w:pPr>
        <w:pStyle w:val="B2"/>
        <w:rPr/>
      </w:pPr>
      <w:r>
        <w:rPr/>
        <w:t>d)</w:t>
        <w:tab/>
        <w:t>include the allocated SCC AS PSI DN (i.e., the E.164 number) in the SCC-AS-id information element;</w:t>
      </w:r>
    </w:p>
    <w:p>
      <w:pPr>
        <w:pStyle w:val="B2"/>
        <w:rPr/>
      </w:pPr>
      <w:r>
        <w:rPr/>
        <w:t>e)</w:t>
        <w:tab/>
        <w:t>set the Reason field to 183 (</w:t>
      </w:r>
      <w:r>
        <w:rPr/>
        <w:t>as defined in</w:t>
      </w:r>
      <w:r>
        <w:rPr/>
        <w:t xml:space="preserve"> per </w:t>
      </w:r>
      <w:r>
        <w:rPr/>
        <w:t>table </w:t>
      </w:r>
      <w:r>
        <w:rPr/>
        <w:t>7.3.1);</w:t>
      </w:r>
      <w:r>
        <w:rPr/>
        <w:t xml:space="preserve"> and</w:t>
      </w:r>
    </w:p>
    <w:p>
      <w:pPr>
        <w:pStyle w:val="B2"/>
        <w:rPr/>
      </w:pPr>
      <w:r>
        <w:rPr/>
        <w:t>f)</w:t>
        <w:tab/>
        <w:t xml:space="preserve">include the allocated </w:t>
      </w:r>
      <w:r>
        <w:rPr>
          <w:lang w:val="en-US" w:eastAsia="en-US"/>
        </w:rPr>
        <w:t>STI</w:t>
      </w:r>
      <w:r>
        <w:rPr/>
        <w:t xml:space="preserve"> </w:t>
      </w:r>
      <w:r>
        <w:rPr/>
        <w:t xml:space="preserve">(i.e., </w:t>
      </w:r>
      <w:r>
        <w:rPr/>
        <w:t>the E.164 number</w:t>
      </w:r>
      <w:r>
        <w:rPr/>
        <w:t>)</w:t>
      </w:r>
      <w:r>
        <w:rPr/>
        <w:t xml:space="preserve"> </w:t>
      </w:r>
      <w:r>
        <w:rPr/>
        <w:t>in the Session-identifier information element</w:t>
      </w:r>
      <w:r>
        <w:rPr/>
        <w:t>;</w:t>
      </w:r>
      <w:r>
        <w:rPr/>
        <w:t xml:space="preserve"> and</w:t>
      </w:r>
    </w:p>
    <w:p>
      <w:pPr>
        <w:pStyle w:val="B1"/>
        <w:rPr/>
      </w:pPr>
      <w:r>
        <w:rPr/>
        <w:t>2)</w:t>
        <w:tab/>
        <w:t>send the I1 Progress message towards the originating ICS UE over the transport layer connection over which the I1 Invite message was received.</w:t>
      </w:r>
    </w:p>
    <w:p>
      <w:pPr>
        <w:pStyle w:val="H61"/>
        <w:rPr/>
      </w:pPr>
      <w:r>
        <w:rPr/>
        <w:t>6.2.1.3.1</w:t>
      </w:r>
      <w:r>
        <w:rPr/>
        <w:t>.4</w:t>
        <w:tab/>
        <w:t>Sending an I1 Progress message with reason set to 180</w:t>
      </w:r>
    </w:p>
    <w:p>
      <w:pPr>
        <w:pStyle w:val="Normal"/>
        <w:rPr/>
      </w:pPr>
      <w:r>
        <w:rPr/>
        <w:t xml:space="preserve">If Timer(s) as specified in </w:t>
      </w:r>
      <w:r>
        <w:rPr/>
        <w:t>subclause</w:t>
      </w:r>
      <w:r>
        <w:rPr/>
        <w:t> </w:t>
      </w:r>
      <w:r>
        <w:rPr/>
        <w:t>7.</w:t>
      </w:r>
      <w:r>
        <w:rPr/>
        <w:t>5.3.2.1.2</w:t>
      </w:r>
      <w:r>
        <w:rPr>
          <w:lang w:val="en-US"/>
        </w:rPr>
        <w:t xml:space="preserve"> have not expired</w:t>
      </w:r>
      <w:r>
        <w:rPr/>
        <w:t xml:space="preserve">, when sending an I1 Progress message with </w:t>
      </w:r>
      <w:r>
        <w:rPr/>
        <w:t xml:space="preserve">Progress reason set to </w:t>
      </w:r>
      <w:r>
        <w:rPr/>
        <w:t>180 towards the originating UE, the SCC AS shall:</w:t>
      </w:r>
    </w:p>
    <w:p>
      <w:pPr>
        <w:pStyle w:val="B1"/>
        <w:rPr/>
      </w:pPr>
      <w:r>
        <w:rPr>
          <w:lang w:val="en-US" w:eastAsia="en-US"/>
        </w:rPr>
        <w:t>1)</w:t>
        <w:tab/>
      </w:r>
      <w:r>
        <w:rPr>
          <w:lang w:val="en-US" w:eastAsia="en-US"/>
        </w:rPr>
        <w:t>generate an I1 P</w:t>
      </w:r>
      <w:r>
        <w:rPr>
          <w:lang w:val="en-US" w:eastAsia="en-US"/>
        </w:rPr>
        <w:t>rogress message</w:t>
      </w:r>
      <w:r>
        <w:rPr>
          <w:lang w:val="en-US" w:eastAsia="en-US"/>
        </w:rPr>
        <w:t xml:space="preserve"> </w:t>
      </w:r>
      <w:r>
        <w:rPr>
          <w:lang w:val="en-US" w:eastAsia="en-US"/>
        </w:rPr>
        <w:t>containing</w:t>
      </w:r>
      <w:r>
        <w:rPr/>
        <w:t xml:space="preserve"> the</w:t>
      </w:r>
      <w:r>
        <w:rPr>
          <w:lang w:val="en-US" w:eastAsia="en-US"/>
        </w:rPr>
        <w:t xml:space="preserve"> follow</w:t>
      </w:r>
      <w:r>
        <w:rPr>
          <w:lang w:val="en-US" w:eastAsia="en-US"/>
        </w:rPr>
        <w:t xml:space="preserve">ing </w:t>
      </w:r>
      <w:r>
        <w:rPr/>
        <w:t>information</w:t>
      </w:r>
      <w:r>
        <w:rPr>
          <w:lang w:val="en-US" w:eastAsia="en-US"/>
        </w:rPr>
        <w:t>:</w:t>
      </w:r>
    </w:p>
    <w:p>
      <w:pPr>
        <w:pStyle w:val="B2"/>
        <w:rPr/>
      </w:pPr>
      <w:r>
        <w:rPr/>
        <w:t>a)</w:t>
        <w:tab/>
        <w:t xml:space="preserve">the Message Type set to indicate the message is an I1 </w:t>
      </w:r>
      <w:r>
        <w:rPr>
          <w:lang w:val="en-US" w:eastAsia="en-US"/>
        </w:rPr>
        <w:t>P</w:t>
      </w:r>
      <w:r>
        <w:rPr>
          <w:lang w:val="en-US" w:eastAsia="en-US"/>
        </w:rPr>
        <w:t>rogress</w:t>
      </w:r>
      <w:r>
        <w:rPr/>
        <w:t xml:space="preserve"> message, accordance with </w:t>
      </w:r>
      <w:r>
        <w:rPr>
          <w:lang w:val="en-US"/>
        </w:rPr>
        <w:t>table 7.</w:t>
      </w:r>
      <w:r>
        <w:rPr>
          <w:lang w:val="en-US"/>
        </w:rPr>
        <w:t>3</w:t>
      </w:r>
      <w:r>
        <w:rPr>
          <w:lang w:val="en-US"/>
        </w:rPr>
        <w:t>.1</w:t>
      </w:r>
      <w:r>
        <w:rPr/>
        <w:t>;</w:t>
      </w:r>
    </w:p>
    <w:p>
      <w:pPr>
        <w:pStyle w:val="B2"/>
        <w:rPr/>
      </w:pPr>
      <w:r>
        <w:rPr/>
        <w:t>a1)</w:t>
        <w:tab/>
      </w:r>
      <w:r>
        <w:rPr/>
        <w:t>set the Reason field to 18</w:t>
      </w:r>
      <w:r>
        <w:rPr/>
        <w:t>0</w:t>
      </w:r>
      <w:r>
        <w:rPr/>
        <w:t xml:space="preserve"> (</w:t>
      </w:r>
      <w:r>
        <w:rPr/>
        <w:t>as defined in</w:t>
      </w:r>
      <w:r>
        <w:rPr/>
        <w:t xml:space="preserve"> </w:t>
      </w:r>
      <w:r>
        <w:rPr/>
        <w:t>table </w:t>
      </w:r>
      <w:r>
        <w:rPr/>
        <w:t>7.3.1);</w:t>
      </w:r>
    </w:p>
    <w:p>
      <w:pPr>
        <w:pStyle w:val="B2"/>
        <w:rPr/>
      </w:pPr>
      <w:r>
        <w:rPr/>
        <w:t>b</w:t>
      </w:r>
      <w:r>
        <w:rPr/>
        <w:t>)</w:t>
        <w:tab/>
      </w:r>
      <w:r>
        <w:rPr/>
        <w:t>the stored Call-Identifier field (</w:t>
      </w:r>
      <w:r>
        <w:rPr/>
        <w:t>as specified in subclause</w:t>
      </w:r>
      <w:r>
        <w:rPr/>
        <w:t> </w:t>
      </w:r>
      <w:r>
        <w:rPr/>
        <w:t>7.2.2</w:t>
      </w:r>
      <w:r>
        <w:rPr>
          <w:lang w:val="en-US"/>
        </w:rPr>
        <w:t>.1.4</w:t>
      </w:r>
      <w:r>
        <w:rPr/>
        <w:t xml:space="preserve">) that uniquely identifies this I1 session between the ICS UE and SCC AS </w:t>
      </w:r>
      <w:r>
        <w:rPr/>
        <w:t>; and</w:t>
      </w:r>
    </w:p>
    <w:p>
      <w:pPr>
        <w:pStyle w:val="B2"/>
        <w:tabs>
          <w:tab w:val="clear" w:pos="284"/>
          <w:tab w:val="left" w:pos="7560" w:leader="none"/>
        </w:tabs>
        <w:rPr/>
      </w:pPr>
      <w:r>
        <w:rPr/>
        <w:t>c</w:t>
      </w:r>
      <w:r>
        <w:rPr/>
        <w:t>)</w:t>
        <w:tab/>
      </w:r>
      <w:r>
        <w:rPr/>
        <w:t>add one to the stored message sequence value. Store and include in the Sequence-ID</w:t>
      </w:r>
      <w:r>
        <w:rPr/>
        <w:t>; and</w:t>
      </w:r>
    </w:p>
    <w:p>
      <w:pPr>
        <w:pStyle w:val="B1"/>
        <w:rPr/>
      </w:pPr>
      <w:r>
        <w:rPr>
          <w:lang w:val="en-US" w:eastAsia="en-US"/>
        </w:rPr>
        <w:t>2)</w:t>
        <w:tab/>
        <w:t>send the I1 Progress message towards the originating ICS UE over the transport layer connection over which the I1 Invite message was received.</w:t>
      </w:r>
    </w:p>
    <w:p>
      <w:pPr>
        <w:pStyle w:val="H61"/>
        <w:rPr/>
      </w:pPr>
      <w:r>
        <w:rPr/>
        <w:t>6.2.1.3.1</w:t>
      </w:r>
      <w:r>
        <w:rPr/>
        <w:t>.5</w:t>
        <w:tab/>
      </w:r>
      <w:r>
        <w:rPr>
          <w:lang w:val="en-US" w:eastAsia="en-US"/>
        </w:rPr>
        <w:t>Sending an I1 Success message</w:t>
      </w:r>
    </w:p>
    <w:p>
      <w:pPr>
        <w:pStyle w:val="Normal"/>
        <w:rPr>
          <w:lang w:val="en-US" w:eastAsia="en-US"/>
        </w:rPr>
      </w:pPr>
      <w:r>
        <w:rPr/>
        <w:t xml:space="preserve">If Timer(s) as specified in </w:t>
      </w:r>
      <w:r>
        <w:rPr/>
        <w:t>subclause</w:t>
      </w:r>
      <w:r>
        <w:rPr/>
        <w:t> </w:t>
      </w:r>
      <w:r>
        <w:rPr/>
        <w:t>7.</w:t>
      </w:r>
      <w:r>
        <w:rPr/>
        <w:t>5.3.2.1.2</w:t>
      </w:r>
      <w:r>
        <w:rPr>
          <w:lang w:val="en-US"/>
        </w:rPr>
        <w:t xml:space="preserve"> have not expired,</w:t>
      </w:r>
      <w:r>
        <w:rPr>
          <w:lang w:val="en-US" w:eastAsia="en-US"/>
        </w:rPr>
        <w:t xml:space="preserve"> </w:t>
      </w:r>
      <w:r>
        <w:rPr>
          <w:lang w:val="en-US" w:eastAsia="en-US"/>
        </w:rPr>
        <w:t>w</w:t>
      </w:r>
      <w:r>
        <w:rPr>
          <w:lang w:val="en-US" w:eastAsia="en-US"/>
        </w:rPr>
        <w:t xml:space="preserve">hen sending an I1 Success message towards the orginating </w:t>
      </w:r>
      <w:r>
        <w:rPr>
          <w:lang w:val="en-US" w:eastAsia="en-US"/>
        </w:rPr>
        <w:t xml:space="preserve">ICS </w:t>
      </w:r>
      <w:r>
        <w:rPr>
          <w:lang w:val="en-US" w:eastAsia="en-US"/>
        </w:rPr>
        <w:t>UE, the SCC AS shall:</w:t>
      </w:r>
    </w:p>
    <w:p>
      <w:pPr>
        <w:pStyle w:val="B1"/>
        <w:rPr/>
      </w:pPr>
      <w:r>
        <w:rPr/>
        <w:t>1)</w:t>
        <w:tab/>
        <w:t>generate an I1 Success message containing the following information:</w:t>
      </w:r>
    </w:p>
    <w:p>
      <w:pPr>
        <w:pStyle w:val="B2"/>
        <w:overflowPunct w:val="true"/>
        <w:autoSpaceDE w:val="true"/>
        <w:textAlignment w:val="auto"/>
        <w:rPr/>
      </w:pPr>
      <w:r>
        <w:rPr/>
        <w:t>a)</w:t>
        <w:tab/>
      </w:r>
      <w:r>
        <w:rPr/>
        <w:t xml:space="preserve">a Message Type set to indicate the message is an I1 </w:t>
      </w:r>
      <w:r>
        <w:rPr>
          <w:lang w:val="en-US" w:eastAsia="en-US"/>
        </w:rPr>
        <w:t>Success</w:t>
      </w:r>
      <w:r>
        <w:rPr/>
        <w:t xml:space="preserve"> message, accordance with t</w:t>
      </w:r>
      <w:r>
        <w:rPr>
          <w:lang w:val="en-US"/>
        </w:rPr>
        <w:t>able 7.</w:t>
      </w:r>
      <w:r>
        <w:rPr>
          <w:lang w:val="en-US"/>
        </w:rPr>
        <w:t>3</w:t>
      </w:r>
      <w:r>
        <w:rPr>
          <w:lang w:val="en-US"/>
        </w:rPr>
        <w:t>.1</w:t>
      </w:r>
      <w:r>
        <w:rPr/>
        <w:t>;</w:t>
      </w:r>
    </w:p>
    <w:p>
      <w:pPr>
        <w:pStyle w:val="B2"/>
        <w:overflowPunct w:val="true"/>
        <w:autoSpaceDE w:val="true"/>
        <w:textAlignment w:val="auto"/>
        <w:rPr/>
      </w:pPr>
      <w:r>
        <w:rPr/>
        <w:t>a1)</w:t>
        <w:tab/>
      </w:r>
      <w:r>
        <w:rPr/>
        <w:t xml:space="preserve">set the Reason field to </w:t>
      </w:r>
      <w:r>
        <w:rPr/>
        <w:t>200</w:t>
      </w:r>
      <w:r>
        <w:rPr/>
        <w:t xml:space="preserve"> (</w:t>
      </w:r>
      <w:r>
        <w:rPr/>
        <w:t>as defined in</w:t>
      </w:r>
      <w:r>
        <w:rPr/>
        <w:t xml:space="preserve"> </w:t>
      </w:r>
      <w:r>
        <w:rPr/>
        <w:t>table </w:t>
      </w:r>
      <w:r>
        <w:rPr/>
        <w:t>7.3.1);</w:t>
      </w:r>
      <w:r>
        <w:rPr/>
        <w:t xml:space="preserve"> and</w:t>
      </w:r>
    </w:p>
    <w:p>
      <w:pPr>
        <w:pStyle w:val="B2"/>
        <w:overflowPunct w:val="true"/>
        <w:autoSpaceDE w:val="true"/>
        <w:textAlignment w:val="auto"/>
        <w:rPr/>
      </w:pPr>
      <w:r>
        <w:rPr/>
        <w:t>b)</w:t>
        <w:tab/>
        <w:t xml:space="preserve">a Call-Identifier field </w:t>
      </w:r>
      <w:r>
        <w:rPr/>
        <w:t>containing</w:t>
      </w:r>
      <w:r>
        <w:rPr/>
        <w:t xml:space="preserve"> the Call-Identifier </w:t>
      </w:r>
      <w:r>
        <w:rPr/>
        <w:t>value that uniquely identifies this I1 session between the ICS UE and SCC AS;</w:t>
      </w:r>
    </w:p>
    <w:p>
      <w:pPr>
        <w:pStyle w:val="B1"/>
        <w:rPr/>
      </w:pPr>
      <w:r>
        <w:rPr/>
        <w:t>2)</w:t>
        <w:tab/>
      </w:r>
      <w:r>
        <w:rPr/>
        <w:t>add one to the stored message sequence value. Store and include in the Sequence-ID</w:t>
      </w:r>
      <w:r>
        <w:rPr/>
        <w:t>; and</w:t>
      </w:r>
    </w:p>
    <w:p>
      <w:pPr>
        <w:pStyle w:val="B1"/>
        <w:rPr/>
      </w:pPr>
      <w:r>
        <w:rPr/>
        <w:t>3)</w:t>
        <w:tab/>
        <w:t xml:space="preserve">send the I1 </w:t>
      </w:r>
      <w:r>
        <w:rPr>
          <w:lang w:val="en-US" w:eastAsia="en-US"/>
        </w:rPr>
        <w:t>S</w:t>
      </w:r>
      <w:r>
        <w:rPr>
          <w:lang w:val="en-US" w:eastAsia="en-US"/>
        </w:rPr>
        <w:t>uccess message</w:t>
      </w:r>
      <w:r>
        <w:rPr/>
        <w:t xml:space="preserve"> towards the originating ICS UE over the transport layer connection over which the I1 Invite message was received.</w:t>
      </w:r>
    </w:p>
    <w:p>
      <w:pPr>
        <w:pStyle w:val="Heading5"/>
        <w:ind w:left="1701" w:hanging="1701"/>
        <w:rPr/>
      </w:pPr>
      <w:bookmarkStart w:id="38" w:name="__RefHeading___Toc517340114"/>
      <w:bookmarkEnd w:id="38"/>
      <w:r>
        <w:rPr/>
        <w:t>6.2.1.3.2</w:t>
        <w:tab/>
      </w:r>
      <w:r>
        <w:rPr/>
        <w:t xml:space="preserve">SCC AS CS Session </w:t>
      </w:r>
      <w:r>
        <w:rPr/>
        <w:t xml:space="preserve">Termination without </w:t>
      </w:r>
      <w:r>
        <w:rPr/>
        <w:t xml:space="preserve">ICS </w:t>
      </w:r>
      <w:r>
        <w:rPr/>
        <w:t>UE assisted T-ADS</w:t>
      </w:r>
    </w:p>
    <w:p>
      <w:pPr>
        <w:pStyle w:val="H61"/>
        <w:rPr>
          <w:lang w:val="en-US" w:eastAsia="en-US"/>
        </w:rPr>
      </w:pPr>
      <w:r>
        <w:rPr>
          <w:lang w:val="en-US" w:eastAsia="en-US"/>
        </w:rPr>
        <w:t>6.2.1.3.2.1</w:t>
        <w:tab/>
        <w:t>Sending an Initial I1 Invite message</w:t>
      </w:r>
    </w:p>
    <w:p>
      <w:pPr>
        <w:pStyle w:val="Normal"/>
        <w:rPr>
          <w:lang w:val="en-US" w:eastAsia="en-US"/>
        </w:rPr>
      </w:pPr>
      <w:r>
        <w:rPr>
          <w:lang w:val="en-US" w:eastAsia="en-US"/>
        </w:rPr>
        <w:t>When sending an I1 Invite message towards the ICS UE, the SCC AS shall:</w:t>
      </w:r>
    </w:p>
    <w:p>
      <w:pPr>
        <w:pStyle w:val="B1"/>
        <w:rPr/>
      </w:pPr>
      <w:r>
        <w:rPr/>
        <w:t>1)</w:t>
        <w:tab/>
        <w:t>perform the procedures per 3GPP TS 24.292 subclause 10.4.4 item 1</w:t>
      </w:r>
      <w:r>
        <w:rPr/>
        <w:t>;</w:t>
      </w:r>
    </w:p>
    <w:p>
      <w:pPr>
        <w:pStyle w:val="B1"/>
        <w:rPr>
          <w:lang w:val="en-US" w:eastAsia="en-US"/>
        </w:rPr>
      </w:pPr>
      <w:r>
        <w:rPr>
          <w:lang w:val="en-US" w:eastAsia="en-US"/>
        </w:rPr>
        <w:t>1A)</w:t>
        <w:tab/>
        <w:t xml:space="preserve">dynamically </w:t>
      </w:r>
      <w:r>
        <w:rPr>
          <w:lang w:val="en-US" w:eastAsia="en-US"/>
        </w:rPr>
        <w:t xml:space="preserve">allocate </w:t>
      </w:r>
      <w:r>
        <w:rPr/>
        <w:t>a STI.</w:t>
      </w:r>
      <w:r>
        <w:rPr>
          <w:lang w:val="en-US" w:eastAsia="en-US"/>
        </w:rPr>
        <w:t xml:space="preserve"> </w:t>
      </w:r>
      <w:r>
        <w:rPr/>
        <w:t xml:space="preserve">The STI is specified as an </w:t>
      </w:r>
      <w:r>
        <w:rPr/>
        <w:t>E.164 number</w:t>
      </w:r>
      <w:r>
        <w:rPr/>
        <w:t>;</w:t>
      </w:r>
    </w:p>
    <w:p>
      <w:pPr>
        <w:pStyle w:val="NO"/>
        <w:rPr/>
      </w:pPr>
      <w:r>
        <w:rPr/>
        <w:t>NOTE 1:</w:t>
        <w:tab/>
        <w:t>The STI value uniquely identifies the I1 session being established, and it may be subsequently used to refer to this I1 session, e.g. the SCC AS uses the STI to correlate the access transfer request received via the PS access with the active session established via the I1 interface.</w:t>
      </w:r>
    </w:p>
    <w:p>
      <w:pPr>
        <w:pStyle w:val="B1"/>
        <w:rPr/>
      </w:pPr>
      <w:r>
        <w:rPr/>
        <w:t>2)</w:t>
        <w:tab/>
      </w:r>
      <w:r>
        <w:rPr/>
        <w:t>create</w:t>
      </w:r>
      <w:r>
        <w:rPr/>
        <w:t xml:space="preserve"> an I1 Invite message that includes:</w:t>
      </w:r>
    </w:p>
    <w:p>
      <w:pPr>
        <w:pStyle w:val="B2"/>
        <w:rPr/>
      </w:pPr>
      <w:r>
        <w:rPr/>
        <w:t>a)</w:t>
        <w:tab/>
        <w:t>a Message Type and a Reason set to indicate the message is a Mobile Terminated I1 Invite message, accordance with t</w:t>
      </w:r>
      <w:r>
        <w:rPr>
          <w:lang w:val="en-US"/>
        </w:rPr>
        <w:t>able 7.</w:t>
      </w:r>
      <w:r>
        <w:rPr>
          <w:lang w:val="en-US"/>
        </w:rPr>
        <w:t>3</w:t>
      </w:r>
      <w:r>
        <w:rPr>
          <w:lang w:val="en-US"/>
        </w:rPr>
        <w:t>.1</w:t>
      </w:r>
      <w:r>
        <w:rPr/>
        <w:t>;</w:t>
      </w:r>
    </w:p>
    <w:p>
      <w:pPr>
        <w:pStyle w:val="B2"/>
        <w:rPr/>
      </w:pPr>
      <w:r>
        <w:rPr/>
        <w:t>b)</w:t>
        <w:tab/>
      </w:r>
      <w:r>
        <w:rPr/>
        <w:t>a Call-Identifier field, that includes an allocated Call-Identifier (Part-2) subfield, (see</w:t>
      </w:r>
      <w:r>
        <w:rPr/>
        <w:t xml:space="preserve"> subclause</w:t>
      </w:r>
      <w:r>
        <w:rPr/>
        <w:t> </w:t>
      </w:r>
      <w:r>
        <w:rPr/>
        <w:t>7.2.2</w:t>
      </w:r>
      <w:r>
        <w:rPr>
          <w:lang w:val="en-US"/>
        </w:rPr>
        <w:t>.1.4</w:t>
      </w:r>
      <w:r>
        <w:rPr/>
        <w:t>). The</w:t>
      </w:r>
      <w:r>
        <w:rPr/>
        <w:t xml:space="preserve"> Call-Identifier </w:t>
      </w:r>
      <w:r>
        <w:rPr/>
        <w:t>field in spite of containing only the Part-2 value uniquely identifies this I1session between the ICS UE and SCC AS</w:t>
      </w:r>
      <w:r>
        <w:rPr/>
        <w:t>;</w:t>
      </w:r>
    </w:p>
    <w:p>
      <w:pPr>
        <w:pStyle w:val="B2"/>
        <w:rPr/>
      </w:pPr>
      <w:r>
        <w:rPr/>
        <w:t>c)</w:t>
        <w:tab/>
      </w:r>
      <w:r>
        <w:rPr>
          <w:lang w:val="en-US"/>
        </w:rPr>
        <w:t>a Sequence-ID</w:t>
      </w:r>
      <w:r>
        <w:rPr/>
        <w:t>;</w:t>
      </w:r>
    </w:p>
    <w:p>
      <w:pPr>
        <w:pStyle w:val="B2"/>
        <w:rPr/>
      </w:pPr>
      <w:r>
        <w:rPr/>
        <w:t>d</w:t>
      </w:r>
      <w:r>
        <w:rPr/>
        <w:t>)</w:t>
        <w:tab/>
        <w:t>a From</w:t>
      </w:r>
      <w:r>
        <w:rPr/>
        <w:t>-id</w:t>
      </w:r>
      <w:r>
        <w:rPr/>
        <w:t xml:space="preserve"> information element that identifies the remote calling party</w:t>
      </w:r>
      <w:r>
        <w:rPr/>
        <w:t xml:space="preserve"> (i.e. obtained from the P-Asserted-Identity header field in the SIP INVITE request received from the calling party)</w:t>
      </w:r>
      <w:r>
        <w:rPr/>
        <w:t>, if available</w:t>
      </w:r>
      <w:r>
        <w:rPr/>
        <w:t xml:space="preserve"> and if privacy was not requested by the calling party as specified in RFC </w:t>
      </w:r>
      <w:r>
        <w:rPr>
          <w:lang w:eastAsia="zh-CN"/>
        </w:rPr>
        <w:t>3323</w:t>
      </w:r>
      <w:r>
        <w:rPr>
          <w:lang w:eastAsia="zh-CN"/>
        </w:rPr>
        <w:t> </w:t>
      </w:r>
      <w:r>
        <w:rPr>
          <w:lang w:eastAsia="zh-CN"/>
        </w:rPr>
        <w:t>[</w:t>
      </w:r>
      <w:r>
        <w:rPr>
          <w:lang w:eastAsia="zh-CN"/>
        </w:rPr>
        <w:t>8</w:t>
      </w:r>
      <w:r>
        <w:rPr>
          <w:lang w:eastAsia="zh-CN"/>
        </w:rPr>
        <w:t>]</w:t>
      </w:r>
      <w:r>
        <w:rPr>
          <w:lang w:eastAsia="zh-CN"/>
        </w:rPr>
        <w:t xml:space="preserve"> and </w:t>
      </w:r>
      <w:r>
        <w:rPr/>
        <w:t>RFC </w:t>
      </w:r>
      <w:r>
        <w:rPr>
          <w:lang w:eastAsia="zh-CN"/>
        </w:rPr>
        <w:t>3325</w:t>
      </w:r>
      <w:r>
        <w:rPr>
          <w:lang w:eastAsia="zh-CN"/>
        </w:rPr>
        <w:t> </w:t>
      </w:r>
      <w:r>
        <w:rPr>
          <w:lang w:eastAsia="zh-CN"/>
        </w:rPr>
        <w:t>[</w:t>
      </w:r>
      <w:r>
        <w:rPr>
          <w:lang w:eastAsia="zh-CN"/>
        </w:rPr>
        <w:t>9</w:t>
      </w:r>
      <w:r>
        <w:rPr>
          <w:lang w:eastAsia="zh-CN"/>
        </w:rPr>
        <w:t>]</w:t>
      </w:r>
      <w:r>
        <w:rPr/>
        <w:t xml:space="preserve">. If either the E.164 number </w:t>
      </w:r>
      <w:r>
        <w:rPr/>
        <w:t>that identifies the remote calling party</w:t>
      </w:r>
      <w:r>
        <w:rPr/>
        <w:t xml:space="preserve"> is not available or privacy was requested, then the </w:t>
      </w:r>
      <w:r>
        <w:rPr/>
        <w:t>From-id information element</w:t>
      </w:r>
      <w:r>
        <w:rPr/>
        <w:t xml:space="preserve"> shall not be included in the </w:t>
      </w:r>
      <w:r>
        <w:rPr>
          <w:lang w:val="en-US" w:eastAsia="en-US"/>
        </w:rPr>
        <w:t>I1 Invite</w:t>
      </w:r>
      <w:r>
        <w:rPr>
          <w:lang w:val="en-US" w:eastAsia="en-US"/>
        </w:rPr>
        <w:t xml:space="preserve"> message</w:t>
      </w:r>
      <w:r>
        <w:rPr/>
        <w:t>;</w:t>
      </w:r>
    </w:p>
    <w:p>
      <w:pPr>
        <w:pStyle w:val="NO"/>
        <w:rPr/>
      </w:pPr>
      <w:r>
        <w:rPr/>
        <w:t>NOTE </w:t>
      </w:r>
      <w:r>
        <w:rPr/>
        <w:t>2:</w:t>
        <w:tab/>
      </w:r>
      <w:r>
        <w:rPr>
          <w:lang w:val="en-US" w:eastAsia="en-US"/>
        </w:rPr>
        <w:t>T</w:t>
      </w:r>
      <w:r>
        <w:rPr/>
        <w:t>he SCC AS will include in the From-id information element the remote calling party only if it is an E.164 number and if privacy was not requested</w:t>
      </w:r>
      <w:r>
        <w:rPr/>
        <w:t>.</w:t>
      </w:r>
    </w:p>
    <w:p>
      <w:pPr>
        <w:pStyle w:val="B2"/>
        <w:rPr/>
      </w:pPr>
      <w:r>
        <w:rPr/>
        <w:t>e)</w:t>
        <w:tab/>
        <w:t>a To</w:t>
      </w:r>
      <w:r>
        <w:rPr/>
        <w:t>-id</w:t>
      </w:r>
      <w:r>
        <w:rPr/>
        <w:t xml:space="preserve"> information element that;</w:t>
      </w:r>
    </w:p>
    <w:p>
      <w:pPr>
        <w:pStyle w:val="B3"/>
        <w:rPr/>
      </w:pPr>
      <w:r>
        <w:rPr/>
        <w:t>-</w:t>
        <w:tab/>
        <w:t xml:space="preserve">if the UE has previously SIP registered as specified in 3GPP TS 23.218 [17] and the R-URI is a SIP URI and the R-URI can be derived (see annex A) then if the R-URI in the </w:t>
      </w:r>
      <w:r>
        <w:rPr>
          <w:lang w:val="en-US" w:eastAsia="en-US"/>
        </w:rPr>
        <w:t>receiv</w:t>
      </w:r>
      <w:r>
        <w:rPr>
          <w:lang w:val="en-US" w:eastAsia="en-US"/>
        </w:rPr>
        <w:t>ed</w:t>
      </w:r>
      <w:r>
        <w:rPr>
          <w:lang w:val="en-US" w:eastAsia="en-US"/>
        </w:rPr>
        <w:t xml:space="preserve"> SIP INVITE request</w:t>
      </w:r>
      <w:r>
        <w:rPr/>
        <w:t xml:space="preserve"> is</w:t>
      </w:r>
      <w:r>
        <w:rPr/>
        <w:t>;</w:t>
      </w:r>
    </w:p>
    <w:p>
      <w:pPr>
        <w:pStyle w:val="B4"/>
        <w:rPr/>
      </w:pPr>
      <w:r>
        <w:rPr/>
        <w:t>i)</w:t>
        <w:tab/>
        <w:t xml:space="preserve">the default public user identity as derived in Annex A for the terminating UE then </w:t>
      </w:r>
      <w:r>
        <w:rPr/>
        <w:t xml:space="preserve">the </w:t>
      </w:r>
      <w:r>
        <w:rPr/>
        <w:t>Code specific field of the To-id information element is set to "Unspecified" (see table 7.4.2.3A.1-2) and the length field is set to 0.</w:t>
      </w:r>
    </w:p>
    <w:p>
      <w:pPr>
        <w:pStyle w:val="B4"/>
        <w:rPr/>
      </w:pPr>
      <w:r>
        <w:rPr/>
        <w:t>ii)</w:t>
        <w:tab/>
        <w:t>is not the default public user identity for terminating UE but matches one of the public user identities then the Code specific field of the Identity Information information element is set to "Identifier" (see table 7.4.2.3A.1-2) and the length field is set to 1 and the Information Element body of the To-id information element information element shall be the identifier value that was derived (see annex A) and maps to the Public User Identity that was received in the R-URI in the SIP INVITE request.</w:t>
      </w:r>
    </w:p>
    <w:p>
      <w:pPr>
        <w:pStyle w:val="B3"/>
        <w:rPr/>
      </w:pPr>
      <w:r>
        <w:rPr/>
        <w:t>-</w:t>
        <w:tab/>
        <w:t xml:space="preserve">otherwise Code specific field of the To-id information element is set to </w:t>
      </w:r>
    </w:p>
    <w:p>
      <w:pPr>
        <w:pStyle w:val="B4"/>
        <w:rPr/>
      </w:pPr>
      <w:r>
        <w:rPr/>
        <w:t>i)</w:t>
        <w:tab/>
      </w:r>
      <w:r>
        <w:rPr/>
        <w:t>a</w:t>
      </w:r>
      <w:r>
        <w:rPr/>
        <w:t xml:space="preserve"> "SIP URI" (see table 7.4.2.3A.1-2) if the public user identity is a SIP URI and the Information body (see table 7.3.2.2) containing the SIP URI.</w:t>
      </w:r>
    </w:p>
    <w:p>
      <w:pPr>
        <w:pStyle w:val="B4"/>
        <w:rPr/>
      </w:pPr>
      <w:r>
        <w:rPr/>
        <w:t>ii)</w:t>
        <w:tab/>
      </w:r>
      <w:r>
        <w:rPr/>
        <w:t xml:space="preserve">an </w:t>
      </w:r>
      <w:r>
        <w:rPr/>
        <w:t xml:space="preserve">"International </w:t>
      </w:r>
      <w:r>
        <w:rPr/>
        <w:t>number</w:t>
      </w:r>
      <w:r>
        <w:rPr/>
        <w:t>" (see table 7.4.2.3A.1-2)</w:t>
      </w:r>
      <w:r>
        <w:rPr/>
        <w:t xml:space="preserve">, </w:t>
      </w:r>
      <w:r>
        <w:rPr/>
        <w:t>if the public user identity is a Tel URI or SIP URI with URI parameter user=phone and the Information body (see table 7.3.2.2) containing the digit string contained in the URI.</w:t>
      </w:r>
    </w:p>
    <w:p>
      <w:pPr>
        <w:pStyle w:val="B2"/>
        <w:rPr/>
      </w:pPr>
      <w:r>
        <w:rPr/>
        <w:t>f)</w:t>
        <w:tab/>
        <w:t xml:space="preserve">a Privacy </w:t>
      </w:r>
      <w:r>
        <w:rPr>
          <w:lang w:val="en-US"/>
        </w:rPr>
        <w:t>information element</w:t>
      </w:r>
      <w:r>
        <w:rPr/>
        <w:t xml:space="preserve"> set to the value requested by the remote calling party, if available;</w:t>
      </w:r>
    </w:p>
    <w:p>
      <w:pPr>
        <w:pStyle w:val="B2"/>
        <w:rPr/>
      </w:pPr>
      <w:r>
        <w:rPr/>
        <w:t>g)</w:t>
        <w:tab/>
        <w:t xml:space="preserve">a SCC-AS-id information element that contains an SCC AS </w:t>
      </w:r>
      <w:r>
        <w:rPr/>
        <w:t xml:space="preserve">PSI </w:t>
      </w:r>
      <w:r>
        <w:rPr/>
        <w:t>DN set to the E.164 number allocated by the SCC AS itself</w:t>
      </w:r>
      <w:r>
        <w:rPr/>
        <w:t xml:space="preserve"> as per procedures per 3GPP TS 24.292 subclause 10.4.8 item 2</w:t>
      </w:r>
      <w:r>
        <w:rPr/>
        <w:t>;</w:t>
      </w:r>
    </w:p>
    <w:p>
      <w:pPr>
        <w:pStyle w:val="B2"/>
        <w:rPr>
          <w:lang w:val="en-US"/>
        </w:rPr>
      </w:pPr>
      <w:r>
        <w:rPr>
          <w:lang w:val="en-US"/>
        </w:rPr>
        <w:t>h)</w:t>
        <w:tab/>
        <w:t>a Session-identifier information element that contains the allocated STI; and</w:t>
      </w:r>
    </w:p>
    <w:p>
      <w:pPr>
        <w:pStyle w:val="B2"/>
        <w:rPr>
          <w:lang w:val="en-US"/>
        </w:rPr>
      </w:pPr>
      <w:r>
        <w:rPr>
          <w:lang w:val="en-US"/>
        </w:rPr>
        <w:t>i</w:t>
      </w:r>
      <w:r>
        <w:rPr/>
        <w:t>)</w:t>
        <w:tab/>
        <w:t>if using a transport layer protocol that is not a real-time transport layer protocol, a Timestamp information element that includes current local time measured in seconds. The element will be used by the ICS UE to determine the staleness of the message.</w:t>
      </w:r>
    </w:p>
    <w:p>
      <w:pPr>
        <w:pStyle w:val="B1"/>
        <w:rPr/>
      </w:pPr>
      <w:r>
        <w:rPr/>
        <w:t>3)</w:t>
        <w:tab/>
      </w:r>
      <w:r>
        <w:rPr>
          <w:lang w:val="en-US" w:eastAsia="en-US"/>
        </w:rPr>
        <w:t xml:space="preserve">store the </w:t>
      </w:r>
      <w:r>
        <w:rPr>
          <w:lang w:val="en-US" w:eastAsia="en-US"/>
        </w:rPr>
        <w:t xml:space="preserve">information </w:t>
      </w:r>
      <w:r>
        <w:rPr/>
        <w:t>sent</w:t>
      </w:r>
      <w:r>
        <w:rPr>
          <w:lang w:val="en-US" w:eastAsia="en-US"/>
        </w:rPr>
        <w:t xml:space="preserve"> in the I1 </w:t>
      </w:r>
      <w:r>
        <w:rPr>
          <w:lang w:val="en-US" w:eastAsia="en-US"/>
        </w:rPr>
        <w:t>Invite</w:t>
      </w:r>
      <w:r>
        <w:rPr/>
        <w:t xml:space="preserve"> message</w:t>
      </w:r>
      <w:r>
        <w:rPr>
          <w:lang w:val="en-US" w:eastAsia="en-US"/>
        </w:rPr>
        <w:t xml:space="preserve"> against the allocated SCC AS PSI DN</w:t>
      </w:r>
      <w:r>
        <w:rPr/>
        <w:t>; and</w:t>
      </w:r>
    </w:p>
    <w:p>
      <w:pPr>
        <w:pStyle w:val="B1"/>
        <w:rPr/>
      </w:pPr>
      <w:r>
        <w:rPr/>
        <w:t>4)</w:t>
        <w:tab/>
        <w:t xml:space="preserve">select the transport layer protocol (see subclause 4.2.3) depending on the access network type, and forward the I1 Invite message toward the ICS </w:t>
      </w:r>
      <w:r>
        <w:rPr>
          <w:lang w:val="en-US" w:eastAsia="en-US"/>
        </w:rPr>
        <w:t>UE</w:t>
      </w:r>
      <w:r>
        <w:rPr/>
        <w:t>.</w:t>
      </w:r>
    </w:p>
    <w:p>
      <w:pPr>
        <w:pStyle w:val="Normal"/>
        <w:rPr/>
      </w:pPr>
      <w:r>
        <w:rPr/>
        <w:t xml:space="preserve">Subsequently the SCC AS may receive either an I1 Success message or an I1 Progress message (with Reason field set either to Ringing or Call Progress) from the </w:t>
      </w:r>
      <w:r>
        <w:rPr/>
        <w:t xml:space="preserve">ICS </w:t>
      </w:r>
      <w:r>
        <w:rPr/>
        <w:t>UE.</w:t>
      </w:r>
    </w:p>
    <w:p>
      <w:pPr>
        <w:pStyle w:val="H61"/>
        <w:rPr/>
      </w:pPr>
      <w:r>
        <w:rPr>
          <w:lang w:val="en-US" w:eastAsia="en-US"/>
        </w:rPr>
        <w:t>6.2.1.3.2.2</w:t>
        <w:tab/>
      </w:r>
      <w:r>
        <w:rPr/>
        <w:t>Receipt of an I1 Progress message</w:t>
      </w:r>
    </w:p>
    <w:p>
      <w:pPr>
        <w:pStyle w:val="Normal"/>
        <w:rPr/>
      </w:pPr>
      <w:r>
        <w:rPr/>
        <w:t xml:space="preserve">If Timer(s) as specified in </w:t>
      </w:r>
      <w:r>
        <w:rPr/>
        <w:t>subclause</w:t>
      </w:r>
      <w:r>
        <w:rPr/>
        <w:t> </w:t>
      </w:r>
      <w:r>
        <w:rPr/>
        <w:t>7.</w:t>
      </w:r>
      <w:r>
        <w:rPr/>
        <w:t>5.3.2.2.2</w:t>
      </w:r>
      <w:r>
        <w:rPr>
          <w:lang w:val="en-US"/>
        </w:rPr>
        <w:t xml:space="preserve"> have not expired,</w:t>
      </w:r>
      <w:r>
        <w:rPr/>
        <w:t xml:space="preserve"> when the </w:t>
      </w:r>
      <w:r>
        <w:rPr>
          <w:lang w:val="en-US"/>
        </w:rPr>
        <w:t>SCC AS</w:t>
      </w:r>
      <w:r>
        <w:rPr/>
        <w:t xml:space="preserve"> receives </w:t>
      </w:r>
      <w:r>
        <w:rPr>
          <w:lang w:val="en-US"/>
        </w:rPr>
        <w:t>either an I1 Progress message (with Reason field set either to Ringing or Call progressing)</w:t>
      </w:r>
      <w:r>
        <w:rPr/>
        <w:t>,</w:t>
      </w:r>
      <w:r>
        <w:rPr/>
        <w:t xml:space="preserve"> </w:t>
      </w:r>
      <w:r>
        <w:rPr/>
        <w:t>the SCC AS shall</w:t>
      </w:r>
      <w:r>
        <w:rPr/>
        <w:t>:</w:t>
      </w:r>
    </w:p>
    <w:p>
      <w:pPr>
        <w:pStyle w:val="B1"/>
        <w:rPr/>
      </w:pPr>
      <w:r>
        <w:rPr/>
        <w:t>1)</w:t>
        <w:tab/>
      </w:r>
      <w:r>
        <w:rPr/>
        <w:t xml:space="preserve">verify if a I1 session exists for the </w:t>
      </w:r>
      <w:r>
        <w:rPr/>
        <w:t xml:space="preserve">received </w:t>
      </w:r>
      <w:r>
        <w:rPr/>
        <w:t>Call-I</w:t>
      </w:r>
      <w:r>
        <w:rPr/>
        <w:t>dentifier</w:t>
      </w:r>
      <w:r>
        <w:rPr/>
        <w:t xml:space="preserve"> field value</w:t>
      </w:r>
      <w:r>
        <w:rPr/>
        <w:t>;</w:t>
      </w:r>
    </w:p>
    <w:p>
      <w:pPr>
        <w:pStyle w:val="B1"/>
        <w:rPr/>
      </w:pPr>
      <w:r>
        <w:rPr/>
        <w:t>2)</w:t>
        <w:tab/>
      </w:r>
      <w:r>
        <w:rPr/>
        <w:t>verify if the message is in sequence according to the Sequence-ID; and</w:t>
      </w:r>
    </w:p>
    <w:p>
      <w:pPr>
        <w:pStyle w:val="B1"/>
        <w:rPr/>
      </w:pPr>
      <w:r>
        <w:rPr/>
        <w:t>3)</w:t>
        <w:tab/>
        <w:t>store the I1 Progress with reason.</w:t>
      </w:r>
    </w:p>
    <w:p>
      <w:pPr>
        <w:pStyle w:val="NO"/>
        <w:rPr/>
      </w:pPr>
      <w:r>
        <w:rPr/>
        <w:t>NOTE </w:t>
      </w:r>
      <w:r>
        <w:rPr/>
        <w:t>5</w:t>
      </w:r>
      <w:r>
        <w:rPr/>
        <w:t>:</w:t>
        <w:tab/>
        <w:t xml:space="preserve">The </w:t>
      </w:r>
      <w:r>
        <w:rPr>
          <w:lang w:val="en-US"/>
        </w:rPr>
        <w:t xml:space="preserve">SCC AS will use the information received in the I1 Progress message (with Reason field set either to Ringing or Call Progress) and the information </w:t>
      </w:r>
      <w:r>
        <w:rPr/>
        <w:t>saved in step 2 when handling a SIP session with the remote party</w:t>
      </w:r>
      <w:r>
        <w:rPr/>
        <w:t>.</w:t>
      </w:r>
    </w:p>
    <w:p>
      <w:pPr>
        <w:pStyle w:val="Heading5"/>
        <w:ind w:left="1701" w:hanging="1701"/>
        <w:rPr/>
      </w:pPr>
      <w:bookmarkStart w:id="39" w:name="__RefHeading___Toc517340115"/>
      <w:bookmarkEnd w:id="39"/>
      <w:r>
        <w:rPr/>
        <w:t>6.2.1.3.3</w:t>
        <w:tab/>
      </w:r>
      <w:r>
        <w:rPr/>
        <w:t xml:space="preserve">SCC AS CS Session </w:t>
      </w:r>
      <w:r>
        <w:rPr/>
        <w:t xml:space="preserve">Termination with </w:t>
      </w:r>
      <w:r>
        <w:rPr/>
        <w:t xml:space="preserve">ICS </w:t>
      </w:r>
      <w:r>
        <w:rPr/>
        <w:t>UE assisted T-ADS</w:t>
      </w:r>
    </w:p>
    <w:p>
      <w:pPr>
        <w:pStyle w:val="Normal"/>
        <w:rPr/>
      </w:pPr>
      <w:r>
        <w:rPr>
          <w:lang w:val="en-US" w:eastAsia="en-US"/>
        </w:rPr>
        <w:t>T</w:t>
      </w:r>
      <w:r>
        <w:rPr>
          <w:lang w:val="en-US" w:eastAsia="en-US"/>
        </w:rPr>
        <w:t xml:space="preserve">he SCC AS shall generate an I1 Invite message to the terminating ICS UE as specified in </w:t>
      </w:r>
      <w:r>
        <w:rPr>
          <w:lang w:val="en-US" w:eastAsia="en-US"/>
        </w:rPr>
        <w:t>subclause </w:t>
      </w:r>
      <w:r>
        <w:rPr>
          <w:lang w:val="en-US" w:eastAsia="en-US"/>
        </w:rPr>
        <w:t>6.2.1.3.2</w:t>
      </w:r>
      <w:r>
        <w:rPr>
          <w:lang w:val="en-US" w:eastAsia="en-US"/>
        </w:rPr>
        <w:t>.1</w:t>
      </w:r>
      <w:r>
        <w:rPr>
          <w:lang w:val="en-US" w:eastAsia="en-US"/>
        </w:rPr>
        <w:t xml:space="preserve"> with the following addition:</w:t>
      </w:r>
    </w:p>
    <w:p>
      <w:pPr>
        <w:pStyle w:val="B1"/>
        <w:rPr/>
      </w:pPr>
      <w:r>
        <w:rPr/>
        <w:t>1)</w:t>
        <w:tab/>
        <w:t xml:space="preserve">Include a Replaces </w:t>
      </w:r>
      <w:r>
        <w:rPr/>
        <w:t>information element</w:t>
      </w:r>
      <w:r>
        <w:rPr/>
        <w:t xml:space="preserve"> in the I1</w:t>
      </w:r>
      <w:r>
        <w:rPr/>
        <w:t xml:space="preserve"> (Augmentation)</w:t>
      </w:r>
      <w:r>
        <w:rPr/>
        <w:t xml:space="preserve"> Invite message, which is set to a value identical to (or deduced from) the SIP session identifier in the previous SIP INVITE request, to indicate that it is session </w:t>
      </w:r>
      <w:r>
        <w:rPr>
          <w:lang w:val="en-US" w:eastAsia="en-US"/>
        </w:rPr>
        <w:t>control fallback from Gm to I1</w:t>
      </w:r>
      <w:r>
        <w:rPr/>
        <w:t>;</w:t>
      </w:r>
    </w:p>
    <w:p>
      <w:pPr>
        <w:pStyle w:val="B1"/>
        <w:rPr/>
      </w:pPr>
      <w:r>
        <w:rPr>
          <w:lang w:val="en-US" w:eastAsia="en-US"/>
        </w:rPr>
        <w:t>2)</w:t>
        <w:tab/>
        <w:t>Indicate that the public user identity, the To-id information element value and the SCC AS</w:t>
      </w:r>
      <w:r>
        <w:rPr/>
        <w:t xml:space="preserve"> PSI DN</w:t>
      </w:r>
      <w:r>
        <w:rPr>
          <w:lang w:val="en-US" w:eastAsia="en-US"/>
        </w:rPr>
        <w:t xml:space="preserve"> are in the correlated SIP INVITE request, by setting the Code specific field of the To-id information element to "Unspecified" (see table 7.4.2.3A.1) and the length field is set to 1 and octet 3 is set to all "0"s.</w:t>
      </w:r>
    </w:p>
    <w:p>
      <w:pPr>
        <w:pStyle w:val="NO"/>
        <w:rPr>
          <w:lang w:val="en-US" w:eastAsia="en-US"/>
        </w:rPr>
      </w:pPr>
      <w:r>
        <w:rPr>
          <w:lang w:val="en-US" w:eastAsia="en-US"/>
        </w:rPr>
        <w:t>NOTE:</w:t>
        <w:tab/>
        <w:t xml:space="preserve">In this case, </w:t>
      </w:r>
      <w:r>
        <w:rPr/>
        <w:t xml:space="preserve">some </w:t>
      </w:r>
      <w:r>
        <w:rPr/>
        <w:t xml:space="preserve">information elements </w:t>
      </w:r>
      <w:r>
        <w:rPr/>
        <w:t xml:space="preserve">(e.g., </w:t>
      </w:r>
      <w:r>
        <w:rPr/>
        <w:t>Privacy</w:t>
      </w:r>
      <w:r>
        <w:rPr/>
        <w:t xml:space="preserve"> </w:t>
      </w:r>
      <w:r>
        <w:rPr/>
        <w:t>information element</w:t>
      </w:r>
      <w:r>
        <w:rPr/>
        <w:t xml:space="preserve">) can be omitted from the I1 Invite message, for the information can be get by the ICS UE from the correlated SIP INVITE </w:t>
      </w:r>
      <w:r>
        <w:rPr/>
        <w:t>request</w:t>
      </w:r>
      <w:r>
        <w:rPr/>
        <w:t>.</w:t>
      </w:r>
    </w:p>
    <w:p>
      <w:pPr>
        <w:pStyle w:val="Heading5"/>
        <w:ind w:left="1701" w:hanging="1701"/>
        <w:rPr>
          <w:lang w:val="en-US" w:eastAsia="en-US"/>
        </w:rPr>
      </w:pPr>
      <w:bookmarkStart w:id="40" w:name="__RefHeading___Toc517340116"/>
      <w:bookmarkEnd w:id="40"/>
      <w:r>
        <w:rPr>
          <w:lang w:val="en-US" w:eastAsia="en-US"/>
        </w:rPr>
        <w:t>6.2.1.3.4</w:t>
        <w:tab/>
        <w:t>Failure</w:t>
      </w:r>
    </w:p>
    <w:p>
      <w:pPr>
        <w:pStyle w:val="Heading6"/>
        <w:rPr/>
      </w:pPr>
      <w:bookmarkStart w:id="41" w:name="__RefHeading___Toc517340117"/>
      <w:bookmarkEnd w:id="41"/>
      <w:r>
        <w:rPr/>
        <w:t>6.2.1.3.4.1</w:t>
        <w:tab/>
        <w:t>General</w:t>
      </w:r>
    </w:p>
    <w:p>
      <w:pPr>
        <w:pStyle w:val="Normal"/>
        <w:rPr/>
      </w:pPr>
      <w:r>
        <w:rPr/>
        <w:t>SCC AS shall generate an I1 Failure message if the SCC AS receives:</w:t>
      </w:r>
    </w:p>
    <w:p>
      <w:pPr>
        <w:pStyle w:val="B1"/>
        <w:rPr/>
      </w:pPr>
      <w:r>
        <w:rPr/>
        <w:t>1)</w:t>
        <w:tab/>
        <w:t>an I1 message that is in error, in such circumstances and I1 Failure message shall be returned with an indication describing the error. Error types supported by this specification include:</w:t>
      </w:r>
    </w:p>
    <w:p>
      <w:pPr>
        <w:pStyle w:val="B2"/>
        <w:rPr/>
      </w:pPr>
      <w:r>
        <w:rPr/>
        <w:t>-</w:t>
        <w:tab/>
        <w:t>No session exists for the incoming message;</w:t>
      </w:r>
    </w:p>
    <w:p>
      <w:pPr>
        <w:pStyle w:val="B2"/>
        <w:rPr/>
      </w:pPr>
      <w:r>
        <w:rPr/>
        <w:t>-</w:t>
        <w:tab/>
        <w:t>Message is badly formatted; or</w:t>
      </w:r>
    </w:p>
    <w:p>
      <w:pPr>
        <w:pStyle w:val="B2"/>
        <w:rPr/>
      </w:pPr>
      <w:r>
        <w:rPr/>
        <w:t>-</w:t>
        <w:tab/>
        <w:t>Message is out of sequence; and</w:t>
      </w:r>
    </w:p>
    <w:p>
      <w:pPr>
        <w:pStyle w:val="B1"/>
        <w:rPr/>
      </w:pPr>
      <w:r>
        <w:rPr/>
        <w:t>2)</w:t>
        <w:tab/>
        <w:t>a SIP error response that needs to sent as an I1 Failure.</w:t>
      </w:r>
    </w:p>
    <w:p>
      <w:pPr>
        <w:pStyle w:val="Normal"/>
        <w:rPr/>
      </w:pPr>
      <w:r>
        <w:rPr/>
        <w:t>If the SCC AS receives an I1 Failure message, it shall send an appropriate SIP error message to the remote UE.</w:t>
      </w:r>
    </w:p>
    <w:p>
      <w:pPr>
        <w:pStyle w:val="Heading6"/>
        <w:rPr/>
      </w:pPr>
      <w:bookmarkStart w:id="42" w:name="__RefHeading___Toc517340118"/>
      <w:bookmarkEnd w:id="42"/>
      <w:r>
        <w:rPr/>
        <w:t>6.2.1.3.4.2</w:t>
        <w:tab/>
        <w:t>Sending Failure message to ICS UE</w:t>
      </w:r>
    </w:p>
    <w:p>
      <w:pPr>
        <w:pStyle w:val="Normal"/>
        <w:rPr/>
      </w:pPr>
      <w:r>
        <w:rPr>
          <w:lang w:val="en-US" w:eastAsia="en-US"/>
        </w:rPr>
        <w:t>The SCC AS may generate an I1 Failure at any time. The SCC AS shall:</w:t>
      </w:r>
    </w:p>
    <w:p>
      <w:pPr>
        <w:pStyle w:val="B1"/>
        <w:rPr/>
      </w:pPr>
      <w:r>
        <w:rPr/>
        <w:t>1</w:t>
      </w:r>
      <w:r>
        <w:rPr/>
        <w:t>)</w:t>
        <w:tab/>
      </w:r>
      <w:r>
        <w:rPr/>
        <w:t>create</w:t>
      </w:r>
      <w:r>
        <w:rPr/>
        <w:t xml:space="preserve"> an I1 </w:t>
      </w:r>
      <w:r>
        <w:rPr/>
        <w:t>Failure</w:t>
      </w:r>
      <w:r>
        <w:rPr/>
        <w:t xml:space="preserve"> message</w:t>
      </w:r>
      <w:r>
        <w:rPr/>
        <w:t xml:space="preserve"> that includes</w:t>
      </w:r>
      <w:r>
        <w:rPr/>
        <w:t>:</w:t>
      </w:r>
    </w:p>
    <w:p>
      <w:pPr>
        <w:pStyle w:val="B2"/>
        <w:rPr/>
      </w:pPr>
      <w:r>
        <w:rPr/>
        <w:t>a)</w:t>
        <w:tab/>
        <w:t>a Message Type set to the value that indicates that this is an I1 Failure message;</w:t>
      </w:r>
    </w:p>
    <w:p>
      <w:pPr>
        <w:pStyle w:val="B2"/>
        <w:rPr/>
      </w:pPr>
      <w:r>
        <w:rPr/>
        <w:t>b)</w:t>
        <w:tab/>
      </w:r>
      <w:r>
        <w:rPr/>
        <w:t>generate a Call-Identifier value that identifies the transaction between the ICS UE and SCC AS. Include the Call-Identifier value in the Call-Identifier field in the I1 Failure message</w:t>
      </w:r>
      <w:r>
        <w:rPr/>
        <w:t>;</w:t>
      </w:r>
    </w:p>
    <w:p>
      <w:pPr>
        <w:pStyle w:val="B2"/>
        <w:rPr/>
      </w:pPr>
      <w:r>
        <w:rPr/>
        <w:t>c)</w:t>
        <w:tab/>
      </w:r>
      <w:r>
        <w:rPr>
          <w:lang w:val="en-US"/>
        </w:rPr>
        <w:t xml:space="preserve">add one to the stored message sequence value. </w:t>
      </w:r>
      <w:r>
        <w:rPr/>
        <w:t xml:space="preserve">Include the </w:t>
      </w:r>
      <w:r>
        <w:rPr>
          <w:lang w:val="en-US"/>
        </w:rPr>
        <w:t>Sequence-ID</w:t>
      </w:r>
      <w:r>
        <w:rPr/>
        <w:t xml:space="preserve"> in the I1 Failure</w:t>
      </w:r>
      <w:r>
        <w:rPr/>
        <w:t xml:space="preserve"> Message;</w:t>
      </w:r>
    </w:p>
    <w:p>
      <w:pPr>
        <w:pStyle w:val="B2"/>
        <w:rPr/>
      </w:pPr>
      <w:r>
        <w:rPr/>
        <w:t>d)</w:t>
        <w:tab/>
        <w:t>a reason value set to:</w:t>
      </w:r>
    </w:p>
    <w:p>
      <w:pPr>
        <w:pStyle w:val="B3"/>
        <w:rPr/>
      </w:pPr>
      <w:r>
        <w:rPr/>
        <w:t>I)</w:t>
        <w:tab/>
        <w:t>If a SIP error was received from the remote UE, set the reason value (see table 7.3.1) to the same value as received in the status code as specified in subclauses 21.3 to 21.6 of RFC 3261 [6]; or</w:t>
      </w:r>
    </w:p>
    <w:p>
      <w:pPr>
        <w:pStyle w:val="B3"/>
        <w:rPr/>
      </w:pPr>
      <w:r>
        <w:rPr/>
        <w:t>II)</w:t>
        <w:tab/>
        <w:t>If the received I1 message from the UE message:</w:t>
      </w:r>
    </w:p>
    <w:p>
      <w:pPr>
        <w:pStyle w:val="B4"/>
        <w:rPr/>
      </w:pPr>
      <w:r>
        <w:rPr/>
        <w:t>1)</w:t>
        <w:tab/>
        <w:t>timed out set the reason value to 800;</w:t>
      </w:r>
    </w:p>
    <w:p>
      <w:pPr>
        <w:pStyle w:val="B4"/>
        <w:rPr/>
      </w:pPr>
      <w:r>
        <w:rPr/>
        <w:t>2)</w:t>
        <w:tab/>
        <w:t>was out of sequence set the reason value to 801;</w:t>
      </w:r>
    </w:p>
    <w:p>
      <w:pPr>
        <w:pStyle w:val="B4"/>
        <w:rPr/>
      </w:pPr>
      <w:r>
        <w:rPr/>
        <w:t>3)</w:t>
        <w:tab/>
        <w:t>badly formatted set the reason value to 400; or</w:t>
      </w:r>
    </w:p>
    <w:p>
      <w:pPr>
        <w:pStyle w:val="B4"/>
        <w:rPr/>
      </w:pPr>
      <w:r>
        <w:rPr/>
        <w:t>4)</w:t>
        <w:tab/>
        <w:t>no session exists set the reason value to 481; and</w:t>
      </w:r>
    </w:p>
    <w:p>
      <w:pPr>
        <w:pStyle w:val="B2"/>
        <w:rPr/>
      </w:pPr>
      <w:r>
        <w:rPr/>
        <w:t>e)</w:t>
        <w:tab/>
      </w:r>
      <w:r>
        <w:rPr/>
        <w:t>if a contact header value as specified in subclause 21.3 of RFC 3261 [6] was received in the SIP error response include individual To-id information elements containing the URI contents of each contact header field; and</w:t>
      </w:r>
    </w:p>
    <w:p>
      <w:pPr>
        <w:pStyle w:val="B2"/>
        <w:rPr/>
      </w:pPr>
      <w:r>
        <w:rPr/>
        <w:t>f)</w:t>
        <w:tab/>
        <w:t>if reason-phrase header as specified in subclauses 21.3 to 21.6 of RFC 3261[6] was received, insert the contents of the reason-phrase header into the Reason field (see table 7.3.8.1).</w:t>
      </w:r>
    </w:p>
    <w:p>
      <w:pPr>
        <w:pStyle w:val="Normal"/>
        <w:rPr/>
      </w:pPr>
      <w:r>
        <w:rPr/>
        <w:t>The SCC AS shall then release the session as defined in subclause 6.2.3.</w:t>
      </w:r>
    </w:p>
    <w:p>
      <w:pPr>
        <w:pStyle w:val="Heading6"/>
        <w:rPr/>
      </w:pPr>
      <w:bookmarkStart w:id="43" w:name="__RefHeading___Toc517340119"/>
      <w:bookmarkEnd w:id="43"/>
      <w:r>
        <w:rPr/>
        <w:t>6.2.1.3.4.3</w:t>
        <w:tab/>
        <w:t>Receipt of failure message from ICS UE</w:t>
      </w:r>
    </w:p>
    <w:p>
      <w:pPr>
        <w:pStyle w:val="Normal"/>
        <w:rPr/>
      </w:pPr>
      <w:r>
        <w:rPr/>
        <w:t>The SCC AS may receive an I1 failure message at any time.  If the SCC AS receives an I1 Failure message, the SCC AS shall:</w:t>
      </w:r>
    </w:p>
    <w:p>
      <w:pPr>
        <w:pStyle w:val="B1"/>
        <w:rPr/>
      </w:pPr>
      <w:r>
        <w:rPr/>
        <w:t>1)</w:t>
        <w:tab/>
        <w:t>send a SIP response to the remote end UE with a status code as specified in subclauses 21.3 to 21.6 of RFC 3261 [6] with the same value as received in the I1 Failure reason value (see table 7.3.1); and</w:t>
      </w:r>
    </w:p>
    <w:p>
      <w:pPr>
        <w:pStyle w:val="B1"/>
        <w:rPr/>
      </w:pPr>
      <w:r>
        <w:rPr/>
        <w:t>2)</w:t>
        <w:tab/>
        <w:t>release the session as defined in subclause 6.2.3.</w:t>
      </w:r>
    </w:p>
    <w:p>
      <w:pPr>
        <w:pStyle w:val="Heading3"/>
        <w:rPr/>
      </w:pPr>
      <w:bookmarkStart w:id="44" w:name="__RefHeading___Toc517340120"/>
      <w:bookmarkEnd w:id="44"/>
      <w:r>
        <w:rPr/>
        <w:t>6</w:t>
      </w:r>
      <w:r>
        <w:rPr/>
        <w:t>.2</w:t>
      </w:r>
      <w:r>
        <w:rPr/>
        <w:t>.2</w:t>
      </w:r>
      <w:r>
        <w:rPr/>
        <w:tab/>
        <w:t>Void</w:t>
      </w:r>
    </w:p>
    <w:p>
      <w:pPr>
        <w:pStyle w:val="Heading3"/>
        <w:rPr/>
      </w:pPr>
      <w:bookmarkStart w:id="45" w:name="__RefHeading___Toc517340121"/>
      <w:bookmarkEnd w:id="45"/>
      <w:r>
        <w:rPr/>
        <w:t>6</w:t>
      </w:r>
      <w:r>
        <w:rPr/>
        <w:t>.2</w:t>
      </w:r>
      <w:r>
        <w:rPr/>
        <w:t>.3</w:t>
      </w:r>
      <w:r>
        <w:rPr/>
        <w:tab/>
      </w:r>
      <w:r>
        <w:rPr/>
        <w:t xml:space="preserve">Session </w:t>
      </w:r>
      <w:r>
        <w:rPr/>
        <w:t>r</w:t>
      </w:r>
      <w:r>
        <w:rPr/>
        <w:t>elease</w:t>
      </w:r>
    </w:p>
    <w:p>
      <w:pPr>
        <w:pStyle w:val="Heading4"/>
        <w:ind w:left="1418" w:hanging="1418"/>
        <w:rPr>
          <w:lang w:val="en-US" w:eastAsia="en-US"/>
        </w:rPr>
      </w:pPr>
      <w:bookmarkStart w:id="46" w:name="__RefHeading___Toc517340122"/>
      <w:bookmarkEnd w:id="46"/>
      <w:r>
        <w:rPr>
          <w:lang w:val="en-US" w:eastAsia="en-US"/>
        </w:rPr>
        <w:t>6.2.3.1</w:t>
        <w:tab/>
        <w:t>General</w:t>
      </w:r>
    </w:p>
    <w:p>
      <w:pPr>
        <w:pStyle w:val="Normal"/>
        <w:rPr/>
      </w:pPr>
      <w:r>
        <w:rPr/>
        <w:t>I1 session</w:t>
      </w:r>
      <w:r>
        <w:rPr/>
        <w:t>s</w:t>
      </w:r>
      <w:r>
        <w:rPr/>
        <w:t xml:space="preserve"> can be torn down by the I1 session release requests</w:t>
      </w:r>
      <w:r>
        <w:rPr/>
        <w:t xml:space="preserve"> and by receipt of a CC DISCONNECT message as specified in 3GPP TS 24.008 [3]</w:t>
      </w:r>
      <w:r>
        <w:rPr/>
        <w:t>. An I1 Bye message is an I1 session release request.</w:t>
      </w:r>
    </w:p>
    <w:p>
      <w:pPr>
        <w:pStyle w:val="Heading4"/>
        <w:ind w:left="1418" w:hanging="1418"/>
        <w:rPr/>
      </w:pPr>
      <w:bookmarkStart w:id="47" w:name="__RefHeading___Toc517340123"/>
      <w:bookmarkEnd w:id="47"/>
      <w:r>
        <w:rPr/>
        <w:t>6.2.3.2</w:t>
        <w:tab/>
        <w:t>Detailed behaviour of ICS UE</w:t>
      </w:r>
    </w:p>
    <w:p>
      <w:pPr>
        <w:pStyle w:val="Heading5"/>
        <w:ind w:left="1701" w:hanging="1701"/>
        <w:rPr/>
      </w:pPr>
      <w:bookmarkStart w:id="48" w:name="__RefHeading___Toc517340124"/>
      <w:bookmarkEnd w:id="48"/>
      <w:r>
        <w:rPr/>
        <w:t>6.2.3.2.1</w:t>
        <w:tab/>
        <w:t>Sending an I1 BYE</w:t>
      </w:r>
    </w:p>
    <w:p>
      <w:pPr>
        <w:pStyle w:val="Normal"/>
        <w:rPr/>
      </w:pPr>
      <w:r>
        <w:rPr/>
        <w:t>When the ICS UE releases an I1 session using the I1 session control channel by sending an I1 Bye message, it shall:</w:t>
      </w:r>
    </w:p>
    <w:p>
      <w:pPr>
        <w:pStyle w:val="B1"/>
        <w:rPr/>
      </w:pPr>
      <w:r>
        <w:rPr/>
        <w:t>1)</w:t>
        <w:tab/>
        <w:t>set the Call-Identifier field to a value that identifies the I1 session between the ICS UE and SCC AS. Include the Call-ID field in the I1 Bye message;</w:t>
      </w:r>
    </w:p>
    <w:p>
      <w:pPr>
        <w:pStyle w:val="B1"/>
        <w:rPr/>
      </w:pPr>
      <w:r>
        <w:rPr>
          <w:lang w:val="en-US"/>
        </w:rPr>
        <w:t>2)</w:t>
        <w:tab/>
        <w:t xml:space="preserve">set the Sequence-ID. </w:t>
      </w:r>
      <w:r>
        <w:rPr/>
        <w:t xml:space="preserve">Include the </w:t>
      </w:r>
      <w:r>
        <w:rPr>
          <w:lang w:val="en-US"/>
        </w:rPr>
        <w:t>Sequence-ID</w:t>
      </w:r>
      <w:r>
        <w:rPr/>
        <w:t xml:space="preserve"> in the I1 Bye message; </w:t>
      </w:r>
    </w:p>
    <w:p>
      <w:pPr>
        <w:pStyle w:val="B1"/>
        <w:rPr/>
      </w:pPr>
      <w:r>
        <w:rPr/>
        <w:t>3</w:t>
      </w:r>
      <w:r>
        <w:rPr/>
        <w:t>)</w:t>
      </w:r>
      <w:r>
        <w:rPr/>
        <w:tab/>
        <w:t>a From</w:t>
      </w:r>
      <w:r>
        <w:rPr/>
        <w:t xml:space="preserve">-id information element that includes </w:t>
      </w:r>
      <w:r>
        <w:rPr/>
        <w:t>either</w:t>
      </w:r>
      <w:r>
        <w:rPr/>
        <w:t xml:space="preserve"> a</w:t>
      </w:r>
      <w:r>
        <w:rPr/>
        <w:t xml:space="preserve"> SIP URI </w:t>
      </w:r>
      <w:r>
        <w:rPr/>
        <w:t xml:space="preserve">or an E.164 number, and it will be </w:t>
      </w:r>
      <w:r>
        <w:rPr/>
        <w:t xml:space="preserve">used by the SCC AS to </w:t>
      </w:r>
      <w:r>
        <w:rPr/>
        <w:t xml:space="preserve">identify </w:t>
      </w:r>
      <w:r>
        <w:rPr/>
        <w:t xml:space="preserve">the </w:t>
      </w:r>
      <w:r>
        <w:rPr/>
        <w:t>I</w:t>
      </w:r>
      <w:r>
        <w:rPr/>
        <w:t>CS UE;</w:t>
      </w:r>
    </w:p>
    <w:p>
      <w:pPr>
        <w:pStyle w:val="B1"/>
        <w:rPr/>
      </w:pPr>
      <w:r>
        <w:rPr/>
        <w:t>4</w:t>
      </w:r>
      <w:r>
        <w:rPr/>
        <w:t>)</w:t>
      </w:r>
      <w:r>
        <w:rPr/>
        <w:tab/>
        <w:t>a To</w:t>
      </w:r>
      <w:r>
        <w:rPr/>
        <w:t>-id information element that includes either a SIP URI or an E.164 number, and will be used by the SCC AS to determine the identity of the called user</w:t>
      </w:r>
      <w:r>
        <w:rPr/>
        <w:t>;</w:t>
      </w:r>
    </w:p>
    <w:p>
      <w:pPr>
        <w:pStyle w:val="B1"/>
        <w:rPr/>
      </w:pPr>
      <w:r>
        <w:rPr/>
        <w:t>5</w:t>
      </w:r>
      <w:r>
        <w:rPr/>
        <w:t>)</w:t>
      </w:r>
      <w:r>
        <w:rPr/>
        <w:tab/>
        <w:t xml:space="preserve">a Privacy </w:t>
      </w:r>
      <w:r>
        <w:rPr/>
        <w:t>information element that indicates the ICS UE's privacy preferences. T</w:t>
      </w:r>
      <w:r>
        <w:rPr/>
        <w:t>h</w:t>
      </w:r>
      <w:r>
        <w:rPr/>
        <w:t>e SCC AS will apply these preferences to the SIP session that the SCC AS will establish on behalf of the UE</w:t>
      </w:r>
      <w:r>
        <w:rPr/>
        <w:t>;</w:t>
      </w:r>
      <w:r>
        <w:rPr/>
        <w:t xml:space="preserve"> </w:t>
      </w:r>
      <w:r>
        <w:rPr/>
        <w:t>and</w:t>
      </w:r>
    </w:p>
    <w:p>
      <w:pPr>
        <w:pStyle w:val="B1"/>
        <w:rPr/>
      </w:pPr>
      <w:r>
        <w:rPr/>
        <w:t>6)</w:t>
        <w:tab/>
        <w:t>if there are no more I1 service control sessions using the CS bearer, set the CS bearer release timer value.</w:t>
      </w:r>
    </w:p>
    <w:p>
      <w:pPr>
        <w:pStyle w:val="Normal"/>
        <w:rPr/>
      </w:pPr>
      <w:r>
        <w:rPr/>
        <w:t>If the CS bearer release timer expires,</w:t>
      </w:r>
      <w:r>
        <w:rPr/>
        <w:t xml:space="preserve"> the ICS UE shall send a </w:t>
      </w:r>
      <w:r>
        <w:rPr/>
        <w:t xml:space="preserve">CC DISCONNECT </w:t>
      </w:r>
      <w:r>
        <w:rPr/>
        <w:t xml:space="preserve">message to the MSC Server as specified in </w:t>
      </w:r>
      <w:r>
        <w:rPr/>
        <w:t>3GPP </w:t>
      </w:r>
      <w:r>
        <w:rPr/>
        <w:t>TS</w:t>
      </w:r>
      <w:r>
        <w:rPr/>
        <w:t> </w:t>
      </w:r>
      <w:r>
        <w:rPr/>
        <w:t>24.008</w:t>
      </w:r>
      <w:r>
        <w:rPr/>
        <w:t> </w:t>
      </w:r>
      <w:r>
        <w:rPr/>
        <w:t>[</w:t>
      </w:r>
      <w:r>
        <w:rPr/>
        <w:t>3</w:t>
      </w:r>
      <w:r>
        <w:rPr/>
        <w:t>]</w:t>
      </w:r>
      <w:r>
        <w:rPr/>
        <w:t>, if needed.</w:t>
      </w:r>
    </w:p>
    <w:p>
      <w:pPr>
        <w:pStyle w:val="Normal"/>
        <w:rPr/>
      </w:pPr>
      <w:r>
        <w:rPr/>
        <w:t>Subsequently,</w:t>
      </w:r>
      <w:r>
        <w:rPr/>
        <w:t xml:space="preserve"> </w:t>
      </w:r>
      <w:r>
        <w:rPr/>
        <w:t xml:space="preserve">if the </w:t>
      </w:r>
      <w:r>
        <w:rPr/>
        <w:t xml:space="preserve">ICS </w:t>
      </w:r>
      <w:r>
        <w:rPr/>
        <w:t>UE receives an I1 Success</w:t>
      </w:r>
      <w:r>
        <w:rPr/>
        <w:t xml:space="preserve"> </w:t>
      </w:r>
      <w:r>
        <w:rPr/>
        <w:t>message</w:t>
      </w:r>
      <w:r>
        <w:rPr/>
        <w:t xml:space="preserve"> from the SCC AS</w:t>
      </w:r>
      <w:r>
        <w:rPr/>
        <w:t xml:space="preserve">, </w:t>
      </w:r>
      <w:r>
        <w:rPr/>
        <w:t>it shall:</w:t>
      </w:r>
    </w:p>
    <w:p>
      <w:pPr>
        <w:pStyle w:val="B1"/>
        <w:rPr/>
      </w:pPr>
      <w:r>
        <w:rPr/>
        <w:t>1</w:t>
      </w:r>
      <w:r>
        <w:rPr/>
        <w:t>)</w:t>
        <w:tab/>
        <w:t xml:space="preserve">verify if a I1 session exists for the </w:t>
      </w:r>
      <w:r>
        <w:rPr/>
        <w:t xml:space="preserve">received </w:t>
      </w:r>
      <w:r>
        <w:rPr/>
        <w:t>Call-I</w:t>
      </w:r>
      <w:r>
        <w:rPr/>
        <w:t>dentifier</w:t>
      </w:r>
      <w:r>
        <w:rPr/>
        <w:t xml:space="preserve"> field value;</w:t>
      </w:r>
    </w:p>
    <w:p>
      <w:pPr>
        <w:pStyle w:val="B1"/>
        <w:rPr/>
      </w:pPr>
      <w:r>
        <w:rPr/>
        <w:t>2</w:t>
      </w:r>
      <w:r>
        <w:rPr/>
        <w:t>)</w:t>
        <w:tab/>
        <w:t>verify if a the message is in sequence according to the value of the Sequence-ID</w:t>
      </w:r>
      <w:r>
        <w:rPr/>
        <w:t>; and</w:t>
      </w:r>
    </w:p>
    <w:p>
      <w:pPr>
        <w:pStyle w:val="B1"/>
        <w:rPr/>
      </w:pPr>
      <w:r>
        <w:rPr/>
        <w:t>3)</w:t>
        <w:tab/>
        <w:t xml:space="preserve">consider the </w:t>
      </w:r>
      <w:r>
        <w:rPr/>
        <w:t xml:space="preserve">I1 session </w:t>
      </w:r>
      <w:r>
        <w:rPr/>
        <w:t xml:space="preserve">to be released, if </w:t>
      </w:r>
      <w:r>
        <w:rPr/>
        <w:t>verification</w:t>
      </w:r>
      <w:r>
        <w:rPr/>
        <w:t xml:space="preserve"> was </w:t>
      </w:r>
      <w:r>
        <w:rPr/>
        <w:t>successful and clear the CS bearer release timer value.</w:t>
      </w:r>
    </w:p>
    <w:p>
      <w:pPr>
        <w:pStyle w:val="Heading5"/>
        <w:ind w:left="1701" w:hanging="1701"/>
        <w:rPr/>
      </w:pPr>
      <w:bookmarkStart w:id="49" w:name="__RefHeading___Toc517340125"/>
      <w:bookmarkEnd w:id="49"/>
      <w:r>
        <w:rPr/>
        <w:t>6.2.3.2.2</w:t>
        <w:tab/>
        <w:t>Receiving an I1 BYE</w:t>
      </w:r>
    </w:p>
    <w:p>
      <w:pPr>
        <w:pStyle w:val="Normal"/>
        <w:rPr/>
      </w:pPr>
      <w:r>
        <w:rPr/>
        <w:t>When the ICS UE releases a I1 session using the I1 session control channel by receiving an I1 Bye message, it shall:</w:t>
      </w:r>
    </w:p>
    <w:p>
      <w:pPr>
        <w:pStyle w:val="B1"/>
        <w:rPr/>
      </w:pPr>
      <w:r>
        <w:rPr/>
        <w:t>1)</w:t>
        <w:tab/>
        <w:t xml:space="preserve">if there are no more I1 service control sessions using the CS bearer, the ICS UE shall </w:t>
      </w:r>
      <w:r>
        <w:rPr/>
        <w:t>send</w:t>
      </w:r>
      <w:r>
        <w:rPr/>
        <w:t xml:space="preserve"> </w:t>
      </w:r>
      <w:r>
        <w:rPr/>
        <w:t xml:space="preserve">a </w:t>
      </w:r>
      <w:r>
        <w:rPr/>
        <w:t xml:space="preserve">CC DISCONNECT </w:t>
      </w:r>
      <w:r>
        <w:rPr/>
        <w:t xml:space="preserve">message to the MSC Server as specified in </w:t>
      </w:r>
      <w:r>
        <w:rPr/>
        <w:t>3GPP </w:t>
      </w:r>
      <w:r>
        <w:rPr/>
        <w:t>TS</w:t>
      </w:r>
      <w:r>
        <w:rPr/>
        <w:t> </w:t>
      </w:r>
      <w:r>
        <w:rPr/>
        <w:t>24.008</w:t>
      </w:r>
      <w:r>
        <w:rPr/>
        <w:t> </w:t>
      </w:r>
      <w:r>
        <w:rPr/>
        <w:t>[</w:t>
      </w:r>
      <w:r>
        <w:rPr/>
        <w:t>3</w:t>
      </w:r>
      <w:r>
        <w:rPr/>
        <w:t>]</w:t>
      </w:r>
      <w:r>
        <w:rPr/>
        <w:t>, if there are no more I1 service control sessions using the CS bearer;</w:t>
      </w:r>
    </w:p>
    <w:p>
      <w:pPr>
        <w:pStyle w:val="B1"/>
        <w:rPr/>
      </w:pPr>
      <w:r>
        <w:rPr/>
        <w:t>2)</w:t>
        <w:tab/>
        <w:t xml:space="preserve">if there are more I1 service control sessions using the CS bearer, the ICS UE shall transmit a I1 Success message, </w:t>
      </w:r>
      <w:r>
        <w:rPr/>
        <w:t>containing the following information</w:t>
      </w:r>
      <w:r>
        <w:rPr/>
        <w:t>:</w:t>
      </w:r>
    </w:p>
    <w:p>
      <w:pPr>
        <w:pStyle w:val="B2"/>
        <w:rPr/>
      </w:pPr>
      <w:r>
        <w:rPr/>
        <w:t>a)</w:t>
        <w:tab/>
        <w:t xml:space="preserve">a Message </w:t>
      </w:r>
      <w:r>
        <w:rPr/>
        <w:t>T</w:t>
      </w:r>
      <w:r>
        <w:rPr/>
        <w:t>ype set to the value that indicates that is an I1 Success message;</w:t>
      </w:r>
    </w:p>
    <w:p>
      <w:pPr>
        <w:pStyle w:val="B2"/>
        <w:rPr/>
      </w:pPr>
      <w:r>
        <w:rPr/>
        <w:t>b)</w:t>
        <w:tab/>
      </w:r>
      <w:r>
        <w:rPr/>
        <w:t xml:space="preserve">a Call-Identifier field with </w:t>
      </w:r>
      <w:r>
        <w:rPr/>
        <w:t>the stored Call-Identifier value that uniquely identifies this I1 session between the ICS UE and SCC AS; and</w:t>
      </w:r>
    </w:p>
    <w:p>
      <w:pPr>
        <w:pStyle w:val="B2"/>
        <w:rPr/>
      </w:pPr>
      <w:r>
        <w:rPr/>
        <w:t>c</w:t>
      </w:r>
      <w:r>
        <w:rPr/>
        <w:t>)</w:t>
        <w:tab/>
      </w:r>
      <w:r>
        <w:rPr/>
        <w:t xml:space="preserve">increment </w:t>
      </w:r>
      <w:r>
        <w:rPr/>
        <w:t xml:space="preserve">the </w:t>
      </w:r>
      <w:r>
        <w:rPr/>
        <w:t xml:space="preserve">stored </w:t>
      </w:r>
      <w:r>
        <w:rPr/>
        <w:t>m</w:t>
      </w:r>
      <w:r>
        <w:rPr/>
        <w:t>essage s</w:t>
      </w:r>
      <w:r>
        <w:rPr/>
        <w:t>equence value</w:t>
      </w:r>
      <w:r>
        <w:rPr/>
        <w:t>, store it, and</w:t>
      </w:r>
      <w:r>
        <w:rPr/>
        <w:t xml:space="preserve"> include it</w:t>
      </w:r>
      <w:r>
        <w:rPr/>
        <w:t xml:space="preserve"> in the </w:t>
      </w:r>
      <w:r>
        <w:rPr/>
        <w:t>Sequence-ID.</w:t>
      </w:r>
    </w:p>
    <w:p>
      <w:pPr>
        <w:pStyle w:val="Normal"/>
        <w:rPr/>
      </w:pPr>
      <w:r>
        <w:rPr/>
        <w:t>When the ICS UE receives a CC DISCONNECT message to release the CS bearer as specified in 3GPP TS 24.008 [3]:</w:t>
      </w:r>
    </w:p>
    <w:p>
      <w:pPr>
        <w:pStyle w:val="B1"/>
        <w:rPr/>
      </w:pPr>
      <w:r>
        <w:rPr/>
        <w:t>-</w:t>
        <w:tab/>
        <w:t>the CS bearer release timer expires shall be cleared, if needed;</w:t>
      </w:r>
    </w:p>
    <w:p>
      <w:pPr>
        <w:pStyle w:val="B1"/>
        <w:rPr/>
      </w:pPr>
      <w:r>
        <w:rPr/>
        <w:t>-</w:t>
        <w:tab/>
        <w:t>if the ICS UE has a SIP REGISTER request associated with the ongoing CS call, the UE shall send a SIP reINVITE request requesting the media over the CS bearer to be deleted.</w:t>
      </w:r>
    </w:p>
    <w:p>
      <w:pPr>
        <w:pStyle w:val="Normal"/>
        <w:rPr/>
      </w:pPr>
      <w:r>
        <w:rPr/>
        <w:t xml:space="preserve">If the ICS UE receives a SIP reINVITE request requesting the media over the CS bearer to be deleted and a DISCONNECT </w:t>
      </w:r>
      <w:r>
        <w:rPr/>
        <w:t>message</w:t>
      </w:r>
      <w:r>
        <w:rPr/>
        <w:t xml:space="preserve"> for the CS bearer was already received, the ICS UE shall accept the request to delete the media over the CS bearer.</w:t>
      </w:r>
    </w:p>
    <w:p>
      <w:pPr>
        <w:pStyle w:val="Heading4"/>
        <w:ind w:left="1418" w:hanging="1418"/>
        <w:rPr/>
      </w:pPr>
      <w:bookmarkStart w:id="50" w:name="__RefHeading___Toc517340126"/>
      <w:bookmarkEnd w:id="50"/>
      <w:r>
        <w:rPr/>
        <w:t>6.2.3.3</w:t>
        <w:tab/>
        <w:t>Detailed behaviour of SCC AS</w:t>
      </w:r>
    </w:p>
    <w:p>
      <w:pPr>
        <w:pStyle w:val="Heading5"/>
        <w:ind w:left="1701" w:hanging="1701"/>
        <w:rPr/>
      </w:pPr>
      <w:bookmarkStart w:id="51" w:name="__RefHeading___Toc517340127"/>
      <w:bookmarkEnd w:id="51"/>
      <w:r>
        <w:rPr/>
        <w:t>6.2.3.3.1</w:t>
        <w:tab/>
        <w:t>Sending an I1 Bye message to the UE</w:t>
      </w:r>
    </w:p>
    <w:p>
      <w:pPr>
        <w:pStyle w:val="Normal"/>
        <w:rPr/>
      </w:pPr>
      <w:r>
        <w:rPr/>
        <w:t>The SCC AS enhanced for I1 releases a session by generating and sending an I1 Bye message, containing the information:</w:t>
      </w:r>
    </w:p>
    <w:p>
      <w:pPr>
        <w:pStyle w:val="B1"/>
        <w:rPr/>
      </w:pPr>
      <w:r>
        <w:rPr/>
        <w:t>0)</w:t>
        <w:tab/>
      </w:r>
      <w:r>
        <w:rPr/>
        <w:t xml:space="preserve">a Message </w:t>
      </w:r>
      <w:r>
        <w:rPr/>
        <w:t>T</w:t>
      </w:r>
      <w:r>
        <w:rPr/>
        <w:t xml:space="preserve">ype </w:t>
      </w:r>
      <w:r>
        <w:rPr/>
        <w:t xml:space="preserve">and a Reason </w:t>
      </w:r>
      <w:r>
        <w:rPr/>
        <w:t xml:space="preserve">set to </w:t>
      </w:r>
      <w:r>
        <w:rPr/>
        <w:t xml:space="preserve">indicate </w:t>
      </w:r>
      <w:r>
        <w:rPr/>
        <w:t xml:space="preserve">the </w:t>
      </w:r>
      <w:r>
        <w:rPr/>
        <w:t xml:space="preserve">message </w:t>
      </w:r>
      <w:r>
        <w:rPr/>
        <w:t xml:space="preserve">is an I1 </w:t>
      </w:r>
      <w:r>
        <w:rPr/>
        <w:t xml:space="preserve">Bye </w:t>
      </w:r>
      <w:r>
        <w:rPr/>
        <w:t>message</w:t>
      </w:r>
      <w:r>
        <w:rPr/>
        <w:t>, accordance with t</w:t>
      </w:r>
      <w:r>
        <w:rPr>
          <w:lang w:val="en-US"/>
        </w:rPr>
        <w:t>able 7.</w:t>
      </w:r>
      <w:r>
        <w:rPr>
          <w:lang w:val="en-US"/>
        </w:rPr>
        <w:t>3</w:t>
      </w:r>
      <w:r>
        <w:rPr>
          <w:lang w:val="en-US"/>
        </w:rPr>
        <w:t>.1</w:t>
      </w:r>
      <w:r>
        <w:rPr/>
        <w:t>;</w:t>
      </w:r>
    </w:p>
    <w:p>
      <w:pPr>
        <w:pStyle w:val="B1"/>
        <w:rPr/>
      </w:pPr>
      <w:r>
        <w:rPr/>
        <w:t>1)</w:t>
        <w:tab/>
        <w:t>set the Call-Identifier to a value that identifies the I1 session between the ICS UE and SCC AS. Include the Call-Identifier value in the Call-Identifier field in the I1 Bye message;</w:t>
      </w:r>
    </w:p>
    <w:p>
      <w:pPr>
        <w:pStyle w:val="B1"/>
        <w:rPr/>
      </w:pPr>
      <w:r>
        <w:rPr>
          <w:lang w:val="en-US"/>
        </w:rPr>
        <w:t>2)</w:t>
        <w:tab/>
        <w:t xml:space="preserve">set the Sequence-ID. </w:t>
      </w:r>
      <w:r>
        <w:rPr/>
        <w:t xml:space="preserve">Include the </w:t>
      </w:r>
      <w:r>
        <w:rPr>
          <w:lang w:val="en-US"/>
        </w:rPr>
        <w:t>Sequence-ID</w:t>
      </w:r>
      <w:r>
        <w:rPr/>
        <w:t xml:space="preserve"> in the I1 Invite message.</w:t>
      </w:r>
    </w:p>
    <w:p>
      <w:pPr>
        <w:pStyle w:val="B1"/>
        <w:rPr/>
      </w:pPr>
      <w:r>
        <w:rPr/>
        <w:t>3</w:t>
      </w:r>
      <w:r>
        <w:rPr/>
        <w:t>)</w:t>
      </w:r>
      <w:r>
        <w:rPr/>
        <w:tab/>
        <w:t>include a From</w:t>
      </w:r>
      <w:r>
        <w:rPr/>
        <w:t>-id information element that identifies the remote calling party, if available;</w:t>
      </w:r>
    </w:p>
    <w:p>
      <w:pPr>
        <w:pStyle w:val="B1"/>
        <w:rPr/>
      </w:pPr>
      <w:r>
        <w:rPr/>
        <w:t>4</w:t>
      </w:r>
      <w:r>
        <w:rPr/>
        <w:t>)</w:t>
      </w:r>
      <w:r>
        <w:rPr/>
        <w:tab/>
        <w:t>include a To</w:t>
      </w:r>
      <w:r>
        <w:rPr/>
        <w:t xml:space="preserve">-id information element that includes </w:t>
      </w:r>
      <w:r>
        <w:rPr/>
        <w:t>the</w:t>
      </w:r>
      <w:r>
        <w:rPr/>
        <w:t xml:space="preserve"> E.164 number of the ICS UE;</w:t>
      </w:r>
    </w:p>
    <w:p>
      <w:pPr>
        <w:pStyle w:val="B1"/>
        <w:rPr/>
      </w:pPr>
      <w:r>
        <w:rPr/>
        <w:t>5)</w:t>
        <w:tab/>
        <w:t xml:space="preserve">include a Privacy </w:t>
      </w:r>
      <w:r>
        <w:rPr>
          <w:lang w:val="en-US"/>
        </w:rPr>
        <w:t>information element</w:t>
      </w:r>
      <w:r>
        <w:rPr/>
        <w:t xml:space="preserve"> set to the value requested by the remote calling party, if available;</w:t>
      </w:r>
    </w:p>
    <w:p>
      <w:pPr>
        <w:pStyle w:val="B1"/>
        <w:rPr/>
      </w:pPr>
      <w:r>
        <w:rPr/>
        <w:t>6</w:t>
      </w:r>
      <w:r>
        <w:rPr/>
        <w:t>)</w:t>
        <w:tab/>
      </w:r>
      <w:r>
        <w:rPr/>
        <w:t xml:space="preserve">include </w:t>
      </w:r>
      <w:r>
        <w:rPr/>
        <w:t>a SCC-AS-id information element that contains an SCC AS DN set to the E.164 number allocated by the SCC AS itself;</w:t>
      </w:r>
      <w:r>
        <w:rPr/>
        <w:t xml:space="preserve"> and</w:t>
      </w:r>
    </w:p>
    <w:p>
      <w:pPr>
        <w:pStyle w:val="B1"/>
        <w:rPr/>
      </w:pPr>
      <w:r>
        <w:rPr/>
        <w:t>7)</w:t>
        <w:tab/>
      </w:r>
      <w:r>
        <w:rPr>
          <w:lang w:val="en-US" w:eastAsia="en-US"/>
        </w:rPr>
        <w:t xml:space="preserve">store the </w:t>
      </w:r>
      <w:r>
        <w:rPr>
          <w:lang w:val="en-US" w:eastAsia="en-US"/>
        </w:rPr>
        <w:t xml:space="preserve">information </w:t>
      </w:r>
      <w:r>
        <w:rPr/>
        <w:t>sent</w:t>
      </w:r>
      <w:r>
        <w:rPr>
          <w:lang w:val="en-US" w:eastAsia="en-US"/>
        </w:rPr>
        <w:t xml:space="preserve"> in the I1 Bye</w:t>
      </w:r>
      <w:r>
        <w:rPr/>
        <w:t xml:space="preserve"> message</w:t>
      </w:r>
      <w:r>
        <w:rPr>
          <w:lang w:val="en-US" w:eastAsia="en-US"/>
        </w:rPr>
        <w:t xml:space="preserve"> against the allocated SCC AS PSI DN</w:t>
      </w:r>
      <w:r>
        <w:rPr/>
        <w:t>.</w:t>
      </w:r>
    </w:p>
    <w:p>
      <w:pPr>
        <w:pStyle w:val="Heading5"/>
        <w:ind w:left="1701" w:hanging="1701"/>
        <w:rPr/>
      </w:pPr>
      <w:bookmarkStart w:id="52" w:name="__RefHeading___Toc517340128"/>
      <w:bookmarkEnd w:id="52"/>
      <w:r>
        <w:rPr/>
        <w:t>6.2.3.3.2</w:t>
        <w:tab/>
        <w:t>Receipt of I1 Success message from the UE</w:t>
      </w:r>
    </w:p>
    <w:p>
      <w:pPr>
        <w:pStyle w:val="Normal"/>
        <w:rPr/>
      </w:pPr>
      <w:r>
        <w:rPr/>
        <w:t xml:space="preserve">If the </w:t>
      </w:r>
      <w:r>
        <w:rPr/>
        <w:t>SCC AS</w:t>
      </w:r>
      <w:r>
        <w:rPr/>
        <w:t xml:space="preserve"> receives an I1 Success</w:t>
      </w:r>
      <w:r>
        <w:rPr/>
        <w:t xml:space="preserve"> </w:t>
      </w:r>
      <w:r>
        <w:rPr/>
        <w:t>message</w:t>
      </w:r>
      <w:r>
        <w:rPr/>
        <w:t xml:space="preserve"> from the ICS UE</w:t>
      </w:r>
      <w:r>
        <w:rPr/>
        <w:t xml:space="preserve">, </w:t>
      </w:r>
      <w:r>
        <w:rPr/>
        <w:t>it shall:</w:t>
      </w:r>
    </w:p>
    <w:p>
      <w:pPr>
        <w:pStyle w:val="B1"/>
        <w:rPr/>
      </w:pPr>
      <w:r>
        <w:rPr/>
        <w:t>1</w:t>
      </w:r>
      <w:r>
        <w:rPr/>
        <w:t>)</w:t>
        <w:tab/>
        <w:t xml:space="preserve">verify if a I1 session exists for the </w:t>
      </w:r>
      <w:r>
        <w:rPr/>
        <w:t xml:space="preserve">received </w:t>
      </w:r>
      <w:r>
        <w:rPr/>
        <w:t>Call-I</w:t>
      </w:r>
      <w:r>
        <w:rPr/>
        <w:t>dentifier</w:t>
      </w:r>
      <w:r>
        <w:rPr/>
        <w:t xml:space="preserve"> field value;</w:t>
      </w:r>
    </w:p>
    <w:p>
      <w:pPr>
        <w:pStyle w:val="B1"/>
        <w:rPr/>
      </w:pPr>
      <w:r>
        <w:rPr/>
        <w:t>2</w:t>
      </w:r>
      <w:r>
        <w:rPr/>
        <w:t>)</w:t>
        <w:tab/>
        <w:t>verify if a the message is in sequence according to the value of the Sequence-ID</w:t>
      </w:r>
      <w:r>
        <w:rPr/>
        <w:t>; and</w:t>
      </w:r>
    </w:p>
    <w:p>
      <w:pPr>
        <w:pStyle w:val="B1"/>
        <w:rPr/>
      </w:pPr>
      <w:r>
        <w:rPr/>
        <w:t>3)</w:t>
        <w:tab/>
        <w:t xml:space="preserve">consider the </w:t>
      </w:r>
      <w:r>
        <w:rPr/>
        <w:t>I1 session</w:t>
      </w:r>
      <w:r>
        <w:rPr/>
        <w:t xml:space="preserve"> to be released, if </w:t>
      </w:r>
      <w:r>
        <w:rPr/>
        <w:t>verification</w:t>
      </w:r>
      <w:r>
        <w:rPr/>
        <w:t xml:space="preserve"> was </w:t>
      </w:r>
      <w:r>
        <w:rPr/>
        <w:t>successful</w:t>
      </w:r>
      <w:r>
        <w:rPr/>
        <w:t>.</w:t>
      </w:r>
    </w:p>
    <w:p>
      <w:pPr>
        <w:pStyle w:val="Normal"/>
        <w:rPr/>
      </w:pPr>
      <w:r>
        <w:rPr/>
        <w:t>If any of the operations in 1) or 2) fail the I1 Success message shall be discarded.</w:t>
      </w:r>
    </w:p>
    <w:p>
      <w:pPr>
        <w:pStyle w:val="Heading5"/>
        <w:ind w:left="1701" w:hanging="1701"/>
        <w:rPr/>
      </w:pPr>
      <w:bookmarkStart w:id="53" w:name="__RefHeading___Toc517340129"/>
      <w:bookmarkEnd w:id="53"/>
      <w:r>
        <w:rPr/>
        <w:t>6.2.3.3.3</w:t>
        <w:tab/>
        <w:t>Receipt of I1 Bye message from the UE</w:t>
      </w:r>
    </w:p>
    <w:p>
      <w:pPr>
        <w:pStyle w:val="Normal"/>
        <w:rPr/>
      </w:pPr>
      <w:r>
        <w:rPr/>
        <w:t xml:space="preserve">The SCC AS shall transmit an I1 Success message using the I1 session control channel, it shall </w:t>
      </w:r>
      <w:r>
        <w:rPr/>
        <w:t>containing the following information</w:t>
      </w:r>
      <w:r>
        <w:rPr/>
        <w:t>:</w:t>
      </w:r>
    </w:p>
    <w:p>
      <w:pPr>
        <w:pStyle w:val="B2"/>
        <w:rPr/>
      </w:pPr>
      <w:r>
        <w:rPr/>
        <w:t>a)</w:t>
        <w:tab/>
        <w:t xml:space="preserve">a Message </w:t>
      </w:r>
      <w:r>
        <w:rPr/>
        <w:t>T</w:t>
      </w:r>
      <w:r>
        <w:rPr/>
        <w:t xml:space="preserve">ype </w:t>
      </w:r>
      <w:r>
        <w:rPr/>
        <w:t xml:space="preserve">and a Reason </w:t>
      </w:r>
      <w:r>
        <w:rPr/>
        <w:t>set to</w:t>
      </w:r>
      <w:r>
        <w:rPr/>
        <w:t xml:space="preserve"> indicate</w:t>
      </w:r>
      <w:r>
        <w:rPr/>
        <w:t xml:space="preserve"> the </w:t>
      </w:r>
      <w:r>
        <w:rPr/>
        <w:t xml:space="preserve">message </w:t>
      </w:r>
      <w:r>
        <w:rPr/>
        <w:t>is an I1 Success message</w:t>
      </w:r>
      <w:r>
        <w:rPr/>
        <w:t>, accordance with t</w:t>
      </w:r>
      <w:r>
        <w:rPr>
          <w:lang w:val="en-US"/>
        </w:rPr>
        <w:t>able 7.</w:t>
      </w:r>
      <w:r>
        <w:rPr>
          <w:lang w:val="en-US"/>
        </w:rPr>
        <w:t>3</w:t>
      </w:r>
      <w:r>
        <w:rPr>
          <w:lang w:val="en-US"/>
        </w:rPr>
        <w:t>.1</w:t>
      </w:r>
      <w:r>
        <w:rPr/>
        <w:t>;</w:t>
      </w:r>
    </w:p>
    <w:p>
      <w:pPr>
        <w:pStyle w:val="B2"/>
        <w:rPr/>
      </w:pPr>
      <w:r>
        <w:rPr/>
        <w:t>b)</w:t>
        <w:tab/>
      </w:r>
      <w:r>
        <w:rPr/>
        <w:t xml:space="preserve">a Call-Identifier field set to </w:t>
      </w:r>
      <w:r>
        <w:rPr/>
        <w:t>the stored Call-Identifier value that uniquely identifies this I1 session between the ICS UE and SCC AS; and</w:t>
      </w:r>
    </w:p>
    <w:p>
      <w:pPr>
        <w:pStyle w:val="B2"/>
        <w:rPr/>
      </w:pPr>
      <w:r>
        <w:rPr/>
        <w:t>c</w:t>
      </w:r>
      <w:r>
        <w:rPr/>
        <w:t>)</w:t>
        <w:tab/>
      </w:r>
      <w:r>
        <w:rPr/>
        <w:t xml:space="preserve">increment </w:t>
      </w:r>
      <w:r>
        <w:rPr/>
        <w:t xml:space="preserve">the </w:t>
      </w:r>
      <w:r>
        <w:rPr/>
        <w:t xml:space="preserve">stored </w:t>
      </w:r>
      <w:r>
        <w:rPr/>
        <w:t>m</w:t>
      </w:r>
      <w:r>
        <w:rPr/>
        <w:t>essage s</w:t>
      </w:r>
      <w:r>
        <w:rPr/>
        <w:t>equence value</w:t>
      </w:r>
      <w:r>
        <w:rPr/>
        <w:t>, store it, and</w:t>
      </w:r>
      <w:r>
        <w:rPr/>
        <w:t xml:space="preserve"> include it</w:t>
      </w:r>
      <w:r>
        <w:rPr/>
        <w:t xml:space="preserve"> in the </w:t>
      </w:r>
      <w:r>
        <w:rPr/>
        <w:t>Sequence-ID.</w:t>
      </w:r>
    </w:p>
    <w:p>
      <w:pPr>
        <w:pStyle w:val="Heading3"/>
        <w:rPr/>
      </w:pPr>
      <w:bookmarkStart w:id="54" w:name="__RefHeading___Toc517340130"/>
      <w:bookmarkEnd w:id="54"/>
      <w:r>
        <w:rPr/>
        <w:t>6.</w:t>
      </w:r>
      <w:r>
        <w:rPr/>
        <w:t>2</w:t>
      </w:r>
      <w:r>
        <w:rPr/>
        <w:t>.3</w:t>
      </w:r>
      <w:r>
        <w:rPr/>
        <w:t>A</w:t>
        <w:tab/>
      </w:r>
      <w:r>
        <w:rPr>
          <w:lang w:eastAsia="ko-KR"/>
        </w:rPr>
        <w:t xml:space="preserve">I1 session setup when invoking </w:t>
      </w:r>
      <w:r>
        <w:rPr/>
        <w:t>mid-call supplementary service</w:t>
      </w:r>
    </w:p>
    <w:p>
      <w:pPr>
        <w:pStyle w:val="Heading4"/>
        <w:ind w:left="1418" w:hanging="1418"/>
        <w:rPr/>
      </w:pPr>
      <w:bookmarkStart w:id="55" w:name="__RefHeading___Toc517340131"/>
      <w:bookmarkEnd w:id="55"/>
      <w:r>
        <w:rPr/>
        <w:t>6.</w:t>
      </w:r>
      <w:r>
        <w:rPr/>
        <w:t>2</w:t>
      </w:r>
      <w:r>
        <w:rPr/>
        <w:t>.3A</w:t>
      </w:r>
      <w:r>
        <w:rPr/>
        <w:t>.1</w:t>
      </w:r>
      <w:r>
        <w:rPr/>
        <w:tab/>
      </w:r>
      <w:r>
        <w:rPr/>
        <w:t>General</w:t>
      </w:r>
    </w:p>
    <w:p>
      <w:pPr>
        <w:pStyle w:val="Normal"/>
        <w:rPr/>
      </w:pPr>
      <w:r>
        <w:rPr/>
        <w:t xml:space="preserve">If the ICS UE and SCC AS want to use the I1 protocol that apply to a CS call that was previously established without using the I1 interfaces (e.g. the call was set as </w:t>
      </w:r>
      <w:r>
        <w:rPr/>
        <w:t>specified</w:t>
      </w:r>
      <w:r>
        <w:rPr/>
        <w:t xml:space="preserve"> in </w:t>
      </w:r>
      <w:r>
        <w:rPr/>
        <w:t>3GPP</w:t>
      </w:r>
      <w:r>
        <w:rPr/>
        <w:t> </w:t>
      </w:r>
      <w:r>
        <w:rPr/>
        <w:t>TS</w:t>
      </w:r>
      <w:r>
        <w:rPr/>
        <w:t> </w:t>
      </w:r>
      <w:r>
        <w:rPr/>
        <w:t>24.292</w:t>
      </w:r>
      <w:r>
        <w:rPr/>
        <w:t> </w:t>
      </w:r>
      <w:r>
        <w:rPr/>
        <w:t>[</w:t>
      </w:r>
      <w:r>
        <w:rPr/>
        <w:t>5</w:t>
      </w:r>
      <w:r>
        <w:rPr/>
        <w:t>]</w:t>
      </w:r>
      <w:r>
        <w:rPr/>
        <w:t xml:space="preserve"> subclause</w:t>
      </w:r>
      <w:r>
        <w:rPr/>
        <w:t> </w:t>
      </w:r>
      <w:r>
        <w:rPr/>
        <w:t>10.4.7</w:t>
      </w:r>
      <w:r>
        <w:rPr/>
        <w:t xml:space="preserve"> or </w:t>
      </w:r>
      <w:r>
        <w:rPr/>
        <w:t xml:space="preserve">subclause 7.4.3), the ICS UE and SCC AS may avoid the explicit exchange of the I1 messages to create an I1 session to bind it to the respective CS call (as </w:t>
      </w:r>
      <w:r>
        <w:rPr/>
        <w:t xml:space="preserve">specified in </w:t>
      </w:r>
      <w:r>
        <w:rPr/>
        <w:t>subclause </w:t>
      </w:r>
      <w:r>
        <w:rPr/>
        <w:t>6</w:t>
      </w:r>
      <w:r>
        <w:rPr/>
        <w:t>.2</w:t>
      </w:r>
      <w:r>
        <w:rPr/>
        <w:t>.4</w:t>
      </w:r>
      <w:r>
        <w:rPr/>
        <w:t xml:space="preserve">). In this case, it is assumed that a reserved </w:t>
      </w:r>
      <w:r>
        <w:rPr/>
        <w:t>Call-Identifier</w:t>
      </w:r>
      <w:r>
        <w:rPr/>
        <w:t xml:space="preserve"> value (i.e. all bits set to values </w:t>
      </w:r>
      <w:r>
        <w:rPr>
          <w:lang w:val="en-US"/>
        </w:rPr>
        <w:t>"</w:t>
      </w:r>
      <w:r>
        <w:rPr/>
        <w:t>1</w:t>
      </w:r>
      <w:r>
        <w:rPr>
          <w:lang w:val="en-US"/>
        </w:rPr>
        <w:t xml:space="preserve">") </w:t>
      </w:r>
      <w:r>
        <w:rPr/>
        <w:t xml:space="preserve">will be used to exchange the initial I1 messages (e.g. mid-call I1 messages). Hence, the I1 control of an established CS call is acquired (i.e. an I1 session is automatically created and bound to the respective CS call), upon setting up a transport-layer connection between the ICS UE and the SCC AS, and subsequently the ICS UE and the SCC AS successfully exchanging the I1 messages (e.g. the I1 </w:t>
      </w:r>
      <w:r>
        <w:rPr>
          <w:lang w:eastAsia="zh-CN"/>
        </w:rPr>
        <w:t xml:space="preserve">Mid </w:t>
      </w:r>
      <w:r>
        <w:rPr>
          <w:lang w:eastAsia="zh-CN"/>
        </w:rPr>
        <w:t>C</w:t>
      </w:r>
      <w:r>
        <w:rPr>
          <w:lang w:eastAsia="zh-CN"/>
        </w:rPr>
        <w:t>all Request</w:t>
      </w:r>
      <w:r>
        <w:rPr/>
        <w:t xml:space="preserve"> message</w:t>
      </w:r>
      <w:r>
        <w:rPr/>
        <w:t xml:space="preserve"> and the I1 Success messages) that use the reserved </w:t>
      </w:r>
      <w:r>
        <w:rPr/>
        <w:t>Call-Identifier</w:t>
      </w:r>
      <w:r>
        <w:rPr/>
        <w:t xml:space="preserve"> value. The ICS UE </w:t>
      </w:r>
      <w:r>
        <w:rPr/>
        <w:t xml:space="preserve">or SCC AS </w:t>
      </w:r>
      <w:r>
        <w:rPr/>
        <w:t xml:space="preserve">shall add the </w:t>
      </w:r>
      <w:r>
        <w:rPr/>
        <w:t>I1</w:t>
      </w:r>
      <w:r>
        <w:rPr/>
        <w:t xml:space="preserve"> control that uses the that a reserved </w:t>
      </w:r>
      <w:r>
        <w:rPr/>
        <w:t>Call-Identifier</w:t>
      </w:r>
      <w:r>
        <w:rPr/>
        <w:t xml:space="preserve"> value to an existing CS call as specified in this subclause only when there is a single CS call (i.e. a CS call that was set up without using the I1) between the ICS UE and the SCC AS over the CS domain. </w:t>
      </w:r>
      <w:r>
        <w:rPr/>
        <w:t xml:space="preserve">In </w:t>
      </w:r>
      <w:r>
        <w:rPr/>
        <w:t xml:space="preserve">this </w:t>
      </w:r>
      <w:r>
        <w:rPr/>
        <w:t xml:space="preserve">case, </w:t>
      </w:r>
      <w:r>
        <w:rPr/>
        <w:t>the</w:t>
      </w:r>
      <w:r>
        <w:rPr/>
        <w:t xml:space="preserve"> information </w:t>
      </w:r>
      <w:r>
        <w:rPr/>
        <w:t xml:space="preserve">that is already </w:t>
      </w:r>
      <w:r>
        <w:rPr/>
        <w:t xml:space="preserve">known </w:t>
      </w:r>
      <w:r>
        <w:rPr/>
        <w:t>to the ICS UE and the SCC AS</w:t>
      </w:r>
      <w:r>
        <w:rPr/>
        <w:t xml:space="preserve"> f</w:t>
      </w:r>
      <w:r>
        <w:rPr/>
        <w:t>rom</w:t>
      </w:r>
      <w:r>
        <w:rPr/>
        <w:t xml:space="preserve"> the </w:t>
      </w:r>
      <w:r>
        <w:rPr/>
        <w:t>existing</w:t>
      </w:r>
      <w:r>
        <w:rPr/>
        <w:t xml:space="preserve"> </w:t>
      </w:r>
      <w:r>
        <w:rPr/>
        <w:t>CS call</w:t>
      </w:r>
      <w:r>
        <w:rPr/>
        <w:t xml:space="preserve"> (e.g. </w:t>
      </w:r>
      <w:r>
        <w:rPr/>
        <w:t xml:space="preserve">To-id, </w:t>
      </w:r>
      <w:r>
        <w:rPr/>
        <w:t>From</w:t>
      </w:r>
      <w:r>
        <w:rPr/>
        <w:t>-id</w:t>
      </w:r>
      <w:r>
        <w:rPr/>
        <w:t xml:space="preserve">, </w:t>
      </w:r>
      <w:r>
        <w:rPr/>
        <w:t>Privacy</w:t>
      </w:r>
      <w:r>
        <w:rPr/>
        <w:t>)</w:t>
      </w:r>
      <w:r>
        <w:rPr/>
        <w:t xml:space="preserve"> will be also bound to this I1 session that use the reserved </w:t>
      </w:r>
      <w:r>
        <w:rPr/>
        <w:t>Call-Identifier</w:t>
      </w:r>
      <w:r>
        <w:rPr/>
        <w:t xml:space="preserve"> value and the associated CS call (i.e. a CS call that was set up without using the I1 interfaces). Any I1 session that is subsequently created shall not use the reserved </w:t>
      </w:r>
      <w:r>
        <w:rPr/>
        <w:t>Call-Identifier</w:t>
      </w:r>
      <w:r>
        <w:rPr/>
        <w:t xml:space="preserve"> value. </w:t>
      </w:r>
    </w:p>
    <w:p>
      <w:pPr>
        <w:pStyle w:val="Normal"/>
        <w:rPr/>
      </w:pPr>
      <w:r>
        <w:rPr>
          <w:lang w:val="en-US"/>
        </w:rPr>
        <w:t xml:space="preserve">The automatically established I1 session </w:t>
      </w:r>
      <w:r>
        <w:rPr/>
        <w:t xml:space="preserve">that uses the reserved </w:t>
      </w:r>
      <w:r>
        <w:rPr/>
        <w:t>Call-Identifier</w:t>
      </w:r>
      <w:r>
        <w:rPr/>
        <w:t xml:space="preserve"> value</w:t>
      </w:r>
      <w:r>
        <w:rPr>
          <w:lang w:val="en-US"/>
        </w:rPr>
        <w:t xml:space="preserve"> and associated CS call may be</w:t>
      </w:r>
      <w:r>
        <w:rPr/>
        <w:t xml:space="preserve"> to control the CS call, e.g. to invoke the mid-call supplementary services or to</w:t>
      </w:r>
      <w:r>
        <w:rPr>
          <w:lang w:val="en-US"/>
        </w:rPr>
        <w:t xml:space="preserve"> cleared an CS call that is on hold.</w:t>
      </w:r>
    </w:p>
    <w:p>
      <w:pPr>
        <w:pStyle w:val="Heading4"/>
        <w:ind w:left="1418" w:hanging="1418"/>
        <w:rPr/>
      </w:pPr>
      <w:bookmarkStart w:id="56" w:name="__RefHeading___Toc517340132"/>
      <w:bookmarkEnd w:id="56"/>
      <w:r>
        <w:rPr/>
        <w:t>6.</w:t>
      </w:r>
      <w:r>
        <w:rPr/>
        <w:t>2</w:t>
      </w:r>
      <w:r>
        <w:rPr/>
        <w:t>.3A</w:t>
      </w:r>
      <w:r>
        <w:rPr/>
        <w:t>.2</w:t>
      </w:r>
      <w:r>
        <w:rPr/>
        <w:tab/>
      </w:r>
      <w:r>
        <w:rPr/>
        <w:t xml:space="preserve">Detailed behaviour of </w:t>
      </w:r>
      <w:r>
        <w:rPr/>
        <w:t>ICS UE</w:t>
      </w:r>
    </w:p>
    <w:p>
      <w:pPr>
        <w:pStyle w:val="Heading5"/>
        <w:ind w:left="1701" w:hanging="1701"/>
        <w:rPr/>
      </w:pPr>
      <w:bookmarkStart w:id="57" w:name="__RefHeading___Toc517340133"/>
      <w:bookmarkEnd w:id="57"/>
      <w:r>
        <w:rPr/>
        <w:t>6.</w:t>
      </w:r>
      <w:r>
        <w:rPr/>
        <w:t>2</w:t>
      </w:r>
      <w:r>
        <w:rPr/>
        <w:t>.3A</w:t>
      </w:r>
      <w:r>
        <w:rPr/>
        <w:t>.2.1</w:t>
      </w:r>
      <w:r>
        <w:rPr>
          <w:lang w:val="en-US" w:eastAsia="en-US"/>
        </w:rPr>
        <w:tab/>
      </w:r>
      <w:r>
        <w:rPr>
          <w:lang w:val="en-US"/>
        </w:rPr>
        <w:t>Mid-call service initiated by ICS UE</w:t>
      </w:r>
    </w:p>
    <w:p>
      <w:pPr>
        <w:pStyle w:val="Normal"/>
        <w:rPr/>
      </w:pPr>
      <w:r>
        <w:rPr/>
        <w:t xml:space="preserve">If the </w:t>
      </w:r>
      <w:r>
        <w:rPr/>
        <w:t>IC</w:t>
      </w:r>
      <w:r>
        <w:rPr/>
        <w:t xml:space="preserve">S UE wants to add the </w:t>
      </w:r>
      <w:r>
        <w:rPr/>
        <w:t>I1</w:t>
      </w:r>
      <w:r>
        <w:rPr/>
        <w:t xml:space="preserve"> control to an existing end-to-end CS call that was previously established without using the </w:t>
      </w:r>
      <w:r>
        <w:rPr/>
        <w:t xml:space="preserve">I1 </w:t>
      </w:r>
      <w:r>
        <w:rPr/>
        <w:t>protocol</w:t>
      </w:r>
      <w:r>
        <w:rPr/>
        <w:t>,</w:t>
      </w:r>
      <w:r>
        <w:rPr/>
        <w:t xml:space="preserve"> and invoke a mid-call supplementary service to this call,</w:t>
      </w:r>
      <w:r>
        <w:rPr/>
        <w:t xml:space="preserve"> </w:t>
      </w:r>
      <w:r>
        <w:rPr/>
        <w:t xml:space="preserve">the </w:t>
      </w:r>
      <w:r>
        <w:rPr/>
        <w:t>IC</w:t>
      </w:r>
      <w:r>
        <w:rPr/>
        <w:t>S UE shall send an I1</w:t>
      </w:r>
      <w:r>
        <w:rPr/>
        <w:t xml:space="preserve"> message</w:t>
      </w:r>
      <w:r>
        <w:rPr/>
        <w:t xml:space="preserve"> to the </w:t>
      </w:r>
      <w:r>
        <w:rPr/>
        <w:t>SCC AS</w:t>
      </w:r>
      <w:r>
        <w:rPr/>
        <w:t xml:space="preserve">. The </w:t>
      </w:r>
      <w:r>
        <w:rPr/>
        <w:t>IC</w:t>
      </w:r>
      <w:r>
        <w:rPr/>
        <w:t xml:space="preserve">S UE shall populate the </w:t>
      </w:r>
      <w:r>
        <w:rPr/>
        <w:t>I1</w:t>
      </w:r>
      <w:r>
        <w:rPr/>
        <w:t xml:space="preserve"> message, as </w:t>
      </w:r>
      <w:r>
        <w:rPr/>
        <w:t xml:space="preserve">specified in </w:t>
      </w:r>
      <w:r>
        <w:rPr/>
        <w:t>subclause </w:t>
      </w:r>
      <w:r>
        <w:rPr>
          <w:lang w:val="en-US"/>
        </w:rPr>
        <w:t>6.2.1.2.1.2</w:t>
      </w:r>
      <w:r>
        <w:rPr>
          <w:lang w:val="en-US"/>
        </w:rPr>
        <w:t xml:space="preserve"> </w:t>
      </w:r>
      <w:r>
        <w:rPr>
          <w:lang w:val="en-US"/>
        </w:rPr>
        <w:t xml:space="preserve">and </w:t>
      </w:r>
      <w:r>
        <w:rPr/>
        <w:t>subclause</w:t>
      </w:r>
      <w:r>
        <w:rPr>
          <w:lang w:val="en-US"/>
        </w:rPr>
        <w:t xml:space="preserve"> 6.3 </w:t>
      </w:r>
      <w:r>
        <w:rPr/>
        <w:t>with the following additions</w:t>
      </w:r>
      <w:r>
        <w:rPr/>
        <w:t>:</w:t>
      </w:r>
    </w:p>
    <w:p>
      <w:pPr>
        <w:pStyle w:val="B1"/>
        <w:rPr/>
      </w:pPr>
      <w:r>
        <w:rPr/>
        <w:t>1)</w:t>
        <w:tab/>
        <w:t xml:space="preserve">insert a </w:t>
      </w:r>
      <w:r>
        <w:rPr/>
        <w:t>new value in the Call-Identifier (Part-</w:t>
      </w:r>
      <w:r>
        <w:rPr/>
        <w:t>1</w:t>
      </w:r>
      <w:r>
        <w:rPr/>
        <w:t>)</w:t>
      </w:r>
      <w:r>
        <w:rPr/>
        <w:t xml:space="preserve"> subfield</w:t>
      </w:r>
      <w:r>
        <w:rPr/>
        <w:t>, as specified in subclause</w:t>
      </w:r>
      <w:r>
        <w:rPr/>
        <w:t> </w:t>
      </w:r>
      <w:r>
        <w:rPr/>
        <w:t>7.2.2</w:t>
      </w:r>
      <w:r>
        <w:rPr>
          <w:lang w:val="en-US"/>
        </w:rPr>
        <w:t>.1.4</w:t>
      </w:r>
      <w:r>
        <w:rPr/>
        <w:t>.</w:t>
      </w:r>
      <w:r>
        <w:rPr/>
        <w:t xml:space="preserve"> When inserting a </w:t>
      </w:r>
      <w:r>
        <w:rPr/>
        <w:t>new value in the Call-Identifier (Part-</w:t>
      </w:r>
      <w:r>
        <w:rPr/>
        <w:t>1</w:t>
      </w:r>
      <w:r>
        <w:rPr/>
        <w:t>)</w:t>
      </w:r>
      <w:r>
        <w:rPr/>
        <w:t xml:space="preserve"> subfield</w:t>
      </w:r>
      <w:r>
        <w:rPr>
          <w:lang w:val="en-US"/>
        </w:rPr>
        <w:t xml:space="preserve">, the UE shall set all bits in the Part-1 </w:t>
      </w:r>
      <w:r>
        <w:rPr/>
        <w:t>subfield</w:t>
      </w:r>
      <w:r>
        <w:rPr>
          <w:lang w:val="en-US"/>
        </w:rPr>
        <w:t xml:space="preserve"> to </w:t>
      </w:r>
      <w:r>
        <w:rPr/>
        <w:t xml:space="preserve">values </w:t>
      </w:r>
      <w:r>
        <w:rPr>
          <w:lang w:val="en-US"/>
        </w:rPr>
        <w:t>"</w:t>
      </w:r>
      <w:r>
        <w:rPr/>
        <w:t>1</w:t>
      </w:r>
      <w:r>
        <w:rPr>
          <w:lang w:val="en-US"/>
        </w:rPr>
        <w:t>" (i.e. "11111111")</w:t>
      </w:r>
      <w:r>
        <w:rPr/>
        <w:t xml:space="preserve">; and </w:t>
      </w:r>
    </w:p>
    <w:p>
      <w:pPr>
        <w:pStyle w:val="NO"/>
        <w:rPr/>
      </w:pPr>
      <w:r>
        <w:rPr/>
        <w:t>NOTE 1:</w:t>
        <w:tab/>
      </w:r>
      <w:r>
        <w:rPr/>
        <w:t xml:space="preserve">In this case some information </w:t>
      </w:r>
      <w:r>
        <w:rPr/>
        <w:t xml:space="preserve">is already </w:t>
      </w:r>
      <w:r>
        <w:rPr/>
        <w:t xml:space="preserve">known </w:t>
      </w:r>
      <w:r>
        <w:rPr/>
        <w:t xml:space="preserve">to the ISC UE </w:t>
      </w:r>
      <w:r>
        <w:rPr/>
        <w:t>f</w:t>
      </w:r>
      <w:r>
        <w:rPr/>
        <w:t>rom</w:t>
      </w:r>
      <w:r>
        <w:rPr/>
        <w:t xml:space="preserve"> the </w:t>
      </w:r>
      <w:r>
        <w:rPr/>
        <w:t>existing</w:t>
      </w:r>
      <w:r>
        <w:rPr/>
        <w:t xml:space="preserve"> </w:t>
      </w:r>
      <w:r>
        <w:rPr/>
        <w:t>end-to-end call</w:t>
      </w:r>
      <w:r>
        <w:rPr/>
        <w:t xml:space="preserve"> (e.g. </w:t>
      </w:r>
      <w:r>
        <w:rPr/>
        <w:t xml:space="preserve">To-id, </w:t>
      </w:r>
      <w:r>
        <w:rPr/>
        <w:t>From</w:t>
      </w:r>
      <w:r>
        <w:rPr/>
        <w:t>-id</w:t>
      </w:r>
      <w:r>
        <w:rPr/>
        <w:t xml:space="preserve">, </w:t>
      </w:r>
      <w:r>
        <w:rPr/>
        <w:t>Privacy</w:t>
      </w:r>
      <w:r>
        <w:rPr/>
        <w:t>)</w:t>
      </w:r>
    </w:p>
    <w:p>
      <w:pPr>
        <w:pStyle w:val="B1"/>
        <w:rPr/>
      </w:pPr>
      <w:r>
        <w:rPr/>
        <w:t>2)</w:t>
        <w:tab/>
        <w:t xml:space="preserve">send the </w:t>
      </w:r>
      <w:r>
        <w:rPr/>
        <w:t>I1</w:t>
      </w:r>
      <w:r>
        <w:rPr/>
        <w:t xml:space="preserve"> message to the SCC AS.</w:t>
      </w:r>
    </w:p>
    <w:p>
      <w:pPr>
        <w:pStyle w:val="Normal"/>
        <w:rPr/>
      </w:pPr>
      <w:r>
        <w:rPr/>
        <w:t>Upon receiving a</w:t>
      </w:r>
      <w:r>
        <w:rPr/>
        <w:t>n</w:t>
      </w:r>
      <w:r>
        <w:rPr/>
        <w:t xml:space="preserve"> </w:t>
      </w:r>
      <w:r>
        <w:rPr/>
        <w:t>I1 Success message</w:t>
      </w:r>
      <w:r>
        <w:rPr/>
        <w:t xml:space="preserve"> from the </w:t>
      </w:r>
      <w:r>
        <w:rPr/>
        <w:t>SCC AS</w:t>
      </w:r>
      <w:r>
        <w:rPr/>
        <w:t xml:space="preserve"> with all bits in the Call-Identifier (Part-1 and Part-2) subfield set to values </w:t>
      </w:r>
      <w:r>
        <w:rPr>
          <w:lang w:val="en-US"/>
        </w:rPr>
        <w:t>"</w:t>
      </w:r>
      <w:r>
        <w:rPr/>
        <w:t>1</w:t>
      </w:r>
      <w:r>
        <w:rPr>
          <w:lang w:val="en-US"/>
        </w:rPr>
        <w:t>"</w:t>
      </w:r>
      <w:r>
        <w:rPr/>
        <w:t xml:space="preserve">, the </w:t>
      </w:r>
      <w:r>
        <w:rPr/>
        <w:t>ICS</w:t>
      </w:r>
      <w:r>
        <w:rPr/>
        <w:t xml:space="preserve"> UE shall treat the I1 </w:t>
      </w:r>
      <w:r>
        <w:rPr/>
        <w:t>session</w:t>
      </w:r>
      <w:r>
        <w:rPr/>
        <w:t xml:space="preserve"> as established and the requested supplementary service (as specified in the subclause </w:t>
      </w:r>
      <w:r>
        <w:rPr>
          <w:lang w:val="en-US"/>
        </w:rPr>
        <w:t>6.3)</w:t>
      </w:r>
      <w:r>
        <w:rPr/>
        <w:t xml:space="preserve">, as applied to the existing end-to-end call (that was set up without using the </w:t>
      </w:r>
      <w:r>
        <w:rPr/>
        <w:t xml:space="preserve">I1 </w:t>
      </w:r>
      <w:r>
        <w:rPr/>
        <w:t xml:space="preserve">protocol). The established I1 session may be subsequently used either by the ICS UE or the SCC AS, to exchange the I1 messages that pertain to this end-to-end call (e.g. send an I1 Mid Call </w:t>
      </w:r>
      <w:r>
        <w:rPr>
          <w:lang w:eastAsia="zh-CN"/>
        </w:rPr>
        <w:t>Request</w:t>
      </w:r>
      <w:r>
        <w:rPr/>
        <w:t xml:space="preserve"> message to resume the call, if the call was previously placed on hold,</w:t>
      </w:r>
      <w:r>
        <w:rPr/>
        <w:t xml:space="preserve"> </w:t>
      </w:r>
      <w:r>
        <w:rPr/>
        <w:t xml:space="preserve">as </w:t>
      </w:r>
      <w:r>
        <w:rPr/>
        <w:t xml:space="preserve">specified in </w:t>
      </w:r>
      <w:r>
        <w:rPr/>
        <w:t>subclause</w:t>
      </w:r>
      <w:r>
        <w:rPr>
          <w:lang w:val="en-US"/>
        </w:rPr>
        <w:t> 6.3</w:t>
      </w:r>
      <w:r>
        <w:rPr/>
        <w:t>).</w:t>
      </w:r>
    </w:p>
    <w:p>
      <w:pPr>
        <w:pStyle w:val="NO"/>
        <w:rPr/>
      </w:pPr>
      <w:r>
        <w:rPr/>
        <w:t>NOTE 2:</w:t>
        <w:tab/>
        <w:t xml:space="preserve">The Call-Identifier (Part-1 and Part-2) subfield with all bits set to values </w:t>
      </w:r>
      <w:r>
        <w:rPr>
          <w:lang w:val="en-US"/>
        </w:rPr>
        <w:t>"</w:t>
      </w:r>
      <w:r>
        <w:rPr/>
        <w:t>1</w:t>
      </w:r>
      <w:r>
        <w:rPr>
          <w:lang w:val="en-US"/>
        </w:rPr>
        <w:t>" is a reserved value that</w:t>
      </w:r>
      <w:r>
        <w:rPr/>
        <w:t xml:space="preserve"> identifies the </w:t>
      </w:r>
      <w:r>
        <w:rPr/>
        <w:t>I1</w:t>
      </w:r>
      <w:r>
        <w:rPr/>
        <w:t xml:space="preserve"> session that was automatically created upon invocation of the mid-call supplementary service.</w:t>
      </w:r>
    </w:p>
    <w:p>
      <w:pPr>
        <w:pStyle w:val="NO"/>
        <w:rPr/>
      </w:pPr>
      <w:r>
        <w:rPr/>
        <w:t>NOTE 3:</w:t>
        <w:tab/>
        <w:t xml:space="preserve">The allocated STI is always included in the first </w:t>
      </w:r>
      <w:r>
        <w:rPr/>
        <w:t>I1 message</w:t>
      </w:r>
      <w:r>
        <w:rPr/>
        <w:t xml:space="preserve"> sent by the SCC AS to the ICS UE. If the CS-to-PS access transfer is performed prior to the ICS UE obtaining the allocated STI from the SCC AS, the static STI is used for the CS-to-PS access transfer, as described in 3GPP TS 24.237 [13].</w:t>
      </w:r>
    </w:p>
    <w:p>
      <w:pPr>
        <w:pStyle w:val="Heading5"/>
        <w:ind w:left="1701" w:hanging="1701"/>
        <w:rPr/>
      </w:pPr>
      <w:bookmarkStart w:id="58" w:name="__RefHeading___Toc517340134"/>
      <w:bookmarkEnd w:id="58"/>
      <w:r>
        <w:rPr/>
        <w:t>6.</w:t>
      </w:r>
      <w:r>
        <w:rPr/>
        <w:t>2</w:t>
      </w:r>
      <w:r>
        <w:rPr/>
        <w:t>.3A</w:t>
      </w:r>
      <w:r>
        <w:rPr/>
        <w:t>.2.2</w:t>
      </w:r>
      <w:r>
        <w:rPr>
          <w:lang w:val="en-US" w:eastAsia="en-US"/>
        </w:rPr>
        <w:tab/>
      </w:r>
      <w:r>
        <w:rPr>
          <w:lang w:val="en-US"/>
        </w:rPr>
        <w:t>Mid-call service initiated by SCC AS</w:t>
      </w:r>
    </w:p>
    <w:p>
      <w:pPr>
        <w:pStyle w:val="Normal"/>
        <w:rPr/>
      </w:pPr>
      <w:r>
        <w:rPr/>
        <w:t>If the ICS UE receives a</w:t>
      </w:r>
      <w:r>
        <w:rPr/>
        <w:t>n</w:t>
      </w:r>
      <w:r>
        <w:rPr/>
        <w:t xml:space="preserve"> </w:t>
      </w:r>
      <w:r>
        <w:rPr/>
        <w:t>I1</w:t>
      </w:r>
      <w:r>
        <w:rPr/>
        <w:t xml:space="preserve"> </w:t>
      </w:r>
      <w:r>
        <w:rPr/>
        <w:t>message</w:t>
      </w:r>
      <w:r>
        <w:rPr>
          <w:lang w:val="en-US"/>
        </w:rPr>
        <w:t xml:space="preserve"> </w:t>
      </w:r>
      <w:r>
        <w:rPr/>
        <w:t xml:space="preserve">from the SCC AS that contains the </w:t>
      </w:r>
      <w:r>
        <w:rPr/>
        <w:t xml:space="preserve">Call-Identifier </w:t>
      </w:r>
      <w:r>
        <w:rPr/>
        <w:t xml:space="preserve">field with </w:t>
      </w:r>
      <w:r>
        <w:rPr>
          <w:lang w:val="en-US"/>
        </w:rPr>
        <w:t xml:space="preserve">all bits in the Part-2 </w:t>
      </w:r>
      <w:r>
        <w:rPr/>
        <w:t>subfield</w:t>
      </w:r>
      <w:r>
        <w:rPr>
          <w:lang w:val="en-US"/>
        </w:rPr>
        <w:t xml:space="preserve"> set to </w:t>
      </w:r>
      <w:r>
        <w:rPr/>
        <w:t xml:space="preserve">the values </w:t>
      </w:r>
      <w:r>
        <w:rPr>
          <w:lang w:val="en-US"/>
        </w:rPr>
        <w:t>"</w:t>
      </w:r>
      <w:r>
        <w:rPr/>
        <w:t>1</w:t>
      </w:r>
      <w:r>
        <w:rPr>
          <w:lang w:val="en-US"/>
        </w:rPr>
        <w:t>"</w:t>
      </w:r>
      <w:r>
        <w:rPr/>
        <w:t>,</w:t>
      </w:r>
      <w:r>
        <w:rPr/>
        <w:t xml:space="preserve"> the ICS UE shall identify the call that was previously set without using the </w:t>
      </w:r>
      <w:r>
        <w:rPr/>
        <w:t xml:space="preserve">I1 </w:t>
      </w:r>
      <w:r>
        <w:rPr/>
        <w:t>protocol</w:t>
      </w:r>
      <w:r>
        <w:rPr/>
        <w:t>.</w:t>
      </w:r>
    </w:p>
    <w:p>
      <w:pPr>
        <w:pStyle w:val="Normal"/>
        <w:rPr/>
      </w:pPr>
      <w:r>
        <w:rPr/>
        <w:t xml:space="preserve">If the ICS UE identifies an existing end-to-end call (that was previously established without using the </w:t>
      </w:r>
      <w:r>
        <w:rPr/>
        <w:t xml:space="preserve">I1 </w:t>
      </w:r>
      <w:r>
        <w:rPr/>
        <w:t>protocol), the ICS UE shall</w:t>
      </w:r>
      <w:r>
        <w:rPr/>
        <w:t xml:space="preserve"> generate </w:t>
      </w:r>
      <w:r>
        <w:rPr/>
        <w:t>an I1 S</w:t>
      </w:r>
      <w:r>
        <w:rPr/>
        <w:t>uccess</w:t>
      </w:r>
      <w:r>
        <w:rPr/>
        <w:t xml:space="preserve"> message </w:t>
      </w:r>
      <w:r>
        <w:rPr/>
        <w:t>containing the information</w:t>
      </w:r>
      <w:r>
        <w:rPr/>
        <w:t xml:space="preserve"> as </w:t>
      </w:r>
      <w:r>
        <w:rPr/>
        <w:t>specified</w:t>
      </w:r>
      <w:r>
        <w:rPr/>
        <w:t xml:space="preserve"> in subclause </w:t>
      </w:r>
      <w:r>
        <w:rPr>
          <w:lang w:val="en-US"/>
        </w:rPr>
        <w:t>6.2.1.2.2</w:t>
      </w:r>
      <w:r>
        <w:rPr>
          <w:lang w:val="en-US"/>
        </w:rPr>
        <w:t xml:space="preserve"> </w:t>
      </w:r>
      <w:r>
        <w:rPr>
          <w:lang w:val="en-US"/>
        </w:rPr>
        <w:t xml:space="preserve">and </w:t>
      </w:r>
      <w:r>
        <w:rPr/>
        <w:t>subclause</w:t>
      </w:r>
      <w:r>
        <w:rPr>
          <w:lang w:val="en-US"/>
        </w:rPr>
        <w:t xml:space="preserve"> 6.3 </w:t>
      </w:r>
      <w:r>
        <w:rPr/>
        <w:t>with the following additions</w:t>
      </w:r>
      <w:r>
        <w:rPr/>
        <w:t>:</w:t>
      </w:r>
    </w:p>
    <w:p>
      <w:pPr>
        <w:pStyle w:val="B1"/>
        <w:rPr>
          <w:lang w:val="en-US"/>
        </w:rPr>
      </w:pPr>
      <w:r>
        <w:rPr/>
        <w:t>1)</w:t>
        <w:tab/>
        <w:t xml:space="preserve">insert a </w:t>
      </w:r>
      <w:r>
        <w:rPr/>
        <w:t>new value in the Call-Identifier (Part-</w:t>
      </w:r>
      <w:r>
        <w:rPr/>
        <w:t>1</w:t>
      </w:r>
      <w:r>
        <w:rPr/>
        <w:t>)</w:t>
      </w:r>
      <w:r>
        <w:rPr/>
        <w:t xml:space="preserve"> subfield</w:t>
      </w:r>
      <w:r>
        <w:rPr>
          <w:lang w:val="en-US"/>
        </w:rPr>
        <w:t xml:space="preserve"> with all bits in the Part-1 </w:t>
      </w:r>
      <w:r>
        <w:rPr/>
        <w:t>subfield</w:t>
      </w:r>
      <w:r>
        <w:rPr>
          <w:lang w:val="en-US"/>
        </w:rPr>
        <w:t xml:space="preserve"> set to </w:t>
      </w:r>
      <w:r>
        <w:rPr/>
        <w:t xml:space="preserve">values </w:t>
      </w:r>
      <w:r>
        <w:rPr>
          <w:lang w:val="en-US"/>
        </w:rPr>
        <w:t>"</w:t>
      </w:r>
      <w:r>
        <w:rPr/>
        <w:t>1</w:t>
      </w:r>
      <w:r>
        <w:rPr>
          <w:lang w:val="en-US"/>
        </w:rPr>
        <w:t>"</w:t>
      </w:r>
      <w:r>
        <w:rPr/>
        <w:t>; and</w:t>
      </w:r>
    </w:p>
    <w:p>
      <w:pPr>
        <w:pStyle w:val="B1"/>
        <w:rPr/>
      </w:pPr>
      <w:r>
        <w:rPr/>
        <w:t>2)</w:t>
        <w:tab/>
        <w:t>treat the indicated mid-call supplementary service (specified in subclause</w:t>
      </w:r>
      <w:r>
        <w:rPr>
          <w:lang w:val="en-US"/>
        </w:rPr>
        <w:t xml:space="preserve"> 6.3)</w:t>
      </w:r>
      <w:r>
        <w:rPr/>
        <w:t xml:space="preserve"> as applied to the existing call, and the I1 </w:t>
      </w:r>
      <w:r>
        <w:rPr/>
        <w:t>session</w:t>
      </w:r>
      <w:r>
        <w:rPr/>
        <w:t xml:space="preserve"> as established. </w:t>
      </w:r>
    </w:p>
    <w:p>
      <w:pPr>
        <w:pStyle w:val="NO"/>
        <w:rPr/>
      </w:pPr>
      <w:r>
        <w:rPr/>
        <w:t>NOTE:</w:t>
        <w:tab/>
        <w:t xml:space="preserve">The allocated STI is always included in the first </w:t>
      </w:r>
      <w:r>
        <w:rPr/>
        <w:t>I1 message</w:t>
      </w:r>
      <w:r>
        <w:rPr/>
        <w:t xml:space="preserve"> sent by the SCC AS to the ICS UE. If the CS-to-PS access transfer is performed prior to the ICS UE obtaining the allocated STI from the SCC AS, the static STI is used for the CS-to-PS access transfer, as described in 3GPP TS 24.237 [13].</w:t>
      </w:r>
    </w:p>
    <w:p>
      <w:pPr>
        <w:pStyle w:val="Heading4"/>
        <w:ind w:left="1418" w:hanging="1418"/>
        <w:rPr/>
      </w:pPr>
      <w:bookmarkStart w:id="59" w:name="__RefHeading___Toc517340135"/>
      <w:bookmarkEnd w:id="59"/>
      <w:r>
        <w:rPr/>
        <w:t>6.</w:t>
      </w:r>
      <w:r>
        <w:rPr/>
        <w:t>2</w:t>
      </w:r>
      <w:r>
        <w:rPr/>
        <w:t>.3A</w:t>
      </w:r>
      <w:r>
        <w:rPr/>
        <w:t>.3</w:t>
      </w:r>
      <w:r>
        <w:rPr/>
        <w:tab/>
      </w:r>
      <w:r>
        <w:rPr/>
        <w:t>Detailed behaviour of SCC AS</w:t>
      </w:r>
    </w:p>
    <w:p>
      <w:pPr>
        <w:pStyle w:val="Heading5"/>
        <w:ind w:left="1701" w:hanging="1701"/>
        <w:rPr/>
      </w:pPr>
      <w:bookmarkStart w:id="60" w:name="__RefHeading___Toc517340136"/>
      <w:r>
        <w:rPr/>
        <w:t>6.</w:t>
      </w:r>
      <w:r>
        <w:rPr/>
        <w:t>2</w:t>
      </w:r>
      <w:r>
        <w:rPr/>
        <w:t>.3A</w:t>
      </w:r>
      <w:r>
        <w:rPr/>
        <w:t>.3.1</w:t>
      </w:r>
      <w:r>
        <w:rPr>
          <w:lang w:val="en-US" w:eastAsia="en-US"/>
        </w:rPr>
        <w:tab/>
      </w:r>
      <w:r>
        <w:rPr>
          <w:lang w:val="en-US"/>
        </w:rPr>
        <w:t>Mid-call service initiated by ICS UE</w:t>
      </w:r>
      <w:bookmarkEnd w:id="60"/>
      <w:r>
        <w:rPr/>
        <w:t xml:space="preserve"> </w:t>
      </w:r>
    </w:p>
    <w:p>
      <w:pPr>
        <w:pStyle w:val="Normal"/>
        <w:rPr/>
      </w:pPr>
      <w:r>
        <w:rPr/>
        <w:t>If the SCC AS receives a</w:t>
      </w:r>
      <w:r>
        <w:rPr/>
        <w:t>n</w:t>
      </w:r>
      <w:r>
        <w:rPr/>
        <w:t xml:space="preserve"> </w:t>
      </w:r>
      <w:r>
        <w:rPr/>
        <w:t>I1message</w:t>
      </w:r>
      <w:r>
        <w:rPr>
          <w:lang w:val="en-US"/>
        </w:rPr>
        <w:t xml:space="preserve"> </w:t>
      </w:r>
      <w:r>
        <w:rPr/>
        <w:t xml:space="preserve">from the ICS UE that contains the </w:t>
      </w:r>
      <w:r>
        <w:rPr/>
        <w:t xml:space="preserve">Call-Identifier </w:t>
      </w:r>
      <w:r>
        <w:rPr/>
        <w:t xml:space="preserve">field with </w:t>
      </w:r>
      <w:r>
        <w:rPr>
          <w:lang w:val="en-US"/>
        </w:rPr>
        <w:t xml:space="preserve">all bits in the Part-1 </w:t>
      </w:r>
      <w:r>
        <w:rPr/>
        <w:t>subfield</w:t>
      </w:r>
      <w:r>
        <w:rPr>
          <w:lang w:val="en-US"/>
        </w:rPr>
        <w:t xml:space="preserve"> set to </w:t>
      </w:r>
      <w:r>
        <w:rPr/>
        <w:t xml:space="preserve">values </w:t>
      </w:r>
      <w:r>
        <w:rPr>
          <w:lang w:val="en-US"/>
        </w:rPr>
        <w:t>"</w:t>
      </w:r>
      <w:r>
        <w:rPr/>
        <w:t>1</w:t>
      </w:r>
      <w:r>
        <w:rPr>
          <w:lang w:val="en-US"/>
        </w:rPr>
        <w:t>"</w:t>
      </w:r>
      <w:r>
        <w:rPr/>
        <w:t>,</w:t>
      </w:r>
      <w:r>
        <w:rPr/>
        <w:t xml:space="preserve"> the SCC AS shall determine if this </w:t>
      </w:r>
      <w:r>
        <w:rPr/>
        <w:t>I1</w:t>
      </w:r>
      <w:r>
        <w:rPr/>
        <w:t xml:space="preserve"> </w:t>
      </w:r>
      <w:r>
        <w:rPr/>
        <w:t xml:space="preserve">message </w:t>
      </w:r>
      <w:r>
        <w:rPr/>
        <w:t xml:space="preserve">is for an existing end-to-end call (that was previously established without using the </w:t>
      </w:r>
      <w:r>
        <w:rPr/>
        <w:t xml:space="preserve">I1 </w:t>
      </w:r>
      <w:r>
        <w:rPr/>
        <w:t xml:space="preserve">protocol) by </w:t>
      </w:r>
      <w:r>
        <w:rPr/>
        <w:t xml:space="preserve">using </w:t>
      </w:r>
      <w:r>
        <w:rPr/>
        <w:t xml:space="preserve">the </w:t>
      </w:r>
      <w:r>
        <w:rPr/>
        <w:t xml:space="preserve">CS domain number (e.g., MSISDN) </w:t>
      </w:r>
      <w:r>
        <w:rPr/>
        <w:t xml:space="preserve">obtained </w:t>
      </w:r>
      <w:r>
        <w:rPr/>
        <w:t xml:space="preserve">from </w:t>
      </w:r>
      <w:r>
        <w:rPr/>
        <w:t xml:space="preserve">the </w:t>
      </w:r>
      <w:r>
        <w:rPr/>
        <w:t xml:space="preserve">transport layer. </w:t>
      </w:r>
      <w:r>
        <w:rPr/>
        <w:t xml:space="preserve">If the SCC AS identifies an existing end-to-end call (that was previously established without using the </w:t>
      </w:r>
      <w:r>
        <w:rPr/>
        <w:t xml:space="preserve">I1 </w:t>
      </w:r>
      <w:r>
        <w:rPr/>
        <w:t>protocol), the SCC AS shall:</w:t>
      </w:r>
    </w:p>
    <w:p>
      <w:pPr>
        <w:pStyle w:val="B1"/>
        <w:rPr/>
      </w:pPr>
      <w:r>
        <w:rPr/>
        <w:t>1)</w:t>
        <w:tab/>
        <w:t xml:space="preserve">perform the steps </w:t>
      </w:r>
      <w:r>
        <w:rPr/>
        <w:t>specified</w:t>
      </w:r>
      <w:r>
        <w:rPr/>
        <w:t xml:space="preserve"> in subclause </w:t>
      </w:r>
      <w:r>
        <w:rPr/>
        <w:t>6.2.1.3.1</w:t>
      </w:r>
      <w:r>
        <w:rPr/>
        <w:t>.2</w:t>
      </w:r>
      <w:r>
        <w:rPr>
          <w:lang w:val="en-US"/>
        </w:rPr>
        <w:t xml:space="preserve"> and </w:t>
      </w:r>
      <w:r>
        <w:rPr/>
        <w:t>subclause</w:t>
      </w:r>
      <w:r>
        <w:rPr>
          <w:lang w:val="en-US"/>
        </w:rPr>
        <w:t xml:space="preserve"> 6.3</w:t>
      </w:r>
      <w:r>
        <w:rPr/>
        <w:t>, and invoke the requested supplementary service, as specified in subclause</w:t>
      </w:r>
      <w:r>
        <w:rPr>
          <w:lang w:val="en-US"/>
        </w:rPr>
        <w:t> 6.3</w:t>
      </w:r>
      <w:r>
        <w:rPr>
          <w:lang w:eastAsia="zh-CN"/>
        </w:rPr>
        <w:t xml:space="preserve"> (e.g. perform the standard SIP procedures toward the far end and</w:t>
      </w:r>
      <w:r>
        <w:rPr/>
        <w:t xml:space="preserve"> the MGCF).</w:t>
      </w:r>
    </w:p>
    <w:p>
      <w:pPr>
        <w:pStyle w:val="NO"/>
        <w:rPr/>
      </w:pPr>
      <w:r>
        <w:rPr/>
        <w:t>NOTE 1:</w:t>
        <w:tab/>
      </w:r>
      <w:r>
        <w:rPr/>
        <w:t xml:space="preserve">In this case, some information elements </w:t>
      </w:r>
      <w:r>
        <w:rPr/>
        <w:t xml:space="preserve">that are already </w:t>
      </w:r>
      <w:r>
        <w:rPr/>
        <w:t xml:space="preserve">known </w:t>
      </w:r>
      <w:r>
        <w:rPr/>
        <w:t>to the SCC AS</w:t>
      </w:r>
      <w:r>
        <w:rPr/>
        <w:t xml:space="preserve"> f</w:t>
      </w:r>
      <w:r>
        <w:rPr/>
        <w:t>rom</w:t>
      </w:r>
      <w:r>
        <w:rPr/>
        <w:t xml:space="preserve"> the </w:t>
      </w:r>
      <w:r>
        <w:rPr/>
        <w:t>existing</w:t>
      </w:r>
      <w:r>
        <w:rPr/>
        <w:t xml:space="preserve"> </w:t>
      </w:r>
      <w:r>
        <w:rPr/>
        <w:t>CS end-to-end call</w:t>
      </w:r>
      <w:r>
        <w:rPr/>
        <w:t xml:space="preserve"> (e.g. </w:t>
      </w:r>
      <w:r>
        <w:rPr/>
        <w:t xml:space="preserve">To-id, </w:t>
      </w:r>
      <w:r>
        <w:rPr/>
        <w:t>From</w:t>
      </w:r>
      <w:r>
        <w:rPr/>
        <w:t>-id</w:t>
      </w:r>
      <w:r>
        <w:rPr/>
        <w:t xml:space="preserve">, </w:t>
      </w:r>
      <w:r>
        <w:rPr/>
        <w:t>Privacy</w:t>
      </w:r>
      <w:r>
        <w:rPr/>
        <w:t>)</w:t>
      </w:r>
      <w:r>
        <w:rPr/>
        <w:t xml:space="preserve"> will be bound to the existing (permanent) I1 session and the associated single end-to-end call.</w:t>
      </w:r>
    </w:p>
    <w:p>
      <w:pPr>
        <w:pStyle w:val="Normal"/>
        <w:rPr/>
      </w:pPr>
      <w:r>
        <w:rPr/>
        <w:t xml:space="preserve">Upon successfully performing </w:t>
      </w:r>
      <w:r>
        <w:rPr>
          <w:lang w:eastAsia="zh-CN"/>
        </w:rPr>
        <w:t>the requested supplementary service,</w:t>
      </w:r>
      <w:r>
        <w:rPr/>
        <w:t xml:space="preserve"> the SCC AS shall generate</w:t>
      </w:r>
      <w:r>
        <w:rPr>
          <w:lang w:val="en-US"/>
        </w:rPr>
        <w:t xml:space="preserve"> </w:t>
      </w:r>
      <w:r>
        <w:rPr/>
        <w:t>an I1 Success message</w:t>
      </w:r>
      <w:r>
        <w:rPr/>
        <w:t xml:space="preserve"> </w:t>
      </w:r>
      <w:r>
        <w:rPr/>
        <w:t>containing the information</w:t>
      </w:r>
      <w:r>
        <w:rPr/>
        <w:t xml:space="preserve"> as</w:t>
      </w:r>
      <w:r>
        <w:rPr/>
        <w:t xml:space="preserve"> specified</w:t>
      </w:r>
      <w:r>
        <w:rPr/>
        <w:t xml:space="preserve"> in subclause </w:t>
      </w:r>
      <w:r>
        <w:rPr/>
        <w:t>6.2.1.3.1</w:t>
      </w:r>
      <w:r>
        <w:rPr/>
        <w:t>.3</w:t>
      </w:r>
      <w:r>
        <w:rPr>
          <w:lang w:val="en-US"/>
        </w:rPr>
        <w:t xml:space="preserve"> and </w:t>
      </w:r>
      <w:r>
        <w:rPr/>
        <w:t>subclause</w:t>
      </w:r>
      <w:r>
        <w:rPr>
          <w:lang w:val="en-US"/>
        </w:rPr>
        <w:t> 6.3</w:t>
      </w:r>
      <w:r>
        <w:rPr/>
        <w:t xml:space="preserve"> </w:t>
      </w:r>
      <w:r>
        <w:rPr/>
        <w:t>with the following additions</w:t>
      </w:r>
      <w:r>
        <w:rPr/>
        <w:t xml:space="preserve">: </w:t>
      </w:r>
    </w:p>
    <w:p>
      <w:pPr>
        <w:pStyle w:val="B1"/>
        <w:rPr/>
      </w:pPr>
      <w:r>
        <w:rPr/>
        <w:t>1)</w:t>
        <w:tab/>
        <w:t xml:space="preserve">insert a </w:t>
      </w:r>
      <w:r>
        <w:rPr/>
        <w:t>new value in the Call-Identifier (Part-</w:t>
      </w:r>
      <w:r>
        <w:rPr/>
        <w:t>2</w:t>
      </w:r>
      <w:r>
        <w:rPr/>
        <w:t>)</w:t>
      </w:r>
      <w:r>
        <w:rPr/>
        <w:t xml:space="preserve"> subfield, the UE shall set all bits in the Part-2 subfield to values "1"; </w:t>
      </w:r>
    </w:p>
    <w:p>
      <w:pPr>
        <w:pStyle w:val="B1"/>
        <w:rPr/>
      </w:pPr>
      <w:r>
        <w:rPr/>
        <w:t>2)</w:t>
        <w:tab/>
        <w:t xml:space="preserve">send the I1 </w:t>
      </w:r>
      <w:r>
        <w:rPr>
          <w:lang w:val="en-US" w:eastAsia="en-US"/>
        </w:rPr>
        <w:t>S</w:t>
      </w:r>
      <w:r>
        <w:rPr>
          <w:lang w:val="en-US" w:eastAsia="en-US"/>
        </w:rPr>
        <w:t>uccess message</w:t>
      </w:r>
      <w:r>
        <w:rPr/>
        <w:t xml:space="preserve"> towards the ICS UE; and</w:t>
      </w:r>
    </w:p>
    <w:p>
      <w:pPr>
        <w:pStyle w:val="B1"/>
        <w:rPr/>
      </w:pPr>
      <w:r>
        <w:rPr/>
        <w:t>3)</w:t>
        <w:tab/>
        <w:t>treat the indicated mid-call supplementary service (specified in subclause</w:t>
      </w:r>
      <w:r>
        <w:rPr>
          <w:lang w:val="en-US"/>
        </w:rPr>
        <w:t xml:space="preserve"> 6.3)</w:t>
      </w:r>
      <w:r>
        <w:rPr/>
        <w:t xml:space="preserve"> as applied to the existing end-to-end call, and the I1 </w:t>
      </w:r>
      <w:r>
        <w:rPr/>
        <w:t>session</w:t>
      </w:r>
      <w:r>
        <w:rPr/>
        <w:t xml:space="preserve"> as established.</w:t>
      </w:r>
    </w:p>
    <w:p>
      <w:pPr>
        <w:pStyle w:val="NO"/>
        <w:rPr/>
      </w:pPr>
      <w:r>
        <w:rPr/>
        <w:t>NOTE 2:</w:t>
        <w:tab/>
        <w:t xml:space="preserve">The allocated STI is always included in the first </w:t>
      </w:r>
      <w:r>
        <w:rPr/>
        <w:t>I1 message</w:t>
      </w:r>
      <w:r>
        <w:rPr/>
        <w:t xml:space="preserve"> sent by the SCC AS to the ICS UE. If the CS-to-PS access transfer is performed prior to the ICS UE obtaining the allocated STI from the SCC AS, the static STI is used for the CS-to-PS access transfer, as described in 3GPP TS 24.237 [13].</w:t>
      </w:r>
    </w:p>
    <w:p>
      <w:pPr>
        <w:pStyle w:val="Heading5"/>
        <w:ind w:left="1701" w:hanging="1701"/>
        <w:rPr/>
      </w:pPr>
      <w:bookmarkStart w:id="61" w:name="__RefHeading___Toc517340137"/>
      <w:bookmarkEnd w:id="61"/>
      <w:r>
        <w:rPr/>
        <w:t>6.</w:t>
      </w:r>
      <w:r>
        <w:rPr/>
        <w:t>2</w:t>
      </w:r>
      <w:r>
        <w:rPr/>
        <w:t>.3A</w:t>
      </w:r>
      <w:r>
        <w:rPr/>
        <w:t>.3.2</w:t>
      </w:r>
      <w:r>
        <w:rPr>
          <w:lang w:val="en-US" w:eastAsia="en-US"/>
        </w:rPr>
        <w:tab/>
      </w:r>
      <w:r>
        <w:rPr>
          <w:lang w:val="en-US"/>
        </w:rPr>
        <w:t>Mid-call service initiated by SCC AS</w:t>
      </w:r>
    </w:p>
    <w:p>
      <w:pPr>
        <w:pStyle w:val="Normal"/>
        <w:rPr/>
      </w:pPr>
      <w:r>
        <w:rPr/>
        <w:t xml:space="preserve">If the SCC AS wants to add the </w:t>
      </w:r>
      <w:r>
        <w:rPr/>
        <w:t>I1</w:t>
      </w:r>
      <w:r>
        <w:rPr/>
        <w:t xml:space="preserve"> control to an existing end-to-end call that was previously established without using the </w:t>
      </w:r>
      <w:r>
        <w:rPr/>
        <w:t xml:space="preserve">I1 </w:t>
      </w:r>
      <w:r>
        <w:rPr/>
        <w:t>protocol</w:t>
      </w:r>
      <w:r>
        <w:rPr/>
        <w:t>,</w:t>
      </w:r>
      <w:r>
        <w:rPr/>
        <w:t xml:space="preserve"> and invoke a mid-call supplementary service to this call,</w:t>
      </w:r>
      <w:r>
        <w:rPr/>
        <w:t xml:space="preserve"> </w:t>
      </w:r>
      <w:r>
        <w:rPr/>
        <w:t>the SCC AS shall:</w:t>
      </w:r>
    </w:p>
    <w:p>
      <w:pPr>
        <w:pStyle w:val="B1"/>
        <w:rPr/>
      </w:pPr>
      <w:r>
        <w:rPr/>
        <w:t>1)</w:t>
        <w:tab/>
        <w:t>invoke the supplementary service, as specified in subclause</w:t>
      </w:r>
      <w:r>
        <w:rPr>
          <w:lang w:val="en-US"/>
        </w:rPr>
        <w:t> 6.3</w:t>
      </w:r>
      <w:r>
        <w:rPr>
          <w:lang w:eastAsia="zh-CN"/>
        </w:rPr>
        <w:t xml:space="preserve"> (e.g. perform the standard SIP procedures toward the far end and</w:t>
      </w:r>
      <w:r>
        <w:rPr/>
        <w:t xml:space="preserve"> the MGCF); and</w:t>
      </w:r>
    </w:p>
    <w:p>
      <w:pPr>
        <w:pStyle w:val="B1"/>
        <w:rPr/>
      </w:pPr>
      <w:r>
        <w:rPr/>
        <w:t>2)</w:t>
        <w:tab/>
        <w:t xml:space="preserve">send an </w:t>
      </w:r>
      <w:r>
        <w:rPr/>
        <w:t>I1</w:t>
      </w:r>
      <w:r>
        <w:rPr/>
        <w:t xml:space="preserve"> </w:t>
      </w:r>
      <w:r>
        <w:rPr/>
        <w:t>message</w:t>
      </w:r>
      <w:r>
        <w:rPr/>
        <w:t xml:space="preserve"> to the ICS UE specifying the invoked supplementary service, as specified in subclause</w:t>
      </w:r>
      <w:r>
        <w:rPr>
          <w:lang w:val="en-US"/>
        </w:rPr>
        <w:t> 6.3</w:t>
      </w:r>
      <w:r>
        <w:rPr/>
        <w:t xml:space="preserve">. The SCC AS shall populate this </w:t>
      </w:r>
      <w:r>
        <w:rPr/>
        <w:t>I1</w:t>
      </w:r>
      <w:r>
        <w:rPr/>
        <w:t xml:space="preserve"> </w:t>
      </w:r>
      <w:r>
        <w:rPr/>
        <w:t>message</w:t>
      </w:r>
      <w:r>
        <w:rPr/>
        <w:t xml:space="preserve"> as </w:t>
      </w:r>
      <w:r>
        <w:rPr/>
        <w:t xml:space="preserve">specified in </w:t>
      </w:r>
      <w:r>
        <w:rPr/>
        <w:t>subclause </w:t>
      </w:r>
      <w:r>
        <w:rPr>
          <w:lang w:val="en-US"/>
        </w:rPr>
        <w:t>6.2.1.3.</w:t>
      </w:r>
      <w:r>
        <w:rPr>
          <w:lang w:val="en-US"/>
        </w:rPr>
        <w:t>2</w:t>
      </w:r>
      <w:r>
        <w:rPr>
          <w:lang w:val="en-US"/>
        </w:rPr>
        <w:t>.1</w:t>
      </w:r>
      <w:r>
        <w:rPr>
          <w:lang w:val="en-US"/>
        </w:rPr>
        <w:t xml:space="preserve"> </w:t>
      </w:r>
      <w:r>
        <w:rPr>
          <w:lang w:val="en-US"/>
        </w:rPr>
        <w:t xml:space="preserve">and </w:t>
      </w:r>
      <w:r>
        <w:rPr/>
        <w:t>subclause </w:t>
      </w:r>
      <w:r>
        <w:rPr>
          <w:lang w:val="en-US"/>
        </w:rPr>
        <w:t xml:space="preserve">6.3 </w:t>
      </w:r>
      <w:r>
        <w:rPr/>
        <w:t>with the following addition</w:t>
      </w:r>
      <w:r>
        <w:rPr/>
        <w:t>s:</w:t>
      </w:r>
    </w:p>
    <w:p>
      <w:pPr>
        <w:pStyle w:val="B2"/>
        <w:rPr/>
      </w:pPr>
      <w:r>
        <w:rPr/>
        <w:t>a</w:t>
      </w:r>
      <w:r>
        <w:rPr/>
        <w:t>)</w:t>
        <w:tab/>
      </w:r>
      <w:r>
        <w:rPr/>
        <w:t xml:space="preserve">insert a </w:t>
      </w:r>
      <w:r>
        <w:rPr/>
        <w:t>new value in the Call-Identifier (Part-</w:t>
      </w:r>
      <w:r>
        <w:rPr/>
        <w:t>2</w:t>
      </w:r>
      <w:r>
        <w:rPr/>
        <w:t>)</w:t>
      </w:r>
      <w:r>
        <w:rPr/>
        <w:t xml:space="preserve"> subfield</w:t>
      </w:r>
      <w:r>
        <w:rPr/>
        <w:t>, as specified in subclause</w:t>
      </w:r>
      <w:r>
        <w:rPr/>
        <w:t> </w:t>
      </w:r>
      <w:r>
        <w:rPr/>
        <w:t>7.2.2</w:t>
      </w:r>
      <w:r>
        <w:rPr>
          <w:lang w:val="en-US"/>
        </w:rPr>
        <w:t>.1.4</w:t>
      </w:r>
      <w:r>
        <w:rPr/>
        <w:t>.</w:t>
      </w:r>
      <w:r>
        <w:rPr/>
        <w:t xml:space="preserve"> When inserting a </w:t>
      </w:r>
      <w:r>
        <w:rPr/>
        <w:t>new value in the Call-Identifier (Part-</w:t>
      </w:r>
      <w:r>
        <w:rPr/>
        <w:t>2</w:t>
      </w:r>
      <w:r>
        <w:rPr/>
        <w:t>)</w:t>
      </w:r>
      <w:r>
        <w:rPr/>
        <w:t xml:space="preserve"> subfield</w:t>
      </w:r>
      <w:r>
        <w:rPr>
          <w:lang w:val="en-US"/>
        </w:rPr>
        <w:t xml:space="preserve">, the UE shall set all bits in the Part-2 </w:t>
      </w:r>
      <w:r>
        <w:rPr/>
        <w:t>subfield</w:t>
      </w:r>
      <w:r>
        <w:rPr>
          <w:lang w:val="en-US"/>
        </w:rPr>
        <w:t xml:space="preserve"> to </w:t>
      </w:r>
      <w:r>
        <w:rPr/>
        <w:t xml:space="preserve">values </w:t>
      </w:r>
      <w:r>
        <w:rPr>
          <w:lang w:val="en-US"/>
        </w:rPr>
        <w:t>"</w:t>
      </w:r>
      <w:r>
        <w:rPr/>
        <w:t>1</w:t>
      </w:r>
      <w:r>
        <w:rPr>
          <w:lang w:val="en-US"/>
        </w:rPr>
        <w:t>"</w:t>
      </w:r>
      <w:r>
        <w:rPr/>
        <w:t>;</w:t>
      </w:r>
      <w:r>
        <w:rPr/>
        <w:t xml:space="preserve"> and</w:t>
      </w:r>
    </w:p>
    <w:p>
      <w:pPr>
        <w:pStyle w:val="B2"/>
        <w:rPr/>
      </w:pPr>
      <w:r>
        <w:rPr/>
        <w:t>b</w:t>
      </w:r>
      <w:r>
        <w:rPr/>
        <w:t>)</w:t>
        <w:tab/>
      </w:r>
      <w:r>
        <w:rPr/>
        <w:t xml:space="preserve">not include the </w:t>
      </w:r>
      <w:r>
        <w:rPr/>
        <w:t xml:space="preserve">SCC-AS-id information element </w:t>
      </w:r>
      <w:r>
        <w:rPr/>
        <w:t xml:space="preserve">(that includes the </w:t>
      </w:r>
      <w:r>
        <w:rPr/>
        <w:t>SCC AS PSI DN</w:t>
      </w:r>
      <w:r>
        <w:rPr/>
        <w:t xml:space="preserve"> ) in the </w:t>
      </w:r>
      <w:r>
        <w:rPr/>
        <w:t>I1</w:t>
      </w:r>
      <w:r>
        <w:rPr/>
        <w:t xml:space="preserve"> </w:t>
      </w:r>
      <w:r>
        <w:rPr/>
        <w:t>message</w:t>
      </w:r>
      <w:r>
        <w:rPr/>
        <w:t>.</w:t>
      </w:r>
    </w:p>
    <w:p>
      <w:pPr>
        <w:pStyle w:val="NO"/>
        <w:rPr/>
      </w:pPr>
      <w:r>
        <w:rPr/>
        <w:t>NOTE 1:</w:t>
        <w:tab/>
      </w:r>
      <w:r>
        <w:rPr/>
        <w:t xml:space="preserve">In this case some information </w:t>
      </w:r>
      <w:r>
        <w:rPr/>
        <w:t xml:space="preserve">is already </w:t>
      </w:r>
      <w:r>
        <w:rPr/>
        <w:t xml:space="preserve">known </w:t>
      </w:r>
      <w:r>
        <w:rPr/>
        <w:t xml:space="preserve">to the SCC AS </w:t>
      </w:r>
      <w:r>
        <w:rPr/>
        <w:t>f</w:t>
      </w:r>
      <w:r>
        <w:rPr/>
        <w:t>rom</w:t>
      </w:r>
      <w:r>
        <w:rPr/>
        <w:t xml:space="preserve"> the </w:t>
      </w:r>
      <w:r>
        <w:rPr/>
        <w:t>existing</w:t>
      </w:r>
      <w:r>
        <w:rPr/>
        <w:t xml:space="preserve"> </w:t>
      </w:r>
      <w:r>
        <w:rPr/>
        <w:t>end-to-end call</w:t>
      </w:r>
      <w:r>
        <w:rPr/>
        <w:t xml:space="preserve"> (e.g. </w:t>
      </w:r>
      <w:r>
        <w:rPr/>
        <w:t xml:space="preserve">To-id, </w:t>
      </w:r>
      <w:r>
        <w:rPr/>
        <w:t>From</w:t>
      </w:r>
      <w:r>
        <w:rPr/>
        <w:t>-id</w:t>
      </w:r>
      <w:r>
        <w:rPr/>
        <w:t xml:space="preserve">, </w:t>
      </w:r>
      <w:r>
        <w:rPr/>
        <w:t>Privacy</w:t>
      </w:r>
      <w:r>
        <w:rPr/>
        <w:t>)</w:t>
      </w:r>
      <w:r>
        <w:rPr/>
        <w:t>.</w:t>
      </w:r>
    </w:p>
    <w:p>
      <w:pPr>
        <w:pStyle w:val="NO"/>
        <w:rPr/>
      </w:pPr>
      <w:r>
        <w:rPr/>
        <w:t>NOTE 2:</w:t>
        <w:tab/>
        <w:t xml:space="preserve">The allocated STI is always included in the first </w:t>
      </w:r>
      <w:r>
        <w:rPr/>
        <w:t>I1 message</w:t>
      </w:r>
      <w:r>
        <w:rPr/>
        <w:t xml:space="preserve"> sent by the SCC AS to the ICS UE. If the CS-to-PS access transfer is performed prior to the ICS UE obtaining the allocated STI from the SCC ASI, the static STI is used for the CS-to-PS access transfer, as described in 3GPP TS 24.237 [13].</w:t>
      </w:r>
    </w:p>
    <w:p>
      <w:pPr>
        <w:pStyle w:val="Normal"/>
        <w:rPr/>
      </w:pPr>
      <w:r>
        <w:rPr/>
        <w:t>Upon receiving a</w:t>
      </w:r>
      <w:r>
        <w:rPr/>
        <w:t>n</w:t>
      </w:r>
      <w:r>
        <w:rPr/>
        <w:t xml:space="preserve"> </w:t>
      </w:r>
      <w:r>
        <w:rPr/>
        <w:t>I1 Success message</w:t>
      </w:r>
      <w:r>
        <w:rPr/>
        <w:t xml:space="preserve"> from the ICS UE with all bits in the Call-Identifier (Part-1 and Part-2) subfield set to values </w:t>
      </w:r>
      <w:r>
        <w:rPr>
          <w:lang w:val="en-US"/>
        </w:rPr>
        <w:t>"</w:t>
      </w:r>
      <w:r>
        <w:rPr/>
        <w:t>1</w:t>
      </w:r>
      <w:r>
        <w:rPr>
          <w:lang w:val="en-US"/>
        </w:rPr>
        <w:t>"</w:t>
      </w:r>
      <w:r>
        <w:rPr/>
        <w:t xml:space="preserve">, the SCC AS shall treat the I1 </w:t>
      </w:r>
      <w:r>
        <w:rPr/>
        <w:t>session</w:t>
      </w:r>
      <w:r>
        <w:rPr/>
        <w:t xml:space="preserve"> as established and the requested supplementary service (as specified in the subclause</w:t>
      </w:r>
      <w:r>
        <w:rPr>
          <w:lang w:val="en-US"/>
        </w:rPr>
        <w:t> 6.3)</w:t>
      </w:r>
      <w:r>
        <w:rPr/>
        <w:t xml:space="preserve">, as applied to the existing end-to-end call (that was set up without using the </w:t>
      </w:r>
      <w:r>
        <w:rPr/>
        <w:t xml:space="preserve">I1 </w:t>
      </w:r>
      <w:r>
        <w:rPr/>
        <w:t>protocol). The established I1 session may be subsequently used either by the ICS UE or the SCC AS, to exchange the I1 messages that pertain to this end-to-end call.</w:t>
      </w:r>
    </w:p>
    <w:p>
      <w:pPr>
        <w:pStyle w:val="Heading3"/>
        <w:rPr/>
      </w:pPr>
      <w:bookmarkStart w:id="62" w:name="__RefHeading___Toc517340138"/>
      <w:bookmarkEnd w:id="62"/>
      <w:r>
        <w:rPr/>
        <w:t>6</w:t>
      </w:r>
      <w:r>
        <w:rPr/>
        <w:t>.2</w:t>
      </w:r>
      <w:r>
        <w:rPr/>
        <w:t>.4</w:t>
      </w:r>
      <w:r>
        <w:rPr/>
        <w:tab/>
        <w:t xml:space="preserve">Adding </w:t>
      </w:r>
      <w:r>
        <w:rPr/>
        <w:t>I1</w:t>
      </w:r>
      <w:r>
        <w:rPr/>
        <w:t xml:space="preserve"> control to existing CS session</w:t>
      </w:r>
      <w:r>
        <w:rPr/>
        <w:t xml:space="preserve"> (I1 Augmentation)</w:t>
      </w:r>
    </w:p>
    <w:p>
      <w:pPr>
        <w:pStyle w:val="Heading4"/>
        <w:ind w:left="1418" w:hanging="1418"/>
        <w:rPr/>
      </w:pPr>
      <w:bookmarkStart w:id="63" w:name="__RefHeading___Toc517340139"/>
      <w:bookmarkEnd w:id="63"/>
      <w:r>
        <w:rPr/>
        <w:t>6.</w:t>
      </w:r>
      <w:r>
        <w:rPr/>
        <w:t>2</w:t>
      </w:r>
      <w:r>
        <w:rPr/>
        <w:t>.4</w:t>
      </w:r>
      <w:r>
        <w:rPr/>
        <w:t>.1</w:t>
      </w:r>
      <w:r>
        <w:rPr/>
        <w:tab/>
      </w:r>
      <w:r>
        <w:rPr/>
        <w:t>General</w:t>
      </w:r>
    </w:p>
    <w:p>
      <w:pPr>
        <w:pStyle w:val="Normal"/>
        <w:rPr/>
      </w:pPr>
      <w:r>
        <w:rPr/>
        <w:t xml:space="preserve">Standard CS procedures </w:t>
      </w:r>
      <w:r>
        <w:rPr/>
        <w:t>can be</w:t>
      </w:r>
      <w:r>
        <w:rPr/>
        <w:t xml:space="preserve"> used to deliver the incoming session to the ICS UE as </w:t>
      </w:r>
      <w:r>
        <w:rPr/>
        <w:t>specified</w:t>
      </w:r>
      <w:r>
        <w:rPr/>
        <w:t xml:space="preserve"> in </w:t>
      </w:r>
      <w:r>
        <w:rPr/>
        <w:t>3GPP</w:t>
      </w:r>
      <w:r>
        <w:rPr/>
        <w:t> </w:t>
      </w:r>
      <w:r>
        <w:rPr/>
        <w:t>TS</w:t>
      </w:r>
      <w:r>
        <w:rPr/>
        <w:t> </w:t>
      </w:r>
      <w:r>
        <w:rPr/>
        <w:t>24.292</w:t>
      </w:r>
      <w:r>
        <w:rPr/>
        <w:t> </w:t>
      </w:r>
      <w:r>
        <w:rPr/>
        <w:t>[</w:t>
      </w:r>
      <w:r>
        <w:rPr/>
        <w:t>5</w:t>
      </w:r>
      <w:r>
        <w:rPr/>
        <w:t>]</w:t>
      </w:r>
      <w:r>
        <w:rPr/>
        <w:t xml:space="preserve"> subclause</w:t>
      </w:r>
      <w:r>
        <w:rPr/>
        <w:t> </w:t>
      </w:r>
      <w:r>
        <w:rPr/>
        <w:t>10.4.7</w:t>
      </w:r>
      <w:r>
        <w:rPr/>
        <w:t xml:space="preserve"> (</w:t>
      </w:r>
      <w:r>
        <w:rPr/>
        <w:t>SCC AS for call termination over CS to non-ICS UE</w:t>
      </w:r>
      <w:r>
        <w:rPr/>
        <w:t xml:space="preserve">) or originate a session </w:t>
      </w:r>
      <w:r>
        <w:rPr/>
        <w:t xml:space="preserve">as </w:t>
      </w:r>
      <w:r>
        <w:rPr/>
        <w:t>specified</w:t>
      </w:r>
      <w:r>
        <w:rPr/>
        <w:t xml:space="preserve"> in </w:t>
      </w:r>
      <w:r>
        <w:rPr/>
        <w:t>3GPP</w:t>
      </w:r>
      <w:r>
        <w:rPr/>
        <w:t> </w:t>
      </w:r>
      <w:r>
        <w:rPr/>
        <w:t>TS</w:t>
      </w:r>
      <w:r>
        <w:rPr/>
        <w:t> </w:t>
      </w:r>
      <w:r>
        <w:rPr/>
        <w:t>24.292</w:t>
      </w:r>
      <w:r>
        <w:rPr/>
        <w:t> </w:t>
      </w:r>
      <w:r>
        <w:rPr/>
        <w:t>[</w:t>
      </w:r>
      <w:r>
        <w:rPr/>
        <w:t>5</w:t>
      </w:r>
      <w:r>
        <w:rPr/>
        <w:t xml:space="preserve">] </w:t>
      </w:r>
      <w:r>
        <w:rPr/>
        <w:t>subclause 7.4.3</w:t>
      </w:r>
      <w:r>
        <w:rPr/>
        <w:t xml:space="preserve"> (</w:t>
      </w:r>
      <w:r>
        <w:rPr/>
        <w:t>ICS UE using CS</w:t>
      </w:r>
      <w:r>
        <w:rPr/>
        <w:t>).</w:t>
      </w:r>
      <w:r>
        <w:rPr/>
        <w:t xml:space="preserve"> Additional IMS parameters </w:t>
      </w:r>
      <w:r>
        <w:rPr/>
        <w:t xml:space="preserve">or service control </w:t>
      </w:r>
      <w:r>
        <w:rPr/>
        <w:t xml:space="preserve">can be optionally communicated to the ICS UE using I1 after the call has been </w:t>
      </w:r>
      <w:r>
        <w:rPr/>
        <w:t>setup</w:t>
      </w:r>
      <w:r>
        <w:rPr/>
        <w:t>.</w:t>
      </w:r>
      <w:r>
        <w:rPr/>
        <w:t xml:space="preserve"> </w:t>
      </w:r>
      <w:r>
        <w:rPr/>
        <w:t xml:space="preserve">The ICS UE </w:t>
      </w:r>
      <w:r>
        <w:rPr/>
        <w:t xml:space="preserve">or SCC AS </w:t>
      </w:r>
      <w:r>
        <w:rPr/>
        <w:t xml:space="preserve">shall add </w:t>
      </w:r>
      <w:r>
        <w:rPr/>
        <w:t>I1</w:t>
      </w:r>
      <w:r>
        <w:rPr/>
        <w:t xml:space="preserve"> control to an existing call only when there is a single session over CS.</w:t>
      </w:r>
    </w:p>
    <w:p>
      <w:pPr>
        <w:pStyle w:val="Heading4"/>
        <w:ind w:left="1418" w:hanging="1418"/>
        <w:rPr/>
      </w:pPr>
      <w:bookmarkStart w:id="64" w:name="__RefHeading___Toc517340140"/>
      <w:bookmarkEnd w:id="64"/>
      <w:r>
        <w:rPr/>
        <w:t>6.</w:t>
      </w:r>
      <w:r>
        <w:rPr/>
        <w:t>2</w:t>
      </w:r>
      <w:r>
        <w:rPr/>
        <w:t>.4</w:t>
      </w:r>
      <w:r>
        <w:rPr/>
        <w:t>.2</w:t>
      </w:r>
      <w:r>
        <w:rPr/>
        <w:tab/>
      </w:r>
      <w:r>
        <w:rPr/>
        <w:t xml:space="preserve">Detailed behaviour of </w:t>
      </w:r>
      <w:r>
        <w:rPr/>
        <w:t>ICS UE</w:t>
      </w:r>
    </w:p>
    <w:p>
      <w:pPr>
        <w:pStyle w:val="Heading5"/>
        <w:ind w:left="1701" w:hanging="1701"/>
        <w:rPr>
          <w:lang w:val="en-US"/>
        </w:rPr>
      </w:pPr>
      <w:bookmarkStart w:id="65" w:name="__RefHeading___Toc517340141"/>
      <w:bookmarkEnd w:id="65"/>
      <w:r>
        <w:rPr>
          <w:lang w:val="en-US"/>
        </w:rPr>
        <w:t>6.2.4.2.1</w:t>
        <w:tab/>
        <w:t>Augmentation initiated by ICS UE</w:t>
      </w:r>
    </w:p>
    <w:p>
      <w:pPr>
        <w:pStyle w:val="Normal"/>
        <w:rPr/>
      </w:pPr>
      <w:r>
        <w:rPr/>
        <w:t xml:space="preserve">If the </w:t>
      </w:r>
      <w:r>
        <w:rPr/>
        <w:t>IC</w:t>
      </w:r>
      <w:r>
        <w:rPr/>
        <w:t xml:space="preserve">S UE wants to add </w:t>
      </w:r>
      <w:r>
        <w:rPr/>
        <w:t>I1</w:t>
      </w:r>
      <w:r>
        <w:rPr/>
        <w:t xml:space="preserve"> control to an existing call that was previously established without using either the </w:t>
      </w:r>
      <w:r>
        <w:rPr/>
        <w:t xml:space="preserve">I1 </w:t>
      </w:r>
      <w:r>
        <w:rPr/>
        <w:t>or the Gm interfaces</w:t>
      </w:r>
      <w:r>
        <w:rPr/>
        <w:t xml:space="preserve">, </w:t>
      </w:r>
      <w:r>
        <w:rPr/>
        <w:t xml:space="preserve">the </w:t>
      </w:r>
      <w:r>
        <w:rPr/>
        <w:t>IC</w:t>
      </w:r>
      <w:r>
        <w:rPr/>
        <w:t>S UE shall send an I1 Invite</w:t>
      </w:r>
      <w:r>
        <w:rPr/>
        <w:t xml:space="preserve"> message</w:t>
      </w:r>
      <w:r>
        <w:rPr/>
        <w:t xml:space="preserve"> over </w:t>
      </w:r>
      <w:r>
        <w:rPr/>
        <w:t>I1</w:t>
      </w:r>
      <w:r>
        <w:rPr/>
        <w:t xml:space="preserve">interface. The </w:t>
      </w:r>
      <w:r>
        <w:rPr/>
        <w:t>IC</w:t>
      </w:r>
      <w:r>
        <w:rPr/>
        <w:t xml:space="preserve">S UE shall populate the </w:t>
      </w:r>
      <w:r>
        <w:rPr/>
        <w:t>I1</w:t>
      </w:r>
      <w:r>
        <w:rPr/>
        <w:t xml:space="preserve"> </w:t>
      </w:r>
      <w:r>
        <w:rPr/>
        <w:t>Invite message</w:t>
      </w:r>
      <w:r>
        <w:rPr/>
        <w:t xml:space="preserve"> as </w:t>
      </w:r>
      <w:r>
        <w:rPr/>
        <w:t xml:space="preserve">specified in </w:t>
      </w:r>
      <w:r>
        <w:rPr/>
        <w:t>subclause </w:t>
      </w:r>
      <w:r>
        <w:rPr>
          <w:lang w:val="en-US"/>
        </w:rPr>
        <w:t>6.2.1.2.1.2</w:t>
      </w:r>
      <w:r>
        <w:rPr>
          <w:lang w:val="en-US"/>
        </w:rPr>
        <w:t xml:space="preserve"> </w:t>
      </w:r>
      <w:r>
        <w:rPr/>
        <w:t>with the following additions</w:t>
      </w:r>
      <w:r>
        <w:rPr/>
        <w:t>:</w:t>
      </w:r>
    </w:p>
    <w:p>
      <w:pPr>
        <w:pStyle w:val="B1"/>
        <w:rPr/>
      </w:pPr>
      <w:r>
        <w:rPr/>
        <w:t>1)</w:t>
      </w:r>
      <w:r>
        <w:rPr/>
        <w:tab/>
        <w:t xml:space="preserve">set the </w:t>
      </w:r>
      <w:r>
        <w:rPr>
          <w:lang w:val="en-US"/>
        </w:rPr>
        <w:t xml:space="preserve">Reason field in </w:t>
      </w:r>
      <w:r>
        <w:rPr/>
        <w:t xml:space="preserve">the </w:t>
      </w:r>
      <w:r>
        <w:rPr/>
        <w:t>I1</w:t>
      </w:r>
      <w:r>
        <w:rPr/>
        <w:t xml:space="preserve"> </w:t>
      </w:r>
      <w:r>
        <w:rPr/>
        <w:t>Invite message</w:t>
      </w:r>
      <w:r>
        <w:rPr>
          <w:lang w:val="en-US"/>
        </w:rPr>
        <w:t xml:space="preserve"> to value hex "002", as specified in Table 7.</w:t>
      </w:r>
      <w:r>
        <w:rPr>
          <w:lang w:val="en-US"/>
        </w:rPr>
        <w:t>3</w:t>
      </w:r>
      <w:r>
        <w:rPr>
          <w:lang w:val="en-US"/>
        </w:rPr>
        <w:t>.1. This value indicates that augmentation is requested</w:t>
      </w:r>
      <w:r>
        <w:rPr/>
        <w:t>;</w:t>
      </w:r>
    </w:p>
    <w:p>
      <w:pPr>
        <w:pStyle w:val="NO"/>
        <w:rPr/>
      </w:pPr>
      <w:r>
        <w:rPr/>
        <w:t>NOTE</w:t>
      </w:r>
      <w:r>
        <w:rPr/>
        <w:t>:</w:t>
        <w:tab/>
        <w:t xml:space="preserve">In this case, some information elements (e.g. From, </w:t>
      </w:r>
      <w:r>
        <w:rPr/>
        <w:t>Privacy</w:t>
      </w:r>
      <w:r>
        <w:rPr/>
        <w:t>) can be omitted from the I1 Invite message, for the information is already known for the ongoing session.</w:t>
      </w:r>
    </w:p>
    <w:p>
      <w:pPr>
        <w:pStyle w:val="Normal"/>
        <w:rPr/>
      </w:pPr>
      <w:r>
        <w:rPr/>
        <w:t>Upon receiving a</w:t>
      </w:r>
      <w:r>
        <w:rPr/>
        <w:t>n</w:t>
      </w:r>
      <w:r>
        <w:rPr/>
        <w:t xml:space="preserve"> </w:t>
      </w:r>
      <w:r>
        <w:rPr/>
        <w:t>I1 Success message</w:t>
      </w:r>
      <w:r>
        <w:rPr/>
        <w:t xml:space="preserve"> from the </w:t>
      </w:r>
      <w:r>
        <w:rPr/>
        <w:t>SCC AS</w:t>
      </w:r>
      <w:r>
        <w:rPr/>
        <w:t xml:space="preserve">, the </w:t>
      </w:r>
      <w:r>
        <w:rPr/>
        <w:t>ICS</w:t>
      </w:r>
      <w:r>
        <w:rPr/>
        <w:t xml:space="preserve"> UE shall treat the ongoing I1 </w:t>
      </w:r>
      <w:r>
        <w:rPr/>
        <w:t>session</w:t>
      </w:r>
      <w:r>
        <w:rPr/>
        <w:t xml:space="preserve"> as established and the existing call being controlled by the respective </w:t>
      </w:r>
      <w:r>
        <w:rPr/>
        <w:t>I1</w:t>
      </w:r>
      <w:r>
        <w:rPr/>
        <w:t xml:space="preserve"> session.</w:t>
      </w:r>
    </w:p>
    <w:p>
      <w:pPr>
        <w:pStyle w:val="Heading5"/>
        <w:ind w:left="1701" w:hanging="1701"/>
        <w:rPr>
          <w:lang w:val="en-US"/>
        </w:rPr>
      </w:pPr>
      <w:bookmarkStart w:id="66" w:name="__RefHeading___Toc517340142"/>
      <w:bookmarkEnd w:id="66"/>
      <w:r>
        <w:rPr>
          <w:lang w:val="en-US"/>
        </w:rPr>
        <w:t>6.2.4.2.2</w:t>
        <w:tab/>
        <w:t>Augmentation initiated by SCC AS</w:t>
      </w:r>
    </w:p>
    <w:p>
      <w:pPr>
        <w:pStyle w:val="Normal"/>
        <w:rPr/>
      </w:pPr>
      <w:r>
        <w:rPr/>
        <w:t xml:space="preserve">If the </w:t>
      </w:r>
      <w:r>
        <w:rPr/>
        <w:t>IC</w:t>
      </w:r>
      <w:r>
        <w:rPr/>
        <w:t xml:space="preserve">S UE receives a new </w:t>
      </w:r>
      <w:r>
        <w:rPr/>
        <w:t>I1</w:t>
      </w:r>
      <w:r>
        <w:rPr/>
        <w:t xml:space="preserve"> </w:t>
      </w:r>
      <w:r>
        <w:rPr/>
        <w:t>Invite message</w:t>
      </w:r>
      <w:r>
        <w:rPr/>
        <w:t xml:space="preserve"> from the SCC AS containing</w:t>
      </w:r>
      <w:r>
        <w:rPr/>
        <w:t xml:space="preserve"> </w:t>
      </w:r>
      <w:r>
        <w:rPr/>
        <w:t xml:space="preserve">the </w:t>
      </w:r>
      <w:r>
        <w:rPr>
          <w:lang w:val="en-US"/>
        </w:rPr>
        <w:t>Reason field set to value hex of "002", as specified in Table 7.</w:t>
      </w:r>
      <w:r>
        <w:rPr>
          <w:lang w:val="en-US"/>
        </w:rPr>
        <w:t>3</w:t>
      </w:r>
      <w:r>
        <w:rPr>
          <w:lang w:val="en-US"/>
        </w:rPr>
        <w:t>.1</w:t>
      </w:r>
      <w:r>
        <w:rPr/>
        <w:t xml:space="preserve">, the ICS UE shall determine if this </w:t>
      </w:r>
      <w:r>
        <w:rPr/>
        <w:t>I1</w:t>
      </w:r>
      <w:r>
        <w:rPr/>
        <w:t xml:space="preserve"> </w:t>
      </w:r>
      <w:r>
        <w:rPr/>
        <w:t xml:space="preserve">Invite message </w:t>
      </w:r>
      <w:r>
        <w:rPr/>
        <w:t>is for an</w:t>
      </w:r>
      <w:r>
        <w:rPr/>
        <w:t xml:space="preserve"> </w:t>
      </w:r>
      <w:r>
        <w:rPr/>
        <w:t xml:space="preserve">ongoing call that was established without </w:t>
      </w:r>
      <w:r>
        <w:rPr/>
        <w:t xml:space="preserve">I1 and </w:t>
      </w:r>
      <w:r>
        <w:rPr/>
        <w:t xml:space="preserve">Gm. If there is an ongoing call, the </w:t>
      </w:r>
      <w:r>
        <w:rPr/>
        <w:t>IC</w:t>
      </w:r>
      <w:r>
        <w:rPr/>
        <w:t>S UE shall:</w:t>
      </w:r>
    </w:p>
    <w:p>
      <w:pPr>
        <w:pStyle w:val="B1"/>
        <w:rPr/>
      </w:pPr>
      <w:r>
        <w:rPr/>
        <w:t>1)</w:t>
      </w:r>
      <w:r>
        <w:rPr/>
        <w:tab/>
        <w:t xml:space="preserve">respond to the </w:t>
      </w:r>
      <w:r>
        <w:rPr/>
        <w:t>I1</w:t>
      </w:r>
      <w:r>
        <w:rPr/>
        <w:t xml:space="preserve"> </w:t>
      </w:r>
      <w:r>
        <w:rPr/>
        <w:t>Invite message</w:t>
      </w:r>
      <w:r>
        <w:rPr/>
        <w:t xml:space="preserve"> with </w:t>
      </w:r>
      <w:r>
        <w:rPr/>
        <w:t>an I1 Success message</w:t>
      </w:r>
      <w:r>
        <w:rPr/>
        <w:t>; and</w:t>
      </w:r>
    </w:p>
    <w:p>
      <w:pPr>
        <w:pStyle w:val="B1"/>
        <w:rPr/>
      </w:pPr>
      <w:r>
        <w:rPr/>
        <w:t>2)</w:t>
      </w:r>
      <w:r>
        <w:rPr/>
        <w:tab/>
        <w:t xml:space="preserve">treat the ongoing I1 </w:t>
      </w:r>
      <w:r>
        <w:rPr/>
        <w:t>session</w:t>
      </w:r>
      <w:r>
        <w:rPr/>
        <w:t xml:space="preserve"> as established and the existing call being controlled by the respective </w:t>
      </w:r>
      <w:r>
        <w:rPr/>
        <w:t>I1</w:t>
      </w:r>
      <w:r>
        <w:rPr/>
        <w:t xml:space="preserve"> session.</w:t>
      </w:r>
    </w:p>
    <w:p>
      <w:pPr>
        <w:pStyle w:val="Heading4"/>
        <w:ind w:left="1418" w:hanging="1418"/>
        <w:rPr/>
      </w:pPr>
      <w:bookmarkStart w:id="67" w:name="__RefHeading___Toc517340143"/>
      <w:bookmarkEnd w:id="67"/>
      <w:r>
        <w:rPr/>
        <w:t>6.</w:t>
      </w:r>
      <w:r>
        <w:rPr/>
        <w:t>2</w:t>
      </w:r>
      <w:r>
        <w:rPr/>
        <w:t>.4</w:t>
      </w:r>
      <w:r>
        <w:rPr/>
        <w:t>.</w:t>
      </w:r>
      <w:r>
        <w:rPr/>
        <w:t>3</w:t>
        <w:tab/>
      </w:r>
      <w:r>
        <w:rPr/>
        <w:t xml:space="preserve">Detailed behaviour of </w:t>
      </w:r>
      <w:r>
        <w:rPr/>
        <w:t>SCC AS</w:t>
      </w:r>
    </w:p>
    <w:p>
      <w:pPr>
        <w:pStyle w:val="Heading5"/>
        <w:ind w:left="1701" w:hanging="1701"/>
        <w:rPr>
          <w:lang w:val="en-US"/>
        </w:rPr>
      </w:pPr>
      <w:bookmarkStart w:id="68" w:name="__RefHeading___Toc517340144"/>
      <w:bookmarkEnd w:id="68"/>
      <w:r>
        <w:rPr>
          <w:lang w:val="en-US"/>
        </w:rPr>
        <w:t>6.2.4.3.1</w:t>
        <w:tab/>
        <w:t>Augmentation initiated by ICS UE</w:t>
      </w:r>
    </w:p>
    <w:p>
      <w:pPr>
        <w:pStyle w:val="Normal"/>
        <w:rPr/>
      </w:pPr>
      <w:r>
        <w:rPr/>
        <w:t>If the SCC AS receives a</w:t>
      </w:r>
      <w:r>
        <w:rPr/>
        <w:t>n</w:t>
      </w:r>
      <w:r>
        <w:rPr/>
        <w:t xml:space="preserve"> </w:t>
      </w:r>
      <w:r>
        <w:rPr/>
        <w:t>I1</w:t>
      </w:r>
      <w:r>
        <w:rPr/>
        <w:t xml:space="preserve"> </w:t>
      </w:r>
      <w:r>
        <w:rPr/>
        <w:t>Invite message</w:t>
      </w:r>
      <w:r>
        <w:rPr/>
        <w:t xml:space="preserve"> from the ICS UE containing the </w:t>
      </w:r>
      <w:r>
        <w:rPr>
          <w:lang w:val="en-US"/>
        </w:rPr>
        <w:t>Reason field set to value hex "002", as specified in table 7.</w:t>
      </w:r>
      <w:r>
        <w:rPr>
          <w:lang w:val="en-US"/>
        </w:rPr>
        <w:t>3</w:t>
      </w:r>
      <w:r>
        <w:rPr>
          <w:lang w:val="en-US"/>
        </w:rPr>
        <w:t>.1</w:t>
      </w:r>
      <w:r>
        <w:rPr/>
        <w:t>,</w:t>
      </w:r>
      <w:r>
        <w:rPr/>
        <w:t xml:space="preserve"> the SCC AS shall determine if this </w:t>
      </w:r>
      <w:r>
        <w:rPr/>
        <w:t>I1</w:t>
      </w:r>
      <w:r>
        <w:rPr/>
        <w:t xml:space="preserve"> </w:t>
      </w:r>
      <w:r>
        <w:rPr/>
        <w:t xml:space="preserve">Invite message </w:t>
      </w:r>
      <w:r>
        <w:rPr/>
        <w:t xml:space="preserve">is for an ongoing call </w:t>
      </w:r>
      <w:r>
        <w:rPr/>
        <w:t xml:space="preserve">using </w:t>
      </w:r>
      <w:r>
        <w:rPr/>
        <w:t xml:space="preserve">the </w:t>
      </w:r>
      <w:r>
        <w:rPr/>
        <w:t xml:space="preserve"> CS domain number (e.g., MSISDN)</w:t>
      </w:r>
      <w:r>
        <w:rPr/>
        <w:t>obtained</w:t>
      </w:r>
      <w:r>
        <w:rPr/>
        <w:t xml:space="preserve"> from</w:t>
      </w:r>
      <w:r>
        <w:rPr/>
        <w:t xml:space="preserve"> the</w:t>
      </w:r>
      <w:r>
        <w:rPr/>
        <w:t xml:space="preserve"> transport layer. </w:t>
      </w:r>
      <w:r>
        <w:rPr/>
        <w:t>If there is an ongoing call, the SCC AS shall:</w:t>
      </w:r>
    </w:p>
    <w:p>
      <w:pPr>
        <w:pStyle w:val="B1"/>
        <w:rPr/>
      </w:pPr>
      <w:r>
        <w:rPr/>
        <w:t>1)</w:t>
      </w:r>
      <w:r>
        <w:rPr/>
        <w:tab/>
        <w:t xml:space="preserve">respond to the </w:t>
      </w:r>
      <w:r>
        <w:rPr/>
        <w:t>I1</w:t>
      </w:r>
      <w:r>
        <w:rPr/>
        <w:t xml:space="preserve"> </w:t>
      </w:r>
      <w:r>
        <w:rPr/>
        <w:t>Invite message</w:t>
      </w:r>
      <w:r>
        <w:rPr/>
        <w:t xml:space="preserve"> with </w:t>
      </w:r>
      <w:r>
        <w:rPr/>
        <w:t>an I1 Success message</w:t>
      </w:r>
      <w:r>
        <w:rPr/>
        <w:t>;</w:t>
      </w:r>
      <w:r>
        <w:rPr/>
        <w:t xml:space="preserve"> and</w:t>
      </w:r>
    </w:p>
    <w:p>
      <w:pPr>
        <w:pStyle w:val="B1"/>
        <w:rPr/>
      </w:pPr>
      <w:r>
        <w:rPr/>
        <w:t>2)</w:t>
      </w:r>
      <w:r>
        <w:rPr/>
        <w:tab/>
        <w:t xml:space="preserve">treat the ongoing I1 </w:t>
      </w:r>
      <w:r>
        <w:rPr/>
        <w:t>session</w:t>
      </w:r>
      <w:r>
        <w:rPr/>
        <w:t xml:space="preserve"> as established and the existing call being controlled by the respective </w:t>
      </w:r>
      <w:r>
        <w:rPr/>
        <w:t>I1</w:t>
      </w:r>
      <w:r>
        <w:rPr/>
        <w:t xml:space="preserve"> session</w:t>
      </w:r>
      <w:r>
        <w:rPr/>
        <w:t>.</w:t>
      </w:r>
    </w:p>
    <w:p>
      <w:pPr>
        <w:pStyle w:val="Heading5"/>
        <w:ind w:left="1701" w:hanging="1701"/>
        <w:rPr>
          <w:lang w:val="en-US"/>
        </w:rPr>
      </w:pPr>
      <w:bookmarkStart w:id="69" w:name="__RefHeading___Toc517340145"/>
      <w:bookmarkEnd w:id="69"/>
      <w:r>
        <w:rPr>
          <w:lang w:val="en-US"/>
        </w:rPr>
        <w:t>6.2.4.3.2</w:t>
        <w:tab/>
        <w:t>Augmentation initiated by SCC AS</w:t>
      </w:r>
    </w:p>
    <w:p>
      <w:pPr>
        <w:pStyle w:val="Normal"/>
        <w:rPr/>
      </w:pPr>
      <w:r>
        <w:rPr/>
        <w:t xml:space="preserve">If the SCC AS wants to add </w:t>
      </w:r>
      <w:r>
        <w:rPr/>
        <w:t>I1</w:t>
      </w:r>
      <w:r>
        <w:rPr/>
        <w:t xml:space="preserve"> control to an existing call that was previously established without using either the Gm</w:t>
      </w:r>
      <w:r>
        <w:rPr/>
        <w:t xml:space="preserve"> </w:t>
      </w:r>
      <w:r>
        <w:rPr/>
        <w:t>or the</w:t>
      </w:r>
      <w:r>
        <w:rPr/>
        <w:t xml:space="preserve"> I1</w:t>
      </w:r>
      <w:r>
        <w:rPr/>
        <w:t xml:space="preserve"> interfaces, the SCC AS shall send a new </w:t>
      </w:r>
      <w:r>
        <w:rPr/>
        <w:t>I1</w:t>
      </w:r>
      <w:r>
        <w:rPr/>
        <w:t xml:space="preserve"> </w:t>
      </w:r>
      <w:r>
        <w:rPr/>
        <w:t>Invite message</w:t>
      </w:r>
      <w:r>
        <w:rPr/>
        <w:t xml:space="preserve"> over the </w:t>
      </w:r>
      <w:r>
        <w:rPr/>
        <w:t xml:space="preserve">I1 </w:t>
      </w:r>
      <w:r>
        <w:rPr/>
        <w:t xml:space="preserve">interface. The SCC AS shall populate the </w:t>
      </w:r>
      <w:r>
        <w:rPr/>
        <w:t>I1</w:t>
      </w:r>
      <w:r>
        <w:rPr/>
        <w:t xml:space="preserve"> </w:t>
      </w:r>
      <w:r>
        <w:rPr/>
        <w:t xml:space="preserve">Invite message </w:t>
      </w:r>
      <w:r>
        <w:rPr/>
        <w:t xml:space="preserve">as </w:t>
      </w:r>
      <w:r>
        <w:rPr/>
        <w:t xml:space="preserve">specified in </w:t>
      </w:r>
      <w:r>
        <w:rPr/>
        <w:t>subclause </w:t>
      </w:r>
      <w:r>
        <w:rPr>
          <w:lang w:val="en-US"/>
        </w:rPr>
        <w:t>6.2.1.3.</w:t>
      </w:r>
      <w:r>
        <w:rPr>
          <w:lang w:val="en-US"/>
        </w:rPr>
        <w:t>2</w:t>
      </w:r>
      <w:r>
        <w:rPr>
          <w:lang w:val="en-US"/>
        </w:rPr>
        <w:t>.1</w:t>
      </w:r>
      <w:r>
        <w:rPr>
          <w:lang w:val="en-US"/>
        </w:rPr>
        <w:t xml:space="preserve"> </w:t>
      </w:r>
      <w:r>
        <w:rPr/>
        <w:t>with the following addition</w:t>
      </w:r>
      <w:r>
        <w:rPr/>
        <w:t>:</w:t>
      </w:r>
    </w:p>
    <w:p>
      <w:pPr>
        <w:pStyle w:val="B1"/>
        <w:rPr/>
      </w:pPr>
      <w:r>
        <w:rPr/>
        <w:t>1)</w:t>
      </w:r>
      <w:r>
        <w:rPr/>
        <w:tab/>
        <w:t xml:space="preserve">set the </w:t>
      </w:r>
      <w:r>
        <w:rPr>
          <w:lang w:val="en-US"/>
        </w:rPr>
        <w:t xml:space="preserve">Reason field in </w:t>
      </w:r>
      <w:r>
        <w:rPr/>
        <w:t xml:space="preserve">the </w:t>
      </w:r>
      <w:r>
        <w:rPr/>
        <w:t>I1</w:t>
      </w:r>
      <w:r>
        <w:rPr/>
        <w:t xml:space="preserve"> </w:t>
      </w:r>
      <w:r>
        <w:rPr/>
        <w:t>Invite message</w:t>
      </w:r>
      <w:r>
        <w:rPr>
          <w:lang w:val="en-US"/>
        </w:rPr>
        <w:t xml:space="preserve"> to value hex of "002", as specified in Table 7.</w:t>
      </w:r>
      <w:r>
        <w:rPr>
          <w:lang w:val="en-US"/>
        </w:rPr>
        <w:t>3</w:t>
      </w:r>
      <w:r>
        <w:rPr>
          <w:lang w:val="en-US"/>
        </w:rPr>
        <w:t>.1. This value indicates that augmentation is requested</w:t>
      </w:r>
      <w:r>
        <w:rPr/>
        <w:t>.</w:t>
      </w:r>
    </w:p>
    <w:p>
      <w:pPr>
        <w:pStyle w:val="NO"/>
        <w:rPr/>
      </w:pPr>
      <w:r>
        <w:rPr/>
        <w:t>NOTE</w:t>
      </w:r>
      <w:r>
        <w:rPr/>
        <w:t>:</w:t>
        <w:tab/>
        <w:t>In this case, some information elements (e.g. From</w:t>
      </w:r>
      <w:r>
        <w:rPr/>
        <w:t>-id</w:t>
      </w:r>
      <w:r>
        <w:rPr/>
        <w:t>, To</w:t>
      </w:r>
      <w:r>
        <w:rPr/>
        <w:t>-id</w:t>
      </w:r>
      <w:r>
        <w:rPr/>
        <w:t xml:space="preserve">, </w:t>
      </w:r>
      <w:r>
        <w:rPr/>
        <w:t xml:space="preserve"> Privacy</w:t>
      </w:r>
      <w:r>
        <w:rPr/>
        <w:t>) can be omitted from the I1 Invite message, for the information is already known for the ongoing session.</w:t>
      </w:r>
    </w:p>
    <w:p>
      <w:pPr>
        <w:pStyle w:val="Normal"/>
        <w:rPr/>
      </w:pPr>
      <w:r>
        <w:rPr/>
        <w:t xml:space="preserve">Upon receiving </w:t>
      </w:r>
      <w:r>
        <w:rPr/>
        <w:t>an I1 Success message</w:t>
      </w:r>
      <w:r>
        <w:rPr/>
        <w:t xml:space="preserve">, the SCC AS shall treat the ongoing I1 </w:t>
      </w:r>
      <w:r>
        <w:rPr/>
        <w:t>session</w:t>
      </w:r>
      <w:r>
        <w:rPr/>
        <w:t xml:space="preserve"> as established and the existing call being controlled by the respective </w:t>
      </w:r>
      <w:r>
        <w:rPr/>
        <w:t>I1</w:t>
      </w:r>
      <w:r>
        <w:rPr/>
        <w:t xml:space="preserve"> session.</w:t>
      </w:r>
    </w:p>
    <w:p>
      <w:pPr>
        <w:pStyle w:val="Heading3"/>
        <w:rPr/>
      </w:pPr>
      <w:bookmarkStart w:id="70" w:name="__RefHeading___Toc517340146"/>
      <w:bookmarkEnd w:id="70"/>
      <w:r>
        <w:rPr/>
        <w:t>6</w:t>
      </w:r>
      <w:r>
        <w:rPr/>
        <w:t>.2</w:t>
      </w:r>
      <w:r>
        <w:rPr/>
        <w:t>.5</w:t>
      </w:r>
      <w:r>
        <w:rPr/>
        <w:tab/>
      </w:r>
      <w:r>
        <w:rPr/>
        <w:t>S</w:t>
      </w:r>
      <w:r>
        <w:rPr/>
        <w:t xml:space="preserve">ervice control </w:t>
      </w:r>
      <w:r>
        <w:rPr/>
        <w:t>transfer (Gm fallback to I1)</w:t>
      </w:r>
    </w:p>
    <w:p>
      <w:pPr>
        <w:pStyle w:val="Heading4"/>
        <w:ind w:left="1418" w:hanging="1418"/>
        <w:rPr/>
      </w:pPr>
      <w:bookmarkStart w:id="71" w:name="__RefHeading___Toc517340147"/>
      <w:bookmarkEnd w:id="71"/>
      <w:r>
        <w:rPr/>
        <w:t>6.</w:t>
      </w:r>
      <w:r>
        <w:rPr/>
        <w:t>2</w:t>
      </w:r>
      <w:r>
        <w:rPr/>
        <w:t>.5</w:t>
      </w:r>
      <w:r>
        <w:rPr/>
        <w:t>.1</w:t>
      </w:r>
      <w:r>
        <w:rPr/>
        <w:tab/>
      </w:r>
      <w:r>
        <w:rPr/>
        <w:t>General</w:t>
      </w:r>
    </w:p>
    <w:p>
      <w:pPr>
        <w:pStyle w:val="Normal"/>
        <w:rPr/>
      </w:pPr>
      <w:r>
        <w:rPr>
          <w:lang w:eastAsia="ko-KR"/>
        </w:rPr>
        <w:t>When the Gm reference point is used for service control signalling, a change of access network due to handover (e.g. as described in 3GPP </w:t>
      </w:r>
      <w:r>
        <w:rPr/>
        <w:t>TS 23.009 [10] and 3GPP TS 25.413 [11]) may result in an inability to use the PS access for the Gm reference point. In this case, if the I1 interface in the target access network is available and supported, the service continuity may be maintained by switching the</w:t>
      </w:r>
      <w:r>
        <w:rPr>
          <w:lang w:eastAsia="ko-KR"/>
        </w:rPr>
        <w:t xml:space="preserve"> service control signalling</w:t>
      </w:r>
      <w:r>
        <w:rPr/>
        <w:t xml:space="preserve"> from the Gm </w:t>
      </w:r>
      <w:r>
        <w:rPr>
          <w:lang w:eastAsia="ko-KR"/>
        </w:rPr>
        <w:t>reference point</w:t>
      </w:r>
      <w:r>
        <w:rPr/>
        <w:t xml:space="preserve"> to the I1 interface.</w:t>
      </w:r>
    </w:p>
    <w:p>
      <w:pPr>
        <w:pStyle w:val="Normal"/>
        <w:rPr/>
      </w:pPr>
      <w:r>
        <w:rPr/>
        <w:t>I</w:t>
      </w:r>
      <w:r>
        <w:rPr/>
        <w:t xml:space="preserve">f the ICS UE </w:t>
      </w:r>
      <w:r>
        <w:rPr/>
        <w:t xml:space="preserve">discovers that the Gm </w:t>
      </w:r>
      <w:r>
        <w:rPr>
          <w:lang w:val="en-US" w:eastAsia="en-US"/>
        </w:rPr>
        <w:t>reference point</w:t>
      </w:r>
      <w:r>
        <w:rPr/>
        <w:t xml:space="preserve"> is not available </w:t>
      </w:r>
      <w:r>
        <w:rPr>
          <w:lang w:val="en-US" w:eastAsia="en-US"/>
        </w:rPr>
        <w:t xml:space="preserve">for an ongoing session </w:t>
      </w:r>
      <w:r>
        <w:rPr>
          <w:lang w:val="en-US" w:eastAsia="en-US"/>
        </w:rPr>
        <w:t xml:space="preserve">that is </w:t>
      </w:r>
      <w:r>
        <w:rPr>
          <w:lang w:val="en-US" w:eastAsia="en-US"/>
        </w:rPr>
        <w:t xml:space="preserve">using </w:t>
      </w:r>
      <w:r>
        <w:rPr>
          <w:lang w:val="en-US" w:eastAsia="en-US"/>
        </w:rPr>
        <w:t xml:space="preserve">a </w:t>
      </w:r>
      <w:r>
        <w:rPr>
          <w:lang w:val="en-US" w:eastAsia="en-US"/>
        </w:rPr>
        <w:t xml:space="preserve">CS bearer which was established over </w:t>
      </w:r>
      <w:r>
        <w:rPr>
          <w:lang w:val="en-US" w:eastAsia="en-US"/>
        </w:rPr>
        <w:t xml:space="preserve">the respective </w:t>
      </w:r>
      <w:r>
        <w:rPr>
          <w:lang w:val="en-US" w:eastAsia="en-US"/>
        </w:rPr>
        <w:t xml:space="preserve">Gm reference point, the ICS UE can transfer </w:t>
      </w:r>
      <w:r>
        <w:rPr>
          <w:lang w:val="en-US" w:eastAsia="en-US"/>
        </w:rPr>
        <w:t xml:space="preserve">the </w:t>
      </w:r>
      <w:r>
        <w:rPr/>
        <w:t xml:space="preserve">service control signalling </w:t>
      </w:r>
      <w:r>
        <w:rPr/>
        <w:t xml:space="preserve">from </w:t>
      </w:r>
      <w:r>
        <w:rPr/>
        <w:t xml:space="preserve">the </w:t>
      </w:r>
      <w:r>
        <w:rPr/>
        <w:t xml:space="preserve">Gm </w:t>
      </w:r>
      <w:r>
        <w:rPr>
          <w:lang w:val="en-US" w:eastAsia="en-US"/>
        </w:rPr>
        <w:t>reference point</w:t>
      </w:r>
      <w:r>
        <w:rPr/>
        <w:t xml:space="preserve"> to </w:t>
      </w:r>
      <w:r>
        <w:rPr/>
        <w:t xml:space="preserve">the </w:t>
      </w:r>
      <w:r>
        <w:rPr/>
        <w:t xml:space="preserve">I1 </w:t>
      </w:r>
      <w:r>
        <w:rPr/>
        <w:t xml:space="preserve">interface, </w:t>
      </w:r>
      <w:r>
        <w:rPr/>
        <w:t xml:space="preserve">if </w:t>
      </w:r>
      <w:r>
        <w:rPr/>
        <w:t xml:space="preserve">the </w:t>
      </w:r>
      <w:r>
        <w:rPr/>
        <w:t xml:space="preserve">I1 </w:t>
      </w:r>
      <w:r>
        <w:rPr/>
        <w:t>interface</w:t>
      </w:r>
      <w:r>
        <w:rPr/>
        <w:t xml:space="preserve"> is available</w:t>
      </w:r>
      <w:r>
        <w:rPr/>
        <w:t>,</w:t>
      </w:r>
      <w:r>
        <w:rPr/>
        <w:t xml:space="preserve"> while </w:t>
      </w:r>
      <w:r>
        <w:rPr/>
        <w:t>retaining</w:t>
      </w:r>
      <w:r>
        <w:rPr/>
        <w:t xml:space="preserve"> the </w:t>
      </w:r>
      <w:r>
        <w:rPr/>
        <w:t xml:space="preserve">existing </w:t>
      </w:r>
      <w:r>
        <w:rPr/>
        <w:t>CS bearer</w:t>
      </w:r>
      <w:r>
        <w:rPr>
          <w:lang w:eastAsia="ko-KR"/>
        </w:rPr>
        <w:t xml:space="preserve"> (i.e. the existing CS bearer is left intact)</w:t>
      </w:r>
      <w:r>
        <w:rPr/>
        <w:t>.</w:t>
      </w:r>
      <w:r>
        <w:rPr/>
        <w:t xml:space="preserve"> </w:t>
      </w:r>
      <w:r>
        <w:rPr>
          <w:lang w:eastAsia="ko-KR"/>
        </w:rPr>
        <w:t xml:space="preserve">However, if prior to the change of the access network, the UE was not </w:t>
      </w:r>
      <w:r>
        <w:rPr/>
        <w:t>attached to the CS domain</w:t>
      </w:r>
      <w:r>
        <w:rPr>
          <w:lang w:eastAsia="ko-KR"/>
        </w:rPr>
        <w:t xml:space="preserve"> and a PS bearer was used for either the voice </w:t>
      </w:r>
      <w:r>
        <w:rPr/>
        <w:t xml:space="preserve">media </w:t>
      </w:r>
      <w:r>
        <w:rPr>
          <w:lang w:eastAsia="ko-KR"/>
        </w:rPr>
        <w:t xml:space="preserve">or voice and video </w:t>
      </w:r>
      <w:r>
        <w:rPr/>
        <w:t xml:space="preserve">media </w:t>
      </w:r>
      <w:r>
        <w:rPr>
          <w:lang w:eastAsia="ko-KR"/>
        </w:rPr>
        <w:t xml:space="preserve">of the IMS session, then </w:t>
      </w:r>
      <w:r>
        <w:rPr/>
        <w:t>the service continuity may be maintained by switching the</w:t>
      </w:r>
      <w:r>
        <w:rPr>
          <w:lang w:eastAsia="ko-KR"/>
        </w:rPr>
        <w:t xml:space="preserve"> service control signalling</w:t>
      </w:r>
      <w:r>
        <w:rPr/>
        <w:t xml:space="preserve"> from the Gm </w:t>
      </w:r>
      <w:r>
        <w:rPr>
          <w:lang w:eastAsia="ko-KR"/>
        </w:rPr>
        <w:t>reference point</w:t>
      </w:r>
      <w:r>
        <w:rPr/>
        <w:t xml:space="preserve"> to the I1 interface and transferring the </w:t>
      </w:r>
      <w:r>
        <w:rPr>
          <w:lang w:eastAsia="ko-KR"/>
        </w:rPr>
        <w:t xml:space="preserve">voice </w:t>
      </w:r>
      <w:r>
        <w:rPr/>
        <w:t xml:space="preserve">media </w:t>
      </w:r>
      <w:r>
        <w:rPr>
          <w:lang w:eastAsia="ko-KR"/>
        </w:rPr>
        <w:t>or voice and video media from the PS bearer to the newly-established CS bearer.</w:t>
      </w:r>
    </w:p>
    <w:p>
      <w:pPr>
        <w:pStyle w:val="Heading4"/>
        <w:ind w:left="1418" w:hanging="1418"/>
        <w:rPr/>
      </w:pPr>
      <w:bookmarkStart w:id="72" w:name="__RefHeading___Toc517340148"/>
      <w:bookmarkEnd w:id="72"/>
      <w:r>
        <w:rPr/>
        <w:t>6.</w:t>
      </w:r>
      <w:r>
        <w:rPr/>
        <w:t>2</w:t>
      </w:r>
      <w:r>
        <w:rPr/>
        <w:t>.5</w:t>
      </w:r>
      <w:r>
        <w:rPr/>
        <w:t>.2</w:t>
        <w:tab/>
      </w:r>
      <w:r>
        <w:rPr>
          <w:lang w:eastAsia="ko-KR"/>
        </w:rPr>
        <w:t xml:space="preserve">Service continuity while </w:t>
      </w:r>
      <w:r>
        <w:rPr/>
        <w:t>retaining</w:t>
      </w:r>
      <w:r>
        <w:rPr>
          <w:lang w:eastAsia="ko-KR"/>
        </w:rPr>
        <w:t xml:space="preserve"> the use of CS access for media</w:t>
      </w:r>
    </w:p>
    <w:p>
      <w:pPr>
        <w:pStyle w:val="Heading5"/>
        <w:ind w:left="1701" w:hanging="1701"/>
        <w:rPr/>
      </w:pPr>
      <w:bookmarkStart w:id="73" w:name="__RefHeading___Toc517340149"/>
      <w:bookmarkEnd w:id="73"/>
      <w:r>
        <w:rPr/>
        <w:t>6.</w:t>
      </w:r>
      <w:r>
        <w:rPr/>
        <w:t>2</w:t>
      </w:r>
      <w:r>
        <w:rPr/>
        <w:t>.5</w:t>
      </w:r>
      <w:r>
        <w:rPr/>
        <w:t>.2.1</w:t>
      </w:r>
      <w:r>
        <w:rPr/>
        <w:tab/>
      </w:r>
      <w:r>
        <w:rPr/>
        <w:t xml:space="preserve">Detailed behaviour of </w:t>
      </w:r>
      <w:r>
        <w:rPr/>
        <w:t>ICS UE</w:t>
      </w:r>
    </w:p>
    <w:p>
      <w:pPr>
        <w:pStyle w:val="Normal"/>
        <w:rPr/>
      </w:pPr>
      <w:r>
        <w:rPr/>
        <w:t>W</w:t>
      </w:r>
      <w:r>
        <w:rPr/>
        <w:t>hen t</w:t>
      </w:r>
      <w:r>
        <w:rPr/>
        <w:t xml:space="preserve">he ICS UE, that has an </w:t>
      </w:r>
      <w:r>
        <w:rPr>
          <w:lang w:eastAsia="ko-KR"/>
        </w:rPr>
        <w:t>established IMS session that is using the CS media,</w:t>
      </w:r>
      <w:r>
        <w:rPr/>
        <w:t xml:space="preserve"> originates a service control </w:t>
      </w:r>
      <w:r>
        <w:rPr/>
        <w:t xml:space="preserve">transfer from </w:t>
      </w:r>
      <w:r>
        <w:rPr/>
        <w:t xml:space="preserve">the </w:t>
      </w:r>
      <w:r>
        <w:rPr/>
        <w:t>Gm</w:t>
      </w:r>
      <w:r>
        <w:rPr>
          <w:lang w:val="en-US" w:eastAsia="en-US"/>
        </w:rPr>
        <w:t xml:space="preserve"> reference point</w:t>
      </w:r>
      <w:r>
        <w:rPr/>
        <w:t xml:space="preserve"> to </w:t>
      </w:r>
      <w:r>
        <w:rPr/>
        <w:t xml:space="preserve">the </w:t>
      </w:r>
      <w:r>
        <w:rPr/>
        <w:t>I1</w:t>
      </w:r>
      <w:r>
        <w:rPr>
          <w:lang w:val="en-US" w:eastAsia="en-US"/>
        </w:rPr>
        <w:t xml:space="preserve"> reference point</w:t>
      </w:r>
      <w:r>
        <w:rPr/>
        <w:t xml:space="preserve"> while retaining the existing CS bearer and associated media intact,</w:t>
      </w:r>
      <w:r>
        <w:rPr/>
        <w:t xml:space="preserve"> t</w:t>
      </w:r>
      <w:r>
        <w:rPr/>
        <w:t>he ICS UE shall</w:t>
      </w:r>
      <w:r>
        <w:rPr/>
        <w:t xml:space="preserve"> </w:t>
      </w:r>
      <w:r>
        <w:rPr/>
        <w:t>behave</w:t>
      </w:r>
      <w:r>
        <w:rPr/>
        <w:t xml:space="preserve">message  as specified in </w:t>
      </w:r>
      <w:r>
        <w:rPr/>
        <w:t xml:space="preserve">the </w:t>
      </w:r>
      <w:r>
        <w:rPr/>
        <w:t>subclause</w:t>
      </w:r>
      <w:r>
        <w:rPr/>
        <w:t> </w:t>
      </w:r>
      <w:r>
        <w:rPr>
          <w:lang w:val="en-US"/>
        </w:rPr>
        <w:t>6.2.1.2.1</w:t>
      </w:r>
      <w:r>
        <w:rPr>
          <w:lang w:val="en-US"/>
        </w:rPr>
        <w:t xml:space="preserve"> with </w:t>
      </w:r>
      <w:r>
        <w:rPr>
          <w:lang w:val="en-US" w:eastAsia="en-US"/>
        </w:rPr>
        <w:t>the following additions:</w:t>
      </w:r>
    </w:p>
    <w:p>
      <w:pPr>
        <w:pStyle w:val="B1"/>
        <w:rPr/>
      </w:pPr>
      <w:r>
        <w:rPr/>
        <w:t>1)</w:t>
        <w:tab/>
      </w:r>
      <w:r>
        <w:rPr/>
        <w:t>i</w:t>
      </w:r>
      <w:r>
        <w:rPr/>
        <w:t>nclude a Replaces</w:t>
      </w:r>
      <w:r>
        <w:rPr/>
        <w:t xml:space="preserve"> information element in the </w:t>
      </w:r>
      <w:r>
        <w:rPr/>
        <w:t>I1</w:t>
      </w:r>
      <w:r>
        <w:rPr/>
        <w:t xml:space="preserve"> Invite (Augmentation) message that contains</w:t>
      </w:r>
      <w:r>
        <w:rPr/>
        <w:t xml:space="preserve"> </w:t>
      </w:r>
      <w:r>
        <w:rPr/>
        <w:t>a STI. The STI identifies the SIP dialog that was previously established over the Gm reference point on the Source Access Leg and will be transferred to this I1 session on the Target Access Leg.</w:t>
      </w:r>
    </w:p>
    <w:p>
      <w:pPr>
        <w:pStyle w:val="B1"/>
        <w:rPr/>
      </w:pPr>
      <w:r>
        <w:rPr/>
        <w:t>2)</w:t>
        <w:tab/>
        <w:t>if the To-id information element is included, and the public user identity inserted in the To-id information element is not an E.164 number, then indicate that the public user identity and the To-id information element are in the correlated SIP INVITE request, by setting the To-id Information IE (see table 7.3.2.2) Code Specific Information element to "Unspecified" (see table 7.4.2.3A.1) and the length IE is set to 1 and octet 3 is set to all "0"s.</w:t>
      </w:r>
    </w:p>
    <w:p>
      <w:pPr>
        <w:pStyle w:val="NO"/>
        <w:rPr/>
      </w:pPr>
      <w:r>
        <w:rPr/>
        <w:t>NOTE 1</w:t>
      </w:r>
      <w:r>
        <w:rPr/>
        <w:t>:</w:t>
        <w:tab/>
        <w:t xml:space="preserve">In this case, some </w:t>
      </w:r>
      <w:r>
        <w:rPr/>
        <w:t xml:space="preserve">I1 </w:t>
      </w:r>
      <w:r>
        <w:rPr/>
        <w:t xml:space="preserve">information elements (e.g. </w:t>
      </w:r>
      <w:r>
        <w:rPr/>
        <w:t>Privacy</w:t>
      </w:r>
      <w:r>
        <w:rPr/>
        <w:t xml:space="preserve">) can be omitted from the I1 Invite message, </w:t>
      </w:r>
      <w:r>
        <w:rPr/>
        <w:t xml:space="preserve">since this </w:t>
      </w:r>
      <w:r>
        <w:rPr/>
        <w:t xml:space="preserve">information is already known </w:t>
      </w:r>
      <w:r>
        <w:rPr/>
        <w:t>to the SCC AS from</w:t>
      </w:r>
      <w:r>
        <w:rPr/>
        <w:t xml:space="preserve"> the ongoing </w:t>
      </w:r>
      <w:r>
        <w:rPr/>
        <w:t>SIP dialog that was previously established over the Gm reference point on the Source Access Leg</w:t>
      </w:r>
      <w:r>
        <w:rPr/>
        <w:t>.</w:t>
      </w:r>
      <w:r>
        <w:rPr/>
        <w:t xml:space="preserve"> For example, the inclusion of SIP URI into the </w:t>
      </w:r>
      <w:r>
        <w:rPr/>
        <w:t>To</w:t>
      </w:r>
      <w:r>
        <w:rPr/>
        <w:t>-id and</w:t>
      </w:r>
      <w:r>
        <w:rPr/>
        <w:t xml:space="preserve"> From</w:t>
      </w:r>
      <w:r>
        <w:rPr/>
        <w:t xml:space="preserve">-id information elements is not needed since these information elements may </w:t>
      </w:r>
      <w:r>
        <w:rPr/>
        <w:t>be omitted from the I1 I</w:t>
      </w:r>
      <w:r>
        <w:rPr/>
        <w:t>nvite message</w:t>
      </w:r>
      <w:r>
        <w:rPr/>
        <w:t>.</w:t>
      </w:r>
    </w:p>
    <w:p>
      <w:pPr>
        <w:pStyle w:val="NO"/>
        <w:rPr/>
      </w:pPr>
      <w:r>
        <w:rPr/>
        <w:t>NOTE 2</w:t>
      </w:r>
      <w:r>
        <w:rPr/>
        <w:t>:</w:t>
        <w:tab/>
      </w:r>
      <w:r>
        <w:rPr/>
        <w:t>It is assumed that when the SIP</w:t>
      </w:r>
      <w:r>
        <w:rPr/>
        <w:t xml:space="preserve"> </w:t>
      </w:r>
      <w:r>
        <w:rPr/>
        <w:t>dialog was established over the Gm reference point, the respective STI was used to identify this SIP dialog</w:t>
      </w:r>
      <w:r>
        <w:rPr/>
        <w:t>.</w:t>
      </w:r>
    </w:p>
    <w:p>
      <w:pPr>
        <w:pStyle w:val="Normal"/>
        <w:rPr/>
      </w:pPr>
      <w:r>
        <w:rPr/>
        <w:t>Upon receiving the I1 Progress message from</w:t>
      </w:r>
      <w:r>
        <w:rPr/>
        <w:t xml:space="preserve"> the SCC AS</w:t>
      </w:r>
      <w:r>
        <w:rPr/>
        <w:t xml:space="preserve">, the UE shall not </w:t>
      </w:r>
      <w:r>
        <w:rPr/>
        <w:t xml:space="preserve">initiates the call </w:t>
      </w:r>
      <w:r>
        <w:rPr/>
        <w:t xml:space="preserve">setup </w:t>
      </w:r>
      <w:r>
        <w:rPr/>
        <w:t>over the CS domain by sending a</w:t>
      </w:r>
      <w:r>
        <w:rPr/>
        <w:t xml:space="preserve"> CC</w:t>
      </w:r>
      <w:r>
        <w:rPr/>
        <w:t xml:space="preserve"> SETUP message to the MSC Server</w:t>
      </w:r>
      <w:r>
        <w:rPr/>
        <w:t xml:space="preserve">, since the I1 session will inherit the existing CS media </w:t>
      </w:r>
      <w:r>
        <w:rPr>
          <w:lang w:eastAsia="ko-KR"/>
        </w:rPr>
        <w:t>(i.e. the existing CS bearer is left intact)</w:t>
      </w:r>
      <w:r>
        <w:rPr/>
        <w:t>.</w:t>
      </w:r>
    </w:p>
    <w:p>
      <w:pPr>
        <w:pStyle w:val="Normal"/>
        <w:rPr/>
      </w:pPr>
      <w:r>
        <w:rPr/>
        <w:t xml:space="preserve">When the </w:t>
      </w:r>
      <w:r>
        <w:rPr/>
        <w:t xml:space="preserve">ICS </w:t>
      </w:r>
      <w:r>
        <w:rPr/>
        <w:t xml:space="preserve">UE receives an I1 </w:t>
      </w:r>
      <w:r>
        <w:rPr/>
        <w:t>S</w:t>
      </w:r>
      <w:r>
        <w:rPr/>
        <w:t>uccess message from the SCC AS</w:t>
      </w:r>
      <w:r>
        <w:rPr/>
        <w:t xml:space="preserve">, the </w:t>
      </w:r>
      <w:r>
        <w:rPr/>
        <w:t xml:space="preserve">UE shall consider the </w:t>
      </w:r>
      <w:r>
        <w:rPr>
          <w:lang w:eastAsia="ko-KR"/>
        </w:rPr>
        <w:t>service control signalling</w:t>
      </w:r>
      <w:r>
        <w:rPr/>
        <w:t xml:space="preserve"> as being transferred </w:t>
      </w:r>
      <w:r>
        <w:rPr/>
        <w:t xml:space="preserve">from </w:t>
      </w:r>
      <w:r>
        <w:rPr/>
        <w:t xml:space="preserve">the </w:t>
      </w:r>
      <w:r>
        <w:rPr/>
        <w:t>Gm</w:t>
      </w:r>
      <w:r>
        <w:rPr/>
        <w:t xml:space="preserve"> reference point</w:t>
      </w:r>
      <w:r>
        <w:rPr/>
        <w:t xml:space="preserve"> to </w:t>
      </w:r>
      <w:r>
        <w:rPr/>
        <w:t xml:space="preserve">the </w:t>
      </w:r>
      <w:r>
        <w:rPr/>
        <w:t>I1</w:t>
      </w:r>
      <w:r>
        <w:rPr/>
        <w:t xml:space="preserve">interface and the associated CS media as being transferred to the I1 session (i.e. the I1 session is now controlling the inherited CS media). Furthermore, the UE shall considered the SIP dialog on the Source Access Leg that was originally set using the </w:t>
      </w:r>
      <w:r>
        <w:rPr/>
        <w:t>Gm</w:t>
      </w:r>
      <w:r>
        <w:rPr/>
        <w:t xml:space="preserve"> reference point and all remaining PS media associated with this SIP dialog (i.e. the PS media that were not transferred), if any, as terminated.</w:t>
      </w:r>
    </w:p>
    <w:p>
      <w:pPr>
        <w:pStyle w:val="NO"/>
        <w:rPr/>
      </w:pPr>
      <w:r>
        <w:rPr/>
        <w:t>NOTE 3:</w:t>
        <w:tab/>
        <w:t xml:space="preserve">If the UE is incapable of simultaneously communicating over the </w:t>
      </w:r>
      <w:r>
        <w:rPr/>
        <w:t>Gm</w:t>
      </w:r>
      <w:r>
        <w:rPr/>
        <w:t xml:space="preserve"> reference point on the Source Access Leg and the I1 interface over the Target Access Leg, the UE will not receive a SIP BYE request from the ICS AS sent over the </w:t>
      </w:r>
      <w:r>
        <w:rPr/>
        <w:t>Gm</w:t>
      </w:r>
      <w:r>
        <w:rPr/>
        <w:t xml:space="preserve"> reference point on the Source Access Leg.</w:t>
      </w:r>
    </w:p>
    <w:p>
      <w:pPr>
        <w:pStyle w:val="NO"/>
        <w:rPr/>
      </w:pPr>
      <w:r>
        <w:rPr/>
        <w:t>NOTE 4:</w:t>
        <w:tab/>
        <w:t>Irrespective whether the UE receives a SIP BYE request over Gm reference point on the Source Access Leg or not, the UE will consider the SIP dialog on the Source Access Leg and all remaining PS media associated with this SIP dialog (i.e. the PS media that were not transferred), if any, as terminated.</w:t>
      </w:r>
    </w:p>
    <w:p>
      <w:pPr>
        <w:pStyle w:val="Heading5"/>
        <w:ind w:left="1701" w:hanging="1701"/>
        <w:rPr/>
      </w:pPr>
      <w:bookmarkStart w:id="74" w:name="__RefHeading___Toc517340150"/>
      <w:bookmarkEnd w:id="74"/>
      <w:r>
        <w:rPr/>
        <w:t>6.</w:t>
      </w:r>
      <w:r>
        <w:rPr/>
        <w:t>2</w:t>
      </w:r>
      <w:r>
        <w:rPr/>
        <w:t>.5</w:t>
      </w:r>
      <w:r>
        <w:rPr/>
        <w:t>.2.2</w:t>
      </w:r>
      <w:r>
        <w:rPr/>
        <w:tab/>
      </w:r>
      <w:r>
        <w:rPr/>
        <w:t xml:space="preserve">Detailed behaviour of </w:t>
      </w:r>
      <w:r>
        <w:rPr/>
        <w:t>SCC AS</w:t>
      </w:r>
    </w:p>
    <w:p>
      <w:pPr>
        <w:pStyle w:val="Normal"/>
        <w:rPr>
          <w:lang w:val="en-US" w:eastAsia="en-US"/>
        </w:rPr>
      </w:pPr>
      <w:r>
        <w:rPr/>
        <w:t>If the SCC AS, that supports the I1 protocol,</w:t>
      </w:r>
      <w:r>
        <w:rPr>
          <w:lang w:val="en-US" w:eastAsia="en-US"/>
        </w:rPr>
        <w:t xml:space="preserve"> receiv</w:t>
      </w:r>
      <w:r>
        <w:rPr>
          <w:lang w:val="en-US" w:eastAsia="en-US"/>
        </w:rPr>
        <w:t>es</w:t>
      </w:r>
      <w:r>
        <w:rPr>
          <w:lang w:val="en-US" w:eastAsia="en-US"/>
        </w:rPr>
        <w:t xml:space="preserve"> an initial I1 Invite message with a </w:t>
      </w:r>
      <w:r>
        <w:rPr/>
        <w:t>Replaces information element</w:t>
      </w:r>
      <w:r>
        <w:rPr/>
        <w:t xml:space="preserve"> that contains a STI, the SCC AS shall use the STI to identify</w:t>
      </w:r>
      <w:r>
        <w:rPr/>
        <w:t xml:space="preserve"> </w:t>
      </w:r>
      <w:r>
        <w:rPr/>
        <w:t>an</w:t>
      </w:r>
      <w:r>
        <w:rPr/>
        <w:t xml:space="preserve"> existing </w:t>
      </w:r>
      <w:r>
        <w:rPr/>
        <w:t xml:space="preserve">SIP dialog that was previously established using the Gm reference point on the Source Access Leg, and will be replaced with the I1 session on the Target Access Leg. If </w:t>
      </w:r>
      <w:r>
        <w:rPr/>
        <w:t xml:space="preserve">the </w:t>
      </w:r>
      <w:r>
        <w:rPr/>
        <w:t xml:space="preserve">identified </w:t>
      </w:r>
      <w:r>
        <w:rPr/>
        <w:t xml:space="preserve">SIP </w:t>
      </w:r>
      <w:r>
        <w:rPr/>
        <w:t>dialog on the Source Access Leg is currently</w:t>
      </w:r>
      <w:r>
        <w:rPr/>
        <w:t xml:space="preserve"> </w:t>
      </w:r>
      <w:r>
        <w:rPr>
          <w:lang w:val="en-US" w:eastAsia="en-US"/>
        </w:rPr>
        <w:t xml:space="preserve">using </w:t>
      </w:r>
      <w:r>
        <w:rPr>
          <w:lang w:val="en-US" w:eastAsia="en-US"/>
        </w:rPr>
        <w:t xml:space="preserve">a </w:t>
      </w:r>
      <w:r>
        <w:rPr>
          <w:lang w:val="en-US" w:eastAsia="en-US"/>
        </w:rPr>
        <w:t xml:space="preserve">CS bearer, </w:t>
      </w:r>
      <w:r>
        <w:rPr>
          <w:lang w:val="en-US" w:eastAsia="en-US"/>
        </w:rPr>
        <w:t>the SCC AS shall</w:t>
      </w:r>
      <w:r>
        <w:rPr/>
        <w:t xml:space="preserve"> behave as specified in subclause </w:t>
      </w:r>
      <w:r>
        <w:rPr>
          <w:lang w:val="en-US"/>
        </w:rPr>
        <w:t>6.2.1.3.1</w:t>
      </w:r>
      <w:r>
        <w:rPr>
          <w:lang w:val="en-US"/>
        </w:rPr>
        <w:t xml:space="preserve"> </w:t>
      </w:r>
      <w:r>
        <w:rPr/>
        <w:t>with the following addition</w:t>
      </w:r>
      <w:r>
        <w:rPr>
          <w:lang w:val="en-US" w:eastAsia="en-US"/>
        </w:rPr>
        <w:t>:</w:t>
      </w:r>
    </w:p>
    <w:p>
      <w:pPr>
        <w:pStyle w:val="B1"/>
        <w:rPr>
          <w:lang w:val="en-US" w:eastAsia="en-US"/>
        </w:rPr>
      </w:pPr>
      <w:r>
        <w:rPr/>
        <w:t>1)</w:t>
        <w:tab/>
        <w:t xml:space="preserve">interpret </w:t>
      </w:r>
      <w:r>
        <w:rPr>
          <w:lang w:val="en-US" w:eastAsia="en-US"/>
        </w:rPr>
        <w:t>the received</w:t>
      </w:r>
      <w:r>
        <w:rPr>
          <w:lang w:val="en-US" w:eastAsia="en-US"/>
        </w:rPr>
        <w:t xml:space="preserve"> I1 Invite message</w:t>
      </w:r>
      <w:r>
        <w:rPr>
          <w:lang w:val="en-US" w:eastAsia="en-US"/>
        </w:rPr>
        <w:t xml:space="preserve"> containing the </w:t>
      </w:r>
      <w:r>
        <w:rPr/>
        <w:t xml:space="preserve">Replaces information element as </w:t>
      </w:r>
      <w:r>
        <w:rPr/>
        <w:t xml:space="preserve">request for </w:t>
      </w:r>
      <w:r>
        <w:rPr/>
        <w:t>s</w:t>
      </w:r>
      <w:r>
        <w:rPr/>
        <w:t xml:space="preserve">ervice control </w:t>
      </w:r>
      <w:r>
        <w:rPr/>
        <w:t>transfer from Gm</w:t>
      </w:r>
      <w:r>
        <w:rPr/>
        <w:t xml:space="preserve"> reference point on the Source Access Leg</w:t>
      </w:r>
      <w:r>
        <w:rPr/>
        <w:t xml:space="preserve"> to </w:t>
      </w:r>
      <w:r>
        <w:rPr/>
        <w:t xml:space="preserve">the </w:t>
      </w:r>
      <w:r>
        <w:rPr/>
        <w:t>I1</w:t>
      </w:r>
      <w:r>
        <w:rPr/>
        <w:t xml:space="preserve"> interface on the Target Access Leg</w:t>
      </w:r>
      <w:r>
        <w:rPr>
          <w:lang w:val="en-US" w:eastAsia="en-US"/>
        </w:rPr>
        <w:t>;</w:t>
      </w:r>
    </w:p>
    <w:p>
      <w:pPr>
        <w:pStyle w:val="B1"/>
        <w:rPr>
          <w:lang w:val="en-US" w:eastAsia="en-US"/>
        </w:rPr>
      </w:pPr>
      <w:r>
        <w:rPr>
          <w:lang w:val="en-US" w:eastAsia="en-US"/>
        </w:rPr>
        <w:t>2)</w:t>
        <w:tab/>
        <w:t>c</w:t>
      </w:r>
      <w:r>
        <w:rPr>
          <w:lang w:val="en-US" w:eastAsia="en-US"/>
        </w:rPr>
        <w:t>orrelate</w:t>
      </w:r>
      <w:r>
        <w:rPr>
          <w:lang w:val="en-US" w:eastAsia="en-US"/>
        </w:rPr>
        <w:t xml:space="preserve"> the I1 Invite message</w:t>
      </w:r>
      <w:r>
        <w:rPr>
          <w:lang w:val="en-US" w:eastAsia="en-US"/>
        </w:rPr>
        <w:t xml:space="preserve"> </w:t>
      </w:r>
      <w:r>
        <w:rPr>
          <w:lang w:val="en-US" w:eastAsia="en-US"/>
        </w:rPr>
        <w:t>with</w:t>
      </w:r>
      <w:r>
        <w:rPr>
          <w:lang w:val="en-US" w:eastAsia="en-US"/>
        </w:rPr>
        <w:t xml:space="preserve"> the existing </w:t>
      </w:r>
      <w:r>
        <w:rPr/>
        <w:t>SIP dialog</w:t>
      </w:r>
      <w:r>
        <w:rPr>
          <w:lang w:val="en-US" w:eastAsia="en-US"/>
        </w:rPr>
        <w:t xml:space="preserve"> </w:t>
      </w:r>
      <w:r>
        <w:rPr>
          <w:lang w:val="en-US" w:eastAsia="en-US"/>
        </w:rPr>
        <w:t xml:space="preserve">that is </w:t>
      </w:r>
      <w:r>
        <w:rPr>
          <w:lang w:val="en-US" w:eastAsia="en-US"/>
        </w:rPr>
        <w:t xml:space="preserve">using </w:t>
      </w:r>
      <w:r>
        <w:rPr>
          <w:lang w:val="en-US" w:eastAsia="en-US"/>
        </w:rPr>
        <w:t xml:space="preserve">a </w:t>
      </w:r>
      <w:r>
        <w:rPr>
          <w:lang w:val="en-US" w:eastAsia="en-US"/>
        </w:rPr>
        <w:t>CS bearer</w:t>
      </w:r>
      <w:r>
        <w:rPr>
          <w:lang w:val="en-US" w:eastAsia="en-US"/>
        </w:rPr>
        <w:t>,</w:t>
      </w:r>
      <w:r>
        <w:rPr>
          <w:lang w:val="en-US" w:eastAsia="en-US"/>
        </w:rPr>
        <w:t xml:space="preserve"> based on</w:t>
      </w:r>
      <w:r>
        <w:rPr>
          <w:lang w:val="en-US" w:eastAsia="en-US"/>
        </w:rPr>
        <w:t xml:space="preserve"> the </w:t>
      </w:r>
      <w:r>
        <w:rPr/>
        <w:t>STI</w:t>
      </w:r>
      <w:r>
        <w:rPr>
          <w:lang w:val="en-US" w:eastAsia="en-US"/>
        </w:rPr>
        <w:t xml:space="preserve"> </w:t>
      </w:r>
      <w:r>
        <w:rPr>
          <w:lang w:val="en-US" w:eastAsia="en-US"/>
        </w:rPr>
        <w:t>included in</w:t>
      </w:r>
      <w:r>
        <w:rPr>
          <w:lang w:val="en-US" w:eastAsia="en-US"/>
        </w:rPr>
        <w:t xml:space="preserve"> the </w:t>
      </w:r>
      <w:r>
        <w:rPr/>
        <w:t>Replaces information element;</w:t>
      </w:r>
    </w:p>
    <w:p>
      <w:pPr>
        <w:pStyle w:val="NO"/>
        <w:rPr/>
      </w:pPr>
      <w:r>
        <w:rPr/>
        <w:t>NOTE 1</w:t>
      </w:r>
      <w:r>
        <w:rPr/>
        <w:t>:</w:t>
        <w:tab/>
        <w:t>In this case, some information elements (e.g. To</w:t>
      </w:r>
      <w:r>
        <w:rPr/>
        <w:t>-id</w:t>
      </w:r>
      <w:r>
        <w:rPr/>
        <w:t>, From</w:t>
      </w:r>
      <w:r>
        <w:rPr/>
        <w:t>-id</w:t>
      </w:r>
      <w:r>
        <w:rPr/>
        <w:t xml:space="preserve">, </w:t>
      </w:r>
      <w:r>
        <w:rPr/>
        <w:t>Privacy</w:t>
      </w:r>
      <w:r>
        <w:rPr/>
        <w:t xml:space="preserve">) </w:t>
      </w:r>
      <w:r>
        <w:rPr/>
        <w:t>may not be included in</w:t>
      </w:r>
      <w:r>
        <w:rPr/>
        <w:t xml:space="preserve"> the I1 Invite message</w:t>
      </w:r>
      <w:r>
        <w:rPr/>
        <w:t xml:space="preserve">. The omitted </w:t>
      </w:r>
      <w:r>
        <w:rPr/>
        <w:t xml:space="preserve"> </w:t>
      </w:r>
      <w:r>
        <w:rPr/>
        <w:t>I1 information elements</w:t>
      </w:r>
      <w:r>
        <w:rPr/>
        <w:t xml:space="preserve"> </w:t>
      </w:r>
      <w:r>
        <w:rPr/>
        <w:t>are</w:t>
      </w:r>
      <w:r>
        <w:rPr/>
        <w:t xml:space="preserve"> already known </w:t>
      </w:r>
      <w:r>
        <w:rPr/>
        <w:t>to the SCC AS</w:t>
      </w:r>
      <w:r>
        <w:rPr/>
        <w:t xml:space="preserve"> </w:t>
      </w:r>
      <w:r>
        <w:rPr/>
        <w:t>from</w:t>
      </w:r>
      <w:r>
        <w:rPr/>
        <w:t xml:space="preserve"> the ongoing </w:t>
      </w:r>
      <w:r>
        <w:rPr/>
        <w:t>SIP dialog that was previously established over the Gm reference point on the Source Access Leg</w:t>
      </w:r>
      <w:r>
        <w:rPr/>
        <w:t>.</w:t>
      </w:r>
    </w:p>
    <w:p>
      <w:pPr>
        <w:pStyle w:val="B1"/>
        <w:rPr/>
      </w:pPr>
      <w:r>
        <w:rPr/>
        <w:t>3)</w:t>
        <w:tab/>
        <w:t xml:space="preserve">send the I1 Progress message towards the originating UE that does not include an </w:t>
      </w:r>
      <w:r>
        <w:rPr/>
        <w:t>allocated SCC AS PSI DN</w:t>
      </w:r>
      <w:r>
        <w:rPr/>
        <w:t>;</w:t>
      </w:r>
    </w:p>
    <w:p>
      <w:pPr>
        <w:pStyle w:val="NO"/>
        <w:rPr/>
      </w:pPr>
      <w:r>
        <w:rPr/>
        <w:t>NOTE 2</w:t>
      </w:r>
      <w:r>
        <w:rPr/>
        <w:t>:</w:t>
      </w:r>
      <w:r>
        <w:rPr/>
        <w:tab/>
      </w:r>
      <w:r>
        <w:rPr>
          <w:lang w:val="en-US" w:eastAsia="en-US"/>
        </w:rPr>
        <w:t xml:space="preserve">Upon </w:t>
      </w:r>
      <w:r>
        <w:rPr/>
        <w:t>sending the I1 Progress message towards the originating UE, the SCC AS</w:t>
      </w:r>
      <w:r>
        <w:rPr/>
        <w:t xml:space="preserve"> </w:t>
      </w:r>
      <w:r>
        <w:rPr/>
        <w:t>will not receive an</w:t>
      </w:r>
      <w:r>
        <w:rPr>
          <w:lang w:val="en-US"/>
        </w:rPr>
        <w:t xml:space="preserve"> initial SIP INVITE request from the CS domain, since the existing CS media will be left intact and only the control will be transferred from the SIP dialog identified by the STI in the received </w:t>
      </w:r>
      <w:r>
        <w:rPr/>
        <w:t>Replaces</w:t>
      </w:r>
      <w:r>
        <w:rPr/>
        <w:t xml:space="preserve"> information element to the I1 session being established</w:t>
      </w:r>
      <w:r>
        <w:rPr>
          <w:lang w:val="en-US"/>
        </w:rPr>
        <w:t>.</w:t>
      </w:r>
    </w:p>
    <w:p>
      <w:pPr>
        <w:pStyle w:val="B1"/>
        <w:rPr/>
      </w:pPr>
      <w:r>
        <w:rPr>
          <w:lang w:val="en-US" w:eastAsia="en-US"/>
        </w:rPr>
        <w:t>4)</w:t>
        <w:tab/>
        <w:t xml:space="preserve">examine whether the </w:t>
      </w:r>
      <w:r>
        <w:rPr/>
        <w:t xml:space="preserve">SIP dialog on the Source Access Leg has a single CS bearer (i.e. no PS bearers) associated with </w:t>
      </w:r>
      <w:r>
        <w:rPr>
          <w:lang w:val="en-US" w:eastAsia="en-US"/>
        </w:rPr>
        <w:t xml:space="preserve">this </w:t>
      </w:r>
      <w:r>
        <w:rPr/>
        <w:t>SIP dialog, or there are additional PS bearers (in addition to the CS bearer) associated with this SIP dialog.</w:t>
      </w:r>
    </w:p>
    <w:p>
      <w:pPr>
        <w:pStyle w:val="B2"/>
        <w:rPr/>
      </w:pPr>
      <w:r>
        <w:rPr>
          <w:lang w:val="en-US" w:eastAsia="en-US"/>
        </w:rPr>
        <w:t>a)</w:t>
        <w:tab/>
        <w:t xml:space="preserve">if there is a single </w:t>
      </w:r>
      <w:r>
        <w:rPr/>
        <w:t xml:space="preserve">CS bearer and no PS bearers associated with </w:t>
      </w:r>
      <w:r>
        <w:rPr>
          <w:lang w:val="en-US" w:eastAsia="en-US"/>
        </w:rPr>
        <w:t xml:space="preserve">this </w:t>
      </w:r>
      <w:r>
        <w:rPr/>
        <w:t>SIP dialog, the SCC AS proceeds with the steps below, starting with the step 5; or</w:t>
      </w:r>
    </w:p>
    <w:p>
      <w:pPr>
        <w:pStyle w:val="NO"/>
        <w:rPr/>
      </w:pPr>
      <w:r>
        <w:rPr/>
        <w:t>NOTE 3:</w:t>
        <w:tab/>
        <w:t>In spite of the</w:t>
      </w:r>
      <w:r>
        <w:rPr/>
        <w:t xml:space="preserve"> s</w:t>
      </w:r>
      <w:r>
        <w:rPr/>
        <w:t xml:space="preserve">ervice control being </w:t>
      </w:r>
      <w:r>
        <w:rPr/>
        <w:t>transfer</w:t>
      </w:r>
      <w:r>
        <w:rPr/>
        <w:t>red</w:t>
      </w:r>
      <w:r>
        <w:rPr/>
        <w:t xml:space="preserve"> from </w:t>
      </w:r>
      <w:r>
        <w:rPr/>
        <w:t xml:space="preserve">the </w:t>
      </w:r>
      <w:r>
        <w:rPr/>
        <w:t xml:space="preserve">Gm </w:t>
      </w:r>
      <w:r>
        <w:rPr/>
        <w:t xml:space="preserve">reference point </w:t>
      </w:r>
      <w:r>
        <w:rPr/>
        <w:t xml:space="preserve">to </w:t>
      </w:r>
      <w:r>
        <w:rPr/>
        <w:t xml:space="preserve">the </w:t>
      </w:r>
      <w:r>
        <w:rPr/>
        <w:t>I1</w:t>
      </w:r>
      <w:r>
        <w:rPr/>
        <w:t xml:space="preserve"> interface, there is no need to update the remote UE by sending a new SDP offer since the CS media has been left intact.</w:t>
      </w:r>
    </w:p>
    <w:p>
      <w:pPr>
        <w:pStyle w:val="B2"/>
        <w:rPr/>
      </w:pPr>
      <w:r>
        <w:rPr/>
        <w:t>b)</w:t>
        <w:tab/>
        <w:t xml:space="preserve">if, in addition to a CS bearer, there are additional PS bearers associated with </w:t>
      </w:r>
      <w:r>
        <w:rPr>
          <w:lang w:val="en-US" w:eastAsia="en-US"/>
        </w:rPr>
        <w:t xml:space="preserve">this </w:t>
      </w:r>
      <w:r>
        <w:rPr/>
        <w:t xml:space="preserve">SIP dialog, the SCC AS shall proceed as follows: </w:t>
      </w:r>
    </w:p>
    <w:p>
      <w:pPr>
        <w:pStyle w:val="B3"/>
        <w:rPr>
          <w:lang w:val="en-US" w:eastAsia="en-US"/>
        </w:rPr>
      </w:pPr>
      <w:r>
        <w:rPr>
          <w:lang w:val="en-US" w:eastAsia="en-US"/>
        </w:rPr>
        <w:t>i)</w:t>
        <w:tab/>
        <w:t>send a SIP re-INVITE request toward the CS domain (e.g. MGCF) that does not contain an SDP offer;</w:t>
      </w:r>
    </w:p>
    <w:p>
      <w:pPr>
        <w:pStyle w:val="B3"/>
        <w:rPr/>
      </w:pPr>
      <w:r>
        <w:rPr>
          <w:lang w:val="en-US" w:eastAsia="en-US"/>
        </w:rPr>
        <w:t>ii)</w:t>
        <w:tab/>
        <w:t xml:space="preserve">upon receiving an SDP offer from the CS domain (in the response to the SIP re-INVITE request), the SCC AS </w:t>
      </w:r>
      <w:r>
        <w:rPr/>
        <w:t>update the remote UE by sending</w:t>
      </w:r>
      <w:r>
        <w:rPr>
          <w:lang w:val="en-US" w:eastAsia="en-US"/>
        </w:rPr>
        <w:t xml:space="preserve"> a SIP re-INVITE request toward the the remote UE. The SDP offer included in the SIP re-INVITE request sent toward the the remote UE contains the information received in the SDP offer from the CS domain and terminates all </w:t>
      </w:r>
      <w:r>
        <w:rPr/>
        <w:t>the PS bearers, as per standard SIP procedures;</w:t>
      </w:r>
    </w:p>
    <w:p>
      <w:pPr>
        <w:pStyle w:val="B3"/>
        <w:rPr/>
      </w:pPr>
      <w:r>
        <w:rPr/>
        <w:t>iii)</w:t>
        <w:tab/>
        <w:t xml:space="preserve">upon receiving the SDP answer </w:t>
      </w:r>
      <w:r>
        <w:rPr>
          <w:lang w:val="en-US" w:eastAsia="en-US"/>
        </w:rPr>
        <w:t>in the response to the SIP re-INVITE request</w:t>
      </w:r>
      <w:r>
        <w:rPr/>
        <w:t xml:space="preserve"> from the remote UE, the SCC AS sends an SIP ACK </w:t>
      </w:r>
      <w:r>
        <w:rPr>
          <w:lang w:val="en-US" w:eastAsia="en-US"/>
        </w:rPr>
        <w:t>toward the CS domain (e.g. MGCF) that contains an SDP anwer. The SDP answer contains the information obtained from the SDP answer  conveyed in the response to the SIP re-INVITE request received from the remote UE. In addition, the SCC AS sends a SIP ACK toward the remote UE;</w:t>
      </w:r>
    </w:p>
    <w:p>
      <w:pPr>
        <w:pStyle w:val="B3"/>
        <w:rPr>
          <w:lang w:val="en-US" w:eastAsia="en-US"/>
        </w:rPr>
      </w:pPr>
      <w:r>
        <w:rPr>
          <w:lang w:val="en-US" w:eastAsia="en-US"/>
        </w:rPr>
        <w:t>iv)</w:t>
        <w:tab/>
        <w:t>proceeds with the steps below;</w:t>
      </w:r>
    </w:p>
    <w:p>
      <w:pPr>
        <w:pStyle w:val="B1"/>
        <w:rPr>
          <w:lang w:eastAsia="ko-KR"/>
        </w:rPr>
      </w:pPr>
      <w:r>
        <w:rPr/>
        <w:t>5)</w:t>
        <w:tab/>
        <w:t>release the</w:t>
      </w:r>
      <w:r>
        <w:rPr>
          <w:lang w:eastAsia="ko-KR"/>
        </w:rPr>
        <w:t xml:space="preserve"> </w:t>
      </w:r>
      <w:r>
        <w:rPr/>
        <w:t>SIP dialog on the Source Access Leg by sending a SIP BYE request via the</w:t>
      </w:r>
      <w:r>
        <w:rPr>
          <w:lang w:eastAsia="ko-KR"/>
        </w:rPr>
        <w:t xml:space="preserve"> </w:t>
      </w:r>
      <w:r>
        <w:rPr/>
        <w:t>SIP dialog over the Gm reference point on the Source Access Leg, if the SIP dialog is still active; and</w:t>
      </w:r>
    </w:p>
    <w:p>
      <w:pPr>
        <w:pStyle w:val="NO"/>
        <w:rPr/>
      </w:pPr>
      <w:r>
        <w:rPr/>
        <w:t>NOTE 4:</w:t>
        <w:tab/>
        <w:t>The SIP dialog may have been released by the IMS core network as specified in 3GPP TS 24.229 [12], subclause 5.2.8.1.2.</w:t>
      </w:r>
    </w:p>
    <w:p>
      <w:pPr>
        <w:pStyle w:val="NO"/>
        <w:rPr/>
      </w:pPr>
      <w:r>
        <w:rPr/>
        <w:t>NOTE 5:</w:t>
        <w:tab/>
        <w:t>If the UE is incapable of simultaneously communicating over the Gm reference point on the Source Access Leg and the I1 interface over the Target Access Leg, the SCC AS will not receive a 200 (OK) response to a SIP BYE request.</w:t>
      </w:r>
    </w:p>
    <w:p>
      <w:pPr>
        <w:pStyle w:val="NO"/>
        <w:rPr/>
      </w:pPr>
      <w:r>
        <w:rPr/>
        <w:t>NOTE 6:</w:t>
        <w:tab/>
        <w:t xml:space="preserve">Irrespective whether the SCC AS receives a 200 (OK) response to the SIP BYE request over the Gm </w:t>
      </w:r>
      <w:r>
        <w:rPr>
          <w:lang w:eastAsia="ko-KR"/>
        </w:rPr>
        <w:t>reference point</w:t>
      </w:r>
      <w:r>
        <w:rPr/>
        <w:t xml:space="preserve"> on the Source Access Leg or not, the SCC AS will consider the dialog on the Source Access Leg and all remaining PS media associated with this dialog (i.e. the PS media that were not transferred), if any, as terminated. </w:t>
      </w:r>
    </w:p>
    <w:p>
      <w:pPr>
        <w:pStyle w:val="B1"/>
        <w:rPr/>
      </w:pPr>
      <w:r>
        <w:rPr>
          <w:lang w:val="en-US" w:eastAsia="en-US"/>
        </w:rPr>
        <w:t>6)</w:t>
        <w:tab/>
        <w:t xml:space="preserve">send an I1 </w:t>
      </w:r>
      <w:r>
        <w:rPr/>
        <w:t xml:space="preserve">Success message </w:t>
      </w:r>
      <w:r>
        <w:rPr>
          <w:lang w:val="en-US" w:eastAsia="en-US"/>
        </w:rPr>
        <w:t>to the UE</w:t>
      </w:r>
      <w:r>
        <w:rPr/>
        <w:t xml:space="preserve"> over the I1 interface</w:t>
      </w:r>
      <w:r>
        <w:rPr>
          <w:lang w:val="en-US" w:eastAsia="en-US"/>
        </w:rPr>
        <w:t xml:space="preserve">. </w:t>
      </w:r>
      <w:r>
        <w:rPr/>
        <w:t xml:space="preserve">Upon sending the I1 Success message to the UE, the SCC AS shall consider the </w:t>
      </w:r>
      <w:r>
        <w:rPr>
          <w:lang w:eastAsia="ko-KR"/>
        </w:rPr>
        <w:t>service control signalling</w:t>
      </w:r>
      <w:r>
        <w:rPr/>
        <w:t xml:space="preserve"> as being transferred from the Gm reference point to the I1 interface and the associated CS media as being transferred to the I1 session (i.e. the I1 protocol is now controlling the inherited CS media).</w:t>
      </w:r>
    </w:p>
    <w:p>
      <w:pPr>
        <w:pStyle w:val="Heading4"/>
        <w:ind w:left="1418" w:hanging="1418"/>
        <w:rPr/>
      </w:pPr>
      <w:bookmarkStart w:id="75" w:name="__RefHeading___Toc517340151"/>
      <w:bookmarkEnd w:id="75"/>
      <w:r>
        <w:rPr/>
        <w:t>6.</w:t>
      </w:r>
      <w:r>
        <w:rPr/>
        <w:t>2</w:t>
      </w:r>
      <w:r>
        <w:rPr/>
        <w:t>.5</w:t>
      </w:r>
      <w:r>
        <w:rPr/>
        <w:t>.3</w:t>
        <w:tab/>
      </w:r>
      <w:r>
        <w:rPr>
          <w:lang w:eastAsia="ko-KR"/>
        </w:rPr>
        <w:t>Service continuity when transferring from PS access to CS access</w:t>
      </w:r>
    </w:p>
    <w:p>
      <w:pPr>
        <w:pStyle w:val="Normal"/>
        <w:rPr/>
      </w:pPr>
      <w:r>
        <w:rPr/>
        <w:t>W</w:t>
      </w:r>
      <w:r>
        <w:rPr/>
        <w:t xml:space="preserve">hen </w:t>
      </w:r>
      <w:r>
        <w:rPr/>
        <w:t xml:space="preserve">an UE, that has an </w:t>
      </w:r>
      <w:r>
        <w:rPr>
          <w:lang w:eastAsia="ko-KR"/>
        </w:rPr>
        <w:t>established SIP dialog that is using only the PS media (i.e. no CS media) and the Gm reference point for service control signalling (</w:t>
      </w:r>
      <w:r>
        <w:rPr/>
        <w:t xml:space="preserve">e.g. the UE is not attached to the CS domain), determines that the Gm reference point is not anymore available, </w:t>
      </w:r>
      <w:r>
        <w:rPr/>
        <w:t>t</w:t>
      </w:r>
      <w:r>
        <w:rPr/>
        <w:t>he UE may maintain service continuity by switching the</w:t>
      </w:r>
      <w:r>
        <w:rPr>
          <w:lang w:eastAsia="ko-KR"/>
        </w:rPr>
        <w:t xml:space="preserve"> service control signalling</w:t>
      </w:r>
      <w:r>
        <w:rPr/>
        <w:t xml:space="preserve"> from the Gm </w:t>
      </w:r>
      <w:r>
        <w:rPr>
          <w:lang w:eastAsia="ko-KR"/>
        </w:rPr>
        <w:t>reference point</w:t>
      </w:r>
      <w:r>
        <w:rPr/>
        <w:t xml:space="preserve"> to the I1 reference point and an associated PS bearer to the CS bearer.</w:t>
      </w:r>
    </w:p>
    <w:p>
      <w:pPr>
        <w:pStyle w:val="Normal"/>
        <w:rPr/>
      </w:pPr>
      <w:r>
        <w:rPr/>
        <w:t>The I1 protocol is used to transfer either a single PS voice media or a single PS voice and PS video media session to a single CS bearer. If there are more then one active PS voice media or PS voice media and PS video media associated with the SIP dialog being transferred, then the last-established active PS voice media or PS voice and PS video media will be transferred from the PS domain to the CS domain. If there are only inactive PS voice media or PS voice and PS video media associated with the SIP dialog, then the last-established inactive PS voice media or PS voice and PS video media will be transferred from the PS domain to the CS domain. In either case, the SIP dialog and all associated PS media that were not transferred are terminated.</w:t>
      </w:r>
    </w:p>
    <w:p>
      <w:pPr>
        <w:pStyle w:val="Normal"/>
        <w:rPr/>
      </w:pPr>
      <w:r>
        <w:rPr/>
        <w:t>If the transferred media was active prior to the transfer, it shall stay active upon the completion of the transfer procedure. Likewise, if the transferred media was inactive prior to the transfer, it shall stay inactive upon the completion of the transfer procedure.</w:t>
      </w:r>
    </w:p>
    <w:p>
      <w:pPr>
        <w:pStyle w:val="Heading5"/>
        <w:ind w:left="1701" w:hanging="1701"/>
        <w:rPr/>
      </w:pPr>
      <w:bookmarkStart w:id="76" w:name="__RefHeading___Toc517340152"/>
      <w:bookmarkEnd w:id="76"/>
      <w:r>
        <w:rPr/>
        <w:t>6.</w:t>
      </w:r>
      <w:r>
        <w:rPr/>
        <w:t>2</w:t>
      </w:r>
      <w:r>
        <w:rPr/>
        <w:t>.5</w:t>
      </w:r>
      <w:r>
        <w:rPr/>
        <w:t>.3.1</w:t>
      </w:r>
      <w:r>
        <w:rPr/>
        <w:tab/>
      </w:r>
      <w:r>
        <w:rPr/>
        <w:t xml:space="preserve">Detailed behaviour of </w:t>
      </w:r>
      <w:r>
        <w:rPr/>
        <w:t>UE</w:t>
      </w:r>
    </w:p>
    <w:p>
      <w:pPr>
        <w:pStyle w:val="Normal"/>
        <w:rPr/>
      </w:pPr>
      <w:r>
        <w:rPr/>
        <w:t>W</w:t>
      </w:r>
      <w:r>
        <w:rPr/>
        <w:t>hen t</w:t>
      </w:r>
      <w:r>
        <w:rPr/>
        <w:t xml:space="preserve">he UE, that has an </w:t>
      </w:r>
      <w:r>
        <w:rPr>
          <w:lang w:eastAsia="ko-KR"/>
        </w:rPr>
        <w:t>established SIP dialog that is using only the PS media (i.e. no CS media),</w:t>
      </w:r>
      <w:r>
        <w:rPr/>
        <w:t xml:space="preserve"> </w:t>
      </w:r>
      <w:r>
        <w:rPr/>
        <w:t>transfer</w:t>
      </w:r>
      <w:r>
        <w:rPr/>
        <w:t>s the</w:t>
      </w:r>
      <w:r>
        <w:rPr>
          <w:lang w:eastAsia="ko-KR"/>
        </w:rPr>
        <w:t xml:space="preserve"> service control signalling</w:t>
      </w:r>
      <w:r>
        <w:rPr/>
        <w:t xml:space="preserve"> from the Gm </w:t>
      </w:r>
      <w:r>
        <w:rPr>
          <w:lang w:eastAsia="ko-KR"/>
        </w:rPr>
        <w:t>reference point</w:t>
      </w:r>
      <w:r>
        <w:rPr/>
        <w:t xml:space="preserve"> to the I1interface and either the voice media or the voice and video media from the PS access to the CS access, the UE behave as specified in subclause 6.2.1.2.1 with the following additions:</w:t>
      </w:r>
    </w:p>
    <w:p>
      <w:pPr>
        <w:pStyle w:val="B1"/>
        <w:rPr/>
      </w:pPr>
      <w:r>
        <w:rPr/>
        <w:t>1)</w:t>
        <w:tab/>
        <w:t>i</w:t>
      </w:r>
      <w:r>
        <w:rPr/>
        <w:t>nclude a Replaces</w:t>
      </w:r>
      <w:r>
        <w:rPr/>
        <w:t xml:space="preserve"> information element in the </w:t>
      </w:r>
      <w:r>
        <w:rPr/>
        <w:t>I1</w:t>
      </w:r>
      <w:r>
        <w:rPr/>
        <w:t xml:space="preserve"> Invite message that contains</w:t>
      </w:r>
      <w:r>
        <w:rPr/>
        <w:t xml:space="preserve"> </w:t>
      </w:r>
      <w:r>
        <w:rPr/>
        <w:t>the STI. The STI identifies the SIP dialog that was previously established over the Gm reference point on the Source Access Leg and will be transferred to the I1 session on the Target Access Leg.</w:t>
      </w:r>
    </w:p>
    <w:p>
      <w:pPr>
        <w:pStyle w:val="NO"/>
        <w:rPr/>
      </w:pPr>
      <w:r>
        <w:rPr/>
        <w:t>NOTE </w:t>
      </w:r>
      <w:r>
        <w:rPr/>
        <w:t>1:</w:t>
        <w:tab/>
        <w:t xml:space="preserve">In this case, some </w:t>
      </w:r>
      <w:r>
        <w:rPr/>
        <w:t>I1 information elements</w:t>
      </w:r>
      <w:r>
        <w:rPr/>
        <w:t xml:space="preserve"> (e.g. To</w:t>
      </w:r>
      <w:r>
        <w:rPr/>
        <w:t>-id</w:t>
      </w:r>
      <w:r>
        <w:rPr/>
        <w:t>, From</w:t>
      </w:r>
      <w:r>
        <w:rPr/>
        <w:t>-id</w:t>
      </w:r>
      <w:r>
        <w:rPr/>
        <w:t xml:space="preserve">, </w:t>
      </w:r>
      <w:r>
        <w:rPr/>
        <w:t>Privacy</w:t>
      </w:r>
      <w:r>
        <w:rPr/>
        <w:t>) can be omitted from the I1 I</w:t>
      </w:r>
      <w:r>
        <w:rPr/>
        <w:t>nvite message</w:t>
      </w:r>
      <w:r>
        <w:rPr/>
        <w:t xml:space="preserve">, </w:t>
      </w:r>
      <w:r>
        <w:rPr/>
        <w:t>since</w:t>
      </w:r>
      <w:r>
        <w:rPr/>
        <w:t xml:space="preserve"> t</w:t>
      </w:r>
      <w:r>
        <w:rPr/>
        <w:t>his</w:t>
      </w:r>
      <w:r>
        <w:rPr/>
        <w:t xml:space="preserve"> information is already known </w:t>
      </w:r>
      <w:r>
        <w:rPr/>
        <w:t>to the SCC AS</w:t>
      </w:r>
      <w:r>
        <w:rPr/>
        <w:t xml:space="preserve"> </w:t>
      </w:r>
      <w:r>
        <w:rPr/>
        <w:t>from</w:t>
      </w:r>
      <w:r>
        <w:rPr/>
        <w:t xml:space="preserve"> the ongoing </w:t>
      </w:r>
      <w:r>
        <w:rPr/>
        <w:t>SIP dialog that was previously established over the Gm reference point on the Source Access Leg</w:t>
      </w:r>
      <w:r>
        <w:rPr/>
        <w:t>.</w:t>
      </w:r>
      <w:r>
        <w:rPr/>
        <w:t xml:space="preserve"> For example, the inclusion of SIP URI into the </w:t>
      </w:r>
      <w:r>
        <w:rPr/>
        <w:t>To</w:t>
      </w:r>
      <w:r>
        <w:rPr/>
        <w:t>-id and</w:t>
      </w:r>
      <w:r>
        <w:rPr/>
        <w:t xml:space="preserve"> From</w:t>
      </w:r>
      <w:r>
        <w:rPr/>
        <w:t xml:space="preserve">-id information elements is not needed since these information elements may </w:t>
      </w:r>
      <w:r>
        <w:rPr/>
        <w:t>be omitted from the I1 I</w:t>
      </w:r>
      <w:r>
        <w:rPr/>
        <w:t>nvite message.</w:t>
      </w:r>
    </w:p>
    <w:p>
      <w:pPr>
        <w:pStyle w:val="NO"/>
        <w:rPr/>
      </w:pPr>
      <w:r>
        <w:rPr/>
        <w:t>NOTE 2</w:t>
      </w:r>
      <w:r>
        <w:rPr/>
        <w:t>:</w:t>
        <w:tab/>
      </w:r>
      <w:r>
        <w:rPr/>
        <w:t>It is assumed that when the SIP</w:t>
      </w:r>
      <w:r>
        <w:rPr/>
        <w:t xml:space="preserve"> </w:t>
      </w:r>
      <w:r>
        <w:rPr/>
        <w:t>dialog was established over the Gm reference point, the respective STI was used to identify this SIP dialog</w:t>
      </w:r>
      <w:r>
        <w:rPr/>
        <w:t>.</w:t>
      </w:r>
    </w:p>
    <w:p>
      <w:pPr>
        <w:pStyle w:val="Normal"/>
        <w:rPr/>
      </w:pPr>
      <w:r>
        <w:rPr/>
        <w:t>When the UE receives an I1 Progress message from the SCC AS that contains an</w:t>
      </w:r>
      <w:r>
        <w:rPr/>
        <w:t xml:space="preserve"> IUA PSI DN</w:t>
      </w:r>
      <w:r>
        <w:rPr/>
        <w:t xml:space="preserve">, the UE shall </w:t>
      </w:r>
      <w:r>
        <w:rPr/>
        <w:t xml:space="preserve">initiates </w:t>
      </w:r>
      <w:r>
        <w:rPr/>
        <w:t>a</w:t>
      </w:r>
      <w:r>
        <w:rPr/>
        <w:t xml:space="preserve"> call over </w:t>
      </w:r>
      <w:r>
        <w:rPr/>
        <w:t xml:space="preserve">the </w:t>
      </w:r>
      <w:r>
        <w:rPr/>
        <w:t>CS</w:t>
      </w:r>
      <w:r>
        <w:rPr/>
        <w:t xml:space="preserve"> domain</w:t>
      </w:r>
      <w:r>
        <w:rPr/>
        <w:t xml:space="preserve"> </w:t>
      </w:r>
      <w:r>
        <w:rPr/>
        <w:t xml:space="preserve">using the received </w:t>
      </w:r>
      <w:r>
        <w:rPr/>
        <w:t>IUA PSI DN</w:t>
      </w:r>
      <w:r>
        <w:rPr/>
        <w:t>, as specified in subclause 6.2.1.2.1.</w:t>
      </w:r>
    </w:p>
    <w:p>
      <w:pPr>
        <w:pStyle w:val="Normal"/>
        <w:rPr/>
      </w:pPr>
      <w:r>
        <w:rPr/>
        <w:t xml:space="preserve">When the UE receives an I1 Success message from the SCC AS, the UE shall consider the </w:t>
      </w:r>
      <w:r>
        <w:rPr>
          <w:lang w:eastAsia="ko-KR"/>
        </w:rPr>
        <w:t>service control signalling</w:t>
      </w:r>
      <w:r>
        <w:rPr/>
        <w:t xml:space="preserve"> as being transferred </w:t>
      </w:r>
      <w:r>
        <w:rPr/>
        <w:t xml:space="preserve">from </w:t>
      </w:r>
      <w:r>
        <w:rPr/>
        <w:t xml:space="preserve">the </w:t>
      </w:r>
      <w:r>
        <w:rPr/>
        <w:t>Gm</w:t>
      </w:r>
      <w:r>
        <w:rPr/>
        <w:t xml:space="preserve"> reference point</w:t>
      </w:r>
      <w:r>
        <w:rPr/>
        <w:t xml:space="preserve"> to </w:t>
      </w:r>
      <w:r>
        <w:rPr/>
        <w:t xml:space="preserve">the </w:t>
      </w:r>
      <w:r>
        <w:rPr/>
        <w:t>I1</w:t>
      </w:r>
      <w:r>
        <w:rPr/>
        <w:t xml:space="preserve">interface and the associated voice media or voice and video media as been transferred from the PS domain to the CS domain. Furthermore, the UE shall considered the SIP dialog on the Source Access Leg that was originally set using the </w:t>
      </w:r>
      <w:r>
        <w:rPr/>
        <w:t>Gm</w:t>
      </w:r>
      <w:r>
        <w:rPr/>
        <w:t xml:space="preserve"> interface and all remaining PS media (i.e. the PS media that were not transferred), if any, associated with this SIP dialog as terminated.</w:t>
      </w:r>
    </w:p>
    <w:p>
      <w:pPr>
        <w:pStyle w:val="NO"/>
        <w:rPr/>
      </w:pPr>
      <w:r>
        <w:rPr/>
        <w:t>NOTE 3:</w:t>
        <w:tab/>
        <w:t xml:space="preserve">If the UE is incapable of simultaneously communicating over the </w:t>
      </w:r>
      <w:r>
        <w:rPr/>
        <w:t>Gm</w:t>
      </w:r>
      <w:r>
        <w:rPr/>
        <w:t xml:space="preserve"> reference point on the Source Access Leg and the I1 interface over the Target Access Leg, the UE will not receive a SIP BYE request from the SCC AS over the Source Access Leg.</w:t>
      </w:r>
    </w:p>
    <w:p>
      <w:pPr>
        <w:pStyle w:val="NO"/>
        <w:rPr/>
      </w:pPr>
      <w:r>
        <w:rPr/>
        <w:t>NOTE 4:</w:t>
        <w:tab/>
        <w:t xml:space="preserve">Irrespective whether the UE receives a SIP BYE request over the </w:t>
      </w:r>
      <w:r>
        <w:rPr/>
        <w:t>Gm</w:t>
      </w:r>
      <w:r>
        <w:rPr/>
        <w:t xml:space="preserve"> reference on the Source Access Leg or not, the UE will consider the dialog on the Source Access Leg and all remaining PS media associated with this SIP dialog that were not transferred, if any, as terminated.</w:t>
      </w:r>
    </w:p>
    <w:p>
      <w:pPr>
        <w:pStyle w:val="Heading5"/>
        <w:ind w:left="1701" w:hanging="1701"/>
        <w:rPr/>
      </w:pPr>
      <w:bookmarkStart w:id="77" w:name="__RefHeading___Toc517340153"/>
      <w:bookmarkEnd w:id="77"/>
      <w:r>
        <w:rPr/>
        <w:t>6.</w:t>
      </w:r>
      <w:r>
        <w:rPr/>
        <w:t>2</w:t>
      </w:r>
      <w:r>
        <w:rPr/>
        <w:t>.5</w:t>
      </w:r>
      <w:r>
        <w:rPr/>
        <w:t>.3.2</w:t>
      </w:r>
      <w:r>
        <w:rPr/>
        <w:tab/>
      </w:r>
      <w:r>
        <w:rPr/>
        <w:t>Detailed behaviour of SCC AS</w:t>
      </w:r>
    </w:p>
    <w:p>
      <w:pPr>
        <w:pStyle w:val="Normal"/>
        <w:rPr>
          <w:lang w:val="en-US" w:eastAsia="en-US"/>
        </w:rPr>
      </w:pPr>
      <w:r>
        <w:rPr/>
        <w:t>If the SCC AS that supports the I1 protocol</w:t>
      </w:r>
      <w:r>
        <w:rPr>
          <w:lang w:val="en-US" w:eastAsia="en-US"/>
        </w:rPr>
        <w:t xml:space="preserve"> receiv</w:t>
      </w:r>
      <w:r>
        <w:rPr>
          <w:lang w:val="en-US" w:eastAsia="en-US"/>
        </w:rPr>
        <w:t>es</w:t>
      </w:r>
      <w:r>
        <w:rPr>
          <w:lang w:val="en-US" w:eastAsia="en-US"/>
        </w:rPr>
        <w:t xml:space="preserve"> an initial I1 Invite message with a </w:t>
      </w:r>
      <w:r>
        <w:rPr/>
        <w:t>Replaces information element</w:t>
      </w:r>
      <w:r>
        <w:rPr/>
        <w:t xml:space="preserve"> that contains a STI, the SCC AS shall use the STI to identify</w:t>
      </w:r>
      <w:r>
        <w:rPr/>
        <w:t xml:space="preserve"> </w:t>
      </w:r>
      <w:r>
        <w:rPr/>
        <w:t>an</w:t>
      </w:r>
      <w:r>
        <w:rPr/>
        <w:t xml:space="preserve"> existing </w:t>
      </w:r>
      <w:r>
        <w:rPr/>
        <w:t xml:space="preserve">SIP dialog that was previously established using the Gm reference point on the Source Access Leg and will be replaced with the I1 session on the Target Access Leg. If </w:t>
      </w:r>
      <w:r>
        <w:rPr/>
        <w:t xml:space="preserve">the </w:t>
      </w:r>
      <w:r>
        <w:rPr/>
        <w:t xml:space="preserve">identified </w:t>
      </w:r>
      <w:r>
        <w:rPr/>
        <w:t xml:space="preserve">SIP </w:t>
      </w:r>
      <w:r>
        <w:rPr/>
        <w:t>dialog on the Source Access Leg is currently</w:t>
      </w:r>
      <w:r>
        <w:rPr/>
        <w:t xml:space="preserve"> </w:t>
      </w:r>
      <w:r>
        <w:rPr>
          <w:lang w:val="en-US" w:eastAsia="en-US"/>
        </w:rPr>
        <w:t xml:space="preserve">using </w:t>
      </w:r>
      <w:r>
        <w:rPr>
          <w:lang w:val="en-US" w:eastAsia="en-US"/>
        </w:rPr>
        <w:t>only PS  media</w:t>
      </w:r>
      <w:r>
        <w:rPr>
          <w:lang w:val="en-US" w:eastAsia="en-US"/>
        </w:rPr>
        <w:t xml:space="preserve">, </w:t>
      </w:r>
      <w:r>
        <w:rPr>
          <w:lang w:val="en-US" w:eastAsia="en-US"/>
        </w:rPr>
        <w:t>the SCC AS shall</w:t>
      </w:r>
      <w:r>
        <w:rPr/>
        <w:t xml:space="preserve"> behave as specified in subclause </w:t>
      </w:r>
      <w:r>
        <w:rPr>
          <w:lang w:val="en-US"/>
        </w:rPr>
        <w:t>6.2.1.3.1</w:t>
      </w:r>
      <w:r>
        <w:rPr>
          <w:lang w:val="en-US"/>
        </w:rPr>
        <w:t xml:space="preserve"> </w:t>
      </w:r>
      <w:r>
        <w:rPr/>
        <w:t>with the following addition</w:t>
      </w:r>
      <w:r>
        <w:rPr>
          <w:lang w:val="en-US" w:eastAsia="en-US"/>
        </w:rPr>
        <w:t>:</w:t>
      </w:r>
    </w:p>
    <w:p>
      <w:pPr>
        <w:pStyle w:val="B1"/>
        <w:rPr>
          <w:lang w:val="en-US" w:eastAsia="en-US"/>
        </w:rPr>
      </w:pPr>
      <w:r>
        <w:rPr/>
        <w:t>1)</w:t>
        <w:tab/>
        <w:t xml:space="preserve">interpret </w:t>
      </w:r>
      <w:r>
        <w:rPr>
          <w:lang w:val="en-US" w:eastAsia="en-US"/>
        </w:rPr>
        <w:t>the received</w:t>
      </w:r>
      <w:r>
        <w:rPr>
          <w:lang w:val="en-US" w:eastAsia="en-US"/>
        </w:rPr>
        <w:t xml:space="preserve"> I1 Invite message</w:t>
      </w:r>
      <w:r>
        <w:rPr>
          <w:lang w:val="en-US" w:eastAsia="en-US"/>
        </w:rPr>
        <w:t xml:space="preserve"> containing the </w:t>
      </w:r>
      <w:r>
        <w:rPr/>
        <w:t xml:space="preserve">Replaces information element as </w:t>
      </w:r>
      <w:r>
        <w:rPr/>
        <w:t xml:space="preserve">request for </w:t>
      </w:r>
      <w:r>
        <w:rPr/>
        <w:t>s</w:t>
      </w:r>
      <w:r>
        <w:rPr/>
        <w:t xml:space="preserve">ervice control </w:t>
      </w:r>
      <w:r>
        <w:rPr/>
        <w:t>transfer from Gm</w:t>
      </w:r>
      <w:r>
        <w:rPr/>
        <w:t xml:space="preserve"> reference point on the Source Access Leg</w:t>
      </w:r>
      <w:r>
        <w:rPr/>
        <w:t xml:space="preserve"> to </w:t>
      </w:r>
      <w:r>
        <w:rPr/>
        <w:t xml:space="preserve">the </w:t>
      </w:r>
      <w:r>
        <w:rPr/>
        <w:t>I1</w:t>
      </w:r>
      <w:r>
        <w:rPr/>
        <w:t xml:space="preserve"> interface on the Target Access Leg</w:t>
      </w:r>
      <w:r>
        <w:rPr>
          <w:lang w:val="en-US" w:eastAsia="en-US"/>
        </w:rPr>
        <w:t>;</w:t>
      </w:r>
    </w:p>
    <w:p>
      <w:pPr>
        <w:pStyle w:val="B1"/>
        <w:rPr/>
      </w:pPr>
      <w:r>
        <w:rPr>
          <w:lang w:val="en-US" w:eastAsia="en-US"/>
        </w:rPr>
        <w:t>2)</w:t>
        <w:tab/>
        <w:t>c</w:t>
      </w:r>
      <w:r>
        <w:rPr>
          <w:lang w:val="en-US" w:eastAsia="en-US"/>
        </w:rPr>
        <w:t>orrelate</w:t>
      </w:r>
      <w:r>
        <w:rPr>
          <w:lang w:val="en-US" w:eastAsia="en-US"/>
        </w:rPr>
        <w:t xml:space="preserve"> the I1 Invite message</w:t>
      </w:r>
      <w:r>
        <w:rPr>
          <w:lang w:val="en-US" w:eastAsia="en-US"/>
        </w:rPr>
        <w:t xml:space="preserve"> to </w:t>
      </w:r>
      <w:r>
        <w:rPr>
          <w:lang w:val="en-US" w:eastAsia="en-US"/>
        </w:rPr>
        <w:t>an</w:t>
      </w:r>
      <w:r>
        <w:rPr>
          <w:lang w:val="en-US" w:eastAsia="en-US"/>
        </w:rPr>
        <w:t xml:space="preserve"> existing </w:t>
      </w:r>
      <w:r>
        <w:rPr/>
        <w:t>SIP dialog</w:t>
      </w:r>
      <w:r>
        <w:rPr>
          <w:lang w:val="en-US" w:eastAsia="en-US"/>
        </w:rPr>
        <w:t xml:space="preserve"> </w:t>
      </w:r>
      <w:r>
        <w:rPr>
          <w:lang w:val="en-US" w:eastAsia="en-US"/>
        </w:rPr>
        <w:t xml:space="preserve">(and is </w:t>
      </w:r>
      <w:r>
        <w:rPr>
          <w:lang w:val="en-US" w:eastAsia="en-US"/>
        </w:rPr>
        <w:t xml:space="preserve">using </w:t>
      </w:r>
      <w:r>
        <w:rPr>
          <w:lang w:val="en-US" w:eastAsia="en-US"/>
        </w:rPr>
        <w:t>only P</w:t>
      </w:r>
      <w:r>
        <w:rPr>
          <w:lang w:val="en-US" w:eastAsia="en-US"/>
        </w:rPr>
        <w:t>S bearer</w:t>
      </w:r>
      <w:r>
        <w:rPr>
          <w:lang w:val="en-US" w:eastAsia="en-US"/>
        </w:rPr>
        <w:t>s),</w:t>
      </w:r>
      <w:r>
        <w:rPr>
          <w:lang w:val="en-US" w:eastAsia="en-US"/>
        </w:rPr>
        <w:t xml:space="preserve"> based on </w:t>
      </w:r>
      <w:r>
        <w:rPr/>
        <w:t>the STI</w:t>
      </w:r>
      <w:r>
        <w:rPr>
          <w:lang w:val="en-US" w:eastAsia="en-US"/>
        </w:rPr>
        <w:t xml:space="preserve"> </w:t>
      </w:r>
      <w:r>
        <w:rPr>
          <w:lang w:val="en-US" w:eastAsia="en-US"/>
        </w:rPr>
        <w:t xml:space="preserve">received in </w:t>
      </w:r>
      <w:r>
        <w:rPr>
          <w:lang w:val="en-US" w:eastAsia="en-US"/>
        </w:rPr>
        <w:t xml:space="preserve">the </w:t>
      </w:r>
      <w:r>
        <w:rPr/>
        <w:t>Replaces information element</w:t>
      </w:r>
      <w:r>
        <w:rPr/>
        <w:t>, and select a PS bearer that is using either a voice media or voice and video media and that will be transferred to the CS bearer</w:t>
      </w:r>
      <w:r>
        <w:rPr/>
        <w:t xml:space="preserve">; </w:t>
      </w:r>
    </w:p>
    <w:p>
      <w:pPr>
        <w:pStyle w:val="NO"/>
        <w:rPr/>
      </w:pPr>
      <w:r>
        <w:rPr/>
        <w:t>NOTE </w:t>
      </w:r>
      <w:r>
        <w:rPr/>
        <w:t>1:</w:t>
        <w:tab/>
      </w:r>
      <w:r>
        <w:rPr/>
        <w:t xml:space="preserve">If there are more then one active PS voice media or PS voice media and video media associated with the SIP dialog, the SCC AS selects the last-established active PS voice media or PS voice and video media. If there are only inactive PS voice media or PS voice and video media associated with the SIP dialog, then the SCC AS selects the last-established inactive PS voice media or PS voice and video media. </w:t>
      </w:r>
    </w:p>
    <w:p>
      <w:pPr>
        <w:pStyle w:val="B1"/>
        <w:rPr/>
      </w:pPr>
      <w:r>
        <w:rPr/>
        <w:t>3)</w:t>
        <w:tab/>
        <w:t xml:space="preserve">send the I1 Progress message towards the originating UE that includes an </w:t>
      </w:r>
      <w:r>
        <w:rPr/>
        <w:t>allocated SCC AS PSI DN</w:t>
      </w:r>
      <w:r>
        <w:rPr/>
        <w:t>, as specified in subclause </w:t>
      </w:r>
      <w:r>
        <w:rPr>
          <w:lang w:val="en-US"/>
        </w:rPr>
        <w:t>6.2.1.3.1</w:t>
      </w:r>
      <w:r>
        <w:rPr/>
        <w:t>;</w:t>
      </w:r>
    </w:p>
    <w:p>
      <w:pPr>
        <w:pStyle w:val="Normal"/>
        <w:rPr>
          <w:lang w:val="en-US" w:eastAsia="en-US"/>
        </w:rPr>
      </w:pPr>
      <w:r>
        <w:rPr>
          <w:lang w:val="en-US"/>
        </w:rPr>
        <w:t xml:space="preserve">Upon receiving the initial SIP INVITE request from the CS domain, the SCC AS shall </w:t>
      </w:r>
      <w:r>
        <w:rPr/>
        <w:t>updates the Remote Leg by sending</w:t>
      </w:r>
      <w:r>
        <w:rPr>
          <w:lang w:val="en-US"/>
        </w:rPr>
        <w:t xml:space="preserve"> an SIP re-INVITE request toward the remote UE that include </w:t>
      </w:r>
      <w:r>
        <w:rPr/>
        <w:t xml:space="preserve">an SDP offer. </w:t>
      </w:r>
      <w:r>
        <w:rPr>
          <w:lang w:val="en-US" w:eastAsia="en-US"/>
        </w:rPr>
        <w:t xml:space="preserve">The SDP offer included in the SIP re-INVITE request sent toward the the remote UE specifies which media is being transferred to the CS domain, and which PS media, if any, are being terminated. When generating the SDP offer towards the remote UE, </w:t>
      </w:r>
      <w:r>
        <w:rPr>
          <w:lang w:val="en-US"/>
        </w:rPr>
        <w:t xml:space="preserve">the SCC AS shall </w:t>
      </w:r>
      <w:r>
        <w:rPr>
          <w:lang w:val="en-US" w:eastAsia="en-US"/>
        </w:rPr>
        <w:t xml:space="preserve">use the information received in the SDP offer in the </w:t>
      </w:r>
      <w:r>
        <w:rPr>
          <w:lang w:val="en-US"/>
        </w:rPr>
        <w:t>SIP INVITE request</w:t>
      </w:r>
      <w:r>
        <w:rPr>
          <w:lang w:val="en-US" w:eastAsia="en-US"/>
        </w:rPr>
        <w:t xml:space="preserve"> received from the CS domain and terminates all </w:t>
      </w:r>
      <w:r>
        <w:rPr/>
        <w:t>the PS bearers that have not been transferred to the CS domain, as per standard SIP procedures.</w:t>
      </w:r>
    </w:p>
    <w:p>
      <w:pPr>
        <w:pStyle w:val="Normal"/>
        <w:rPr/>
      </w:pPr>
      <w:r>
        <w:rPr/>
        <w:t>Upon receiving a SIP 200 (OK) response from the remote UE that contains an SDP answer, the SCC AS shall send the SIP 200 (OK) response towards the CS domain that includes a SDP answer. The SDP answer sent towards the CS domain contains the media information that pertains to the voice media or voice and video that has been received in the SDP answer from the remote UE and is being transferred to the CS domain.</w:t>
      </w:r>
    </w:p>
    <w:p>
      <w:pPr>
        <w:pStyle w:val="Normal"/>
        <w:rPr/>
      </w:pPr>
      <w:r>
        <w:rPr>
          <w:lang w:val="en-US" w:eastAsia="en-US"/>
        </w:rPr>
        <w:t>Upon receving a SIP ACK request</w:t>
      </w:r>
      <w:r>
        <w:rPr>
          <w:lang w:val="en-US" w:eastAsia="en-US"/>
        </w:rPr>
        <w:t xml:space="preserve"> </w:t>
      </w:r>
      <w:r>
        <w:rPr>
          <w:lang w:val="en-US"/>
        </w:rPr>
        <w:t>from</w:t>
      </w:r>
      <w:r>
        <w:rPr/>
        <w:t xml:space="preserve"> the CS domain</w:t>
      </w:r>
      <w:r>
        <w:rPr>
          <w:lang w:val="en-US" w:eastAsia="en-US"/>
        </w:rPr>
        <w:t>, the SCC AS shall</w:t>
      </w:r>
      <w:r>
        <w:rPr>
          <w:lang w:val="en-US" w:eastAsia="en-US"/>
        </w:rPr>
        <w:t xml:space="preserve"> send</w:t>
      </w:r>
      <w:r>
        <w:rPr>
          <w:lang w:val="en-US" w:eastAsia="en-US"/>
        </w:rPr>
        <w:t xml:space="preserve"> </w:t>
      </w:r>
      <w:r>
        <w:rPr>
          <w:lang w:val="en-US" w:eastAsia="en-US"/>
        </w:rPr>
        <w:t xml:space="preserve">a </w:t>
      </w:r>
      <w:r>
        <w:rPr>
          <w:lang w:val="en-US" w:eastAsia="en-US"/>
        </w:rPr>
        <w:t>SIP ACK</w:t>
      </w:r>
      <w:r>
        <w:rPr>
          <w:lang w:val="en-US" w:eastAsia="en-US"/>
        </w:rPr>
        <w:t xml:space="preserve"> tovard the remote UE, and:</w:t>
      </w:r>
    </w:p>
    <w:p>
      <w:pPr>
        <w:pStyle w:val="B1"/>
        <w:rPr>
          <w:lang w:val="en-US" w:eastAsia="en-US"/>
        </w:rPr>
      </w:pPr>
      <w:r>
        <w:rPr/>
        <w:t>-</w:t>
        <w:tab/>
        <w:t>release the</w:t>
      </w:r>
      <w:r>
        <w:rPr>
          <w:lang w:eastAsia="ko-KR"/>
        </w:rPr>
        <w:t xml:space="preserve"> </w:t>
      </w:r>
      <w:r>
        <w:rPr/>
        <w:t>SIP dialog on the Source Access Leg by sending a SIP BYE request via the</w:t>
      </w:r>
      <w:r>
        <w:rPr>
          <w:lang w:eastAsia="ko-KR"/>
        </w:rPr>
        <w:t xml:space="preserve"> </w:t>
      </w:r>
      <w:r>
        <w:rPr/>
        <w:t xml:space="preserve">SIP dialog over the </w:t>
      </w:r>
      <w:r>
        <w:rPr/>
        <w:t>Gm</w:t>
      </w:r>
      <w:r>
        <w:rPr/>
        <w:t xml:space="preserve"> reference point on the Source Access Leg, if the SIP dialog is still active; and</w:t>
      </w:r>
    </w:p>
    <w:p>
      <w:pPr>
        <w:pStyle w:val="B1"/>
        <w:rPr/>
      </w:pPr>
      <w:r>
        <w:rPr>
          <w:lang w:val="en-US" w:eastAsia="en-US"/>
        </w:rPr>
        <w:t>-</w:t>
        <w:tab/>
        <w:t>send a</w:t>
      </w:r>
      <w:r>
        <w:rPr>
          <w:lang w:val="en-US" w:eastAsia="en-US"/>
        </w:rPr>
        <w:t>n I1 S</w:t>
      </w:r>
      <w:r>
        <w:rPr>
          <w:lang w:val="en-US" w:eastAsia="en-US"/>
        </w:rPr>
        <w:t xml:space="preserve">uccess message toward the UE over the I1 interface. </w:t>
      </w:r>
    </w:p>
    <w:p>
      <w:pPr>
        <w:pStyle w:val="NO"/>
        <w:rPr/>
      </w:pPr>
      <w:r>
        <w:rPr/>
        <w:t>NOTE 2:</w:t>
        <w:tab/>
        <w:t>The SIP dialog may have been released by the IMS core network as specified in 3GPP TS 24.229 [12], subclause 5.2.8.1.2.</w:t>
      </w:r>
    </w:p>
    <w:p>
      <w:pPr>
        <w:pStyle w:val="Normal"/>
        <w:rPr/>
      </w:pPr>
      <w:r>
        <w:rPr/>
        <w:t xml:space="preserve">Upon sending the I1 Success message to the UE, the SCC AS shall consider the </w:t>
      </w:r>
      <w:r>
        <w:rPr>
          <w:lang w:eastAsia="ko-KR"/>
        </w:rPr>
        <w:t>service control signalling</w:t>
      </w:r>
      <w:r>
        <w:rPr/>
        <w:t xml:space="preserve"> as being transferred from the Gm interface to the I1interface and the associated CS media as being transferred to the I1 session (i.e. the I1 protocol is now controlling the transferred CS media).</w:t>
      </w:r>
    </w:p>
    <w:p>
      <w:pPr>
        <w:pStyle w:val="NO"/>
        <w:rPr/>
      </w:pPr>
      <w:r>
        <w:rPr/>
        <w:t>NOTE 3:</w:t>
        <w:tab/>
        <w:t xml:space="preserve">If the UE is incapable of simultaneously communicating over the </w:t>
      </w:r>
      <w:r>
        <w:rPr/>
        <w:t>Gm</w:t>
      </w:r>
      <w:r>
        <w:rPr/>
        <w:t xml:space="preserve"> reference point on the Source Access Leg and the I1 interface over the Target Access Leg, the SCC AS will not receive a 200 (OK) response to the SIP BYE request from the UE.</w:t>
      </w:r>
    </w:p>
    <w:p>
      <w:pPr>
        <w:pStyle w:val="NO"/>
        <w:rPr/>
      </w:pPr>
      <w:r>
        <w:rPr/>
        <w:t>NOTE 4:</w:t>
        <w:tab/>
        <w:t xml:space="preserve">Irrespective whether the SCC AS receives a 200 (OK) response to the SIP BYE request over the Gm </w:t>
      </w:r>
      <w:r>
        <w:rPr>
          <w:lang w:eastAsia="ko-KR"/>
        </w:rPr>
        <w:t>reference point</w:t>
      </w:r>
      <w:r>
        <w:rPr/>
        <w:t xml:space="preserve"> on the Source Access Leg or not, the SCC AS will consider the dialog on the Source Access Leg and all non-transferred PS media associated with this dialog, if any, as terminated.</w:t>
      </w:r>
    </w:p>
    <w:p>
      <w:pPr>
        <w:pStyle w:val="Heading5"/>
        <w:ind w:left="1701" w:hanging="1701"/>
        <w:rPr/>
      </w:pPr>
      <w:bookmarkStart w:id="78" w:name="__RefHeading___Toc517340154"/>
      <w:bookmarkEnd w:id="78"/>
      <w:r>
        <w:rPr/>
        <w:t>6.</w:t>
      </w:r>
      <w:r>
        <w:rPr/>
        <w:t>2</w:t>
      </w:r>
      <w:r>
        <w:rPr/>
        <w:t>.5</w:t>
      </w:r>
      <w:r>
        <w:rPr/>
        <w:t>.3.3</w:t>
        <w:tab/>
        <w:t xml:space="preserve">P-CSCF releasing the source access leg during </w:t>
      </w:r>
      <w:r>
        <w:rPr>
          <w:lang w:eastAsia="ko-KR"/>
        </w:rPr>
        <w:t>transferring from PS access to CS access</w:t>
      </w:r>
    </w:p>
    <w:p>
      <w:pPr>
        <w:pStyle w:val="Normal"/>
        <w:rPr>
          <w:rFonts w:eastAsia="MS Mincho;MS Mincho"/>
        </w:rPr>
      </w:pPr>
      <w:r>
        <w:rPr/>
        <w:t xml:space="preserve">When SCC AS receives a SIP BYE request </w:t>
      </w:r>
      <w:r>
        <w:rPr>
          <w:rFonts w:eastAsia="MS Mincho;MS Mincho"/>
        </w:rPr>
        <w:t xml:space="preserve">on the Source Access Leg </w:t>
      </w:r>
      <w:r>
        <w:rPr/>
        <w:t xml:space="preserve">with the </w:t>
      </w:r>
      <w:r>
        <w:rPr>
          <w:rFonts w:eastAsia="MS Mincho;MS Mincho"/>
        </w:rPr>
        <w:t>Reason header field containing a SIP 503 (Service Unavailable) response code then</w:t>
      </w:r>
      <w:r>
        <w:rPr/>
        <w:t>:</w:t>
      </w:r>
    </w:p>
    <w:p>
      <w:pPr>
        <w:pStyle w:val="B1"/>
        <w:rPr/>
      </w:pPr>
      <w:r>
        <w:rPr/>
        <w:t>-</w:t>
        <w:tab/>
        <w:t xml:space="preserve">if the SCC AS receives an </w:t>
      </w:r>
      <w:r>
        <w:rPr>
          <w:lang w:val="en-US" w:eastAsia="en-US"/>
        </w:rPr>
        <w:t>I1 Invite message</w:t>
      </w:r>
      <w:r>
        <w:rPr/>
        <w:t xml:space="preserve"> within a time defined by the operator policy after the SIP BYE request reception, then the SCC AS shall not initiate release of the dialog toward the </w:t>
      </w:r>
      <w:r>
        <w:rPr>
          <w:lang w:val="en-US" w:eastAsia="en-US"/>
        </w:rPr>
        <w:t>the remote UE</w:t>
      </w:r>
      <w:r>
        <w:rPr>
          <w:lang w:eastAsia="zh-CN"/>
        </w:rPr>
        <w:t>; and</w:t>
      </w:r>
    </w:p>
    <w:p>
      <w:pPr>
        <w:pStyle w:val="B1"/>
        <w:rPr/>
      </w:pPr>
      <w:r>
        <w:rPr/>
        <w:t>-</w:t>
        <w:tab/>
        <w:t xml:space="preserve">if the SCC AS does not receive a </w:t>
      </w:r>
      <w:r>
        <w:rPr>
          <w:lang w:val="en-US" w:eastAsia="en-US"/>
        </w:rPr>
        <w:t>I1 Invite message</w:t>
      </w:r>
      <w:r>
        <w:rPr/>
        <w:t xml:space="preserve"> within a time defined by the operator policy after the SIP BYE request reception then the SCC AS shall initiate release of the dialog toward the </w:t>
      </w:r>
      <w:r>
        <w:rPr>
          <w:lang w:val="en-US" w:eastAsia="en-US"/>
        </w:rPr>
        <w:t>the remote UE</w:t>
      </w:r>
      <w:r>
        <w:rPr/>
        <w:t>.</w:t>
      </w:r>
    </w:p>
    <w:p>
      <w:pPr>
        <w:pStyle w:val="NO"/>
        <w:rPr/>
      </w:pPr>
      <w:r>
        <w:rPr/>
        <w:t>NOTE:</w:t>
        <w:tab/>
        <w:t>8 seconds is an appropriate value for the operator policy.</w:t>
      </w:r>
    </w:p>
    <w:p>
      <w:pPr>
        <w:pStyle w:val="Heading4"/>
        <w:ind w:left="1418" w:hanging="1418"/>
        <w:rPr/>
      </w:pPr>
      <w:bookmarkStart w:id="79" w:name="__RefHeading___Toc517340155"/>
      <w:bookmarkEnd w:id="79"/>
      <w:r>
        <w:rPr>
          <w:lang w:eastAsia="ko-KR"/>
        </w:rPr>
        <w:t>6.2.5.5</w:t>
        <w:tab/>
        <w:t xml:space="preserve">Service continuity after </w:t>
      </w:r>
      <w:r>
        <w:rPr/>
        <w:t>transferring multiple calls from PS access to CS access using SRVCC</w:t>
      </w:r>
    </w:p>
    <w:p>
      <w:pPr>
        <w:pStyle w:val="Heading5"/>
        <w:ind w:left="1701" w:hanging="1701"/>
        <w:rPr/>
      </w:pPr>
      <w:bookmarkStart w:id="80" w:name="__RefHeading___Toc517340156"/>
      <w:bookmarkEnd w:id="80"/>
      <w:r>
        <w:rPr/>
        <w:t>6.2.5.5.1</w:t>
        <w:tab/>
        <w:t>General</w:t>
      </w:r>
    </w:p>
    <w:p>
      <w:pPr>
        <w:pStyle w:val="Normal"/>
        <w:rPr/>
      </w:pPr>
      <w:r>
        <w:rPr/>
        <w:t xml:space="preserve">The ICS UE, that has previously used the </w:t>
      </w:r>
      <w:r>
        <w:rPr/>
        <w:t>Gm</w:t>
      </w:r>
      <w:r>
        <w:rPr>
          <w:lang w:val="en-US" w:eastAsia="en-US"/>
        </w:rPr>
        <w:t xml:space="preserve"> reference point</w:t>
      </w:r>
      <w:r>
        <w:rPr/>
        <w:t xml:space="preserve"> to </w:t>
      </w:r>
      <w:r>
        <w:rPr>
          <w:lang w:eastAsia="ko-KR"/>
        </w:rPr>
        <w:t>establish multiple active or held calls that are currently using a single CS bearer as a result of completion of SRVCC procedure, shall transfer the service control signalling from the Gm reference point to the I1 interface for each call while retaining the existing single CS bearer.</w:t>
      </w:r>
    </w:p>
    <w:p>
      <w:pPr>
        <w:pStyle w:val="Heading5"/>
        <w:ind w:left="1701" w:hanging="1701"/>
        <w:rPr/>
      </w:pPr>
      <w:bookmarkStart w:id="81" w:name="__RefHeading___Toc517340157"/>
      <w:bookmarkEnd w:id="81"/>
      <w:r>
        <w:rPr/>
        <w:t>6.</w:t>
      </w:r>
      <w:r>
        <w:rPr/>
        <w:t>2</w:t>
      </w:r>
      <w:r>
        <w:rPr/>
        <w:t>.5</w:t>
      </w:r>
      <w:r>
        <w:rPr/>
        <w:t>.5.2</w:t>
      </w:r>
      <w:r>
        <w:rPr/>
        <w:tab/>
      </w:r>
      <w:r>
        <w:rPr/>
        <w:t xml:space="preserve">Detailed behaviour of </w:t>
      </w:r>
      <w:r>
        <w:rPr/>
        <w:t>ICS UE</w:t>
      </w:r>
    </w:p>
    <w:p>
      <w:pPr>
        <w:pStyle w:val="Normal"/>
        <w:rPr>
          <w:lang w:eastAsia="ko-KR"/>
        </w:rPr>
      </w:pPr>
      <w:r>
        <w:rPr>
          <w:lang w:eastAsia="ko-KR"/>
        </w:rPr>
        <w:t>The ICS UE shall follow the procedures as specified in subclause 6.2.5.2.1 for each call.</w:t>
      </w:r>
    </w:p>
    <w:p>
      <w:pPr>
        <w:pStyle w:val="Heading5"/>
        <w:ind w:left="1701" w:hanging="1701"/>
        <w:rPr/>
      </w:pPr>
      <w:bookmarkStart w:id="82" w:name="__RefHeading___Toc517340158"/>
      <w:bookmarkEnd w:id="82"/>
      <w:r>
        <w:rPr/>
        <w:t>6.</w:t>
      </w:r>
      <w:r>
        <w:rPr/>
        <w:t>2</w:t>
      </w:r>
      <w:r>
        <w:rPr/>
        <w:t>.5</w:t>
      </w:r>
      <w:r>
        <w:rPr/>
        <w:t>.5.3</w:t>
      </w:r>
      <w:r>
        <w:rPr/>
        <w:tab/>
      </w:r>
      <w:r>
        <w:rPr/>
        <w:t xml:space="preserve">Detailed behaviour of </w:t>
      </w:r>
      <w:r>
        <w:rPr/>
        <w:t>SCC AS</w:t>
      </w:r>
    </w:p>
    <w:p>
      <w:pPr>
        <w:pStyle w:val="B3"/>
        <w:ind w:left="0" w:hanging="0"/>
        <w:rPr>
          <w:lang w:eastAsia="ko-KR"/>
        </w:rPr>
      </w:pPr>
      <w:r>
        <w:rPr>
          <w:lang w:eastAsia="ko-KR"/>
        </w:rPr>
        <w:t>The SCC AS shall follow the procedures as specified in subclause 6.2.5.2.2 for each call.</w:t>
      </w:r>
    </w:p>
    <w:p>
      <w:pPr>
        <w:pStyle w:val="Heading3"/>
        <w:rPr/>
      </w:pPr>
      <w:bookmarkStart w:id="83" w:name="__RefHeading___Toc517340159"/>
      <w:bookmarkEnd w:id="83"/>
      <w:r>
        <w:rPr/>
        <w:t>6.2.6</w:t>
        <w:tab/>
        <w:t>Assignment of single CS bearer to I1 sessions</w:t>
      </w:r>
    </w:p>
    <w:p>
      <w:pPr>
        <w:pStyle w:val="Heading4"/>
        <w:ind w:left="1418" w:hanging="1418"/>
        <w:rPr/>
      </w:pPr>
      <w:bookmarkStart w:id="84" w:name="__RefHeading___Toc517340160"/>
      <w:bookmarkEnd w:id="84"/>
      <w:r>
        <w:rPr/>
        <w:t>6.2.6.1</w:t>
        <w:tab/>
        <w:t>General</w:t>
      </w:r>
    </w:p>
    <w:p>
      <w:pPr>
        <w:pStyle w:val="Normal"/>
        <w:rPr/>
      </w:pPr>
      <w:r>
        <w:rPr/>
        <w:t>When the ICS UE wants to set up a new call using the I1 protocol, and if there is an existing CS bearer leg (i.e. between the ICS UE the MSC/MGCF) that has been previously establish either by the ICS UE or the SCC AS, and there are no active I1 sessions using the existing CS bearer leg (all I1 sessions using the existing CS bearer leg are on hold), the ICS UE can use the existing CS bearer leg for the new call. Likewise, for the incoming call destined for the serving ICS UE, the SCC AS can indicate to the ICS UE to use an existing CS bearer leg for the ICS UE terminated call, if there are no active I1 sessions using the existing CS bearer leg (all I1 sessions associated with the existing CS bearer leg are on hold). In either case, once the new I1 session is set up, the existing CS bearer leg (i.e. between the ICS UE the MSC/MGCF) will be concatenated with a new IP bearer leg to form an end-to-end connection for media for the new call between the ISC ICS UE and the remote endpoint.</w:t>
      </w:r>
    </w:p>
    <w:p>
      <w:pPr>
        <w:pStyle w:val="Normal"/>
        <w:rPr/>
      </w:pPr>
      <w:r>
        <w:rPr/>
        <w:t xml:space="preserve">When either ICS UE or the SCC AS initiate the set up of an I1 session that will use an existing CS bearer leg (i.e. between the ICS UE the MSC/MGCF) for media, it is assumed that there is a single existing CS bearer leg between the ICS UE and the MSC/MGCF. Hence, neither the ICS UE nor the SCC AS will have to explicitly specify which existing CS bearer leg will be used for the call. The ICS UE and the SCC AS implicitly assume that the single existing CS bearer leg is used for the new call being set up. When a call that was on hold is resumed, the SCC AS ensure that the respective end-to-end connection for media associated with the resumed call is also restored, i.e. the existing CS bearer leg is re-allocated to the resumed call and re-concatenated to the IP leg associated with the resumed call. </w:t>
      </w:r>
    </w:p>
    <w:p>
      <w:pPr>
        <w:pStyle w:val="Heading4"/>
        <w:ind w:left="1418" w:hanging="1418"/>
        <w:rPr/>
      </w:pPr>
      <w:bookmarkStart w:id="85" w:name="__RefHeading___Toc517340161"/>
      <w:bookmarkEnd w:id="85"/>
      <w:r>
        <w:rPr/>
        <w:t>6.2.6.2</w:t>
        <w:tab/>
        <w:t>Originating call behaviour</w:t>
      </w:r>
    </w:p>
    <w:p>
      <w:pPr>
        <w:pStyle w:val="Heading5"/>
        <w:ind w:left="1701" w:hanging="1701"/>
        <w:rPr/>
      </w:pPr>
      <w:bookmarkStart w:id="86" w:name="__RefHeading___Toc517340162"/>
      <w:bookmarkEnd w:id="86"/>
      <w:r>
        <w:rPr/>
        <w:t>6.2.6.2.1</w:t>
        <w:tab/>
        <w:t>Detailed behaviour of ICS UE</w:t>
      </w:r>
    </w:p>
    <w:p>
      <w:pPr>
        <w:pStyle w:val="Normal"/>
        <w:rPr/>
      </w:pPr>
      <w:r>
        <w:rPr/>
        <w:t>Prior to initiating the establishment of a new I1 session as described in this subclause, the ICS UE ensures that there is only one existing CS bearer leg between the ICS UE and the MSC/MGCF. If there is either none or more than one existing CS bearer leg between the ICS UE and the MSC/MGCF, the ICS UE shall not initiate the establishment of an I1 session as described in this subclause.</w:t>
      </w:r>
    </w:p>
    <w:p>
      <w:pPr>
        <w:pStyle w:val="Normal"/>
        <w:rPr/>
      </w:pPr>
      <w:r>
        <w:rPr/>
        <w:t>When the ICS UE wants to establish a new I1 session that uses an existing CS bearer leg between the ICS UE and the MSC/MGCF, the ICS UE shall send an I1 Invite</w:t>
      </w:r>
      <w:r>
        <w:rPr/>
        <w:t xml:space="preserve"> message</w:t>
      </w:r>
      <w:r>
        <w:rPr/>
        <w:t xml:space="preserve"> toward the SCC AS, and populate the </w:t>
      </w:r>
      <w:r>
        <w:rPr/>
        <w:t>I1</w:t>
      </w:r>
      <w:r>
        <w:rPr/>
        <w:t xml:space="preserve"> </w:t>
      </w:r>
      <w:r>
        <w:rPr/>
        <w:t>Invite message</w:t>
      </w:r>
      <w:r>
        <w:rPr/>
        <w:t xml:space="preserve"> as </w:t>
      </w:r>
      <w:r>
        <w:rPr/>
        <w:t xml:space="preserve">specified in </w:t>
      </w:r>
      <w:r>
        <w:rPr/>
        <w:t>subclause </w:t>
      </w:r>
      <w:r>
        <w:rPr>
          <w:lang w:val="en-US"/>
        </w:rPr>
        <w:t>6.2.1.2.1.2</w:t>
      </w:r>
      <w:r>
        <w:rPr>
          <w:lang w:val="en-US"/>
        </w:rPr>
        <w:t xml:space="preserve"> </w:t>
      </w:r>
      <w:r>
        <w:rPr/>
        <w:t>with the following additions</w:t>
      </w:r>
      <w:r>
        <w:rPr/>
        <w:t>:</w:t>
      </w:r>
    </w:p>
    <w:p>
      <w:pPr>
        <w:pStyle w:val="B1"/>
        <w:rPr/>
      </w:pPr>
      <w:r>
        <w:rPr/>
        <w:t>1)</w:t>
        <w:tab/>
      </w:r>
      <w:r>
        <w:rPr/>
        <w:t xml:space="preserve">set the </w:t>
      </w:r>
      <w:r>
        <w:rPr>
          <w:lang w:val="en-US"/>
        </w:rPr>
        <w:t xml:space="preserve">Reason in </w:t>
      </w:r>
      <w:r>
        <w:rPr/>
        <w:t xml:space="preserve">the </w:t>
      </w:r>
      <w:r>
        <w:rPr/>
        <w:t>I1</w:t>
      </w:r>
      <w:r>
        <w:rPr/>
        <w:t xml:space="preserve"> </w:t>
      </w:r>
      <w:r>
        <w:rPr/>
        <w:t>Invite message</w:t>
      </w:r>
      <w:r>
        <w:rPr>
          <w:lang w:val="en-US"/>
        </w:rPr>
        <w:t xml:space="preserve"> to value hex "003", as specified in table 7.</w:t>
      </w:r>
      <w:r>
        <w:rPr>
          <w:lang w:val="en-US"/>
        </w:rPr>
        <w:t>3</w:t>
      </w:r>
      <w:r>
        <w:rPr>
          <w:lang w:val="en-US"/>
        </w:rPr>
        <w:t>.1. This value</w:t>
      </w:r>
      <w:r>
        <w:rPr/>
        <w:t xml:space="preserve"> indicates to the SCC AS that the existing CS bearer leg will be used for this call. </w:t>
      </w:r>
    </w:p>
    <w:p>
      <w:pPr>
        <w:pStyle w:val="Normal"/>
        <w:rPr/>
      </w:pPr>
      <w:r>
        <w:rPr/>
        <w:t xml:space="preserve">If the ICS UE receiving an I1 </w:t>
      </w:r>
      <w:r>
        <w:rPr/>
        <w:t xml:space="preserve">Progress </w:t>
      </w:r>
      <w:r>
        <w:rPr/>
        <w:t>message</w:t>
      </w:r>
      <w:r>
        <w:rPr/>
        <w:t xml:space="preserve"> with Progress reason set to Call progressing</w:t>
      </w:r>
      <w:r>
        <w:rPr/>
        <w:t xml:space="preserve"> from</w:t>
      </w:r>
      <w:r>
        <w:rPr/>
        <w:t xml:space="preserve"> the SCC AS</w:t>
      </w:r>
      <w:r>
        <w:rPr/>
        <w:t xml:space="preserve">, the ICS UE shall behave as </w:t>
      </w:r>
      <w:r>
        <w:rPr/>
        <w:t xml:space="preserve">specified in </w:t>
      </w:r>
      <w:r>
        <w:rPr/>
        <w:t>subclause </w:t>
      </w:r>
      <w:r>
        <w:rPr>
          <w:lang w:val="en-US"/>
        </w:rPr>
        <w:t>6.2.1.2.1.3</w:t>
      </w:r>
      <w:r>
        <w:rPr>
          <w:lang w:val="en-US"/>
        </w:rPr>
        <w:t xml:space="preserve"> </w:t>
      </w:r>
      <w:r>
        <w:rPr/>
        <w:t>with the following addition</w:t>
      </w:r>
      <w:r>
        <w:rPr/>
        <w:t xml:space="preserve">: </w:t>
      </w:r>
    </w:p>
    <w:p>
      <w:pPr>
        <w:pStyle w:val="B1"/>
        <w:rPr/>
      </w:pPr>
      <w:r>
        <w:rPr/>
        <w:t>1)</w:t>
        <w:tab/>
        <w:t xml:space="preserve">ignore the </w:t>
      </w:r>
      <w:r>
        <w:rPr/>
        <w:t>SCC AS PSI DN</w:t>
      </w:r>
      <w:r>
        <w:rPr/>
        <w:t xml:space="preserve">, if included in the I1 </w:t>
      </w:r>
      <w:r>
        <w:rPr/>
        <w:t xml:space="preserve">Progress </w:t>
      </w:r>
      <w:r>
        <w:rPr/>
        <w:t>message</w:t>
      </w:r>
      <w:r>
        <w:rPr/>
        <w:t xml:space="preserve"> with Progress reason set to Call progressing</w:t>
      </w:r>
      <w:r>
        <w:rPr/>
        <w:t xml:space="preserve"> received from</w:t>
      </w:r>
      <w:r>
        <w:rPr/>
        <w:t xml:space="preserve"> the SCC AS</w:t>
      </w:r>
      <w:r>
        <w:rPr/>
        <w:t>, i.e. the ICS UE shall not initiate a call toward the CS domain.</w:t>
      </w:r>
    </w:p>
    <w:p>
      <w:pPr>
        <w:pStyle w:val="NO"/>
        <w:rPr/>
      </w:pPr>
      <w:r>
        <w:rPr/>
        <w:t>NOTE 1:</w:t>
        <w:tab/>
        <w:t xml:space="preserve">The ICS UE will not </w:t>
      </w:r>
      <w:r>
        <w:rPr/>
        <w:t xml:space="preserve">initiates the call </w:t>
      </w:r>
      <w:r>
        <w:rPr/>
        <w:t xml:space="preserve">setup </w:t>
      </w:r>
      <w:r>
        <w:rPr/>
        <w:t>over the CS domain</w:t>
      </w:r>
      <w:r>
        <w:rPr/>
        <w:t xml:space="preserve"> for the purpose of setting up a new </w:t>
      </w:r>
      <w:r>
        <w:rPr>
          <w:lang w:eastAsia="ko-KR"/>
        </w:rPr>
        <w:t>CS bearer leg</w:t>
      </w:r>
      <w:r>
        <w:rPr/>
        <w:t xml:space="preserve">, since the existing </w:t>
      </w:r>
      <w:r>
        <w:rPr>
          <w:lang w:eastAsia="ko-KR"/>
        </w:rPr>
        <w:t>CS bearer</w:t>
      </w:r>
      <w:r>
        <w:rPr/>
        <w:t xml:space="preserve"> leg</w:t>
      </w:r>
      <w:r>
        <w:rPr>
          <w:lang w:eastAsia="ko-KR"/>
        </w:rPr>
        <w:t xml:space="preserve"> will be used for the call being established.</w:t>
      </w:r>
    </w:p>
    <w:p>
      <w:pPr>
        <w:pStyle w:val="Normal"/>
        <w:rPr/>
      </w:pPr>
      <w:r>
        <w:rPr/>
        <w:t>When the ICS UE receives an I1 Progress message with Progress reason set to 180 the ICS UE shall:</w:t>
      </w:r>
    </w:p>
    <w:p>
      <w:pPr>
        <w:pStyle w:val="B1"/>
        <w:rPr/>
      </w:pPr>
      <w:r>
        <w:rPr/>
        <w:t>1)</w:t>
        <w:tab/>
        <w:t>provide an alerting indication to the user.</w:t>
      </w:r>
    </w:p>
    <w:p>
      <w:pPr>
        <w:pStyle w:val="NO"/>
        <w:rPr/>
      </w:pPr>
      <w:r>
        <w:rPr/>
        <w:t>NOTE 2: If in-band alerting is not provided via the CS bearer, the ICS UE will provide local alerting.</w:t>
      </w:r>
    </w:p>
    <w:p>
      <w:pPr>
        <w:pStyle w:val="Normal"/>
        <w:rPr/>
      </w:pPr>
      <w:r>
        <w:rPr/>
        <w:t xml:space="preserve">When the </w:t>
      </w:r>
      <w:r>
        <w:rPr/>
        <w:t xml:space="preserve">ICS </w:t>
      </w:r>
      <w:r>
        <w:rPr/>
        <w:t xml:space="preserve">UE receives an I1 </w:t>
      </w:r>
      <w:r>
        <w:rPr/>
        <w:t>S</w:t>
      </w:r>
      <w:r>
        <w:rPr/>
        <w:t>uccess message from the SCC AS</w:t>
      </w:r>
      <w:r>
        <w:rPr/>
        <w:t xml:space="preserve">, the ICS UE </w:t>
      </w:r>
      <w:r>
        <w:rPr/>
        <w:t xml:space="preserve">shall behave as </w:t>
      </w:r>
      <w:r>
        <w:rPr/>
        <w:t xml:space="preserve">specified in </w:t>
      </w:r>
      <w:r>
        <w:rPr/>
        <w:t>subclause </w:t>
      </w:r>
      <w:r>
        <w:rPr>
          <w:lang w:val="en-US"/>
        </w:rPr>
        <w:t>6.2.1.2.1.5</w:t>
      </w:r>
      <w:r>
        <w:rPr>
          <w:lang w:val="en-US"/>
        </w:rPr>
        <w:t xml:space="preserve"> </w:t>
      </w:r>
      <w:r>
        <w:rPr/>
        <w:t>with the following addition</w:t>
      </w:r>
      <w:r>
        <w:rPr/>
        <w:t xml:space="preserve">: </w:t>
      </w:r>
    </w:p>
    <w:p>
      <w:pPr>
        <w:pStyle w:val="B1"/>
        <w:rPr/>
      </w:pPr>
      <w:r>
        <w:rPr/>
        <w:t>1)</w:t>
        <w:tab/>
        <w:t>the ICS UE shall not expect to receive a CONNECT message from the CS domain as specified in 3GPP TS 24.008 [3] since it did not send a SETUP message toward the CS domain; and</w:t>
      </w:r>
    </w:p>
    <w:p>
      <w:pPr>
        <w:pStyle w:val="B1"/>
        <w:rPr/>
      </w:pPr>
      <w:r>
        <w:rPr/>
        <w:t>2)</w:t>
        <w:tab/>
        <w:t>consider the</w:t>
      </w:r>
      <w:r>
        <w:rPr>
          <w:lang w:eastAsia="ko-KR"/>
        </w:rPr>
        <w:t xml:space="preserve"> I1 session as being established</w:t>
      </w:r>
      <w:r>
        <w:rPr/>
        <w:t xml:space="preserve"> and the existing CS call leg as being assigned to this I1 session.</w:t>
      </w:r>
    </w:p>
    <w:p>
      <w:pPr>
        <w:pStyle w:val="Heading5"/>
        <w:ind w:left="1701" w:hanging="1701"/>
        <w:rPr/>
      </w:pPr>
      <w:bookmarkStart w:id="87" w:name="__RefHeading___Toc517340163"/>
      <w:r>
        <w:rPr/>
        <w:t>6.</w:t>
      </w:r>
      <w:r>
        <w:rPr/>
        <w:t>2</w:t>
      </w:r>
      <w:r>
        <w:rPr/>
        <w:t>.</w:t>
      </w:r>
      <w:r>
        <w:rPr/>
        <w:t>6.2.2</w:t>
        <w:tab/>
        <w:t>Detailed behaviour of SCC AS</w:t>
      </w:r>
      <w:bookmarkEnd w:id="87"/>
      <w:r>
        <w:rPr/>
        <w:t xml:space="preserve"> </w:t>
      </w:r>
    </w:p>
    <w:p>
      <w:pPr>
        <w:pStyle w:val="Normal"/>
        <w:rPr/>
      </w:pPr>
      <w:r>
        <w:rPr/>
        <w:t xml:space="preserve">Prior to initiating the establishment of an I1 session as described in this subclause, the SCC AS shall insure that there is only one existing CS bearer leg between the ICS UE and the MSC/MGCF. If the SCC AS receives an </w:t>
      </w:r>
      <w:r>
        <w:rPr>
          <w:lang w:val="en-US" w:eastAsia="en-US"/>
        </w:rPr>
        <w:t>I1 Invite message</w:t>
      </w:r>
      <w:r>
        <w:rPr>
          <w:lang w:val="en-US" w:eastAsia="en-US"/>
        </w:rPr>
        <w:t xml:space="preserve"> from the ICS UE</w:t>
      </w:r>
      <w:r>
        <w:rPr/>
        <w:t xml:space="preserve"> that i</w:t>
      </w:r>
      <w:r>
        <w:rPr/>
        <w:t>nclude</w:t>
      </w:r>
      <w:r>
        <w:rPr/>
        <w:t>s</w:t>
      </w:r>
      <w:r>
        <w:rPr/>
        <w:t xml:space="preserve"> a </w:t>
      </w:r>
      <w:r>
        <w:rPr/>
        <w:t>Bearer information element that contains</w:t>
      </w:r>
      <w:r>
        <w:rPr/>
        <w:t xml:space="preserve"> </w:t>
      </w:r>
      <w:r>
        <w:rPr/>
        <w:t xml:space="preserve">a </w:t>
      </w:r>
      <w:r>
        <w:rPr>
          <w:lang w:val="en-US"/>
        </w:rPr>
        <w:t>Reason field set to value hex "003", as specified in table 7.</w:t>
      </w:r>
      <w:r>
        <w:rPr>
          <w:lang w:val="en-US"/>
        </w:rPr>
        <w:t>3</w:t>
      </w:r>
      <w:r>
        <w:rPr>
          <w:lang w:val="en-US"/>
        </w:rPr>
        <w:t>.1</w:t>
      </w:r>
      <w:r>
        <w:rPr>
          <w:lang w:val="en-US" w:eastAsia="en-US"/>
        </w:rPr>
        <w:t>,</w:t>
      </w:r>
      <w:r>
        <w:rPr/>
        <w:t xml:space="preserve"> and if there is either none or more than one existing CS bearer leg between the ICS UE and the MSC/MGCF, the SCC AS shall reject the request for the I1 session establishment.</w:t>
      </w:r>
    </w:p>
    <w:p>
      <w:pPr>
        <w:pStyle w:val="Normal"/>
        <w:rPr/>
      </w:pPr>
      <w:r>
        <w:rPr/>
        <w:t>If a new call request destined for the ICS UE arrives at the SCC AS during the establishment of an I1 session as described in this subclause, the SCC AS shall reject this request by immediately responding with a busy indication to the new incoming call.</w:t>
      </w:r>
    </w:p>
    <w:p>
      <w:pPr>
        <w:pStyle w:val="Normal"/>
        <w:rPr>
          <w:lang w:val="en-US" w:eastAsia="en-US"/>
        </w:rPr>
      </w:pPr>
      <w:r>
        <w:rPr/>
        <w:t xml:space="preserve">If the SCC AS </w:t>
      </w:r>
      <w:r>
        <w:rPr>
          <w:lang w:val="en-US" w:eastAsia="en-US"/>
        </w:rPr>
        <w:t>receiv</w:t>
      </w:r>
      <w:r>
        <w:rPr>
          <w:lang w:val="en-US" w:eastAsia="en-US"/>
        </w:rPr>
        <w:t>es</w:t>
      </w:r>
      <w:r>
        <w:rPr>
          <w:lang w:val="en-US" w:eastAsia="en-US"/>
        </w:rPr>
        <w:t xml:space="preserve"> an initial </w:t>
      </w:r>
      <w:r>
        <w:rPr/>
        <w:t>I1</w:t>
      </w:r>
      <w:r>
        <w:rPr/>
        <w:t xml:space="preserve"> Invite message with the </w:t>
      </w:r>
      <w:r>
        <w:rPr>
          <w:lang w:val="en-US"/>
        </w:rPr>
        <w:t>Reason set to value hex "003", as specified in table 7.</w:t>
      </w:r>
      <w:r>
        <w:rPr>
          <w:lang w:val="en-US"/>
        </w:rPr>
        <w:t>3</w:t>
      </w:r>
      <w:r>
        <w:rPr>
          <w:lang w:val="en-US"/>
        </w:rPr>
        <w:t>.1 that indicates</w:t>
      </w:r>
      <w:r>
        <w:rPr/>
        <w:t xml:space="preserve"> to the SCC AS that the existing CS bearer leg will be used for this call, and there is only one existing CS bearer leg between the ICS UE and the MSC/MGCF,</w:t>
      </w:r>
      <w:r>
        <w:rPr>
          <w:lang w:val="en-US" w:eastAsia="en-US"/>
        </w:rPr>
        <w:t xml:space="preserve"> </w:t>
      </w:r>
      <w:r>
        <w:rPr>
          <w:lang w:val="en-US" w:eastAsia="en-US"/>
        </w:rPr>
        <w:t>the SCC AS shall</w:t>
      </w:r>
      <w:r>
        <w:rPr/>
        <w:t xml:space="preserve"> behave as specified in subclause </w:t>
      </w:r>
      <w:r>
        <w:rPr>
          <w:lang w:val="en-US"/>
        </w:rPr>
        <w:t>6.2.1.3.1.2</w:t>
      </w:r>
      <w:r>
        <w:rPr>
          <w:lang w:val="en-US"/>
        </w:rPr>
        <w:t xml:space="preserve"> </w:t>
      </w:r>
      <w:r>
        <w:rPr/>
        <w:t>with the following addition</w:t>
      </w:r>
      <w:r>
        <w:rPr>
          <w:lang w:val="en-US" w:eastAsia="en-US"/>
        </w:rPr>
        <w:t>:</w:t>
      </w:r>
    </w:p>
    <w:p>
      <w:pPr>
        <w:pStyle w:val="B1"/>
        <w:rPr/>
      </w:pPr>
      <w:r>
        <w:rPr/>
        <w:t>1)</w:t>
        <w:tab/>
      </w:r>
      <w:r>
        <w:rPr/>
        <w:t xml:space="preserve">interpret </w:t>
      </w:r>
      <w:r>
        <w:rPr/>
        <w:t>the received</w:t>
      </w:r>
      <w:r>
        <w:rPr/>
        <w:t xml:space="preserve"> I1</w:t>
      </w:r>
      <w:r>
        <w:rPr/>
        <w:t xml:space="preserve"> Invite message with the </w:t>
      </w:r>
      <w:r>
        <w:rPr>
          <w:lang w:val="en-US"/>
        </w:rPr>
        <w:t>Reason set to value hex "003"</w:t>
      </w:r>
      <w:r>
        <w:rPr/>
        <w:t xml:space="preserve"> </w:t>
      </w:r>
      <w:r>
        <w:rPr/>
        <w:t xml:space="preserve">as </w:t>
      </w:r>
      <w:r>
        <w:rPr/>
        <w:t xml:space="preserve">a request to use the existing CS bearer leg when setting up an end-to-end connection for media toward the called user. </w:t>
      </w:r>
    </w:p>
    <w:p>
      <w:pPr>
        <w:pStyle w:val="Normal"/>
        <w:rPr>
          <w:lang w:val="en-US" w:eastAsia="en-US"/>
        </w:rPr>
      </w:pPr>
      <w:r>
        <w:rPr>
          <w:lang w:val="en-US" w:eastAsia="en-US"/>
        </w:rPr>
        <w:t>T</w:t>
      </w:r>
      <w:r>
        <w:rPr>
          <w:lang w:val="en-US" w:eastAsia="en-US"/>
        </w:rPr>
        <w:t>he SCC AS</w:t>
      </w:r>
      <w:r>
        <w:rPr/>
        <w:t xml:space="preserve"> may send the I1 Progress message with Progress reason set to Call progressing towards the originating ICS UE. If the SCC AS sends the I1 progress message toward the originating ICS UE, </w:t>
      </w:r>
      <w:r>
        <w:rPr>
          <w:lang w:val="en-US" w:eastAsia="en-US"/>
        </w:rPr>
        <w:t>t</w:t>
      </w:r>
      <w:r>
        <w:rPr>
          <w:lang w:val="en-US" w:eastAsia="en-US"/>
        </w:rPr>
        <w:t>he SCC AS</w:t>
      </w:r>
      <w:r>
        <w:rPr/>
        <w:t xml:space="preserve"> shall populate the I1 Progress message with Progress reason set to Call progressing as specified in subclause </w:t>
      </w:r>
      <w:r>
        <w:rPr>
          <w:lang w:val="en-US"/>
        </w:rPr>
        <w:t>6.2.1.3.1.3</w:t>
      </w:r>
      <w:r>
        <w:rPr/>
        <w:t xml:space="preserve"> </w:t>
      </w:r>
      <w:r>
        <w:rPr/>
        <w:t>with the following addition</w:t>
      </w:r>
      <w:r>
        <w:rPr>
          <w:lang w:val="en-US" w:eastAsia="en-US"/>
        </w:rPr>
        <w:t>:</w:t>
      </w:r>
    </w:p>
    <w:p>
      <w:pPr>
        <w:pStyle w:val="B1"/>
        <w:rPr/>
      </w:pPr>
      <w:r>
        <w:rPr/>
        <w:t>1)</w:t>
        <w:tab/>
      </w:r>
      <w:r>
        <w:rPr>
          <w:lang w:val="en-US" w:eastAsia="en-US"/>
        </w:rPr>
        <w:t>t</w:t>
      </w:r>
      <w:r>
        <w:rPr>
          <w:lang w:val="en-US" w:eastAsia="en-US"/>
        </w:rPr>
        <w:t>he SCC AS</w:t>
      </w:r>
      <w:r>
        <w:rPr>
          <w:lang w:val="en-US" w:eastAsia="en-US"/>
        </w:rPr>
        <w:t xml:space="preserve"> shall</w:t>
      </w:r>
      <w:r>
        <w:rPr/>
        <w:t xml:space="preserve"> not include the </w:t>
      </w:r>
      <w:r>
        <w:rPr/>
        <w:t>SCC-AS-id information element</w:t>
      </w:r>
      <w:r>
        <w:rPr/>
        <w:t xml:space="preserve"> that contains an </w:t>
      </w:r>
      <w:r>
        <w:rPr/>
        <w:t>allocated SCC AS PSI DN</w:t>
      </w:r>
      <w:r>
        <w:rPr/>
        <w:t xml:space="preserve"> in the I1 Progress message with Progress reason set to Call progressing.</w:t>
      </w:r>
    </w:p>
    <w:p>
      <w:pPr>
        <w:pStyle w:val="NO"/>
        <w:rPr/>
      </w:pPr>
      <w:r>
        <w:rPr/>
        <w:t>NOTE 1:</w:t>
        <w:tab/>
        <w:t>The reason for sending the I1 Progress message with Progress reason set to Call progressing, is to increase the retransmissions timer at the ICS UE, if an unreliable transport-layer connection is used (see  subclause 7.</w:t>
      </w:r>
      <w:r>
        <w:rPr/>
        <w:t>5</w:t>
      </w:r>
      <w:r>
        <w:rPr/>
        <w:t>.</w:t>
      </w:r>
      <w:r>
        <w:rPr/>
        <w:t>3</w:t>
      </w:r>
      <w:r>
        <w:rPr/>
        <w:t>.</w:t>
      </w:r>
      <w:r>
        <w:rPr/>
        <w:t>2</w:t>
      </w:r>
      <w:r>
        <w:rPr/>
        <w:t>.1.1.2).</w:t>
      </w:r>
    </w:p>
    <w:p>
      <w:pPr>
        <w:pStyle w:val="Normal"/>
        <w:rPr/>
      </w:pPr>
      <w:r>
        <w:rPr>
          <w:lang w:val="en-US" w:eastAsia="en-US"/>
        </w:rPr>
        <w:t>Subsequently, t</w:t>
      </w:r>
      <w:r>
        <w:rPr>
          <w:lang w:val="en-US" w:eastAsia="en-US"/>
        </w:rPr>
        <w:t>he SCC AS</w:t>
      </w:r>
      <w:r>
        <w:rPr>
          <w:lang w:val="en-US" w:eastAsia="en-US"/>
        </w:rPr>
        <w:t xml:space="preserve"> shall:</w:t>
      </w:r>
    </w:p>
    <w:p>
      <w:pPr>
        <w:pStyle w:val="B1"/>
        <w:rPr>
          <w:lang w:val="en-US" w:eastAsia="en-US"/>
        </w:rPr>
      </w:pPr>
      <w:r>
        <w:rPr>
          <w:lang w:val="en-US" w:eastAsia="en-US"/>
        </w:rPr>
        <w:t>1)</w:t>
        <w:tab/>
        <w:t>send a SIP re-INVITE request toward the CS domain (i.e. the MGCF) that does not contain an SDP offer; and</w:t>
      </w:r>
    </w:p>
    <w:p>
      <w:pPr>
        <w:pStyle w:val="B1"/>
        <w:rPr/>
      </w:pPr>
      <w:r>
        <w:rPr>
          <w:lang w:val="en-US" w:eastAsia="en-US"/>
        </w:rPr>
        <w:t>2)</w:t>
        <w:tab/>
        <w:t xml:space="preserve">upon receiving a SDP offer from the CS domain (in the response to the SIP re-INVITE request), </w:t>
      </w:r>
      <w:r>
        <w:rPr/>
        <w:t>send</w:t>
      </w:r>
      <w:r>
        <w:rPr>
          <w:lang w:val="en-US" w:eastAsia="en-US"/>
        </w:rPr>
        <w:t xml:space="preserve"> an initial SIP INVITE request toward the the remote UE. The SDP offer included in the SIP INVITE request sent toward the the remote UE contains the information in the SDP offer received from the CS domain</w:t>
      </w:r>
      <w:r>
        <w:rPr/>
        <w:t>.</w:t>
      </w:r>
    </w:p>
    <w:p>
      <w:pPr>
        <w:pStyle w:val="Normal"/>
        <w:rPr/>
      </w:pPr>
      <w:r>
        <w:rPr>
          <w:lang w:val="en-US"/>
        </w:rPr>
        <w:t xml:space="preserve">Upon receiving the </w:t>
      </w:r>
      <w:r>
        <w:rPr/>
        <w:t xml:space="preserve">SIP 180 (Ringing) response from </w:t>
      </w:r>
      <w:r>
        <w:rPr>
          <w:lang w:val="en-US" w:eastAsia="en-US"/>
        </w:rPr>
        <w:t xml:space="preserve">the remote UE, the SCC AS shall </w:t>
      </w:r>
      <w:r>
        <w:rPr/>
        <w:t xml:space="preserve">send an I1 Progress message with </w:t>
      </w:r>
      <w:r>
        <w:rPr/>
        <w:t xml:space="preserve">Progress reason set to </w:t>
      </w:r>
      <w:r>
        <w:rPr/>
        <w:t xml:space="preserve">180 towards the originating UE, as specified in subclause </w:t>
      </w:r>
      <w:r>
        <w:rPr/>
        <w:t>6.2.1.3.1</w:t>
      </w:r>
      <w:r>
        <w:rPr/>
        <w:t xml:space="preserve">.4 </w:t>
      </w:r>
      <w:r>
        <w:rPr/>
        <w:t>with the following addition</w:t>
      </w:r>
      <w:r>
        <w:rPr/>
        <w:t>:</w:t>
      </w:r>
    </w:p>
    <w:p>
      <w:pPr>
        <w:pStyle w:val="B1"/>
        <w:rPr/>
      </w:pPr>
      <w:r>
        <w:rPr>
          <w:lang w:val="en-US" w:eastAsia="en-US"/>
        </w:rPr>
        <w:t>1)</w:t>
        <w:tab/>
        <w:t>if this is the first</w:t>
      </w:r>
      <w:r>
        <w:rPr/>
        <w:t xml:space="preserve"> I1 Progress message (i.e. </w:t>
      </w:r>
      <w:r>
        <w:rPr>
          <w:lang w:val="en-US" w:eastAsia="en-US"/>
        </w:rPr>
        <w:t xml:space="preserve">the SCC AS did not previously </w:t>
      </w:r>
      <w:r>
        <w:rPr/>
        <w:t xml:space="preserve">sent an I1 Progress message with Progress reason set to Call progressing), </w:t>
      </w:r>
      <w:r>
        <w:rPr>
          <w:lang w:val="en-US" w:eastAsia="en-US"/>
        </w:rPr>
        <w:t xml:space="preserve">the SCC AS shall also include (in the </w:t>
      </w:r>
      <w:r>
        <w:rPr/>
        <w:t xml:space="preserve">I1 Progress message with </w:t>
      </w:r>
      <w:r>
        <w:rPr/>
        <w:t xml:space="preserve">Progress reason set to </w:t>
      </w:r>
      <w:r>
        <w:rPr/>
        <w:t>180)</w:t>
      </w:r>
      <w:r>
        <w:rPr>
          <w:lang w:val="en-US" w:eastAsia="en-US"/>
        </w:rPr>
        <w:t xml:space="preserve"> all information elements as specified in subclause 6.2.1.3.1.3, except the SCC AS PSI DN.</w:t>
      </w:r>
    </w:p>
    <w:p>
      <w:pPr>
        <w:pStyle w:val="Normal"/>
        <w:rPr/>
      </w:pPr>
      <w:r>
        <w:rPr/>
        <w:t xml:space="preserve">Upon receiving a SIP 200 (OK) response from the remote UE, the SCC AS shall: </w:t>
      </w:r>
    </w:p>
    <w:p>
      <w:pPr>
        <w:pStyle w:val="B1"/>
        <w:rPr/>
      </w:pPr>
      <w:r>
        <w:rPr/>
        <w:t>1)</w:t>
        <w:tab/>
        <w:t>send the SIP ACK request towards the CS domain that includes a SDP answer received from the remote UE. The SDP answer sent towards the CS domain contains the media information that has been received in the SDP answer from the remote UE; and</w:t>
      </w:r>
    </w:p>
    <w:p>
      <w:pPr>
        <w:pStyle w:val="B1"/>
        <w:rPr/>
      </w:pPr>
      <w:r>
        <w:rPr>
          <w:lang w:val="en-US" w:eastAsia="en-US"/>
        </w:rPr>
        <w:t>2)</w:t>
        <w:tab/>
        <w:t>send a</w:t>
      </w:r>
      <w:r>
        <w:rPr>
          <w:lang w:val="en-US" w:eastAsia="en-US"/>
        </w:rPr>
        <w:t>n I1 S</w:t>
      </w:r>
      <w:r>
        <w:rPr>
          <w:lang w:val="en-US" w:eastAsia="en-US"/>
        </w:rPr>
        <w:t xml:space="preserve">uccess message toward the ICS UE over the I1 interface as specified in the subclause 6.2.1.3.1.5, and a </w:t>
      </w:r>
      <w:r>
        <w:rPr>
          <w:lang w:val="en-US" w:eastAsia="en-US"/>
        </w:rPr>
        <w:t>SIP ACK</w:t>
      </w:r>
      <w:r>
        <w:rPr>
          <w:lang w:val="en-US" w:eastAsia="en-US"/>
        </w:rPr>
        <w:t xml:space="preserve"> toward the remote UE. </w:t>
      </w:r>
    </w:p>
    <w:p>
      <w:pPr>
        <w:pStyle w:val="Heading4"/>
        <w:ind w:left="1418" w:hanging="1418"/>
        <w:rPr/>
      </w:pPr>
      <w:bookmarkStart w:id="88" w:name="__RefHeading___Toc517340164"/>
      <w:bookmarkEnd w:id="88"/>
      <w:r>
        <w:rPr/>
        <w:t>6.2.6.3</w:t>
        <w:tab/>
        <w:t>Terminating call behaviour</w:t>
      </w:r>
    </w:p>
    <w:p>
      <w:pPr>
        <w:pStyle w:val="Heading5"/>
        <w:ind w:left="1701" w:hanging="1701"/>
        <w:rPr/>
      </w:pPr>
      <w:bookmarkStart w:id="89" w:name="__RefHeading___Toc517340165"/>
      <w:bookmarkEnd w:id="89"/>
      <w:r>
        <w:rPr/>
        <w:t>6.2.6.3.1</w:t>
        <w:tab/>
        <w:t>Detailed behaviour of ICS UE</w:t>
      </w:r>
    </w:p>
    <w:p>
      <w:pPr>
        <w:pStyle w:val="Normal"/>
        <w:rPr/>
      </w:pPr>
      <w:r>
        <w:rPr/>
        <w:t>Prior to accepting a request for an I1 session as described in this subclause, the ICS UE ensures that there is only one existing CS bearer leg between the ICS UE and the MSC/MGCF. If there is either none or more than one existing CS bearer leg between the ICS UE and the MSC/MGCF, the ICS UE shall reject the request for the I1 session establishment.</w:t>
      </w:r>
    </w:p>
    <w:p>
      <w:pPr>
        <w:pStyle w:val="Normal"/>
        <w:rPr>
          <w:lang w:val="en-US" w:eastAsia="en-US"/>
        </w:rPr>
      </w:pPr>
      <w:r>
        <w:rPr/>
        <w:t xml:space="preserve">If the </w:t>
      </w:r>
      <w:r>
        <w:rPr/>
        <w:t xml:space="preserve">ICS </w:t>
      </w:r>
      <w:r>
        <w:rPr/>
        <w:t xml:space="preserve">UE </w:t>
      </w:r>
      <w:r>
        <w:rPr>
          <w:lang w:val="en-US" w:eastAsia="en-US"/>
        </w:rPr>
        <w:t>receiv</w:t>
      </w:r>
      <w:r>
        <w:rPr>
          <w:lang w:val="en-US" w:eastAsia="en-US"/>
        </w:rPr>
        <w:t>es</w:t>
      </w:r>
      <w:r>
        <w:rPr>
          <w:lang w:val="en-US" w:eastAsia="en-US"/>
        </w:rPr>
        <w:t xml:space="preserve"> an initial </w:t>
      </w:r>
      <w:r>
        <w:rPr/>
        <w:t>I1</w:t>
      </w:r>
      <w:r>
        <w:rPr/>
        <w:t xml:space="preserve"> Invite message with the </w:t>
      </w:r>
      <w:r>
        <w:rPr>
          <w:lang w:val="en-US"/>
        </w:rPr>
        <w:t>Reason set to value hex "003", as specified in table 7.</w:t>
      </w:r>
      <w:r>
        <w:rPr>
          <w:lang w:val="en-US"/>
        </w:rPr>
        <w:t>3</w:t>
      </w:r>
      <w:r>
        <w:rPr>
          <w:lang w:val="en-US"/>
        </w:rPr>
        <w:t>.1 that indicates</w:t>
      </w:r>
      <w:r>
        <w:rPr/>
        <w:t xml:space="preserve"> to the ICS UE that the existing CS bearer leg will be used for this call, and there is only one existing CS bearer leg between the ICS UE and the MSC/MGCF,</w:t>
      </w:r>
      <w:r>
        <w:rPr>
          <w:lang w:val="en-US" w:eastAsia="en-US"/>
        </w:rPr>
        <w:t xml:space="preserve"> </w:t>
      </w:r>
      <w:r>
        <w:rPr>
          <w:lang w:val="en-US" w:eastAsia="en-US"/>
        </w:rPr>
        <w:t xml:space="preserve">the </w:t>
      </w:r>
      <w:r>
        <w:rPr>
          <w:lang w:val="en-US" w:eastAsia="en-US"/>
        </w:rPr>
        <w:t>ICS UE</w:t>
      </w:r>
      <w:r>
        <w:rPr>
          <w:lang w:val="en-US" w:eastAsia="en-US"/>
        </w:rPr>
        <w:t xml:space="preserve"> shall</w:t>
      </w:r>
      <w:r>
        <w:rPr/>
        <w:t xml:space="preserve"> behave as specified in subclause </w:t>
      </w:r>
      <w:r>
        <w:rPr>
          <w:lang w:val="en-US"/>
        </w:rPr>
        <w:t>6.2.1.2.2</w:t>
      </w:r>
      <w:r>
        <w:rPr>
          <w:lang w:val="en-US"/>
        </w:rPr>
        <w:t xml:space="preserve"> </w:t>
      </w:r>
      <w:r>
        <w:rPr/>
        <w:t>with the following addition</w:t>
      </w:r>
      <w:r>
        <w:rPr>
          <w:lang w:val="en-US" w:eastAsia="en-US"/>
        </w:rPr>
        <w:t>:</w:t>
      </w:r>
    </w:p>
    <w:p>
      <w:pPr>
        <w:pStyle w:val="B1"/>
        <w:rPr/>
      </w:pPr>
      <w:r>
        <w:rPr/>
        <w:t>1)</w:t>
        <w:tab/>
      </w:r>
      <w:r>
        <w:rPr/>
        <w:t xml:space="preserve">interpret </w:t>
      </w:r>
      <w:r>
        <w:rPr/>
        <w:t>the received</w:t>
      </w:r>
      <w:r>
        <w:rPr/>
        <w:t xml:space="preserve"> I1</w:t>
      </w:r>
      <w:r>
        <w:rPr/>
        <w:t xml:space="preserve"> Invite message with the </w:t>
      </w:r>
      <w:r>
        <w:rPr>
          <w:lang w:val="en-US"/>
        </w:rPr>
        <w:t>Reason set to value hex "003"</w:t>
      </w:r>
      <w:r>
        <w:rPr/>
        <w:t xml:space="preserve"> </w:t>
      </w:r>
      <w:r>
        <w:rPr/>
        <w:t xml:space="preserve">as </w:t>
      </w:r>
      <w:r>
        <w:rPr/>
        <w:t>a request to use the existing CS bearer leg for this call; and</w:t>
      </w:r>
    </w:p>
    <w:p>
      <w:pPr>
        <w:pStyle w:val="B1"/>
        <w:rPr/>
      </w:pPr>
      <w:r>
        <w:rPr/>
        <w:t>2)</w:t>
        <w:tab/>
        <w:t xml:space="preserve">ignore the </w:t>
      </w:r>
      <w:r>
        <w:rPr/>
        <w:t>SCC AS PSI DN</w:t>
      </w:r>
      <w:r>
        <w:rPr/>
        <w:t xml:space="preserve">, if included in the I1 </w:t>
      </w:r>
      <w:r>
        <w:rPr/>
        <w:t>Invite</w:t>
      </w:r>
      <w:r>
        <w:rPr/>
        <w:t xml:space="preserve"> message received from</w:t>
      </w:r>
      <w:r>
        <w:rPr/>
        <w:t xml:space="preserve"> the SCC AS</w:t>
      </w:r>
      <w:r>
        <w:rPr/>
        <w:t xml:space="preserve">, i.e. the ICS UE shall not initiate a call toward the CS domain. </w:t>
      </w:r>
    </w:p>
    <w:p>
      <w:pPr>
        <w:pStyle w:val="NO"/>
        <w:rPr/>
      </w:pPr>
      <w:r>
        <w:rPr/>
        <w:t>NOTE 1:</w:t>
        <w:tab/>
        <w:t xml:space="preserve">The ICS UE will not </w:t>
      </w:r>
      <w:r>
        <w:rPr/>
        <w:t xml:space="preserve">initiates the call </w:t>
      </w:r>
      <w:r>
        <w:rPr/>
        <w:t>setup toward</w:t>
      </w:r>
      <w:r>
        <w:rPr/>
        <w:t xml:space="preserve"> the CS domain</w:t>
      </w:r>
      <w:r>
        <w:rPr/>
        <w:t xml:space="preserve"> for the purpose of setting up a new </w:t>
      </w:r>
      <w:r>
        <w:rPr>
          <w:lang w:eastAsia="ko-KR"/>
        </w:rPr>
        <w:t>CS bearer leg</w:t>
      </w:r>
      <w:r>
        <w:rPr/>
        <w:t xml:space="preserve">, since the existing </w:t>
      </w:r>
      <w:r>
        <w:rPr>
          <w:lang w:eastAsia="ko-KR"/>
        </w:rPr>
        <w:t>CS bearer</w:t>
      </w:r>
      <w:r>
        <w:rPr/>
        <w:t xml:space="preserve"> leg</w:t>
      </w:r>
      <w:r>
        <w:rPr>
          <w:lang w:eastAsia="ko-KR"/>
        </w:rPr>
        <w:t xml:space="preserve"> will be used for the call being established.</w:t>
      </w:r>
    </w:p>
    <w:p>
      <w:pPr>
        <w:pStyle w:val="Normal"/>
        <w:rPr/>
      </w:pPr>
      <w:r>
        <w:rPr>
          <w:lang w:val="en-US" w:eastAsia="en-US"/>
        </w:rPr>
        <w:t>Subsequently, t</w:t>
      </w:r>
      <w:r>
        <w:rPr>
          <w:lang w:val="en-US" w:eastAsia="en-US"/>
        </w:rPr>
        <w:t xml:space="preserve">he </w:t>
      </w:r>
      <w:r>
        <w:rPr>
          <w:lang w:val="en-US" w:eastAsia="en-US"/>
        </w:rPr>
        <w:t xml:space="preserve">ICS UE shall allert the user and generate </w:t>
      </w:r>
      <w:r>
        <w:rPr/>
        <w:t xml:space="preserve">an I1 Progress message with </w:t>
      </w:r>
      <w:r>
        <w:rPr/>
        <w:t xml:space="preserve">Progress reason set to </w:t>
      </w:r>
      <w:r>
        <w:rPr/>
        <w:t>180 and send it towards the SCC AS, as specified in subclause </w:t>
      </w:r>
      <w:r>
        <w:rPr/>
        <w:t>6.2.1.</w:t>
      </w:r>
      <w:r>
        <w:rPr/>
        <w:t>2.2</w:t>
      </w:r>
      <w:r>
        <w:rPr>
          <w:lang w:val="en-US" w:eastAsia="en-US"/>
        </w:rPr>
        <w:t>.</w:t>
      </w:r>
    </w:p>
    <w:p>
      <w:pPr>
        <w:pStyle w:val="Normal"/>
        <w:rPr>
          <w:b/>
          <w:b/>
          <w:i/>
          <w:i/>
          <w:u w:val="single"/>
        </w:rPr>
      </w:pPr>
      <w:r>
        <w:rPr>
          <w:lang w:val="en-US"/>
        </w:rPr>
        <w:t xml:space="preserve">If the user accepts the call, the ICS UE shall </w:t>
      </w:r>
      <w:r>
        <w:rPr>
          <w:lang w:val="en-US" w:eastAsia="en-US"/>
        </w:rPr>
        <w:t xml:space="preserve">generate </w:t>
      </w:r>
      <w:r>
        <w:rPr/>
        <w:t>an I1 Success message and send it towards the SCC AS, as specified in subclause </w:t>
      </w:r>
      <w:r>
        <w:rPr/>
        <w:t>6.2.1.</w:t>
      </w:r>
      <w:r>
        <w:rPr/>
        <w:t>2.2.</w:t>
      </w:r>
    </w:p>
    <w:p>
      <w:pPr>
        <w:pStyle w:val="Heading5"/>
        <w:ind w:left="1701" w:hanging="1701"/>
        <w:rPr/>
      </w:pPr>
      <w:bookmarkStart w:id="90" w:name="__RefHeading___Toc517340166"/>
      <w:bookmarkEnd w:id="90"/>
      <w:r>
        <w:rPr/>
        <w:t>6.</w:t>
      </w:r>
      <w:r>
        <w:rPr/>
        <w:t>2</w:t>
      </w:r>
      <w:r>
        <w:rPr/>
        <w:t>.</w:t>
      </w:r>
      <w:r>
        <w:rPr/>
        <w:t>6.3.2</w:t>
      </w:r>
      <w:r>
        <w:rPr/>
        <w:tab/>
      </w:r>
      <w:r>
        <w:rPr/>
        <w:t>Detailed behaviour of SCC AS</w:t>
      </w:r>
    </w:p>
    <w:p>
      <w:pPr>
        <w:pStyle w:val="Normal"/>
        <w:rPr/>
      </w:pPr>
      <w:r>
        <w:rPr/>
        <w:t>Prior to initiating the establishment of an I1 session toward the ICS UE as described in this subclause, the SCC AS ensures that there is only one existing CS bearer leg between the ICS UE and the MSC/MGCF. If there is either none or more than one existing CS bearer leg between the ICS UE and the MSC/MGCF, the SCC AS shall not initiate the establishment of an I1 session toward the ICS UE as described in this subclause.</w:t>
      </w:r>
    </w:p>
    <w:p>
      <w:pPr>
        <w:pStyle w:val="Normal"/>
        <w:rPr/>
      </w:pPr>
      <w:r>
        <w:rPr/>
        <w:t>If a new call request destined for the ICS UE arrives at the SCC AS during the establishment of an I1 session as described in this subclause, the SCC AS shall reject this request by immediately responding with a busy indication to the new incoming call.</w:t>
      </w:r>
    </w:p>
    <w:p>
      <w:pPr>
        <w:pStyle w:val="Normal"/>
        <w:rPr/>
      </w:pPr>
      <w:r>
        <w:rPr/>
        <w:t xml:space="preserve">When the </w:t>
      </w:r>
      <w:r>
        <w:rPr/>
        <w:t>SCC AS</w:t>
      </w:r>
      <w:r>
        <w:rPr/>
        <w:t xml:space="preserve">, upon receiving an initial SIP INVITE request from the remote UE destined for the served ICS UE, wants to establish a new I1 session toward the ICS UE that uses an existing CS bearer leg between the ICS UE and the MSC/MGCF, the </w:t>
      </w:r>
      <w:r>
        <w:rPr/>
        <w:t>SCC AS</w:t>
      </w:r>
      <w:r>
        <w:rPr/>
        <w:t xml:space="preserve"> shall send an I1 Invite</w:t>
      </w:r>
      <w:r>
        <w:rPr/>
        <w:t xml:space="preserve"> message</w:t>
      </w:r>
      <w:r>
        <w:rPr/>
        <w:t xml:space="preserve"> toward the ICS UE. The </w:t>
      </w:r>
      <w:r>
        <w:rPr/>
        <w:t>SCC AS</w:t>
      </w:r>
      <w:r>
        <w:rPr/>
        <w:t xml:space="preserve"> shall populate the </w:t>
      </w:r>
      <w:r>
        <w:rPr/>
        <w:t>I1</w:t>
      </w:r>
      <w:r>
        <w:rPr/>
        <w:t xml:space="preserve"> </w:t>
      </w:r>
      <w:r>
        <w:rPr/>
        <w:t>Invite message</w:t>
      </w:r>
      <w:r>
        <w:rPr/>
        <w:t xml:space="preserve"> as </w:t>
      </w:r>
      <w:r>
        <w:rPr/>
        <w:t xml:space="preserve">specified in </w:t>
      </w:r>
      <w:r>
        <w:rPr/>
        <w:t>subclause </w:t>
      </w:r>
      <w:r>
        <w:rPr>
          <w:lang w:val="en-US"/>
        </w:rPr>
        <w:t>6.2.1.2.23.2.1</w:t>
      </w:r>
      <w:r>
        <w:rPr>
          <w:lang w:val="en-US"/>
        </w:rPr>
        <w:t xml:space="preserve"> </w:t>
      </w:r>
      <w:r>
        <w:rPr/>
        <w:t>with the following additions</w:t>
      </w:r>
      <w:r>
        <w:rPr/>
        <w:t>:</w:t>
      </w:r>
    </w:p>
    <w:p>
      <w:pPr>
        <w:pStyle w:val="B1"/>
        <w:rPr/>
      </w:pPr>
      <w:r>
        <w:rPr/>
        <w:t>1)</w:t>
        <w:tab/>
        <w:t xml:space="preserve">set the </w:t>
      </w:r>
      <w:r>
        <w:rPr>
          <w:lang w:val="en-US"/>
        </w:rPr>
        <w:t xml:space="preserve">Reason in </w:t>
      </w:r>
      <w:r>
        <w:rPr/>
        <w:t xml:space="preserve">the </w:t>
      </w:r>
      <w:r>
        <w:rPr/>
        <w:t>I1</w:t>
      </w:r>
      <w:r>
        <w:rPr/>
        <w:t xml:space="preserve"> </w:t>
      </w:r>
      <w:r>
        <w:rPr/>
        <w:t>Invite message</w:t>
      </w:r>
      <w:r>
        <w:rPr>
          <w:lang w:val="en-US"/>
        </w:rPr>
        <w:t xml:space="preserve"> to value hex "003", as specified in table 7.</w:t>
      </w:r>
      <w:r>
        <w:rPr>
          <w:lang w:val="en-US"/>
        </w:rPr>
        <w:t>3</w:t>
      </w:r>
      <w:r>
        <w:rPr>
          <w:lang w:val="en-US"/>
        </w:rPr>
        <w:t>.1. This value</w:t>
      </w:r>
      <w:r>
        <w:rPr/>
        <w:t xml:space="preserve"> indicates to the ICS UE that the existing CS bearer leg will be used for this call; </w:t>
      </w:r>
    </w:p>
    <w:p>
      <w:pPr>
        <w:pStyle w:val="B1"/>
        <w:rPr/>
      </w:pPr>
      <w:r>
        <w:rPr/>
        <w:t>2)</w:t>
        <w:tab/>
        <w:t xml:space="preserve">not include the </w:t>
      </w:r>
      <w:r>
        <w:rPr/>
        <w:t>SCC-AS-id information element</w:t>
      </w:r>
      <w:r>
        <w:rPr/>
        <w:t xml:space="preserve"> that contains an </w:t>
      </w:r>
      <w:r>
        <w:rPr/>
        <w:t>allocated SCC AS PSI DN</w:t>
      </w:r>
      <w:r>
        <w:rPr/>
        <w:t xml:space="preserve"> in the </w:t>
      </w:r>
      <w:r>
        <w:rPr/>
        <w:t>I1</w:t>
      </w:r>
      <w:r>
        <w:rPr/>
        <w:t xml:space="preserve"> Invite message; and</w:t>
      </w:r>
    </w:p>
    <w:p>
      <w:pPr>
        <w:pStyle w:val="B1"/>
        <w:rPr/>
      </w:pPr>
      <w:r>
        <w:rPr>
          <w:lang w:val="en-US" w:eastAsia="en-US"/>
        </w:rPr>
        <w:t>3)</w:t>
        <w:tab/>
        <w:t>send a SIP re-INVITE request toward the CS domain (i.e. MSC/MGCF) that contains an SDP offer</w:t>
      </w:r>
      <w:r>
        <w:rPr/>
        <w:t xml:space="preserve"> received in a SIP INVITE request from</w:t>
      </w:r>
      <w:r>
        <w:rPr/>
        <w:t xml:space="preserve"> </w:t>
      </w:r>
      <w:r>
        <w:rPr/>
        <w:t>remote UE</w:t>
      </w:r>
      <w:r>
        <w:rPr>
          <w:lang w:val="en-US" w:eastAsia="en-US"/>
        </w:rPr>
        <w:t>.</w:t>
      </w:r>
    </w:p>
    <w:p>
      <w:pPr>
        <w:pStyle w:val="Normal"/>
        <w:rPr/>
      </w:pPr>
      <w:r>
        <w:rPr/>
        <w:t xml:space="preserve">When the SCC AS received an I1 Progress with Progress reason set to 180 from the UE, the SCC AS shall send a SIP 180 (Ringing) response to </w:t>
      </w:r>
      <w:r>
        <w:rPr>
          <w:lang w:val="en-US" w:eastAsia="en-US"/>
        </w:rPr>
        <w:t>the remote UE</w:t>
      </w:r>
      <w:r>
        <w:rPr/>
        <w:t xml:space="preserve">. </w:t>
      </w:r>
    </w:p>
    <w:p>
      <w:pPr>
        <w:pStyle w:val="Normal"/>
        <w:rPr/>
      </w:pPr>
      <w:r>
        <w:rPr/>
        <w:t>When the SCC</w:t>
      </w:r>
      <w:r>
        <w:rPr/>
        <w:t xml:space="preserve"> </w:t>
      </w:r>
      <w:r>
        <w:rPr/>
        <w:t xml:space="preserve">AS receives SIP 200 (OK) response from the CS domain that contains an SDP answer and an I1 </w:t>
      </w:r>
      <w:r>
        <w:rPr/>
        <w:t>S</w:t>
      </w:r>
      <w:r>
        <w:rPr/>
        <w:t>uccess message from the ICS UE</w:t>
      </w:r>
      <w:r>
        <w:rPr/>
        <w:t xml:space="preserve">, the </w:t>
      </w:r>
      <w:r>
        <w:rPr/>
        <w:t>SCC AS shall send a SIP 200 (OK) response to</w:t>
      </w:r>
      <w:r>
        <w:rPr>
          <w:lang w:val="en-US" w:eastAsia="en-US"/>
        </w:rPr>
        <w:t xml:space="preserve"> the remote UE </w:t>
      </w:r>
      <w:r>
        <w:rPr/>
        <w:t>that contains an SDP answer received from the CS domain</w:t>
      </w:r>
      <w:r>
        <w:rPr>
          <w:lang w:val="en-US" w:eastAsia="en-US"/>
        </w:rPr>
        <w:t>.</w:t>
      </w:r>
      <w:r>
        <w:rPr/>
        <w:t xml:space="preserve"> At this stage the </w:t>
      </w:r>
      <w:r>
        <w:rPr>
          <w:lang w:val="en-US" w:eastAsia="en-US"/>
        </w:rPr>
        <w:t>SCC AS</w:t>
      </w:r>
      <w:r>
        <w:rPr/>
        <w:t xml:space="preserve"> considers the</w:t>
      </w:r>
      <w:r>
        <w:rPr>
          <w:lang w:eastAsia="ko-KR"/>
        </w:rPr>
        <w:t xml:space="preserve"> I1 session as being established</w:t>
      </w:r>
      <w:r>
        <w:rPr/>
        <w:t xml:space="preserve"> and an end-to-end bearer being set up (i.e. the CS call leg as being assigned to this I1 session). </w:t>
      </w:r>
    </w:p>
    <w:p>
      <w:pPr>
        <w:pStyle w:val="Heading2"/>
        <w:rPr/>
      </w:pPr>
      <w:bookmarkStart w:id="91" w:name="__RefHeading___Toc517340167"/>
      <w:bookmarkEnd w:id="91"/>
      <w:r>
        <w:rPr/>
        <w:t>6</w:t>
      </w:r>
      <w:r>
        <w:rPr/>
        <w:t>.</w:t>
      </w:r>
      <w:r>
        <w:rPr/>
        <w:t>3</w:t>
      </w:r>
      <w:r>
        <w:rPr/>
        <w:tab/>
      </w:r>
      <w:r>
        <w:rPr/>
        <w:t xml:space="preserve">Supplementary </w:t>
      </w:r>
      <w:r>
        <w:rPr/>
        <w:t>s</w:t>
      </w:r>
      <w:r>
        <w:rPr/>
        <w:t xml:space="preserve">ervices </w:t>
      </w:r>
      <w:r>
        <w:rPr/>
        <w:t>c</w:t>
      </w:r>
      <w:r>
        <w:rPr/>
        <w:t xml:space="preserve">ontrol </w:t>
      </w:r>
      <w:r>
        <w:rPr/>
        <w:t>p</w:t>
      </w:r>
      <w:r>
        <w:rPr/>
        <w:t>rocedures</w:t>
      </w:r>
    </w:p>
    <w:p>
      <w:pPr>
        <w:pStyle w:val="Heading3"/>
        <w:rPr/>
      </w:pPr>
      <w:bookmarkStart w:id="92" w:name="__RefHeading___Toc517340168"/>
      <w:bookmarkEnd w:id="92"/>
      <w:r>
        <w:rPr/>
        <w:t>6.3.0</w:t>
        <w:tab/>
        <w:t>Introduction</w:t>
      </w:r>
    </w:p>
    <w:p>
      <w:pPr>
        <w:pStyle w:val="Normal"/>
        <w:rPr/>
      </w:pPr>
      <w:r>
        <w:rPr/>
        <w:t>The I1 protocol provides a method for a UE and SCC AS to control supplementary services the following ways:</w:t>
      </w:r>
    </w:p>
    <w:p>
      <w:pPr>
        <w:pStyle w:val="B1"/>
        <w:rPr/>
      </w:pPr>
      <w:r>
        <w:rPr/>
        <w:t>1)</w:t>
        <w:tab/>
        <w:t>Once the UE invokes a mid-call supplementary service from the MSC (via the CS bearer leg) using existing the CS procedures for a call that was previously established without using either the Gm or the I1 interfaces, then for all subsequent calls the UE and SCC AS shall invoke the mid-call supplementary services from the MSC (via the bearer leg) using existing the CS procedures, until all calls have been cleared.</w:t>
      </w:r>
    </w:p>
    <w:p>
      <w:pPr>
        <w:pStyle w:val="B1"/>
        <w:rPr/>
      </w:pPr>
      <w:r>
        <w:rPr/>
        <w:t>2)</w:t>
        <w:tab/>
        <w:t>Once the UE and the SCC AS invoke a mid-call supplementary service using the I1 protocol for a call that was previously established via the CS bearer leg without using either the Gm or the I1 interfaces, and the I1 call control is maintained (the control is not transferred to Gm interface), then for all subsequent calls that are established without using either the Gm or the I1 interfaces, the UE and SCC AS shall invoke the mid-call supplementary services using the I1 protocol, until all calls have been cleared.</w:t>
      </w:r>
    </w:p>
    <w:p>
      <w:pPr>
        <w:pStyle w:val="B1"/>
        <w:rPr/>
      </w:pPr>
      <w:r>
        <w:rPr/>
        <w:t>3)</w:t>
        <w:tab/>
        <w:t>If an existing call was previously established via the CS bearer leg using the I1 interface and call control is via the I1 interface, the UE and SCC AS shall then mid-call supplementary service shall be invoked using I1 protocol.</w:t>
      </w:r>
    </w:p>
    <w:p>
      <w:pPr>
        <w:pStyle w:val="B1"/>
        <w:rPr/>
      </w:pPr>
      <w:r>
        <w:rPr/>
        <w:t>4)</w:t>
        <w:tab/>
        <w:t>If the UE and the SCC AS invoke a mid-call supplementary service for a call that was established via the CS bearer leg using the Gm reference point, and if (due to service continuity procedures) the call control is transferred to the I1 control, then the I1 protocol may be used to provide subsequent mid-call supplementary services for this call (e.g. a voice call that was placed on hold using Gm interface may be resumed using the I1 interface).</w:t>
      </w:r>
    </w:p>
    <w:p>
      <w:pPr>
        <w:pStyle w:val="B1"/>
        <w:rPr/>
      </w:pPr>
      <w:r>
        <w:rPr/>
        <w:t>5)</w:t>
        <w:tab/>
        <w:t>If the UE and the SCC AS invoke a mid-call supplementary service using the I1 protocol, and if (due to service continuity procedures) the call control is transferred to the Gm interface, then the Gm interface may be used to provide subsequent mid-call supplementary services for this call (e.g. a voice call that was placed on hold using the I1 protocol may be resumed using the I1 interface).</w:t>
      </w:r>
    </w:p>
    <w:p>
      <w:pPr>
        <w:pStyle w:val="Heading3"/>
        <w:rPr>
          <w:lang w:eastAsia="zh-CN"/>
        </w:rPr>
      </w:pPr>
      <w:bookmarkStart w:id="93" w:name="__RefHeading___Toc517340169"/>
      <w:bookmarkEnd w:id="93"/>
      <w:r>
        <w:rPr>
          <w:lang w:eastAsia="zh-CN"/>
        </w:rPr>
        <w:t>6</w:t>
      </w:r>
      <w:r>
        <w:rPr/>
        <w:t>.</w:t>
      </w:r>
      <w:r>
        <w:rPr>
          <w:lang w:eastAsia="zh-CN"/>
        </w:rPr>
        <w:t>3</w:t>
      </w:r>
      <w:r>
        <w:rPr/>
        <w:t>.</w:t>
      </w:r>
      <w:r>
        <w:rPr>
          <w:lang w:eastAsia="zh-CN"/>
        </w:rPr>
        <w:t>1</w:t>
      </w:r>
      <w:r>
        <w:rPr/>
        <w:tab/>
        <w:t>Line ID Services (OIP, OIR, TIP, TIR)</w:t>
      </w:r>
    </w:p>
    <w:p>
      <w:pPr>
        <w:pStyle w:val="Heading4"/>
        <w:ind w:left="1418" w:hanging="1418"/>
        <w:rPr>
          <w:lang w:eastAsia="zh-CN"/>
        </w:rPr>
      </w:pPr>
      <w:bookmarkStart w:id="94" w:name="__RefHeading___Toc517340170"/>
      <w:bookmarkEnd w:id="94"/>
      <w:r>
        <w:rPr>
          <w:lang w:eastAsia="zh-CN"/>
        </w:rPr>
        <w:t>6.3.1.1</w:t>
      </w:r>
      <w:r>
        <w:rPr/>
        <w:tab/>
        <w:t>Originating Identity Presentation (OIP)</w:t>
      </w:r>
    </w:p>
    <w:p>
      <w:pPr>
        <w:pStyle w:val="Normal"/>
        <w:rPr/>
      </w:pPr>
      <w:r>
        <w:rPr>
          <w:lang w:eastAsia="zh-CN"/>
        </w:rPr>
        <w:t>The procedures in subclause</w:t>
      </w:r>
      <w:r>
        <w:rPr>
          <w:lang w:eastAsia="zh-CN"/>
        </w:rPr>
        <w:t> </w:t>
      </w:r>
      <w:r>
        <w:rPr>
          <w:lang w:val="en-US"/>
        </w:rPr>
        <w:t>6.2.1.2.1</w:t>
      </w:r>
      <w:r>
        <w:rPr>
          <w:lang w:val="en-US" w:eastAsia="zh-CN"/>
        </w:rPr>
        <w:t xml:space="preserve"> apply. The From-id information element is used to present the originating identity.</w:t>
      </w:r>
    </w:p>
    <w:p>
      <w:pPr>
        <w:pStyle w:val="Heading4"/>
        <w:ind w:left="1418" w:hanging="1418"/>
        <w:rPr/>
      </w:pPr>
      <w:bookmarkStart w:id="95" w:name="__RefHeading___Toc517340171"/>
      <w:bookmarkEnd w:id="95"/>
      <w:r>
        <w:rPr>
          <w:lang w:eastAsia="zh-CN"/>
        </w:rPr>
        <w:t>6</w:t>
      </w:r>
      <w:r>
        <w:rPr>
          <w:lang w:eastAsia="zh-CN"/>
        </w:rPr>
        <w:t>.</w:t>
      </w:r>
      <w:r>
        <w:rPr>
          <w:lang w:eastAsia="zh-CN"/>
        </w:rPr>
        <w:t>3</w:t>
      </w:r>
      <w:r>
        <w:rPr>
          <w:lang w:eastAsia="zh-CN"/>
        </w:rPr>
        <w:t>.</w:t>
      </w:r>
      <w:r>
        <w:rPr>
          <w:lang w:eastAsia="zh-CN"/>
        </w:rPr>
        <w:t>1.2</w:t>
      </w:r>
      <w:r>
        <w:rPr>
          <w:lang w:eastAsia="zh-CN"/>
        </w:rPr>
        <w:tab/>
        <w:t>Originating Identity Restriction (OIR)</w:t>
      </w:r>
    </w:p>
    <w:p>
      <w:pPr>
        <w:pStyle w:val="Normal"/>
        <w:rPr/>
      </w:pPr>
      <w:r>
        <w:rPr>
          <w:lang w:eastAsia="zh-CN"/>
        </w:rPr>
        <w:t>The procedures in subclause</w:t>
      </w:r>
      <w:r>
        <w:rPr>
          <w:lang w:eastAsia="zh-CN"/>
        </w:rPr>
        <w:t> </w:t>
      </w:r>
      <w:r>
        <w:rPr>
          <w:lang w:eastAsia="zh-CN"/>
        </w:rPr>
        <w:t xml:space="preserve">6.2.1.2.1 apply with following </w:t>
      </w:r>
      <w:r>
        <w:rPr>
          <w:lang w:eastAsia="zh-CN"/>
        </w:rPr>
        <w:t>addition</w:t>
      </w:r>
      <w:r>
        <w:rPr>
          <w:lang w:eastAsia="zh-CN"/>
        </w:rPr>
        <w:t>:</w:t>
      </w:r>
    </w:p>
    <w:p>
      <w:pPr>
        <w:pStyle w:val="B1"/>
        <w:rPr>
          <w:lang w:eastAsia="zh-CN"/>
        </w:rPr>
      </w:pPr>
      <w:r>
        <w:rPr>
          <w:lang w:eastAsia="zh-CN"/>
        </w:rPr>
        <w:t>1</w:t>
      </w:r>
      <w:r>
        <w:rPr/>
        <w:t>)</w:t>
      </w:r>
      <w:r>
        <w:rPr/>
        <w:tab/>
        <w:t xml:space="preserve">a Privacy </w:t>
      </w:r>
      <w:r>
        <w:rPr/>
        <w:t>information element that indicates the ICS UE</w:t>
      </w:r>
      <w:r>
        <w:rPr>
          <w:lang w:eastAsia="zh-CN"/>
        </w:rPr>
        <w:t xml:space="preserve"> wants to </w:t>
      </w:r>
      <w:r>
        <w:rPr>
          <w:lang w:eastAsia="zh-CN"/>
        </w:rPr>
        <w:t>restrict</w:t>
      </w:r>
      <w:r>
        <w:rPr>
          <w:lang w:eastAsia="zh-CN"/>
        </w:rPr>
        <w:t xml:space="preserve"> the presentation of the originating identity.</w:t>
      </w:r>
    </w:p>
    <w:p>
      <w:pPr>
        <w:pStyle w:val="Heading4"/>
        <w:ind w:left="1418" w:hanging="1418"/>
        <w:rPr>
          <w:lang w:eastAsia="zh-CN"/>
        </w:rPr>
      </w:pPr>
      <w:bookmarkStart w:id="96" w:name="__RefHeading___Toc517340172"/>
      <w:bookmarkEnd w:id="96"/>
      <w:r>
        <w:rPr>
          <w:lang w:eastAsia="zh-CN"/>
        </w:rPr>
        <w:t>6.3.1.3</w:t>
      </w:r>
      <w:r>
        <w:rPr/>
        <w:tab/>
        <w:t>Terminating Identity Presentation (TIP)</w:t>
      </w:r>
    </w:p>
    <w:p>
      <w:pPr>
        <w:pStyle w:val="Normal"/>
        <w:rPr/>
      </w:pPr>
      <w:r>
        <w:rPr>
          <w:lang w:eastAsia="zh-CN"/>
        </w:rPr>
        <w:t xml:space="preserve">The procedures of </w:t>
      </w:r>
      <w:r>
        <w:rPr>
          <w:lang w:val="en-US" w:eastAsia="en-US"/>
        </w:rPr>
        <w:t>sending an I1 Success message towards the orginating UE</w:t>
      </w:r>
      <w:r>
        <w:rPr>
          <w:lang w:eastAsia="zh-CN"/>
        </w:rPr>
        <w:t xml:space="preserve"> in subclause</w:t>
      </w:r>
      <w:r>
        <w:rPr>
          <w:lang w:eastAsia="zh-CN"/>
        </w:rPr>
        <w:t> </w:t>
      </w:r>
      <w:r>
        <w:rPr/>
        <w:t>6.2.1.3.1</w:t>
      </w:r>
      <w:r>
        <w:rPr>
          <w:lang w:val="en-US" w:eastAsia="zh-CN"/>
        </w:rPr>
        <w:t xml:space="preserve"> apply with </w:t>
      </w:r>
      <w:r>
        <w:rPr>
          <w:lang w:eastAsia="zh-CN"/>
        </w:rPr>
        <w:t xml:space="preserve">following </w:t>
      </w:r>
      <w:r>
        <w:rPr>
          <w:lang w:eastAsia="zh-CN"/>
        </w:rPr>
        <w:t>addition</w:t>
      </w:r>
      <w:r>
        <w:rPr>
          <w:lang w:eastAsia="zh-CN"/>
        </w:rPr>
        <w:t>:</w:t>
      </w:r>
    </w:p>
    <w:p>
      <w:pPr>
        <w:pStyle w:val="B1"/>
        <w:rPr/>
      </w:pPr>
      <w:r>
        <w:rPr/>
        <w:t>1)</w:t>
        <w:tab/>
        <w:t>a To</w:t>
      </w:r>
      <w:r>
        <w:rPr/>
        <w:t xml:space="preserve">-id information element that includes either a SIP URI or an E.164 number, and will be used </w:t>
      </w:r>
      <w:r>
        <w:rPr>
          <w:lang w:eastAsia="zh-CN"/>
        </w:rPr>
        <w:t>to present the terminating identity.</w:t>
      </w:r>
    </w:p>
    <w:p>
      <w:pPr>
        <w:pStyle w:val="Heading4"/>
        <w:ind w:left="1418" w:hanging="1418"/>
        <w:rPr>
          <w:lang w:eastAsia="zh-CN"/>
        </w:rPr>
      </w:pPr>
      <w:bookmarkStart w:id="97" w:name="__RefHeading___Toc517340173"/>
      <w:bookmarkEnd w:id="97"/>
      <w:r>
        <w:rPr>
          <w:lang w:eastAsia="zh-CN"/>
        </w:rPr>
        <w:t>6.3.1.4</w:t>
      </w:r>
      <w:r>
        <w:rPr/>
        <w:tab/>
        <w:t>Terminating Identity Restriction (</w:t>
      </w:r>
      <w:r>
        <w:rPr>
          <w:lang w:eastAsia="zh-CN"/>
        </w:rPr>
        <w:t>TIP</w:t>
      </w:r>
      <w:r>
        <w:rPr/>
        <w:t>)</w:t>
      </w:r>
    </w:p>
    <w:p>
      <w:pPr>
        <w:pStyle w:val="Normal"/>
        <w:rPr/>
      </w:pPr>
      <w:r>
        <w:rPr>
          <w:lang w:eastAsia="zh-CN"/>
        </w:rPr>
        <w:t xml:space="preserve">The procedures of </w:t>
      </w:r>
      <w:r>
        <w:rPr>
          <w:lang w:val="en-US" w:eastAsia="en-US"/>
        </w:rPr>
        <w:t>sending an I1 Success message towards the orginating UE</w:t>
      </w:r>
      <w:r>
        <w:rPr>
          <w:lang w:eastAsia="zh-CN"/>
        </w:rPr>
        <w:t xml:space="preserve"> in subclause</w:t>
      </w:r>
      <w:r>
        <w:rPr>
          <w:lang w:eastAsia="zh-CN"/>
        </w:rPr>
        <w:t> </w:t>
      </w:r>
      <w:r>
        <w:rPr/>
        <w:t>6.2.1.3.1</w:t>
      </w:r>
      <w:r>
        <w:rPr>
          <w:lang w:val="en-US" w:eastAsia="zh-CN"/>
        </w:rPr>
        <w:t xml:space="preserve"> apply without a To-id information element.</w:t>
      </w:r>
    </w:p>
    <w:p>
      <w:pPr>
        <w:pStyle w:val="Heading3"/>
        <w:rPr/>
      </w:pPr>
      <w:bookmarkStart w:id="98" w:name="__RefHeading___Toc517340174"/>
      <w:bookmarkEnd w:id="98"/>
      <w:r>
        <w:rPr>
          <w:lang w:eastAsia="zh-CN"/>
        </w:rPr>
        <w:t>6</w:t>
      </w:r>
      <w:r>
        <w:rPr/>
        <w:t>.</w:t>
      </w:r>
      <w:r>
        <w:rPr>
          <w:lang w:eastAsia="zh-CN"/>
        </w:rPr>
        <w:t>3</w:t>
      </w:r>
      <w:r>
        <w:rPr/>
        <w:t>.</w:t>
      </w:r>
      <w:r>
        <w:rPr>
          <w:lang w:eastAsia="zh-CN"/>
        </w:rPr>
        <w:t>2</w:t>
      </w:r>
      <w:r>
        <w:rPr/>
        <w:tab/>
        <w:t>Communication diversion services (CDIV)</w:t>
      </w:r>
    </w:p>
    <w:p>
      <w:pPr>
        <w:pStyle w:val="Heading4"/>
        <w:ind w:left="1418" w:hanging="1418"/>
        <w:rPr>
          <w:lang w:eastAsia="zh-CN"/>
        </w:rPr>
      </w:pPr>
      <w:bookmarkStart w:id="99" w:name="__RefHeading___Toc517340175"/>
      <w:bookmarkEnd w:id="99"/>
      <w:r>
        <w:rPr>
          <w:lang w:eastAsia="zh-CN"/>
        </w:rPr>
        <w:t>6.3.2.1</w:t>
        <w:tab/>
      </w:r>
      <w:r>
        <w:rPr>
          <w:lang w:eastAsia="zh-CN"/>
        </w:rPr>
        <w:t>Communication Forwarding Unconditional (CFU)</w:t>
      </w:r>
    </w:p>
    <w:p>
      <w:pPr>
        <w:pStyle w:val="Normal"/>
        <w:rPr/>
      </w:pPr>
      <w:r>
        <w:rPr>
          <w:lang w:eastAsia="zh-CN"/>
        </w:rPr>
        <w:t>No specific I1 related messages</w:t>
      </w:r>
      <w:r>
        <w:rPr>
          <w:lang w:val="en-US" w:eastAsia="zh-CN"/>
        </w:rPr>
        <w:t>.</w:t>
      </w:r>
    </w:p>
    <w:p>
      <w:pPr>
        <w:pStyle w:val="Heading4"/>
        <w:overflowPunct w:val="true"/>
        <w:autoSpaceDE w:val="true"/>
        <w:ind w:left="0" w:hanging="0"/>
        <w:textAlignment w:val="auto"/>
        <w:rPr>
          <w:lang w:eastAsia="zh-CN"/>
        </w:rPr>
      </w:pPr>
      <w:bookmarkStart w:id="100" w:name="__RefHeading___Toc517340176"/>
      <w:bookmarkEnd w:id="100"/>
      <w:r>
        <w:rPr>
          <w:lang w:eastAsia="zh-CN"/>
        </w:rPr>
        <w:t>6.3.2.2</w:t>
        <w:tab/>
        <w:t>Communication Forwarding on Not Logged-in (CFNL)</w:t>
      </w:r>
    </w:p>
    <w:p>
      <w:pPr>
        <w:pStyle w:val="Normal"/>
        <w:rPr/>
      </w:pPr>
      <w:r>
        <w:rPr>
          <w:lang w:eastAsia="zh-CN"/>
        </w:rPr>
        <w:t>No specific I1 related messages.</w:t>
      </w:r>
    </w:p>
    <w:p>
      <w:pPr>
        <w:pStyle w:val="Heading4"/>
        <w:overflowPunct w:val="true"/>
        <w:autoSpaceDE w:val="true"/>
        <w:ind w:left="0" w:hanging="0"/>
        <w:textAlignment w:val="auto"/>
        <w:rPr>
          <w:lang w:eastAsia="zh-CN"/>
        </w:rPr>
      </w:pPr>
      <w:bookmarkStart w:id="101" w:name="__RefHeading___Toc517340177"/>
      <w:bookmarkEnd w:id="101"/>
      <w:r>
        <w:rPr>
          <w:lang w:eastAsia="zh-CN"/>
        </w:rPr>
        <w:t>6.3.2.3</w:t>
        <w:tab/>
        <w:t xml:space="preserve">Communication Forwarding </w:t>
      </w:r>
      <w:r>
        <w:rPr>
          <w:lang w:eastAsia="zh-CN"/>
        </w:rPr>
        <w:t>Busy</w:t>
      </w:r>
      <w:r>
        <w:rPr>
          <w:lang w:eastAsia="zh-CN"/>
        </w:rPr>
        <w:t xml:space="preserve"> (CF</w:t>
      </w:r>
      <w:r>
        <w:rPr>
          <w:lang w:eastAsia="zh-CN"/>
        </w:rPr>
        <w:t>B</w:t>
      </w:r>
      <w:r>
        <w:rPr>
          <w:lang w:eastAsia="zh-CN"/>
        </w:rPr>
        <w:t>)</w:t>
      </w:r>
    </w:p>
    <w:p>
      <w:pPr>
        <w:pStyle w:val="Normal"/>
        <w:rPr/>
      </w:pPr>
      <w:r>
        <w:rPr/>
        <w:t>If the ICS UE receives an I1 I</w:t>
      </w:r>
      <w:r>
        <w:rPr/>
        <w:t>nvite message from the SCC AS,</w:t>
      </w:r>
      <w:r>
        <w:rPr/>
        <w:t xml:space="preserve"> and </w:t>
      </w:r>
      <w:r>
        <w:rPr/>
        <w:t>the UE</w:t>
      </w:r>
      <w:r>
        <w:rPr/>
        <w:t xml:space="preserve"> determine</w:t>
      </w:r>
      <w:r>
        <w:rPr/>
        <w:t>s</w:t>
      </w:r>
      <w:r>
        <w:rPr/>
        <w:t xml:space="preserve"> that the user is busy</w:t>
      </w:r>
      <w:r>
        <w:rPr>
          <w:lang w:eastAsia="zh-CN"/>
        </w:rPr>
        <w:t>, the ICS UE shall:</w:t>
      </w:r>
    </w:p>
    <w:p>
      <w:pPr>
        <w:pStyle w:val="B1"/>
        <w:rPr/>
      </w:pPr>
      <w:r>
        <w:rPr/>
        <w:t>1)</w:t>
        <w:tab/>
        <w:t xml:space="preserve">generate an I1 </w:t>
      </w:r>
      <w:r>
        <w:rPr>
          <w:lang w:eastAsia="zh-CN"/>
        </w:rPr>
        <w:t>Failure</w:t>
      </w:r>
      <w:r>
        <w:rPr/>
        <w:t xml:space="preserve"> message that includes:</w:t>
      </w:r>
    </w:p>
    <w:p>
      <w:pPr>
        <w:pStyle w:val="B2"/>
        <w:rPr/>
      </w:pPr>
      <w:r>
        <w:rPr/>
        <w:t>a)</w:t>
        <w:tab/>
        <w:t xml:space="preserve">a Message </w:t>
      </w:r>
      <w:r>
        <w:rPr/>
        <w:t>T</w:t>
      </w:r>
      <w:r>
        <w:rPr/>
        <w:t xml:space="preserve">ype set to </w:t>
      </w:r>
      <w:r>
        <w:rPr/>
        <w:t xml:space="preserve">indicate </w:t>
      </w:r>
      <w:r>
        <w:rPr/>
        <w:t xml:space="preserve">that this is an I1 </w:t>
      </w:r>
      <w:r>
        <w:rPr>
          <w:lang w:eastAsia="zh-CN"/>
        </w:rPr>
        <w:t>Failure</w:t>
      </w:r>
      <w:r>
        <w:rPr/>
        <w:t xml:space="preserve"> message;</w:t>
      </w:r>
    </w:p>
    <w:p>
      <w:pPr>
        <w:pStyle w:val="B2"/>
        <w:rPr>
          <w:lang w:eastAsia="zh-CN"/>
        </w:rPr>
      </w:pPr>
      <w:r>
        <w:rPr/>
        <w:t>b)</w:t>
        <w:tab/>
      </w:r>
      <w:r>
        <w:rPr/>
        <w:t xml:space="preserve">a </w:t>
      </w:r>
      <w:r>
        <w:rPr/>
        <w:t xml:space="preserve">new value in the Call-Identifier (Part-1) </w:t>
      </w:r>
      <w:r>
        <w:rPr/>
        <w:t>subfield</w:t>
      </w:r>
      <w:r>
        <w:rPr/>
        <w:t>, as specified in subclause</w:t>
      </w:r>
      <w:r>
        <w:rPr/>
        <w:t> </w:t>
      </w:r>
      <w:r>
        <w:rPr/>
        <w:t xml:space="preserve">7.2.2. The </w:t>
      </w:r>
      <w:r>
        <w:rPr/>
        <w:t>Call-I</w:t>
      </w:r>
      <w:r>
        <w:rPr/>
        <w:t xml:space="preserve">dentifier will uniquely </w:t>
      </w:r>
      <w:r>
        <w:rPr/>
        <w:t>identif</w:t>
      </w:r>
      <w:r>
        <w:rPr/>
        <w:t>y</w:t>
      </w:r>
      <w:r>
        <w:rPr/>
        <w:t xml:space="preserve"> th</w:t>
      </w:r>
      <w:r>
        <w:rPr/>
        <w:t>is</w:t>
      </w:r>
      <w:r>
        <w:rPr/>
        <w:t xml:space="preserve"> I1 session between the ICS UE and </w:t>
      </w:r>
      <w:r>
        <w:rPr/>
        <w:t xml:space="preserve">the </w:t>
      </w:r>
      <w:r>
        <w:rPr/>
        <w:t>SCC AS</w:t>
      </w:r>
      <w:r>
        <w:rPr/>
        <w:t>;</w:t>
      </w:r>
    </w:p>
    <w:p>
      <w:pPr>
        <w:pStyle w:val="NO"/>
        <w:rPr>
          <w:lang w:eastAsia="zh-CN"/>
        </w:rPr>
      </w:pPr>
      <w:r>
        <w:rPr/>
        <w:t>NOTE </w:t>
      </w:r>
      <w:r>
        <w:rPr>
          <w:lang w:eastAsia="zh-CN"/>
        </w:rPr>
        <w:t>1</w:t>
      </w:r>
      <w:r>
        <w:rPr/>
        <w:t>:</w:t>
        <w:tab/>
        <w:t>A new value in the Call-Identifier (Part-1) subfield is inserted only if this is the first I1 message sent to the SCC AS. Otherwise the previously set Call-Identifier value is used.</w:t>
      </w:r>
    </w:p>
    <w:p>
      <w:pPr>
        <w:pStyle w:val="B2"/>
        <w:rPr/>
      </w:pPr>
      <w:r>
        <w:rPr/>
        <w:t>c</w:t>
      </w:r>
      <w:r>
        <w:rPr/>
        <w:t>)</w:t>
        <w:tab/>
      </w:r>
      <w:r>
        <w:rPr/>
        <w:t xml:space="preserve">increment the stored </w:t>
      </w:r>
      <w:r>
        <w:rPr>
          <w:lang w:val="en-US"/>
        </w:rPr>
        <w:t>message</w:t>
      </w:r>
      <w:r>
        <w:rPr/>
        <w:t xml:space="preserve"> sequence value, store it, and include it in the </w:t>
      </w:r>
      <w:r>
        <w:rPr>
          <w:lang w:val="en-US"/>
        </w:rPr>
        <w:t>Sequence-ID</w:t>
      </w:r>
      <w:r>
        <w:rPr/>
        <w:t>; and</w:t>
      </w:r>
    </w:p>
    <w:p>
      <w:pPr>
        <w:pStyle w:val="B2"/>
        <w:rPr/>
      </w:pPr>
      <w:r>
        <w:rPr/>
        <w:t>d</w:t>
      </w:r>
      <w:r>
        <w:rPr/>
        <w:t>)</w:t>
        <w:tab/>
      </w:r>
      <w:r>
        <w:rPr/>
        <w:t xml:space="preserve">set </w:t>
      </w:r>
      <w:r>
        <w:rPr/>
        <w:t xml:space="preserve">the </w:t>
      </w:r>
      <w:r>
        <w:rPr>
          <w:lang w:eastAsia="zh-CN"/>
        </w:rPr>
        <w:t>Error-</w:t>
      </w:r>
      <w:r>
        <w:rPr/>
        <w:t>C</w:t>
      </w:r>
      <w:r>
        <w:rPr>
          <w:lang w:eastAsia="zh-CN"/>
        </w:rPr>
        <w:t xml:space="preserve">ode </w:t>
      </w:r>
      <w:r>
        <w:rPr>
          <w:lang w:eastAsia="zh-CN"/>
        </w:rPr>
        <w:t>information</w:t>
      </w:r>
      <w:r>
        <w:rPr>
          <w:lang w:eastAsia="zh-CN"/>
        </w:rPr>
        <w:t xml:space="preserve"> element</w:t>
      </w:r>
      <w:r>
        <w:rPr/>
        <w:t xml:space="preserve"> to </w:t>
      </w:r>
      <w:r>
        <w:rPr>
          <w:lang w:eastAsia="zh-CN"/>
        </w:rPr>
        <w:t>486</w:t>
      </w:r>
      <w:r>
        <w:rPr/>
        <w:t>;</w:t>
      </w:r>
      <w:r>
        <w:rPr/>
        <w:t xml:space="preserve"> </w:t>
      </w:r>
      <w:r>
        <w:rPr/>
        <w:t>a</w:t>
      </w:r>
      <w:r>
        <w:rPr>
          <w:lang w:eastAsia="zh-CN"/>
        </w:rPr>
        <w:t>nd</w:t>
      </w:r>
    </w:p>
    <w:p>
      <w:pPr>
        <w:pStyle w:val="B1"/>
        <w:rPr>
          <w:lang w:eastAsia="zh-CN"/>
        </w:rPr>
      </w:pPr>
      <w:r>
        <w:rPr/>
        <w:t>2)</w:t>
        <w:tab/>
        <w:t xml:space="preserve">send the I1 </w:t>
      </w:r>
      <w:r>
        <w:rPr>
          <w:lang w:eastAsia="zh-CN"/>
        </w:rPr>
        <w:t>Failure message</w:t>
      </w:r>
      <w:r>
        <w:rPr/>
        <w:t xml:space="preserve"> towards the</w:t>
      </w:r>
      <w:r>
        <w:rPr>
          <w:lang w:val="en-US" w:eastAsia="en-US"/>
        </w:rPr>
        <w:t xml:space="preserve"> </w:t>
      </w:r>
      <w:r>
        <w:rPr/>
        <w:t>SCC AS over the transport layer connection over which the I1 Invite message was received.</w:t>
      </w:r>
    </w:p>
    <w:p>
      <w:pPr>
        <w:pStyle w:val="Heading4"/>
        <w:overflowPunct w:val="true"/>
        <w:autoSpaceDE w:val="true"/>
        <w:ind w:left="0" w:hanging="0"/>
        <w:textAlignment w:val="auto"/>
        <w:rPr>
          <w:lang w:eastAsia="zh-CN"/>
        </w:rPr>
      </w:pPr>
      <w:bookmarkStart w:id="102" w:name="__RefHeading___Toc517340178"/>
      <w:bookmarkEnd w:id="102"/>
      <w:r>
        <w:rPr>
          <w:lang w:eastAsia="zh-CN"/>
        </w:rPr>
        <w:t>6.3.2.4</w:t>
        <w:tab/>
        <w:t xml:space="preserve">Communication Forwarding </w:t>
      </w:r>
      <w:r>
        <w:rPr>
          <w:lang w:eastAsia="zh-CN"/>
        </w:rPr>
        <w:t>No Reply</w:t>
      </w:r>
      <w:r>
        <w:rPr>
          <w:lang w:eastAsia="zh-CN"/>
        </w:rPr>
        <w:t xml:space="preserve"> (CF</w:t>
      </w:r>
      <w:r>
        <w:rPr>
          <w:lang w:eastAsia="zh-CN"/>
        </w:rPr>
        <w:t>NR</w:t>
      </w:r>
      <w:r>
        <w:rPr>
          <w:lang w:eastAsia="zh-CN"/>
        </w:rPr>
        <w:t>)</w:t>
      </w:r>
    </w:p>
    <w:p>
      <w:pPr>
        <w:pStyle w:val="Normal"/>
        <w:rPr/>
      </w:pPr>
      <w:r>
        <w:rPr>
          <w:lang w:eastAsia="zh-CN"/>
        </w:rPr>
        <w:t>No specific I1 related messages</w:t>
      </w:r>
      <w:r>
        <w:rPr>
          <w:lang w:val="en-US" w:eastAsia="zh-CN"/>
        </w:rPr>
        <w:t>.</w:t>
      </w:r>
    </w:p>
    <w:p>
      <w:pPr>
        <w:pStyle w:val="Heading4"/>
        <w:overflowPunct w:val="true"/>
        <w:autoSpaceDE w:val="true"/>
        <w:ind w:left="0" w:hanging="0"/>
        <w:textAlignment w:val="auto"/>
        <w:rPr/>
      </w:pPr>
      <w:bookmarkStart w:id="103" w:name="__RefHeading___Toc517340179"/>
      <w:bookmarkEnd w:id="103"/>
      <w:r>
        <w:rPr>
          <w:lang w:eastAsia="zh-CN"/>
        </w:rPr>
        <w:t>6.3.2.5</w:t>
        <w:tab/>
        <w:t>Communication Forwarding on Subscriber Not Reachable (CFNRc)</w:t>
      </w:r>
    </w:p>
    <w:p>
      <w:pPr>
        <w:pStyle w:val="Normal"/>
        <w:rPr>
          <w:lang w:eastAsia="zh-CN"/>
        </w:rPr>
      </w:pPr>
      <w:r>
        <w:rPr/>
        <w:t>If the ICS UE receives an I1 I</w:t>
      </w:r>
      <w:r>
        <w:rPr/>
        <w:t>nvite message from the SCC AS,</w:t>
      </w:r>
      <w:r>
        <w:rPr/>
        <w:t xml:space="preserve"> and </w:t>
      </w:r>
      <w:r>
        <w:rPr/>
        <w:t>the UE</w:t>
      </w:r>
      <w:r>
        <w:rPr/>
        <w:t xml:space="preserve"> determine</w:t>
      </w:r>
      <w:r>
        <w:rPr/>
        <w:t>s</w:t>
      </w:r>
      <w:r>
        <w:rPr/>
        <w:t xml:space="preserve"> that the user is busy</w:t>
      </w:r>
      <w:r>
        <w:rPr>
          <w:lang w:eastAsia="zh-CN"/>
        </w:rPr>
        <w:t>, the ICS UE shall:</w:t>
      </w:r>
    </w:p>
    <w:p>
      <w:pPr>
        <w:pStyle w:val="B1"/>
        <w:rPr/>
      </w:pPr>
      <w:r>
        <w:rPr/>
        <w:t>1)</w:t>
        <w:tab/>
        <w:t xml:space="preserve">generate an I1 </w:t>
      </w:r>
      <w:r>
        <w:rPr>
          <w:lang w:eastAsia="zh-CN"/>
        </w:rPr>
        <w:t>Failure</w:t>
      </w:r>
      <w:r>
        <w:rPr/>
        <w:t xml:space="preserve"> message that includes:</w:t>
      </w:r>
    </w:p>
    <w:p>
      <w:pPr>
        <w:pStyle w:val="B2"/>
        <w:rPr/>
      </w:pPr>
      <w:r>
        <w:rPr/>
        <w:t>a)</w:t>
        <w:tab/>
        <w:t xml:space="preserve">a Message </w:t>
      </w:r>
      <w:r>
        <w:rPr/>
        <w:t>T</w:t>
      </w:r>
      <w:r>
        <w:rPr/>
        <w:t xml:space="preserve">ype set to </w:t>
      </w:r>
      <w:r>
        <w:rPr/>
        <w:t xml:space="preserve">indicate </w:t>
      </w:r>
      <w:r>
        <w:rPr/>
        <w:t xml:space="preserve">that this is an I1 </w:t>
      </w:r>
      <w:r>
        <w:rPr>
          <w:lang w:eastAsia="zh-CN"/>
        </w:rPr>
        <w:t>Failure</w:t>
      </w:r>
      <w:r>
        <w:rPr/>
        <w:t xml:space="preserve"> message;</w:t>
      </w:r>
    </w:p>
    <w:p>
      <w:pPr>
        <w:pStyle w:val="B2"/>
        <w:rPr>
          <w:lang w:eastAsia="zh-CN"/>
        </w:rPr>
      </w:pPr>
      <w:r>
        <w:rPr/>
        <w:t>b)</w:t>
        <w:tab/>
      </w:r>
      <w:r>
        <w:rPr/>
        <w:t xml:space="preserve">a </w:t>
      </w:r>
      <w:r>
        <w:rPr/>
        <w:t xml:space="preserve">new value in the Call-Identifier (Part-1) </w:t>
      </w:r>
      <w:r>
        <w:rPr/>
        <w:t>subfield</w:t>
      </w:r>
      <w:r>
        <w:rPr/>
        <w:t>, as specified in subclause</w:t>
      </w:r>
      <w:r>
        <w:rPr/>
        <w:t> </w:t>
      </w:r>
      <w:r>
        <w:rPr/>
        <w:t xml:space="preserve">7.2.2. The </w:t>
      </w:r>
      <w:r>
        <w:rPr/>
        <w:t>Call-I</w:t>
      </w:r>
      <w:r>
        <w:rPr/>
        <w:t xml:space="preserve">dentifier will uniquely </w:t>
      </w:r>
      <w:r>
        <w:rPr/>
        <w:t>identif</w:t>
      </w:r>
      <w:r>
        <w:rPr/>
        <w:t>y</w:t>
      </w:r>
      <w:r>
        <w:rPr/>
        <w:t xml:space="preserve"> th</w:t>
      </w:r>
      <w:r>
        <w:rPr/>
        <w:t>is</w:t>
      </w:r>
      <w:r>
        <w:rPr/>
        <w:t xml:space="preserve"> I1 session between the ICS UE and </w:t>
      </w:r>
      <w:r>
        <w:rPr/>
        <w:t xml:space="preserve">the </w:t>
      </w:r>
      <w:r>
        <w:rPr/>
        <w:t>SCC AS</w:t>
      </w:r>
      <w:r>
        <w:rPr/>
        <w:t>;</w:t>
      </w:r>
    </w:p>
    <w:p>
      <w:pPr>
        <w:pStyle w:val="NO"/>
        <w:rPr>
          <w:lang w:eastAsia="zh-CN"/>
        </w:rPr>
      </w:pPr>
      <w:r>
        <w:rPr/>
        <w:t>NOTE </w:t>
      </w:r>
      <w:r>
        <w:rPr>
          <w:lang w:eastAsia="zh-CN"/>
        </w:rPr>
        <w:t>1</w:t>
      </w:r>
      <w:r>
        <w:rPr/>
        <w:t>:</w:t>
        <w:tab/>
        <w:t>A new value in the Call-Identifier (Part-1) subfield is inserted only if this is the first I1 message sent to the SCC AS. Otherwise the previously set Call-Identifier value is used.</w:t>
      </w:r>
    </w:p>
    <w:p>
      <w:pPr>
        <w:pStyle w:val="B2"/>
        <w:rPr/>
      </w:pPr>
      <w:r>
        <w:rPr/>
        <w:t>c</w:t>
      </w:r>
      <w:r>
        <w:rPr/>
        <w:t>)</w:t>
        <w:tab/>
      </w:r>
      <w:r>
        <w:rPr/>
        <w:t xml:space="preserve">increment the stored </w:t>
      </w:r>
      <w:r>
        <w:rPr>
          <w:lang w:val="en-US"/>
        </w:rPr>
        <w:t>message</w:t>
      </w:r>
      <w:r>
        <w:rPr/>
        <w:t xml:space="preserve"> sequence value, store it, and include it in the </w:t>
      </w:r>
      <w:r>
        <w:rPr>
          <w:lang w:val="en-US"/>
        </w:rPr>
        <w:t>Sequence-ID</w:t>
      </w:r>
      <w:r>
        <w:rPr/>
        <w:t>; and</w:t>
      </w:r>
    </w:p>
    <w:p>
      <w:pPr>
        <w:pStyle w:val="B2"/>
        <w:rPr/>
      </w:pPr>
      <w:r>
        <w:rPr/>
        <w:t>d</w:t>
      </w:r>
      <w:r>
        <w:rPr/>
        <w:t>)</w:t>
        <w:tab/>
      </w:r>
      <w:r>
        <w:rPr/>
        <w:t xml:space="preserve">set </w:t>
      </w:r>
      <w:r>
        <w:rPr/>
        <w:t xml:space="preserve">the </w:t>
      </w:r>
      <w:r>
        <w:rPr>
          <w:lang w:eastAsia="zh-CN"/>
        </w:rPr>
        <w:t>Error-</w:t>
      </w:r>
      <w:r>
        <w:rPr/>
        <w:t>C</w:t>
      </w:r>
      <w:r>
        <w:rPr>
          <w:lang w:eastAsia="zh-CN"/>
        </w:rPr>
        <w:t xml:space="preserve">ode </w:t>
      </w:r>
      <w:r>
        <w:rPr>
          <w:lang w:eastAsia="zh-CN"/>
        </w:rPr>
        <w:t>information</w:t>
      </w:r>
      <w:r>
        <w:rPr>
          <w:lang w:eastAsia="zh-CN"/>
        </w:rPr>
        <w:t xml:space="preserve"> element</w:t>
      </w:r>
      <w:r>
        <w:rPr/>
        <w:t xml:space="preserve"> to </w:t>
      </w:r>
      <w:r>
        <w:rPr>
          <w:lang w:eastAsia="zh-CN"/>
        </w:rPr>
        <w:t>480</w:t>
      </w:r>
      <w:r>
        <w:rPr/>
        <w:t>;</w:t>
      </w:r>
      <w:r>
        <w:rPr/>
        <w:t xml:space="preserve"> </w:t>
      </w:r>
      <w:r>
        <w:rPr/>
        <w:t>a</w:t>
      </w:r>
      <w:r>
        <w:rPr>
          <w:lang w:eastAsia="zh-CN"/>
        </w:rPr>
        <w:t>nd</w:t>
      </w:r>
    </w:p>
    <w:p>
      <w:pPr>
        <w:pStyle w:val="B1"/>
        <w:rPr>
          <w:lang w:eastAsia="zh-CN"/>
        </w:rPr>
      </w:pPr>
      <w:r>
        <w:rPr/>
        <w:t>2)</w:t>
        <w:tab/>
        <w:t xml:space="preserve">send the I1 </w:t>
      </w:r>
      <w:r>
        <w:rPr>
          <w:lang w:eastAsia="zh-CN"/>
        </w:rPr>
        <w:t>Failure message</w:t>
      </w:r>
      <w:r>
        <w:rPr/>
        <w:t xml:space="preserve"> towards the</w:t>
      </w:r>
      <w:r>
        <w:rPr>
          <w:lang w:val="en-US" w:eastAsia="en-US"/>
        </w:rPr>
        <w:t xml:space="preserve"> </w:t>
      </w:r>
      <w:r>
        <w:rPr/>
        <w:t>SCC AS over the transport layer connection over which the I1 Invite message was received.</w:t>
      </w:r>
    </w:p>
    <w:p>
      <w:pPr>
        <w:pStyle w:val="Heading4"/>
        <w:overflowPunct w:val="true"/>
        <w:autoSpaceDE w:val="true"/>
        <w:ind w:left="0" w:hanging="0"/>
        <w:textAlignment w:val="auto"/>
        <w:rPr/>
      </w:pPr>
      <w:bookmarkStart w:id="104" w:name="__RefHeading___Toc517340180"/>
      <w:bookmarkEnd w:id="104"/>
      <w:r>
        <w:rPr>
          <w:lang w:eastAsia="zh-CN"/>
        </w:rPr>
        <w:t>6.3.2.6</w:t>
        <w:tab/>
        <w:t>Communication Deflection (CD)</w:t>
      </w:r>
    </w:p>
    <w:p>
      <w:pPr>
        <w:pStyle w:val="Normal"/>
        <w:rPr/>
      </w:pPr>
      <w:r>
        <w:rPr/>
        <w:t>If the ICS UE receives an I1 I</w:t>
      </w:r>
      <w:r>
        <w:rPr/>
        <w:t>nvite message from the SCC AS,</w:t>
      </w:r>
      <w:r>
        <w:rPr/>
        <w:t xml:space="preserve"> and </w:t>
      </w:r>
      <w:r>
        <w:rPr/>
        <w:t>the UE</w:t>
      </w:r>
      <w:r>
        <w:rPr/>
        <w:t xml:space="preserve"> determine</w:t>
      </w:r>
      <w:r>
        <w:rPr/>
        <w:t>s</w:t>
      </w:r>
      <w:r>
        <w:rPr/>
        <w:t xml:space="preserve"> that</w:t>
      </w:r>
      <w:r>
        <w:rPr>
          <w:lang w:eastAsia="zh-CN"/>
        </w:rPr>
        <w:t xml:space="preserve"> </w:t>
      </w:r>
      <w:r>
        <w:rPr/>
        <w:t>deflect the call</w:t>
      </w:r>
      <w:r>
        <w:rPr>
          <w:lang w:eastAsia="zh-CN"/>
        </w:rPr>
        <w:t>, the ICS UE shall:</w:t>
      </w:r>
    </w:p>
    <w:p>
      <w:pPr>
        <w:pStyle w:val="B1"/>
        <w:rPr/>
      </w:pPr>
      <w:r>
        <w:rPr/>
        <w:t>1)</w:t>
        <w:tab/>
        <w:t xml:space="preserve">generate an I1 </w:t>
      </w:r>
      <w:r>
        <w:rPr>
          <w:lang w:eastAsia="zh-CN"/>
        </w:rPr>
        <w:t>Redirection</w:t>
      </w:r>
      <w:r>
        <w:rPr/>
        <w:t xml:space="preserve"> message that includes:</w:t>
      </w:r>
    </w:p>
    <w:p>
      <w:pPr>
        <w:pStyle w:val="B2"/>
        <w:rPr/>
      </w:pPr>
      <w:r>
        <w:rPr/>
        <w:t>a)</w:t>
        <w:tab/>
        <w:t xml:space="preserve">a Message </w:t>
      </w:r>
      <w:r>
        <w:rPr/>
        <w:t>T</w:t>
      </w:r>
      <w:r>
        <w:rPr/>
        <w:t xml:space="preserve">ype set to </w:t>
      </w:r>
      <w:r>
        <w:rPr/>
        <w:t xml:space="preserve">indicate </w:t>
      </w:r>
      <w:r>
        <w:rPr/>
        <w:t xml:space="preserve">that this is an I1 </w:t>
      </w:r>
      <w:r>
        <w:rPr>
          <w:lang w:eastAsia="zh-CN"/>
        </w:rPr>
        <w:t>Failure</w:t>
      </w:r>
      <w:r>
        <w:rPr/>
        <w:t xml:space="preserve"> message;</w:t>
      </w:r>
    </w:p>
    <w:p>
      <w:pPr>
        <w:pStyle w:val="B2"/>
        <w:rPr>
          <w:lang w:eastAsia="zh-CN"/>
        </w:rPr>
      </w:pPr>
      <w:r>
        <w:rPr/>
        <w:t>b)</w:t>
        <w:tab/>
      </w:r>
      <w:r>
        <w:rPr/>
        <w:t xml:space="preserve">a </w:t>
      </w:r>
      <w:r>
        <w:rPr/>
        <w:t xml:space="preserve">new value in the Call-Identifier (Part-1) </w:t>
      </w:r>
      <w:r>
        <w:rPr/>
        <w:t>subfield</w:t>
      </w:r>
      <w:r>
        <w:rPr/>
        <w:t>, as specified in subclause</w:t>
      </w:r>
      <w:r>
        <w:rPr/>
        <w:t> </w:t>
      </w:r>
      <w:r>
        <w:rPr/>
        <w:t xml:space="preserve">7.2.2. The </w:t>
      </w:r>
      <w:r>
        <w:rPr/>
        <w:t>Call-I</w:t>
      </w:r>
      <w:r>
        <w:rPr/>
        <w:t xml:space="preserve">dentifier will uniquely </w:t>
      </w:r>
      <w:r>
        <w:rPr/>
        <w:t>identif</w:t>
      </w:r>
      <w:r>
        <w:rPr/>
        <w:t>y</w:t>
      </w:r>
      <w:r>
        <w:rPr/>
        <w:t xml:space="preserve"> th</w:t>
      </w:r>
      <w:r>
        <w:rPr/>
        <w:t>is</w:t>
      </w:r>
      <w:r>
        <w:rPr/>
        <w:t xml:space="preserve"> I1 session between the ICS UE and </w:t>
      </w:r>
      <w:r>
        <w:rPr/>
        <w:t xml:space="preserve">the </w:t>
      </w:r>
      <w:r>
        <w:rPr/>
        <w:t>SCC AS</w:t>
      </w:r>
      <w:r>
        <w:rPr/>
        <w:t>;</w:t>
      </w:r>
    </w:p>
    <w:p>
      <w:pPr>
        <w:pStyle w:val="NO"/>
        <w:rPr>
          <w:lang w:eastAsia="zh-CN"/>
        </w:rPr>
      </w:pPr>
      <w:r>
        <w:rPr/>
        <w:t>NOTE </w:t>
      </w:r>
      <w:r>
        <w:rPr>
          <w:lang w:eastAsia="zh-CN"/>
        </w:rPr>
        <w:t>1</w:t>
      </w:r>
      <w:r>
        <w:rPr/>
        <w:t>:</w:t>
        <w:tab/>
        <w:t>A new value in the Call-Identifier (Part-1) subfield is inserted only if this is the first I1 message sent to the SCC AS. Otherwise the previously set Call-Identifier value is used.</w:t>
      </w:r>
    </w:p>
    <w:p>
      <w:pPr>
        <w:pStyle w:val="B2"/>
        <w:rPr/>
      </w:pPr>
      <w:r>
        <w:rPr/>
        <w:t>c</w:t>
      </w:r>
      <w:r>
        <w:rPr/>
        <w:t>)</w:t>
        <w:tab/>
      </w:r>
      <w:r>
        <w:rPr/>
        <w:t xml:space="preserve">increment the stored </w:t>
      </w:r>
      <w:r>
        <w:rPr>
          <w:lang w:val="en-US"/>
        </w:rPr>
        <w:t>message</w:t>
      </w:r>
      <w:r>
        <w:rPr/>
        <w:t xml:space="preserve"> sequence value, store it, and include it in the </w:t>
      </w:r>
      <w:r>
        <w:rPr>
          <w:lang w:val="en-US"/>
        </w:rPr>
        <w:t>Sequence-ID</w:t>
      </w:r>
      <w:r>
        <w:rPr/>
        <w:t>; and</w:t>
      </w:r>
    </w:p>
    <w:p>
      <w:pPr>
        <w:pStyle w:val="B2"/>
        <w:rPr/>
      </w:pPr>
      <w:r>
        <w:rPr/>
        <w:t>d</w:t>
      </w:r>
      <w:r>
        <w:rPr/>
        <w:t>)</w:t>
        <w:tab/>
        <w:t>To-id information element set to either a SIP URI or an E.164 of the C-party identity</w:t>
      </w:r>
      <w:r>
        <w:rPr/>
        <w:t>;</w:t>
      </w:r>
      <w:r>
        <w:rPr/>
        <w:t xml:space="preserve"> </w:t>
      </w:r>
      <w:r>
        <w:rPr/>
        <w:t>a</w:t>
      </w:r>
      <w:r>
        <w:rPr/>
        <w:t>nd</w:t>
      </w:r>
    </w:p>
    <w:p>
      <w:pPr>
        <w:pStyle w:val="B1"/>
        <w:rPr>
          <w:lang w:eastAsia="zh-CN"/>
        </w:rPr>
      </w:pPr>
      <w:r>
        <w:rPr/>
        <w:t>2)</w:t>
        <w:tab/>
        <w:t xml:space="preserve">send the I1 </w:t>
      </w:r>
      <w:r>
        <w:rPr>
          <w:lang w:eastAsia="zh-CN"/>
        </w:rPr>
        <w:t>Redirection message</w:t>
      </w:r>
      <w:r>
        <w:rPr/>
        <w:t xml:space="preserve"> towards the</w:t>
      </w:r>
      <w:r>
        <w:rPr>
          <w:lang w:val="en-US" w:eastAsia="en-US"/>
        </w:rPr>
        <w:t xml:space="preserve"> </w:t>
      </w:r>
      <w:r>
        <w:rPr/>
        <w:t>SCC AS over the transport layer connection over which the I1 Invite message was received.</w:t>
      </w:r>
    </w:p>
    <w:p>
      <w:pPr>
        <w:pStyle w:val="Heading4"/>
        <w:overflowPunct w:val="true"/>
        <w:autoSpaceDE w:val="true"/>
        <w:ind w:left="0" w:hanging="0"/>
        <w:textAlignment w:val="auto"/>
        <w:rPr/>
      </w:pPr>
      <w:bookmarkStart w:id="105" w:name="__RefHeading___Toc517340181"/>
      <w:bookmarkEnd w:id="105"/>
      <w:r>
        <w:rPr>
          <w:lang w:eastAsia="zh-CN"/>
        </w:rPr>
        <w:t>6.3.2.7</w:t>
        <w:tab/>
        <w:t>Communication Diversion Notification (CDIVN)</w:t>
      </w:r>
    </w:p>
    <w:p>
      <w:pPr>
        <w:pStyle w:val="Normal"/>
        <w:rPr/>
      </w:pPr>
      <w:r>
        <w:rPr>
          <w:lang w:eastAsia="zh-CN"/>
        </w:rPr>
        <w:t>If the SCC AS wants to notify the ICS UE that the call was diverted, the SCC AS shall:</w:t>
      </w:r>
    </w:p>
    <w:p>
      <w:pPr>
        <w:pStyle w:val="B1"/>
        <w:rPr/>
      </w:pPr>
      <w:r>
        <w:rPr/>
        <w:t>1)</w:t>
        <w:tab/>
        <w:t xml:space="preserve">generate an I1 </w:t>
      </w:r>
      <w:r>
        <w:rPr>
          <w:lang w:eastAsia="zh-CN"/>
        </w:rPr>
        <w:t>Notify</w:t>
      </w:r>
      <w:r>
        <w:rPr/>
        <w:t xml:space="preserve"> message that includes:</w:t>
      </w:r>
    </w:p>
    <w:p>
      <w:pPr>
        <w:pStyle w:val="B2"/>
        <w:rPr/>
      </w:pPr>
      <w:r>
        <w:rPr/>
        <w:t>a)</w:t>
        <w:tab/>
        <w:t xml:space="preserve">a Message </w:t>
      </w:r>
      <w:r>
        <w:rPr/>
        <w:t>T</w:t>
      </w:r>
      <w:r>
        <w:rPr/>
        <w:t xml:space="preserve">ype set to </w:t>
      </w:r>
      <w:r>
        <w:rPr/>
        <w:t xml:space="preserve">indicate </w:t>
      </w:r>
      <w:r>
        <w:rPr/>
        <w:t xml:space="preserve">that this is an I1 </w:t>
      </w:r>
      <w:r>
        <w:rPr>
          <w:lang w:eastAsia="zh-CN"/>
        </w:rPr>
        <w:t>Notify</w:t>
      </w:r>
      <w:r>
        <w:rPr/>
        <w:t xml:space="preserve"> message;</w:t>
      </w:r>
    </w:p>
    <w:p>
      <w:pPr>
        <w:pStyle w:val="B2"/>
        <w:rPr/>
      </w:pPr>
      <w:r>
        <w:rPr>
          <w:lang w:eastAsia="zh-CN"/>
        </w:rPr>
        <w:t>b</w:t>
      </w:r>
      <w:r>
        <w:rPr/>
        <w:t>)</w:t>
        <w:tab/>
      </w:r>
      <w:r>
        <w:rPr/>
        <w:t xml:space="preserve">increment the stored </w:t>
      </w:r>
      <w:r>
        <w:rPr>
          <w:lang w:val="en-US"/>
        </w:rPr>
        <w:t>message</w:t>
      </w:r>
      <w:r>
        <w:rPr/>
        <w:t xml:space="preserve"> sequence value, store it, and include it in the </w:t>
      </w:r>
      <w:r>
        <w:rPr>
          <w:lang w:val="en-US"/>
        </w:rPr>
        <w:t>Sequence-ID</w:t>
      </w:r>
      <w:r>
        <w:rPr/>
        <w:t>; and</w:t>
      </w:r>
    </w:p>
    <w:p>
      <w:pPr>
        <w:pStyle w:val="B2"/>
        <w:rPr/>
      </w:pPr>
      <w:r>
        <w:rPr>
          <w:lang w:eastAsia="zh-CN"/>
        </w:rPr>
        <w:t>c</w:t>
      </w:r>
      <w:r>
        <w:rPr/>
        <w:t>)</w:t>
        <w:tab/>
      </w:r>
      <w:r>
        <w:rPr>
          <w:lang w:eastAsia="zh-CN"/>
        </w:rPr>
        <w:t>a Mid-call information element that indicates that the call was diverted</w:t>
      </w:r>
      <w:r>
        <w:rPr/>
        <w:t>;</w:t>
      </w:r>
      <w:r>
        <w:rPr/>
        <w:t xml:space="preserve"> </w:t>
      </w:r>
      <w:r>
        <w:rPr/>
        <w:t>a</w:t>
      </w:r>
      <w:r>
        <w:rPr/>
        <w:t>nd</w:t>
      </w:r>
    </w:p>
    <w:p>
      <w:pPr>
        <w:pStyle w:val="B1"/>
        <w:rPr>
          <w:lang w:eastAsia="zh-CN"/>
        </w:rPr>
      </w:pPr>
      <w:r>
        <w:rPr/>
        <w:t>2)</w:t>
        <w:tab/>
        <w:t xml:space="preserve">send the I1 </w:t>
      </w:r>
      <w:r>
        <w:rPr>
          <w:lang w:eastAsia="zh-CN"/>
        </w:rPr>
        <w:t>Notity message</w:t>
      </w:r>
      <w:r>
        <w:rPr/>
        <w:t xml:space="preserve"> towards the</w:t>
      </w:r>
      <w:r>
        <w:rPr>
          <w:lang w:val="en-US" w:eastAsia="en-US"/>
        </w:rPr>
        <w:t xml:space="preserve"> </w:t>
      </w:r>
      <w:r>
        <w:rPr>
          <w:lang w:eastAsia="zh-CN"/>
        </w:rPr>
        <w:t>ICS UE</w:t>
      </w:r>
      <w:r>
        <w:rPr/>
        <w:t xml:space="preserve"> over the transport layer connection over which </w:t>
      </w:r>
      <w:r>
        <w:rPr>
          <w:lang w:eastAsia="zh-CN"/>
        </w:rPr>
        <w:t>other</w:t>
      </w:r>
      <w:r>
        <w:rPr/>
        <w:t xml:space="preserve"> I1</w:t>
      </w:r>
      <w:r>
        <w:rPr>
          <w:lang w:eastAsia="zh-CN"/>
        </w:rPr>
        <w:t xml:space="preserve"> </w:t>
      </w:r>
      <w:r>
        <w:rPr/>
        <w:t>message was received.</w:t>
      </w:r>
    </w:p>
    <w:p>
      <w:pPr>
        <w:pStyle w:val="H61"/>
        <w:rPr/>
      </w:pPr>
      <w:r>
        <w:rPr>
          <w:sz w:val="28"/>
          <w:lang w:eastAsia="zh-CN"/>
        </w:rPr>
        <w:t>6.3.3</w:t>
        <w:tab/>
      </w:r>
      <w:r>
        <w:rPr>
          <w:sz w:val="28"/>
        </w:rPr>
        <w:t>Communication Barring</w:t>
      </w:r>
    </w:p>
    <w:p>
      <w:pPr>
        <w:pStyle w:val="Normal"/>
        <w:rPr>
          <w:caps/>
          <w:lang w:val="en-US" w:eastAsia="zh-CN"/>
        </w:rPr>
      </w:pPr>
      <w:r>
        <w:rPr>
          <w:lang w:eastAsia="zh-CN"/>
        </w:rPr>
        <w:t>No specific I1 related messages</w:t>
      </w:r>
      <w:r>
        <w:rPr>
          <w:lang w:val="en-US" w:eastAsia="zh-CN"/>
        </w:rPr>
        <w:t>.</w:t>
      </w:r>
    </w:p>
    <w:p>
      <w:pPr>
        <w:pStyle w:val="Heading3"/>
        <w:ind w:left="0" w:hanging="0"/>
        <w:rPr/>
      </w:pPr>
      <w:bookmarkStart w:id="106" w:name="__RefHeading___Toc517340182"/>
      <w:bookmarkEnd w:id="106"/>
      <w:r>
        <w:rPr>
          <w:lang w:eastAsia="zh-CN"/>
        </w:rPr>
        <w:t>6.3.4</w:t>
        <w:tab/>
      </w:r>
      <w:r>
        <w:rPr/>
        <w:t>Communication Hold (HOLD)</w:t>
      </w:r>
      <w:r>
        <w:rPr>
          <w:lang w:eastAsia="zh-CN"/>
        </w:rPr>
        <w:t>/Resume</w:t>
      </w:r>
    </w:p>
    <w:p>
      <w:pPr>
        <w:pStyle w:val="Heading4"/>
        <w:ind w:left="1418" w:hanging="1418"/>
        <w:rPr>
          <w:lang w:eastAsia="zh-CN"/>
        </w:rPr>
      </w:pPr>
      <w:bookmarkStart w:id="107" w:name="__RefHeading___Toc517340183"/>
      <w:bookmarkEnd w:id="107"/>
      <w:r>
        <w:rPr>
          <w:lang w:eastAsia="zh-CN"/>
        </w:rPr>
        <w:t>6.3.4.1</w:t>
      </w:r>
      <w:r>
        <w:rPr/>
        <w:tab/>
        <w:t xml:space="preserve">Actions at the </w:t>
      </w:r>
      <w:r>
        <w:rPr>
          <w:lang w:eastAsia="zh-CN"/>
        </w:rPr>
        <w:t>ICS</w:t>
      </w:r>
      <w:r>
        <w:rPr/>
        <w:t xml:space="preserve"> UE</w:t>
      </w:r>
    </w:p>
    <w:p>
      <w:pPr>
        <w:pStyle w:val="Normal"/>
        <w:rPr/>
      </w:pPr>
      <w:r>
        <w:rPr/>
        <w:t xml:space="preserve">When the ICS UE </w:t>
      </w:r>
      <w:r>
        <w:rPr>
          <w:lang w:eastAsia="zh-CN"/>
        </w:rPr>
        <w:t>wants to hold/resume</w:t>
      </w:r>
      <w:r>
        <w:rPr/>
        <w:t xml:space="preserve"> an I1 session using an I1</w:t>
      </w:r>
      <w:r>
        <w:rPr/>
        <w:t>reference point</w:t>
      </w:r>
      <w:r>
        <w:rPr/>
        <w:t xml:space="preserve">, </w:t>
      </w:r>
      <w:r>
        <w:rPr/>
        <w:t>the UE</w:t>
      </w:r>
      <w:r>
        <w:rPr/>
        <w:t xml:space="preserve"> shall:</w:t>
      </w:r>
    </w:p>
    <w:p>
      <w:pPr>
        <w:pStyle w:val="B1"/>
        <w:rPr/>
      </w:pPr>
      <w:r>
        <w:rPr/>
        <w:t>1)</w:t>
        <w:tab/>
        <w:t>generate an I1</w:t>
      </w:r>
      <w:r>
        <w:rPr>
          <w:lang w:eastAsia="zh-CN"/>
        </w:rPr>
        <w:t xml:space="preserve"> Mid call Request </w:t>
      </w:r>
      <w:r>
        <w:rPr/>
        <w:t>message that includes:</w:t>
      </w:r>
    </w:p>
    <w:p>
      <w:pPr>
        <w:pStyle w:val="B2"/>
        <w:rPr/>
      </w:pPr>
      <w:r>
        <w:rPr/>
        <w:t>a)</w:t>
        <w:tab/>
        <w:t xml:space="preserve">a Message </w:t>
      </w:r>
      <w:r>
        <w:rPr/>
        <w:t>T</w:t>
      </w:r>
      <w:r>
        <w:rPr/>
        <w:t>ype set to the value that in</w:t>
      </w:r>
      <w:r>
        <w:rPr/>
        <w:t>dicat</w:t>
      </w:r>
      <w:r>
        <w:rPr/>
        <w:t xml:space="preserve">es that this is an I1 </w:t>
      </w:r>
      <w:r>
        <w:rPr>
          <w:lang w:eastAsia="zh-CN"/>
        </w:rPr>
        <w:t>Mid call Request</w:t>
      </w:r>
      <w:r>
        <w:rPr/>
        <w:t xml:space="preserve"> message</w:t>
      </w:r>
      <w:r>
        <w:rPr/>
        <w:t xml:space="preserve">, </w:t>
      </w:r>
      <w:r>
        <w:rPr>
          <w:lang w:val="en-US"/>
        </w:rPr>
        <w:t>as specified in table 7.</w:t>
      </w:r>
      <w:r>
        <w:rPr>
          <w:lang w:val="en-US"/>
        </w:rPr>
        <w:t>3</w:t>
      </w:r>
      <w:r>
        <w:rPr>
          <w:lang w:val="en-US"/>
        </w:rPr>
        <w:t>.1</w:t>
      </w:r>
      <w:r>
        <w:rPr/>
        <w:t>;</w:t>
      </w:r>
    </w:p>
    <w:p>
      <w:pPr>
        <w:pStyle w:val="B2"/>
        <w:rPr/>
      </w:pPr>
      <w:r>
        <w:rPr>
          <w:lang w:eastAsia="zh-CN"/>
        </w:rPr>
        <w:t>b</w:t>
      </w:r>
      <w:r>
        <w:rPr/>
        <w:t>)</w:t>
        <w:tab/>
      </w:r>
      <w:r>
        <w:rPr/>
        <w:t xml:space="preserve">increment the stored </w:t>
      </w:r>
      <w:r>
        <w:rPr>
          <w:lang w:val="en-US"/>
        </w:rPr>
        <w:t>message</w:t>
      </w:r>
      <w:r>
        <w:rPr/>
        <w:t xml:space="preserve"> sequence value, store it, and include it in the Sequence-ID field</w:t>
      </w:r>
      <w:r>
        <w:rPr/>
        <w:t>; and</w:t>
      </w:r>
    </w:p>
    <w:p>
      <w:pPr>
        <w:pStyle w:val="B2"/>
        <w:rPr>
          <w:lang w:eastAsia="zh-CN"/>
        </w:rPr>
      </w:pPr>
      <w:r>
        <w:rPr>
          <w:lang w:eastAsia="zh-CN"/>
        </w:rPr>
        <w:t>c)</w:t>
        <w:tab/>
      </w:r>
      <w:r>
        <w:rPr>
          <w:lang w:eastAsia="zh-CN"/>
        </w:rPr>
        <w:t>set the</w:t>
      </w:r>
      <w:r>
        <w:rPr>
          <w:lang w:eastAsia="zh-CN"/>
        </w:rPr>
        <w:t xml:space="preserve"> Mid-call information element that indicates the ICS UE wants to </w:t>
      </w:r>
      <w:r>
        <w:rPr>
          <w:lang w:eastAsia="zh-CN"/>
        </w:rPr>
        <w:t xml:space="preserve">either </w:t>
      </w:r>
      <w:r>
        <w:rPr>
          <w:lang w:eastAsia="zh-CN"/>
        </w:rPr>
        <w:t>hold</w:t>
      </w:r>
      <w:r>
        <w:rPr>
          <w:lang w:eastAsia="zh-CN"/>
        </w:rPr>
        <w:t xml:space="preserve"> or </w:t>
      </w:r>
      <w:r>
        <w:rPr>
          <w:lang w:eastAsia="zh-CN"/>
        </w:rPr>
        <w:t>resume the I1 session</w:t>
      </w:r>
      <w:r>
        <w:rPr/>
        <w:t xml:space="preserve"> as </w:t>
      </w:r>
      <w:r>
        <w:rPr>
          <w:lang w:val="en-US"/>
        </w:rPr>
        <w:t>specified in</w:t>
      </w:r>
      <w:r>
        <w:rPr/>
        <w:t xml:space="preserve"> table 7.</w:t>
      </w:r>
      <w:r>
        <w:rPr/>
        <w:t>4</w:t>
      </w:r>
      <w:r>
        <w:rPr/>
        <w:t>.2.12.1</w:t>
      </w:r>
      <w:r>
        <w:rPr>
          <w:lang w:eastAsia="zh-CN"/>
        </w:rPr>
        <w:t>; and</w:t>
      </w:r>
    </w:p>
    <w:p>
      <w:pPr>
        <w:pStyle w:val="B1"/>
        <w:rPr/>
      </w:pPr>
      <w:r>
        <w:rPr/>
        <w:t>2)</w:t>
        <w:tab/>
        <w:t xml:space="preserve">forward the I1 </w:t>
      </w:r>
      <w:r>
        <w:rPr>
          <w:lang w:eastAsia="zh-CN"/>
        </w:rPr>
        <w:t>Mid call Request</w:t>
      </w:r>
      <w:r>
        <w:rPr/>
        <w:t xml:space="preserve"> message toward the SCC AS</w:t>
      </w:r>
      <w:r>
        <w:rPr/>
        <w:t>.</w:t>
      </w:r>
    </w:p>
    <w:p>
      <w:pPr>
        <w:pStyle w:val="Normal"/>
        <w:rPr/>
      </w:pPr>
      <w:r>
        <w:rPr/>
        <w:t>Upon receiving a</w:t>
      </w:r>
      <w:r>
        <w:rPr/>
        <w:t>n</w:t>
      </w:r>
      <w:r>
        <w:rPr/>
        <w:t xml:space="preserve"> </w:t>
      </w:r>
      <w:r>
        <w:rPr/>
        <w:t>I1 Success message</w:t>
      </w:r>
      <w:r>
        <w:rPr/>
        <w:t xml:space="preserve"> from the </w:t>
      </w:r>
      <w:r>
        <w:rPr/>
        <w:t>SCC AS</w:t>
      </w:r>
      <w:r>
        <w:rPr/>
        <w:t xml:space="preserve">, the </w:t>
      </w:r>
      <w:r>
        <w:rPr/>
        <w:t>ICS</w:t>
      </w:r>
      <w:r>
        <w:rPr/>
        <w:t xml:space="preserve"> UE shall consider that the I1 session has been either placed on hold or resumed, as requested.</w:t>
      </w:r>
    </w:p>
    <w:p>
      <w:pPr>
        <w:pStyle w:val="Normal"/>
        <w:rPr/>
      </w:pPr>
      <w:r>
        <w:rPr>
          <w:lang w:eastAsia="zh-CN"/>
        </w:rPr>
        <w:t xml:space="preserve">If the ICS UE </w:t>
      </w:r>
      <w:r>
        <w:rPr>
          <w:lang w:val="en-US" w:eastAsia="en-US"/>
        </w:rPr>
        <w:t xml:space="preserve">receiving an I1Mid call Request message with </w:t>
      </w:r>
      <w:r>
        <w:rPr>
          <w:lang w:val="en-US" w:eastAsia="en-US"/>
        </w:rPr>
        <w:t>the</w:t>
      </w:r>
      <w:r>
        <w:rPr>
          <w:lang w:val="en-US" w:eastAsia="en-US"/>
        </w:rPr>
        <w:t xml:space="preserve"> Mid-call infromation element</w:t>
      </w:r>
      <w:r>
        <w:rPr>
          <w:lang w:val="en-US" w:eastAsia="en-US"/>
        </w:rPr>
        <w:t>,</w:t>
      </w:r>
      <w:r>
        <w:rPr>
          <w:lang w:val="en-US" w:eastAsia="en-US"/>
        </w:rPr>
        <w:t xml:space="preserve"> that indicates</w:t>
      </w:r>
      <w:r>
        <w:rPr>
          <w:lang w:val="en-US" w:eastAsia="en-US"/>
        </w:rPr>
        <w:t xml:space="preserve"> that</w:t>
      </w:r>
      <w:r>
        <w:rPr>
          <w:lang w:val="en-US" w:eastAsia="en-US"/>
        </w:rPr>
        <w:t xml:space="preserve"> the I1 session </w:t>
      </w:r>
      <w:r>
        <w:rPr>
          <w:lang w:val="en-US" w:eastAsia="en-US"/>
        </w:rPr>
        <w:t>was</w:t>
      </w:r>
      <w:r>
        <w:rPr>
          <w:lang w:val="en-US" w:eastAsia="en-US"/>
        </w:rPr>
        <w:t xml:space="preserve"> </w:t>
      </w:r>
      <w:r>
        <w:rPr>
          <w:lang w:val="en-US" w:eastAsia="en-US"/>
        </w:rPr>
        <w:t xml:space="preserve">either placed on hold or </w:t>
      </w:r>
      <w:r>
        <w:rPr>
          <w:lang w:val="en-US" w:eastAsia="en-US"/>
        </w:rPr>
        <w:t>resume</w:t>
      </w:r>
      <w:r>
        <w:rPr>
          <w:lang w:val="en-US" w:eastAsia="en-US"/>
        </w:rPr>
        <w:t xml:space="preserve">d, the </w:t>
      </w:r>
      <w:r>
        <w:rPr>
          <w:lang w:eastAsia="zh-CN"/>
        </w:rPr>
        <w:t>ICS UE shall</w:t>
      </w:r>
      <w:r>
        <w:rPr>
          <w:lang w:val="en-US" w:eastAsia="en-US"/>
        </w:rPr>
        <w:t>:</w:t>
      </w:r>
    </w:p>
    <w:p>
      <w:pPr>
        <w:pStyle w:val="B1"/>
        <w:rPr>
          <w:lang w:eastAsia="zh-CN"/>
        </w:rPr>
      </w:pPr>
      <w:r>
        <w:rPr/>
        <w:t>1)</w:t>
        <w:tab/>
        <w:t xml:space="preserve">store the </w:t>
      </w:r>
      <w:r>
        <w:rPr/>
        <w:t>information</w:t>
      </w:r>
      <w:r>
        <w:rPr/>
        <w:t xml:space="preserve"> received in the I1 </w:t>
      </w:r>
      <w:r>
        <w:rPr>
          <w:lang w:eastAsia="zh-CN"/>
        </w:rPr>
        <w:t>Mid call Request</w:t>
      </w:r>
      <w:r>
        <w:rPr/>
        <w:t xml:space="preserve"> message;</w:t>
      </w:r>
    </w:p>
    <w:p>
      <w:pPr>
        <w:pStyle w:val="B1"/>
        <w:rPr/>
      </w:pPr>
      <w:r>
        <w:rPr>
          <w:lang w:val="en-US" w:eastAsia="zh-CN"/>
        </w:rPr>
        <w:t>2</w:t>
      </w:r>
      <w:r>
        <w:rPr>
          <w:lang w:val="en-US"/>
        </w:rPr>
        <w:t>)</w:t>
        <w:tab/>
      </w:r>
      <w:r>
        <w:rPr/>
        <w:t xml:space="preserve">generate an I1 </w:t>
      </w:r>
      <w:r>
        <w:rPr/>
        <w:t>Success</w:t>
      </w:r>
      <w:r>
        <w:rPr/>
        <w:t xml:space="preserve"> message containing the following information:</w:t>
      </w:r>
    </w:p>
    <w:p>
      <w:pPr>
        <w:pStyle w:val="B2"/>
        <w:rPr/>
      </w:pPr>
      <w:r>
        <w:rPr/>
        <w:t>a)</w:t>
        <w:tab/>
        <w:t xml:space="preserve">a Message type field set to the value that indicates that is an I1 </w:t>
      </w:r>
      <w:r>
        <w:rPr/>
        <w:t>Success</w:t>
      </w:r>
      <w:r>
        <w:rPr/>
        <w:t xml:space="preserve"> message;</w:t>
      </w:r>
    </w:p>
    <w:p>
      <w:pPr>
        <w:pStyle w:val="B2"/>
        <w:rPr/>
      </w:pPr>
      <w:r>
        <w:rPr/>
        <w:t>b)</w:t>
        <w:tab/>
      </w:r>
      <w:r>
        <w:rPr/>
        <w:t>the stored Call-ID header value</w:t>
      </w:r>
      <w:r>
        <w:rPr/>
        <w:t>;</w:t>
      </w:r>
    </w:p>
    <w:p>
      <w:pPr>
        <w:pStyle w:val="B2"/>
        <w:rPr/>
      </w:pPr>
      <w:r>
        <w:rPr/>
        <w:t>c)</w:t>
        <w:tab/>
      </w:r>
      <w:r>
        <w:rPr/>
        <w:t>add one to the stored Sequence-ID field value. Store it, and include it in the Sequence-ID header value</w:t>
      </w:r>
      <w:r>
        <w:rPr/>
        <w:t>;</w:t>
      </w:r>
      <w:r>
        <w:rPr>
          <w:lang w:eastAsia="zh-CN"/>
        </w:rPr>
        <w:t xml:space="preserve"> and</w:t>
      </w:r>
    </w:p>
    <w:p>
      <w:pPr>
        <w:pStyle w:val="B1"/>
        <w:rPr>
          <w:lang w:eastAsia="zh-CN"/>
        </w:rPr>
      </w:pPr>
      <w:r>
        <w:rPr>
          <w:lang w:eastAsia="zh-CN"/>
        </w:rPr>
        <w:t>3</w:t>
      </w:r>
      <w:r>
        <w:rPr/>
        <w:t>)</w:t>
        <w:tab/>
        <w:t>send the I1 Success message towards the SCC AS over the transport layer connection over which the I</w:t>
      </w:r>
      <w:r>
        <w:rPr>
          <w:lang w:eastAsia="zh-CN"/>
        </w:rPr>
        <w:t>1 Mid Call Request</w:t>
      </w:r>
      <w:r>
        <w:rPr/>
        <w:t xml:space="preserve"> message was received.</w:t>
      </w:r>
    </w:p>
    <w:p>
      <w:pPr>
        <w:pStyle w:val="Heading4"/>
        <w:ind w:left="1418" w:hanging="1418"/>
        <w:rPr/>
      </w:pPr>
      <w:bookmarkStart w:id="108" w:name="__RefHeading___Toc517340184"/>
      <w:bookmarkEnd w:id="108"/>
      <w:r>
        <w:rPr>
          <w:lang w:eastAsia="zh-CN"/>
        </w:rPr>
        <w:t>6.3.4.2</w:t>
      </w:r>
      <w:r>
        <w:rPr/>
        <w:tab/>
        <w:t xml:space="preserve">Actions at the </w:t>
      </w:r>
      <w:r>
        <w:rPr>
          <w:lang w:eastAsia="zh-CN"/>
        </w:rPr>
        <w:t>SCC AS</w:t>
      </w:r>
    </w:p>
    <w:p>
      <w:pPr>
        <w:pStyle w:val="Normal"/>
        <w:rPr/>
      </w:pPr>
      <w:r>
        <w:rPr>
          <w:lang w:val="en-US" w:eastAsia="en-US"/>
        </w:rPr>
        <w:t>Upon receiving an I1Mid call Request message with a Mid-call infromation element</w:t>
      </w:r>
      <w:r>
        <w:rPr>
          <w:lang w:val="en-US" w:eastAsia="en-US"/>
        </w:rPr>
        <w:t>,</w:t>
      </w:r>
      <w:r>
        <w:rPr>
          <w:lang w:val="en-US" w:eastAsia="en-US"/>
        </w:rPr>
        <w:t xml:space="preserve"> that indicates the I1 session to be </w:t>
      </w:r>
      <w:r>
        <w:rPr>
          <w:lang w:val="en-US" w:eastAsia="en-US"/>
        </w:rPr>
        <w:t xml:space="preserve">either </w:t>
      </w:r>
      <w:r>
        <w:rPr>
          <w:lang w:val="en-US" w:eastAsia="en-US"/>
        </w:rPr>
        <w:t>held</w:t>
      </w:r>
      <w:r>
        <w:rPr>
          <w:lang w:val="en-US" w:eastAsia="en-US"/>
        </w:rPr>
        <w:t xml:space="preserve"> or </w:t>
      </w:r>
      <w:r>
        <w:rPr>
          <w:lang w:val="en-US" w:eastAsia="en-US"/>
        </w:rPr>
        <w:t>resume</w:t>
      </w:r>
      <w:r>
        <w:rPr>
          <w:lang w:val="en-US" w:eastAsia="en-US"/>
        </w:rPr>
        <w:t>d,</w:t>
      </w:r>
      <w:r>
        <w:rPr>
          <w:lang w:val="en-US" w:eastAsia="en-US"/>
        </w:rPr>
        <w:t xml:space="preserve"> from the ICS UE via the I1 reference point, the SCC AS shall:</w:t>
      </w:r>
    </w:p>
    <w:p>
      <w:pPr>
        <w:pStyle w:val="B1"/>
        <w:rPr/>
      </w:pPr>
      <w:r>
        <w:rPr/>
        <w:t>1)</w:t>
        <w:tab/>
        <w:t xml:space="preserve">store the </w:t>
      </w:r>
      <w:r>
        <w:rPr/>
        <w:t>information</w:t>
      </w:r>
      <w:r>
        <w:rPr/>
        <w:t xml:space="preserve"> received in the I1 </w:t>
      </w:r>
      <w:r>
        <w:rPr>
          <w:lang w:eastAsia="zh-CN"/>
        </w:rPr>
        <w:t>Mid call Request</w:t>
      </w:r>
      <w:r>
        <w:rPr/>
        <w:t xml:space="preserve"> message;</w:t>
      </w:r>
    </w:p>
    <w:p>
      <w:pPr>
        <w:pStyle w:val="B1"/>
        <w:rPr>
          <w:lang w:eastAsia="zh-CN"/>
        </w:rPr>
      </w:pPr>
      <w:r>
        <w:rPr>
          <w:lang w:eastAsia="zh-CN"/>
        </w:rPr>
        <w:t>2</w:t>
      </w:r>
      <w:r>
        <w:rPr/>
        <w:t>)</w:t>
        <w:tab/>
      </w:r>
      <w:r>
        <w:rPr>
          <w:lang w:eastAsia="zh-CN"/>
        </w:rPr>
        <w:t>perform the standard SIP procedures toward the far end and</w:t>
      </w:r>
      <w:r>
        <w:rPr/>
        <w:t xml:space="preserve"> the MGCF in order to either inactive or </w:t>
      </w:r>
      <w:r>
        <w:rPr>
          <w:lang w:eastAsia="zh-CN"/>
        </w:rPr>
        <w:t>active</w:t>
      </w:r>
      <w:r>
        <w:rPr/>
        <w:t xml:space="preserve"> the RTP media</w:t>
      </w:r>
      <w:r>
        <w:rPr>
          <w:lang w:eastAsia="zh-CN"/>
        </w:rPr>
        <w:t>.</w:t>
      </w:r>
    </w:p>
    <w:p>
      <w:pPr>
        <w:pStyle w:val="Normal"/>
        <w:rPr/>
      </w:pPr>
      <w:r>
        <w:rPr>
          <w:lang w:eastAsia="zh-CN"/>
        </w:rPr>
        <w:t xml:space="preserve">Upon remote UE accepting the </w:t>
      </w:r>
      <w:r>
        <w:rPr/>
        <w:t>inactivation</w:t>
      </w:r>
      <w:r>
        <w:rPr>
          <w:lang w:eastAsia="zh-CN"/>
        </w:rPr>
        <w:t xml:space="preserve"> or </w:t>
      </w:r>
      <w:r>
        <w:rPr>
          <w:lang w:eastAsia="zh-CN"/>
        </w:rPr>
        <w:t>activ</w:t>
      </w:r>
      <w:r>
        <w:rPr>
          <w:lang w:eastAsia="zh-CN"/>
        </w:rPr>
        <w:t>ation of</w:t>
      </w:r>
      <w:r>
        <w:rPr/>
        <w:t xml:space="preserve"> the RTP media</w:t>
      </w:r>
      <w:r>
        <w:rPr>
          <w:lang w:eastAsia="zh-CN"/>
        </w:rPr>
        <w:t>, the SCC AS shall:</w:t>
      </w:r>
    </w:p>
    <w:p>
      <w:pPr>
        <w:pStyle w:val="B1"/>
        <w:rPr/>
      </w:pPr>
      <w:r>
        <w:rPr>
          <w:lang w:val="en-US" w:eastAsia="zh-CN"/>
        </w:rPr>
        <w:t>1</w:t>
      </w:r>
      <w:r>
        <w:rPr>
          <w:lang w:val="en-US"/>
        </w:rPr>
        <w:t>)</w:t>
        <w:tab/>
      </w:r>
      <w:r>
        <w:rPr/>
        <w:t xml:space="preserve">generate an I1 </w:t>
      </w:r>
      <w:r>
        <w:rPr/>
        <w:t>Success</w:t>
      </w:r>
      <w:r>
        <w:rPr/>
        <w:t xml:space="preserve"> message containing the following information:</w:t>
      </w:r>
    </w:p>
    <w:p>
      <w:pPr>
        <w:pStyle w:val="B2"/>
        <w:rPr/>
      </w:pPr>
      <w:r>
        <w:rPr/>
        <w:t>a)</w:t>
        <w:tab/>
        <w:t xml:space="preserve">a Message type field set to the value that indicates that is an I1 </w:t>
      </w:r>
      <w:r>
        <w:rPr/>
        <w:t>Success</w:t>
      </w:r>
      <w:r>
        <w:rPr/>
        <w:t xml:space="preserve"> message;</w:t>
      </w:r>
    </w:p>
    <w:p>
      <w:pPr>
        <w:pStyle w:val="B2"/>
        <w:rPr/>
      </w:pPr>
      <w:r>
        <w:rPr/>
        <w:t>b)</w:t>
        <w:tab/>
      </w:r>
      <w:r>
        <w:rPr/>
        <w:t>the stored Call-ID header value</w:t>
      </w:r>
      <w:r>
        <w:rPr/>
        <w:t>;</w:t>
      </w:r>
    </w:p>
    <w:p>
      <w:pPr>
        <w:pStyle w:val="B2"/>
        <w:rPr/>
      </w:pPr>
      <w:r>
        <w:rPr/>
        <w:t>c)</w:t>
        <w:tab/>
      </w:r>
      <w:r>
        <w:rPr/>
        <w:t>add one to the stored Sequence-ID field value. Store it, and include it in the Sequence-ID header value</w:t>
      </w:r>
      <w:r>
        <w:rPr/>
        <w:t>;</w:t>
      </w:r>
      <w:r>
        <w:rPr>
          <w:lang w:eastAsia="zh-CN"/>
        </w:rPr>
        <w:t xml:space="preserve"> and</w:t>
      </w:r>
    </w:p>
    <w:p>
      <w:pPr>
        <w:pStyle w:val="B1"/>
        <w:rPr>
          <w:lang w:eastAsia="zh-CN"/>
        </w:rPr>
      </w:pPr>
      <w:r>
        <w:rPr>
          <w:lang w:eastAsia="zh-CN"/>
        </w:rPr>
        <w:t>2</w:t>
      </w:r>
      <w:r>
        <w:rPr/>
        <w:t>)</w:t>
        <w:tab/>
        <w:t>send the I1 Success message towards the originating ICS UE over the transport layer connection over which the I</w:t>
      </w:r>
      <w:r>
        <w:rPr>
          <w:lang w:eastAsia="zh-CN"/>
        </w:rPr>
        <w:t>1 Mid Call Request</w:t>
      </w:r>
      <w:r>
        <w:rPr/>
        <w:t xml:space="preserve"> message was received.</w:t>
      </w:r>
    </w:p>
    <w:p>
      <w:pPr>
        <w:pStyle w:val="Normal"/>
        <w:rPr/>
      </w:pPr>
      <w:r>
        <w:rPr/>
        <w:t xml:space="preserve">When the SCC AS </w:t>
      </w:r>
      <w:r>
        <w:rPr>
          <w:lang w:eastAsia="zh-CN"/>
        </w:rPr>
        <w:t>wants to hold/resume</w:t>
      </w:r>
      <w:r>
        <w:rPr/>
        <w:t xml:space="preserve"> an I1 session using an I1</w:t>
      </w:r>
      <w:r>
        <w:rPr/>
        <w:t>reference point</w:t>
      </w:r>
      <w:r>
        <w:rPr/>
        <w:t xml:space="preserve">, </w:t>
      </w:r>
      <w:r>
        <w:rPr/>
        <w:t xml:space="preserve">the </w:t>
      </w:r>
      <w:r>
        <w:rPr/>
        <w:t>SCC AS shall:</w:t>
      </w:r>
    </w:p>
    <w:p>
      <w:pPr>
        <w:pStyle w:val="B1"/>
        <w:rPr/>
      </w:pPr>
      <w:r>
        <w:rPr/>
        <w:t>1)</w:t>
        <w:tab/>
        <w:t>inactivating</w:t>
      </w:r>
      <w:r>
        <w:rPr>
          <w:lang w:eastAsia="zh-CN"/>
        </w:rPr>
        <w:t xml:space="preserve"> or </w:t>
      </w:r>
      <w:r>
        <w:rPr>
          <w:lang w:eastAsia="zh-CN"/>
        </w:rPr>
        <w:t>activ</w:t>
      </w:r>
      <w:r>
        <w:rPr>
          <w:lang w:eastAsia="zh-CN"/>
        </w:rPr>
        <w:t>ating</w:t>
      </w:r>
      <w:r>
        <w:rPr/>
        <w:t xml:space="preserve"> the RTP media</w:t>
      </w:r>
      <w:r>
        <w:rPr>
          <w:lang w:eastAsia="zh-CN"/>
        </w:rPr>
        <w:t xml:space="preserve"> by performing the standard SIP procedures toward the far end and</w:t>
      </w:r>
      <w:r>
        <w:rPr/>
        <w:t xml:space="preserve"> the MGCF);</w:t>
      </w:r>
    </w:p>
    <w:p>
      <w:pPr>
        <w:pStyle w:val="B1"/>
        <w:rPr/>
      </w:pPr>
      <w:r>
        <w:rPr/>
        <w:t>2)</w:t>
        <w:tab/>
        <w:t>generate an I1</w:t>
      </w:r>
      <w:r>
        <w:rPr>
          <w:lang w:eastAsia="zh-CN"/>
        </w:rPr>
        <w:t xml:space="preserve"> Mid call Request </w:t>
      </w:r>
      <w:r>
        <w:rPr/>
        <w:t>message that includes:</w:t>
      </w:r>
    </w:p>
    <w:p>
      <w:pPr>
        <w:pStyle w:val="B2"/>
        <w:rPr/>
      </w:pPr>
      <w:r>
        <w:rPr/>
        <w:t>a)</w:t>
        <w:tab/>
        <w:t xml:space="preserve">a Message </w:t>
      </w:r>
      <w:r>
        <w:rPr/>
        <w:t>T</w:t>
      </w:r>
      <w:r>
        <w:rPr/>
        <w:t>ype set to the value that in</w:t>
      </w:r>
      <w:r>
        <w:rPr/>
        <w:t>dicat</w:t>
      </w:r>
      <w:r>
        <w:rPr/>
        <w:t xml:space="preserve">es that this is an I1 </w:t>
      </w:r>
      <w:r>
        <w:rPr>
          <w:lang w:eastAsia="zh-CN"/>
        </w:rPr>
        <w:t>Mid call Request</w:t>
      </w:r>
      <w:r>
        <w:rPr/>
        <w:t xml:space="preserve"> message</w:t>
      </w:r>
      <w:r>
        <w:rPr/>
        <w:t xml:space="preserve">, </w:t>
      </w:r>
      <w:r>
        <w:rPr>
          <w:lang w:val="en-US"/>
        </w:rPr>
        <w:t>as specified in table 7.</w:t>
      </w:r>
      <w:r>
        <w:rPr>
          <w:lang w:val="en-US"/>
        </w:rPr>
        <w:t>3</w:t>
      </w:r>
      <w:r>
        <w:rPr>
          <w:lang w:val="en-US"/>
        </w:rPr>
        <w:t>.1</w:t>
      </w:r>
      <w:r>
        <w:rPr/>
        <w:t>;</w:t>
      </w:r>
    </w:p>
    <w:p>
      <w:pPr>
        <w:pStyle w:val="B2"/>
        <w:rPr/>
      </w:pPr>
      <w:r>
        <w:rPr>
          <w:lang w:eastAsia="zh-CN"/>
        </w:rPr>
        <w:t>b</w:t>
      </w:r>
      <w:r>
        <w:rPr/>
        <w:t>)</w:t>
        <w:tab/>
      </w:r>
      <w:r>
        <w:rPr/>
        <w:t xml:space="preserve">increment the stored </w:t>
      </w:r>
      <w:r>
        <w:rPr>
          <w:lang w:val="en-US"/>
        </w:rPr>
        <w:t>message</w:t>
      </w:r>
      <w:r>
        <w:rPr/>
        <w:t xml:space="preserve"> sequence value, store it, and include it in the Sequence-ID field</w:t>
      </w:r>
      <w:r>
        <w:rPr/>
        <w:t>; and</w:t>
      </w:r>
    </w:p>
    <w:p>
      <w:pPr>
        <w:pStyle w:val="B2"/>
        <w:rPr/>
      </w:pPr>
      <w:r>
        <w:rPr>
          <w:lang w:eastAsia="zh-CN"/>
        </w:rPr>
        <w:t>c)</w:t>
        <w:tab/>
      </w:r>
      <w:r>
        <w:rPr>
          <w:lang w:eastAsia="zh-CN"/>
        </w:rPr>
        <w:t>set the</w:t>
      </w:r>
      <w:r>
        <w:rPr>
          <w:lang w:eastAsia="zh-CN"/>
        </w:rPr>
        <w:t xml:space="preserve"> Mid-call information element that indicates the</w:t>
      </w:r>
      <w:r>
        <w:rPr>
          <w:lang w:eastAsia="zh-CN"/>
        </w:rPr>
        <w:t xml:space="preserve"> I1 session</w:t>
      </w:r>
      <w:r>
        <w:rPr>
          <w:lang w:eastAsia="zh-CN"/>
        </w:rPr>
        <w:t xml:space="preserve"> </w:t>
      </w:r>
      <w:r>
        <w:rPr>
          <w:lang w:eastAsia="zh-CN"/>
        </w:rPr>
        <w:t>was either placed on hold</w:t>
      </w:r>
      <w:r>
        <w:rPr>
          <w:lang w:eastAsia="zh-CN"/>
        </w:rPr>
        <w:t xml:space="preserve"> </w:t>
      </w:r>
      <w:r>
        <w:rPr>
          <w:lang w:eastAsia="zh-CN"/>
        </w:rPr>
        <w:t xml:space="preserve">or </w:t>
      </w:r>
      <w:r>
        <w:rPr>
          <w:lang w:eastAsia="zh-CN"/>
        </w:rPr>
        <w:t>resume</w:t>
      </w:r>
      <w:r>
        <w:rPr>
          <w:lang w:eastAsia="zh-CN"/>
        </w:rPr>
        <w:t>d;</w:t>
      </w:r>
    </w:p>
    <w:p>
      <w:pPr>
        <w:pStyle w:val="B1"/>
        <w:rPr/>
      </w:pPr>
      <w:r>
        <w:rPr/>
        <w:t>3</w:t>
      </w:r>
      <w:r>
        <w:rPr/>
        <w:t>)</w:t>
        <w:tab/>
        <w:t xml:space="preserve">forward the I1 </w:t>
      </w:r>
      <w:r>
        <w:rPr>
          <w:lang w:eastAsia="zh-CN"/>
        </w:rPr>
        <w:t>Mid call Request</w:t>
      </w:r>
      <w:r>
        <w:rPr/>
        <w:t xml:space="preserve"> message toward the </w:t>
      </w:r>
      <w:r>
        <w:rPr/>
        <w:t>ICS UE.</w:t>
      </w:r>
    </w:p>
    <w:p>
      <w:pPr>
        <w:pStyle w:val="Normal"/>
        <w:rPr/>
      </w:pPr>
      <w:r>
        <w:rPr/>
        <w:t>Upon receiving a</w:t>
      </w:r>
      <w:r>
        <w:rPr/>
        <w:t>n</w:t>
      </w:r>
      <w:r>
        <w:rPr/>
        <w:t xml:space="preserve"> </w:t>
      </w:r>
      <w:r>
        <w:rPr/>
        <w:t>I1 Success message</w:t>
      </w:r>
      <w:r>
        <w:rPr/>
        <w:t xml:space="preserve"> from the ICS UE, the SCC AS shall consider that the I1 session has been either placed on hold or resumed, as requested.</w:t>
      </w:r>
    </w:p>
    <w:p>
      <w:pPr>
        <w:pStyle w:val="Heading3"/>
        <w:rPr>
          <w:lang w:eastAsia="zh-CN"/>
        </w:rPr>
      </w:pPr>
      <w:bookmarkStart w:id="109" w:name="__RefHeading___Toc517340185"/>
      <w:bookmarkEnd w:id="109"/>
      <w:r>
        <w:rPr>
          <w:lang w:eastAsia="zh-CN"/>
        </w:rPr>
        <w:t>6.3.5</w:t>
        <w:tab/>
      </w:r>
      <w:r>
        <w:rPr/>
        <w:t>Consultative Explicit Communication Transfer</w:t>
      </w:r>
    </w:p>
    <w:p>
      <w:pPr>
        <w:pStyle w:val="Heading4"/>
        <w:ind w:left="1418" w:hanging="1418"/>
        <w:rPr>
          <w:lang w:eastAsia="zh-CN"/>
        </w:rPr>
      </w:pPr>
      <w:bookmarkStart w:id="110" w:name="__RefHeading___Toc517340186"/>
      <w:bookmarkEnd w:id="110"/>
      <w:r>
        <w:rPr>
          <w:lang w:eastAsia="zh-CN"/>
        </w:rPr>
        <w:t>6.3.5.1</w:t>
        <w:tab/>
        <w:t>Actions at the ICS UE</w:t>
      </w:r>
    </w:p>
    <w:p>
      <w:pPr>
        <w:pStyle w:val="Normal"/>
        <w:rPr/>
      </w:pPr>
      <w:r>
        <w:rPr>
          <w:color w:val="000000"/>
          <w:lang w:eastAsia="zh-CN"/>
        </w:rPr>
        <w:t>W</w:t>
      </w:r>
      <w:r>
        <w:rPr>
          <w:color w:val="000000"/>
        </w:rPr>
        <w:t>hen ICS UE A is playing the role of transfer</w:t>
      </w:r>
      <w:r>
        <w:rPr>
          <w:color w:val="000000"/>
          <w:lang w:eastAsia="zh-CN"/>
        </w:rPr>
        <w:t>, the ICS UE shall:</w:t>
      </w:r>
    </w:p>
    <w:p>
      <w:pPr>
        <w:pStyle w:val="B1"/>
        <w:rPr/>
      </w:pPr>
      <w:r>
        <w:rPr/>
        <w:t>1)</w:t>
        <w:tab/>
        <w:t>generate an I1</w:t>
      </w:r>
      <w:r>
        <w:rPr>
          <w:lang w:eastAsia="zh-CN"/>
        </w:rPr>
        <w:t xml:space="preserve"> Refer </w:t>
      </w:r>
      <w:r>
        <w:rPr/>
        <w:t>message that includes:</w:t>
      </w:r>
    </w:p>
    <w:p>
      <w:pPr>
        <w:pStyle w:val="B2"/>
        <w:rPr/>
      </w:pPr>
      <w:r>
        <w:rPr/>
        <w:t>a)</w:t>
        <w:tab/>
        <w:t xml:space="preserve">a Message </w:t>
      </w:r>
      <w:r>
        <w:rPr/>
        <w:t>T</w:t>
      </w:r>
      <w:r>
        <w:rPr/>
        <w:t xml:space="preserve">ype set to </w:t>
      </w:r>
      <w:r>
        <w:rPr/>
        <w:t xml:space="preserve">indicates </w:t>
      </w:r>
      <w:r>
        <w:rPr/>
        <w:t xml:space="preserve">that this is an I1 </w:t>
      </w:r>
      <w:r>
        <w:rPr>
          <w:lang w:eastAsia="zh-CN"/>
        </w:rPr>
        <w:t>Refer</w:t>
      </w:r>
      <w:r>
        <w:rPr/>
        <w:t xml:space="preserve"> message;</w:t>
      </w:r>
    </w:p>
    <w:p>
      <w:pPr>
        <w:pStyle w:val="B2"/>
        <w:rPr/>
      </w:pPr>
      <w:r>
        <w:rPr/>
        <w:t>b)</w:t>
        <w:tab/>
      </w:r>
      <w:r>
        <w:rPr/>
        <w:t>increment the stored message sequence value, store it, and include it in the Sequence-ID</w:t>
      </w:r>
      <w:r>
        <w:rPr/>
        <w:t xml:space="preserve">; </w:t>
      </w:r>
      <w:r>
        <w:rPr>
          <w:lang w:eastAsia="zh-CN"/>
        </w:rPr>
        <w:t>and</w:t>
      </w:r>
    </w:p>
    <w:p>
      <w:pPr>
        <w:pStyle w:val="B2"/>
        <w:rPr/>
      </w:pPr>
      <w:r>
        <w:rPr/>
        <w:t>c)</w:t>
        <w:tab/>
        <w:t xml:space="preserve">a </w:t>
      </w:r>
      <w:r>
        <w:rPr>
          <w:lang w:eastAsia="zh-CN"/>
        </w:rPr>
        <w:t>Refer-to</w:t>
      </w:r>
      <w:r>
        <w:rPr/>
        <w:t xml:space="preserve"> information element that includes either a SIP URI or an E.164 number</w:t>
      </w:r>
      <w:r>
        <w:rPr>
          <w:lang w:eastAsia="zh-CN"/>
        </w:rPr>
        <w:t xml:space="preserve"> that </w:t>
      </w:r>
      <w:r>
        <w:rPr>
          <w:lang w:eastAsia="zh-CN"/>
        </w:rPr>
        <w:t>contains the identity of the transferred to party</w:t>
      </w:r>
      <w:r>
        <w:rPr>
          <w:lang w:eastAsia="zh-CN"/>
        </w:rPr>
        <w:t xml:space="preserve">; and </w:t>
      </w:r>
    </w:p>
    <w:p>
      <w:pPr>
        <w:pStyle w:val="B1"/>
        <w:rPr>
          <w:lang w:eastAsia="zh-CN"/>
        </w:rPr>
      </w:pPr>
      <w:r>
        <w:rPr/>
        <w:t>2)</w:t>
        <w:tab/>
        <w:t xml:space="preserve">forward the I1 </w:t>
      </w:r>
      <w:r>
        <w:rPr>
          <w:lang w:eastAsia="zh-CN"/>
        </w:rPr>
        <w:t>Refer</w:t>
      </w:r>
      <w:r>
        <w:rPr/>
        <w:t xml:space="preserve"> message toward the SCC AS</w:t>
      </w:r>
      <w:r>
        <w:rPr/>
        <w:t>.</w:t>
      </w:r>
    </w:p>
    <w:p>
      <w:pPr>
        <w:pStyle w:val="Normal"/>
        <w:rPr/>
      </w:pPr>
      <w:r>
        <w:rPr>
          <w:lang w:eastAsia="zh-CN"/>
        </w:rPr>
        <w:t>When</w:t>
      </w:r>
      <w:r>
        <w:rPr/>
        <w:t xml:space="preserve"> the </w:t>
      </w:r>
      <w:r>
        <w:rPr/>
        <w:t xml:space="preserve">ICS </w:t>
      </w:r>
      <w:r>
        <w:rPr/>
        <w:t>UE receives an I1 Success</w:t>
      </w:r>
      <w:r>
        <w:rPr/>
        <w:t xml:space="preserve"> </w:t>
      </w:r>
      <w:r>
        <w:rPr/>
        <w:t xml:space="preserve">message, </w:t>
      </w:r>
      <w:r>
        <w:rPr/>
        <w:t>the UE shall:</w:t>
      </w:r>
    </w:p>
    <w:p>
      <w:pPr>
        <w:pStyle w:val="B1"/>
        <w:rPr/>
      </w:pPr>
      <w:r>
        <w:rPr/>
        <w:t>1</w:t>
      </w:r>
      <w:r>
        <w:rPr/>
        <w:t>)</w:t>
        <w:tab/>
        <w:t xml:space="preserve">verify if a I1 session exists for the </w:t>
      </w:r>
      <w:r>
        <w:rPr/>
        <w:t xml:space="preserve">received </w:t>
      </w:r>
      <w:r>
        <w:rPr/>
        <w:t>Call-I</w:t>
      </w:r>
      <w:r>
        <w:rPr/>
        <w:t>dentifier</w:t>
      </w:r>
      <w:r>
        <w:rPr/>
        <w:t xml:space="preserve"> value;</w:t>
      </w:r>
    </w:p>
    <w:p>
      <w:pPr>
        <w:pStyle w:val="B1"/>
        <w:rPr>
          <w:lang w:eastAsia="zh-CN"/>
        </w:rPr>
      </w:pPr>
      <w:r>
        <w:rPr/>
        <w:t>2</w:t>
      </w:r>
      <w:r>
        <w:rPr/>
        <w:t>)</w:t>
        <w:tab/>
        <w:t>verify if a the message is in sequence according to the m</w:t>
      </w:r>
      <w:r>
        <w:rPr/>
        <w:t>essage sequence number</w:t>
      </w:r>
      <w:r>
        <w:rPr/>
        <w:t xml:space="preserve"> value contained in the Sequence-ID information element</w:t>
      </w:r>
      <w:r>
        <w:rPr/>
        <w:t>;</w:t>
      </w:r>
      <w:r>
        <w:rPr/>
        <w:t xml:space="preserve"> and</w:t>
      </w:r>
    </w:p>
    <w:p>
      <w:pPr>
        <w:pStyle w:val="B1"/>
        <w:rPr/>
      </w:pPr>
      <w:r>
        <w:rPr/>
        <w:t>3)</w:t>
        <w:tab/>
        <w:t xml:space="preserve">consider the </w:t>
      </w:r>
      <w:r>
        <w:rPr/>
        <w:t>Refer request as successful.</w:t>
      </w:r>
    </w:p>
    <w:p>
      <w:pPr>
        <w:pStyle w:val="Normal"/>
        <w:rPr/>
      </w:pPr>
      <w:r>
        <w:rPr>
          <w:lang w:eastAsia="zh-CN"/>
        </w:rPr>
        <w:t>When</w:t>
      </w:r>
      <w:r>
        <w:rPr/>
        <w:t xml:space="preserve"> the </w:t>
      </w:r>
      <w:r>
        <w:rPr/>
        <w:t xml:space="preserve">ICS </w:t>
      </w:r>
      <w:r>
        <w:rPr/>
        <w:t>UE receives an I1 BYE</w:t>
      </w:r>
      <w:r>
        <w:rPr/>
        <w:t xml:space="preserve"> </w:t>
      </w:r>
      <w:r>
        <w:rPr/>
        <w:t xml:space="preserve">message, </w:t>
      </w:r>
      <w:r>
        <w:rPr/>
        <w:t>the UE shall:</w:t>
      </w:r>
    </w:p>
    <w:p>
      <w:pPr>
        <w:pStyle w:val="B1"/>
        <w:rPr/>
      </w:pPr>
      <w:r>
        <w:rPr/>
        <w:t>1</w:t>
      </w:r>
      <w:r>
        <w:rPr/>
        <w:t>)</w:t>
        <w:tab/>
        <w:t xml:space="preserve">verify if a I1 session exists for the </w:t>
      </w:r>
      <w:r>
        <w:rPr/>
        <w:t xml:space="preserve">received </w:t>
      </w:r>
      <w:r>
        <w:rPr/>
        <w:t>Call-I</w:t>
      </w:r>
      <w:r>
        <w:rPr/>
        <w:t>dentifier</w:t>
      </w:r>
      <w:r>
        <w:rPr/>
        <w:t xml:space="preserve"> value;</w:t>
      </w:r>
    </w:p>
    <w:p>
      <w:pPr>
        <w:pStyle w:val="B1"/>
        <w:rPr>
          <w:lang w:eastAsia="zh-CN"/>
        </w:rPr>
      </w:pPr>
      <w:r>
        <w:rPr/>
        <w:t>2</w:t>
      </w:r>
      <w:r>
        <w:rPr/>
        <w:t>)</w:t>
        <w:tab/>
        <w:t>verify if a the message is in sequence according to the m</w:t>
      </w:r>
      <w:r>
        <w:rPr/>
        <w:t>essage sequence number</w:t>
      </w:r>
      <w:r>
        <w:rPr/>
        <w:t xml:space="preserve"> value contained in the Sequence-ID information element</w:t>
      </w:r>
      <w:r>
        <w:rPr/>
        <w:t>;</w:t>
      </w:r>
      <w:r>
        <w:rPr/>
        <w:t xml:space="preserve"> and</w:t>
      </w:r>
    </w:p>
    <w:p>
      <w:pPr>
        <w:pStyle w:val="B1"/>
        <w:rPr/>
      </w:pPr>
      <w:r>
        <w:rPr/>
        <w:t>3)</w:t>
        <w:tab/>
        <w:t>release the session as defined in subclause 6.2.3.2.</w:t>
      </w:r>
    </w:p>
    <w:p>
      <w:pPr>
        <w:pStyle w:val="Heading4"/>
        <w:ind w:left="1418" w:hanging="1418"/>
        <w:rPr/>
      </w:pPr>
      <w:bookmarkStart w:id="111" w:name="__RefHeading___Toc517340187"/>
      <w:bookmarkEnd w:id="111"/>
      <w:r>
        <w:rPr>
          <w:lang w:eastAsia="zh-CN"/>
        </w:rPr>
        <w:t>6.3.5.2</w:t>
      </w:r>
      <w:r>
        <w:rPr/>
        <w:tab/>
        <w:t xml:space="preserve">Actions at the </w:t>
      </w:r>
      <w:r>
        <w:rPr>
          <w:lang w:eastAsia="zh-CN"/>
        </w:rPr>
        <w:t>SCC AS</w:t>
      </w:r>
    </w:p>
    <w:p>
      <w:pPr>
        <w:pStyle w:val="Normal"/>
        <w:rPr/>
      </w:pPr>
      <w:r>
        <w:rPr>
          <w:lang w:val="en-US" w:eastAsia="en-US"/>
        </w:rPr>
        <w:t>Upon receiving an I1</w:t>
      </w:r>
      <w:r>
        <w:rPr>
          <w:lang w:val="en-US" w:eastAsia="en-US"/>
        </w:rPr>
        <w:t>Refer</w:t>
      </w:r>
      <w:r>
        <w:rPr>
          <w:lang w:val="en-US" w:eastAsia="en-US"/>
        </w:rPr>
        <w:t xml:space="preserve"> request message with a </w:t>
      </w:r>
      <w:r>
        <w:rPr>
          <w:lang w:val="en-US" w:eastAsia="en-US"/>
        </w:rPr>
        <w:t>Refer-to</w:t>
      </w:r>
      <w:r>
        <w:rPr>
          <w:lang w:val="en-US" w:eastAsia="en-US"/>
        </w:rPr>
        <w:t xml:space="preserve"> informtion element indicating this is a </w:t>
      </w:r>
      <w:r>
        <w:rPr>
          <w:lang w:val="en-US" w:eastAsia="en-US"/>
        </w:rPr>
        <w:t xml:space="preserve">refer </w:t>
      </w:r>
      <w:r>
        <w:rPr>
          <w:lang w:val="en-US" w:eastAsia="en-US"/>
        </w:rPr>
        <w:t xml:space="preserve">invitation from the ICS UE via the I1 reference point, the SCC AS shall </w:t>
      </w:r>
      <w:r>
        <w:rPr>
          <w:lang w:eastAsia="zh-CN"/>
        </w:rPr>
        <w:t>continue session establishment towards the referred to party as identified in the Refer-to information element as specified in 3GPP TS 24.173 [18]</w:t>
      </w:r>
      <w:r>
        <w:rPr>
          <w:lang w:eastAsia="zh-CN"/>
        </w:rPr>
        <w:t>.</w:t>
      </w:r>
    </w:p>
    <w:p>
      <w:pPr>
        <w:pStyle w:val="Normal"/>
        <w:rPr>
          <w:lang w:eastAsia="zh-CN"/>
        </w:rPr>
      </w:pPr>
      <w:r>
        <w:rPr>
          <w:lang w:eastAsia="zh-CN"/>
        </w:rPr>
        <w:t xml:space="preserve">Upon </w:t>
      </w:r>
      <w:r>
        <w:rPr>
          <w:lang w:eastAsia="zh-CN"/>
        </w:rPr>
        <w:t>receiving</w:t>
      </w:r>
      <w:r>
        <w:rPr>
          <w:lang w:eastAsia="zh-CN"/>
        </w:rPr>
        <w:t xml:space="preserve"> a SIP 200 OK response from </w:t>
      </w:r>
      <w:r>
        <w:rPr>
          <w:lang w:eastAsia="zh-CN"/>
        </w:rPr>
        <w:t>the referred to party</w:t>
      </w:r>
      <w:r>
        <w:rPr>
          <w:lang w:eastAsia="zh-CN"/>
        </w:rPr>
        <w:t>, the SCC AS shall</w:t>
      </w:r>
      <w:r>
        <w:rPr>
          <w:lang w:eastAsia="zh-CN"/>
        </w:rPr>
        <w:t>:</w:t>
      </w:r>
    </w:p>
    <w:p>
      <w:pPr>
        <w:pStyle w:val="B1"/>
        <w:rPr/>
      </w:pPr>
      <w:r>
        <w:rPr>
          <w:lang w:eastAsia="zh-CN"/>
        </w:rPr>
        <w:t>1)</w:t>
      </w:r>
      <w:r>
        <w:rPr>
          <w:lang w:eastAsia="zh-CN"/>
        </w:rPr>
        <w:t>.</w:t>
      </w:r>
      <w:r>
        <w:rPr/>
        <w:tab/>
        <w:t>generate an I1 Success message containing the following information:</w:t>
      </w:r>
    </w:p>
    <w:p>
      <w:pPr>
        <w:pStyle w:val="B2"/>
        <w:rPr/>
      </w:pPr>
      <w:r>
        <w:rPr/>
        <w:t>a)</w:t>
        <w:tab/>
      </w:r>
      <w:r>
        <w:rPr/>
        <w:t xml:space="preserve">a Message Type set to indicate that is an I1 </w:t>
      </w:r>
      <w:r>
        <w:rPr>
          <w:lang w:val="en-US" w:eastAsia="en-US"/>
        </w:rPr>
        <w:t>Success</w:t>
      </w:r>
      <w:r>
        <w:rPr/>
        <w:t xml:space="preserve"> message;</w:t>
      </w:r>
      <w:r>
        <w:rPr/>
        <w:t xml:space="preserve"> and</w:t>
      </w:r>
    </w:p>
    <w:p>
      <w:pPr>
        <w:pStyle w:val="B2"/>
        <w:rPr/>
      </w:pPr>
      <w:r>
        <w:rPr/>
        <w:t>b)</w:t>
        <w:tab/>
        <w:t xml:space="preserve">a Call-Identifier field </w:t>
      </w:r>
      <w:r>
        <w:rPr/>
        <w:t>containing</w:t>
      </w:r>
      <w:r>
        <w:rPr/>
        <w:t xml:space="preserve"> the Call-Identifier </w:t>
      </w:r>
      <w:r>
        <w:rPr/>
        <w:t>value that uniquely identifies this I1 session between the UE and SCC AS;</w:t>
      </w:r>
    </w:p>
    <w:p>
      <w:pPr>
        <w:pStyle w:val="B1"/>
        <w:rPr/>
      </w:pPr>
      <w:r>
        <w:rPr>
          <w:lang w:eastAsia="zh-CN"/>
        </w:rPr>
        <w:t>2</w:t>
      </w:r>
      <w:r>
        <w:rPr/>
        <w:t>)</w:t>
        <w:tab/>
      </w:r>
      <w:r>
        <w:rPr/>
        <w:t>add one to the stored message sequence value. Store and include the Sequence-ID</w:t>
      </w:r>
      <w:r>
        <w:rPr/>
        <w:t>; and</w:t>
      </w:r>
    </w:p>
    <w:p>
      <w:pPr>
        <w:pStyle w:val="B1"/>
        <w:rPr/>
      </w:pPr>
      <w:r>
        <w:rPr>
          <w:lang w:eastAsia="zh-CN"/>
        </w:rPr>
        <w:t>3</w:t>
      </w:r>
      <w:r>
        <w:rPr/>
        <w:t>)</w:t>
        <w:tab/>
        <w:t xml:space="preserve">send the I1 </w:t>
      </w:r>
      <w:r>
        <w:rPr>
          <w:lang w:val="en-US" w:eastAsia="en-US"/>
        </w:rPr>
        <w:t>S</w:t>
      </w:r>
      <w:r>
        <w:rPr>
          <w:lang w:val="en-US" w:eastAsia="en-US"/>
        </w:rPr>
        <w:t>uccess message</w:t>
      </w:r>
      <w:r>
        <w:rPr/>
        <w:t xml:space="preserve"> towards the originating UE over the transport layer connection over which the I1 </w:t>
      </w:r>
      <w:r>
        <w:rPr>
          <w:lang w:eastAsia="zh-CN"/>
        </w:rPr>
        <w:t>Refer</w:t>
      </w:r>
      <w:r>
        <w:rPr>
          <w:lang w:eastAsia="zh-CN"/>
        </w:rPr>
        <w:t xml:space="preserve"> request</w:t>
      </w:r>
      <w:r>
        <w:rPr/>
        <w:t xml:space="preserve"> message was received; and</w:t>
      </w:r>
    </w:p>
    <w:p>
      <w:pPr>
        <w:pStyle w:val="B1"/>
        <w:rPr>
          <w:lang w:eastAsia="zh-CN"/>
        </w:rPr>
      </w:pPr>
      <w:r>
        <w:rPr/>
        <w:t>4)</w:t>
        <w:tab/>
        <w:t>send an I1 Bye message to the ICS UE on the respective I1 session for purposes of completing the transfer, the SCC AS shall follow the procedures in subclause 6.2.3.3.3 of this document for session release.</w:t>
      </w:r>
    </w:p>
    <w:p>
      <w:pPr>
        <w:pStyle w:val="Heading3"/>
        <w:rPr>
          <w:lang w:eastAsia="zh-CN"/>
        </w:rPr>
      </w:pPr>
      <w:bookmarkStart w:id="112" w:name="__RefHeading___Toc517340188"/>
      <w:bookmarkEnd w:id="112"/>
      <w:r>
        <w:rPr>
          <w:lang w:eastAsia="zh-CN"/>
        </w:rPr>
        <w:t>6</w:t>
      </w:r>
      <w:r>
        <w:rPr/>
        <w:t>.</w:t>
      </w:r>
      <w:r>
        <w:rPr>
          <w:lang w:eastAsia="zh-CN"/>
        </w:rPr>
        <w:t>3</w:t>
      </w:r>
      <w:r>
        <w:rPr/>
        <w:t>.6</w:t>
        <w:tab/>
        <w:t>Conference calling (CONF)</w:t>
      </w:r>
    </w:p>
    <w:p>
      <w:pPr>
        <w:pStyle w:val="Heading4"/>
        <w:ind w:left="1418" w:hanging="1418"/>
        <w:rPr/>
      </w:pPr>
      <w:bookmarkStart w:id="113" w:name="__RefHeading___Toc517340189"/>
      <w:bookmarkEnd w:id="113"/>
      <w:r>
        <w:rPr/>
        <w:t>6.3.6.0</w:t>
        <w:tab/>
        <w:t>General</w:t>
      </w:r>
    </w:p>
    <w:p>
      <w:pPr>
        <w:pStyle w:val="Normal"/>
        <w:rPr/>
      </w:pPr>
      <w:r>
        <w:rPr/>
        <w:t>The conference calling (CONF) service consists of conference creation, joining a conference, inviting others to join a conference and leaving a conference, as described in 3GPP TS 24.147 [21] and 3GPP TS 24.605 [22].</w:t>
      </w:r>
    </w:p>
    <w:p>
      <w:pPr>
        <w:pStyle w:val="Heading4"/>
        <w:ind w:left="1418" w:hanging="1418"/>
        <w:rPr>
          <w:lang w:eastAsia="zh-CN"/>
        </w:rPr>
      </w:pPr>
      <w:bookmarkStart w:id="114" w:name="__RefHeading___Toc517340190"/>
      <w:bookmarkEnd w:id="114"/>
      <w:r>
        <w:rPr>
          <w:lang w:eastAsia="zh-CN"/>
        </w:rPr>
        <w:t>6.3.6.1</w:t>
        <w:tab/>
        <w:t>Actions at the ICS UE</w:t>
      </w:r>
    </w:p>
    <w:p>
      <w:pPr>
        <w:pStyle w:val="Heading5"/>
        <w:ind w:left="1701" w:hanging="1701"/>
        <w:rPr>
          <w:lang w:eastAsia="zh-CN"/>
        </w:rPr>
      </w:pPr>
      <w:bookmarkStart w:id="115" w:name="__RefHeading___Toc517340191"/>
      <w:bookmarkEnd w:id="115"/>
      <w:r>
        <w:rPr>
          <w:lang w:eastAsia="zh-CN"/>
        </w:rPr>
        <w:t>6.3.6.1.1</w:t>
        <w:tab/>
        <w:t>Conference creation with a conference factory URI</w:t>
      </w:r>
    </w:p>
    <w:p>
      <w:pPr>
        <w:pStyle w:val="Normal"/>
        <w:rPr/>
      </w:pPr>
      <w:r>
        <w:rPr/>
        <w:t>When the ICS UE is creating a conference, the ICS UE shall send an I1 Invite message as described in subclause 6.2.1.1 with the following differences:</w:t>
      </w:r>
    </w:p>
    <w:p>
      <w:pPr>
        <w:pStyle w:val="B1"/>
        <w:rPr/>
      </w:pPr>
      <w:r>
        <w:rPr/>
        <w:t>a)</w:t>
        <w:tab/>
        <w:t>To-id information that includes the E.164 identity that corresponds to the Conference factory URI.</w:t>
      </w:r>
    </w:p>
    <w:p>
      <w:pPr>
        <w:pStyle w:val="Normal"/>
        <w:rPr/>
      </w:pPr>
      <w:r>
        <w:rPr/>
        <w:t>Upon receipt of the I1 Success message, as described in subclause 6.2.1.2.1.4 with the following differences:</w:t>
      </w:r>
    </w:p>
    <w:p>
      <w:pPr>
        <w:pStyle w:val="B1"/>
        <w:ind w:left="284" w:hanging="0"/>
        <w:rPr/>
      </w:pPr>
      <w:r>
        <w:rPr/>
        <w:t>1)</w:t>
        <w:tab/>
        <w:t xml:space="preserve">a Conference-id element that includes the </w:t>
      </w:r>
      <w:r>
        <w:rPr/>
        <w:t xml:space="preserve">SIP URI or an </w:t>
      </w:r>
      <w:r>
        <w:rPr/>
        <w:t>E.164 identity that corresponds to the identity of the conference focus.</w:t>
      </w:r>
    </w:p>
    <w:p>
      <w:pPr>
        <w:pStyle w:val="Normal"/>
        <w:rPr/>
      </w:pPr>
      <w:r>
        <w:rPr/>
        <w:t>the ICS UE is considered to have joined the conference, in the same manner as receipt of a SIP 200 (OK) response is treated in the procedures described in 3GPP TS 24.147 [21].</w:t>
      </w:r>
    </w:p>
    <w:p>
      <w:pPr>
        <w:pStyle w:val="Heading5"/>
        <w:ind w:left="1701" w:hanging="1701"/>
        <w:rPr/>
      </w:pPr>
      <w:bookmarkStart w:id="116" w:name="__RefHeading___Toc517340192"/>
      <w:bookmarkEnd w:id="116"/>
      <w:r>
        <w:rPr/>
        <w:t>6.3.6.1.2</w:t>
        <w:tab/>
        <w:t>Inviting other users to a conference</w:t>
      </w:r>
    </w:p>
    <w:p>
      <w:pPr>
        <w:pStyle w:val="Normal"/>
        <w:rPr/>
      </w:pPr>
      <w:r>
        <w:rPr>
          <w:color w:val="000000"/>
          <w:lang w:eastAsia="zh-CN"/>
        </w:rPr>
        <w:t>W</w:t>
      </w:r>
      <w:r>
        <w:rPr>
          <w:color w:val="000000"/>
        </w:rPr>
        <w:t>hen ICS UE is inviting others to join a conference</w:t>
      </w:r>
      <w:r>
        <w:rPr>
          <w:color w:val="000000"/>
          <w:lang w:eastAsia="zh-CN"/>
        </w:rPr>
        <w:t>, the ICS UE shall:</w:t>
      </w:r>
    </w:p>
    <w:p>
      <w:pPr>
        <w:pStyle w:val="B1"/>
        <w:rPr/>
      </w:pPr>
      <w:r>
        <w:rPr/>
        <w:t>1)</w:t>
        <w:tab/>
        <w:t>generate an I1</w:t>
      </w:r>
      <w:r>
        <w:rPr>
          <w:lang w:eastAsia="zh-CN"/>
        </w:rPr>
        <w:t xml:space="preserve"> </w:t>
      </w:r>
      <w:r>
        <w:rPr/>
        <w:t>Refer message that includes:</w:t>
      </w:r>
    </w:p>
    <w:p>
      <w:pPr>
        <w:pStyle w:val="B2"/>
        <w:rPr/>
      </w:pPr>
      <w:r>
        <w:rPr/>
        <w:t>a)</w:t>
        <w:tab/>
        <w:t xml:space="preserve">a Message type set to </w:t>
      </w:r>
      <w:r>
        <w:rPr/>
        <w:t xml:space="preserve">indicate </w:t>
      </w:r>
      <w:r>
        <w:rPr/>
        <w:t xml:space="preserve">that this is an I1 </w:t>
      </w:r>
      <w:r>
        <w:rPr/>
        <w:t xml:space="preserve">Refer </w:t>
      </w:r>
      <w:r>
        <w:rPr/>
        <w:t>message;</w:t>
      </w:r>
    </w:p>
    <w:p>
      <w:pPr>
        <w:pStyle w:val="B2"/>
        <w:rPr/>
      </w:pPr>
      <w:r>
        <w:rPr/>
        <w:t>a1</w:t>
      </w:r>
      <w:r>
        <w:rPr/>
        <w:t>)</w:t>
        <w:tab/>
      </w:r>
      <w:r>
        <w:rPr/>
        <w:t xml:space="preserve">a </w:t>
      </w:r>
      <w:r>
        <w:rPr/>
        <w:t xml:space="preserve">new value in the Call-Identifier </w:t>
      </w:r>
      <w:r>
        <w:rPr/>
        <w:t xml:space="preserve">field </w:t>
      </w:r>
      <w:r>
        <w:rPr/>
        <w:t>(Part-1), as specified in subclause</w:t>
      </w:r>
      <w:r>
        <w:rPr/>
        <w:t> </w:t>
      </w:r>
      <w:r>
        <w:rPr/>
        <w:t>7.2.2</w:t>
      </w:r>
      <w:r>
        <w:rPr>
          <w:lang w:val="en-US"/>
        </w:rPr>
        <w:t>.1.4</w:t>
      </w:r>
      <w:r>
        <w:rPr/>
        <w:t xml:space="preserve">. The </w:t>
      </w:r>
      <w:r>
        <w:rPr/>
        <w:t>Call-I</w:t>
      </w:r>
      <w:r>
        <w:rPr/>
        <w:t xml:space="preserve">dentifier will uniquely </w:t>
      </w:r>
      <w:r>
        <w:rPr/>
        <w:t>identif</w:t>
      </w:r>
      <w:r>
        <w:rPr/>
        <w:t>y</w:t>
      </w:r>
      <w:r>
        <w:rPr/>
        <w:t xml:space="preserve"> th</w:t>
      </w:r>
      <w:r>
        <w:rPr/>
        <w:t>is</w:t>
      </w:r>
      <w:r>
        <w:rPr/>
        <w:t xml:space="preserve"> I1 session between the ICS UE and </w:t>
      </w:r>
      <w:r>
        <w:rPr/>
        <w:t xml:space="preserve">the </w:t>
      </w:r>
      <w:r>
        <w:rPr/>
        <w:t>SCC AS</w:t>
      </w:r>
      <w:r>
        <w:rPr/>
        <w:t>;</w:t>
      </w:r>
    </w:p>
    <w:p>
      <w:pPr>
        <w:pStyle w:val="B2"/>
        <w:rPr>
          <w:lang w:eastAsia="zh-CN"/>
        </w:rPr>
      </w:pPr>
      <w:r>
        <w:rPr/>
        <w:t>b)</w:t>
        <w:tab/>
      </w:r>
      <w:r>
        <w:rPr/>
        <w:t>a Sequence-ID information element, that includes a message sequence value, having first added one to the stored  value, and stored it again</w:t>
      </w:r>
      <w:r>
        <w:rPr/>
        <w:t>;</w:t>
      </w:r>
    </w:p>
    <w:p>
      <w:pPr>
        <w:pStyle w:val="B2"/>
        <w:rPr/>
      </w:pPr>
      <w:r>
        <w:rPr/>
        <w:t>c)</w:t>
        <w:tab/>
        <w:t xml:space="preserve">a To-id information element that </w:t>
      </w:r>
      <w:r>
        <w:rPr>
          <w:lang w:eastAsia="zh-CN"/>
        </w:rPr>
        <w:t>i</w:t>
      </w:r>
      <w:r>
        <w:rPr/>
        <w:t xml:space="preserve">ncludes </w:t>
      </w:r>
      <w:r>
        <w:rPr/>
        <w:t>the SIP URI or an E.164 identity of the party to be invited to the conference;</w:t>
      </w:r>
    </w:p>
    <w:p>
      <w:pPr>
        <w:pStyle w:val="B2"/>
        <w:rPr/>
      </w:pPr>
      <w:r>
        <w:rPr/>
        <w:t>c1)</w:t>
        <w:tab/>
        <w:t>a From-id</w:t>
      </w:r>
      <w:r>
        <w:rPr/>
        <w:t xml:space="preserve"> information element that</w:t>
      </w:r>
      <w:r>
        <w:rPr/>
        <w:t>:</w:t>
      </w:r>
    </w:p>
    <w:p>
      <w:pPr>
        <w:pStyle w:val="B3"/>
        <w:rPr/>
      </w:pPr>
      <w:r>
        <w:rPr/>
        <w:t>-</w:t>
        <w:tab/>
        <w:t>if the UE has previously SIP registered and the public user identity is to be a SIP URI and the public user identity can be derived (see annex A) then:</w:t>
      </w:r>
    </w:p>
    <w:p>
      <w:pPr>
        <w:pStyle w:val="B4"/>
        <w:rPr/>
      </w:pPr>
      <w:r>
        <w:rPr/>
        <w:t>i)</w:t>
        <w:tab/>
        <w:t>if the public identity indicates the default public user identity, the Code specific field of the From-id information element is set to "Unspecified" (see table 7.4.2.3.1-2) and the length field is set to 0;</w:t>
      </w:r>
    </w:p>
    <w:p>
      <w:pPr>
        <w:pStyle w:val="B4"/>
        <w:rPr/>
      </w:pPr>
      <w:r>
        <w:rPr/>
        <w:t>ii)</w:t>
        <w:tab/>
        <w:t>if the public identity is not the default public user identity and the public user identity indicated can be derived (see annex A), the Code specific field of the From-id information element is set to "Identifier" (see table 7.4.2.3.1-2) and the length field is set to 4.</w:t>
      </w:r>
    </w:p>
    <w:p>
      <w:pPr>
        <w:pStyle w:val="B3"/>
        <w:rPr/>
      </w:pPr>
      <w:r>
        <w:rPr/>
        <w:t>-</w:t>
        <w:tab/>
        <w:t>otherwise the Code specific field of the From-id Information information element  is set to:</w:t>
      </w:r>
    </w:p>
    <w:p>
      <w:pPr>
        <w:pStyle w:val="B4"/>
        <w:rPr/>
      </w:pPr>
      <w:r>
        <w:rPr/>
        <w:t>i)</w:t>
        <w:tab/>
      </w:r>
      <w:r>
        <w:rPr/>
        <w:t>a</w:t>
      </w:r>
      <w:r>
        <w:rPr/>
        <w:t xml:space="preserve"> "SIP URI" (see table 7.4.2.3.1-2) if the public user identity is a SIP URI and the Information body (see table 7.3.2.2) containing the SIP URI;</w:t>
      </w:r>
    </w:p>
    <w:p>
      <w:pPr>
        <w:pStyle w:val="B4"/>
        <w:rPr/>
      </w:pPr>
      <w:r>
        <w:rPr/>
        <w:t>ii)</w:t>
        <w:tab/>
      </w:r>
      <w:r>
        <w:rPr/>
        <w:t xml:space="preserve">an </w:t>
      </w:r>
      <w:r>
        <w:rPr/>
        <w:t xml:space="preserve">"International </w:t>
      </w:r>
      <w:r>
        <w:rPr/>
        <w:t>number</w:t>
      </w:r>
      <w:r>
        <w:rPr/>
        <w:t>" (see table 7.4.2.3.1-2)</w:t>
      </w:r>
      <w:r>
        <w:rPr/>
        <w:t xml:space="preserve">, </w:t>
      </w:r>
      <w:r>
        <w:rPr/>
        <w:t>if the public user identity is a Tel URI or SIP URI with URI parameter user=phone and the Information body (see table 7.3.2.2) containing the digit string contained in the URI.</w:t>
      </w:r>
    </w:p>
    <w:p>
      <w:pPr>
        <w:pStyle w:val="B2"/>
        <w:rPr/>
      </w:pPr>
      <w:r>
        <w:rPr>
          <w:lang w:eastAsia="zh-CN"/>
        </w:rPr>
        <w:t>c2)</w:t>
        <w:tab/>
        <w:t xml:space="preserve">a Refer-to information element that contains the </w:t>
      </w:r>
      <w:r>
        <w:rPr/>
        <w:t xml:space="preserve">the </w:t>
      </w:r>
      <w:r>
        <w:rPr/>
        <w:t xml:space="preserve">SIP URI or an </w:t>
      </w:r>
      <w:r>
        <w:rPr/>
        <w:t>E.164 identity that corresponds to the identity of the conference focus.</w:t>
      </w:r>
      <w:r>
        <w:rPr>
          <w:lang w:eastAsia="zh-CN"/>
        </w:rPr>
        <w:t xml:space="preserve">and </w:t>
      </w:r>
    </w:p>
    <w:p>
      <w:pPr>
        <w:pStyle w:val="B2"/>
        <w:rPr/>
      </w:pPr>
      <w:r>
        <w:rPr/>
        <w:t>d)</w:t>
        <w:tab/>
        <w:t>a Replaces information element is optionally included, as described for the equivalent usage of the Replaces header field in subclause 4.5.2.1.2 of 3GPP TS 24.605 [22]; and</w:t>
      </w:r>
    </w:p>
    <w:p>
      <w:pPr>
        <w:pStyle w:val="B1"/>
        <w:rPr>
          <w:lang w:eastAsia="zh-CN"/>
        </w:rPr>
      </w:pPr>
      <w:r>
        <w:rPr/>
        <w:t>2)</w:t>
        <w:tab/>
        <w:t xml:space="preserve">forward the I1 </w:t>
      </w:r>
      <w:r>
        <w:rPr/>
        <w:t xml:space="preserve">Refer </w:t>
      </w:r>
      <w:r>
        <w:rPr/>
        <w:t>message toward the SCC AS</w:t>
      </w:r>
      <w:r>
        <w:rPr/>
        <w:t>.</w:t>
      </w:r>
    </w:p>
    <w:p>
      <w:pPr>
        <w:pStyle w:val="Normal"/>
        <w:rPr/>
      </w:pPr>
      <w:r>
        <w:rPr>
          <w:lang w:eastAsia="zh-CN"/>
        </w:rPr>
        <w:t>When</w:t>
      </w:r>
      <w:r>
        <w:rPr/>
        <w:t xml:space="preserve"> the </w:t>
      </w:r>
      <w:r>
        <w:rPr/>
        <w:t xml:space="preserve">ICS </w:t>
      </w:r>
      <w:r>
        <w:rPr/>
        <w:t>UE receives an I1 Success</w:t>
      </w:r>
      <w:r>
        <w:rPr/>
        <w:t xml:space="preserve"> </w:t>
      </w:r>
      <w:r>
        <w:rPr/>
        <w:t xml:space="preserve">message, </w:t>
      </w:r>
      <w:r>
        <w:rPr/>
        <w:t>the UE shall:</w:t>
      </w:r>
    </w:p>
    <w:p>
      <w:pPr>
        <w:pStyle w:val="B1"/>
        <w:rPr/>
      </w:pPr>
      <w:r>
        <w:rPr/>
        <w:t>1</w:t>
      </w:r>
      <w:r>
        <w:rPr/>
        <w:t>)</w:t>
        <w:tab/>
        <w:t xml:space="preserve">verify if a I1 session exists for the </w:t>
      </w:r>
      <w:r>
        <w:rPr/>
        <w:t xml:space="preserve">received </w:t>
      </w:r>
      <w:r>
        <w:rPr/>
        <w:t>Call-I</w:t>
      </w:r>
      <w:r>
        <w:rPr/>
        <w:t>dentifier</w:t>
      </w:r>
      <w:r>
        <w:rPr/>
        <w:t xml:space="preserve"> value;</w:t>
      </w:r>
    </w:p>
    <w:p>
      <w:pPr>
        <w:pStyle w:val="B1"/>
        <w:rPr>
          <w:lang w:eastAsia="zh-CN"/>
        </w:rPr>
      </w:pPr>
      <w:r>
        <w:rPr/>
        <w:t>2</w:t>
      </w:r>
      <w:r>
        <w:rPr/>
        <w:t>)</w:t>
        <w:tab/>
        <w:t>verify if a the message is in sequence according to the m</w:t>
      </w:r>
      <w:r>
        <w:rPr/>
        <w:t>essage sequence number</w:t>
      </w:r>
      <w:r>
        <w:rPr/>
        <w:t xml:space="preserve"> value contained in the Sequence-ID information element</w:t>
      </w:r>
      <w:r>
        <w:rPr/>
        <w:t>;</w:t>
      </w:r>
      <w:r>
        <w:rPr/>
        <w:t xml:space="preserve"> and</w:t>
      </w:r>
    </w:p>
    <w:p>
      <w:pPr>
        <w:pStyle w:val="B1"/>
        <w:rPr>
          <w:lang w:eastAsia="zh-CN"/>
        </w:rPr>
      </w:pPr>
      <w:r>
        <w:rPr/>
        <w:t>3)</w:t>
        <w:tab/>
        <w:t xml:space="preserve">consider the </w:t>
      </w:r>
      <w:r>
        <w:rPr/>
        <w:t>invitation for another party to join the conference as successful.</w:t>
      </w:r>
    </w:p>
    <w:p>
      <w:pPr>
        <w:pStyle w:val="Heading5"/>
        <w:ind w:left="1701" w:hanging="1701"/>
        <w:rPr/>
      </w:pPr>
      <w:bookmarkStart w:id="117" w:name="__RefHeading___Toc517340193"/>
      <w:bookmarkEnd w:id="117"/>
      <w:r>
        <w:rPr/>
        <w:t>6.3.6.1.3</w:t>
        <w:tab/>
        <w:t>User joining a conference by using a conference URI</w:t>
      </w:r>
    </w:p>
    <w:p>
      <w:pPr>
        <w:pStyle w:val="Normal"/>
        <w:rPr/>
      </w:pPr>
      <w:r>
        <w:rPr/>
        <w:t>The ICS UE shall send an I1 Invite message as described in subclause 6.2.1.1 with the following differences:</w:t>
      </w:r>
    </w:p>
    <w:p>
      <w:pPr>
        <w:pStyle w:val="B1"/>
        <w:ind w:left="284" w:hanging="0"/>
        <w:rPr/>
      </w:pPr>
      <w:r>
        <w:rPr/>
        <w:t>a)</w:t>
        <w:tab/>
        <w:t>To-id information that includes the SIP URI or E.164 identity that corresponds to the conference URI.</w:t>
      </w:r>
    </w:p>
    <w:p>
      <w:pPr>
        <w:pStyle w:val="NO"/>
        <w:rPr/>
      </w:pPr>
      <w:r>
        <w:rPr/>
        <w:t>NOTE:</w:t>
        <w:tab/>
        <w:t>The conference participants can get the conference URI as described in subclause 5.3.1.4.2. Other mechanisms can also be used by the conference participant to become aware of the conference URI, but they are out of scope of this specification..</w:t>
      </w:r>
    </w:p>
    <w:p>
      <w:pPr>
        <w:pStyle w:val="Normal"/>
        <w:rPr/>
      </w:pPr>
      <w:r>
        <w:rPr/>
        <w:t>Upon receipt of the I1 Success message as described in subclause 6.2.1.2.1.4 with the following differences:</w:t>
      </w:r>
    </w:p>
    <w:p>
      <w:pPr>
        <w:pStyle w:val="B1"/>
        <w:ind w:left="284" w:hanging="0"/>
        <w:rPr/>
      </w:pPr>
      <w:r>
        <w:rPr/>
        <w:t>1)</w:t>
        <w:tab/>
        <w:t xml:space="preserve">a Conference-id element that includes the </w:t>
      </w:r>
      <w:r>
        <w:rPr/>
        <w:t xml:space="preserve">SIP URI or an </w:t>
      </w:r>
      <w:r>
        <w:rPr/>
        <w:t>E.164 identity that corresponds to the identity of the conference focus.</w:t>
      </w:r>
    </w:p>
    <w:p>
      <w:pPr>
        <w:pStyle w:val="Normal"/>
        <w:rPr/>
      </w:pPr>
      <w:r>
        <w:rPr/>
        <w:t>the ICS UE is considered to have joined the conference, in the same manner as receipt of a SIP 200 (OK) response is treated in the procedures described in 3GPP TS 24.147 [21].</w:t>
      </w:r>
    </w:p>
    <w:p>
      <w:pPr>
        <w:pStyle w:val="Heading5"/>
        <w:ind w:left="1701" w:hanging="1701"/>
        <w:rPr/>
      </w:pPr>
      <w:bookmarkStart w:id="118" w:name="__RefHeading___Toc517340194"/>
      <w:bookmarkEnd w:id="118"/>
      <w:r>
        <w:rPr/>
        <w:t>6.3.6.1.4</w:t>
        <w:tab/>
        <w:t>Conference participant leaving a conference</w:t>
      </w:r>
    </w:p>
    <w:p>
      <w:pPr>
        <w:pStyle w:val="Normal"/>
        <w:rPr/>
      </w:pPr>
      <w:r>
        <w:rPr/>
        <w:t>When the ICS user would like to leave the conference, the ICS UE shall generate an I1 Bye message as described in subclause 6.2.3.2.1 with the following exceptions:</w:t>
      </w:r>
    </w:p>
    <w:p>
      <w:pPr>
        <w:pStyle w:val="B1"/>
        <w:rPr/>
      </w:pPr>
      <w:r>
        <w:rPr/>
        <w:t>a)</w:t>
        <w:tab/>
        <w:t>set the Call-Identifier field to a value that identifies the I1 session between the ICS UE and SCC AS that was used to create or join the conference.</w:t>
      </w:r>
    </w:p>
    <w:p>
      <w:pPr>
        <w:pStyle w:val="Heading5"/>
        <w:ind w:left="1701" w:hanging="1701"/>
        <w:rPr/>
      </w:pPr>
      <w:bookmarkStart w:id="119" w:name="__RefHeading___Toc517340195"/>
      <w:bookmarkEnd w:id="119"/>
      <w:r>
        <w:rPr/>
        <w:t>6.3.6.1.5</w:t>
        <w:tab/>
        <w:t>Conference focus removes conference participant from a conference</w:t>
      </w:r>
    </w:p>
    <w:p>
      <w:pPr>
        <w:pStyle w:val="Normal"/>
        <w:rPr/>
      </w:pPr>
      <w:r>
        <w:rPr/>
        <w:t>Upon receiving an I1 BYE from the SCC AS, where the Call-Identifier field identifies the I1 session between the ICS UE and SCC AS that was used to create or join the conference, the conference participant shall</w:t>
      </w:r>
    </w:p>
    <w:p>
      <w:pPr>
        <w:pStyle w:val="B1"/>
        <w:ind w:left="284" w:hanging="0"/>
        <w:rPr/>
      </w:pPr>
      <w:r>
        <w:rPr/>
        <w:t>a)</w:t>
        <w:tab/>
        <w:t>perform the actions as described in subclause 6.2.3.2.2; and</w:t>
      </w:r>
    </w:p>
    <w:p>
      <w:pPr>
        <w:pStyle w:val="Normal"/>
        <w:rPr/>
      </w:pPr>
      <w:r>
        <w:rPr/>
        <w:t>assume the conference to be terminated.</w:t>
      </w:r>
    </w:p>
    <w:p>
      <w:pPr>
        <w:pStyle w:val="Heading4"/>
        <w:ind w:left="1418" w:hanging="1418"/>
        <w:rPr/>
      </w:pPr>
      <w:bookmarkStart w:id="120" w:name="__RefHeading___Toc517340196"/>
      <w:bookmarkEnd w:id="120"/>
      <w:r>
        <w:rPr>
          <w:lang w:eastAsia="zh-CN"/>
        </w:rPr>
        <w:t>6.3.6.2</w:t>
      </w:r>
      <w:r>
        <w:rPr/>
        <w:tab/>
        <w:t xml:space="preserve">Actions at the </w:t>
      </w:r>
      <w:r>
        <w:rPr>
          <w:lang w:eastAsia="zh-CN"/>
        </w:rPr>
        <w:t>SCC AS</w:t>
      </w:r>
    </w:p>
    <w:p>
      <w:pPr>
        <w:pStyle w:val="Heading5"/>
        <w:ind w:left="1701" w:hanging="1701"/>
        <w:rPr>
          <w:lang w:eastAsia="zh-CN"/>
        </w:rPr>
      </w:pPr>
      <w:bookmarkStart w:id="121" w:name="__RefHeading___Toc517340197"/>
      <w:bookmarkEnd w:id="121"/>
      <w:r>
        <w:rPr>
          <w:lang w:eastAsia="zh-CN"/>
        </w:rPr>
        <w:t>6.3.6.2.1</w:t>
        <w:tab/>
        <w:t>Conference creation with a conference factory URI</w:t>
      </w:r>
    </w:p>
    <w:p>
      <w:pPr>
        <w:pStyle w:val="Normal"/>
        <w:rPr/>
      </w:pPr>
      <w:r>
        <w:rPr/>
        <w:t>Upon receiving an I1 Invite message from the ICS UE on the respective I1 session for the purposes of conference creation, the SCC AS shall follow the procedures in subclause 6.2.1.3.1of this document for session origination with the following additions:</w:t>
      </w:r>
    </w:p>
    <w:p>
      <w:pPr>
        <w:pStyle w:val="B1"/>
        <w:rPr/>
      </w:pPr>
      <w:r>
        <w:rPr/>
        <w:t>a)</w:t>
        <w:tab/>
        <w:t>If the SCC AS receives a 200 (OK) response to the INVITE request with the "isfocus" feature parameter indicated in Contact header, the contents of the" isfocus" feature parameter shall be include in a Conference-id element sent to the ICS UE as described in subclause 6.2.1.3.1.5.</w:t>
      </w:r>
    </w:p>
    <w:p>
      <w:pPr>
        <w:pStyle w:val="NO"/>
        <w:rPr/>
      </w:pPr>
      <w:r>
        <w:rPr/>
        <w:t>NOTE:</w:t>
        <w:tab/>
        <w:t>The conference focus AS will provide the conference creation functions described in subclause 5.3.2.3 of 3GPP TS 24.147 [21].</w:t>
      </w:r>
    </w:p>
    <w:p>
      <w:pPr>
        <w:pStyle w:val="Heading5"/>
        <w:ind w:left="1701" w:hanging="1701"/>
        <w:rPr/>
      </w:pPr>
      <w:bookmarkStart w:id="122" w:name="__RefHeading___Toc517340198"/>
      <w:bookmarkEnd w:id="122"/>
      <w:r>
        <w:rPr/>
        <w:t>6.3.6.2.2</w:t>
        <w:tab/>
        <w:t>Inviting other users to a conference</w:t>
      </w:r>
    </w:p>
    <w:p>
      <w:pPr>
        <w:pStyle w:val="Normal"/>
        <w:rPr/>
      </w:pPr>
      <w:r>
        <w:rPr>
          <w:lang w:val="en-US" w:eastAsia="en-US"/>
        </w:rPr>
        <w:t xml:space="preserve">Upon receiving an I1Refer message from the ICS UE </w:t>
      </w:r>
      <w:r>
        <w:rPr/>
        <w:t>on the respective I1 session</w:t>
      </w:r>
      <w:r>
        <w:rPr>
          <w:lang w:val="en-US" w:eastAsia="en-US"/>
        </w:rPr>
        <w:t>, the SCC AS shall:</w:t>
      </w:r>
    </w:p>
    <w:p>
      <w:pPr>
        <w:pStyle w:val="B1"/>
        <w:rPr>
          <w:lang w:eastAsia="zh-CN"/>
        </w:rPr>
      </w:pPr>
      <w:r>
        <w:rPr>
          <w:lang w:eastAsia="zh-CN"/>
        </w:rPr>
        <w:t>1)</w:t>
        <w:tab/>
      </w:r>
      <w:r>
        <w:rPr/>
        <w:t>generate a SIP REFER request towards the address received in the I1 Refer Refer-to information element as specified in subclause 6.3.5.2.</w:t>
      </w:r>
    </w:p>
    <w:p>
      <w:pPr>
        <w:pStyle w:val="Heading5"/>
        <w:ind w:left="1701" w:hanging="1701"/>
        <w:rPr/>
      </w:pPr>
      <w:bookmarkStart w:id="123" w:name="__RefHeading___Toc517340199"/>
      <w:bookmarkEnd w:id="123"/>
      <w:r>
        <w:rPr/>
        <w:t>6.3.6.2.3</w:t>
        <w:tab/>
        <w:t>Conference participant leaving a conference</w:t>
      </w:r>
    </w:p>
    <w:p>
      <w:pPr>
        <w:pStyle w:val="Normal"/>
        <w:rPr/>
      </w:pPr>
      <w:r>
        <w:rPr/>
        <w:t>Upon receipt of an I1 Bye message from the ICS UE via on the respective I1 session for purposes of leaving a conference, the SCC AS shall follow the procedures in subclause 6.2.3.3.3 of this document for session release.</w:t>
      </w:r>
    </w:p>
    <w:p>
      <w:pPr>
        <w:pStyle w:val="Heading3"/>
        <w:rPr>
          <w:lang w:eastAsia="zh-CN"/>
        </w:rPr>
      </w:pPr>
      <w:bookmarkStart w:id="124" w:name="__RefHeading___Toc517340200"/>
      <w:bookmarkEnd w:id="124"/>
      <w:r>
        <w:rPr>
          <w:lang w:eastAsia="zh-CN"/>
        </w:rPr>
        <w:t>6</w:t>
      </w:r>
      <w:r>
        <w:rPr/>
        <w:t>.</w:t>
      </w:r>
      <w:r>
        <w:rPr>
          <w:lang w:eastAsia="zh-CN"/>
        </w:rPr>
        <w:t>3</w:t>
      </w:r>
      <w:r>
        <w:rPr/>
        <w:t>.</w:t>
      </w:r>
      <w:r>
        <w:rPr>
          <w:lang w:eastAsia="zh-CN"/>
        </w:rPr>
        <w:t>7</w:t>
      </w:r>
      <w:r>
        <w:rPr/>
        <w:tab/>
        <w:t xml:space="preserve">Communication </w:t>
      </w:r>
      <w:r>
        <w:rPr>
          <w:lang w:eastAsia="zh-CN"/>
        </w:rPr>
        <w:t>Waiting</w:t>
      </w:r>
    </w:p>
    <w:p>
      <w:pPr>
        <w:pStyle w:val="Heading4"/>
        <w:ind w:left="1418" w:hanging="1418"/>
        <w:rPr/>
      </w:pPr>
      <w:bookmarkStart w:id="125" w:name="__RefHeading___Toc517340201"/>
      <w:bookmarkEnd w:id="125"/>
      <w:r>
        <w:rPr/>
        <w:t>6.3.7.1</w:t>
        <w:tab/>
        <w:t>Actions at the ICS UE</w:t>
      </w:r>
    </w:p>
    <w:p>
      <w:pPr>
        <w:pStyle w:val="Normal"/>
        <w:rPr/>
      </w:pPr>
      <w:r>
        <w:rPr>
          <w:lang w:eastAsia="zh-CN"/>
        </w:rPr>
        <w:t>Upon receipt of an I1 Invite with a Reason Value set to 0x00</w:t>
      </w:r>
      <w:r>
        <w:rPr/>
        <w:t>5</w:t>
      </w:r>
      <w:r>
        <w:rPr>
          <w:lang w:eastAsia="zh-CN"/>
        </w:rPr>
        <w:t xml:space="preserve"> (CW), the ICS UE shall follow the procedure described in </w:t>
      </w:r>
      <w:r>
        <w:rPr/>
        <w:t>subclause 4.5.5.3.2 of 3GPP TS </w:t>
      </w:r>
      <w:r>
        <w:rPr>
          <w:lang w:eastAsia="zh-CN"/>
        </w:rPr>
        <w:t>24.615</w:t>
      </w:r>
      <w:r>
        <w:rPr/>
        <w:t> [23]</w:t>
      </w:r>
      <w:r>
        <w:rPr>
          <w:lang w:eastAsia="zh-CN"/>
        </w:rPr>
        <w:t xml:space="preserve">, treating the I1 Invite with a Reason </w:t>
      </w:r>
      <w:r>
        <w:rPr/>
        <w:t>v</w:t>
      </w:r>
      <w:r>
        <w:rPr>
          <w:lang w:eastAsia="zh-CN"/>
        </w:rPr>
        <w:t>alue of 0x00</w:t>
      </w:r>
      <w:r>
        <w:rPr/>
        <w:t>5</w:t>
      </w:r>
      <w:r>
        <w:rPr>
          <w:lang w:eastAsia="zh-CN"/>
        </w:rPr>
        <w:t xml:space="preserve"> (CW) in the same way as receipt of a SIP INVITE </w:t>
      </w:r>
      <w:r>
        <w:rPr/>
        <w:t xml:space="preserve">request </w:t>
      </w:r>
      <w:r>
        <w:rPr>
          <w:lang w:eastAsia="zh-CN"/>
        </w:rPr>
        <w:t xml:space="preserve">with an XML body and a Content-Type header field set to </w:t>
      </w:r>
      <w:r>
        <w:rPr/>
        <w:t>"application/vnd.3gpp.cw+xml".</w:t>
      </w:r>
    </w:p>
    <w:p>
      <w:pPr>
        <w:pStyle w:val="Normal"/>
        <w:rPr>
          <w:lang w:eastAsia="zh-CN"/>
        </w:rPr>
      </w:pPr>
      <w:r>
        <w:rPr/>
        <w:t xml:space="preserve">For Case A of subclause 4.5.5.3.3 of 3GPP TS 24.615 [23], the ICS UE shall send a I1 Success message to indicate an answer of the waiting communication. </w:t>
      </w:r>
      <w:r>
        <w:rPr>
          <w:rFonts w:eastAsia="SimSun;宋体"/>
        </w:rPr>
        <w:t xml:space="preserve">The ICS UE shall follow explicit procedures to hold or release the active session while doing so. </w:t>
      </w:r>
      <w:r>
        <w:rPr/>
        <w:t>For Case B, of subclause 4.5.5.3.3 of 3GPP TS 24.615 [23], the ICS UE shall send an I1 Failure message with the Error-Code information element set to the equivalent of 480 to indicate that the user has not answered the waiting communication.</w:t>
      </w:r>
    </w:p>
    <w:p>
      <w:pPr>
        <w:pStyle w:val="Heading4"/>
        <w:ind w:left="1418" w:hanging="1418"/>
        <w:rPr/>
      </w:pPr>
      <w:bookmarkStart w:id="126" w:name="__RefHeading___Toc517340202"/>
      <w:bookmarkEnd w:id="126"/>
      <w:r>
        <w:rPr>
          <w:lang w:eastAsia="zh-CN"/>
        </w:rPr>
        <w:t>6.3.7.2</w:t>
        <w:tab/>
        <w:t>Actions at the SCC AS</w:t>
      </w:r>
    </w:p>
    <w:p>
      <w:pPr>
        <w:pStyle w:val="Normal"/>
        <w:rPr/>
      </w:pPr>
      <w:r>
        <w:rPr/>
        <w:t>Upon receipt of a SIP INVITE request destined for an ICS UE with an XML body and a Content-Type header field set to "application/vnd.3gpp.cw+xml" as described in subclause 4.5.5.2 of 3GPP TS 24.615 [23], the SCC AS shall send the I1 Invite message as specified in subclause 6.2.1.3.2 or subclause 6.2.1.3.3 of this document with an I1 Invite Reason value set to 0x005 (CW).</w:t>
      </w:r>
    </w:p>
    <w:p>
      <w:pPr>
        <w:pStyle w:val="Heading2"/>
        <w:rPr/>
      </w:pPr>
      <w:bookmarkStart w:id="127" w:name="__RefHeading___Toc517340203"/>
      <w:bookmarkEnd w:id="127"/>
      <w:r>
        <w:rPr/>
        <w:t>6.4</w:t>
        <w:tab/>
        <w:t>SCC AS and ICS UE Time Synchronization</w:t>
      </w:r>
    </w:p>
    <w:p>
      <w:pPr>
        <w:pStyle w:val="Heading3"/>
        <w:rPr/>
      </w:pPr>
      <w:bookmarkStart w:id="128" w:name="__RefHeading___Toc517340204"/>
      <w:bookmarkEnd w:id="128"/>
      <w:r>
        <w:rPr/>
        <w:t>6</w:t>
      </w:r>
      <w:r>
        <w:rPr/>
        <w:t>.4</w:t>
      </w:r>
      <w:r>
        <w:rPr/>
        <w:t>.</w:t>
      </w:r>
      <w:r>
        <w:rPr/>
        <w:t>1</w:t>
        <w:tab/>
        <w:t>General</w:t>
      </w:r>
    </w:p>
    <w:p>
      <w:pPr>
        <w:pStyle w:val="Normal"/>
        <w:rPr/>
      </w:pPr>
      <w:r>
        <w:rPr/>
        <w:t>In order to detect stale I1 messages transmitted when non-real time transport layer protocols  are used, the ICS UE and SCC AS must be synchronized in time. The staleness of the I1 messages can be determined by the following two steps:</w:t>
      </w:r>
    </w:p>
    <w:p>
      <w:pPr>
        <w:pStyle w:val="B1"/>
        <w:rPr/>
      </w:pPr>
      <w:r>
        <w:rPr/>
        <w:t>1)</w:t>
        <w:tab/>
        <w:t>The ICS UE originates initial time synchronization procedure with the SCC AS. During this procedure both ICS UE and SCC AS receive an initial time of the peer. The time value is measured in seconds. The initial time value is not important as long as the subsequent time measurements are increased accordingly; and</w:t>
      </w:r>
    </w:p>
    <w:p>
      <w:pPr>
        <w:pStyle w:val="B1"/>
        <w:rPr/>
      </w:pPr>
      <w:r>
        <w:rPr/>
        <w:t>2)</w:t>
        <w:tab/>
        <w:t>An I1 message receiver (ICS UE or SCC AS) compares the time received in an I1 message i.e. the current time of the peer with the initial time established in step 1, and based on the time difference between the current and initial time it makes a decision about the staleness of the message. If the message is stale it shall be discarded and no response generated to the I1 message.</w:t>
      </w:r>
    </w:p>
    <w:p>
      <w:pPr>
        <w:pStyle w:val="Heading3"/>
        <w:rPr/>
      </w:pPr>
      <w:bookmarkStart w:id="129" w:name="__RefHeading___Toc517340205"/>
      <w:bookmarkEnd w:id="129"/>
      <w:r>
        <w:rPr/>
        <w:t>6</w:t>
      </w:r>
      <w:r>
        <w:rPr/>
        <w:t>.4.2</w:t>
        <w:tab/>
        <w:t>Generating Time</w:t>
      </w:r>
    </w:p>
    <w:p>
      <w:pPr>
        <w:pStyle w:val="Normal"/>
        <w:rPr/>
      </w:pPr>
      <w:r>
        <w:rPr/>
        <w:t>The initial time value can be initialized using one of the following methods:</w:t>
      </w:r>
    </w:p>
    <w:p>
      <w:pPr>
        <w:pStyle w:val="B1"/>
        <w:rPr/>
      </w:pPr>
      <w:r>
        <w:rPr/>
        <w:t>i)</w:t>
        <w:tab/>
        <w:t>a local time of the machine or terminal;</w:t>
      </w:r>
    </w:p>
    <w:p>
      <w:pPr>
        <w:pStyle w:val="B1"/>
        <w:rPr/>
      </w:pPr>
      <w:r>
        <w:rPr/>
        <w:t>ii)</w:t>
        <w:tab/>
        <w:t>a randomly generated time; and</w:t>
      </w:r>
    </w:p>
    <w:p>
      <w:pPr>
        <w:pStyle w:val="B1"/>
        <w:rPr/>
      </w:pPr>
      <w:r>
        <w:rPr/>
        <w:t>ii)</w:t>
        <w:tab/>
        <w:t>zero.</w:t>
      </w:r>
    </w:p>
    <w:p>
      <w:pPr>
        <w:pStyle w:val="Heading3"/>
        <w:rPr/>
      </w:pPr>
      <w:bookmarkStart w:id="130" w:name="__RefHeading___Toc517340206"/>
      <w:bookmarkEnd w:id="130"/>
      <w:r>
        <w:rPr/>
        <w:t>6.</w:t>
      </w:r>
      <w:r>
        <w:rPr/>
        <w:t>4.3</w:t>
      </w:r>
      <w:r>
        <w:rPr/>
        <w:tab/>
      </w:r>
      <w:r>
        <w:rPr/>
        <w:t xml:space="preserve">Detailed behaviour of </w:t>
      </w:r>
      <w:r>
        <w:rPr/>
        <w:t>ICS UE</w:t>
      </w:r>
    </w:p>
    <w:p>
      <w:pPr>
        <w:pStyle w:val="Normal"/>
        <w:rPr/>
      </w:pPr>
      <w:r>
        <w:rPr/>
        <w:t>If time synchronization is supported by the UE (i.e. when the I1 messages are transmitted over non-real time transports) the time synchronization procedure shall be initiated by the ICS UE after the non-real time transport layer connection is established. The time synchronization procedure with the SCC AS may be repeated by the ICS UE, if required and supported.</w:t>
      </w:r>
    </w:p>
    <w:p>
      <w:pPr>
        <w:pStyle w:val="Heading4"/>
        <w:ind w:left="1418" w:hanging="1418"/>
        <w:rPr/>
      </w:pPr>
      <w:bookmarkStart w:id="131" w:name="__RefHeading___Toc517340207"/>
      <w:bookmarkEnd w:id="131"/>
      <w:r>
        <w:rPr/>
        <w:t>6.4.3.1</w:t>
        <w:tab/>
        <w:t>ICS UE Synchronization Origination</w:t>
      </w:r>
    </w:p>
    <w:p>
      <w:pPr>
        <w:pStyle w:val="Normal"/>
        <w:rPr/>
      </w:pPr>
      <w:r>
        <w:rPr/>
        <w:t>When the ICS UE initiates the synchronization procedure using an I1reference point, the UE shall:</w:t>
      </w:r>
    </w:p>
    <w:p>
      <w:pPr>
        <w:pStyle w:val="B1"/>
        <w:rPr/>
      </w:pPr>
      <w:r>
        <w:rPr/>
        <w:t>1)</w:t>
        <w:tab/>
        <w:t>generate an I1 Notify message that includes:</w:t>
      </w:r>
    </w:p>
    <w:p>
      <w:pPr>
        <w:pStyle w:val="B2"/>
        <w:rPr/>
      </w:pPr>
      <w:r>
        <w:rPr/>
        <w:t>a)</w:t>
        <w:tab/>
        <w:t xml:space="preserve">a Message Type </w:t>
      </w:r>
      <w:r>
        <w:rPr/>
        <w:t xml:space="preserve">set to </w:t>
      </w:r>
      <w:r>
        <w:rPr/>
        <w:t xml:space="preserve">indicate </w:t>
      </w:r>
      <w:r>
        <w:rPr/>
        <w:t xml:space="preserve">that this is an I1 </w:t>
      </w:r>
      <w:r>
        <w:rPr/>
        <w:t>Notify</w:t>
      </w:r>
      <w:r>
        <w:rPr/>
        <w:t xml:space="preserve"> message</w:t>
      </w:r>
      <w:r>
        <w:rPr/>
        <w:t xml:space="preserve"> and </w:t>
      </w:r>
      <w:r>
        <w:rPr>
          <w:lang w:val="en-US"/>
        </w:rPr>
        <w:t xml:space="preserve">Reason field in </w:t>
      </w:r>
      <w:r>
        <w:rPr/>
        <w:t xml:space="preserve">the </w:t>
      </w:r>
      <w:r>
        <w:rPr/>
        <w:t>I1</w:t>
      </w:r>
      <w:r>
        <w:rPr/>
        <w:t xml:space="preserve"> Notify</w:t>
      </w:r>
      <w:r>
        <w:rPr/>
        <w:t xml:space="preserve"> message</w:t>
      </w:r>
      <w:r>
        <w:rPr>
          <w:lang w:val="en-US"/>
        </w:rPr>
        <w:t xml:space="preserve"> set to value hex "001", that indicates that the I1 Notify message is used for </w:t>
      </w:r>
      <w:r>
        <w:rPr/>
        <w:t xml:space="preserve">synchronization, </w:t>
      </w:r>
      <w:r>
        <w:rPr>
          <w:lang w:val="en-US"/>
        </w:rPr>
        <w:t>as specified in table 7.</w:t>
      </w:r>
      <w:r>
        <w:rPr>
          <w:lang w:val="en-US"/>
        </w:rPr>
        <w:t>3</w:t>
      </w:r>
      <w:r>
        <w:rPr>
          <w:lang w:val="en-US"/>
        </w:rPr>
        <w:t>.1</w:t>
      </w:r>
      <w:r>
        <w:rPr/>
        <w:t>;</w:t>
      </w:r>
    </w:p>
    <w:p>
      <w:pPr>
        <w:pStyle w:val="B2"/>
        <w:rPr/>
      </w:pPr>
      <w:r>
        <w:rPr/>
        <w:t>b)</w:t>
        <w:tab/>
      </w:r>
      <w:r>
        <w:rPr/>
        <w:t xml:space="preserve">a </w:t>
      </w:r>
      <w:r>
        <w:rPr/>
        <w:t xml:space="preserve">new value in the Call-Identifier </w:t>
      </w:r>
      <w:r>
        <w:rPr/>
        <w:t xml:space="preserve">field </w:t>
      </w:r>
      <w:r>
        <w:rPr/>
        <w:t>(Part-1), as specified in subclause</w:t>
      </w:r>
      <w:r>
        <w:rPr/>
        <w:t> </w:t>
      </w:r>
      <w:r>
        <w:rPr/>
        <w:t xml:space="preserve">7.2.2. The </w:t>
      </w:r>
      <w:r>
        <w:rPr/>
        <w:t>Call-I</w:t>
      </w:r>
      <w:r>
        <w:rPr/>
        <w:t xml:space="preserve">dentifier </w:t>
      </w:r>
      <w:r>
        <w:rPr/>
        <w:t xml:space="preserve">value </w:t>
      </w:r>
      <w:r>
        <w:rPr/>
        <w:t xml:space="preserve">will uniquely </w:t>
      </w:r>
      <w:r>
        <w:rPr/>
        <w:t>identif</w:t>
      </w:r>
      <w:r>
        <w:rPr/>
        <w:t>y</w:t>
      </w:r>
      <w:r>
        <w:rPr/>
        <w:t xml:space="preserve"> th</w:t>
      </w:r>
      <w:r>
        <w:rPr/>
        <w:t>is</w:t>
      </w:r>
      <w:r>
        <w:rPr/>
        <w:t xml:space="preserve"> I1 session between the ICS UE and </w:t>
      </w:r>
      <w:r>
        <w:rPr/>
        <w:t xml:space="preserve">the </w:t>
      </w:r>
      <w:r>
        <w:rPr/>
        <w:t>SCC AS</w:t>
      </w:r>
      <w:r>
        <w:rPr/>
        <w:t>;</w:t>
      </w:r>
    </w:p>
    <w:p>
      <w:pPr>
        <w:pStyle w:val="B2"/>
        <w:rPr/>
      </w:pPr>
      <w:r>
        <w:rPr>
          <w:lang w:val="en-US"/>
        </w:rPr>
        <w:t>c)</w:t>
      </w:r>
      <w:r>
        <w:rPr>
          <w:lang w:val="en-US"/>
        </w:rPr>
        <w:tab/>
        <w:t>a</w:t>
      </w:r>
      <w:r>
        <w:rPr>
          <w:lang w:val="en-US"/>
        </w:rPr>
        <w:t xml:space="preserve">n allocated </w:t>
      </w:r>
      <w:r>
        <w:rPr>
          <w:lang w:val="en-US"/>
        </w:rPr>
        <w:t>Sequence-ID</w:t>
      </w:r>
      <w:r>
        <w:rPr>
          <w:lang w:val="en-US"/>
        </w:rPr>
        <w:t>;</w:t>
      </w:r>
    </w:p>
    <w:p>
      <w:pPr>
        <w:pStyle w:val="B2"/>
        <w:rPr/>
      </w:pPr>
      <w:r>
        <w:rPr/>
        <w:t>d</w:t>
      </w:r>
      <w:r>
        <w:rPr/>
        <w:t>)</w:t>
      </w:r>
      <w:r>
        <w:rPr/>
        <w:tab/>
        <w:t>a From</w:t>
      </w:r>
      <w:r>
        <w:rPr/>
        <w:t xml:space="preserve">-id information element that includes </w:t>
      </w:r>
      <w:r>
        <w:rPr/>
        <w:t>either</w:t>
      </w:r>
      <w:r>
        <w:rPr/>
        <w:t xml:space="preserve"> a</w:t>
      </w:r>
      <w:r>
        <w:rPr/>
        <w:t xml:space="preserve"> SIP URI </w:t>
      </w:r>
      <w:r>
        <w:rPr/>
        <w:t xml:space="preserve">or an E.164 number, and it will be </w:t>
      </w:r>
      <w:r>
        <w:rPr/>
        <w:t xml:space="preserve">used by the SCC AS to </w:t>
      </w:r>
      <w:r>
        <w:rPr/>
        <w:t xml:space="preserve">identify </w:t>
      </w:r>
      <w:r>
        <w:rPr/>
        <w:t xml:space="preserve">the </w:t>
      </w:r>
      <w:r>
        <w:rPr/>
        <w:t>I</w:t>
      </w:r>
      <w:r>
        <w:rPr/>
        <w:t>CS UE; and</w:t>
      </w:r>
    </w:p>
    <w:p>
      <w:pPr>
        <w:pStyle w:val="B2"/>
        <w:rPr/>
      </w:pPr>
      <w:r>
        <w:rPr/>
        <w:t>e)</w:t>
        <w:tab/>
        <w:t>a Timestamp information element that includes the initial time generated according to the subclause 6.4.2. The element will be used by the SCC AS to validate the ICS UE I1 messages. The Timestamp value is stored by the ICS UE.</w:t>
      </w:r>
    </w:p>
    <w:p>
      <w:pPr>
        <w:pStyle w:val="B1"/>
        <w:rPr/>
      </w:pPr>
      <w:r>
        <w:rPr/>
        <w:t>2</w:t>
      </w:r>
      <w:r>
        <w:rPr/>
        <w:t>)</w:t>
        <w:tab/>
      </w:r>
      <w:r>
        <w:rPr/>
        <w:t>select the transport layer protocol (see subclause 4.2.3) depending on the access network type</w:t>
      </w:r>
      <w:r>
        <w:rPr/>
        <w:t>, and forward the I1 Notify message toward the SCC AS</w:t>
      </w:r>
      <w:r>
        <w:rPr/>
        <w:t>.</w:t>
      </w:r>
    </w:p>
    <w:p>
      <w:pPr>
        <w:pStyle w:val="Normal"/>
        <w:rPr/>
      </w:pPr>
      <w:r>
        <w:rPr/>
        <w:t>When the ICS UE receives an I1 Success message, the UE shall:</w:t>
      </w:r>
    </w:p>
    <w:p>
      <w:pPr>
        <w:pStyle w:val="B1"/>
        <w:rPr/>
      </w:pPr>
      <w:r>
        <w:rPr/>
        <w:t>3)</w:t>
        <w:tab/>
        <w:t xml:space="preserve">verify if a I1 session exists for the </w:t>
      </w:r>
      <w:r>
        <w:rPr/>
        <w:t xml:space="preserve">received </w:t>
      </w:r>
      <w:r>
        <w:rPr/>
        <w:t>Call-I</w:t>
      </w:r>
      <w:r>
        <w:rPr/>
        <w:t>dentifier</w:t>
      </w:r>
      <w:r>
        <w:rPr/>
        <w:t xml:space="preserve"> field value;</w:t>
      </w:r>
    </w:p>
    <w:p>
      <w:pPr>
        <w:pStyle w:val="B1"/>
        <w:rPr/>
      </w:pPr>
      <w:r>
        <w:rPr/>
        <w:t>4)</w:t>
        <w:tab/>
        <w:t>verify if a the message is in sequence according to the value of the Sequence-ID</w:t>
      </w:r>
      <w:r>
        <w:rPr/>
        <w:t>; and</w:t>
      </w:r>
    </w:p>
    <w:p>
      <w:pPr>
        <w:pStyle w:val="B1"/>
        <w:rPr/>
      </w:pPr>
      <w:r>
        <w:rPr/>
        <w:t>5)</w:t>
        <w:tab/>
        <w:t>retrieve and store the Timestamp information element value received in the response.</w:t>
      </w:r>
    </w:p>
    <w:p>
      <w:pPr>
        <w:pStyle w:val="Normal"/>
        <w:rPr/>
      </w:pPr>
      <w:r>
        <w:rPr/>
        <w:t>If the ICS UE does not receive an I1 Success message or an I1 Failure message within 64*T1 seconds, the UE shall consider the I1 Notify message as failed and it may attempt to perform the synchronization procedure again after an interval of time. However, if the ICS UE receives an I1 Failure message (with Reason valus set to 488, as specified in table 7.3.1) indicateing the the SCC AS does not support the synchronization procedure, the ICS UE shall not attempt to perform the synchronization procedure again.</w:t>
      </w:r>
    </w:p>
    <w:p>
      <w:pPr>
        <w:pStyle w:val="Heading3"/>
        <w:rPr/>
      </w:pPr>
      <w:bookmarkStart w:id="132" w:name="__RefHeading___Toc517340208"/>
      <w:bookmarkEnd w:id="132"/>
      <w:r>
        <w:rPr/>
        <w:t>6.</w:t>
      </w:r>
      <w:r>
        <w:rPr/>
        <w:t>4.4</w:t>
      </w:r>
      <w:r>
        <w:rPr/>
        <w:tab/>
      </w:r>
      <w:r>
        <w:rPr/>
        <w:t xml:space="preserve">Detailed behaviour of </w:t>
      </w:r>
      <w:r>
        <w:rPr/>
        <w:t>SCC AS</w:t>
      </w:r>
    </w:p>
    <w:p>
      <w:pPr>
        <w:pStyle w:val="Heading4"/>
        <w:ind w:left="1418" w:hanging="1418"/>
        <w:rPr/>
      </w:pPr>
      <w:bookmarkStart w:id="133" w:name="__RefHeading___Toc517340209"/>
      <w:bookmarkEnd w:id="133"/>
      <w:r>
        <w:rPr/>
        <w:t>6.</w:t>
      </w:r>
      <w:r>
        <w:rPr/>
        <w:t>4</w:t>
      </w:r>
      <w:r>
        <w:rPr/>
        <w:t>.</w:t>
      </w:r>
      <w:r>
        <w:rPr/>
        <w:t>4.</w:t>
      </w:r>
      <w:r>
        <w:rPr/>
        <w:t>1</w:t>
        <w:tab/>
      </w:r>
      <w:r>
        <w:rPr/>
        <w:t>SCC AS Synchronization Termination</w:t>
      </w:r>
    </w:p>
    <w:p>
      <w:pPr>
        <w:pStyle w:val="Normal"/>
        <w:rPr>
          <w:lang w:val="en-US" w:eastAsia="en-US"/>
        </w:rPr>
      </w:pPr>
      <w:r>
        <w:rPr>
          <w:lang w:val="en-US" w:eastAsia="en-US"/>
        </w:rPr>
        <w:t xml:space="preserve">Upon receiving an I1 Notify message with </w:t>
      </w:r>
      <w:r>
        <w:rPr>
          <w:lang w:val="en-US"/>
        </w:rPr>
        <w:t xml:space="preserve">Reason field in </w:t>
      </w:r>
      <w:r>
        <w:rPr/>
        <w:t xml:space="preserve">the </w:t>
      </w:r>
      <w:r>
        <w:rPr/>
        <w:t>I1</w:t>
      </w:r>
      <w:r>
        <w:rPr/>
        <w:t>Notify</w:t>
      </w:r>
      <w:r>
        <w:rPr/>
        <w:t xml:space="preserve"> message</w:t>
      </w:r>
      <w:r>
        <w:rPr>
          <w:lang w:val="en-US"/>
        </w:rPr>
        <w:t xml:space="preserve"> set to value hex "001", as specified in table 7.</w:t>
      </w:r>
      <w:r>
        <w:rPr>
          <w:lang w:val="en-US"/>
        </w:rPr>
        <w:t>3</w:t>
      </w:r>
      <w:r>
        <w:rPr>
          <w:lang w:val="en-US"/>
        </w:rPr>
        <w:t xml:space="preserve">.1, </w:t>
      </w:r>
      <w:r>
        <w:rPr>
          <w:lang w:val="en-US" w:eastAsia="en-US"/>
        </w:rPr>
        <w:t>from the ICS UE via the I1 reference point, the SCC AS shall either:</w:t>
      </w:r>
    </w:p>
    <w:p>
      <w:pPr>
        <w:pStyle w:val="B1"/>
        <w:rPr/>
      </w:pPr>
      <w:r>
        <w:rPr>
          <w:lang w:val="en-US" w:eastAsia="en-US"/>
        </w:rPr>
        <w:t>A)</w:t>
        <w:tab/>
        <w:t xml:space="preserve">respond with an I1 Failure message </w:t>
      </w:r>
      <w:r>
        <w:rPr/>
        <w:t>(with Reason valus set to 488, as specified in table 7.3.1)</w:t>
      </w:r>
      <w:r>
        <w:rPr>
          <w:lang w:val="en-US" w:eastAsia="en-US"/>
        </w:rPr>
        <w:t xml:space="preserve">, if the SCC AS does not support the </w:t>
      </w:r>
      <w:r>
        <w:rPr/>
        <w:t>synchronization procedure; or</w:t>
      </w:r>
    </w:p>
    <w:p>
      <w:pPr>
        <w:pStyle w:val="B1"/>
        <w:rPr>
          <w:lang w:val="en-US" w:eastAsia="en-US"/>
        </w:rPr>
      </w:pPr>
      <w:r>
        <w:rPr/>
        <w:t>B)</w:t>
        <w:tab/>
      </w:r>
      <w:r>
        <w:rPr>
          <w:lang w:val="en-US" w:eastAsia="en-US"/>
        </w:rPr>
        <w:t xml:space="preserve">if the SCC AS supports the </w:t>
      </w:r>
      <w:r>
        <w:rPr/>
        <w:t>synchronization procedure:</w:t>
      </w:r>
    </w:p>
    <w:p>
      <w:pPr>
        <w:pStyle w:val="B2"/>
        <w:rPr/>
      </w:pPr>
      <w:r>
        <w:rPr/>
        <w:t>1)</w:t>
        <w:tab/>
        <w:t>retrieve the ICS UE time value from the Timestamp information element of the I1 Notify message, and store the value;</w:t>
      </w:r>
    </w:p>
    <w:p>
      <w:pPr>
        <w:pStyle w:val="B2"/>
        <w:rPr/>
      </w:pPr>
      <w:r>
        <w:rPr/>
        <w:t>2)</w:t>
        <w:tab/>
      </w:r>
      <w:r>
        <w:rPr/>
        <w:t xml:space="preserve">save </w:t>
      </w:r>
      <w:r>
        <w:rPr/>
        <w:t xml:space="preserve">the </w:t>
      </w:r>
      <w:r>
        <w:rPr/>
        <w:t xml:space="preserve">received </w:t>
      </w:r>
      <w:r>
        <w:rPr/>
        <w:t>Call-I</w:t>
      </w:r>
      <w:r>
        <w:rPr/>
        <w:t>dentifier</w:t>
      </w:r>
      <w:r>
        <w:rPr/>
        <w:t xml:space="preserve"> field value and Sequence-ID values</w:t>
      </w:r>
      <w:r>
        <w:rPr/>
        <w:t xml:space="preserve"> and use </w:t>
      </w:r>
      <w:r>
        <w:rPr/>
        <w:t>them</w:t>
      </w:r>
      <w:r>
        <w:rPr/>
        <w:t xml:space="preserve"> for further reference to this session</w:t>
      </w:r>
      <w:r>
        <w:rPr/>
        <w:t>;</w:t>
      </w:r>
    </w:p>
    <w:p>
      <w:pPr>
        <w:pStyle w:val="B2"/>
        <w:rPr/>
      </w:pPr>
      <w:r>
        <w:rPr>
          <w:lang w:val="en-US"/>
        </w:rPr>
        <w:t>3)</w:t>
        <w:tab/>
      </w:r>
      <w:r>
        <w:rPr/>
        <w:t>generate an I1 Success message containing the following information:</w:t>
      </w:r>
    </w:p>
    <w:p>
      <w:pPr>
        <w:pStyle w:val="B3"/>
        <w:rPr/>
      </w:pPr>
      <w:r>
        <w:rPr/>
        <w:t>a)</w:t>
        <w:tab/>
        <w:t>a Message Type set to indicate that is an I1 Success message;</w:t>
      </w:r>
    </w:p>
    <w:p>
      <w:pPr>
        <w:pStyle w:val="B3"/>
        <w:rPr/>
      </w:pPr>
      <w:r>
        <w:rPr/>
        <w:t>b)</w:t>
        <w:tab/>
        <w:t>a Call-Identifier field with the stored Call-ID field value;</w:t>
      </w:r>
    </w:p>
    <w:p>
      <w:pPr>
        <w:pStyle w:val="B3"/>
        <w:rPr/>
      </w:pPr>
      <w:r>
        <w:rPr/>
        <w:t>c)</w:t>
        <w:tab/>
        <w:t>add one to the stored message sequence value. Store and include the Sequence-ID;</w:t>
      </w:r>
    </w:p>
    <w:p>
      <w:pPr>
        <w:pStyle w:val="B3"/>
        <w:rPr/>
      </w:pPr>
      <w:r>
        <w:rPr/>
        <w:t>d)</w:t>
        <w:tab/>
        <w:t>include the Timestamp information element that is generated according to the subclause 6.4.2. The element will be used by the ICS UE to validate the SCC AS I1 messages. The Timestamp value is stored by the SCC AS.</w:t>
      </w:r>
    </w:p>
    <w:p>
      <w:pPr>
        <w:pStyle w:val="B2"/>
        <w:rPr/>
      </w:pPr>
      <w:r>
        <w:rPr/>
        <w:t>4)</w:t>
        <w:tab/>
        <w:t>send the I1 Success message towards the originating UE over the transport layer connection over which the I1 Notify message was received.</w:t>
      </w:r>
    </w:p>
    <w:p>
      <w:pPr>
        <w:pStyle w:val="Heading1"/>
        <w:ind w:left="1134" w:hanging="1134"/>
        <w:rPr/>
      </w:pPr>
      <w:bookmarkStart w:id="134" w:name="__RefHeading___Toc517340210"/>
      <w:bookmarkEnd w:id="134"/>
      <w:r>
        <w:rPr/>
        <w:t>7</w:t>
      </w:r>
      <w:r>
        <w:rPr/>
        <w:tab/>
      </w:r>
      <w:r>
        <w:rPr/>
        <w:t xml:space="preserve">Protocol </w:t>
      </w:r>
      <w:r>
        <w:rPr/>
        <w:t>s</w:t>
      </w:r>
      <w:r>
        <w:rPr/>
        <w:t xml:space="preserve">pecification and </w:t>
      </w:r>
      <w:r>
        <w:rPr/>
        <w:t>i</w:t>
      </w:r>
      <w:r>
        <w:rPr/>
        <w:t>mplementation</w:t>
      </w:r>
    </w:p>
    <w:p>
      <w:pPr>
        <w:pStyle w:val="Heading2"/>
        <w:rPr/>
      </w:pPr>
      <w:bookmarkStart w:id="135" w:name="__RefHeading___Toc517340211"/>
      <w:bookmarkEnd w:id="135"/>
      <w:r>
        <w:rPr/>
        <w:t>7</w:t>
      </w:r>
      <w:r>
        <w:rPr/>
        <w:t>.1</w:t>
        <w:tab/>
      </w:r>
      <w:r>
        <w:rPr/>
        <w:t>Overview of I1 protocol functionality</w:t>
      </w:r>
    </w:p>
    <w:p>
      <w:pPr>
        <w:pStyle w:val="Normal"/>
        <w:jc w:val="both"/>
        <w:rPr/>
      </w:pPr>
      <w:r>
        <w:rPr/>
        <w:t xml:space="preserve">The I1 protocol includes the procedures for establishing, maintaining, and clearing the </w:t>
      </w:r>
      <w:r>
        <w:rPr>
          <w:lang w:val="en-US" w:eastAsia="en-US"/>
        </w:rPr>
        <w:t>I1 sessions</w:t>
      </w:r>
      <w:r>
        <w:rPr/>
        <w:t xml:space="preserve"> between the </w:t>
      </w:r>
      <w:r>
        <w:rPr/>
        <w:t xml:space="preserve">ICS </w:t>
      </w:r>
      <w:r>
        <w:rPr/>
        <w:t>UE and the SCC AS (see figure 7.1).</w:t>
      </w:r>
    </w:p>
    <w:p>
      <w:pPr>
        <w:pStyle w:val="TH"/>
        <w:rPr/>
      </w:pPr>
      <w:r>
        <w:rPr/>
        <w:object w:dxaOrig="7444" w:dyaOrig="2533">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72.25pt;height:126.65pt" filled="f" o:ole="">
            <v:imagedata r:id="rId7" o:title=""/>
          </v:shape>
          <o:OLEObject Type="Embed" ProgID="" ShapeID="ole_rId6" DrawAspect="Content" ObjectID="_1212562384" r:id="rId6"/>
        </w:object>
      </w:r>
    </w:p>
    <w:p>
      <w:pPr>
        <w:pStyle w:val="TF"/>
        <w:rPr/>
      </w:pPr>
      <w:r>
        <w:rPr/>
        <w:t>Figure 7.1 UE session signalling and bearer path using I1 interface for Service Control Signalling Path</w:t>
      </w:r>
    </w:p>
    <w:p>
      <w:pPr>
        <w:pStyle w:val="NO"/>
        <w:rPr/>
      </w:pPr>
      <w:r>
        <w:rPr/>
        <w:t>NOTE </w:t>
      </w:r>
      <w:r>
        <w:rPr/>
        <w:t>1</w:t>
      </w:r>
      <w:r>
        <w:rPr/>
        <w:t>:</w:t>
        <w:tab/>
        <w:t>Figure 7.1 illustrates an MSC server that is not enhanced for ICS. I1 can also be used when deploying an MSC server enhanced for ICS as specified in 3GPP TS 23.292 [</w:t>
      </w:r>
      <w:r>
        <w:rPr/>
        <w:t>2</w:t>
      </w:r>
      <w:r>
        <w:rPr/>
        <w:t>]</w:t>
      </w:r>
      <w:r>
        <w:rPr/>
        <w:t>.</w:t>
      </w:r>
    </w:p>
    <w:p>
      <w:pPr>
        <w:pStyle w:val="Normal"/>
        <w:rPr/>
      </w:pPr>
      <w:r>
        <w:rPr/>
        <w:t xml:space="preserve">The I1 protocol is a message based point-to-point protocol. The I1 protocol messages </w:t>
      </w:r>
      <w:r>
        <w:rPr/>
        <w:t>are wrapped in a point-to-point transport layer connection protocol (e.g.</w:t>
      </w:r>
      <w:r>
        <w:rPr/>
        <w:t xml:space="preserve"> </w:t>
      </w:r>
      <w:r>
        <w:rPr/>
        <w:t xml:space="preserve">USSD) and </w:t>
      </w:r>
      <w:r>
        <w:rPr/>
        <w:t xml:space="preserve">are exchanged between the </w:t>
      </w:r>
      <w:r>
        <w:rPr/>
        <w:t xml:space="preserve">ICS </w:t>
      </w:r>
      <w:r>
        <w:rPr/>
        <w:t>UE and the SCC AS. Therefore, the I1 protocol does not include any routing capabilities.</w:t>
      </w:r>
      <w:r>
        <w:rPr/>
        <w:t xml:space="preserve"> To address the ICS UE in CS network and establish a </w:t>
      </w:r>
      <w:r>
        <w:rPr/>
        <w:t>transport-layer connection</w:t>
      </w:r>
      <w:r>
        <w:rPr/>
        <w:t xml:space="preserve">, (the IUA of) the SCC AS shall convert the called party identity (i.e., IMS </w:t>
      </w:r>
      <w:r>
        <w:rPr/>
        <w:t>public user identit</w:t>
      </w:r>
      <w:r>
        <w:rPr/>
        <w:t>y) to the CS domain party identity that is required to route the transport layer protocol(i.e., MSISDN, MDN, etc.).</w:t>
      </w:r>
    </w:p>
    <w:p>
      <w:pPr>
        <w:pStyle w:val="Normal"/>
        <w:rPr/>
      </w:pPr>
      <w:r>
        <w:rPr/>
        <w:t>The I1 protocol assumes that there is an associated connection-control protocol that incorporates media negotiation capabilities and provides the setting up and clearing of the connection over which the media will be exchanged. Therefore, any signalling between the UE and the CS access domain (see figure 7.1), as well as the SIP signalling between the</w:t>
      </w:r>
      <w:r>
        <w:rPr/>
        <w:t xml:space="preserve"> MGCF</w:t>
      </w:r>
      <w:r>
        <w:rPr/>
        <w:t xml:space="preserve"> and the SCC AS should be viewed as a procedure to establish a media connection rather then a call control signalling. Obviously, the I1 endpoints will correlate and synchronize the progress of the </w:t>
      </w:r>
      <w:r>
        <w:rPr>
          <w:lang w:val="en-US" w:eastAsia="en-US"/>
        </w:rPr>
        <w:t>I1 session</w:t>
      </w:r>
      <w:r>
        <w:rPr/>
        <w:t xml:space="preserve"> establishment and clearing of the </w:t>
      </w:r>
      <w:r>
        <w:rPr>
          <w:lang w:val="en-US" w:eastAsia="en-US"/>
        </w:rPr>
        <w:t>I1 session</w:t>
      </w:r>
      <w:r>
        <w:rPr/>
        <w:t xml:space="preserve"> with the associated media-establishing procedures. </w:t>
      </w:r>
    </w:p>
    <w:p>
      <w:pPr>
        <w:pStyle w:val="NO"/>
        <w:rPr/>
      </w:pPr>
      <w:r>
        <w:rPr/>
        <w:t>NOTE 2:</w:t>
        <w:tab/>
        <w:t xml:space="preserve">The primitives that are used to communicate between the I1 protocol </w:t>
      </w:r>
      <w:r>
        <w:rPr>
          <w:lang w:val="en-US" w:eastAsia="en-US"/>
        </w:rPr>
        <w:t>I1 session</w:t>
      </w:r>
      <w:r>
        <w:rPr/>
        <w:t xml:space="preserve"> entity and the associated connection-control protocol entity, internally in the UE and SCC AS, respectively, are not specified in this document.</w:t>
      </w:r>
    </w:p>
    <w:p>
      <w:pPr>
        <w:pStyle w:val="Normal"/>
        <w:rPr/>
      </w:pPr>
      <w:r>
        <w:rPr>
          <w:color w:val="000000"/>
        </w:rPr>
        <w:t>The I1 protocol assumes that the application level segmentation of the I1 protocol messages is not supported. The size of the I1 protocol messages is constrained by the limits of the transport-layer message size. For example, USSD allows for a message size of 160 octets. This means that it is not possible to send a</w:t>
      </w:r>
      <w:r>
        <w:rPr>
          <w:color w:val="000000"/>
        </w:rPr>
        <w:t>n</w:t>
      </w:r>
      <w:r>
        <w:rPr>
          <w:color w:val="000000"/>
        </w:rPr>
        <w:t xml:space="preserve"> I1 protocol message greater than 160 octets, unless message segmentation is designed into the I1 protocol. A USSD dialogue is already segmented by the use of USSD sub-dialogues as a USSD conversation, and this usage of USSD is inappropriate for the I1 protocol.</w:t>
      </w:r>
    </w:p>
    <w:p>
      <w:pPr>
        <w:pStyle w:val="Normal"/>
        <w:rPr/>
      </w:pPr>
      <w:r>
        <w:rPr/>
        <w:t xml:space="preserve">The I1 protocol is a transport-independent protocol, i.e. the I1 protocol </w:t>
      </w:r>
      <w:r>
        <w:rPr>
          <w:lang w:val="en-US" w:eastAsia="en-US"/>
        </w:rPr>
        <w:t>I1 session</w:t>
      </w:r>
      <w:r>
        <w:rPr/>
        <w:t xml:space="preserve"> control entities can exchange the I1 protocol messages over any transport-layer connection that connects the </w:t>
      </w:r>
      <w:r>
        <w:rPr/>
        <w:t xml:space="preserve">ICS </w:t>
      </w:r>
      <w:r>
        <w:rPr/>
        <w:t xml:space="preserve">UE and the SCC AS. The </w:t>
      </w:r>
      <w:r>
        <w:rPr/>
        <w:t xml:space="preserve">ICS </w:t>
      </w:r>
      <w:r>
        <w:rPr/>
        <w:t xml:space="preserve">UE sends the I1 protocol messages to the SCC AS over a transport-layer connection (e.g. USSD) that the </w:t>
      </w:r>
      <w:r>
        <w:rPr/>
        <w:t xml:space="preserve">ICS </w:t>
      </w:r>
      <w:r>
        <w:rPr/>
        <w:t xml:space="preserve">UE knows it will reach the SCC AS. Likewise, The SCC AS sends the I1 protocol messages to the </w:t>
      </w:r>
      <w:r>
        <w:rPr/>
        <w:t xml:space="preserve">ICS </w:t>
      </w:r>
      <w:r>
        <w:rPr/>
        <w:t xml:space="preserve">UE over a transport-layer connection (e.g. USSD) that the SCC AS knows that it will reach the </w:t>
      </w:r>
      <w:r>
        <w:rPr/>
        <w:t xml:space="preserve">ICS </w:t>
      </w:r>
      <w:r>
        <w:rPr/>
        <w:t xml:space="preserve">UE. For example, the SCC AS forwards the I1 protocol message to the </w:t>
      </w:r>
      <w:r>
        <w:rPr/>
        <w:t xml:space="preserve">ICS </w:t>
      </w:r>
      <w:r>
        <w:rPr/>
        <w:t xml:space="preserve">UE over the same transport-layer connection (e.g. USSD) over which it received the previous I1 protocol message from the </w:t>
      </w:r>
      <w:r>
        <w:rPr/>
        <w:t xml:space="preserve">ICS </w:t>
      </w:r>
      <w:r>
        <w:rPr/>
        <w:t>UE.</w:t>
      </w:r>
    </w:p>
    <w:p>
      <w:pPr>
        <w:pStyle w:val="Normal"/>
        <w:rPr/>
      </w:pPr>
      <w:r>
        <w:rPr/>
        <w:t>The I1 protocol message are self-identifying, i.e. the information contained in the I1 protocol message uniquely identifies the call to which the I1 protocol message pertains to.</w:t>
      </w:r>
    </w:p>
    <w:p>
      <w:pPr>
        <w:pStyle w:val="Normal"/>
        <w:rPr/>
      </w:pPr>
      <w:r>
        <w:rPr/>
        <w:t xml:space="preserve">The I1 protocol assumes that when the transport-layer connection is established between the UE and SCC, the UE's E.164 number is bound to the respective transport-layer connection at both the UE and SCC AS (e.g. </w:t>
      </w:r>
      <w:r>
        <w:rPr>
          <w:lang w:val="en-US"/>
        </w:rPr>
        <w:t>the establishment of an USSD channel can implicitly bind the UE</w:t>
      </w:r>
      <w:r>
        <w:rPr>
          <w:lang w:val="en-US"/>
        </w:rPr>
        <w:t>'</w:t>
      </w:r>
      <w:r>
        <w:rPr>
          <w:lang w:val="en-US"/>
        </w:rPr>
        <w:t>s E.164 number to this transport-layer connection)</w:t>
      </w:r>
      <w:r>
        <w:rPr/>
        <w:t>. Subsequently, the request for an I1 session destined for the respective E.164 number will be passed to the UE over the respective transport-layer connection.</w:t>
      </w:r>
    </w:p>
    <w:p>
      <w:pPr>
        <w:pStyle w:val="NO"/>
        <w:rPr/>
      </w:pPr>
      <w:r>
        <w:rPr/>
        <w:t>NOTE 3:</w:t>
        <w:tab/>
        <w:t>Since the binding between the transport-layer connection and the E.164 number is performed when the transport-layer connection is established, the I1 protocol does not include any registration procedure.</w:t>
      </w:r>
    </w:p>
    <w:p>
      <w:pPr>
        <w:pStyle w:val="Normal"/>
        <w:rPr/>
      </w:pPr>
      <w:r>
        <w:rPr/>
        <w:t>The I1 protocol is a binary-oriented protocol (i.e. the I1 messages are binary encoded). The bit-map tables are used to describe the I1 messages and associated information elements.</w:t>
      </w:r>
    </w:p>
    <w:p>
      <w:pPr>
        <w:pStyle w:val="Normal"/>
        <w:rPr/>
      </w:pPr>
      <w:r>
        <w:rPr/>
        <w:t xml:space="preserve">In this release of this document, it is assumed that the </w:t>
      </w:r>
      <w:r>
        <w:rPr/>
        <w:t xml:space="preserve">ICS </w:t>
      </w:r>
      <w:r>
        <w:rPr/>
        <w:t xml:space="preserve">UE, when establishing a transport-layer connection (e.g. USSD channel) to the SCC AS, will </w:t>
      </w:r>
      <w:r>
        <w:rPr/>
        <w:t xml:space="preserve">have </w:t>
      </w:r>
      <w:r>
        <w:rPr/>
        <w:t>be</w:t>
      </w:r>
      <w:r>
        <w:rPr/>
        <w:t>en</w:t>
      </w:r>
      <w:r>
        <w:rPr/>
        <w:t xml:space="preserve"> authenticated by the CS domain. Due to a relationship between the SCC AS and the CS domain, the </w:t>
      </w:r>
      <w:r>
        <w:rPr/>
        <w:t xml:space="preserve">ICS </w:t>
      </w:r>
      <w:r>
        <w:rPr/>
        <w:t>UE is not authenticated (e.g. challenged) by the SCC AS when sending any I1 protocol message to the SCC AS.</w:t>
      </w:r>
      <w:r>
        <w:rPr/>
        <w:t xml:space="preserve"> </w:t>
      </w:r>
      <w:r>
        <w:rPr/>
        <w:t>H</w:t>
      </w:r>
      <w:r>
        <w:rPr/>
        <w:t xml:space="preserve">owever, the SCC AS will check the UE identity for potential invalid IMS </w:t>
      </w:r>
      <w:r>
        <w:rPr/>
        <w:t>public user identit</w:t>
      </w:r>
      <w:r>
        <w:rPr/>
        <w:t xml:space="preserve">y included by the ICS UE. </w:t>
      </w:r>
      <w:r>
        <w:rPr/>
        <w:t>T</w:t>
      </w:r>
      <w:r>
        <w:rPr/>
        <w:t xml:space="preserve">he CS domain number received from the </w:t>
      </w:r>
      <w:r>
        <w:rPr/>
        <w:t>transport-layer</w:t>
      </w:r>
      <w:r>
        <w:rPr/>
        <w:t xml:space="preserve"> is trustable and will be used by (the IUA of) the SCC AS to check the URI of the UE before the SCC AS</w:t>
      </w:r>
      <w:r>
        <w:rPr/>
        <w:t xml:space="preserve"> provid</w:t>
      </w:r>
      <w:r>
        <w:rPr/>
        <w:t>es</w:t>
      </w:r>
      <w:r>
        <w:rPr/>
        <w:t xml:space="preserve"> SIP UA behaviour on behalf of the </w:t>
      </w:r>
      <w:r>
        <w:rPr/>
        <w:t xml:space="preserve">ICS </w:t>
      </w:r>
      <w:r>
        <w:rPr/>
        <w:t>UE</w:t>
      </w:r>
      <w:r>
        <w:rPr/>
        <w:t>.</w:t>
      </w:r>
    </w:p>
    <w:p>
      <w:pPr>
        <w:pStyle w:val="Heading2"/>
        <w:rPr>
          <w:lang w:val="en-US"/>
        </w:rPr>
      </w:pPr>
      <w:bookmarkStart w:id="136" w:name="__RefHeading___Toc517340212"/>
      <w:bookmarkEnd w:id="136"/>
      <w:r>
        <w:rPr>
          <w:lang w:val="en-US"/>
        </w:rPr>
        <w:t>7.2</w:t>
        <w:tab/>
        <w:t>I1-protocol messages and functional definition</w:t>
      </w:r>
    </w:p>
    <w:p>
      <w:pPr>
        <w:pStyle w:val="Heading3"/>
        <w:rPr/>
      </w:pPr>
      <w:bookmarkStart w:id="137" w:name="__RefHeading___Toc517340213"/>
      <w:bookmarkEnd w:id="137"/>
      <w:r>
        <w:rPr/>
        <w:t>7.2.1</w:t>
        <w:tab/>
        <w:t>I1-protocol messages</w:t>
      </w:r>
    </w:p>
    <w:p>
      <w:pPr>
        <w:pStyle w:val="Heading4"/>
        <w:ind w:left="1418" w:hanging="1418"/>
        <w:rPr/>
      </w:pPr>
      <w:bookmarkStart w:id="138" w:name="__RefHeading___Toc517340214"/>
      <w:bookmarkEnd w:id="138"/>
      <w:r>
        <w:rPr/>
        <w:t>7.2.1.1</w:t>
        <w:tab/>
        <w:t>General</w:t>
      </w:r>
    </w:p>
    <w:p>
      <w:pPr>
        <w:pStyle w:val="Normal"/>
        <w:rPr/>
      </w:pPr>
      <w:r>
        <w:rPr/>
        <w:t xml:space="preserve">This subclause provides the list of I1-protocol messages (see table 7.2.1) and brief description of each I1-protocol message. Based on their function the I1-protocol messages can be grouped into five categories: </w:t>
      </w:r>
    </w:p>
    <w:p>
      <w:pPr>
        <w:pStyle w:val="B1"/>
        <w:rPr/>
      </w:pPr>
      <w:r>
        <w:rPr/>
        <w:t>-</w:t>
        <w:tab/>
        <w:t>I1-</w:t>
      </w:r>
      <w:r>
        <w:rPr/>
        <w:t>Session</w:t>
      </w:r>
      <w:r>
        <w:rPr/>
        <w:t xml:space="preserve"> establishment messages;</w:t>
      </w:r>
    </w:p>
    <w:p>
      <w:pPr>
        <w:pStyle w:val="B1"/>
        <w:rPr/>
      </w:pPr>
      <w:r>
        <w:rPr/>
        <w:t>-</w:t>
        <w:tab/>
        <w:t xml:space="preserve">I1-Stable </w:t>
      </w:r>
      <w:r>
        <w:rPr/>
        <w:t>Session</w:t>
      </w:r>
      <w:r>
        <w:rPr/>
        <w:t xml:space="preserve"> messages;</w:t>
      </w:r>
    </w:p>
    <w:p>
      <w:pPr>
        <w:pStyle w:val="B1"/>
        <w:rPr/>
      </w:pPr>
      <w:r>
        <w:rPr/>
        <w:t>-</w:t>
        <w:tab/>
        <w:t>I1-</w:t>
      </w:r>
      <w:r>
        <w:rPr/>
        <w:t>Session</w:t>
      </w:r>
      <w:r>
        <w:rPr/>
        <w:t xml:space="preserve"> clearing messages;</w:t>
      </w:r>
    </w:p>
    <w:p>
      <w:pPr>
        <w:pStyle w:val="B1"/>
        <w:rPr/>
      </w:pPr>
      <w:r>
        <w:rPr/>
        <w:t>-</w:t>
        <w:tab/>
        <w:t xml:space="preserve">I1-Error messages; </w:t>
      </w:r>
    </w:p>
    <w:p>
      <w:pPr>
        <w:pStyle w:val="B1"/>
        <w:rPr/>
      </w:pPr>
      <w:r>
        <w:rPr/>
        <w:t>-</w:t>
        <w:tab/>
        <w:t>I1- Supplementary Service -Invocation messages; and</w:t>
      </w:r>
    </w:p>
    <w:p>
      <w:pPr>
        <w:pStyle w:val="B1"/>
        <w:rPr/>
      </w:pPr>
      <w:r>
        <w:rPr/>
        <w:t>-</w:t>
        <w:tab/>
        <w:t>I1-Ot</w:t>
      </w:r>
      <w:r>
        <w:rPr/>
        <w:t>her messages.</w:t>
      </w:r>
    </w:p>
    <w:p>
      <w:pPr>
        <w:pStyle w:val="TH"/>
        <w:rPr/>
      </w:pPr>
      <w:r>
        <w:rPr>
          <w:lang w:val="it-IT"/>
        </w:rPr>
        <w:t>Table 7.2.1</w:t>
      </w:r>
      <w:r>
        <w:rPr>
          <w:lang w:val="it-IT"/>
        </w:rPr>
        <w:t>.1</w:t>
      </w:r>
      <w:r>
        <w:rPr>
          <w:lang w:val="it-IT"/>
        </w:rPr>
        <w:t xml:space="preserve">: </w:t>
      </w:r>
      <w:r>
        <w:rPr/>
        <w:t>I1-protocol messages</w:t>
      </w:r>
    </w:p>
    <w:tbl>
      <w:tblPr>
        <w:tblW w:w="6947" w:type="dxa"/>
        <w:jc w:val="center"/>
        <w:tblInd w:w="0" w:type="dxa"/>
        <w:tblLayout w:type="fixed"/>
        <w:tblCellMar>
          <w:top w:w="0" w:type="dxa"/>
          <w:left w:w="108" w:type="dxa"/>
          <w:bottom w:w="0" w:type="dxa"/>
          <w:right w:w="108" w:type="dxa"/>
        </w:tblCellMar>
      </w:tblPr>
      <w:tblGrid>
        <w:gridCol w:w="5103"/>
        <w:gridCol w:w="1844"/>
      </w:tblGrid>
      <w:tr>
        <w:trPr>
          <w:tblHeader w:val="true"/>
          <w:cantSplit w:val="true"/>
        </w:trPr>
        <w:tc>
          <w:tcPr>
            <w:tcW w:w="5103"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844" w:type="dxa"/>
            <w:tcBorders>
              <w:top w:val="single" w:sz="6" w:space="0" w:color="000000"/>
              <w:left w:val="single" w:sz="6" w:space="0" w:color="000000"/>
              <w:bottom w:val="single" w:sz="6" w:space="0" w:color="000000"/>
              <w:right w:val="single" w:sz="6" w:space="0" w:color="000000"/>
            </w:tcBorders>
          </w:tcPr>
          <w:p>
            <w:pPr>
              <w:pStyle w:val="TAL"/>
              <w:rPr/>
            </w:pPr>
            <w:r>
              <w:rPr/>
              <w:t>Description and content</w:t>
              <w:br/>
              <w:t>(subclause)</w:t>
            </w:r>
          </w:p>
        </w:tc>
      </w:tr>
      <w:tr>
        <w:trPr>
          <w:cantSplit w:val="true"/>
        </w:trPr>
        <w:tc>
          <w:tcPr>
            <w:tcW w:w="5103" w:type="dxa"/>
            <w:tcBorders>
              <w:top w:val="single" w:sz="6" w:space="0" w:color="000000"/>
              <w:left w:val="single" w:sz="6" w:space="0" w:color="000000"/>
              <w:bottom w:val="single" w:sz="6" w:space="0" w:color="000000"/>
              <w:right w:val="single" w:sz="6" w:space="0" w:color="000000"/>
            </w:tcBorders>
          </w:tcPr>
          <w:p>
            <w:pPr>
              <w:pStyle w:val="TAL"/>
              <w:rPr>
                <w:b/>
                <w:b/>
              </w:rPr>
            </w:pPr>
            <w:r>
              <w:rPr>
                <w:b/>
                <w:i/>
              </w:rPr>
              <w:t>Session</w:t>
            </w:r>
            <w:r>
              <w:rPr>
                <w:b/>
                <w:i/>
              </w:rPr>
              <w:t xml:space="preserve"> establishment messages:</w:t>
            </w:r>
          </w:p>
        </w:tc>
        <w:tc>
          <w:tcPr>
            <w:tcW w:w="1844" w:type="dxa"/>
            <w:tcBorders>
              <w:top w:val="single" w:sz="6" w:space="0" w:color="000000"/>
              <w:left w:val="single" w:sz="6" w:space="0" w:color="000000"/>
              <w:bottom w:val="single" w:sz="6" w:space="0" w:color="000000"/>
              <w:right w:val="single" w:sz="6" w:space="0" w:color="000000"/>
            </w:tcBorders>
          </w:tcPr>
          <w:p>
            <w:pPr>
              <w:pStyle w:val="TAL"/>
              <w:rPr/>
            </w:pPr>
            <w:r>
              <w:rPr/>
              <w:t>7.2.1.2</w:t>
            </w:r>
          </w:p>
        </w:tc>
      </w:tr>
      <w:tr>
        <w:trPr>
          <w:cantSplit w:val="true"/>
        </w:trPr>
        <w:tc>
          <w:tcPr>
            <w:tcW w:w="5103" w:type="dxa"/>
            <w:tcBorders>
              <w:top w:val="single" w:sz="6" w:space="0" w:color="000000"/>
              <w:left w:val="single" w:sz="6" w:space="0" w:color="000000"/>
              <w:right w:val="single" w:sz="6" w:space="0" w:color="000000"/>
            </w:tcBorders>
          </w:tcPr>
          <w:p>
            <w:pPr>
              <w:pStyle w:val="TAL"/>
              <w:rPr/>
            </w:pPr>
            <w:r>
              <w:rPr/>
              <w:tab/>
              <w:t>I1 Invite message</w:t>
            </w:r>
          </w:p>
        </w:tc>
        <w:tc>
          <w:tcPr>
            <w:tcW w:w="1844" w:type="dxa"/>
            <w:tcBorders>
              <w:top w:val="single" w:sz="6" w:space="0" w:color="000000"/>
              <w:left w:val="single" w:sz="6" w:space="0" w:color="000000"/>
              <w:right w:val="single" w:sz="6" w:space="0" w:color="000000"/>
            </w:tcBorders>
          </w:tcPr>
          <w:p>
            <w:pPr>
              <w:pStyle w:val="TAL"/>
              <w:snapToGrid w:val="false"/>
              <w:rPr/>
            </w:pPr>
            <w:r>
              <w:rPr/>
            </w:r>
          </w:p>
        </w:tc>
      </w:tr>
      <w:tr>
        <w:trPr>
          <w:cantSplit w:val="true"/>
        </w:trPr>
        <w:tc>
          <w:tcPr>
            <w:tcW w:w="5103" w:type="dxa"/>
            <w:tcBorders>
              <w:left w:val="single" w:sz="6" w:space="0" w:color="000000"/>
              <w:right w:val="single" w:sz="6" w:space="0" w:color="000000"/>
            </w:tcBorders>
          </w:tcPr>
          <w:p>
            <w:pPr>
              <w:pStyle w:val="TAL"/>
              <w:rPr/>
            </w:pPr>
            <w:r>
              <w:rPr/>
              <w:tab/>
              <w:t>I1 Progress message</w:t>
            </w:r>
          </w:p>
        </w:tc>
        <w:tc>
          <w:tcPr>
            <w:tcW w:w="1844" w:type="dxa"/>
            <w:tcBorders>
              <w:left w:val="single" w:sz="6" w:space="0" w:color="000000"/>
              <w:right w:val="single" w:sz="6" w:space="0" w:color="000000"/>
            </w:tcBorders>
          </w:tcPr>
          <w:p>
            <w:pPr>
              <w:pStyle w:val="TAL"/>
              <w:snapToGrid w:val="false"/>
              <w:rPr/>
            </w:pPr>
            <w:r>
              <w:rPr/>
            </w:r>
          </w:p>
        </w:tc>
      </w:tr>
      <w:tr>
        <w:trPr>
          <w:cantSplit w:val="true"/>
        </w:trPr>
        <w:tc>
          <w:tcPr>
            <w:tcW w:w="5103" w:type="dxa"/>
            <w:tcBorders>
              <w:left w:val="single" w:sz="6" w:space="0" w:color="000000"/>
              <w:bottom w:val="single" w:sz="6" w:space="0" w:color="000000"/>
              <w:right w:val="single" w:sz="6" w:space="0" w:color="000000"/>
            </w:tcBorders>
          </w:tcPr>
          <w:p>
            <w:pPr>
              <w:pStyle w:val="TAL"/>
              <w:rPr/>
            </w:pPr>
            <w:r>
              <w:rPr/>
              <w:tab/>
              <w:t>I1 Success message</w:t>
            </w:r>
          </w:p>
        </w:tc>
        <w:tc>
          <w:tcPr>
            <w:tcW w:w="1844" w:type="dxa"/>
            <w:tcBorders>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510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84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5103" w:type="dxa"/>
            <w:tcBorders>
              <w:top w:val="single" w:sz="6" w:space="0" w:color="000000"/>
              <w:left w:val="single" w:sz="6" w:space="0" w:color="000000"/>
              <w:bottom w:val="single" w:sz="6" w:space="0" w:color="000000"/>
              <w:right w:val="single" w:sz="6" w:space="0" w:color="000000"/>
            </w:tcBorders>
          </w:tcPr>
          <w:p>
            <w:pPr>
              <w:pStyle w:val="TAL"/>
              <w:rPr/>
            </w:pPr>
            <w:r>
              <w:rPr>
                <w:b/>
                <w:i/>
              </w:rPr>
              <w:t xml:space="preserve">Stable </w:t>
            </w:r>
            <w:r>
              <w:rPr>
                <w:b/>
                <w:i/>
              </w:rPr>
              <w:t>Session</w:t>
            </w:r>
            <w:r>
              <w:rPr>
                <w:b/>
                <w:i/>
              </w:rPr>
              <w:t xml:space="preserve"> messages</w:t>
            </w:r>
            <w:r>
              <w:rPr>
                <w:b/>
              </w:rPr>
              <w:t>:</w:t>
            </w:r>
          </w:p>
        </w:tc>
        <w:tc>
          <w:tcPr>
            <w:tcW w:w="1844" w:type="dxa"/>
            <w:tcBorders>
              <w:top w:val="single" w:sz="6" w:space="0" w:color="000000"/>
              <w:left w:val="single" w:sz="6" w:space="0" w:color="000000"/>
              <w:bottom w:val="single" w:sz="6" w:space="0" w:color="000000"/>
              <w:right w:val="single" w:sz="6" w:space="0" w:color="000000"/>
            </w:tcBorders>
          </w:tcPr>
          <w:p>
            <w:pPr>
              <w:pStyle w:val="TAL"/>
              <w:rPr/>
            </w:pPr>
            <w:r>
              <w:rPr/>
              <w:t>7.2.1.3</w:t>
            </w:r>
          </w:p>
        </w:tc>
      </w:tr>
      <w:tr>
        <w:trPr>
          <w:cantSplit w:val="true"/>
        </w:trPr>
        <w:tc>
          <w:tcPr>
            <w:tcW w:w="5103" w:type="dxa"/>
            <w:tcBorders>
              <w:top w:val="single" w:sz="6" w:space="0" w:color="000000"/>
              <w:left w:val="single" w:sz="6" w:space="0" w:color="000000"/>
              <w:right w:val="single" w:sz="6" w:space="0" w:color="000000"/>
            </w:tcBorders>
          </w:tcPr>
          <w:p>
            <w:pPr>
              <w:pStyle w:val="TAL"/>
              <w:rPr/>
            </w:pPr>
            <w:r>
              <w:rPr/>
              <w:tab/>
              <w:t>I1 Refer message</w:t>
            </w:r>
          </w:p>
        </w:tc>
        <w:tc>
          <w:tcPr>
            <w:tcW w:w="1844" w:type="dxa"/>
            <w:tcBorders>
              <w:top w:val="single" w:sz="6" w:space="0" w:color="000000"/>
              <w:left w:val="single" w:sz="6" w:space="0" w:color="000000"/>
              <w:right w:val="single" w:sz="6" w:space="0" w:color="000000"/>
            </w:tcBorders>
          </w:tcPr>
          <w:p>
            <w:pPr>
              <w:pStyle w:val="TAL"/>
              <w:snapToGrid w:val="false"/>
              <w:rPr/>
            </w:pPr>
            <w:r>
              <w:rPr/>
            </w:r>
          </w:p>
        </w:tc>
      </w:tr>
      <w:tr>
        <w:trPr>
          <w:cantSplit w:val="true"/>
        </w:trPr>
        <w:tc>
          <w:tcPr>
            <w:tcW w:w="5103" w:type="dxa"/>
            <w:tcBorders>
              <w:left w:val="single" w:sz="6" w:space="0" w:color="000000"/>
              <w:bottom w:val="single" w:sz="6" w:space="0" w:color="000000"/>
              <w:right w:val="single" w:sz="6" w:space="0" w:color="000000"/>
            </w:tcBorders>
          </w:tcPr>
          <w:p>
            <w:pPr>
              <w:pStyle w:val="TAL"/>
              <w:rPr/>
            </w:pPr>
            <w:r>
              <w:rPr/>
              <w:tab/>
            </w:r>
          </w:p>
        </w:tc>
        <w:tc>
          <w:tcPr>
            <w:tcW w:w="1844" w:type="dxa"/>
            <w:tcBorders>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5103" w:type="dxa"/>
            <w:tcBorders>
              <w:top w:val="single" w:sz="6" w:space="0" w:color="000000"/>
              <w:left w:val="single" w:sz="6" w:space="0" w:color="000000"/>
              <w:bottom w:val="single" w:sz="6" w:space="0" w:color="000000"/>
              <w:right w:val="single" w:sz="6" w:space="0" w:color="000000"/>
            </w:tcBorders>
          </w:tcPr>
          <w:p>
            <w:pPr>
              <w:pStyle w:val="TAL"/>
              <w:rPr/>
            </w:pPr>
            <w:r>
              <w:rPr>
                <w:b/>
                <w:i/>
              </w:rPr>
              <w:t>Session</w:t>
            </w:r>
            <w:r>
              <w:rPr>
                <w:b/>
                <w:i/>
              </w:rPr>
              <w:t xml:space="preserve"> clearing messages</w:t>
            </w:r>
            <w:r>
              <w:rPr>
                <w:b/>
              </w:rPr>
              <w:t>:</w:t>
            </w:r>
          </w:p>
        </w:tc>
        <w:tc>
          <w:tcPr>
            <w:tcW w:w="1844" w:type="dxa"/>
            <w:tcBorders>
              <w:top w:val="single" w:sz="6" w:space="0" w:color="000000"/>
              <w:left w:val="single" w:sz="6" w:space="0" w:color="000000"/>
              <w:bottom w:val="single" w:sz="6" w:space="0" w:color="000000"/>
              <w:right w:val="single" w:sz="6" w:space="0" w:color="000000"/>
            </w:tcBorders>
          </w:tcPr>
          <w:p>
            <w:pPr>
              <w:pStyle w:val="TAL"/>
              <w:rPr/>
            </w:pPr>
            <w:r>
              <w:rPr/>
              <w:t>7.2.1.4</w:t>
            </w:r>
          </w:p>
        </w:tc>
      </w:tr>
      <w:tr>
        <w:trPr>
          <w:cantSplit w:val="true"/>
        </w:trPr>
        <w:tc>
          <w:tcPr>
            <w:tcW w:w="5103" w:type="dxa"/>
            <w:tcBorders>
              <w:top w:val="single" w:sz="6" w:space="0" w:color="000000"/>
              <w:left w:val="single" w:sz="6" w:space="0" w:color="000000"/>
              <w:right w:val="single" w:sz="6" w:space="0" w:color="000000"/>
            </w:tcBorders>
          </w:tcPr>
          <w:p>
            <w:pPr>
              <w:pStyle w:val="TAL"/>
              <w:rPr/>
            </w:pPr>
            <w:r>
              <w:rPr/>
              <w:tab/>
              <w:t xml:space="preserve">I1 Bye message </w:t>
            </w:r>
          </w:p>
        </w:tc>
        <w:tc>
          <w:tcPr>
            <w:tcW w:w="1844" w:type="dxa"/>
            <w:tcBorders>
              <w:top w:val="single" w:sz="6" w:space="0" w:color="000000"/>
              <w:left w:val="single" w:sz="6" w:space="0" w:color="000000"/>
              <w:right w:val="single" w:sz="6" w:space="0" w:color="000000"/>
            </w:tcBorders>
          </w:tcPr>
          <w:p>
            <w:pPr>
              <w:pStyle w:val="TAL"/>
              <w:snapToGrid w:val="false"/>
              <w:rPr/>
            </w:pPr>
            <w:r>
              <w:rPr/>
            </w:r>
          </w:p>
        </w:tc>
      </w:tr>
      <w:tr>
        <w:trPr>
          <w:cantSplit w:val="true"/>
        </w:trPr>
        <w:tc>
          <w:tcPr>
            <w:tcW w:w="5103" w:type="dxa"/>
            <w:tcBorders>
              <w:left w:val="single" w:sz="6" w:space="0" w:color="000000"/>
              <w:right w:val="single" w:sz="6" w:space="0" w:color="000000"/>
            </w:tcBorders>
          </w:tcPr>
          <w:p>
            <w:pPr>
              <w:pStyle w:val="TAL"/>
              <w:rPr/>
            </w:pPr>
            <w:r>
              <w:rPr/>
              <w:tab/>
              <w:t>I1 Success message</w:t>
            </w:r>
          </w:p>
        </w:tc>
        <w:tc>
          <w:tcPr>
            <w:tcW w:w="1844" w:type="dxa"/>
            <w:tcBorders>
              <w:left w:val="single" w:sz="6" w:space="0" w:color="000000"/>
              <w:right w:val="single" w:sz="6" w:space="0" w:color="000000"/>
            </w:tcBorders>
          </w:tcPr>
          <w:p>
            <w:pPr>
              <w:pStyle w:val="TAL"/>
              <w:snapToGrid w:val="false"/>
              <w:rPr/>
            </w:pPr>
            <w:r>
              <w:rPr/>
            </w:r>
          </w:p>
        </w:tc>
      </w:tr>
      <w:tr>
        <w:trPr>
          <w:cantSplit w:val="true"/>
        </w:trPr>
        <w:tc>
          <w:tcPr>
            <w:tcW w:w="5103" w:type="dxa"/>
            <w:tcBorders>
              <w:left w:val="single" w:sz="6" w:space="0" w:color="000000"/>
              <w:bottom w:val="single" w:sz="6" w:space="0" w:color="000000"/>
              <w:right w:val="single" w:sz="6" w:space="0" w:color="000000"/>
            </w:tcBorders>
          </w:tcPr>
          <w:p>
            <w:pPr>
              <w:pStyle w:val="TAL"/>
              <w:snapToGrid w:val="false"/>
              <w:rPr/>
            </w:pPr>
            <w:r>
              <w:rPr/>
            </w:r>
          </w:p>
        </w:tc>
        <w:tc>
          <w:tcPr>
            <w:tcW w:w="1844" w:type="dxa"/>
            <w:tcBorders>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5103" w:type="dxa"/>
            <w:tcBorders>
              <w:top w:val="single" w:sz="6" w:space="0" w:color="000000"/>
              <w:left w:val="single" w:sz="6" w:space="0" w:color="000000"/>
              <w:bottom w:val="single" w:sz="6" w:space="0" w:color="000000"/>
              <w:right w:val="single" w:sz="6" w:space="0" w:color="000000"/>
            </w:tcBorders>
          </w:tcPr>
          <w:p>
            <w:pPr>
              <w:pStyle w:val="TAL"/>
              <w:rPr>
                <w:b/>
                <w:b/>
                <w:i/>
                <w:i/>
              </w:rPr>
            </w:pPr>
            <w:r>
              <w:rPr>
                <w:b/>
                <w:i/>
              </w:rPr>
              <w:t>Error messages</w:t>
            </w:r>
            <w:r>
              <w:rPr>
                <w:b/>
              </w:rPr>
              <w:t>:</w:t>
            </w:r>
          </w:p>
        </w:tc>
        <w:tc>
          <w:tcPr>
            <w:tcW w:w="1844" w:type="dxa"/>
            <w:tcBorders>
              <w:top w:val="single" w:sz="6" w:space="0" w:color="000000"/>
              <w:left w:val="single" w:sz="6" w:space="0" w:color="000000"/>
              <w:bottom w:val="single" w:sz="6" w:space="0" w:color="000000"/>
              <w:right w:val="single" w:sz="6" w:space="0" w:color="000000"/>
            </w:tcBorders>
          </w:tcPr>
          <w:p>
            <w:pPr>
              <w:pStyle w:val="TAL"/>
              <w:rPr/>
            </w:pPr>
            <w:r>
              <w:rPr/>
              <w:t>7.2.1.5</w:t>
            </w:r>
          </w:p>
        </w:tc>
      </w:tr>
      <w:tr>
        <w:trPr>
          <w:cantSplit w:val="true"/>
        </w:trPr>
        <w:tc>
          <w:tcPr>
            <w:tcW w:w="5103" w:type="dxa"/>
            <w:tcBorders>
              <w:top w:val="single" w:sz="6" w:space="0" w:color="000000"/>
              <w:left w:val="single" w:sz="6" w:space="0" w:color="000000"/>
              <w:right w:val="single" w:sz="6" w:space="0" w:color="000000"/>
            </w:tcBorders>
          </w:tcPr>
          <w:p>
            <w:pPr>
              <w:pStyle w:val="TAL"/>
              <w:rPr>
                <w:b/>
                <w:b/>
                <w:i/>
                <w:i/>
              </w:rPr>
            </w:pPr>
            <w:r>
              <w:rPr/>
              <w:tab/>
              <w:t>I1</w:t>
            </w:r>
            <w:r>
              <w:rPr/>
              <w:t xml:space="preserve"> Failure </w:t>
            </w:r>
            <w:r>
              <w:rPr/>
              <w:t>message</w:t>
            </w:r>
          </w:p>
        </w:tc>
        <w:tc>
          <w:tcPr>
            <w:tcW w:w="1844" w:type="dxa"/>
            <w:tcBorders>
              <w:top w:val="single" w:sz="6" w:space="0" w:color="000000"/>
              <w:left w:val="single" w:sz="6" w:space="0" w:color="000000"/>
              <w:right w:val="single" w:sz="6" w:space="0" w:color="000000"/>
            </w:tcBorders>
          </w:tcPr>
          <w:p>
            <w:pPr>
              <w:pStyle w:val="TAL"/>
              <w:snapToGrid w:val="false"/>
              <w:rPr>
                <w:b/>
                <w:b/>
                <w:i/>
                <w:i/>
              </w:rPr>
            </w:pPr>
            <w:r>
              <w:rPr>
                <w:b/>
                <w:i/>
              </w:rPr>
            </w:r>
          </w:p>
        </w:tc>
      </w:tr>
      <w:tr>
        <w:trPr>
          <w:cantSplit w:val="true"/>
        </w:trPr>
        <w:tc>
          <w:tcPr>
            <w:tcW w:w="5103" w:type="dxa"/>
            <w:tcBorders>
              <w:left w:val="single" w:sz="6" w:space="0" w:color="000000"/>
              <w:bottom w:val="single" w:sz="6" w:space="0" w:color="000000"/>
              <w:right w:val="single" w:sz="6" w:space="0" w:color="000000"/>
            </w:tcBorders>
          </w:tcPr>
          <w:p>
            <w:pPr>
              <w:pStyle w:val="TAL"/>
              <w:snapToGrid w:val="false"/>
              <w:rPr>
                <w:b/>
                <w:b/>
                <w:i/>
                <w:i/>
              </w:rPr>
            </w:pPr>
            <w:r>
              <w:rPr>
                <w:b/>
                <w:i/>
              </w:rPr>
            </w:r>
          </w:p>
        </w:tc>
        <w:tc>
          <w:tcPr>
            <w:tcW w:w="1844" w:type="dxa"/>
            <w:tcBorders>
              <w:left w:val="single" w:sz="6" w:space="0" w:color="000000"/>
              <w:bottom w:val="single" w:sz="6" w:space="0" w:color="000000"/>
              <w:right w:val="single" w:sz="6" w:space="0" w:color="000000"/>
            </w:tcBorders>
          </w:tcPr>
          <w:p>
            <w:pPr>
              <w:pStyle w:val="TAL"/>
              <w:snapToGrid w:val="false"/>
              <w:rPr>
                <w:b/>
                <w:b/>
                <w:i/>
                <w:i/>
              </w:rPr>
            </w:pPr>
            <w:r>
              <w:rPr>
                <w:b/>
                <w:i/>
              </w:rPr>
            </w:r>
          </w:p>
        </w:tc>
      </w:tr>
      <w:tr>
        <w:trPr>
          <w:cantSplit w:val="true"/>
        </w:trPr>
        <w:tc>
          <w:tcPr>
            <w:tcW w:w="5103" w:type="dxa"/>
            <w:tcBorders>
              <w:top w:val="single" w:sz="6" w:space="0" w:color="000000"/>
              <w:left w:val="single" w:sz="6" w:space="0" w:color="000000"/>
              <w:bottom w:val="single" w:sz="6" w:space="0" w:color="000000"/>
              <w:right w:val="single" w:sz="6" w:space="0" w:color="000000"/>
            </w:tcBorders>
          </w:tcPr>
          <w:p>
            <w:pPr>
              <w:pStyle w:val="TAL"/>
              <w:rPr/>
            </w:pPr>
            <w:r>
              <w:rPr>
                <w:b/>
                <w:i/>
              </w:rPr>
              <w:t>Supplementary Service Invocation messages</w:t>
            </w:r>
            <w:r>
              <w:rPr>
                <w:b/>
              </w:rPr>
              <w:t>:</w:t>
            </w:r>
          </w:p>
        </w:tc>
        <w:tc>
          <w:tcPr>
            <w:tcW w:w="1844" w:type="dxa"/>
            <w:tcBorders>
              <w:top w:val="single" w:sz="6" w:space="0" w:color="000000"/>
              <w:left w:val="single" w:sz="6" w:space="0" w:color="000000"/>
              <w:bottom w:val="single" w:sz="6" w:space="0" w:color="000000"/>
              <w:right w:val="single" w:sz="6" w:space="0" w:color="000000"/>
            </w:tcBorders>
          </w:tcPr>
          <w:p>
            <w:pPr>
              <w:pStyle w:val="TAL"/>
              <w:rPr/>
            </w:pPr>
            <w:r>
              <w:rPr/>
              <w:t>7.2.1.6</w:t>
            </w:r>
          </w:p>
        </w:tc>
      </w:tr>
      <w:tr>
        <w:trPr>
          <w:cantSplit w:val="true"/>
        </w:trPr>
        <w:tc>
          <w:tcPr>
            <w:tcW w:w="5103" w:type="dxa"/>
            <w:tcBorders>
              <w:top w:val="single" w:sz="6" w:space="0" w:color="000000"/>
              <w:left w:val="single" w:sz="6" w:space="0" w:color="000000"/>
              <w:right w:val="single" w:sz="6" w:space="0" w:color="000000"/>
            </w:tcBorders>
          </w:tcPr>
          <w:p>
            <w:pPr>
              <w:pStyle w:val="TAL"/>
              <w:rPr/>
            </w:pPr>
            <w:r>
              <w:rPr/>
              <w:tab/>
              <w:t>I1 Mid Call Request message</w:t>
            </w:r>
          </w:p>
        </w:tc>
        <w:tc>
          <w:tcPr>
            <w:tcW w:w="1844" w:type="dxa"/>
            <w:tcBorders>
              <w:top w:val="single" w:sz="6" w:space="0" w:color="000000"/>
              <w:left w:val="single" w:sz="6" w:space="0" w:color="000000"/>
              <w:right w:val="single" w:sz="6" w:space="0" w:color="000000"/>
            </w:tcBorders>
          </w:tcPr>
          <w:p>
            <w:pPr>
              <w:pStyle w:val="TAL"/>
              <w:snapToGrid w:val="false"/>
              <w:rPr/>
            </w:pPr>
            <w:r>
              <w:rPr/>
            </w:r>
          </w:p>
        </w:tc>
      </w:tr>
      <w:tr>
        <w:trPr>
          <w:cantSplit w:val="true"/>
        </w:trPr>
        <w:tc>
          <w:tcPr>
            <w:tcW w:w="5103" w:type="dxa"/>
            <w:tcBorders>
              <w:left w:val="single" w:sz="6" w:space="0" w:color="000000"/>
              <w:right w:val="single" w:sz="6" w:space="0" w:color="000000"/>
            </w:tcBorders>
          </w:tcPr>
          <w:p>
            <w:pPr>
              <w:pStyle w:val="TAL"/>
              <w:rPr/>
            </w:pPr>
            <w:r>
              <w:rPr/>
              <w:tab/>
            </w:r>
            <w:r>
              <w:rPr>
                <w:lang w:val="sv-SE"/>
              </w:rPr>
              <w:t>I1 Redirection message</w:t>
            </w:r>
          </w:p>
        </w:tc>
        <w:tc>
          <w:tcPr>
            <w:tcW w:w="1844" w:type="dxa"/>
            <w:tcBorders>
              <w:left w:val="single" w:sz="6" w:space="0" w:color="000000"/>
              <w:right w:val="single" w:sz="6" w:space="0" w:color="000000"/>
            </w:tcBorders>
          </w:tcPr>
          <w:p>
            <w:pPr>
              <w:pStyle w:val="TAL"/>
              <w:snapToGrid w:val="false"/>
              <w:rPr/>
            </w:pPr>
            <w:r>
              <w:rPr/>
            </w:r>
          </w:p>
        </w:tc>
      </w:tr>
      <w:tr>
        <w:trPr>
          <w:cantSplit w:val="true"/>
        </w:trPr>
        <w:tc>
          <w:tcPr>
            <w:tcW w:w="5103" w:type="dxa"/>
            <w:tcBorders>
              <w:left w:val="single" w:sz="6" w:space="0" w:color="000000"/>
              <w:bottom w:val="single" w:sz="6" w:space="0" w:color="000000"/>
              <w:right w:val="single" w:sz="6" w:space="0" w:color="000000"/>
            </w:tcBorders>
          </w:tcPr>
          <w:p>
            <w:pPr>
              <w:pStyle w:val="TAL"/>
              <w:snapToGrid w:val="false"/>
              <w:rPr/>
            </w:pPr>
            <w:r>
              <w:rPr/>
            </w:r>
          </w:p>
        </w:tc>
        <w:tc>
          <w:tcPr>
            <w:tcW w:w="1844" w:type="dxa"/>
            <w:tcBorders>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5103" w:type="dxa"/>
            <w:tcBorders>
              <w:top w:val="single" w:sz="6" w:space="0" w:color="000000"/>
              <w:left w:val="single" w:sz="6" w:space="0" w:color="000000"/>
              <w:bottom w:val="single" w:sz="6" w:space="0" w:color="000000"/>
              <w:right w:val="single" w:sz="6" w:space="0" w:color="000000"/>
            </w:tcBorders>
          </w:tcPr>
          <w:p>
            <w:pPr>
              <w:pStyle w:val="TAL"/>
              <w:rPr/>
            </w:pPr>
            <w:r>
              <w:rPr>
                <w:b/>
                <w:i/>
                <w:lang w:val="sv-SE"/>
              </w:rPr>
              <w:t>Other messages:</w:t>
            </w:r>
          </w:p>
        </w:tc>
        <w:tc>
          <w:tcPr>
            <w:tcW w:w="1844" w:type="dxa"/>
            <w:tcBorders>
              <w:top w:val="single" w:sz="6" w:space="0" w:color="000000"/>
              <w:left w:val="single" w:sz="6" w:space="0" w:color="000000"/>
              <w:bottom w:val="single" w:sz="6" w:space="0" w:color="000000"/>
              <w:right w:val="single" w:sz="6" w:space="0" w:color="000000"/>
            </w:tcBorders>
          </w:tcPr>
          <w:p>
            <w:pPr>
              <w:pStyle w:val="TAL"/>
              <w:rPr/>
            </w:pPr>
            <w:r>
              <w:rPr/>
              <w:t>7.2.1.7</w:t>
            </w:r>
          </w:p>
        </w:tc>
      </w:tr>
      <w:tr>
        <w:trPr>
          <w:cantSplit w:val="true"/>
        </w:trPr>
        <w:tc>
          <w:tcPr>
            <w:tcW w:w="5103" w:type="dxa"/>
            <w:tcBorders>
              <w:top w:val="single" w:sz="6" w:space="0" w:color="000000"/>
              <w:left w:val="single" w:sz="6" w:space="0" w:color="000000"/>
              <w:bottom w:val="single" w:sz="6" w:space="0" w:color="000000"/>
              <w:right w:val="single" w:sz="6" w:space="0" w:color="000000"/>
            </w:tcBorders>
          </w:tcPr>
          <w:p>
            <w:pPr>
              <w:pStyle w:val="TAL"/>
              <w:rPr/>
            </w:pPr>
            <w:r>
              <w:rPr/>
              <w:tab/>
              <w:t>I1 Notify message</w:t>
            </w:r>
          </w:p>
        </w:tc>
        <w:tc>
          <w:tcPr>
            <w:tcW w:w="1844" w:type="dxa"/>
            <w:tcBorders>
              <w:top w:val="single" w:sz="6" w:space="0" w:color="000000"/>
              <w:left w:val="single" w:sz="6" w:space="0" w:color="000000"/>
              <w:bottom w:val="single" w:sz="6" w:space="0" w:color="000000"/>
              <w:right w:val="single" w:sz="6" w:space="0" w:color="000000"/>
            </w:tcBorders>
          </w:tcPr>
          <w:p>
            <w:pPr>
              <w:pStyle w:val="LD"/>
              <w:snapToGrid w:val="false"/>
              <w:rPr>
                <w:rFonts w:ascii="Arial" w:hAnsi="Arial" w:cs="Arial"/>
                <w:sz w:val="18"/>
                <w:lang w:val="en-GB" w:eastAsia="en-GB"/>
              </w:rPr>
            </w:pPr>
            <w:r>
              <w:rPr>
                <w:rFonts w:cs="Arial" w:ascii="Arial" w:hAnsi="Arial"/>
                <w:sz w:val="18"/>
                <w:lang w:val="en-GB" w:eastAsia="en-GB"/>
              </w:rPr>
            </w:r>
          </w:p>
        </w:tc>
      </w:tr>
      <w:tr>
        <w:trPr>
          <w:cantSplit w:val="true"/>
        </w:trPr>
        <w:tc>
          <w:tcPr>
            <w:tcW w:w="5103" w:type="dxa"/>
            <w:tcBorders>
              <w:top w:val="single" w:sz="6" w:space="0" w:color="000000"/>
              <w:left w:val="single" w:sz="6" w:space="0" w:color="000000"/>
              <w:bottom w:val="single" w:sz="6" w:space="0" w:color="000000"/>
              <w:right w:val="single" w:sz="6" w:space="0" w:color="000000"/>
            </w:tcBorders>
          </w:tcPr>
          <w:p>
            <w:pPr>
              <w:pStyle w:val="TAL"/>
              <w:rPr>
                <w:b/>
                <w:b/>
                <w:i/>
                <w:i/>
                <w:lang w:val="sv-SE"/>
              </w:rPr>
            </w:pPr>
            <w:r>
              <w:rPr/>
              <w:tab/>
              <w:t xml:space="preserve">I1 </w:t>
            </w:r>
            <w:r>
              <w:rPr/>
              <w:t xml:space="preserve">Dummy </w:t>
            </w:r>
            <w:r>
              <w:rPr/>
              <w:t>message</w:t>
            </w:r>
          </w:p>
        </w:tc>
        <w:tc>
          <w:tcPr>
            <w:tcW w:w="1844" w:type="dxa"/>
            <w:tcBorders>
              <w:top w:val="single" w:sz="6" w:space="0" w:color="000000"/>
              <w:left w:val="single" w:sz="6" w:space="0" w:color="000000"/>
              <w:bottom w:val="single" w:sz="6" w:space="0" w:color="000000"/>
              <w:right w:val="single" w:sz="6" w:space="0" w:color="000000"/>
            </w:tcBorders>
          </w:tcPr>
          <w:p>
            <w:pPr>
              <w:pStyle w:val="LD"/>
              <w:overflowPunct w:val="true"/>
              <w:autoSpaceDE w:val="true"/>
              <w:snapToGrid w:val="false"/>
              <w:textAlignment w:val="auto"/>
              <w:rPr>
                <w:b/>
                <w:b/>
                <w:i/>
                <w:i/>
                <w:lang w:val="sv-SE"/>
              </w:rPr>
            </w:pPr>
            <w:r>
              <w:rPr>
                <w:b/>
                <w:i/>
                <w:lang w:val="sv-SE"/>
              </w:rPr>
            </w:r>
          </w:p>
        </w:tc>
      </w:tr>
    </w:tbl>
    <w:p>
      <w:pPr>
        <w:pStyle w:val="Normal"/>
        <w:rPr/>
      </w:pPr>
      <w:r>
        <w:rPr/>
      </w:r>
    </w:p>
    <w:p>
      <w:pPr>
        <w:pStyle w:val="Heading4"/>
        <w:ind w:left="1418" w:hanging="1418"/>
        <w:rPr/>
      </w:pPr>
      <w:bookmarkStart w:id="139" w:name="__RefHeading___Toc517340215"/>
      <w:bookmarkEnd w:id="139"/>
      <w:r>
        <w:rPr/>
        <w:t>7.2.1.</w:t>
      </w:r>
      <w:r>
        <w:rPr/>
        <w:t>2</w:t>
      </w:r>
      <w:r>
        <w:rPr/>
        <w:tab/>
      </w:r>
      <w:r>
        <w:rPr/>
        <w:t>Session</w:t>
      </w:r>
      <w:r>
        <w:rPr/>
        <w:t xml:space="preserve"> establishment messages</w:t>
      </w:r>
    </w:p>
    <w:p>
      <w:pPr>
        <w:pStyle w:val="Normal"/>
        <w:rPr/>
      </w:pPr>
      <w:r>
        <w:rPr/>
        <w:t xml:space="preserve">The </w:t>
      </w:r>
      <w:r>
        <w:rPr/>
        <w:t xml:space="preserve">session </w:t>
      </w:r>
      <w:r>
        <w:rPr/>
        <w:t xml:space="preserve">establishment I1 messages can be sent either by the </w:t>
      </w:r>
      <w:r>
        <w:rPr/>
        <w:t xml:space="preserve">ICS </w:t>
      </w:r>
      <w:r>
        <w:rPr/>
        <w:t xml:space="preserve">UE to the SCC AS or by the SCC AS to the </w:t>
      </w:r>
      <w:r>
        <w:rPr/>
        <w:t xml:space="preserve">ICS </w:t>
      </w:r>
      <w:r>
        <w:rPr/>
        <w:t>UE.</w:t>
      </w:r>
    </w:p>
    <w:p>
      <w:pPr>
        <w:pStyle w:val="Normal"/>
        <w:rPr>
          <w:b/>
          <w:b/>
        </w:rPr>
      </w:pPr>
      <w:r>
        <w:rPr>
          <w:b/>
        </w:rPr>
        <w:t>I1 Invite message</w:t>
      </w:r>
    </w:p>
    <w:p>
      <w:pPr>
        <w:pStyle w:val="Normal"/>
        <w:keepNext w:val="true"/>
        <w:keepLines/>
        <w:rPr/>
      </w:pPr>
      <w:r>
        <w:rPr/>
        <w:t xml:space="preserve">The I1 Invite message is sent either by the calling UE to the SCC AS or by the SCC AS to the called UE to initiate </w:t>
      </w:r>
      <w:r>
        <w:rPr/>
        <w:t>session</w:t>
      </w:r>
      <w:r>
        <w:rPr/>
        <w:t xml:space="preserve"> establishment.</w:t>
      </w:r>
    </w:p>
    <w:p>
      <w:pPr>
        <w:pStyle w:val="Normal"/>
        <w:rPr>
          <w:b/>
          <w:b/>
        </w:rPr>
      </w:pPr>
      <w:r>
        <w:rPr>
          <w:b/>
        </w:rPr>
        <w:t>I1 Progress message</w:t>
      </w:r>
    </w:p>
    <w:p>
      <w:pPr>
        <w:pStyle w:val="Normal"/>
        <w:rPr/>
      </w:pPr>
      <w:r>
        <w:rPr/>
        <w:t xml:space="preserve">The I1 Progress message </w:t>
      </w:r>
      <w:r>
        <w:rPr/>
        <w:t xml:space="preserve">is a general purpose provisional response, semantically similar to SIP 1xx class responses. The binary Reason field value (per </w:t>
      </w:r>
      <w:r>
        <w:rPr/>
        <w:t>f</w:t>
      </w:r>
      <w:r>
        <w:rPr/>
        <w:t>igure</w:t>
      </w:r>
      <w:r>
        <w:rPr/>
        <w:t> </w:t>
      </w:r>
      <w:r>
        <w:rPr/>
        <w:t>7.</w:t>
      </w:r>
      <w:r>
        <w:rPr/>
        <w:t>3</w:t>
      </w:r>
      <w:r>
        <w:rPr/>
        <w:t>.1) corresponds with the received SIP 1xx response's numeric status-code value.</w:t>
      </w:r>
    </w:p>
    <w:p>
      <w:pPr>
        <w:pStyle w:val="Normal"/>
        <w:rPr>
          <w:b/>
          <w:b/>
        </w:rPr>
      </w:pPr>
      <w:r>
        <w:rPr>
          <w:b/>
        </w:rPr>
        <w:t>I1</w:t>
      </w:r>
      <w:r>
        <w:rPr>
          <w:b/>
        </w:rPr>
        <w:t xml:space="preserve"> </w:t>
      </w:r>
      <w:r>
        <w:rPr>
          <w:b/>
        </w:rPr>
        <w:t>Success message</w:t>
      </w:r>
    </w:p>
    <w:p>
      <w:pPr>
        <w:pStyle w:val="Normal"/>
        <w:keepNext w:val="true"/>
        <w:keepLines/>
        <w:rPr/>
      </w:pPr>
      <w:r>
        <w:rPr/>
        <w:t>The I1</w:t>
      </w:r>
      <w:r>
        <w:rPr/>
        <w:t xml:space="preserve"> </w:t>
      </w:r>
      <w:r>
        <w:rPr/>
        <w:t>Success message indicates that the action requested in the respective I1 message has been accomplished successfully.</w:t>
      </w:r>
    </w:p>
    <w:p>
      <w:pPr>
        <w:pStyle w:val="Normal"/>
        <w:keepNext w:val="true"/>
        <w:keepLines/>
        <w:rPr/>
      </w:pPr>
      <w:r>
        <w:rPr/>
        <w:t>The I1</w:t>
      </w:r>
      <w:r>
        <w:rPr/>
        <w:t xml:space="preserve"> </w:t>
      </w:r>
      <w:r>
        <w:rPr/>
        <w:t>Success message:</w:t>
      </w:r>
    </w:p>
    <w:p>
      <w:pPr>
        <w:pStyle w:val="B1"/>
        <w:rPr/>
      </w:pPr>
      <w:r>
        <w:rPr/>
        <w:t>-</w:t>
        <w:tab/>
        <w:t xml:space="preserve">is transmitted by the SCC AS to the calling UE to indicate that the </w:t>
      </w:r>
      <w:r>
        <w:rPr/>
        <w:t>session</w:t>
      </w:r>
      <w:r>
        <w:rPr/>
        <w:t xml:space="preserve"> has been accepted; or</w:t>
      </w:r>
    </w:p>
    <w:p>
      <w:pPr>
        <w:pStyle w:val="B1"/>
        <w:rPr/>
      </w:pPr>
      <w:r>
        <w:rPr/>
        <w:t>-</w:t>
        <w:tab/>
        <w:t xml:space="preserve">is transmitted by the called UE to the SCC AS to indicate that the called UE has accepted the </w:t>
      </w:r>
      <w:r>
        <w:rPr/>
        <w:t>session</w:t>
      </w:r>
      <w:r>
        <w:rPr/>
        <w:t xml:space="preserve">. </w:t>
      </w:r>
    </w:p>
    <w:p>
      <w:pPr>
        <w:pStyle w:val="Normal"/>
        <w:rPr/>
      </w:pPr>
      <w:r>
        <w:rPr/>
        <w:t xml:space="preserve">The Reason's corresponding to the I1 Success message are specified in </w:t>
      </w:r>
      <w:r>
        <w:rPr/>
        <w:t>t</w:t>
      </w:r>
      <w:r>
        <w:rPr/>
        <w:t>able</w:t>
      </w:r>
      <w:r>
        <w:rPr/>
        <w:t> 7.3.1 and correspond with a SIP 2xx response's numeric status-code</w:t>
      </w:r>
      <w:r>
        <w:rPr/>
        <w:t>.</w:t>
      </w:r>
    </w:p>
    <w:p>
      <w:pPr>
        <w:pStyle w:val="Heading4"/>
        <w:ind w:left="0" w:hanging="0"/>
        <w:rPr/>
      </w:pPr>
      <w:bookmarkStart w:id="140" w:name="__RefHeading___Toc517340216"/>
      <w:bookmarkEnd w:id="140"/>
      <w:r>
        <w:rPr/>
        <w:t>7.2.1.3</w:t>
        <w:tab/>
      </w:r>
      <w:r>
        <w:rPr/>
        <w:t xml:space="preserve">Stable </w:t>
      </w:r>
      <w:r>
        <w:rPr/>
        <w:t>session</w:t>
      </w:r>
      <w:r>
        <w:rPr/>
        <w:t xml:space="preserve"> messages</w:t>
      </w:r>
    </w:p>
    <w:p>
      <w:pPr>
        <w:pStyle w:val="Normal"/>
        <w:rPr>
          <w:b/>
          <w:b/>
        </w:rPr>
      </w:pPr>
      <w:r>
        <w:rPr>
          <w:b/>
        </w:rPr>
        <w:t>I1 Refer message</w:t>
      </w:r>
    </w:p>
    <w:p>
      <w:pPr>
        <w:pStyle w:val="Normal"/>
        <w:rPr/>
      </w:pPr>
      <w:r>
        <w:rPr/>
        <w:t xml:space="preserve">The I1 Refer message is sent either by the </w:t>
      </w:r>
      <w:r>
        <w:rPr/>
        <w:t xml:space="preserve">ICS </w:t>
      </w:r>
      <w:r>
        <w:rPr/>
        <w:t xml:space="preserve">UE to the SCC AS or by the SCC AS to the </w:t>
      </w:r>
      <w:r>
        <w:rPr/>
        <w:t xml:space="preserve">ICS </w:t>
      </w:r>
      <w:r>
        <w:rPr/>
        <w:t>UE to indicate that the recipient of the I1</w:t>
      </w:r>
      <w:r>
        <w:rPr/>
        <w:t xml:space="preserve"> </w:t>
      </w:r>
      <w:r>
        <w:rPr/>
        <w:t>Refer message should contact the target identified in the Refer-to information element included in the I1</w:t>
      </w:r>
      <w:r>
        <w:rPr/>
        <w:t xml:space="preserve"> </w:t>
      </w:r>
      <w:r>
        <w:rPr/>
        <w:t>Refer message.</w:t>
      </w:r>
    </w:p>
    <w:p>
      <w:pPr>
        <w:pStyle w:val="Heading4"/>
        <w:ind w:left="1418" w:hanging="1418"/>
        <w:rPr/>
      </w:pPr>
      <w:bookmarkStart w:id="141" w:name="__RefHeading___Toc517340217"/>
      <w:bookmarkEnd w:id="141"/>
      <w:r>
        <w:rPr/>
        <w:t>7.2.1.</w:t>
      </w:r>
      <w:r>
        <w:rPr/>
        <w:t>4</w:t>
      </w:r>
      <w:r>
        <w:rPr/>
        <w:tab/>
      </w:r>
      <w:r>
        <w:rPr/>
        <w:t>Session</w:t>
      </w:r>
      <w:r>
        <w:rPr/>
        <w:t xml:space="preserve"> clearing messages</w:t>
      </w:r>
    </w:p>
    <w:p>
      <w:pPr>
        <w:pStyle w:val="Normal"/>
        <w:rPr>
          <w:b/>
          <w:b/>
        </w:rPr>
      </w:pPr>
      <w:r>
        <w:rPr>
          <w:b/>
        </w:rPr>
        <w:t>I1</w:t>
      </w:r>
      <w:r>
        <w:rPr>
          <w:b/>
        </w:rPr>
        <w:t xml:space="preserve"> </w:t>
      </w:r>
      <w:r>
        <w:rPr>
          <w:b/>
        </w:rPr>
        <w:t xml:space="preserve">Bye </w:t>
      </w:r>
      <w:r>
        <w:rPr>
          <w:b/>
        </w:rPr>
        <w:t>message</w:t>
      </w:r>
    </w:p>
    <w:p>
      <w:pPr>
        <w:pStyle w:val="Normal"/>
        <w:keepNext w:val="true"/>
        <w:keepLines/>
        <w:rPr/>
      </w:pPr>
      <w:r>
        <w:rPr/>
        <w:t>The I1 Bye message:</w:t>
      </w:r>
    </w:p>
    <w:p>
      <w:pPr>
        <w:pStyle w:val="B1"/>
        <w:rPr/>
      </w:pPr>
      <w:r>
        <w:rPr/>
        <w:t>-</w:t>
        <w:tab/>
        <w:t xml:space="preserve">is transmitted by the SCC AS to the </w:t>
      </w:r>
      <w:r>
        <w:rPr/>
        <w:t xml:space="preserve">ICS </w:t>
      </w:r>
      <w:r>
        <w:rPr/>
        <w:t xml:space="preserve">UE to clear the I1 </w:t>
      </w:r>
      <w:r>
        <w:rPr/>
        <w:t>session</w:t>
      </w:r>
      <w:r>
        <w:rPr/>
        <w:t>; or</w:t>
      </w:r>
    </w:p>
    <w:p>
      <w:pPr>
        <w:pStyle w:val="B1"/>
        <w:rPr/>
      </w:pPr>
      <w:r>
        <w:rPr/>
        <w:t>-</w:t>
        <w:tab/>
        <w:t xml:space="preserve">is transmitted by the </w:t>
      </w:r>
      <w:r>
        <w:rPr/>
        <w:t xml:space="preserve">ICS </w:t>
      </w:r>
      <w:r>
        <w:rPr/>
        <w:t xml:space="preserve">UE to the SCC AS to clear the I1 </w:t>
      </w:r>
      <w:r>
        <w:rPr/>
        <w:t>session.</w:t>
      </w:r>
    </w:p>
    <w:p>
      <w:pPr>
        <w:pStyle w:val="Heading4"/>
        <w:ind w:left="1418" w:hanging="1418"/>
        <w:rPr/>
      </w:pPr>
      <w:bookmarkStart w:id="142" w:name="__RefHeading___Toc517340218"/>
      <w:bookmarkEnd w:id="142"/>
      <w:r>
        <w:rPr/>
        <w:t>7.2.1.</w:t>
      </w:r>
      <w:r>
        <w:rPr/>
        <w:t>5</w:t>
      </w:r>
      <w:r>
        <w:rPr/>
        <w:tab/>
        <w:t>Error messages</w:t>
      </w:r>
    </w:p>
    <w:p>
      <w:pPr>
        <w:pStyle w:val="Normal"/>
        <w:rPr/>
      </w:pPr>
      <w:r>
        <w:rPr>
          <w:b/>
        </w:rPr>
        <w:t>I1</w:t>
      </w:r>
      <w:r>
        <w:rPr>
          <w:b/>
        </w:rPr>
        <w:t xml:space="preserve"> Failure</w:t>
      </w:r>
      <w:r>
        <w:rPr>
          <w:b/>
        </w:rPr>
        <w:t xml:space="preserve"> message</w:t>
      </w:r>
    </w:p>
    <w:p>
      <w:pPr>
        <w:pStyle w:val="Normal"/>
        <w:rPr/>
      </w:pPr>
      <w:r>
        <w:rPr/>
        <w:t>An</w:t>
      </w:r>
      <w:r>
        <w:rPr/>
        <w:t xml:space="preserve"> I1</w:t>
      </w:r>
      <w:r>
        <w:rPr/>
        <w:t xml:space="preserve"> Failure</w:t>
      </w:r>
      <w:r>
        <w:rPr/>
        <w:t xml:space="preserve"> response message is sent either by the </w:t>
      </w:r>
      <w:r>
        <w:rPr/>
        <w:t xml:space="preserve">ICS </w:t>
      </w:r>
      <w:r>
        <w:rPr/>
        <w:t xml:space="preserve">UE to the SCC AS or by the SCC AS to the </w:t>
      </w:r>
      <w:r>
        <w:rPr/>
        <w:t xml:space="preserve">ICS </w:t>
      </w:r>
      <w:r>
        <w:rPr/>
        <w:t>UE, to indicate that an error has occurred. The additional parameters included in the I1-</w:t>
      </w:r>
      <w:r>
        <w:rPr>
          <w:lang w:eastAsia="zh-CN"/>
        </w:rPr>
        <w:t>Failure</w:t>
      </w:r>
      <w:r>
        <w:rPr/>
        <w:t xml:space="preserve"> message indicate </w:t>
      </w:r>
      <w:r>
        <w:rPr/>
        <w:t xml:space="preserve">the </w:t>
      </w:r>
      <w:r>
        <w:rPr/>
        <w:t xml:space="preserve">type of </w:t>
      </w:r>
      <w:r>
        <w:rPr/>
        <w:t xml:space="preserve">the </w:t>
      </w:r>
      <w:r>
        <w:rPr/>
        <w:t>error that has occurred. The reason value field is a direct one to one mapping to the  status code in the status line as specified in subclause 7.2 of RFC 3261 [6].</w:t>
      </w:r>
    </w:p>
    <w:p>
      <w:pPr>
        <w:pStyle w:val="Heading4"/>
        <w:ind w:left="1418" w:hanging="1418"/>
        <w:rPr/>
      </w:pPr>
      <w:bookmarkStart w:id="143" w:name="__RefHeading___Toc517340219"/>
      <w:r>
        <w:rPr/>
        <w:t>7.2.1.</w:t>
      </w:r>
      <w:r>
        <w:rPr/>
        <w:t>6</w:t>
      </w:r>
      <w:r>
        <w:rPr/>
        <w:tab/>
        <w:t>Supplementary Services Invocation related messages</w:t>
      </w:r>
      <w:bookmarkEnd w:id="143"/>
      <w:r>
        <w:rPr/>
        <w:t xml:space="preserve"> </w:t>
      </w:r>
    </w:p>
    <w:p>
      <w:pPr>
        <w:pStyle w:val="Normal"/>
        <w:rPr/>
      </w:pPr>
      <w:r>
        <w:rPr/>
        <w:t>The following section details the messages that are used to request the invocation of a supplementary service.</w:t>
      </w:r>
    </w:p>
    <w:p>
      <w:pPr>
        <w:pStyle w:val="Normal"/>
        <w:rPr>
          <w:b/>
          <w:b/>
        </w:rPr>
      </w:pPr>
      <w:r>
        <w:rPr>
          <w:b/>
        </w:rPr>
        <w:t>I1 Mid Call Request message</w:t>
      </w:r>
    </w:p>
    <w:p>
      <w:pPr>
        <w:pStyle w:val="Normal"/>
        <w:rPr/>
      </w:pPr>
      <w:r>
        <w:rPr/>
        <w:t>The I1 Mid Call Message is used for the invocation of mid-call supplementary services. For example: user wishes to hold or resume a call.</w:t>
      </w:r>
    </w:p>
    <w:p>
      <w:pPr>
        <w:pStyle w:val="Normal"/>
        <w:rPr>
          <w:b/>
          <w:b/>
        </w:rPr>
      </w:pPr>
      <w:r>
        <w:rPr>
          <w:b/>
        </w:rPr>
        <w:t>I1 Redirection message</w:t>
      </w:r>
    </w:p>
    <w:p>
      <w:pPr>
        <w:pStyle w:val="Normal"/>
        <w:rPr/>
      </w:pPr>
      <w:r>
        <w:rPr>
          <w:lang w:val="en-US" w:eastAsia="en-US"/>
        </w:rPr>
        <w:t xml:space="preserve">The I1 Redirection message is used by the </w:t>
      </w:r>
      <w:r>
        <w:rPr>
          <w:lang w:val="en-US" w:eastAsia="en-US"/>
        </w:rPr>
        <w:t xml:space="preserve">ICS </w:t>
      </w:r>
      <w:r>
        <w:rPr>
          <w:lang w:val="en-US" w:eastAsia="en-US"/>
        </w:rPr>
        <w:t>UE to inform the SCC AS of the desire to invoke a supplementary service, in response to incoming signalling. For example: desire for the called user to deflect the call to a third party. The SCC AS interworks the I1 response to the appropriate SIP response to send to the SIP AS.</w:t>
      </w:r>
    </w:p>
    <w:p>
      <w:pPr>
        <w:pStyle w:val="Heading4"/>
        <w:ind w:left="1418" w:hanging="1418"/>
        <w:rPr/>
      </w:pPr>
      <w:bookmarkStart w:id="144" w:name="__RefHeading___Toc517340220"/>
      <w:bookmarkEnd w:id="144"/>
      <w:r>
        <w:rPr/>
        <w:t>7.2.1.</w:t>
      </w:r>
      <w:r>
        <w:rPr/>
        <w:t>7</w:t>
      </w:r>
      <w:r>
        <w:rPr/>
        <w:tab/>
      </w:r>
      <w:r>
        <w:rPr/>
        <w:t>Other</w:t>
      </w:r>
      <w:r>
        <w:rPr/>
        <w:t xml:space="preserve"> messages</w:t>
      </w:r>
    </w:p>
    <w:p>
      <w:pPr>
        <w:pStyle w:val="Normal"/>
        <w:rPr>
          <w:b/>
          <w:b/>
        </w:rPr>
      </w:pPr>
      <w:r>
        <w:rPr>
          <w:b/>
        </w:rPr>
        <w:t>I1 Notify message</w:t>
      </w:r>
    </w:p>
    <w:p>
      <w:pPr>
        <w:pStyle w:val="Normal"/>
        <w:rPr/>
      </w:pPr>
      <w:r>
        <w:rPr/>
        <w:t>The I1 Notify message may be used to notifyeither by the ICS UE or the SCC AS to inform its peer about some event that has occurred or to convey some information to its peer, e.g.of events related to the invocation of supplementary services. For example:</w:t>
      </w:r>
    </w:p>
    <w:p>
      <w:pPr>
        <w:pStyle w:val="B1"/>
        <w:rPr/>
      </w:pPr>
      <w:r>
        <w:rPr/>
        <w:t>-</w:t>
        <w:tab/>
        <w:t>Notification that a call has been forwarded to a third party</w:t>
      </w:r>
      <w:r>
        <w:rPr/>
        <w:t>;</w:t>
      </w:r>
    </w:p>
    <w:p>
      <w:pPr>
        <w:pStyle w:val="B1"/>
        <w:rPr/>
      </w:pPr>
      <w:r>
        <w:rPr/>
        <w:t>-</w:t>
        <w:tab/>
        <w:t>Notifications related to Explicit Call Transfer</w:t>
      </w:r>
      <w:r>
        <w:rPr/>
        <w:t>; or</w:t>
      </w:r>
    </w:p>
    <w:p>
      <w:pPr>
        <w:pStyle w:val="B1"/>
        <w:rPr/>
      </w:pPr>
      <w:r>
        <w:rPr/>
        <w:t>-</w:t>
        <w:tab/>
        <w:t>Notifications related to requests to join a Conference</w:t>
      </w:r>
      <w:r>
        <w:rPr/>
        <w:t>.</w:t>
      </w:r>
    </w:p>
    <w:p>
      <w:pPr>
        <w:pStyle w:val="Normal"/>
        <w:rPr/>
      </w:pPr>
      <w:r>
        <w:rPr>
          <w:b/>
        </w:rPr>
        <w:t>I1</w:t>
      </w:r>
      <w:r>
        <w:rPr>
          <w:b/>
        </w:rPr>
        <w:t xml:space="preserve"> Dummy</w:t>
      </w:r>
      <w:r>
        <w:rPr>
          <w:b/>
        </w:rPr>
        <w:t xml:space="preserve"> </w:t>
      </w:r>
      <w:r>
        <w:rPr>
          <w:b/>
        </w:rPr>
        <w:t>message</w:t>
      </w:r>
    </w:p>
    <w:p>
      <w:pPr>
        <w:pStyle w:val="Normal"/>
        <w:rPr/>
      </w:pPr>
      <w:r>
        <w:rPr>
          <w:lang w:val="en-US"/>
        </w:rPr>
        <w:t xml:space="preserve">The I1 </w:t>
      </w:r>
      <w:r>
        <w:rPr>
          <w:lang w:val="en-US"/>
        </w:rPr>
        <w:t>Dummy</w:t>
      </w:r>
      <w:r>
        <w:rPr>
          <w:lang w:val="en-US"/>
        </w:rPr>
        <w:t xml:space="preserve"> </w:t>
      </w:r>
      <w:r>
        <w:rPr>
          <w:lang w:val="en-US"/>
        </w:rPr>
        <w:t xml:space="preserve">message is only used for those specific </w:t>
      </w:r>
      <w:r>
        <w:rPr>
          <w:lang w:val="en-US"/>
        </w:rPr>
        <w:t>transport-layer connection</w:t>
      </w:r>
      <w:r>
        <w:rPr>
          <w:lang w:val="en-US"/>
        </w:rPr>
        <w:t xml:space="preserve">s (e.g., USSD) which provide two-way-alternative interactive service. If the party which has </w:t>
      </w:r>
      <w:r>
        <w:rPr>
          <w:lang w:val="en-US"/>
        </w:rPr>
        <w:t>the</w:t>
      </w:r>
      <w:r>
        <w:rPr>
          <w:lang w:val="en-US"/>
        </w:rPr>
        <w:t xml:space="preserve"> turn hasn't sent an a</w:t>
      </w:r>
      <w:r>
        <w:rPr>
          <w:lang w:val="en-US"/>
        </w:rPr>
        <w:t>pplication level</w:t>
      </w:r>
      <w:r>
        <w:rPr>
          <w:lang w:val="en-US"/>
        </w:rPr>
        <w:t xml:space="preserve"> p</w:t>
      </w:r>
      <w:r>
        <w:rPr>
          <w:lang w:val="en-US"/>
        </w:rPr>
        <w:t>rotocol</w:t>
      </w:r>
      <w:r>
        <w:rPr>
          <w:lang w:val="en-US"/>
        </w:rPr>
        <w:t xml:space="preserve"> message for a specific time, an I1 Dummy message shall be delivered to </w:t>
      </w:r>
      <w:r>
        <w:rPr>
          <w:lang w:val="en-US"/>
        </w:rPr>
        <w:t>the</w:t>
      </w:r>
      <w:r>
        <w:rPr>
          <w:lang w:val="en-US"/>
        </w:rPr>
        <w:t xml:space="preserve"> </w:t>
      </w:r>
      <w:r>
        <w:rPr>
          <w:lang w:val="en-US"/>
        </w:rPr>
        <w:t>counterpart</w:t>
      </w:r>
      <w:r>
        <w:rPr>
          <w:lang w:val="en-US"/>
        </w:rPr>
        <w:t xml:space="preserve"> to transfer the turn</w:t>
      </w:r>
      <w:r>
        <w:rPr>
          <w:lang w:val="en-US"/>
        </w:rPr>
        <w:t xml:space="preserve"> with</w:t>
      </w:r>
      <w:r>
        <w:rPr>
          <w:lang w:val="en-US"/>
        </w:rPr>
        <w:t xml:space="preserve"> the consideration of not delaying its transmission of a</w:t>
      </w:r>
      <w:r>
        <w:rPr>
          <w:lang w:val="en-US"/>
        </w:rPr>
        <w:t xml:space="preserve">pplication </w:t>
      </w:r>
      <w:r>
        <w:rPr>
          <w:lang w:val="en-US"/>
        </w:rPr>
        <w:t>protocol message.</w:t>
      </w:r>
    </w:p>
    <w:p>
      <w:pPr>
        <w:pStyle w:val="Heading3"/>
        <w:rPr>
          <w:lang w:val="en-US"/>
        </w:rPr>
      </w:pPr>
      <w:bookmarkStart w:id="145" w:name="__RefHeading___Toc517340221"/>
      <w:bookmarkEnd w:id="145"/>
      <w:r>
        <w:rPr/>
        <w:t>7.2.2</w:t>
        <w:tab/>
        <w:t xml:space="preserve">I1 </w:t>
      </w:r>
      <w:r>
        <w:rPr>
          <w:lang w:val="en-US"/>
        </w:rPr>
        <w:t xml:space="preserve">message structure and </w:t>
      </w:r>
      <w:r>
        <w:rPr/>
        <w:t>common field</w:t>
      </w:r>
      <w:r>
        <w:rPr>
          <w:lang w:val="en-US"/>
        </w:rPr>
        <w:t xml:space="preserve"> encoding</w:t>
      </w:r>
    </w:p>
    <w:p>
      <w:pPr>
        <w:pStyle w:val="Heading4"/>
        <w:ind w:left="1418" w:hanging="1418"/>
        <w:rPr>
          <w:lang w:val="en-US"/>
        </w:rPr>
      </w:pPr>
      <w:bookmarkStart w:id="146" w:name="__RefHeading___Toc517340222"/>
      <w:bookmarkEnd w:id="146"/>
      <w:r>
        <w:rPr>
          <w:lang w:val="en-US"/>
        </w:rPr>
        <w:t>7.2.2.1</w:t>
        <w:tab/>
        <w:t>General</w:t>
      </w:r>
    </w:p>
    <w:p>
      <w:pPr>
        <w:pStyle w:val="Heading5"/>
        <w:ind w:left="1701" w:hanging="1701"/>
        <w:rPr>
          <w:lang w:val="en-US"/>
        </w:rPr>
      </w:pPr>
      <w:bookmarkStart w:id="147" w:name="__RefHeading___Toc517340223"/>
      <w:bookmarkEnd w:id="147"/>
      <w:r>
        <w:rPr>
          <w:lang w:val="en-US"/>
        </w:rPr>
        <w:t>7.2.2.1.1</w:t>
        <w:tab/>
        <w:t>Message Header structure</w:t>
      </w:r>
    </w:p>
    <w:p>
      <w:pPr>
        <w:pStyle w:val="Normal"/>
        <w:rPr/>
      </w:pPr>
      <w:r>
        <w:rPr/>
        <w:t>The I1 message structure is shown in figure 7.2.2.1. Each I1 messages consists of two parts, i.e. the first part referred to as the I1 message common part and the second part consisting of zero or more I1 information elements. The I1 message common part is included in every I1 message. The I1 information elements that are included in an I1 message depend on a type of I1 message being sent.</w:t>
      </w:r>
    </w:p>
    <w:p>
      <w:pPr>
        <w:pStyle w:val="Normal"/>
        <w:rPr/>
      </w:pPr>
      <w:r>
        <w:rPr/>
        <w:t>The text in this clause describes the content of the I1 message common part. The octet number 1 (shown at the top of the figure 7.2.2.1) is sent first followed by octet 2, 3, etc. Within each octet, the bit designated "bit 1" is transmitted first, followed by bits 2, 3, 4, etc.</w:t>
      </w:r>
    </w:p>
    <w:tbl>
      <w:tblPr>
        <w:tblW w:w="7505" w:type="dxa"/>
        <w:jc w:val="center"/>
        <w:tblInd w:w="0" w:type="dxa"/>
        <w:tblLayout w:type="fixed"/>
        <w:tblCellMar>
          <w:top w:w="0" w:type="dxa"/>
          <w:left w:w="107" w:type="dxa"/>
          <w:bottom w:w="0" w:type="dxa"/>
          <w:right w:w="107" w:type="dxa"/>
        </w:tblCellMar>
      </w:tblPr>
      <w:tblGrid>
        <w:gridCol w:w="855"/>
        <w:gridCol w:w="852"/>
        <w:gridCol w:w="852"/>
        <w:gridCol w:w="852"/>
        <w:gridCol w:w="852"/>
        <w:gridCol w:w="852"/>
        <w:gridCol w:w="54"/>
        <w:gridCol w:w="798"/>
        <w:gridCol w:w="853"/>
        <w:gridCol w:w="685"/>
      </w:tblGrid>
      <w:tr>
        <w:trPr>
          <w:cantSplit w:val="true"/>
        </w:trPr>
        <w:tc>
          <w:tcPr>
            <w:tcW w:w="855"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852"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852"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852"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852"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852"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852" w:type="dxa"/>
            <w:gridSpan w:val="2"/>
            <w:tcBorders>
              <w:top w:val="single" w:sz="6" w:space="0" w:color="000000"/>
              <w:left w:val="single" w:sz="6" w:space="0" w:color="000000"/>
              <w:bottom w:val="single" w:sz="6" w:space="0" w:color="000000"/>
              <w:right w:val="single" w:sz="6" w:space="0" w:color="000000"/>
            </w:tcBorders>
          </w:tcPr>
          <w:p>
            <w:pPr>
              <w:pStyle w:val="TAC"/>
              <w:rPr/>
            </w:pPr>
            <w:r>
              <w:rPr/>
              <w:t>2</w:t>
            </w:r>
          </w:p>
        </w:tc>
        <w:tc>
          <w:tcPr>
            <w:tcW w:w="853" w:type="dxa"/>
            <w:tcBorders>
              <w:top w:val="single" w:sz="6" w:space="0" w:color="000000"/>
              <w:left w:val="single" w:sz="6" w:space="0" w:color="000000"/>
              <w:bottom w:val="single" w:sz="6" w:space="0" w:color="000000"/>
              <w:right w:val="single" w:sz="4" w:space="0" w:color="000000"/>
            </w:tcBorders>
          </w:tcPr>
          <w:p>
            <w:pPr>
              <w:pStyle w:val="TAC"/>
              <w:rPr/>
            </w:pPr>
            <w:r>
              <w:rPr/>
              <w:t>1</w:t>
            </w:r>
          </w:p>
        </w:tc>
        <w:tc>
          <w:tcPr>
            <w:tcW w:w="685" w:type="dxa"/>
            <w:tcBorders>
              <w:top w:val="single" w:sz="4" w:space="0" w:color="000000"/>
              <w:left w:val="single" w:sz="4" w:space="0" w:color="000000"/>
              <w:bottom w:val="single" w:sz="4" w:space="0" w:color="000000"/>
              <w:right w:val="single" w:sz="4" w:space="0" w:color="000000"/>
            </w:tcBorders>
          </w:tcPr>
          <w:p>
            <w:pPr>
              <w:pStyle w:val="TAC"/>
              <w:rPr/>
            </w:pPr>
            <w:r>
              <w:rPr/>
              <w:t>Octet</w:t>
            </w:r>
          </w:p>
        </w:tc>
      </w:tr>
      <w:tr>
        <w:trPr>
          <w:cantSplit w:val="true"/>
        </w:trPr>
        <w:tc>
          <w:tcPr>
            <w:tcW w:w="3411" w:type="dxa"/>
            <w:gridSpan w:val="4"/>
            <w:tcBorders>
              <w:top w:val="single" w:sz="6" w:space="0" w:color="000000"/>
              <w:left w:val="single" w:sz="6" w:space="0" w:color="000000"/>
              <w:bottom w:val="single" w:sz="6" w:space="0" w:color="000000"/>
              <w:right w:val="single" w:sz="6" w:space="0" w:color="000000"/>
            </w:tcBorders>
          </w:tcPr>
          <w:p>
            <w:pPr>
              <w:pStyle w:val="TAC"/>
              <w:rPr/>
            </w:pPr>
            <w:r>
              <w:rPr/>
              <w:t>Protocol version number</w:t>
            </w:r>
          </w:p>
        </w:tc>
        <w:tc>
          <w:tcPr>
            <w:tcW w:w="3409" w:type="dxa"/>
            <w:gridSpan w:val="5"/>
            <w:tcBorders>
              <w:top w:val="single" w:sz="6" w:space="0" w:color="000000"/>
              <w:bottom w:val="single" w:sz="6" w:space="0" w:color="000000"/>
              <w:right w:val="single" w:sz="6" w:space="0" w:color="000000"/>
            </w:tcBorders>
          </w:tcPr>
          <w:p>
            <w:pPr>
              <w:pStyle w:val="TAC"/>
              <w:rPr/>
            </w:pPr>
            <w:r>
              <w:rPr/>
              <w:t>Protocol identifier</w:t>
            </w:r>
          </w:p>
        </w:tc>
        <w:tc>
          <w:tcPr>
            <w:tcW w:w="685" w:type="dxa"/>
            <w:tcBorders>
              <w:top w:val="single" w:sz="4" w:space="0" w:color="000000"/>
              <w:left w:val="single" w:sz="6" w:space="0" w:color="000000"/>
              <w:bottom w:val="single" w:sz="4" w:space="0" w:color="000000"/>
              <w:right w:val="single" w:sz="4" w:space="0" w:color="000000"/>
            </w:tcBorders>
          </w:tcPr>
          <w:p>
            <w:pPr>
              <w:pStyle w:val="TAC"/>
              <w:rPr/>
            </w:pPr>
            <w:r>
              <w:rPr/>
              <w:t>1</w:t>
            </w:r>
          </w:p>
        </w:tc>
      </w:tr>
      <w:tr>
        <w:trPr>
          <w:cantSplit w:val="true"/>
        </w:trPr>
        <w:tc>
          <w:tcPr>
            <w:tcW w:w="4263" w:type="dxa"/>
            <w:gridSpan w:val="5"/>
            <w:tcBorders>
              <w:top w:val="single" w:sz="6" w:space="0" w:color="000000"/>
              <w:left w:val="single" w:sz="6" w:space="0" w:color="000000"/>
              <w:bottom w:val="single" w:sz="6" w:space="0" w:color="000000"/>
              <w:right w:val="single" w:sz="6" w:space="0" w:color="000000"/>
            </w:tcBorders>
          </w:tcPr>
          <w:p>
            <w:pPr>
              <w:pStyle w:val="TAC"/>
              <w:rPr/>
            </w:pPr>
            <w:r>
              <w:rPr/>
              <w:t>Message type</w:t>
            </w:r>
          </w:p>
        </w:tc>
        <w:tc>
          <w:tcPr>
            <w:tcW w:w="906" w:type="dxa"/>
            <w:gridSpan w:val="2"/>
            <w:tcBorders>
              <w:top w:val="single" w:sz="6" w:space="0" w:color="000000"/>
              <w:left w:val="single" w:sz="6" w:space="0" w:color="000000"/>
              <w:bottom w:val="single" w:sz="6" w:space="0" w:color="000000"/>
              <w:right w:val="single" w:sz="6" w:space="0" w:color="000000"/>
            </w:tcBorders>
          </w:tcPr>
          <w:p>
            <w:pPr>
              <w:pStyle w:val="TAC"/>
              <w:rPr/>
            </w:pPr>
            <w:r>
              <w:rPr/>
              <w:t>R</w:t>
            </w:r>
          </w:p>
        </w:tc>
        <w:tc>
          <w:tcPr>
            <w:tcW w:w="1651" w:type="dxa"/>
            <w:gridSpan w:val="2"/>
            <w:tcBorders>
              <w:top w:val="single" w:sz="6" w:space="0" w:color="000000"/>
              <w:left w:val="single" w:sz="6" w:space="0" w:color="000000"/>
              <w:bottom w:val="single" w:sz="6" w:space="0" w:color="000000"/>
              <w:right w:val="single" w:sz="6" w:space="0" w:color="000000"/>
            </w:tcBorders>
          </w:tcPr>
          <w:p>
            <w:pPr>
              <w:pStyle w:val="TAC"/>
              <w:rPr/>
            </w:pPr>
            <w:r>
              <w:rPr/>
              <w:t>Reason</w:t>
            </w:r>
          </w:p>
        </w:tc>
        <w:tc>
          <w:tcPr>
            <w:tcW w:w="685" w:type="dxa"/>
            <w:tcBorders>
              <w:top w:val="single" w:sz="4" w:space="0" w:color="000000"/>
              <w:left w:val="single" w:sz="6" w:space="0" w:color="000000"/>
              <w:bottom w:val="single" w:sz="4" w:space="0" w:color="000000"/>
              <w:right w:val="single" w:sz="4" w:space="0" w:color="000000"/>
            </w:tcBorders>
          </w:tcPr>
          <w:p>
            <w:pPr>
              <w:pStyle w:val="TAC"/>
              <w:rPr/>
            </w:pPr>
            <w:r>
              <w:rPr/>
              <w:t>2</w:t>
            </w:r>
          </w:p>
        </w:tc>
      </w:tr>
      <w:tr>
        <w:trPr>
          <w:cantSplit w:val="true"/>
        </w:trPr>
        <w:tc>
          <w:tcPr>
            <w:tcW w:w="6820" w:type="dxa"/>
            <w:gridSpan w:val="9"/>
            <w:tcBorders>
              <w:top w:val="single" w:sz="6" w:space="0" w:color="000000"/>
              <w:left w:val="single" w:sz="6" w:space="0" w:color="000000"/>
              <w:bottom w:val="single" w:sz="6" w:space="0" w:color="000000"/>
              <w:right w:val="single" w:sz="6" w:space="0" w:color="000000"/>
            </w:tcBorders>
          </w:tcPr>
          <w:p>
            <w:pPr>
              <w:pStyle w:val="TAC"/>
              <w:rPr/>
            </w:pPr>
            <w:r>
              <w:rPr/>
              <w:t>Reason</w:t>
            </w:r>
          </w:p>
        </w:tc>
        <w:tc>
          <w:tcPr>
            <w:tcW w:w="685" w:type="dxa"/>
            <w:tcBorders>
              <w:top w:val="single" w:sz="4" w:space="0" w:color="000000"/>
              <w:left w:val="single" w:sz="6" w:space="0" w:color="000000"/>
              <w:bottom w:val="single" w:sz="4" w:space="0" w:color="000000"/>
              <w:right w:val="single" w:sz="4" w:space="0" w:color="000000"/>
            </w:tcBorders>
          </w:tcPr>
          <w:p>
            <w:pPr>
              <w:pStyle w:val="TAC"/>
              <w:rPr/>
            </w:pPr>
            <w:r>
              <w:rPr/>
              <w:t>3</w:t>
            </w:r>
          </w:p>
        </w:tc>
      </w:tr>
      <w:tr>
        <w:trPr>
          <w:cantSplit w:val="true"/>
        </w:trPr>
        <w:tc>
          <w:tcPr>
            <w:tcW w:w="6820" w:type="dxa"/>
            <w:gridSpan w:val="9"/>
            <w:tcBorders>
              <w:top w:val="single" w:sz="6" w:space="0" w:color="000000"/>
              <w:left w:val="single" w:sz="6" w:space="0" w:color="000000"/>
              <w:bottom w:val="single" w:sz="6" w:space="0" w:color="000000"/>
              <w:right w:val="single" w:sz="6" w:space="0" w:color="000000"/>
            </w:tcBorders>
          </w:tcPr>
          <w:p>
            <w:pPr>
              <w:pStyle w:val="TAC"/>
              <w:rPr/>
            </w:pPr>
            <w:r>
              <w:rPr/>
              <w:t>Call-Identifier (Part-1)</w:t>
            </w:r>
          </w:p>
        </w:tc>
        <w:tc>
          <w:tcPr>
            <w:tcW w:w="685" w:type="dxa"/>
            <w:tcBorders>
              <w:top w:val="single" w:sz="4" w:space="0" w:color="000000"/>
              <w:left w:val="single" w:sz="6" w:space="0" w:color="000000"/>
              <w:bottom w:val="single" w:sz="4" w:space="0" w:color="000000"/>
              <w:right w:val="single" w:sz="4" w:space="0" w:color="000000"/>
            </w:tcBorders>
          </w:tcPr>
          <w:p>
            <w:pPr>
              <w:pStyle w:val="TAC"/>
              <w:rPr/>
            </w:pPr>
            <w:r>
              <w:rPr/>
              <w:t>4</w:t>
            </w:r>
          </w:p>
        </w:tc>
      </w:tr>
      <w:tr>
        <w:trPr>
          <w:cantSplit w:val="true"/>
        </w:trPr>
        <w:tc>
          <w:tcPr>
            <w:tcW w:w="6820" w:type="dxa"/>
            <w:gridSpan w:val="9"/>
            <w:tcBorders>
              <w:top w:val="single" w:sz="6" w:space="0" w:color="000000"/>
              <w:left w:val="single" w:sz="6" w:space="0" w:color="000000"/>
              <w:bottom w:val="single" w:sz="6" w:space="0" w:color="000000"/>
              <w:right w:val="single" w:sz="6" w:space="0" w:color="000000"/>
            </w:tcBorders>
          </w:tcPr>
          <w:p>
            <w:pPr>
              <w:pStyle w:val="TAC"/>
              <w:rPr/>
            </w:pPr>
            <w:r>
              <w:rPr/>
              <w:t>Call-Identifier (Part-2)</w:t>
            </w:r>
          </w:p>
        </w:tc>
        <w:tc>
          <w:tcPr>
            <w:tcW w:w="685" w:type="dxa"/>
            <w:tcBorders>
              <w:top w:val="single" w:sz="4" w:space="0" w:color="000000"/>
              <w:left w:val="single" w:sz="6" w:space="0" w:color="000000"/>
              <w:bottom w:val="single" w:sz="4" w:space="0" w:color="000000"/>
              <w:right w:val="single" w:sz="4" w:space="0" w:color="000000"/>
            </w:tcBorders>
          </w:tcPr>
          <w:p>
            <w:pPr>
              <w:pStyle w:val="TAC"/>
              <w:rPr/>
            </w:pPr>
            <w:r>
              <w:rPr/>
              <w:t>5</w:t>
            </w:r>
          </w:p>
        </w:tc>
      </w:tr>
      <w:tr>
        <w:trPr>
          <w:cantSplit w:val="true"/>
        </w:trPr>
        <w:tc>
          <w:tcPr>
            <w:tcW w:w="6820" w:type="dxa"/>
            <w:gridSpan w:val="9"/>
            <w:tcBorders>
              <w:top w:val="single" w:sz="6" w:space="0" w:color="000000"/>
              <w:left w:val="single" w:sz="6" w:space="0" w:color="000000"/>
              <w:bottom w:val="single" w:sz="6" w:space="0" w:color="000000"/>
              <w:right w:val="single" w:sz="6" w:space="0" w:color="000000"/>
            </w:tcBorders>
          </w:tcPr>
          <w:p>
            <w:pPr>
              <w:pStyle w:val="TAC"/>
              <w:rPr/>
            </w:pPr>
            <w:r>
              <w:rPr/>
              <w:t>Call-Identifier (Part-2)</w:t>
            </w:r>
          </w:p>
        </w:tc>
        <w:tc>
          <w:tcPr>
            <w:tcW w:w="685" w:type="dxa"/>
            <w:tcBorders>
              <w:top w:val="single" w:sz="4" w:space="0" w:color="000000"/>
              <w:left w:val="single" w:sz="6" w:space="0" w:color="000000"/>
              <w:bottom w:val="single" w:sz="4" w:space="0" w:color="000000"/>
              <w:right w:val="single" w:sz="4" w:space="0" w:color="000000"/>
            </w:tcBorders>
          </w:tcPr>
          <w:p>
            <w:pPr>
              <w:pStyle w:val="TAC"/>
              <w:rPr/>
            </w:pPr>
            <w:r>
              <w:rPr/>
              <w:t>6</w:t>
            </w:r>
          </w:p>
        </w:tc>
      </w:tr>
      <w:tr>
        <w:trPr>
          <w:cantSplit w:val="true"/>
        </w:trPr>
        <w:tc>
          <w:tcPr>
            <w:tcW w:w="6820" w:type="dxa"/>
            <w:gridSpan w:val="9"/>
            <w:tcBorders>
              <w:top w:val="single" w:sz="6" w:space="0" w:color="000000"/>
              <w:left w:val="single" w:sz="6" w:space="0" w:color="000000"/>
              <w:bottom w:val="single" w:sz="6" w:space="0" w:color="000000"/>
              <w:right w:val="single" w:sz="6" w:space="0" w:color="000000"/>
            </w:tcBorders>
          </w:tcPr>
          <w:p>
            <w:pPr>
              <w:pStyle w:val="TAC"/>
              <w:rPr/>
            </w:pPr>
            <w:r>
              <w:rPr/>
              <w:t>Sequence-ID</w:t>
            </w:r>
          </w:p>
        </w:tc>
        <w:tc>
          <w:tcPr>
            <w:tcW w:w="685" w:type="dxa"/>
            <w:tcBorders>
              <w:top w:val="single" w:sz="4" w:space="0" w:color="000000"/>
              <w:left w:val="single" w:sz="6" w:space="0" w:color="000000"/>
              <w:bottom w:val="single" w:sz="4" w:space="0" w:color="000000"/>
              <w:right w:val="single" w:sz="4" w:space="0" w:color="000000"/>
            </w:tcBorders>
          </w:tcPr>
          <w:p>
            <w:pPr>
              <w:pStyle w:val="TAC"/>
              <w:rPr/>
            </w:pPr>
            <w:r>
              <w:rPr/>
              <w:t>7</w:t>
            </w:r>
          </w:p>
        </w:tc>
      </w:tr>
      <w:tr>
        <w:trPr>
          <w:trHeight w:val="700" w:hRule="atLeast"/>
          <w:cantSplit w:val="true"/>
        </w:trPr>
        <w:tc>
          <w:tcPr>
            <w:tcW w:w="6820" w:type="dxa"/>
            <w:gridSpan w:val="9"/>
            <w:tcBorders>
              <w:top w:val="single" w:sz="6" w:space="0" w:color="000000"/>
              <w:left w:val="single" w:sz="6" w:space="0" w:color="000000"/>
              <w:bottom w:val="single" w:sz="6" w:space="0" w:color="000000"/>
              <w:right w:val="single" w:sz="6" w:space="0" w:color="000000"/>
            </w:tcBorders>
          </w:tcPr>
          <w:p>
            <w:pPr>
              <w:pStyle w:val="TAC"/>
              <w:snapToGrid w:val="false"/>
              <w:rPr>
                <w:sz w:val="24"/>
              </w:rPr>
            </w:pPr>
            <w:r>
              <w:rPr>
                <w:sz w:val="24"/>
              </w:rPr>
            </w:r>
          </w:p>
          <w:p>
            <w:pPr>
              <w:pStyle w:val="TAC"/>
              <w:rPr/>
            </w:pPr>
            <w:r>
              <w:rPr/>
              <w:t>Information element #1</w:t>
            </w:r>
          </w:p>
          <w:p>
            <w:pPr>
              <w:pStyle w:val="TAC"/>
              <w:rPr/>
            </w:pPr>
            <w:r>
              <w:rPr/>
            </w:r>
          </w:p>
        </w:tc>
        <w:tc>
          <w:tcPr>
            <w:tcW w:w="685" w:type="dxa"/>
            <w:vMerge w:val="restart"/>
            <w:tcBorders>
              <w:top w:val="single" w:sz="4" w:space="0" w:color="000000"/>
              <w:left w:val="single" w:sz="6" w:space="0" w:color="000000"/>
              <w:bottom w:val="single" w:sz="4" w:space="0" w:color="000000"/>
              <w:right w:val="single" w:sz="4" w:space="0" w:color="000000"/>
            </w:tcBorders>
          </w:tcPr>
          <w:p>
            <w:pPr>
              <w:pStyle w:val="TAC"/>
              <w:snapToGrid w:val="false"/>
              <w:rPr/>
            </w:pPr>
            <w:r>
              <w:rPr/>
            </w:r>
          </w:p>
        </w:tc>
      </w:tr>
      <w:tr>
        <w:trPr>
          <w:trHeight w:val="825" w:hRule="atLeast"/>
          <w:cantSplit w:val="true"/>
        </w:trPr>
        <w:tc>
          <w:tcPr>
            <w:tcW w:w="6820" w:type="dxa"/>
            <w:gridSpan w:val="9"/>
            <w:tcBorders>
              <w:top w:val="single" w:sz="6" w:space="0" w:color="000000"/>
              <w:left w:val="single" w:sz="6" w:space="0" w:color="000000"/>
              <w:bottom w:val="single" w:sz="6" w:space="0" w:color="000000"/>
              <w:right w:val="single" w:sz="6" w:space="0" w:color="000000"/>
            </w:tcBorders>
          </w:tcPr>
          <w:p>
            <w:pPr>
              <w:pStyle w:val="TAC"/>
              <w:snapToGrid w:val="false"/>
              <w:rPr>
                <w:sz w:val="24"/>
              </w:rPr>
            </w:pPr>
            <w:r>
              <w:rPr>
                <w:sz w:val="24"/>
              </w:rPr>
            </w:r>
          </w:p>
          <w:p>
            <w:pPr>
              <w:pStyle w:val="TAC"/>
              <w:rPr/>
            </w:pPr>
            <w:r>
              <w:rPr/>
              <w:t>Information element #2</w:t>
            </w:r>
          </w:p>
        </w:tc>
        <w:tc>
          <w:tcPr>
            <w:tcW w:w="685" w:type="dxa"/>
            <w:vMerge w:val="continue"/>
            <w:tcBorders>
              <w:top w:val="single" w:sz="4" w:space="0" w:color="000000"/>
              <w:left w:val="single" w:sz="6" w:space="0" w:color="000000"/>
              <w:bottom w:val="single" w:sz="4" w:space="0" w:color="000000"/>
              <w:right w:val="single" w:sz="4" w:space="0" w:color="000000"/>
            </w:tcBorders>
          </w:tcPr>
          <w:p>
            <w:pPr>
              <w:pStyle w:val="TAC"/>
              <w:snapToGrid w:val="false"/>
              <w:rPr/>
            </w:pPr>
            <w:r>
              <w:rPr/>
            </w:r>
          </w:p>
        </w:tc>
      </w:tr>
    </w:tbl>
    <w:p>
      <w:pPr>
        <w:pStyle w:val="TF"/>
        <w:rPr/>
      </w:pPr>
      <w:r>
        <w:rPr/>
        <w:t>Figure 7.2.2.1: I1 message structure</w:t>
      </w:r>
    </w:p>
    <w:p>
      <w:pPr>
        <w:pStyle w:val="Heading5"/>
        <w:ind w:left="1701" w:hanging="1701"/>
        <w:rPr/>
      </w:pPr>
      <w:bookmarkStart w:id="148" w:name="__RefHeading___Toc517340224"/>
      <w:bookmarkEnd w:id="148"/>
      <w:r>
        <w:rPr>
          <w:lang w:val="en-US"/>
        </w:rPr>
        <w:t>7.2.2.1.2</w:t>
        <w:tab/>
      </w:r>
      <w:r>
        <w:rPr/>
        <w:t>Protocol Version information</w:t>
      </w:r>
    </w:p>
    <w:p>
      <w:pPr>
        <w:pStyle w:val="Normal"/>
        <w:rPr/>
      </w:pPr>
      <w:r>
        <w:rPr/>
        <w:t xml:space="preserve">The first octet is divided into two four-bit subfields, i.e. the Protocol identifier and the Protocol version number. The Protocol identifier for I1 protocol is </w:t>
      </w:r>
      <w:r>
        <w:rPr>
          <w:lang w:val="en-US"/>
        </w:rPr>
        <w:t>"</w:t>
      </w:r>
      <w:r>
        <w:rPr/>
        <w:t>0001</w:t>
      </w:r>
      <w:r>
        <w:rPr>
          <w:lang w:val="en-US"/>
        </w:rPr>
        <w:t>"</w:t>
      </w:r>
      <w:r>
        <w:rPr/>
        <w:t xml:space="preserve"> and indicates that the respective message, transported across the transport-layer connection, is an I1 protocol message. The Protocol version number indicates that this is the first version of this specification and the respective value of the Protocol version number subfield is </w:t>
      </w:r>
      <w:r>
        <w:rPr>
          <w:lang w:val="en-US"/>
        </w:rPr>
        <w:t>"</w:t>
      </w:r>
      <w:r>
        <w:rPr/>
        <w:t>0001</w:t>
      </w:r>
      <w:r>
        <w:rPr>
          <w:lang w:val="en-US"/>
        </w:rPr>
        <w:t>"</w:t>
      </w:r>
      <w:r>
        <w:rPr/>
        <w:t>.</w:t>
      </w:r>
    </w:p>
    <w:p>
      <w:pPr>
        <w:pStyle w:val="Heading5"/>
        <w:ind w:left="1701" w:hanging="1701"/>
        <w:rPr/>
      </w:pPr>
      <w:bookmarkStart w:id="149" w:name="__RefHeading___Toc517340225"/>
      <w:bookmarkEnd w:id="149"/>
      <w:r>
        <w:rPr>
          <w:lang w:val="en-US"/>
        </w:rPr>
        <w:t>7.2.2.1.3</w:t>
        <w:tab/>
      </w:r>
      <w:r>
        <w:rPr/>
        <w:t>Message Type and Reason</w:t>
      </w:r>
    </w:p>
    <w:p>
      <w:pPr>
        <w:pStyle w:val="Normal"/>
        <w:rPr/>
      </w:pPr>
      <w:r>
        <w:rPr/>
        <w:t xml:space="preserve">The second octet </w:t>
      </w:r>
      <w:r>
        <w:rPr/>
        <w:t xml:space="preserve">and third </w:t>
      </w:r>
      <w:r>
        <w:rPr/>
        <w:t xml:space="preserve">consists of five-bit Message Type field that identifies the type of the I1 message, while the </w:t>
      </w:r>
      <w:r>
        <w:rPr/>
        <w:t>ten</w:t>
      </w:r>
      <w:r>
        <w:rPr/>
        <w:t>-bit Reason fields provide additional information about the respective I1 message, e.g., Progress reason value, as specified in table 7.2.2.1. The bit number 3 in the second octet (marked "R") is reserved for future use.</w:t>
      </w:r>
    </w:p>
    <w:p>
      <w:pPr>
        <w:pStyle w:val="Heading5"/>
        <w:ind w:left="1701" w:hanging="1701"/>
        <w:rPr/>
      </w:pPr>
      <w:bookmarkStart w:id="150" w:name="__RefHeading___Toc517340226"/>
      <w:bookmarkEnd w:id="150"/>
      <w:r>
        <w:rPr>
          <w:lang w:val="en-US"/>
        </w:rPr>
        <w:t>7.2.2.1.4</w:t>
        <w:tab/>
      </w:r>
      <w:r>
        <w:rPr/>
        <w:t>Call Identifier</w:t>
      </w:r>
    </w:p>
    <w:p>
      <w:pPr>
        <w:pStyle w:val="Normal"/>
        <w:rPr/>
      </w:pPr>
      <w:r>
        <w:rPr/>
        <w:t xml:space="preserve">The three octets (i.e. the octet number </w:t>
      </w:r>
      <w:r>
        <w:rPr/>
        <w:t>4</w:t>
      </w:r>
      <w:r>
        <w:rPr/>
        <w:t xml:space="preserve">, </w:t>
      </w:r>
      <w:r>
        <w:rPr/>
        <w:t>5</w:t>
      </w:r>
      <w:r>
        <w:rPr/>
        <w:t xml:space="preserve">, and </w:t>
      </w:r>
      <w:r>
        <w:rPr/>
        <w:t>6</w:t>
      </w:r>
      <w:r>
        <w:rPr/>
        <w:t xml:space="preserve">) that follow the </w:t>
      </w:r>
      <w:r>
        <w:rPr/>
        <w:t>Reason</w:t>
      </w:r>
      <w:r>
        <w:rPr/>
        <w:t xml:space="preserve"> field contain the Call-Identifier field. The Call-Identifier field uniquely specify the </w:t>
      </w:r>
      <w:r>
        <w:rPr>
          <w:lang w:val="en-US" w:eastAsia="en-US"/>
        </w:rPr>
        <w:t>I1 session</w:t>
      </w:r>
      <w:r>
        <w:rPr/>
        <w:t xml:space="preserve"> across all I1 interfaces (i.e. between the ICS AS and all ICS UEs connected to the ICS AS). The Call-Identifier field is divided into two subfields, i.e. the part-1 subfield consisting of one octet and the part-2 subfield consisting of two octets. The part 1 subfield is always filled by the UE, while the part-2 subfield is always filled by the ICS AS. The part-1 and part-2 subfields are analogous to the SIP tags inserted in the From and To header fields. The values of all </w:t>
      </w:r>
      <w:r>
        <w:rPr>
          <w:lang w:val="en-US"/>
        </w:rPr>
        <w:t>"</w:t>
      </w:r>
      <w:r>
        <w:rPr/>
        <w:t>0</w:t>
      </w:r>
      <w:r>
        <w:rPr>
          <w:lang w:val="en-US"/>
        </w:rPr>
        <w:t>"</w:t>
      </w:r>
      <w:r>
        <w:rPr/>
        <w:t xml:space="preserve"> inserted in the octet 3 (i.e. in the Call-Identifier Part-1) indicates that the Call-Identifier (Part-1) subfield is empty (i.e. it has no value). Likewise, values of all </w:t>
      </w:r>
      <w:r>
        <w:rPr>
          <w:lang w:val="en-US"/>
        </w:rPr>
        <w:t>"</w:t>
      </w:r>
      <w:r>
        <w:rPr/>
        <w:t>0</w:t>
      </w:r>
      <w:r>
        <w:rPr>
          <w:lang w:val="en-US"/>
        </w:rPr>
        <w:t>"</w:t>
      </w:r>
      <w:r>
        <w:rPr/>
        <w:t xml:space="preserve"> inserted in the octet 4 and 5 (i.e., in the Call-Identifier Part-2) indicates that the Call-Identifier Part-2 subfield is empty (i.e., it has no value). When the UE forwards the first I1 message pertaining to an </w:t>
      </w:r>
      <w:r>
        <w:rPr>
          <w:lang w:val="en-US" w:eastAsia="en-US"/>
        </w:rPr>
        <w:t>I1 session</w:t>
      </w:r>
      <w:r>
        <w:rPr/>
        <w:t xml:space="preserve"> that is being established (e.g., an I1 Invite or an I1 Progress) to the ICS AS, the UE inserts a new value into the Call-Identifier (Part-1) subfield (i.e., a value that is currently not being unused). Likewise, when the ICS AS forwards the first I1 message pertaining to an </w:t>
      </w:r>
      <w:r>
        <w:rPr>
          <w:lang w:val="en-US" w:eastAsia="en-US"/>
        </w:rPr>
        <w:t>I1 session</w:t>
      </w:r>
      <w:r>
        <w:rPr/>
        <w:t xml:space="preserve"> that is being established (e.g., an I1 Invite or an I1 Progress) to the UE, the ICS AS inserts a value into the part-2 subfield. When inserting a value into the Call-Identifier (Part-2) subfield, the ICS AS has to insure that the resulting Call-Identifier field is unique across all I1 interfaces. For example, the ICS AS, upon receiving the first I1 message from the ICS UE, may insert into the Call-Identifier (Part-2) subfield a value that it is currently using in some other </w:t>
      </w:r>
      <w:r>
        <w:rPr>
          <w:lang w:val="en-US" w:eastAsia="en-US"/>
        </w:rPr>
        <w:t>I1 session</w:t>
      </w:r>
      <w:r>
        <w:rPr/>
        <w:t>s, only if the resulting Call-Identifier field is unique across all I1 interfaces (i.e. between the ICS AS and all ICS UEs).</w:t>
      </w:r>
    </w:p>
    <w:p>
      <w:pPr>
        <w:pStyle w:val="Normal"/>
        <w:rPr/>
      </w:pPr>
      <w:r>
        <w:rPr/>
        <w:t xml:space="preserve">Some values inserted into the Call-Identifier (Part-1 and Part-2) field are reserved. The Call-Identifier (Part-1 and Part-2) subfield with all bits set to values </w:t>
      </w:r>
      <w:r>
        <w:rPr>
          <w:lang w:val="en-US"/>
        </w:rPr>
        <w:t>"</w:t>
      </w:r>
      <w:r>
        <w:rPr/>
        <w:t>1</w:t>
      </w:r>
      <w:r>
        <w:rPr>
          <w:lang w:val="en-US"/>
        </w:rPr>
        <w:t xml:space="preserve">" is a reserved and it is used to </w:t>
      </w:r>
      <w:r>
        <w:rPr/>
        <w:t xml:space="preserve">identify the I1 session that was automatically bound to a CS bearer that was previously set up without using the </w:t>
      </w:r>
      <w:r>
        <w:rPr/>
        <w:t xml:space="preserve">I1 </w:t>
      </w:r>
      <w:r>
        <w:rPr/>
        <w:t xml:space="preserve">protocol. For example, a single CS call that was established using SRVCC may be automatically bound to the I1 session identified with the Call-Identifier (Part-1 and Part-2) subfield with all bits set to values </w:t>
      </w:r>
      <w:r>
        <w:rPr>
          <w:lang w:val="en-US"/>
        </w:rPr>
        <w:t>"</w:t>
      </w:r>
      <w:r>
        <w:rPr/>
        <w:t>1</w:t>
      </w:r>
      <w:r>
        <w:rPr>
          <w:lang w:val="en-US"/>
        </w:rPr>
        <w:t xml:space="preserve">" without the ICS UE and the SCC AS exchanging the I1session establishing messages. </w:t>
      </w:r>
      <w:r>
        <w:rPr/>
        <w:t>The usage of the reserved Call-Identifier values is specified in the respective clauses in this document.</w:t>
      </w:r>
    </w:p>
    <w:p>
      <w:pPr>
        <w:pStyle w:val="Heading5"/>
        <w:ind w:left="1701" w:hanging="1701"/>
        <w:rPr/>
      </w:pPr>
      <w:bookmarkStart w:id="151" w:name="__RefHeading___Toc517340227"/>
      <w:bookmarkEnd w:id="151"/>
      <w:r>
        <w:rPr>
          <w:lang w:val="en-US"/>
        </w:rPr>
        <w:t>7.2.2.1.5</w:t>
        <w:tab/>
        <w:t>Sequence-ID</w:t>
      </w:r>
    </w:p>
    <w:p>
      <w:pPr>
        <w:pStyle w:val="Normal"/>
        <w:rPr/>
      </w:pPr>
      <w:r>
        <w:rPr>
          <w:lang w:val="en-US"/>
        </w:rPr>
        <w:t xml:space="preserve">The </w:t>
      </w:r>
      <w:r>
        <w:rPr>
          <w:lang w:val="en-US"/>
        </w:rPr>
        <w:t>Sequence-ID field value</w:t>
      </w:r>
      <w:r>
        <w:rPr>
          <w:lang w:val="en-US"/>
        </w:rPr>
        <w:t xml:space="preserve"> (i.e., the octet number </w:t>
      </w:r>
      <w:r>
        <w:rPr>
          <w:lang w:val="en-US"/>
        </w:rPr>
        <w:t>7</w:t>
      </w:r>
      <w:r>
        <w:rPr>
          <w:lang w:val="en-US"/>
        </w:rPr>
        <w:t>)</w:t>
      </w:r>
      <w:r>
        <w:rPr>
          <w:rFonts w:eastAsia="MS Mincho;MS Mincho"/>
          <w:lang w:val="en-US"/>
        </w:rPr>
        <w:t xml:space="preserve"> guarantees the proper ordering of the </w:t>
      </w:r>
      <w:r>
        <w:rPr>
          <w:lang w:val="en-US"/>
        </w:rPr>
        <w:t xml:space="preserve">I1 message. </w:t>
      </w:r>
      <w:r>
        <w:rPr>
          <w:rFonts w:eastAsia="MS Mincho;MS Mincho"/>
          <w:lang w:val="en-US"/>
        </w:rPr>
        <w:t xml:space="preserve">The sender of the </w:t>
      </w:r>
      <w:r>
        <w:rPr>
          <w:lang w:val="en-US"/>
        </w:rPr>
        <w:t>I1 message</w:t>
      </w:r>
      <w:r>
        <w:rPr>
          <w:rFonts w:eastAsia="MS Mincho;MS Mincho"/>
          <w:lang w:val="en-US"/>
        </w:rPr>
        <w:t xml:space="preserve"> increments the </w:t>
      </w:r>
      <w:r>
        <w:rPr>
          <w:lang w:val="en-US"/>
        </w:rPr>
        <w:t>Message sequence number</w:t>
      </w:r>
      <w:r>
        <w:rPr>
          <w:rFonts w:eastAsia="MS Mincho;MS Mincho"/>
          <w:lang w:val="en-US"/>
        </w:rPr>
        <w:t xml:space="preserve"> value by one for each new </w:t>
      </w:r>
      <w:r>
        <w:rPr>
          <w:lang w:val="en-US"/>
        </w:rPr>
        <w:t xml:space="preserve">I1 message forwarded to its peer. </w:t>
      </w:r>
      <w:r>
        <w:rPr>
          <w:rFonts w:eastAsia="MS Mincho;MS Mincho"/>
          <w:lang w:val="en-US"/>
        </w:rPr>
        <w:t>The sequence number value is expressible as an 8-bit unsigned integer. Once the count reaches the value of 2**8, it wraps around back to one.</w:t>
      </w:r>
    </w:p>
    <w:p>
      <w:pPr>
        <w:pStyle w:val="Heading2"/>
        <w:rPr/>
      </w:pPr>
      <w:bookmarkStart w:id="152" w:name="__RefHeading___Toc517340228"/>
      <w:bookmarkEnd w:id="152"/>
      <w:r>
        <w:rPr/>
        <w:t>7.</w:t>
      </w:r>
      <w:r>
        <w:rPr/>
        <w:t>3</w:t>
      </w:r>
      <w:r>
        <w:rPr/>
        <w:tab/>
        <w:t>Messages</w:t>
      </w:r>
    </w:p>
    <w:p>
      <w:pPr>
        <w:pStyle w:val="Heading3"/>
        <w:rPr/>
      </w:pPr>
      <w:bookmarkStart w:id="153" w:name="__RefHeading___Toc517340229"/>
      <w:bookmarkEnd w:id="153"/>
      <w:r>
        <w:rPr>
          <w:lang w:val="en-US"/>
        </w:rPr>
        <w:t>7.</w:t>
      </w:r>
      <w:r>
        <w:rPr>
          <w:lang w:val="en-US"/>
        </w:rPr>
        <w:t>3</w:t>
      </w:r>
      <w:r>
        <w:rPr>
          <w:lang w:val="en-US"/>
        </w:rPr>
        <w:t>.1</w:t>
        <w:tab/>
        <w:t>General Messages</w:t>
      </w:r>
    </w:p>
    <w:p>
      <w:pPr>
        <w:pStyle w:val="Normal"/>
        <w:rPr/>
      </w:pPr>
      <w:r>
        <w:rPr>
          <w:lang w:val="en-US"/>
        </w:rPr>
        <w:t>Table 7.</w:t>
      </w:r>
      <w:r>
        <w:rPr>
          <w:lang w:val="en-US"/>
        </w:rPr>
        <w:t>3</w:t>
      </w:r>
      <w:r>
        <w:rPr>
          <w:lang w:val="en-US"/>
        </w:rPr>
        <w:t>.1 lists the I1messages and their encoding.</w:t>
      </w:r>
      <w:r>
        <w:rPr/>
        <w:t xml:space="preserve"> The prefix "0x" indicates that what follows is a bit stream represented as a hexadecimal number.</w:t>
      </w:r>
    </w:p>
    <w:p>
      <w:pPr>
        <w:pStyle w:val="TH"/>
        <w:rPr/>
      </w:pPr>
      <w:r>
        <w:rPr>
          <w:lang w:val="en-US"/>
        </w:rPr>
        <w:t>Table 7.</w:t>
      </w:r>
      <w:r>
        <w:rPr>
          <w:lang w:val="en-US"/>
        </w:rPr>
        <w:t>3</w:t>
      </w:r>
      <w:r>
        <w:rPr>
          <w:lang w:val="en-US"/>
        </w:rPr>
        <w:t>.1:</w:t>
      </w:r>
      <w:r>
        <w:rPr/>
        <w:t xml:space="preserve"> General Message types</w:t>
      </w:r>
    </w:p>
    <w:tbl>
      <w:tblPr>
        <w:tblW w:w="7101" w:type="dxa"/>
        <w:jc w:val="center"/>
        <w:tblInd w:w="0" w:type="dxa"/>
        <w:tblLayout w:type="fixed"/>
        <w:tblCellMar>
          <w:top w:w="0" w:type="dxa"/>
          <w:left w:w="108" w:type="dxa"/>
          <w:bottom w:w="0" w:type="dxa"/>
          <w:right w:w="108" w:type="dxa"/>
        </w:tblCellMar>
      </w:tblPr>
      <w:tblGrid>
        <w:gridCol w:w="1589"/>
        <w:gridCol w:w="2756"/>
        <w:gridCol w:w="2756"/>
      </w:tblGrid>
      <w:tr>
        <w:trPr/>
        <w:tc>
          <w:tcPr>
            <w:tcW w:w="1589"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Message</w:t>
            </w:r>
          </w:p>
        </w:tc>
        <w:tc>
          <w:tcPr>
            <w:tcW w:w="2756" w:type="dxa"/>
            <w:tcBorders>
              <w:top w:val="single" w:sz="4" w:space="0" w:color="000000"/>
              <w:left w:val="single" w:sz="4" w:space="0" w:color="000000"/>
              <w:bottom w:val="single" w:sz="4" w:space="0" w:color="000000"/>
              <w:right w:val="single" w:sz="4" w:space="0" w:color="000000"/>
            </w:tcBorders>
          </w:tcPr>
          <w:p>
            <w:pPr>
              <w:pStyle w:val="TAH"/>
              <w:rPr/>
            </w:pPr>
            <w:r>
              <w:rPr>
                <w:lang w:val="en-US"/>
              </w:rPr>
              <w:t xml:space="preserve">Message Type value (5 bit) </w:t>
            </w:r>
          </w:p>
        </w:tc>
        <w:tc>
          <w:tcPr>
            <w:tcW w:w="2756" w:type="dxa"/>
            <w:tcBorders>
              <w:top w:val="single" w:sz="4" w:space="0" w:color="000000"/>
              <w:left w:val="single" w:sz="4" w:space="0" w:color="000000"/>
              <w:bottom w:val="single" w:sz="4" w:space="0" w:color="000000"/>
              <w:right w:val="single" w:sz="4" w:space="0" w:color="000000"/>
            </w:tcBorders>
          </w:tcPr>
          <w:p>
            <w:pPr>
              <w:pStyle w:val="TAH"/>
              <w:rPr/>
            </w:pPr>
            <w:r>
              <w:rPr>
                <w:lang w:val="en-US"/>
              </w:rPr>
              <w:t>Reason value (10 bit)</w:t>
            </w:r>
          </w:p>
        </w:tc>
      </w:tr>
      <w:tr>
        <w:trPr/>
        <w:tc>
          <w:tcPr>
            <w:tcW w:w="158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I1 Invite (MO)</w:t>
            </w:r>
          </w:p>
        </w:tc>
        <w:tc>
          <w:tcPr>
            <w:tcW w:w="275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0x1</w:t>
            </w:r>
          </w:p>
        </w:tc>
        <w:tc>
          <w:tcPr>
            <w:tcW w:w="275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0x000</w:t>
            </w:r>
          </w:p>
        </w:tc>
      </w:tr>
      <w:tr>
        <w:trPr/>
        <w:tc>
          <w:tcPr>
            <w:tcW w:w="1589" w:type="dxa"/>
            <w:tcBorders>
              <w:top w:val="single" w:sz="4" w:space="0" w:color="000000"/>
              <w:left w:val="single" w:sz="4" w:space="0" w:color="000000"/>
              <w:bottom w:val="single" w:sz="4" w:space="0" w:color="000000"/>
              <w:right w:val="single" w:sz="4" w:space="0" w:color="000000"/>
            </w:tcBorders>
          </w:tcPr>
          <w:p>
            <w:pPr>
              <w:pStyle w:val="TAL"/>
              <w:rPr/>
            </w:pPr>
            <w:r>
              <w:rPr>
                <w:lang w:val="en-US"/>
              </w:rPr>
              <w:t>I1 Invite (MT)</w:t>
            </w:r>
          </w:p>
        </w:tc>
        <w:tc>
          <w:tcPr>
            <w:tcW w:w="275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0x1</w:t>
            </w:r>
          </w:p>
        </w:tc>
        <w:tc>
          <w:tcPr>
            <w:tcW w:w="275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0x001</w:t>
            </w:r>
          </w:p>
        </w:tc>
      </w:tr>
      <w:tr>
        <w:trPr/>
        <w:tc>
          <w:tcPr>
            <w:tcW w:w="1589" w:type="dxa"/>
            <w:tcBorders>
              <w:top w:val="single" w:sz="4" w:space="0" w:color="000000"/>
              <w:left w:val="single" w:sz="4" w:space="0" w:color="000000"/>
              <w:bottom w:val="single" w:sz="4" w:space="0" w:color="000000"/>
              <w:right w:val="single" w:sz="4" w:space="0" w:color="000000"/>
            </w:tcBorders>
          </w:tcPr>
          <w:p>
            <w:pPr>
              <w:pStyle w:val="TAL"/>
              <w:rPr/>
            </w:pPr>
            <w:r>
              <w:rPr>
                <w:lang w:val="en-US"/>
              </w:rPr>
              <w:t>I1 Invite (Augmentation)</w:t>
            </w:r>
          </w:p>
        </w:tc>
        <w:tc>
          <w:tcPr>
            <w:tcW w:w="275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0x1</w:t>
            </w:r>
          </w:p>
        </w:tc>
        <w:tc>
          <w:tcPr>
            <w:tcW w:w="275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0x002</w:t>
            </w:r>
          </w:p>
        </w:tc>
      </w:tr>
      <w:tr>
        <w:trPr/>
        <w:tc>
          <w:tcPr>
            <w:tcW w:w="158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I1 Invite (use existing CS bearer)</w:t>
            </w:r>
          </w:p>
        </w:tc>
        <w:tc>
          <w:tcPr>
            <w:tcW w:w="275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0x1</w:t>
            </w:r>
          </w:p>
        </w:tc>
        <w:tc>
          <w:tcPr>
            <w:tcW w:w="275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0x003</w:t>
            </w:r>
          </w:p>
        </w:tc>
      </w:tr>
      <w:tr>
        <w:trPr/>
        <w:tc>
          <w:tcPr>
            <w:tcW w:w="1589" w:type="dxa"/>
            <w:tcBorders>
              <w:top w:val="single" w:sz="4" w:space="0" w:color="000000"/>
              <w:left w:val="single" w:sz="4" w:space="0" w:color="000000"/>
              <w:bottom w:val="single" w:sz="4" w:space="0" w:color="000000"/>
              <w:right w:val="single" w:sz="4" w:space="0" w:color="000000"/>
            </w:tcBorders>
          </w:tcPr>
          <w:p>
            <w:pPr>
              <w:pStyle w:val="TAL"/>
              <w:rPr/>
            </w:pPr>
            <w:r>
              <w:rPr>
                <w:lang w:val="en-US"/>
              </w:rPr>
              <w:t>I1 Invite (CW)</w:t>
            </w:r>
          </w:p>
        </w:tc>
        <w:tc>
          <w:tcPr>
            <w:tcW w:w="275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0x1</w:t>
            </w:r>
          </w:p>
        </w:tc>
        <w:tc>
          <w:tcPr>
            <w:tcW w:w="275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0x005</w:t>
            </w:r>
          </w:p>
        </w:tc>
      </w:tr>
      <w:tr>
        <w:trPr/>
        <w:tc>
          <w:tcPr>
            <w:tcW w:w="158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I1 Bye</w:t>
            </w:r>
          </w:p>
        </w:tc>
        <w:tc>
          <w:tcPr>
            <w:tcW w:w="275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0x2</w:t>
            </w:r>
          </w:p>
        </w:tc>
        <w:tc>
          <w:tcPr>
            <w:tcW w:w="275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0x000</w:t>
            </w:r>
          </w:p>
        </w:tc>
      </w:tr>
      <w:tr>
        <w:trPr/>
        <w:tc>
          <w:tcPr>
            <w:tcW w:w="158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 xml:space="preserve">I1 Notify </w:t>
            </w:r>
          </w:p>
          <w:p>
            <w:pPr>
              <w:pStyle w:val="TAL"/>
              <w:rPr>
                <w:lang w:val="en-US"/>
              </w:rPr>
            </w:pPr>
            <w:r>
              <w:rPr>
                <w:lang w:val="en-US"/>
              </w:rPr>
              <w:t xml:space="preserve">(used for </w:t>
            </w:r>
            <w:r>
              <w:rPr/>
              <w:t>synchronization)</w:t>
            </w:r>
          </w:p>
        </w:tc>
        <w:tc>
          <w:tcPr>
            <w:tcW w:w="275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0x3</w:t>
            </w:r>
          </w:p>
        </w:tc>
        <w:tc>
          <w:tcPr>
            <w:tcW w:w="275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0x001</w:t>
            </w:r>
          </w:p>
        </w:tc>
      </w:tr>
      <w:tr>
        <w:trPr/>
        <w:tc>
          <w:tcPr>
            <w:tcW w:w="158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I1 Notify</w:t>
            </w:r>
          </w:p>
        </w:tc>
        <w:tc>
          <w:tcPr>
            <w:tcW w:w="275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0x3</w:t>
            </w:r>
          </w:p>
        </w:tc>
        <w:tc>
          <w:tcPr>
            <w:tcW w:w="275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 xml:space="preserve">0x002 – 0x64 </w:t>
            </w:r>
          </w:p>
        </w:tc>
      </w:tr>
      <w:tr>
        <w:trPr/>
        <w:tc>
          <w:tcPr>
            <w:tcW w:w="158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I1 Refer</w:t>
            </w:r>
          </w:p>
        </w:tc>
        <w:tc>
          <w:tcPr>
            <w:tcW w:w="275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0x9</w:t>
            </w:r>
          </w:p>
        </w:tc>
        <w:tc>
          <w:tcPr>
            <w:tcW w:w="2756" w:type="dxa"/>
            <w:tcBorders>
              <w:top w:val="single" w:sz="4" w:space="0" w:color="000000"/>
              <w:left w:val="single" w:sz="4" w:space="0" w:color="000000"/>
              <w:bottom w:val="single" w:sz="4" w:space="0" w:color="000000"/>
              <w:right w:val="single" w:sz="4" w:space="0" w:color="000000"/>
            </w:tcBorders>
          </w:tcPr>
          <w:p>
            <w:pPr>
              <w:pStyle w:val="TAL"/>
              <w:rPr/>
            </w:pPr>
            <w:r>
              <w:rPr>
                <w:lang w:val="en-US"/>
              </w:rPr>
              <w:t>0x000</w:t>
            </w:r>
          </w:p>
        </w:tc>
      </w:tr>
      <w:tr>
        <w:trPr/>
        <w:tc>
          <w:tcPr>
            <w:tcW w:w="158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I1 Progress</w:t>
            </w:r>
          </w:p>
        </w:tc>
        <w:tc>
          <w:tcPr>
            <w:tcW w:w="275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0x00</w:t>
            </w:r>
          </w:p>
        </w:tc>
        <w:tc>
          <w:tcPr>
            <w:tcW w:w="275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0x64 – 0xC7 (NOTE 1)</w:t>
            </w:r>
          </w:p>
        </w:tc>
      </w:tr>
      <w:tr>
        <w:trPr/>
        <w:tc>
          <w:tcPr>
            <w:tcW w:w="158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I1 Success</w:t>
            </w:r>
          </w:p>
        </w:tc>
        <w:tc>
          <w:tcPr>
            <w:tcW w:w="275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0x00</w:t>
            </w:r>
          </w:p>
        </w:tc>
        <w:tc>
          <w:tcPr>
            <w:tcW w:w="275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0xC8 – 0x12B</w:t>
            </w:r>
          </w:p>
        </w:tc>
      </w:tr>
      <w:tr>
        <w:trPr/>
        <w:tc>
          <w:tcPr>
            <w:tcW w:w="1589" w:type="dxa"/>
            <w:tcBorders>
              <w:top w:val="single" w:sz="4" w:space="0" w:color="000000"/>
              <w:left w:val="single" w:sz="4" w:space="0" w:color="000000"/>
              <w:bottom w:val="single" w:sz="4" w:space="0" w:color="000000"/>
              <w:right w:val="single" w:sz="4" w:space="0" w:color="000000"/>
            </w:tcBorders>
          </w:tcPr>
          <w:p>
            <w:pPr>
              <w:pStyle w:val="TAL"/>
              <w:rPr>
                <w:lang w:val="en-US"/>
              </w:rPr>
            </w:pPr>
            <w:r>
              <w:rPr/>
              <w:t>I1 Mid Call Request message</w:t>
            </w:r>
          </w:p>
        </w:tc>
        <w:tc>
          <w:tcPr>
            <w:tcW w:w="275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0x4</w:t>
            </w:r>
          </w:p>
        </w:tc>
        <w:tc>
          <w:tcPr>
            <w:tcW w:w="275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0x001</w:t>
            </w:r>
          </w:p>
        </w:tc>
      </w:tr>
      <w:tr>
        <w:trPr/>
        <w:tc>
          <w:tcPr>
            <w:tcW w:w="158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I1 Failure</w:t>
            </w:r>
          </w:p>
        </w:tc>
        <w:tc>
          <w:tcPr>
            <w:tcW w:w="275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0x00</w:t>
            </w:r>
          </w:p>
        </w:tc>
        <w:tc>
          <w:tcPr>
            <w:tcW w:w="275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0x12C – 0x25E (NOTE 2)</w:t>
            </w:r>
          </w:p>
        </w:tc>
      </w:tr>
      <w:tr>
        <w:trPr/>
        <w:tc>
          <w:tcPr>
            <w:tcW w:w="158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I1 Dummy</w:t>
            </w:r>
          </w:p>
        </w:tc>
        <w:tc>
          <w:tcPr>
            <w:tcW w:w="275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0x00</w:t>
            </w:r>
          </w:p>
        </w:tc>
        <w:tc>
          <w:tcPr>
            <w:tcW w:w="275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0x</w:t>
            </w:r>
            <w:r>
              <w:rPr>
                <w:lang w:val="en-US"/>
              </w:rPr>
              <w:t>3FF</w:t>
            </w:r>
          </w:p>
        </w:tc>
      </w:tr>
      <w:tr>
        <w:trPr/>
        <w:tc>
          <w:tcPr>
            <w:tcW w:w="7101"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The value in the Reason field corresponds to the hex-encoded SIP 1xx values, as specified in subclause 21.1 of RFC 3261[6].</w:t>
            </w:r>
          </w:p>
          <w:p>
            <w:pPr>
              <w:pStyle w:val="TAL"/>
              <w:rPr>
                <w:lang w:val="en-US"/>
              </w:rPr>
            </w:pPr>
            <w:r>
              <w:rPr/>
              <w:t>NOTE 2:</w:t>
              <w:tab/>
              <w:t>The value in the Reason field corresponds to the hex-encoded SIP 3xx, 4xx, 5xx, and 6xx values, as specified in subclauses 21.4, 21.5, and 25.6 of RFC 3261[6].</w:t>
            </w:r>
          </w:p>
        </w:tc>
      </w:tr>
    </w:tbl>
    <w:p>
      <w:pPr>
        <w:pStyle w:val="Normal"/>
        <w:rPr/>
      </w:pPr>
      <w:r>
        <w:rPr/>
      </w:r>
    </w:p>
    <w:p>
      <w:pPr>
        <w:pStyle w:val="Heading3"/>
        <w:rPr/>
      </w:pPr>
      <w:bookmarkStart w:id="154" w:name="__RefHeading___Toc517340230"/>
      <w:bookmarkEnd w:id="154"/>
      <w:r>
        <w:rPr/>
        <w:t>7.</w:t>
      </w:r>
      <w:r>
        <w:rPr/>
        <w:t>3</w:t>
      </w:r>
      <w:r>
        <w:rPr/>
        <w:t>.2</w:t>
        <w:tab/>
        <w:t>I1 INVITE – ICS UE initiated</w:t>
      </w:r>
    </w:p>
    <w:p>
      <w:pPr>
        <w:pStyle w:val="Heading4"/>
        <w:ind w:left="1418" w:hanging="1418"/>
        <w:rPr/>
      </w:pPr>
      <w:bookmarkStart w:id="155" w:name="__RefHeading___Toc517340231"/>
      <w:bookmarkEnd w:id="155"/>
      <w:r>
        <w:rPr/>
        <w:t>7.</w:t>
      </w:r>
      <w:r>
        <w:rPr/>
        <w:t>3</w:t>
      </w:r>
      <w:r>
        <w:rPr/>
        <w:t>.2.1</w:t>
        <w:tab/>
        <w:t>General</w:t>
      </w:r>
    </w:p>
    <w:p>
      <w:pPr>
        <w:pStyle w:val="Normal"/>
        <w:rPr/>
      </w:pPr>
      <w:r>
        <w:rPr/>
        <w:t>This message is sent by the ICE UE to the network to establishment of a session. See table 7.</w:t>
      </w:r>
      <w:r>
        <w:rPr/>
        <w:t>3</w:t>
      </w:r>
      <w:r>
        <w:rPr/>
        <w:t>.2.1.</w:t>
      </w:r>
    </w:p>
    <w:p>
      <w:pPr>
        <w:pStyle w:val="B1"/>
        <w:rPr>
          <w:lang w:val="en-US"/>
        </w:rPr>
      </w:pPr>
      <w:r>
        <w:rPr>
          <w:lang w:val="en-US"/>
        </w:rPr>
        <w:t>Message type:</w:t>
        <w:tab/>
        <w:t>I1 INVITE</w:t>
      </w:r>
    </w:p>
    <w:p>
      <w:pPr>
        <w:pStyle w:val="B1"/>
        <w:rPr/>
      </w:pPr>
      <w:r>
        <w:rPr/>
        <w:t>Direction:</w:t>
        <w:tab/>
        <w:tab/>
        <w:t>ICS UE to SCC AS</w:t>
      </w:r>
    </w:p>
    <w:p>
      <w:pPr>
        <w:pStyle w:val="TH"/>
        <w:rPr/>
      </w:pPr>
      <w:r>
        <w:rPr/>
        <w:t>Table 7.</w:t>
      </w:r>
      <w:r>
        <w:rPr/>
        <w:t>3</w:t>
      </w:r>
      <w:r>
        <w:rPr/>
        <w:t>.2.1: I1 INVITE message content</w:t>
      </w:r>
    </w:p>
    <w:tbl>
      <w:tblPr>
        <w:tblW w:w="8184" w:type="dxa"/>
        <w:jc w:val="center"/>
        <w:tblInd w:w="0" w:type="dxa"/>
        <w:tblLayout w:type="fixed"/>
        <w:tblCellMar>
          <w:top w:w="0" w:type="dxa"/>
          <w:left w:w="28" w:type="dxa"/>
          <w:bottom w:w="0" w:type="dxa"/>
          <w:right w:w="108" w:type="dxa"/>
        </w:tblCellMar>
      </w:tblPr>
      <w:tblGrid>
        <w:gridCol w:w="2428"/>
        <w:gridCol w:w="2430"/>
        <w:gridCol w:w="1260"/>
        <w:gridCol w:w="990"/>
        <w:gridCol w:w="1076"/>
      </w:tblGrid>
      <w:tr>
        <w:trPr/>
        <w:tc>
          <w:tcPr>
            <w:tcW w:w="2428" w:type="dxa"/>
            <w:tcBorders>
              <w:top w:val="single" w:sz="6" w:space="0" w:color="000000"/>
              <w:left w:val="single" w:sz="6" w:space="0" w:color="000000"/>
              <w:right w:val="single" w:sz="6" w:space="0" w:color="000000"/>
            </w:tcBorders>
          </w:tcPr>
          <w:p>
            <w:pPr>
              <w:pStyle w:val="TAH"/>
              <w:rPr/>
            </w:pPr>
            <w:r>
              <w:rPr/>
              <w:t>Information element</w:t>
            </w:r>
          </w:p>
        </w:tc>
        <w:tc>
          <w:tcPr>
            <w:tcW w:w="2430" w:type="dxa"/>
            <w:tcBorders>
              <w:top w:val="single" w:sz="6" w:space="0" w:color="000000"/>
              <w:left w:val="single" w:sz="6" w:space="0" w:color="000000"/>
              <w:right w:val="single" w:sz="6" w:space="0" w:color="000000"/>
            </w:tcBorders>
          </w:tcPr>
          <w:p>
            <w:pPr>
              <w:pStyle w:val="TAH"/>
              <w:rPr/>
            </w:pPr>
            <w:r>
              <w:rPr/>
              <w:t>Type</w:t>
            </w:r>
            <w:r>
              <w:rPr>
                <w:szCs w:val="36"/>
              </w:rPr>
              <w:t>/</w:t>
            </w:r>
            <w:r>
              <w:rPr/>
              <w:t>Reference</w:t>
            </w:r>
          </w:p>
        </w:tc>
        <w:tc>
          <w:tcPr>
            <w:tcW w:w="1260" w:type="dxa"/>
            <w:tcBorders>
              <w:top w:val="single" w:sz="6" w:space="0" w:color="000000"/>
              <w:left w:val="single" w:sz="6" w:space="0" w:color="000000"/>
              <w:right w:val="single" w:sz="6" w:space="0" w:color="000000"/>
            </w:tcBorders>
          </w:tcPr>
          <w:p>
            <w:pPr>
              <w:pStyle w:val="TAH"/>
              <w:rPr/>
            </w:pPr>
            <w:r>
              <w:rPr/>
              <w:t>Presence</w:t>
            </w:r>
          </w:p>
        </w:tc>
        <w:tc>
          <w:tcPr>
            <w:tcW w:w="990" w:type="dxa"/>
            <w:tcBorders>
              <w:top w:val="single" w:sz="6" w:space="0" w:color="000000"/>
              <w:left w:val="single" w:sz="6" w:space="0" w:color="000000"/>
              <w:right w:val="single" w:sz="6" w:space="0" w:color="000000"/>
            </w:tcBorders>
          </w:tcPr>
          <w:p>
            <w:pPr>
              <w:pStyle w:val="TAH"/>
              <w:rPr/>
            </w:pPr>
            <w:r>
              <w:rPr/>
              <w:t>Format</w:t>
            </w:r>
          </w:p>
        </w:tc>
        <w:tc>
          <w:tcPr>
            <w:tcW w:w="1076" w:type="dxa"/>
            <w:tcBorders>
              <w:top w:val="single" w:sz="6" w:space="0" w:color="000000"/>
              <w:left w:val="single" w:sz="6" w:space="0" w:color="000000"/>
              <w:right w:val="single" w:sz="6" w:space="0" w:color="000000"/>
            </w:tcBorders>
          </w:tcPr>
          <w:p>
            <w:pPr>
              <w:pStyle w:val="TAH"/>
              <w:rPr/>
            </w:pPr>
            <w:r>
              <w:rPr/>
              <w:t>Length</w:t>
            </w:r>
          </w:p>
        </w:tc>
      </w:tr>
      <w:tr>
        <w:trPr/>
        <w:tc>
          <w:tcPr>
            <w:tcW w:w="2428" w:type="dxa"/>
            <w:tcBorders>
              <w:top w:val="single" w:sz="6" w:space="0" w:color="000000"/>
              <w:left w:val="single" w:sz="6" w:space="0" w:color="000000"/>
              <w:bottom w:val="single" w:sz="4" w:space="0" w:color="000000"/>
              <w:right w:val="single" w:sz="6" w:space="0" w:color="000000"/>
            </w:tcBorders>
          </w:tcPr>
          <w:p>
            <w:pPr>
              <w:pStyle w:val="TAL"/>
              <w:rPr/>
            </w:pPr>
            <w:r>
              <w:rPr/>
              <w:t>Protocol Information</w:t>
            </w:r>
          </w:p>
        </w:tc>
        <w:tc>
          <w:tcPr>
            <w:tcW w:w="2430" w:type="dxa"/>
            <w:tcBorders>
              <w:top w:val="single" w:sz="6" w:space="0" w:color="000000"/>
              <w:left w:val="single" w:sz="6" w:space="0" w:color="000000"/>
              <w:bottom w:val="single" w:sz="4" w:space="0" w:color="000000"/>
              <w:right w:val="single" w:sz="6" w:space="0" w:color="000000"/>
            </w:tcBorders>
          </w:tcPr>
          <w:p>
            <w:pPr>
              <w:pStyle w:val="TAL"/>
              <w:rPr/>
            </w:pPr>
            <w:r>
              <w:rPr/>
              <w:t>Protocol Information</w:t>
            </w:r>
          </w:p>
        </w:tc>
        <w:tc>
          <w:tcPr>
            <w:tcW w:w="1260" w:type="dxa"/>
            <w:tcBorders>
              <w:top w:val="single" w:sz="6" w:space="0" w:color="000000"/>
              <w:left w:val="single" w:sz="6" w:space="0" w:color="000000"/>
              <w:bottom w:val="single" w:sz="4" w:space="0" w:color="000000"/>
              <w:right w:val="single" w:sz="6" w:space="0" w:color="000000"/>
            </w:tcBorders>
          </w:tcPr>
          <w:p>
            <w:pPr>
              <w:pStyle w:val="TAL"/>
              <w:jc w:val="center"/>
              <w:rPr/>
            </w:pPr>
            <w:r>
              <w:rPr/>
              <w:t>M</w:t>
            </w:r>
          </w:p>
        </w:tc>
        <w:tc>
          <w:tcPr>
            <w:tcW w:w="990" w:type="dxa"/>
            <w:tcBorders>
              <w:top w:val="single" w:sz="6" w:space="0" w:color="000000"/>
              <w:left w:val="single" w:sz="6" w:space="0" w:color="000000"/>
              <w:bottom w:val="single" w:sz="4" w:space="0" w:color="000000"/>
              <w:right w:val="single" w:sz="6" w:space="0" w:color="000000"/>
            </w:tcBorders>
          </w:tcPr>
          <w:p>
            <w:pPr>
              <w:pStyle w:val="TAL"/>
              <w:jc w:val="center"/>
              <w:rPr/>
            </w:pPr>
            <w:r>
              <w:rPr/>
              <w:t>V</w:t>
            </w:r>
          </w:p>
        </w:tc>
        <w:tc>
          <w:tcPr>
            <w:tcW w:w="1076" w:type="dxa"/>
            <w:tcBorders>
              <w:top w:val="single" w:sz="6" w:space="0" w:color="000000"/>
              <w:left w:val="single" w:sz="6" w:space="0" w:color="000000"/>
              <w:bottom w:val="single" w:sz="4" w:space="0" w:color="000000"/>
              <w:right w:val="single" w:sz="6" w:space="0" w:color="000000"/>
            </w:tcBorders>
          </w:tcPr>
          <w:p>
            <w:pPr>
              <w:pStyle w:val="TAL"/>
              <w:jc w:val="center"/>
              <w:rPr/>
            </w:pPr>
            <w:r>
              <w:rPr/>
              <w:t>1</w:t>
            </w:r>
          </w:p>
        </w:tc>
      </w:tr>
      <w:tr>
        <w:trPr/>
        <w:tc>
          <w:tcPr>
            <w:tcW w:w="2428"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2430" w:type="dxa"/>
            <w:tcBorders>
              <w:top w:val="single" w:sz="4" w:space="0" w:color="000000"/>
              <w:left w:val="single" w:sz="6" w:space="0" w:color="000000"/>
              <w:bottom w:val="single" w:sz="4" w:space="0" w:color="000000"/>
              <w:right w:val="single" w:sz="6" w:space="0" w:color="000000"/>
            </w:tcBorders>
          </w:tcPr>
          <w:p>
            <w:pPr>
              <w:pStyle w:val="TAL"/>
              <w:rPr/>
            </w:pPr>
            <w:r>
              <w:rPr/>
              <w:t>7.2.2.1.2</w:t>
            </w:r>
          </w:p>
        </w:tc>
        <w:tc>
          <w:tcPr>
            <w:tcW w:w="1260" w:type="dxa"/>
            <w:tcBorders>
              <w:top w:val="single" w:sz="4" w:space="0" w:color="000000"/>
              <w:left w:val="single" w:sz="6" w:space="0" w:color="000000"/>
              <w:bottom w:val="single" w:sz="4" w:space="0" w:color="000000"/>
              <w:right w:val="single" w:sz="6" w:space="0" w:color="000000"/>
            </w:tcBorders>
          </w:tcPr>
          <w:p>
            <w:pPr>
              <w:pStyle w:val="TAL"/>
              <w:snapToGrid w:val="false"/>
              <w:jc w:val="center"/>
              <w:rPr/>
            </w:pPr>
            <w:r>
              <w:rPr/>
            </w:r>
          </w:p>
        </w:tc>
        <w:tc>
          <w:tcPr>
            <w:tcW w:w="990" w:type="dxa"/>
            <w:tcBorders>
              <w:top w:val="single" w:sz="4" w:space="0" w:color="000000"/>
              <w:left w:val="single" w:sz="6" w:space="0" w:color="000000"/>
              <w:bottom w:val="single" w:sz="4" w:space="0" w:color="000000"/>
              <w:right w:val="single" w:sz="6" w:space="0" w:color="000000"/>
            </w:tcBorders>
          </w:tcPr>
          <w:p>
            <w:pPr>
              <w:pStyle w:val="TAL"/>
              <w:snapToGrid w:val="false"/>
              <w:jc w:val="center"/>
              <w:rPr/>
            </w:pPr>
            <w:r>
              <w:rPr/>
            </w:r>
          </w:p>
        </w:tc>
        <w:tc>
          <w:tcPr>
            <w:tcW w:w="1076" w:type="dxa"/>
            <w:tcBorders>
              <w:top w:val="single" w:sz="4" w:space="0" w:color="000000"/>
              <w:left w:val="single" w:sz="6" w:space="0" w:color="000000"/>
              <w:bottom w:val="single" w:sz="4" w:space="0" w:color="000000"/>
              <w:right w:val="single" w:sz="6" w:space="0" w:color="000000"/>
            </w:tcBorders>
          </w:tcPr>
          <w:p>
            <w:pPr>
              <w:pStyle w:val="TAL"/>
              <w:snapToGrid w:val="false"/>
              <w:jc w:val="center"/>
              <w:rPr/>
            </w:pPr>
            <w:r>
              <w:rPr/>
            </w:r>
          </w:p>
        </w:tc>
      </w:tr>
      <w:tr>
        <w:trPr/>
        <w:tc>
          <w:tcPr>
            <w:tcW w:w="2428" w:type="dxa"/>
            <w:tcBorders>
              <w:top w:val="single" w:sz="4" w:space="0" w:color="000000"/>
              <w:left w:val="single" w:sz="6" w:space="0" w:color="000000"/>
              <w:right w:val="single" w:sz="6" w:space="0" w:color="000000"/>
            </w:tcBorders>
          </w:tcPr>
          <w:p>
            <w:pPr>
              <w:pStyle w:val="TAL"/>
              <w:rPr/>
            </w:pPr>
            <w:r>
              <w:rPr/>
              <w:t>Message Type</w:t>
            </w:r>
          </w:p>
        </w:tc>
        <w:tc>
          <w:tcPr>
            <w:tcW w:w="2430" w:type="dxa"/>
            <w:tcBorders>
              <w:top w:val="single" w:sz="4" w:space="0" w:color="000000"/>
              <w:left w:val="single" w:sz="6" w:space="0" w:color="000000"/>
              <w:right w:val="single" w:sz="6" w:space="0" w:color="000000"/>
            </w:tcBorders>
          </w:tcPr>
          <w:p>
            <w:pPr>
              <w:pStyle w:val="TAL"/>
              <w:rPr/>
            </w:pPr>
            <w:r>
              <w:rPr/>
              <w:t>Request Message - INVITE</w:t>
            </w:r>
          </w:p>
        </w:tc>
        <w:tc>
          <w:tcPr>
            <w:tcW w:w="1260" w:type="dxa"/>
            <w:tcBorders>
              <w:top w:val="single" w:sz="4" w:space="0" w:color="000000"/>
              <w:left w:val="single" w:sz="6" w:space="0" w:color="000000"/>
              <w:right w:val="single" w:sz="6" w:space="0" w:color="000000"/>
            </w:tcBorders>
          </w:tcPr>
          <w:p>
            <w:pPr>
              <w:pStyle w:val="TAL"/>
              <w:jc w:val="center"/>
              <w:rPr/>
            </w:pPr>
            <w:r>
              <w:rPr/>
              <w:t>M</w:t>
            </w:r>
          </w:p>
        </w:tc>
        <w:tc>
          <w:tcPr>
            <w:tcW w:w="990" w:type="dxa"/>
            <w:tcBorders>
              <w:top w:val="single" w:sz="4" w:space="0" w:color="000000"/>
              <w:left w:val="single" w:sz="6" w:space="0" w:color="000000"/>
              <w:right w:val="single" w:sz="6" w:space="0" w:color="000000"/>
            </w:tcBorders>
          </w:tcPr>
          <w:p>
            <w:pPr>
              <w:pStyle w:val="TAL"/>
              <w:jc w:val="center"/>
              <w:rPr/>
            </w:pPr>
            <w:r>
              <w:rPr/>
              <w:t>V</w:t>
            </w:r>
          </w:p>
        </w:tc>
        <w:tc>
          <w:tcPr>
            <w:tcW w:w="1076" w:type="dxa"/>
            <w:tcBorders>
              <w:top w:val="single" w:sz="4" w:space="0" w:color="000000"/>
              <w:left w:val="single" w:sz="6" w:space="0" w:color="000000"/>
              <w:right w:val="single" w:sz="6" w:space="0" w:color="000000"/>
            </w:tcBorders>
          </w:tcPr>
          <w:p>
            <w:pPr>
              <w:pStyle w:val="TAL"/>
              <w:jc w:val="center"/>
              <w:rPr/>
            </w:pPr>
            <w:r>
              <w:rPr/>
              <w:t>2</w:t>
            </w:r>
          </w:p>
        </w:tc>
      </w:tr>
      <w:tr>
        <w:trPr/>
        <w:tc>
          <w:tcPr>
            <w:tcW w:w="2428" w:type="dxa"/>
            <w:tcBorders>
              <w:left w:val="single" w:sz="6" w:space="0" w:color="000000"/>
              <w:bottom w:val="single" w:sz="6" w:space="0" w:color="000000"/>
              <w:right w:val="single" w:sz="6" w:space="0" w:color="000000"/>
            </w:tcBorders>
          </w:tcPr>
          <w:p>
            <w:pPr>
              <w:pStyle w:val="TAL"/>
              <w:snapToGrid w:val="false"/>
              <w:rPr/>
            </w:pPr>
            <w:r>
              <w:rPr/>
            </w:r>
          </w:p>
        </w:tc>
        <w:tc>
          <w:tcPr>
            <w:tcW w:w="2430" w:type="dxa"/>
            <w:tcBorders>
              <w:left w:val="single" w:sz="6" w:space="0" w:color="000000"/>
              <w:bottom w:val="single" w:sz="6" w:space="0" w:color="000000"/>
              <w:right w:val="single" w:sz="6" w:space="0" w:color="000000"/>
            </w:tcBorders>
          </w:tcPr>
          <w:p>
            <w:pPr>
              <w:pStyle w:val="TAL"/>
              <w:rPr/>
            </w:pPr>
            <w:r>
              <w:rPr/>
              <w:t>7.2.2.2.1.2</w:t>
            </w:r>
          </w:p>
        </w:tc>
        <w:tc>
          <w:tcPr>
            <w:tcW w:w="1260" w:type="dxa"/>
            <w:tcBorders>
              <w:left w:val="single" w:sz="6" w:space="0" w:color="000000"/>
              <w:bottom w:val="single" w:sz="6" w:space="0" w:color="000000"/>
              <w:right w:val="single" w:sz="6" w:space="0" w:color="000000"/>
            </w:tcBorders>
          </w:tcPr>
          <w:p>
            <w:pPr>
              <w:pStyle w:val="TAL"/>
              <w:snapToGrid w:val="false"/>
              <w:jc w:val="center"/>
              <w:rPr/>
            </w:pPr>
            <w:r>
              <w:rPr/>
            </w:r>
          </w:p>
        </w:tc>
        <w:tc>
          <w:tcPr>
            <w:tcW w:w="990" w:type="dxa"/>
            <w:tcBorders>
              <w:left w:val="single" w:sz="6" w:space="0" w:color="000000"/>
              <w:bottom w:val="single" w:sz="6" w:space="0" w:color="000000"/>
              <w:right w:val="single" w:sz="6" w:space="0" w:color="000000"/>
            </w:tcBorders>
          </w:tcPr>
          <w:p>
            <w:pPr>
              <w:pStyle w:val="TAL"/>
              <w:snapToGrid w:val="false"/>
              <w:jc w:val="center"/>
              <w:rPr/>
            </w:pPr>
            <w:r>
              <w:rPr/>
            </w:r>
          </w:p>
        </w:tc>
        <w:tc>
          <w:tcPr>
            <w:tcW w:w="1076" w:type="dxa"/>
            <w:tcBorders>
              <w:left w:val="single" w:sz="6" w:space="0" w:color="000000"/>
              <w:bottom w:val="single" w:sz="6" w:space="0" w:color="000000"/>
              <w:right w:val="single" w:sz="6" w:space="0" w:color="000000"/>
            </w:tcBorders>
          </w:tcPr>
          <w:p>
            <w:pPr>
              <w:pStyle w:val="TAL"/>
              <w:snapToGrid w:val="false"/>
              <w:jc w:val="center"/>
              <w:rPr/>
            </w:pPr>
            <w:r>
              <w:rPr/>
            </w:r>
          </w:p>
        </w:tc>
      </w:tr>
      <w:tr>
        <w:trPr/>
        <w:tc>
          <w:tcPr>
            <w:tcW w:w="2428" w:type="dxa"/>
            <w:tcBorders>
              <w:top w:val="single" w:sz="6" w:space="0" w:color="000000"/>
              <w:left w:val="single" w:sz="6" w:space="0" w:color="000000"/>
              <w:right w:val="single" w:sz="6" w:space="0" w:color="000000"/>
            </w:tcBorders>
          </w:tcPr>
          <w:p>
            <w:pPr>
              <w:pStyle w:val="TAL"/>
              <w:rPr/>
            </w:pPr>
            <w:r>
              <w:rPr/>
              <w:t>Call</w:t>
            </w:r>
            <w:r>
              <w:rPr/>
              <w:t xml:space="preserve"> </w:t>
            </w:r>
            <w:r>
              <w:rPr/>
              <w:t>ID</w:t>
            </w:r>
          </w:p>
        </w:tc>
        <w:tc>
          <w:tcPr>
            <w:tcW w:w="2430" w:type="dxa"/>
            <w:tcBorders>
              <w:top w:val="single" w:sz="6" w:space="0" w:color="000000"/>
              <w:left w:val="single" w:sz="6" w:space="0" w:color="000000"/>
              <w:right w:val="single" w:sz="6" w:space="0" w:color="000000"/>
            </w:tcBorders>
          </w:tcPr>
          <w:p>
            <w:pPr>
              <w:pStyle w:val="TAL"/>
              <w:rPr/>
            </w:pPr>
            <w:r>
              <w:rPr/>
              <w:t>Call-Id</w:t>
            </w:r>
          </w:p>
        </w:tc>
        <w:tc>
          <w:tcPr>
            <w:tcW w:w="1260" w:type="dxa"/>
            <w:tcBorders>
              <w:top w:val="single" w:sz="6" w:space="0" w:color="000000"/>
              <w:left w:val="single" w:sz="6" w:space="0" w:color="000000"/>
              <w:right w:val="single" w:sz="6" w:space="0" w:color="000000"/>
            </w:tcBorders>
          </w:tcPr>
          <w:p>
            <w:pPr>
              <w:pStyle w:val="TAL"/>
              <w:jc w:val="center"/>
              <w:rPr/>
            </w:pPr>
            <w:r>
              <w:rPr/>
              <w:t>M</w:t>
            </w:r>
          </w:p>
        </w:tc>
        <w:tc>
          <w:tcPr>
            <w:tcW w:w="990" w:type="dxa"/>
            <w:tcBorders>
              <w:top w:val="single" w:sz="6" w:space="0" w:color="000000"/>
              <w:left w:val="single" w:sz="6" w:space="0" w:color="000000"/>
              <w:right w:val="single" w:sz="6" w:space="0" w:color="000000"/>
            </w:tcBorders>
          </w:tcPr>
          <w:p>
            <w:pPr>
              <w:pStyle w:val="TAL"/>
              <w:jc w:val="center"/>
              <w:rPr/>
            </w:pPr>
            <w:r>
              <w:rPr/>
              <w:t>V</w:t>
            </w:r>
          </w:p>
        </w:tc>
        <w:tc>
          <w:tcPr>
            <w:tcW w:w="1076" w:type="dxa"/>
            <w:tcBorders>
              <w:top w:val="single" w:sz="6" w:space="0" w:color="000000"/>
              <w:left w:val="single" w:sz="6" w:space="0" w:color="000000"/>
              <w:right w:val="single" w:sz="6" w:space="0" w:color="000000"/>
            </w:tcBorders>
          </w:tcPr>
          <w:p>
            <w:pPr>
              <w:pStyle w:val="TAL"/>
              <w:jc w:val="center"/>
              <w:rPr/>
            </w:pPr>
            <w:r>
              <w:rPr/>
              <w:t>2</w:t>
            </w:r>
          </w:p>
        </w:tc>
      </w:tr>
      <w:tr>
        <w:trPr/>
        <w:tc>
          <w:tcPr>
            <w:tcW w:w="2428" w:type="dxa"/>
            <w:tcBorders>
              <w:left w:val="single" w:sz="6" w:space="0" w:color="000000"/>
              <w:right w:val="single" w:sz="6" w:space="0" w:color="000000"/>
            </w:tcBorders>
          </w:tcPr>
          <w:p>
            <w:pPr>
              <w:pStyle w:val="TAL"/>
              <w:snapToGrid w:val="false"/>
              <w:rPr>
                <w:lang w:val="nb-NO"/>
              </w:rPr>
            </w:pPr>
            <w:r>
              <w:rPr>
                <w:lang w:val="nb-NO"/>
              </w:rPr>
            </w:r>
          </w:p>
        </w:tc>
        <w:tc>
          <w:tcPr>
            <w:tcW w:w="2430" w:type="dxa"/>
            <w:tcBorders>
              <w:left w:val="single" w:sz="6" w:space="0" w:color="000000"/>
              <w:right w:val="single" w:sz="6" w:space="0" w:color="000000"/>
            </w:tcBorders>
          </w:tcPr>
          <w:p>
            <w:pPr>
              <w:pStyle w:val="TAL"/>
              <w:rPr>
                <w:lang w:val="nb-NO"/>
              </w:rPr>
            </w:pPr>
            <w:r>
              <w:rPr>
                <w:lang w:val="nb-NO"/>
              </w:rPr>
              <w:t>7.2.2.1.4</w:t>
            </w:r>
          </w:p>
        </w:tc>
        <w:tc>
          <w:tcPr>
            <w:tcW w:w="1260" w:type="dxa"/>
            <w:tcBorders>
              <w:left w:val="single" w:sz="6" w:space="0" w:color="000000"/>
              <w:right w:val="single" w:sz="6" w:space="0" w:color="000000"/>
            </w:tcBorders>
          </w:tcPr>
          <w:p>
            <w:pPr>
              <w:pStyle w:val="TAL"/>
              <w:snapToGrid w:val="false"/>
              <w:jc w:val="center"/>
              <w:rPr>
                <w:lang w:val="nb-NO"/>
              </w:rPr>
            </w:pPr>
            <w:r>
              <w:rPr>
                <w:lang w:val="nb-NO"/>
              </w:rPr>
            </w:r>
          </w:p>
        </w:tc>
        <w:tc>
          <w:tcPr>
            <w:tcW w:w="990" w:type="dxa"/>
            <w:tcBorders>
              <w:left w:val="single" w:sz="6" w:space="0" w:color="000000"/>
              <w:right w:val="single" w:sz="6" w:space="0" w:color="000000"/>
            </w:tcBorders>
          </w:tcPr>
          <w:p>
            <w:pPr>
              <w:pStyle w:val="TAL"/>
              <w:snapToGrid w:val="false"/>
              <w:jc w:val="center"/>
              <w:rPr>
                <w:lang w:val="nb-NO"/>
              </w:rPr>
            </w:pPr>
            <w:r>
              <w:rPr>
                <w:lang w:val="nb-NO"/>
              </w:rPr>
            </w:r>
          </w:p>
        </w:tc>
        <w:tc>
          <w:tcPr>
            <w:tcW w:w="1076" w:type="dxa"/>
            <w:tcBorders>
              <w:left w:val="single" w:sz="6" w:space="0" w:color="000000"/>
              <w:right w:val="single" w:sz="6" w:space="0" w:color="000000"/>
            </w:tcBorders>
          </w:tcPr>
          <w:p>
            <w:pPr>
              <w:pStyle w:val="TAL"/>
              <w:snapToGrid w:val="false"/>
              <w:jc w:val="center"/>
              <w:rPr>
                <w:lang w:val="nb-NO"/>
              </w:rPr>
            </w:pPr>
            <w:r>
              <w:rPr>
                <w:lang w:val="nb-NO"/>
              </w:rPr>
            </w:r>
          </w:p>
        </w:tc>
      </w:tr>
      <w:tr>
        <w:trPr/>
        <w:tc>
          <w:tcPr>
            <w:tcW w:w="2428" w:type="dxa"/>
            <w:tcBorders>
              <w:top w:val="single" w:sz="6" w:space="0" w:color="000000"/>
              <w:left w:val="single" w:sz="6" w:space="0" w:color="000000"/>
              <w:right w:val="single" w:sz="6" w:space="0" w:color="000000"/>
            </w:tcBorders>
          </w:tcPr>
          <w:p>
            <w:pPr>
              <w:pStyle w:val="TAL"/>
              <w:rPr>
                <w:lang w:val="nb-NO"/>
              </w:rPr>
            </w:pPr>
            <w:r>
              <w:rPr>
                <w:lang w:val="nb-NO"/>
              </w:rPr>
              <w:t>Message Sequence Number</w:t>
            </w:r>
          </w:p>
        </w:tc>
        <w:tc>
          <w:tcPr>
            <w:tcW w:w="2430" w:type="dxa"/>
            <w:tcBorders>
              <w:top w:val="single" w:sz="6" w:space="0" w:color="000000"/>
              <w:left w:val="single" w:sz="6" w:space="0" w:color="000000"/>
              <w:right w:val="single" w:sz="6" w:space="0" w:color="000000"/>
            </w:tcBorders>
          </w:tcPr>
          <w:p>
            <w:pPr>
              <w:pStyle w:val="TAL"/>
              <w:rPr/>
            </w:pPr>
            <w:r>
              <w:rPr/>
              <w:t>Sequence-Id</w:t>
            </w:r>
          </w:p>
        </w:tc>
        <w:tc>
          <w:tcPr>
            <w:tcW w:w="1260" w:type="dxa"/>
            <w:tcBorders>
              <w:top w:val="single" w:sz="6" w:space="0" w:color="000000"/>
              <w:left w:val="single" w:sz="6" w:space="0" w:color="000000"/>
              <w:right w:val="single" w:sz="6" w:space="0" w:color="000000"/>
            </w:tcBorders>
          </w:tcPr>
          <w:p>
            <w:pPr>
              <w:pStyle w:val="TAL"/>
              <w:jc w:val="center"/>
              <w:rPr/>
            </w:pPr>
            <w:r>
              <w:rPr/>
              <w:t>M</w:t>
            </w:r>
          </w:p>
        </w:tc>
        <w:tc>
          <w:tcPr>
            <w:tcW w:w="990" w:type="dxa"/>
            <w:tcBorders>
              <w:top w:val="single" w:sz="6" w:space="0" w:color="000000"/>
              <w:left w:val="single" w:sz="6" w:space="0" w:color="000000"/>
              <w:right w:val="single" w:sz="6" w:space="0" w:color="000000"/>
            </w:tcBorders>
          </w:tcPr>
          <w:p>
            <w:pPr>
              <w:pStyle w:val="TAL"/>
              <w:jc w:val="center"/>
              <w:rPr/>
            </w:pPr>
            <w:r>
              <w:rPr/>
              <w:t>V</w:t>
            </w:r>
          </w:p>
        </w:tc>
        <w:tc>
          <w:tcPr>
            <w:tcW w:w="1076" w:type="dxa"/>
            <w:tcBorders>
              <w:top w:val="single" w:sz="6" w:space="0" w:color="000000"/>
              <w:left w:val="single" w:sz="6" w:space="0" w:color="000000"/>
              <w:right w:val="single" w:sz="6" w:space="0" w:color="000000"/>
            </w:tcBorders>
          </w:tcPr>
          <w:p>
            <w:pPr>
              <w:pStyle w:val="TAL"/>
              <w:jc w:val="center"/>
              <w:rPr/>
            </w:pPr>
            <w:r>
              <w:rPr/>
              <w:t>1</w:t>
            </w:r>
          </w:p>
        </w:tc>
      </w:tr>
      <w:tr>
        <w:trPr/>
        <w:tc>
          <w:tcPr>
            <w:tcW w:w="2428" w:type="dxa"/>
            <w:tcBorders>
              <w:left w:val="single" w:sz="6" w:space="0" w:color="000000"/>
              <w:bottom w:val="single" w:sz="4" w:space="0" w:color="000000"/>
              <w:right w:val="single" w:sz="6" w:space="0" w:color="000000"/>
            </w:tcBorders>
          </w:tcPr>
          <w:p>
            <w:pPr>
              <w:pStyle w:val="TAL"/>
              <w:snapToGrid w:val="false"/>
              <w:rPr/>
            </w:pPr>
            <w:r>
              <w:rPr/>
            </w:r>
          </w:p>
        </w:tc>
        <w:tc>
          <w:tcPr>
            <w:tcW w:w="2430" w:type="dxa"/>
            <w:tcBorders>
              <w:left w:val="single" w:sz="6" w:space="0" w:color="000000"/>
              <w:bottom w:val="single" w:sz="4" w:space="0" w:color="000000"/>
              <w:right w:val="single" w:sz="6" w:space="0" w:color="000000"/>
            </w:tcBorders>
          </w:tcPr>
          <w:p>
            <w:pPr>
              <w:pStyle w:val="TAL"/>
              <w:rPr/>
            </w:pPr>
            <w:r>
              <w:rPr/>
              <w:t>7.2.2.1.5</w:t>
            </w:r>
          </w:p>
        </w:tc>
        <w:tc>
          <w:tcPr>
            <w:tcW w:w="1260" w:type="dxa"/>
            <w:tcBorders>
              <w:left w:val="single" w:sz="6" w:space="0" w:color="000000"/>
              <w:bottom w:val="single" w:sz="4" w:space="0" w:color="000000"/>
              <w:right w:val="single" w:sz="6" w:space="0" w:color="000000"/>
            </w:tcBorders>
          </w:tcPr>
          <w:p>
            <w:pPr>
              <w:pStyle w:val="TAL"/>
              <w:snapToGrid w:val="false"/>
              <w:jc w:val="center"/>
              <w:rPr/>
            </w:pPr>
            <w:r>
              <w:rPr/>
            </w:r>
          </w:p>
        </w:tc>
        <w:tc>
          <w:tcPr>
            <w:tcW w:w="990" w:type="dxa"/>
            <w:tcBorders>
              <w:left w:val="single" w:sz="6" w:space="0" w:color="000000"/>
              <w:bottom w:val="single" w:sz="4" w:space="0" w:color="000000"/>
              <w:right w:val="single" w:sz="6" w:space="0" w:color="000000"/>
            </w:tcBorders>
          </w:tcPr>
          <w:p>
            <w:pPr>
              <w:pStyle w:val="TAL"/>
              <w:snapToGrid w:val="false"/>
              <w:jc w:val="center"/>
              <w:rPr/>
            </w:pPr>
            <w:r>
              <w:rPr/>
            </w:r>
          </w:p>
        </w:tc>
        <w:tc>
          <w:tcPr>
            <w:tcW w:w="1076" w:type="dxa"/>
            <w:tcBorders>
              <w:left w:val="single" w:sz="6" w:space="0" w:color="000000"/>
              <w:bottom w:val="single" w:sz="4" w:space="0" w:color="000000"/>
              <w:right w:val="single" w:sz="6" w:space="0" w:color="000000"/>
            </w:tcBorders>
          </w:tcPr>
          <w:p>
            <w:pPr>
              <w:pStyle w:val="TAL"/>
              <w:snapToGrid w:val="false"/>
              <w:jc w:val="center"/>
              <w:rPr/>
            </w:pPr>
            <w:r>
              <w:rPr/>
            </w:r>
          </w:p>
        </w:tc>
      </w:tr>
      <w:tr>
        <w:trPr/>
        <w:tc>
          <w:tcPr>
            <w:tcW w:w="2428" w:type="dxa"/>
            <w:tcBorders>
              <w:top w:val="single" w:sz="4" w:space="0" w:color="000000"/>
              <w:left w:val="single" w:sz="6" w:space="0" w:color="000000"/>
              <w:right w:val="single" w:sz="6" w:space="0" w:color="000000"/>
            </w:tcBorders>
          </w:tcPr>
          <w:p>
            <w:pPr>
              <w:pStyle w:val="TAL"/>
              <w:rPr/>
            </w:pPr>
            <w:r>
              <w:rPr/>
              <w:t>Timestamp</w:t>
            </w:r>
          </w:p>
        </w:tc>
        <w:tc>
          <w:tcPr>
            <w:tcW w:w="2430" w:type="dxa"/>
            <w:tcBorders>
              <w:top w:val="single" w:sz="4" w:space="0" w:color="000000"/>
              <w:left w:val="single" w:sz="6" w:space="0" w:color="000000"/>
              <w:right w:val="single" w:sz="6" w:space="0" w:color="000000"/>
            </w:tcBorders>
          </w:tcPr>
          <w:p>
            <w:pPr>
              <w:pStyle w:val="TAL"/>
              <w:rPr/>
            </w:pPr>
            <w:r>
              <w:rPr/>
              <w:t>Timestamp</w:t>
            </w:r>
          </w:p>
        </w:tc>
        <w:tc>
          <w:tcPr>
            <w:tcW w:w="1260" w:type="dxa"/>
            <w:tcBorders>
              <w:top w:val="single" w:sz="4" w:space="0" w:color="000000"/>
              <w:left w:val="single" w:sz="6" w:space="0" w:color="000000"/>
              <w:right w:val="single" w:sz="6" w:space="0" w:color="000000"/>
            </w:tcBorders>
          </w:tcPr>
          <w:p>
            <w:pPr>
              <w:pStyle w:val="TAL"/>
              <w:jc w:val="center"/>
              <w:rPr/>
            </w:pPr>
            <w:r>
              <w:rPr/>
              <w:t>O</w:t>
            </w:r>
          </w:p>
        </w:tc>
        <w:tc>
          <w:tcPr>
            <w:tcW w:w="990" w:type="dxa"/>
            <w:tcBorders>
              <w:top w:val="single" w:sz="4" w:space="0" w:color="000000"/>
              <w:left w:val="single" w:sz="6" w:space="0" w:color="000000"/>
              <w:right w:val="single" w:sz="6" w:space="0" w:color="000000"/>
            </w:tcBorders>
          </w:tcPr>
          <w:p>
            <w:pPr>
              <w:pStyle w:val="TAL"/>
              <w:jc w:val="center"/>
              <w:rPr/>
            </w:pPr>
            <w:r>
              <w:rPr/>
              <w:t>TLV</w:t>
            </w:r>
          </w:p>
        </w:tc>
        <w:tc>
          <w:tcPr>
            <w:tcW w:w="1076" w:type="dxa"/>
            <w:tcBorders>
              <w:top w:val="single" w:sz="4" w:space="0" w:color="000000"/>
              <w:left w:val="single" w:sz="6" w:space="0" w:color="000000"/>
              <w:right w:val="single" w:sz="6" w:space="0" w:color="000000"/>
            </w:tcBorders>
          </w:tcPr>
          <w:p>
            <w:pPr>
              <w:pStyle w:val="TAL"/>
              <w:jc w:val="center"/>
              <w:rPr/>
            </w:pPr>
            <w:r>
              <w:rPr/>
              <w:t>1</w:t>
            </w:r>
          </w:p>
        </w:tc>
      </w:tr>
      <w:tr>
        <w:trPr/>
        <w:tc>
          <w:tcPr>
            <w:tcW w:w="2428" w:type="dxa"/>
            <w:tcBorders>
              <w:left w:val="single" w:sz="6" w:space="0" w:color="000000"/>
              <w:bottom w:val="single" w:sz="4" w:space="0" w:color="000000"/>
              <w:right w:val="single" w:sz="6" w:space="0" w:color="000000"/>
            </w:tcBorders>
          </w:tcPr>
          <w:p>
            <w:pPr>
              <w:pStyle w:val="TAL"/>
              <w:snapToGrid w:val="false"/>
              <w:rPr/>
            </w:pPr>
            <w:r>
              <w:rPr/>
            </w:r>
          </w:p>
        </w:tc>
        <w:tc>
          <w:tcPr>
            <w:tcW w:w="2430" w:type="dxa"/>
            <w:tcBorders>
              <w:left w:val="single" w:sz="6" w:space="0" w:color="000000"/>
              <w:bottom w:val="single" w:sz="4" w:space="0" w:color="000000"/>
              <w:right w:val="single" w:sz="6" w:space="0" w:color="000000"/>
            </w:tcBorders>
          </w:tcPr>
          <w:p>
            <w:pPr>
              <w:pStyle w:val="TAL"/>
              <w:rPr/>
            </w:pPr>
            <w:r>
              <w:rPr/>
              <w:t>7.3.2.8</w:t>
            </w:r>
          </w:p>
        </w:tc>
        <w:tc>
          <w:tcPr>
            <w:tcW w:w="1260" w:type="dxa"/>
            <w:tcBorders>
              <w:left w:val="single" w:sz="6" w:space="0" w:color="000000"/>
              <w:bottom w:val="single" w:sz="4" w:space="0" w:color="000000"/>
              <w:right w:val="single" w:sz="6" w:space="0" w:color="000000"/>
            </w:tcBorders>
          </w:tcPr>
          <w:p>
            <w:pPr>
              <w:pStyle w:val="TAL"/>
              <w:snapToGrid w:val="false"/>
              <w:jc w:val="center"/>
              <w:rPr/>
            </w:pPr>
            <w:r>
              <w:rPr/>
            </w:r>
          </w:p>
        </w:tc>
        <w:tc>
          <w:tcPr>
            <w:tcW w:w="990" w:type="dxa"/>
            <w:tcBorders>
              <w:left w:val="single" w:sz="6" w:space="0" w:color="000000"/>
              <w:bottom w:val="single" w:sz="4" w:space="0" w:color="000000"/>
              <w:right w:val="single" w:sz="6" w:space="0" w:color="000000"/>
            </w:tcBorders>
          </w:tcPr>
          <w:p>
            <w:pPr>
              <w:pStyle w:val="TAL"/>
              <w:snapToGrid w:val="false"/>
              <w:jc w:val="center"/>
              <w:rPr/>
            </w:pPr>
            <w:r>
              <w:rPr/>
            </w:r>
          </w:p>
        </w:tc>
        <w:tc>
          <w:tcPr>
            <w:tcW w:w="1076" w:type="dxa"/>
            <w:tcBorders>
              <w:left w:val="single" w:sz="6" w:space="0" w:color="000000"/>
              <w:bottom w:val="single" w:sz="4" w:space="0" w:color="000000"/>
              <w:right w:val="single" w:sz="6" w:space="0" w:color="000000"/>
            </w:tcBorders>
          </w:tcPr>
          <w:p>
            <w:pPr>
              <w:pStyle w:val="TAL"/>
              <w:snapToGrid w:val="false"/>
              <w:jc w:val="center"/>
              <w:rPr/>
            </w:pPr>
            <w:r>
              <w:rPr/>
            </w:r>
          </w:p>
        </w:tc>
      </w:tr>
      <w:tr>
        <w:trPr/>
        <w:tc>
          <w:tcPr>
            <w:tcW w:w="2428" w:type="dxa"/>
            <w:tcBorders>
              <w:top w:val="single" w:sz="6" w:space="0" w:color="000000"/>
              <w:left w:val="single" w:sz="6" w:space="0" w:color="000000"/>
              <w:right w:val="single" w:sz="6" w:space="0" w:color="000000"/>
            </w:tcBorders>
          </w:tcPr>
          <w:p>
            <w:pPr>
              <w:pStyle w:val="TAL"/>
              <w:rPr/>
            </w:pPr>
            <w:r>
              <w:rPr/>
              <w:t>To-id</w:t>
            </w:r>
          </w:p>
        </w:tc>
        <w:tc>
          <w:tcPr>
            <w:tcW w:w="2430" w:type="dxa"/>
            <w:tcBorders>
              <w:top w:val="single" w:sz="6" w:space="0" w:color="000000"/>
              <w:left w:val="single" w:sz="6" w:space="0" w:color="000000"/>
              <w:right w:val="single" w:sz="6" w:space="0" w:color="000000"/>
            </w:tcBorders>
          </w:tcPr>
          <w:p>
            <w:pPr>
              <w:pStyle w:val="TAL"/>
              <w:rPr/>
            </w:pPr>
            <w:r>
              <w:rPr/>
              <w:t>To-id</w:t>
            </w:r>
          </w:p>
        </w:tc>
        <w:tc>
          <w:tcPr>
            <w:tcW w:w="1260" w:type="dxa"/>
            <w:tcBorders>
              <w:top w:val="single" w:sz="6" w:space="0" w:color="000000"/>
              <w:left w:val="single" w:sz="6" w:space="0" w:color="000000"/>
              <w:right w:val="single" w:sz="6" w:space="0" w:color="000000"/>
            </w:tcBorders>
          </w:tcPr>
          <w:p>
            <w:pPr>
              <w:pStyle w:val="TAL"/>
              <w:jc w:val="center"/>
              <w:rPr/>
            </w:pPr>
            <w:r>
              <w:rPr/>
              <w:t>M</w:t>
            </w:r>
          </w:p>
        </w:tc>
        <w:tc>
          <w:tcPr>
            <w:tcW w:w="990" w:type="dxa"/>
            <w:tcBorders>
              <w:top w:val="single" w:sz="6" w:space="0" w:color="000000"/>
              <w:left w:val="single" w:sz="6" w:space="0" w:color="000000"/>
              <w:right w:val="single" w:sz="6" w:space="0" w:color="000000"/>
            </w:tcBorders>
          </w:tcPr>
          <w:p>
            <w:pPr>
              <w:pStyle w:val="TAL"/>
              <w:jc w:val="center"/>
              <w:rPr/>
            </w:pPr>
            <w:r>
              <w:rPr/>
              <w:t>TLV</w:t>
            </w:r>
          </w:p>
        </w:tc>
        <w:tc>
          <w:tcPr>
            <w:tcW w:w="1076" w:type="dxa"/>
            <w:tcBorders>
              <w:top w:val="single" w:sz="6" w:space="0" w:color="000000"/>
              <w:left w:val="single" w:sz="6" w:space="0" w:color="000000"/>
              <w:right w:val="single" w:sz="6" w:space="0" w:color="000000"/>
            </w:tcBorders>
          </w:tcPr>
          <w:p>
            <w:pPr>
              <w:pStyle w:val="TAL"/>
              <w:jc w:val="center"/>
              <w:rPr/>
            </w:pPr>
            <w:r>
              <w:rPr/>
              <w:t>3-X</w:t>
            </w:r>
          </w:p>
        </w:tc>
      </w:tr>
      <w:tr>
        <w:trPr/>
        <w:tc>
          <w:tcPr>
            <w:tcW w:w="2428" w:type="dxa"/>
            <w:tcBorders>
              <w:left w:val="single" w:sz="6" w:space="0" w:color="000000"/>
              <w:right w:val="single" w:sz="6" w:space="0" w:color="000000"/>
            </w:tcBorders>
          </w:tcPr>
          <w:p>
            <w:pPr>
              <w:pStyle w:val="TAL"/>
              <w:snapToGrid w:val="false"/>
              <w:rPr>
                <w:lang w:val="nb-NO"/>
              </w:rPr>
            </w:pPr>
            <w:r>
              <w:rPr>
                <w:lang w:val="nb-NO"/>
              </w:rPr>
            </w:r>
          </w:p>
        </w:tc>
        <w:tc>
          <w:tcPr>
            <w:tcW w:w="2430" w:type="dxa"/>
            <w:tcBorders>
              <w:left w:val="single" w:sz="6" w:space="0" w:color="000000"/>
              <w:right w:val="single" w:sz="6" w:space="0" w:color="000000"/>
            </w:tcBorders>
          </w:tcPr>
          <w:p>
            <w:pPr>
              <w:pStyle w:val="TAL"/>
              <w:rPr>
                <w:lang w:val="nb-NO"/>
              </w:rPr>
            </w:pPr>
            <w:r>
              <w:rPr/>
              <w:t>7.3.2.3</w:t>
            </w:r>
          </w:p>
        </w:tc>
        <w:tc>
          <w:tcPr>
            <w:tcW w:w="1260" w:type="dxa"/>
            <w:tcBorders>
              <w:left w:val="single" w:sz="6" w:space="0" w:color="000000"/>
              <w:right w:val="single" w:sz="6" w:space="0" w:color="000000"/>
            </w:tcBorders>
          </w:tcPr>
          <w:p>
            <w:pPr>
              <w:pStyle w:val="TAL"/>
              <w:snapToGrid w:val="false"/>
              <w:jc w:val="center"/>
              <w:rPr>
                <w:lang w:val="nb-NO"/>
              </w:rPr>
            </w:pPr>
            <w:r>
              <w:rPr>
                <w:lang w:val="nb-NO"/>
              </w:rPr>
            </w:r>
          </w:p>
        </w:tc>
        <w:tc>
          <w:tcPr>
            <w:tcW w:w="990" w:type="dxa"/>
            <w:tcBorders>
              <w:left w:val="single" w:sz="6" w:space="0" w:color="000000"/>
              <w:right w:val="single" w:sz="6" w:space="0" w:color="000000"/>
            </w:tcBorders>
          </w:tcPr>
          <w:p>
            <w:pPr>
              <w:pStyle w:val="TAL"/>
              <w:snapToGrid w:val="false"/>
              <w:jc w:val="center"/>
              <w:rPr/>
            </w:pPr>
            <w:r>
              <w:rPr/>
            </w:r>
          </w:p>
        </w:tc>
        <w:tc>
          <w:tcPr>
            <w:tcW w:w="1076" w:type="dxa"/>
            <w:tcBorders>
              <w:left w:val="single" w:sz="6" w:space="0" w:color="000000"/>
              <w:right w:val="single" w:sz="6" w:space="0" w:color="000000"/>
            </w:tcBorders>
          </w:tcPr>
          <w:p>
            <w:pPr>
              <w:pStyle w:val="TAL"/>
              <w:jc w:val="center"/>
              <w:rPr/>
            </w:pPr>
            <w:r>
              <w:rPr/>
              <w:t>Note 1</w:t>
            </w:r>
          </w:p>
        </w:tc>
      </w:tr>
      <w:tr>
        <w:trPr/>
        <w:tc>
          <w:tcPr>
            <w:tcW w:w="2428" w:type="dxa"/>
            <w:tcBorders>
              <w:top w:val="single" w:sz="6" w:space="0" w:color="000000"/>
              <w:left w:val="single" w:sz="6" w:space="0" w:color="000000"/>
              <w:right w:val="single" w:sz="6" w:space="0" w:color="000000"/>
            </w:tcBorders>
          </w:tcPr>
          <w:p>
            <w:pPr>
              <w:pStyle w:val="TAL"/>
              <w:rPr/>
            </w:pPr>
            <w:r>
              <w:rPr/>
              <w:t>From-id</w:t>
            </w:r>
          </w:p>
        </w:tc>
        <w:tc>
          <w:tcPr>
            <w:tcW w:w="2430" w:type="dxa"/>
            <w:tcBorders>
              <w:top w:val="single" w:sz="6" w:space="0" w:color="000000"/>
              <w:left w:val="single" w:sz="6" w:space="0" w:color="000000"/>
              <w:right w:val="single" w:sz="6" w:space="0" w:color="000000"/>
            </w:tcBorders>
          </w:tcPr>
          <w:p>
            <w:pPr>
              <w:pStyle w:val="TAL"/>
              <w:rPr/>
            </w:pPr>
            <w:r>
              <w:rPr/>
              <w:t>From-id</w:t>
            </w:r>
          </w:p>
        </w:tc>
        <w:tc>
          <w:tcPr>
            <w:tcW w:w="1260" w:type="dxa"/>
            <w:tcBorders>
              <w:top w:val="single" w:sz="6" w:space="0" w:color="000000"/>
              <w:left w:val="single" w:sz="6" w:space="0" w:color="000000"/>
              <w:right w:val="single" w:sz="6" w:space="0" w:color="000000"/>
            </w:tcBorders>
          </w:tcPr>
          <w:p>
            <w:pPr>
              <w:pStyle w:val="TAL"/>
              <w:jc w:val="center"/>
              <w:rPr/>
            </w:pPr>
            <w:r>
              <w:rPr/>
              <w:t>M</w:t>
            </w:r>
          </w:p>
        </w:tc>
        <w:tc>
          <w:tcPr>
            <w:tcW w:w="990" w:type="dxa"/>
            <w:tcBorders>
              <w:top w:val="single" w:sz="6" w:space="0" w:color="000000"/>
              <w:left w:val="single" w:sz="6" w:space="0" w:color="000000"/>
              <w:right w:val="single" w:sz="6" w:space="0" w:color="000000"/>
            </w:tcBorders>
          </w:tcPr>
          <w:p>
            <w:pPr>
              <w:pStyle w:val="TAL"/>
              <w:jc w:val="center"/>
              <w:rPr/>
            </w:pPr>
            <w:r>
              <w:rPr/>
              <w:t>TLV</w:t>
            </w:r>
          </w:p>
        </w:tc>
        <w:tc>
          <w:tcPr>
            <w:tcW w:w="1076" w:type="dxa"/>
            <w:tcBorders>
              <w:top w:val="single" w:sz="6" w:space="0" w:color="000000"/>
              <w:left w:val="single" w:sz="6" w:space="0" w:color="000000"/>
              <w:right w:val="single" w:sz="6" w:space="0" w:color="000000"/>
            </w:tcBorders>
          </w:tcPr>
          <w:p>
            <w:pPr>
              <w:pStyle w:val="TAL"/>
              <w:jc w:val="center"/>
              <w:rPr/>
            </w:pPr>
            <w:r>
              <w:rPr/>
              <w:t>3-X</w:t>
            </w:r>
          </w:p>
        </w:tc>
      </w:tr>
      <w:tr>
        <w:trPr/>
        <w:tc>
          <w:tcPr>
            <w:tcW w:w="2428" w:type="dxa"/>
            <w:tcBorders>
              <w:left w:val="single" w:sz="6" w:space="0" w:color="000000"/>
              <w:right w:val="single" w:sz="6" w:space="0" w:color="000000"/>
            </w:tcBorders>
          </w:tcPr>
          <w:p>
            <w:pPr>
              <w:pStyle w:val="TAL"/>
              <w:snapToGrid w:val="false"/>
              <w:rPr>
                <w:lang w:val="nb-NO"/>
              </w:rPr>
            </w:pPr>
            <w:r>
              <w:rPr>
                <w:lang w:val="nb-NO"/>
              </w:rPr>
            </w:r>
          </w:p>
        </w:tc>
        <w:tc>
          <w:tcPr>
            <w:tcW w:w="2430" w:type="dxa"/>
            <w:tcBorders>
              <w:left w:val="single" w:sz="6" w:space="0" w:color="000000"/>
              <w:right w:val="single" w:sz="6" w:space="0" w:color="000000"/>
            </w:tcBorders>
          </w:tcPr>
          <w:p>
            <w:pPr>
              <w:pStyle w:val="TAL"/>
              <w:rPr>
                <w:lang w:val="nb-NO"/>
              </w:rPr>
            </w:pPr>
            <w:r>
              <w:rPr/>
              <w:t>7.3.2.4</w:t>
            </w:r>
          </w:p>
        </w:tc>
        <w:tc>
          <w:tcPr>
            <w:tcW w:w="1260" w:type="dxa"/>
            <w:tcBorders>
              <w:left w:val="single" w:sz="6" w:space="0" w:color="000000"/>
              <w:right w:val="single" w:sz="6" w:space="0" w:color="000000"/>
            </w:tcBorders>
          </w:tcPr>
          <w:p>
            <w:pPr>
              <w:pStyle w:val="TAL"/>
              <w:snapToGrid w:val="false"/>
              <w:rPr>
                <w:lang w:val="nb-NO"/>
              </w:rPr>
            </w:pPr>
            <w:r>
              <w:rPr>
                <w:lang w:val="nb-NO"/>
              </w:rPr>
            </w:r>
          </w:p>
        </w:tc>
        <w:tc>
          <w:tcPr>
            <w:tcW w:w="990" w:type="dxa"/>
            <w:tcBorders>
              <w:left w:val="single" w:sz="6" w:space="0" w:color="000000"/>
              <w:right w:val="single" w:sz="6" w:space="0" w:color="000000"/>
            </w:tcBorders>
          </w:tcPr>
          <w:p>
            <w:pPr>
              <w:pStyle w:val="TAL"/>
              <w:snapToGrid w:val="false"/>
              <w:rPr/>
            </w:pPr>
            <w:r>
              <w:rPr/>
            </w:r>
          </w:p>
        </w:tc>
        <w:tc>
          <w:tcPr>
            <w:tcW w:w="1076" w:type="dxa"/>
            <w:tcBorders>
              <w:left w:val="single" w:sz="6" w:space="0" w:color="000000"/>
              <w:right w:val="single" w:sz="6" w:space="0" w:color="000000"/>
            </w:tcBorders>
          </w:tcPr>
          <w:p>
            <w:pPr>
              <w:pStyle w:val="TAL"/>
              <w:jc w:val="center"/>
              <w:rPr/>
            </w:pPr>
            <w:r>
              <w:rPr/>
              <w:t>Note 1</w:t>
            </w:r>
          </w:p>
        </w:tc>
      </w:tr>
      <w:tr>
        <w:trPr/>
        <w:tc>
          <w:tcPr>
            <w:tcW w:w="2428" w:type="dxa"/>
            <w:tcBorders>
              <w:top w:val="single" w:sz="4" w:space="0" w:color="000000"/>
              <w:left w:val="single" w:sz="4" w:space="0" w:color="000000"/>
              <w:right w:val="single" w:sz="4" w:space="0" w:color="000000"/>
            </w:tcBorders>
          </w:tcPr>
          <w:p>
            <w:pPr>
              <w:pStyle w:val="TAL"/>
              <w:rPr>
                <w:lang w:val="nb-NO"/>
              </w:rPr>
            </w:pPr>
            <w:r>
              <w:rPr>
                <w:lang w:val="nb-NO"/>
              </w:rPr>
              <w:t>Accept Contact</w:t>
            </w:r>
          </w:p>
        </w:tc>
        <w:tc>
          <w:tcPr>
            <w:tcW w:w="2430" w:type="dxa"/>
            <w:tcBorders>
              <w:top w:val="single" w:sz="4" w:space="0" w:color="000000"/>
              <w:left w:val="single" w:sz="4" w:space="0" w:color="000000"/>
              <w:right w:val="single" w:sz="6" w:space="0" w:color="000000"/>
            </w:tcBorders>
          </w:tcPr>
          <w:p>
            <w:pPr>
              <w:pStyle w:val="TAL"/>
              <w:rPr/>
            </w:pPr>
            <w:r>
              <w:rPr/>
              <w:t>Accept Contact</w:t>
            </w:r>
          </w:p>
        </w:tc>
        <w:tc>
          <w:tcPr>
            <w:tcW w:w="1260" w:type="dxa"/>
            <w:tcBorders>
              <w:top w:val="single" w:sz="4" w:space="0" w:color="000000"/>
              <w:left w:val="single" w:sz="6" w:space="0" w:color="000000"/>
              <w:right w:val="single" w:sz="6" w:space="0" w:color="000000"/>
            </w:tcBorders>
          </w:tcPr>
          <w:p>
            <w:pPr>
              <w:pStyle w:val="TAL"/>
              <w:jc w:val="center"/>
              <w:rPr/>
            </w:pPr>
            <w:r>
              <w:rPr/>
              <w:t>O</w:t>
            </w:r>
          </w:p>
        </w:tc>
        <w:tc>
          <w:tcPr>
            <w:tcW w:w="990" w:type="dxa"/>
            <w:tcBorders>
              <w:top w:val="single" w:sz="4" w:space="0" w:color="000000"/>
              <w:left w:val="single" w:sz="6" w:space="0" w:color="000000"/>
              <w:right w:val="single" w:sz="6" w:space="0" w:color="000000"/>
            </w:tcBorders>
          </w:tcPr>
          <w:p>
            <w:pPr>
              <w:pStyle w:val="TAL"/>
              <w:jc w:val="center"/>
              <w:rPr/>
            </w:pPr>
            <w:r>
              <w:rPr/>
              <w:t>TLV</w:t>
            </w:r>
          </w:p>
        </w:tc>
        <w:tc>
          <w:tcPr>
            <w:tcW w:w="1076" w:type="dxa"/>
            <w:tcBorders>
              <w:top w:val="single" w:sz="4" w:space="0" w:color="000000"/>
              <w:left w:val="single" w:sz="6" w:space="0" w:color="000000"/>
              <w:right w:val="single" w:sz="6" w:space="0" w:color="000000"/>
            </w:tcBorders>
          </w:tcPr>
          <w:p>
            <w:pPr>
              <w:pStyle w:val="TAL"/>
              <w:jc w:val="center"/>
              <w:rPr/>
            </w:pPr>
            <w:r>
              <w:rPr/>
              <w:t>5</w:t>
            </w:r>
          </w:p>
        </w:tc>
      </w:tr>
      <w:tr>
        <w:trPr/>
        <w:tc>
          <w:tcPr>
            <w:tcW w:w="2428" w:type="dxa"/>
            <w:tcBorders>
              <w:left w:val="single" w:sz="4" w:space="0" w:color="000000"/>
              <w:bottom w:val="single" w:sz="4" w:space="0" w:color="000000"/>
              <w:right w:val="single" w:sz="4" w:space="0" w:color="000000"/>
            </w:tcBorders>
          </w:tcPr>
          <w:p>
            <w:pPr>
              <w:pStyle w:val="TAL"/>
              <w:snapToGrid w:val="false"/>
              <w:rPr>
                <w:lang w:val="nb-NO"/>
              </w:rPr>
            </w:pPr>
            <w:r>
              <w:rPr>
                <w:lang w:val="nb-NO"/>
              </w:rPr>
            </w:r>
          </w:p>
        </w:tc>
        <w:tc>
          <w:tcPr>
            <w:tcW w:w="2430" w:type="dxa"/>
            <w:tcBorders>
              <w:left w:val="single" w:sz="4" w:space="0" w:color="000000"/>
              <w:bottom w:val="single" w:sz="4" w:space="0" w:color="000000"/>
              <w:right w:val="single" w:sz="6" w:space="0" w:color="000000"/>
            </w:tcBorders>
          </w:tcPr>
          <w:p>
            <w:pPr>
              <w:pStyle w:val="TAL"/>
              <w:rPr/>
            </w:pPr>
            <w:r>
              <w:rPr/>
              <w:t>7.3.2.5</w:t>
            </w:r>
          </w:p>
        </w:tc>
        <w:tc>
          <w:tcPr>
            <w:tcW w:w="1260" w:type="dxa"/>
            <w:tcBorders>
              <w:left w:val="single" w:sz="6" w:space="0" w:color="000000"/>
              <w:bottom w:val="single" w:sz="4" w:space="0" w:color="000000"/>
              <w:right w:val="single" w:sz="6" w:space="0" w:color="000000"/>
            </w:tcBorders>
          </w:tcPr>
          <w:p>
            <w:pPr>
              <w:pStyle w:val="TAL"/>
              <w:snapToGrid w:val="false"/>
              <w:jc w:val="center"/>
              <w:rPr/>
            </w:pPr>
            <w:r>
              <w:rPr/>
            </w:r>
          </w:p>
        </w:tc>
        <w:tc>
          <w:tcPr>
            <w:tcW w:w="990" w:type="dxa"/>
            <w:tcBorders>
              <w:left w:val="single" w:sz="6" w:space="0" w:color="000000"/>
              <w:bottom w:val="single" w:sz="4" w:space="0" w:color="000000"/>
              <w:right w:val="single" w:sz="6" w:space="0" w:color="000000"/>
            </w:tcBorders>
          </w:tcPr>
          <w:p>
            <w:pPr>
              <w:pStyle w:val="TAL"/>
              <w:snapToGrid w:val="false"/>
              <w:jc w:val="center"/>
              <w:rPr/>
            </w:pPr>
            <w:r>
              <w:rPr/>
            </w:r>
          </w:p>
        </w:tc>
        <w:tc>
          <w:tcPr>
            <w:tcW w:w="1076" w:type="dxa"/>
            <w:tcBorders>
              <w:left w:val="single" w:sz="6" w:space="0" w:color="000000"/>
              <w:bottom w:val="single" w:sz="4" w:space="0" w:color="000000"/>
              <w:right w:val="single" w:sz="6" w:space="0" w:color="000000"/>
            </w:tcBorders>
          </w:tcPr>
          <w:p>
            <w:pPr>
              <w:pStyle w:val="TAL"/>
              <w:snapToGrid w:val="false"/>
              <w:jc w:val="center"/>
              <w:rPr/>
            </w:pPr>
            <w:r>
              <w:rPr/>
            </w:r>
          </w:p>
        </w:tc>
      </w:tr>
      <w:tr>
        <w:trPr/>
        <w:tc>
          <w:tcPr>
            <w:tcW w:w="2428" w:type="dxa"/>
            <w:tcBorders>
              <w:top w:val="single" w:sz="4" w:space="0" w:color="000000"/>
              <w:left w:val="single" w:sz="6" w:space="0" w:color="000000"/>
              <w:right w:val="single" w:sz="6" w:space="0" w:color="000000"/>
            </w:tcBorders>
          </w:tcPr>
          <w:p>
            <w:pPr>
              <w:pStyle w:val="TAL"/>
              <w:rPr>
                <w:lang w:val="nb-NO"/>
              </w:rPr>
            </w:pPr>
            <w:r>
              <w:rPr>
                <w:lang w:val="nb-NO"/>
              </w:rPr>
              <w:t>ERAccept Contact</w:t>
            </w:r>
          </w:p>
        </w:tc>
        <w:tc>
          <w:tcPr>
            <w:tcW w:w="2430" w:type="dxa"/>
            <w:tcBorders>
              <w:top w:val="single" w:sz="4" w:space="0" w:color="000000"/>
              <w:left w:val="single" w:sz="6" w:space="0" w:color="000000"/>
              <w:right w:val="single" w:sz="6" w:space="0" w:color="000000"/>
            </w:tcBorders>
          </w:tcPr>
          <w:p>
            <w:pPr>
              <w:pStyle w:val="TAL"/>
              <w:rPr/>
            </w:pPr>
            <w:r>
              <w:rPr/>
              <w:t>ERAccept Contact</w:t>
            </w:r>
          </w:p>
        </w:tc>
        <w:tc>
          <w:tcPr>
            <w:tcW w:w="1260" w:type="dxa"/>
            <w:tcBorders>
              <w:top w:val="single" w:sz="4" w:space="0" w:color="000000"/>
              <w:left w:val="single" w:sz="6" w:space="0" w:color="000000"/>
              <w:right w:val="single" w:sz="6" w:space="0" w:color="000000"/>
            </w:tcBorders>
          </w:tcPr>
          <w:p>
            <w:pPr>
              <w:pStyle w:val="TAL"/>
              <w:jc w:val="center"/>
              <w:rPr/>
            </w:pPr>
            <w:r>
              <w:rPr/>
              <w:t>O</w:t>
            </w:r>
          </w:p>
        </w:tc>
        <w:tc>
          <w:tcPr>
            <w:tcW w:w="990" w:type="dxa"/>
            <w:tcBorders>
              <w:top w:val="single" w:sz="4" w:space="0" w:color="000000"/>
              <w:left w:val="single" w:sz="6" w:space="0" w:color="000000"/>
              <w:right w:val="single" w:sz="6" w:space="0" w:color="000000"/>
            </w:tcBorders>
          </w:tcPr>
          <w:p>
            <w:pPr>
              <w:pStyle w:val="TAL"/>
              <w:jc w:val="center"/>
              <w:rPr/>
            </w:pPr>
            <w:r>
              <w:rPr/>
              <w:t>TLV</w:t>
            </w:r>
          </w:p>
        </w:tc>
        <w:tc>
          <w:tcPr>
            <w:tcW w:w="1076" w:type="dxa"/>
            <w:tcBorders>
              <w:top w:val="single" w:sz="4" w:space="0" w:color="000000"/>
              <w:left w:val="single" w:sz="6" w:space="0" w:color="000000"/>
              <w:right w:val="single" w:sz="6" w:space="0" w:color="000000"/>
            </w:tcBorders>
          </w:tcPr>
          <w:p>
            <w:pPr>
              <w:pStyle w:val="TAL"/>
              <w:jc w:val="center"/>
              <w:rPr/>
            </w:pPr>
            <w:r>
              <w:rPr/>
              <w:t>3-X</w:t>
            </w:r>
          </w:p>
        </w:tc>
      </w:tr>
      <w:tr>
        <w:trPr/>
        <w:tc>
          <w:tcPr>
            <w:tcW w:w="2428" w:type="dxa"/>
            <w:tcBorders>
              <w:left w:val="single" w:sz="6" w:space="0" w:color="000000"/>
              <w:bottom w:val="single" w:sz="4" w:space="0" w:color="000000"/>
              <w:right w:val="single" w:sz="6" w:space="0" w:color="000000"/>
            </w:tcBorders>
          </w:tcPr>
          <w:p>
            <w:pPr>
              <w:pStyle w:val="TAL"/>
              <w:snapToGrid w:val="false"/>
              <w:rPr>
                <w:lang w:val="nb-NO"/>
              </w:rPr>
            </w:pPr>
            <w:r>
              <w:rPr>
                <w:lang w:val="nb-NO"/>
              </w:rPr>
            </w:r>
          </w:p>
        </w:tc>
        <w:tc>
          <w:tcPr>
            <w:tcW w:w="2430" w:type="dxa"/>
            <w:tcBorders>
              <w:left w:val="single" w:sz="6" w:space="0" w:color="000000"/>
              <w:bottom w:val="single" w:sz="4" w:space="0" w:color="000000"/>
              <w:right w:val="single" w:sz="6" w:space="0" w:color="000000"/>
            </w:tcBorders>
          </w:tcPr>
          <w:p>
            <w:pPr>
              <w:pStyle w:val="TAL"/>
              <w:rPr/>
            </w:pPr>
            <w:r>
              <w:rPr/>
              <w:t>7.3.2.6</w:t>
            </w:r>
          </w:p>
        </w:tc>
        <w:tc>
          <w:tcPr>
            <w:tcW w:w="1260" w:type="dxa"/>
            <w:tcBorders>
              <w:left w:val="single" w:sz="6" w:space="0" w:color="000000"/>
              <w:bottom w:val="single" w:sz="4" w:space="0" w:color="000000"/>
              <w:right w:val="single" w:sz="6" w:space="0" w:color="000000"/>
            </w:tcBorders>
          </w:tcPr>
          <w:p>
            <w:pPr>
              <w:pStyle w:val="TAL"/>
              <w:snapToGrid w:val="false"/>
              <w:jc w:val="center"/>
              <w:rPr/>
            </w:pPr>
            <w:r>
              <w:rPr/>
            </w:r>
          </w:p>
        </w:tc>
        <w:tc>
          <w:tcPr>
            <w:tcW w:w="990" w:type="dxa"/>
            <w:tcBorders>
              <w:left w:val="single" w:sz="6" w:space="0" w:color="000000"/>
              <w:bottom w:val="single" w:sz="4" w:space="0" w:color="000000"/>
              <w:right w:val="single" w:sz="6" w:space="0" w:color="000000"/>
            </w:tcBorders>
          </w:tcPr>
          <w:p>
            <w:pPr>
              <w:pStyle w:val="TAL"/>
              <w:snapToGrid w:val="false"/>
              <w:jc w:val="center"/>
              <w:rPr/>
            </w:pPr>
            <w:r>
              <w:rPr/>
            </w:r>
          </w:p>
        </w:tc>
        <w:tc>
          <w:tcPr>
            <w:tcW w:w="1076" w:type="dxa"/>
            <w:tcBorders>
              <w:left w:val="single" w:sz="6" w:space="0" w:color="000000"/>
              <w:bottom w:val="single" w:sz="4" w:space="0" w:color="000000"/>
              <w:right w:val="single" w:sz="6" w:space="0" w:color="000000"/>
            </w:tcBorders>
          </w:tcPr>
          <w:p>
            <w:pPr>
              <w:pStyle w:val="TAL"/>
              <w:jc w:val="center"/>
              <w:rPr/>
            </w:pPr>
            <w:r>
              <w:rPr/>
              <w:t>Note 1</w:t>
            </w:r>
          </w:p>
        </w:tc>
      </w:tr>
      <w:tr>
        <w:trPr/>
        <w:tc>
          <w:tcPr>
            <w:tcW w:w="2428" w:type="dxa"/>
            <w:tcBorders>
              <w:left w:val="single" w:sz="6" w:space="0" w:color="000000"/>
              <w:right w:val="single" w:sz="6" w:space="0" w:color="000000"/>
            </w:tcBorders>
          </w:tcPr>
          <w:p>
            <w:pPr>
              <w:pStyle w:val="TAL"/>
              <w:rPr>
                <w:lang w:val="nb-NO"/>
              </w:rPr>
            </w:pPr>
            <w:r>
              <w:rPr>
                <w:lang w:val="nb-NO"/>
              </w:rPr>
              <w:t>Reject Contact</w:t>
            </w:r>
          </w:p>
        </w:tc>
        <w:tc>
          <w:tcPr>
            <w:tcW w:w="2430" w:type="dxa"/>
            <w:tcBorders>
              <w:left w:val="single" w:sz="6" w:space="0" w:color="000000"/>
              <w:right w:val="single" w:sz="6" w:space="0" w:color="000000"/>
            </w:tcBorders>
          </w:tcPr>
          <w:p>
            <w:pPr>
              <w:pStyle w:val="TAL"/>
              <w:rPr/>
            </w:pPr>
            <w:r>
              <w:rPr/>
              <w:t>Reject Contact</w:t>
            </w:r>
          </w:p>
        </w:tc>
        <w:tc>
          <w:tcPr>
            <w:tcW w:w="1260" w:type="dxa"/>
            <w:tcBorders>
              <w:left w:val="single" w:sz="6" w:space="0" w:color="000000"/>
              <w:right w:val="single" w:sz="6" w:space="0" w:color="000000"/>
            </w:tcBorders>
          </w:tcPr>
          <w:p>
            <w:pPr>
              <w:pStyle w:val="TAL"/>
              <w:jc w:val="center"/>
              <w:rPr/>
            </w:pPr>
            <w:r>
              <w:rPr/>
              <w:t>O</w:t>
            </w:r>
          </w:p>
        </w:tc>
        <w:tc>
          <w:tcPr>
            <w:tcW w:w="990" w:type="dxa"/>
            <w:tcBorders>
              <w:left w:val="single" w:sz="6" w:space="0" w:color="000000"/>
              <w:right w:val="single" w:sz="6" w:space="0" w:color="000000"/>
            </w:tcBorders>
          </w:tcPr>
          <w:p>
            <w:pPr>
              <w:pStyle w:val="TAL"/>
              <w:jc w:val="center"/>
              <w:rPr/>
            </w:pPr>
            <w:r>
              <w:rPr/>
              <w:t>TLV</w:t>
            </w:r>
          </w:p>
        </w:tc>
        <w:tc>
          <w:tcPr>
            <w:tcW w:w="1076" w:type="dxa"/>
            <w:tcBorders>
              <w:left w:val="single" w:sz="6" w:space="0" w:color="000000"/>
              <w:right w:val="single" w:sz="6" w:space="0" w:color="000000"/>
            </w:tcBorders>
          </w:tcPr>
          <w:p>
            <w:pPr>
              <w:pStyle w:val="TAL"/>
              <w:jc w:val="center"/>
              <w:rPr/>
            </w:pPr>
            <w:r>
              <w:rPr/>
              <w:t>5</w:t>
            </w:r>
          </w:p>
        </w:tc>
      </w:tr>
      <w:tr>
        <w:trPr/>
        <w:tc>
          <w:tcPr>
            <w:tcW w:w="2428" w:type="dxa"/>
            <w:tcBorders>
              <w:left w:val="single" w:sz="6" w:space="0" w:color="000000"/>
              <w:right w:val="single" w:sz="6" w:space="0" w:color="000000"/>
            </w:tcBorders>
          </w:tcPr>
          <w:p>
            <w:pPr>
              <w:pStyle w:val="TAL"/>
              <w:snapToGrid w:val="false"/>
              <w:rPr>
                <w:lang w:val="nb-NO"/>
              </w:rPr>
            </w:pPr>
            <w:r>
              <w:rPr>
                <w:lang w:val="nb-NO"/>
              </w:rPr>
            </w:r>
          </w:p>
        </w:tc>
        <w:tc>
          <w:tcPr>
            <w:tcW w:w="2430" w:type="dxa"/>
            <w:tcBorders>
              <w:left w:val="single" w:sz="6" w:space="0" w:color="000000"/>
              <w:right w:val="single" w:sz="6" w:space="0" w:color="000000"/>
            </w:tcBorders>
          </w:tcPr>
          <w:p>
            <w:pPr>
              <w:pStyle w:val="TAL"/>
              <w:rPr/>
            </w:pPr>
            <w:r>
              <w:rPr/>
              <w:t>7.3.2.7</w:t>
            </w:r>
          </w:p>
        </w:tc>
        <w:tc>
          <w:tcPr>
            <w:tcW w:w="1260" w:type="dxa"/>
            <w:tcBorders>
              <w:left w:val="single" w:sz="6" w:space="0" w:color="000000"/>
              <w:right w:val="single" w:sz="6" w:space="0" w:color="000000"/>
            </w:tcBorders>
          </w:tcPr>
          <w:p>
            <w:pPr>
              <w:pStyle w:val="TAL"/>
              <w:snapToGrid w:val="false"/>
              <w:jc w:val="center"/>
              <w:rPr/>
            </w:pPr>
            <w:r>
              <w:rPr/>
            </w:r>
          </w:p>
        </w:tc>
        <w:tc>
          <w:tcPr>
            <w:tcW w:w="990" w:type="dxa"/>
            <w:tcBorders>
              <w:left w:val="single" w:sz="6" w:space="0" w:color="000000"/>
              <w:right w:val="single" w:sz="6" w:space="0" w:color="000000"/>
            </w:tcBorders>
          </w:tcPr>
          <w:p>
            <w:pPr>
              <w:pStyle w:val="TAL"/>
              <w:snapToGrid w:val="false"/>
              <w:jc w:val="center"/>
              <w:rPr/>
            </w:pPr>
            <w:r>
              <w:rPr/>
            </w:r>
          </w:p>
        </w:tc>
        <w:tc>
          <w:tcPr>
            <w:tcW w:w="1076" w:type="dxa"/>
            <w:tcBorders>
              <w:left w:val="single" w:sz="6" w:space="0" w:color="000000"/>
              <w:right w:val="single" w:sz="6" w:space="0" w:color="000000"/>
            </w:tcBorders>
          </w:tcPr>
          <w:p>
            <w:pPr>
              <w:pStyle w:val="TAL"/>
              <w:snapToGrid w:val="false"/>
              <w:rPr/>
            </w:pPr>
            <w:r>
              <w:rPr/>
            </w:r>
          </w:p>
        </w:tc>
      </w:tr>
      <w:tr>
        <w:trPr/>
        <w:tc>
          <w:tcPr>
            <w:tcW w:w="8184" w:type="dxa"/>
            <w:gridSpan w:val="5"/>
            <w:tcBorders>
              <w:left w:val="single" w:sz="6" w:space="0" w:color="000000"/>
              <w:bottom w:val="single" w:sz="4" w:space="0" w:color="000000"/>
              <w:right w:val="single" w:sz="6" w:space="0" w:color="000000"/>
            </w:tcBorders>
          </w:tcPr>
          <w:p>
            <w:pPr>
              <w:pStyle w:val="TAL"/>
              <w:rPr/>
            </w:pPr>
            <w:r>
              <w:rPr/>
              <w:t>Note 1 – The length of this information element in combination with the other information elements cannot exceed the length of the transport protocol information element to transport the I1 message.</w:t>
            </w:r>
          </w:p>
        </w:tc>
      </w:tr>
    </w:tbl>
    <w:p>
      <w:pPr>
        <w:pStyle w:val="Normal"/>
        <w:rPr/>
      </w:pPr>
      <w:r>
        <w:rPr/>
      </w:r>
    </w:p>
    <w:p>
      <w:pPr>
        <w:pStyle w:val="Heading4"/>
        <w:ind w:left="1418" w:hanging="1418"/>
        <w:rPr/>
      </w:pPr>
      <w:bookmarkStart w:id="156" w:name="__RefHeading___Toc517340232"/>
      <w:bookmarkEnd w:id="156"/>
      <w:r>
        <w:rPr/>
        <w:t>7.</w:t>
      </w:r>
      <w:r>
        <w:rPr/>
        <w:t>3</w:t>
      </w:r>
      <w:r>
        <w:rPr/>
        <w:t>.2.2</w:t>
        <w:tab/>
        <w:t>Message Type</w:t>
      </w:r>
    </w:p>
    <w:p>
      <w:pPr>
        <w:pStyle w:val="Normal"/>
        <w:rPr/>
      </w:pPr>
      <w:r>
        <w:rPr/>
        <w:t>Identifies that the message is:</w:t>
      </w:r>
    </w:p>
    <w:p>
      <w:pPr>
        <w:pStyle w:val="B1"/>
        <w:rPr/>
      </w:pPr>
      <w:r>
        <w:rPr>
          <w:lang w:val="it-IT"/>
        </w:rPr>
        <w:t>i)</w:t>
        <w:tab/>
        <w:t>a Mobile Originated I1 INVITE.</w:t>
      </w:r>
    </w:p>
    <w:p>
      <w:pPr>
        <w:pStyle w:val="Heading4"/>
        <w:ind w:left="1418" w:hanging="1418"/>
        <w:rPr/>
      </w:pPr>
      <w:bookmarkStart w:id="157" w:name="__RefHeading___Toc517340233"/>
      <w:bookmarkEnd w:id="157"/>
      <w:r>
        <w:rPr/>
        <w:t>7.</w:t>
      </w:r>
      <w:r>
        <w:rPr/>
        <w:t>3</w:t>
      </w:r>
      <w:r>
        <w:rPr/>
        <w:t>.2.3</w:t>
        <w:tab/>
        <w:t>To-id</w:t>
      </w:r>
    </w:p>
    <w:p>
      <w:pPr>
        <w:pStyle w:val="Normal"/>
        <w:rPr/>
      </w:pPr>
      <w:r>
        <w:rPr/>
        <w:t>This information element shall be included, it identifies the logical identity of the recipient for the request according to the procedures specified in RFC 3261 [</w:t>
      </w:r>
      <w:r>
        <w:rPr/>
        <w:t>6</w:t>
      </w:r>
      <w:r>
        <w:rPr/>
        <w:t>]. For the coding of this information element please see subclause 7.4.2.3A.</w:t>
      </w:r>
    </w:p>
    <w:p>
      <w:pPr>
        <w:pStyle w:val="Heading4"/>
        <w:ind w:left="1418" w:hanging="1418"/>
        <w:rPr/>
      </w:pPr>
      <w:bookmarkStart w:id="158" w:name="__RefHeading___Toc517340234"/>
      <w:bookmarkEnd w:id="158"/>
      <w:r>
        <w:rPr/>
        <w:t>7.</w:t>
      </w:r>
      <w:r>
        <w:rPr/>
        <w:t>3</w:t>
      </w:r>
      <w:r>
        <w:rPr/>
        <w:t>.2.4</w:t>
        <w:tab/>
        <w:t>From-id</w:t>
      </w:r>
    </w:p>
    <w:p>
      <w:pPr>
        <w:pStyle w:val="Normal"/>
        <w:rPr/>
      </w:pPr>
      <w:r>
        <w:rPr/>
        <w:t>This information element shall be included, it identifies the logical identity that the dialogue originates from according to the procedures specified in RFC 3261 [</w:t>
      </w:r>
      <w:r>
        <w:rPr/>
        <w:t>6</w:t>
      </w:r>
      <w:r>
        <w:rPr/>
        <w:t>]. For the coding of this information element please see subclause 7.4.2.3.</w:t>
      </w:r>
    </w:p>
    <w:p>
      <w:pPr>
        <w:pStyle w:val="Heading4"/>
        <w:ind w:left="1418" w:hanging="1418"/>
        <w:rPr/>
      </w:pPr>
      <w:bookmarkStart w:id="159" w:name="__RefHeading___Toc517340235"/>
      <w:bookmarkEnd w:id="159"/>
      <w:r>
        <w:rPr/>
        <w:t>7.3.2.5</w:t>
        <w:tab/>
        <w:t>Accept Contact</w:t>
      </w:r>
    </w:p>
    <w:p>
      <w:pPr>
        <w:pStyle w:val="Normal"/>
        <w:rPr/>
      </w:pPr>
      <w:r>
        <w:rPr/>
        <w:t>This information element shall be optionally included, if feature tags are indicated.</w:t>
      </w:r>
    </w:p>
    <w:p>
      <w:pPr>
        <w:pStyle w:val="Heading4"/>
        <w:ind w:left="1418" w:hanging="1418"/>
        <w:rPr/>
      </w:pPr>
      <w:bookmarkStart w:id="160" w:name="__RefHeading___Toc517340236"/>
      <w:bookmarkEnd w:id="160"/>
      <w:r>
        <w:rPr/>
        <w:t>7.3.2.6</w:t>
        <w:tab/>
        <w:t>ERAccept Contact</w:t>
      </w:r>
    </w:p>
    <w:p>
      <w:pPr>
        <w:pStyle w:val="Normal"/>
        <w:rPr/>
      </w:pPr>
      <w:r>
        <w:rPr/>
        <w:t>This information element shall be optionally included, if feature tags that have been qualified with the parameter tag "explicit" or "require" are indicated.</w:t>
      </w:r>
    </w:p>
    <w:p>
      <w:pPr>
        <w:pStyle w:val="Heading4"/>
        <w:ind w:left="1418" w:hanging="1418"/>
        <w:rPr/>
      </w:pPr>
      <w:bookmarkStart w:id="161" w:name="__RefHeading___Toc517340237"/>
      <w:bookmarkEnd w:id="161"/>
      <w:r>
        <w:rPr/>
        <w:t>7.3.2.7</w:t>
        <w:tab/>
        <w:t>Reject Contact</w:t>
      </w:r>
    </w:p>
    <w:p>
      <w:pPr>
        <w:pStyle w:val="Normal"/>
        <w:rPr/>
      </w:pPr>
      <w:r>
        <w:rPr/>
        <w:t>This information element shall be optionally included, if feature tags are indicated.</w:t>
      </w:r>
    </w:p>
    <w:p>
      <w:pPr>
        <w:pStyle w:val="Heading4"/>
        <w:ind w:left="1418" w:hanging="1418"/>
        <w:rPr/>
      </w:pPr>
      <w:bookmarkStart w:id="162" w:name="__RefHeading___Toc517340238"/>
      <w:bookmarkEnd w:id="162"/>
      <w:r>
        <w:rPr/>
        <w:t>7.3.2.8</w:t>
        <w:tab/>
        <w:t>Timestamp</w:t>
      </w:r>
    </w:p>
    <w:p>
      <w:pPr>
        <w:pStyle w:val="Normal"/>
        <w:rPr/>
      </w:pPr>
      <w:r>
        <w:rPr/>
        <w:t>This information element shall be included if using a transport layer protocol that is not a real-time transport layer protocol; it provides the SCC AS local time to the ICS UE.</w:t>
      </w:r>
    </w:p>
    <w:p>
      <w:pPr>
        <w:pStyle w:val="Heading3"/>
        <w:rPr/>
      </w:pPr>
      <w:bookmarkStart w:id="163" w:name="__RefHeading___Toc517340239"/>
      <w:bookmarkEnd w:id="163"/>
      <w:r>
        <w:rPr/>
        <w:t>7.</w:t>
      </w:r>
      <w:r>
        <w:rPr/>
        <w:t>3</w:t>
      </w:r>
      <w:r>
        <w:rPr/>
        <w:t>.3</w:t>
        <w:tab/>
        <w:t>INVITE – SCC AS initiated</w:t>
      </w:r>
    </w:p>
    <w:p>
      <w:pPr>
        <w:pStyle w:val="Heading4"/>
        <w:ind w:left="1418" w:hanging="1418"/>
        <w:rPr/>
      </w:pPr>
      <w:bookmarkStart w:id="164" w:name="__RefHeading___Toc517340240"/>
      <w:bookmarkEnd w:id="164"/>
      <w:r>
        <w:rPr/>
        <w:t>7.</w:t>
      </w:r>
      <w:r>
        <w:rPr/>
        <w:t>3</w:t>
      </w:r>
      <w:r>
        <w:rPr/>
        <w:t>.3.1</w:t>
        <w:tab/>
        <w:t>General</w:t>
      </w:r>
    </w:p>
    <w:p>
      <w:pPr>
        <w:pStyle w:val="Normal"/>
        <w:rPr/>
      </w:pPr>
      <w:r>
        <w:rPr/>
        <w:t>This message is sent by the SCC AS to the ICS UE to establishment of a session. See table 7.3.3.1.</w:t>
      </w:r>
    </w:p>
    <w:p>
      <w:pPr>
        <w:pStyle w:val="B1"/>
        <w:rPr>
          <w:lang w:val="en-US"/>
        </w:rPr>
      </w:pPr>
      <w:r>
        <w:rPr>
          <w:lang w:val="en-US"/>
        </w:rPr>
        <w:t>Message type:</w:t>
        <w:tab/>
        <w:t>I1 INVITE.</w:t>
      </w:r>
    </w:p>
    <w:p>
      <w:pPr>
        <w:pStyle w:val="B1"/>
        <w:rPr/>
      </w:pPr>
      <w:r>
        <w:rPr/>
        <w:t>Direction:</w:t>
        <w:tab/>
        <w:tab/>
        <w:t>SCC AS to ICS UE</w:t>
      </w:r>
    </w:p>
    <w:p>
      <w:pPr>
        <w:pStyle w:val="TH"/>
        <w:rPr/>
      </w:pPr>
      <w:r>
        <w:rPr/>
        <w:t>Table 7.</w:t>
      </w:r>
      <w:r>
        <w:rPr/>
        <w:t>3</w:t>
      </w:r>
      <w:r>
        <w:rPr/>
        <w:t>.3.1: I1 INVITE message content</w:t>
      </w:r>
    </w:p>
    <w:tbl>
      <w:tblPr>
        <w:tblW w:w="8458" w:type="dxa"/>
        <w:jc w:val="center"/>
        <w:tblInd w:w="0" w:type="dxa"/>
        <w:tblLayout w:type="fixed"/>
        <w:tblCellMar>
          <w:top w:w="0" w:type="dxa"/>
          <w:left w:w="28" w:type="dxa"/>
          <w:bottom w:w="0" w:type="dxa"/>
          <w:right w:w="108" w:type="dxa"/>
        </w:tblCellMar>
      </w:tblPr>
      <w:tblGrid>
        <w:gridCol w:w="2428"/>
        <w:gridCol w:w="2340"/>
        <w:gridCol w:w="1260"/>
        <w:gridCol w:w="1260"/>
        <w:gridCol w:w="1170"/>
      </w:tblGrid>
      <w:tr>
        <w:trPr/>
        <w:tc>
          <w:tcPr>
            <w:tcW w:w="2428"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2340" w:type="dxa"/>
            <w:tcBorders>
              <w:top w:val="single" w:sz="6" w:space="0" w:color="000000"/>
              <w:left w:val="single" w:sz="6" w:space="0" w:color="000000"/>
              <w:bottom w:val="single" w:sz="6" w:space="0" w:color="000000"/>
              <w:right w:val="single" w:sz="6" w:space="0" w:color="000000"/>
            </w:tcBorders>
          </w:tcPr>
          <w:p>
            <w:pPr>
              <w:pStyle w:val="TAH"/>
              <w:rPr/>
            </w:pPr>
            <w:r>
              <w:rPr/>
              <w:t>Type</w:t>
            </w:r>
            <w:r>
              <w:rPr>
                <w:szCs w:val="36"/>
              </w:rPr>
              <w:t>/</w:t>
            </w:r>
            <w:r>
              <w:rPr/>
              <w:t>Reference</w:t>
            </w:r>
          </w:p>
        </w:tc>
        <w:tc>
          <w:tcPr>
            <w:tcW w:w="1260"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260"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70"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2428" w:type="dxa"/>
            <w:tcBorders>
              <w:top w:val="single" w:sz="6" w:space="0" w:color="000000"/>
              <w:left w:val="single" w:sz="6" w:space="0" w:color="000000"/>
              <w:right w:val="single" w:sz="6" w:space="0" w:color="000000"/>
            </w:tcBorders>
          </w:tcPr>
          <w:p>
            <w:pPr>
              <w:pStyle w:val="TAL"/>
              <w:rPr/>
            </w:pPr>
            <w:r>
              <w:rPr/>
              <w:t>Protocol Information</w:t>
            </w:r>
          </w:p>
        </w:tc>
        <w:tc>
          <w:tcPr>
            <w:tcW w:w="2340" w:type="dxa"/>
            <w:tcBorders>
              <w:top w:val="single" w:sz="6" w:space="0" w:color="000000"/>
              <w:left w:val="single" w:sz="6" w:space="0" w:color="000000"/>
              <w:right w:val="single" w:sz="6" w:space="0" w:color="000000"/>
            </w:tcBorders>
          </w:tcPr>
          <w:p>
            <w:pPr>
              <w:pStyle w:val="TAL"/>
              <w:rPr/>
            </w:pPr>
            <w:r>
              <w:rPr/>
              <w:t>Protocol Information</w:t>
            </w:r>
          </w:p>
        </w:tc>
        <w:tc>
          <w:tcPr>
            <w:tcW w:w="1260" w:type="dxa"/>
            <w:tcBorders>
              <w:top w:val="single" w:sz="6" w:space="0" w:color="000000"/>
              <w:left w:val="single" w:sz="6" w:space="0" w:color="000000"/>
              <w:right w:val="single" w:sz="6" w:space="0" w:color="000000"/>
            </w:tcBorders>
          </w:tcPr>
          <w:p>
            <w:pPr>
              <w:pStyle w:val="TAL"/>
              <w:jc w:val="center"/>
              <w:rPr/>
            </w:pPr>
            <w:r>
              <w:rPr/>
              <w:t>M</w:t>
            </w:r>
          </w:p>
        </w:tc>
        <w:tc>
          <w:tcPr>
            <w:tcW w:w="1260" w:type="dxa"/>
            <w:tcBorders>
              <w:top w:val="single" w:sz="6" w:space="0" w:color="000000"/>
              <w:left w:val="single" w:sz="6" w:space="0" w:color="000000"/>
              <w:right w:val="single" w:sz="6" w:space="0" w:color="000000"/>
            </w:tcBorders>
          </w:tcPr>
          <w:p>
            <w:pPr>
              <w:pStyle w:val="TAL"/>
              <w:jc w:val="center"/>
              <w:rPr/>
            </w:pPr>
            <w:r>
              <w:rPr/>
              <w:t>V</w:t>
            </w:r>
          </w:p>
        </w:tc>
        <w:tc>
          <w:tcPr>
            <w:tcW w:w="1170" w:type="dxa"/>
            <w:tcBorders>
              <w:top w:val="single" w:sz="6" w:space="0" w:color="000000"/>
              <w:left w:val="single" w:sz="6" w:space="0" w:color="000000"/>
              <w:right w:val="single" w:sz="6" w:space="0" w:color="000000"/>
            </w:tcBorders>
          </w:tcPr>
          <w:p>
            <w:pPr>
              <w:pStyle w:val="TAL"/>
              <w:jc w:val="center"/>
              <w:rPr/>
            </w:pPr>
            <w:r>
              <w:rPr/>
              <w:t>1</w:t>
            </w:r>
          </w:p>
        </w:tc>
      </w:tr>
      <w:tr>
        <w:trPr/>
        <w:tc>
          <w:tcPr>
            <w:tcW w:w="2428" w:type="dxa"/>
            <w:tcBorders>
              <w:left w:val="single" w:sz="6" w:space="0" w:color="000000"/>
              <w:bottom w:val="single" w:sz="6" w:space="0" w:color="000000"/>
              <w:right w:val="single" w:sz="6" w:space="0" w:color="000000"/>
            </w:tcBorders>
          </w:tcPr>
          <w:p>
            <w:pPr>
              <w:pStyle w:val="TAL"/>
              <w:snapToGrid w:val="false"/>
              <w:rPr/>
            </w:pPr>
            <w:r>
              <w:rPr/>
            </w:r>
          </w:p>
        </w:tc>
        <w:tc>
          <w:tcPr>
            <w:tcW w:w="2340" w:type="dxa"/>
            <w:tcBorders>
              <w:left w:val="single" w:sz="6" w:space="0" w:color="000000"/>
              <w:bottom w:val="single" w:sz="6" w:space="0" w:color="000000"/>
              <w:right w:val="single" w:sz="6" w:space="0" w:color="000000"/>
            </w:tcBorders>
          </w:tcPr>
          <w:p>
            <w:pPr>
              <w:pStyle w:val="TAL"/>
              <w:rPr/>
            </w:pPr>
            <w:r>
              <w:rPr/>
              <w:t>7.2.2.1.2</w:t>
            </w:r>
          </w:p>
        </w:tc>
        <w:tc>
          <w:tcPr>
            <w:tcW w:w="1260" w:type="dxa"/>
            <w:tcBorders>
              <w:left w:val="single" w:sz="6" w:space="0" w:color="000000"/>
              <w:bottom w:val="single" w:sz="6" w:space="0" w:color="000000"/>
              <w:right w:val="single" w:sz="6" w:space="0" w:color="000000"/>
            </w:tcBorders>
          </w:tcPr>
          <w:p>
            <w:pPr>
              <w:pStyle w:val="TAL"/>
              <w:snapToGrid w:val="false"/>
              <w:jc w:val="center"/>
              <w:rPr/>
            </w:pPr>
            <w:r>
              <w:rPr/>
            </w:r>
          </w:p>
        </w:tc>
        <w:tc>
          <w:tcPr>
            <w:tcW w:w="1260" w:type="dxa"/>
            <w:tcBorders>
              <w:left w:val="single" w:sz="6" w:space="0" w:color="000000"/>
              <w:bottom w:val="single" w:sz="6" w:space="0" w:color="000000"/>
              <w:right w:val="single" w:sz="6" w:space="0" w:color="000000"/>
            </w:tcBorders>
          </w:tcPr>
          <w:p>
            <w:pPr>
              <w:pStyle w:val="TAL"/>
              <w:snapToGrid w:val="false"/>
              <w:jc w:val="center"/>
              <w:rPr/>
            </w:pPr>
            <w:r>
              <w:rPr/>
            </w:r>
          </w:p>
        </w:tc>
        <w:tc>
          <w:tcPr>
            <w:tcW w:w="1170" w:type="dxa"/>
            <w:tcBorders>
              <w:left w:val="single" w:sz="6" w:space="0" w:color="000000"/>
              <w:bottom w:val="single" w:sz="6" w:space="0" w:color="000000"/>
              <w:right w:val="single" w:sz="6" w:space="0" w:color="000000"/>
            </w:tcBorders>
          </w:tcPr>
          <w:p>
            <w:pPr>
              <w:pStyle w:val="TAL"/>
              <w:snapToGrid w:val="false"/>
              <w:jc w:val="center"/>
              <w:rPr/>
            </w:pPr>
            <w:r>
              <w:rPr/>
            </w:r>
          </w:p>
        </w:tc>
      </w:tr>
      <w:tr>
        <w:trPr/>
        <w:tc>
          <w:tcPr>
            <w:tcW w:w="2428" w:type="dxa"/>
            <w:tcBorders>
              <w:top w:val="single" w:sz="6" w:space="0" w:color="000000"/>
              <w:left w:val="single" w:sz="6" w:space="0" w:color="000000"/>
              <w:right w:val="single" w:sz="6" w:space="0" w:color="000000"/>
            </w:tcBorders>
          </w:tcPr>
          <w:p>
            <w:pPr>
              <w:pStyle w:val="TAL"/>
              <w:rPr/>
            </w:pPr>
            <w:r>
              <w:rPr/>
              <w:t>Message Type</w:t>
            </w:r>
          </w:p>
        </w:tc>
        <w:tc>
          <w:tcPr>
            <w:tcW w:w="2340" w:type="dxa"/>
            <w:tcBorders>
              <w:top w:val="single" w:sz="6" w:space="0" w:color="000000"/>
              <w:left w:val="single" w:sz="6" w:space="0" w:color="000000"/>
              <w:right w:val="single" w:sz="6" w:space="0" w:color="000000"/>
            </w:tcBorders>
          </w:tcPr>
          <w:p>
            <w:pPr>
              <w:pStyle w:val="TAL"/>
              <w:rPr/>
            </w:pPr>
            <w:r>
              <w:rPr/>
              <w:t>Request Message - INVITE</w:t>
            </w:r>
          </w:p>
        </w:tc>
        <w:tc>
          <w:tcPr>
            <w:tcW w:w="1260" w:type="dxa"/>
            <w:tcBorders>
              <w:top w:val="single" w:sz="6" w:space="0" w:color="000000"/>
              <w:left w:val="single" w:sz="6" w:space="0" w:color="000000"/>
              <w:right w:val="single" w:sz="6" w:space="0" w:color="000000"/>
            </w:tcBorders>
          </w:tcPr>
          <w:p>
            <w:pPr>
              <w:pStyle w:val="TAL"/>
              <w:jc w:val="center"/>
              <w:rPr/>
            </w:pPr>
            <w:r>
              <w:rPr/>
              <w:t>M</w:t>
            </w:r>
          </w:p>
        </w:tc>
        <w:tc>
          <w:tcPr>
            <w:tcW w:w="1260" w:type="dxa"/>
            <w:tcBorders>
              <w:top w:val="single" w:sz="6" w:space="0" w:color="000000"/>
              <w:left w:val="single" w:sz="6" w:space="0" w:color="000000"/>
              <w:right w:val="single" w:sz="6" w:space="0" w:color="000000"/>
            </w:tcBorders>
          </w:tcPr>
          <w:p>
            <w:pPr>
              <w:pStyle w:val="TAL"/>
              <w:jc w:val="center"/>
              <w:rPr/>
            </w:pPr>
            <w:r>
              <w:rPr/>
              <w:t>V</w:t>
            </w:r>
          </w:p>
        </w:tc>
        <w:tc>
          <w:tcPr>
            <w:tcW w:w="1170" w:type="dxa"/>
            <w:tcBorders>
              <w:top w:val="single" w:sz="6" w:space="0" w:color="000000"/>
              <w:left w:val="single" w:sz="6" w:space="0" w:color="000000"/>
              <w:right w:val="single" w:sz="6" w:space="0" w:color="000000"/>
            </w:tcBorders>
          </w:tcPr>
          <w:p>
            <w:pPr>
              <w:pStyle w:val="TAL"/>
              <w:jc w:val="center"/>
              <w:rPr/>
            </w:pPr>
            <w:r>
              <w:rPr/>
              <w:t>2</w:t>
            </w:r>
          </w:p>
        </w:tc>
      </w:tr>
      <w:tr>
        <w:trPr/>
        <w:tc>
          <w:tcPr>
            <w:tcW w:w="2428" w:type="dxa"/>
            <w:tcBorders>
              <w:left w:val="single" w:sz="6" w:space="0" w:color="000000"/>
              <w:bottom w:val="single" w:sz="6" w:space="0" w:color="000000"/>
              <w:right w:val="single" w:sz="6" w:space="0" w:color="000000"/>
            </w:tcBorders>
          </w:tcPr>
          <w:p>
            <w:pPr>
              <w:pStyle w:val="TAL"/>
              <w:snapToGrid w:val="false"/>
              <w:rPr/>
            </w:pPr>
            <w:r>
              <w:rPr/>
            </w:r>
          </w:p>
        </w:tc>
        <w:tc>
          <w:tcPr>
            <w:tcW w:w="2340" w:type="dxa"/>
            <w:tcBorders>
              <w:left w:val="single" w:sz="6" w:space="0" w:color="000000"/>
              <w:bottom w:val="single" w:sz="6" w:space="0" w:color="000000"/>
              <w:right w:val="single" w:sz="6" w:space="0" w:color="000000"/>
            </w:tcBorders>
          </w:tcPr>
          <w:p>
            <w:pPr>
              <w:pStyle w:val="TAL"/>
              <w:rPr/>
            </w:pPr>
            <w:r>
              <w:rPr/>
              <w:t>7.2.2.2.2.2</w:t>
            </w:r>
          </w:p>
        </w:tc>
        <w:tc>
          <w:tcPr>
            <w:tcW w:w="1260" w:type="dxa"/>
            <w:tcBorders>
              <w:left w:val="single" w:sz="6" w:space="0" w:color="000000"/>
              <w:bottom w:val="single" w:sz="6" w:space="0" w:color="000000"/>
              <w:right w:val="single" w:sz="6" w:space="0" w:color="000000"/>
            </w:tcBorders>
          </w:tcPr>
          <w:p>
            <w:pPr>
              <w:pStyle w:val="TAL"/>
              <w:snapToGrid w:val="false"/>
              <w:jc w:val="center"/>
              <w:rPr/>
            </w:pPr>
            <w:r>
              <w:rPr/>
            </w:r>
          </w:p>
        </w:tc>
        <w:tc>
          <w:tcPr>
            <w:tcW w:w="1260" w:type="dxa"/>
            <w:tcBorders>
              <w:left w:val="single" w:sz="6" w:space="0" w:color="000000"/>
              <w:bottom w:val="single" w:sz="6" w:space="0" w:color="000000"/>
              <w:right w:val="single" w:sz="6" w:space="0" w:color="000000"/>
            </w:tcBorders>
          </w:tcPr>
          <w:p>
            <w:pPr>
              <w:pStyle w:val="TAL"/>
              <w:snapToGrid w:val="false"/>
              <w:jc w:val="center"/>
              <w:rPr/>
            </w:pPr>
            <w:r>
              <w:rPr/>
            </w:r>
          </w:p>
        </w:tc>
        <w:tc>
          <w:tcPr>
            <w:tcW w:w="1170" w:type="dxa"/>
            <w:tcBorders>
              <w:left w:val="single" w:sz="6" w:space="0" w:color="000000"/>
              <w:bottom w:val="single" w:sz="6" w:space="0" w:color="000000"/>
              <w:right w:val="single" w:sz="6" w:space="0" w:color="000000"/>
            </w:tcBorders>
          </w:tcPr>
          <w:p>
            <w:pPr>
              <w:pStyle w:val="TAL"/>
              <w:snapToGrid w:val="false"/>
              <w:jc w:val="center"/>
              <w:rPr/>
            </w:pPr>
            <w:r>
              <w:rPr/>
            </w:r>
          </w:p>
        </w:tc>
      </w:tr>
      <w:tr>
        <w:trPr/>
        <w:tc>
          <w:tcPr>
            <w:tcW w:w="2428" w:type="dxa"/>
            <w:tcBorders>
              <w:top w:val="single" w:sz="6" w:space="0" w:color="000000"/>
              <w:left w:val="single" w:sz="6" w:space="0" w:color="000000"/>
              <w:right w:val="single" w:sz="6" w:space="0" w:color="000000"/>
            </w:tcBorders>
          </w:tcPr>
          <w:p>
            <w:pPr>
              <w:pStyle w:val="TAL"/>
              <w:rPr/>
            </w:pPr>
            <w:r>
              <w:rPr/>
              <w:t>CallID</w:t>
            </w:r>
          </w:p>
        </w:tc>
        <w:tc>
          <w:tcPr>
            <w:tcW w:w="2340" w:type="dxa"/>
            <w:tcBorders>
              <w:top w:val="single" w:sz="6" w:space="0" w:color="000000"/>
              <w:left w:val="single" w:sz="6" w:space="0" w:color="000000"/>
              <w:right w:val="single" w:sz="6" w:space="0" w:color="000000"/>
            </w:tcBorders>
          </w:tcPr>
          <w:p>
            <w:pPr>
              <w:pStyle w:val="TAL"/>
              <w:rPr/>
            </w:pPr>
            <w:r>
              <w:rPr/>
              <w:t>Call-Id</w:t>
            </w:r>
          </w:p>
        </w:tc>
        <w:tc>
          <w:tcPr>
            <w:tcW w:w="1260" w:type="dxa"/>
            <w:tcBorders>
              <w:top w:val="single" w:sz="6" w:space="0" w:color="000000"/>
              <w:left w:val="single" w:sz="6" w:space="0" w:color="000000"/>
              <w:right w:val="single" w:sz="6" w:space="0" w:color="000000"/>
            </w:tcBorders>
          </w:tcPr>
          <w:p>
            <w:pPr>
              <w:pStyle w:val="TAL"/>
              <w:jc w:val="center"/>
              <w:rPr/>
            </w:pPr>
            <w:r>
              <w:rPr/>
              <w:t>M</w:t>
            </w:r>
          </w:p>
        </w:tc>
        <w:tc>
          <w:tcPr>
            <w:tcW w:w="1260" w:type="dxa"/>
            <w:tcBorders>
              <w:top w:val="single" w:sz="6" w:space="0" w:color="000000"/>
              <w:left w:val="single" w:sz="6" w:space="0" w:color="000000"/>
              <w:right w:val="single" w:sz="6" w:space="0" w:color="000000"/>
            </w:tcBorders>
          </w:tcPr>
          <w:p>
            <w:pPr>
              <w:pStyle w:val="TAL"/>
              <w:jc w:val="center"/>
              <w:rPr/>
            </w:pPr>
            <w:r>
              <w:rPr/>
              <w:t>V</w:t>
            </w:r>
          </w:p>
        </w:tc>
        <w:tc>
          <w:tcPr>
            <w:tcW w:w="1170" w:type="dxa"/>
            <w:tcBorders>
              <w:top w:val="single" w:sz="6" w:space="0" w:color="000000"/>
              <w:left w:val="single" w:sz="6" w:space="0" w:color="000000"/>
              <w:right w:val="single" w:sz="6" w:space="0" w:color="000000"/>
            </w:tcBorders>
          </w:tcPr>
          <w:p>
            <w:pPr>
              <w:pStyle w:val="TAL"/>
              <w:jc w:val="center"/>
              <w:rPr/>
            </w:pPr>
            <w:r>
              <w:rPr/>
              <w:t>2</w:t>
            </w:r>
          </w:p>
        </w:tc>
      </w:tr>
      <w:tr>
        <w:trPr/>
        <w:tc>
          <w:tcPr>
            <w:tcW w:w="2428" w:type="dxa"/>
            <w:tcBorders>
              <w:left w:val="single" w:sz="6" w:space="0" w:color="000000"/>
              <w:right w:val="single" w:sz="6" w:space="0" w:color="000000"/>
            </w:tcBorders>
          </w:tcPr>
          <w:p>
            <w:pPr>
              <w:pStyle w:val="TAL"/>
              <w:snapToGrid w:val="false"/>
              <w:rPr>
                <w:lang w:val="nb-NO"/>
              </w:rPr>
            </w:pPr>
            <w:r>
              <w:rPr>
                <w:lang w:val="nb-NO"/>
              </w:rPr>
            </w:r>
          </w:p>
        </w:tc>
        <w:tc>
          <w:tcPr>
            <w:tcW w:w="2340" w:type="dxa"/>
            <w:tcBorders>
              <w:left w:val="single" w:sz="6" w:space="0" w:color="000000"/>
              <w:right w:val="single" w:sz="6" w:space="0" w:color="000000"/>
            </w:tcBorders>
          </w:tcPr>
          <w:p>
            <w:pPr>
              <w:pStyle w:val="TAL"/>
              <w:rPr>
                <w:lang w:val="nb-NO"/>
              </w:rPr>
            </w:pPr>
            <w:r>
              <w:rPr>
                <w:lang w:val="nb-NO"/>
              </w:rPr>
              <w:t>7.2.2.1.4</w:t>
            </w:r>
          </w:p>
        </w:tc>
        <w:tc>
          <w:tcPr>
            <w:tcW w:w="1260" w:type="dxa"/>
            <w:tcBorders>
              <w:left w:val="single" w:sz="6" w:space="0" w:color="000000"/>
              <w:right w:val="single" w:sz="6" w:space="0" w:color="000000"/>
            </w:tcBorders>
          </w:tcPr>
          <w:p>
            <w:pPr>
              <w:pStyle w:val="TAL"/>
              <w:snapToGrid w:val="false"/>
              <w:jc w:val="center"/>
              <w:rPr>
                <w:lang w:val="nb-NO"/>
              </w:rPr>
            </w:pPr>
            <w:r>
              <w:rPr>
                <w:lang w:val="nb-NO"/>
              </w:rPr>
            </w:r>
          </w:p>
        </w:tc>
        <w:tc>
          <w:tcPr>
            <w:tcW w:w="1260" w:type="dxa"/>
            <w:tcBorders>
              <w:left w:val="single" w:sz="6" w:space="0" w:color="000000"/>
              <w:right w:val="single" w:sz="6" w:space="0" w:color="000000"/>
            </w:tcBorders>
          </w:tcPr>
          <w:p>
            <w:pPr>
              <w:pStyle w:val="TAL"/>
              <w:snapToGrid w:val="false"/>
              <w:jc w:val="center"/>
              <w:rPr>
                <w:lang w:val="nb-NO"/>
              </w:rPr>
            </w:pPr>
            <w:r>
              <w:rPr>
                <w:lang w:val="nb-NO"/>
              </w:rPr>
            </w:r>
          </w:p>
        </w:tc>
        <w:tc>
          <w:tcPr>
            <w:tcW w:w="1170" w:type="dxa"/>
            <w:tcBorders>
              <w:left w:val="single" w:sz="6" w:space="0" w:color="000000"/>
              <w:right w:val="single" w:sz="6" w:space="0" w:color="000000"/>
            </w:tcBorders>
          </w:tcPr>
          <w:p>
            <w:pPr>
              <w:pStyle w:val="TAL"/>
              <w:snapToGrid w:val="false"/>
              <w:jc w:val="center"/>
              <w:rPr>
                <w:lang w:val="nb-NO"/>
              </w:rPr>
            </w:pPr>
            <w:r>
              <w:rPr>
                <w:lang w:val="nb-NO"/>
              </w:rPr>
            </w:r>
          </w:p>
        </w:tc>
      </w:tr>
      <w:tr>
        <w:trPr/>
        <w:tc>
          <w:tcPr>
            <w:tcW w:w="2428" w:type="dxa"/>
            <w:tcBorders>
              <w:top w:val="single" w:sz="6" w:space="0" w:color="000000"/>
              <w:left w:val="single" w:sz="6" w:space="0" w:color="000000"/>
              <w:right w:val="single" w:sz="6" w:space="0" w:color="000000"/>
            </w:tcBorders>
          </w:tcPr>
          <w:p>
            <w:pPr>
              <w:pStyle w:val="TAL"/>
              <w:rPr>
                <w:lang w:val="nb-NO"/>
              </w:rPr>
            </w:pPr>
            <w:r>
              <w:rPr>
                <w:lang w:val="nb-NO"/>
              </w:rPr>
              <w:t>Message Sequence Number</w:t>
            </w:r>
          </w:p>
        </w:tc>
        <w:tc>
          <w:tcPr>
            <w:tcW w:w="2340" w:type="dxa"/>
            <w:tcBorders>
              <w:top w:val="single" w:sz="6" w:space="0" w:color="000000"/>
              <w:left w:val="single" w:sz="6" w:space="0" w:color="000000"/>
              <w:right w:val="single" w:sz="6" w:space="0" w:color="000000"/>
            </w:tcBorders>
          </w:tcPr>
          <w:p>
            <w:pPr>
              <w:pStyle w:val="TAL"/>
              <w:rPr/>
            </w:pPr>
            <w:r>
              <w:rPr/>
              <w:t>Sequence-Id</w:t>
            </w:r>
          </w:p>
        </w:tc>
        <w:tc>
          <w:tcPr>
            <w:tcW w:w="1260" w:type="dxa"/>
            <w:tcBorders>
              <w:top w:val="single" w:sz="6" w:space="0" w:color="000000"/>
              <w:left w:val="single" w:sz="6" w:space="0" w:color="000000"/>
              <w:right w:val="single" w:sz="6" w:space="0" w:color="000000"/>
            </w:tcBorders>
          </w:tcPr>
          <w:p>
            <w:pPr>
              <w:pStyle w:val="TAL"/>
              <w:jc w:val="center"/>
              <w:rPr/>
            </w:pPr>
            <w:r>
              <w:rPr/>
              <w:t>M</w:t>
            </w:r>
          </w:p>
        </w:tc>
        <w:tc>
          <w:tcPr>
            <w:tcW w:w="1260" w:type="dxa"/>
            <w:tcBorders>
              <w:top w:val="single" w:sz="6" w:space="0" w:color="000000"/>
              <w:left w:val="single" w:sz="6" w:space="0" w:color="000000"/>
              <w:right w:val="single" w:sz="6" w:space="0" w:color="000000"/>
            </w:tcBorders>
          </w:tcPr>
          <w:p>
            <w:pPr>
              <w:pStyle w:val="TAL"/>
              <w:jc w:val="center"/>
              <w:rPr/>
            </w:pPr>
            <w:r>
              <w:rPr/>
              <w:t>V</w:t>
            </w:r>
          </w:p>
        </w:tc>
        <w:tc>
          <w:tcPr>
            <w:tcW w:w="1170" w:type="dxa"/>
            <w:tcBorders>
              <w:top w:val="single" w:sz="6" w:space="0" w:color="000000"/>
              <w:left w:val="single" w:sz="6" w:space="0" w:color="000000"/>
              <w:right w:val="single" w:sz="6" w:space="0" w:color="000000"/>
            </w:tcBorders>
          </w:tcPr>
          <w:p>
            <w:pPr>
              <w:pStyle w:val="TAL"/>
              <w:jc w:val="center"/>
              <w:rPr/>
            </w:pPr>
            <w:r>
              <w:rPr/>
              <w:t>1</w:t>
            </w:r>
          </w:p>
        </w:tc>
      </w:tr>
      <w:tr>
        <w:trPr/>
        <w:tc>
          <w:tcPr>
            <w:tcW w:w="2428" w:type="dxa"/>
            <w:tcBorders>
              <w:left w:val="single" w:sz="6" w:space="0" w:color="000000"/>
              <w:bottom w:val="single" w:sz="4" w:space="0" w:color="000000"/>
              <w:right w:val="single" w:sz="6" w:space="0" w:color="000000"/>
            </w:tcBorders>
          </w:tcPr>
          <w:p>
            <w:pPr>
              <w:pStyle w:val="TAL"/>
              <w:snapToGrid w:val="false"/>
              <w:rPr/>
            </w:pPr>
            <w:r>
              <w:rPr/>
            </w:r>
          </w:p>
        </w:tc>
        <w:tc>
          <w:tcPr>
            <w:tcW w:w="2340" w:type="dxa"/>
            <w:tcBorders>
              <w:left w:val="single" w:sz="6" w:space="0" w:color="000000"/>
              <w:bottom w:val="single" w:sz="4" w:space="0" w:color="000000"/>
              <w:right w:val="single" w:sz="6" w:space="0" w:color="000000"/>
            </w:tcBorders>
          </w:tcPr>
          <w:p>
            <w:pPr>
              <w:pStyle w:val="TAL"/>
              <w:rPr/>
            </w:pPr>
            <w:r>
              <w:rPr/>
              <w:t>7.2.2.1.5</w:t>
            </w:r>
          </w:p>
        </w:tc>
        <w:tc>
          <w:tcPr>
            <w:tcW w:w="1260" w:type="dxa"/>
            <w:tcBorders>
              <w:left w:val="single" w:sz="6" w:space="0" w:color="000000"/>
              <w:bottom w:val="single" w:sz="4" w:space="0" w:color="000000"/>
              <w:right w:val="single" w:sz="6" w:space="0" w:color="000000"/>
            </w:tcBorders>
          </w:tcPr>
          <w:p>
            <w:pPr>
              <w:pStyle w:val="TAL"/>
              <w:snapToGrid w:val="false"/>
              <w:jc w:val="center"/>
              <w:rPr/>
            </w:pPr>
            <w:r>
              <w:rPr/>
            </w:r>
          </w:p>
        </w:tc>
        <w:tc>
          <w:tcPr>
            <w:tcW w:w="1260" w:type="dxa"/>
            <w:tcBorders>
              <w:left w:val="single" w:sz="6" w:space="0" w:color="000000"/>
              <w:bottom w:val="single" w:sz="4" w:space="0" w:color="000000"/>
              <w:right w:val="single" w:sz="6" w:space="0" w:color="000000"/>
            </w:tcBorders>
          </w:tcPr>
          <w:p>
            <w:pPr>
              <w:pStyle w:val="TAL"/>
              <w:snapToGrid w:val="false"/>
              <w:jc w:val="center"/>
              <w:rPr/>
            </w:pPr>
            <w:r>
              <w:rPr/>
            </w:r>
          </w:p>
        </w:tc>
        <w:tc>
          <w:tcPr>
            <w:tcW w:w="1170" w:type="dxa"/>
            <w:tcBorders>
              <w:left w:val="single" w:sz="6" w:space="0" w:color="000000"/>
              <w:bottom w:val="single" w:sz="4" w:space="0" w:color="000000"/>
              <w:right w:val="single" w:sz="6" w:space="0" w:color="000000"/>
            </w:tcBorders>
          </w:tcPr>
          <w:p>
            <w:pPr>
              <w:pStyle w:val="TAL"/>
              <w:snapToGrid w:val="false"/>
              <w:jc w:val="center"/>
              <w:rPr/>
            </w:pPr>
            <w:r>
              <w:rPr/>
            </w:r>
          </w:p>
        </w:tc>
      </w:tr>
      <w:tr>
        <w:trPr/>
        <w:tc>
          <w:tcPr>
            <w:tcW w:w="2428" w:type="dxa"/>
            <w:tcBorders>
              <w:top w:val="single" w:sz="4" w:space="0" w:color="000000"/>
              <w:left w:val="single" w:sz="6" w:space="0" w:color="000000"/>
              <w:right w:val="single" w:sz="6" w:space="0" w:color="000000"/>
            </w:tcBorders>
          </w:tcPr>
          <w:p>
            <w:pPr>
              <w:pStyle w:val="TAL"/>
              <w:rPr/>
            </w:pPr>
            <w:r>
              <w:rPr/>
              <w:t>Timestamp</w:t>
            </w:r>
          </w:p>
        </w:tc>
        <w:tc>
          <w:tcPr>
            <w:tcW w:w="2340" w:type="dxa"/>
            <w:tcBorders>
              <w:top w:val="single" w:sz="4" w:space="0" w:color="000000"/>
              <w:left w:val="single" w:sz="6" w:space="0" w:color="000000"/>
              <w:right w:val="single" w:sz="6" w:space="0" w:color="000000"/>
            </w:tcBorders>
          </w:tcPr>
          <w:p>
            <w:pPr>
              <w:pStyle w:val="TAL"/>
              <w:rPr/>
            </w:pPr>
            <w:r>
              <w:rPr/>
              <w:t>Timestamp</w:t>
            </w:r>
          </w:p>
        </w:tc>
        <w:tc>
          <w:tcPr>
            <w:tcW w:w="1260" w:type="dxa"/>
            <w:tcBorders>
              <w:top w:val="single" w:sz="4" w:space="0" w:color="000000"/>
              <w:left w:val="single" w:sz="6" w:space="0" w:color="000000"/>
              <w:right w:val="single" w:sz="6" w:space="0" w:color="000000"/>
            </w:tcBorders>
          </w:tcPr>
          <w:p>
            <w:pPr>
              <w:pStyle w:val="TAL"/>
              <w:jc w:val="center"/>
              <w:rPr/>
            </w:pPr>
            <w:r>
              <w:rPr/>
              <w:t>O</w:t>
            </w:r>
          </w:p>
        </w:tc>
        <w:tc>
          <w:tcPr>
            <w:tcW w:w="1260" w:type="dxa"/>
            <w:tcBorders>
              <w:top w:val="single" w:sz="4" w:space="0" w:color="000000"/>
              <w:left w:val="single" w:sz="6" w:space="0" w:color="000000"/>
              <w:right w:val="single" w:sz="6" w:space="0" w:color="000000"/>
            </w:tcBorders>
          </w:tcPr>
          <w:p>
            <w:pPr>
              <w:pStyle w:val="TAL"/>
              <w:jc w:val="center"/>
              <w:rPr/>
            </w:pPr>
            <w:r>
              <w:rPr/>
              <w:t>TLV</w:t>
            </w:r>
          </w:p>
        </w:tc>
        <w:tc>
          <w:tcPr>
            <w:tcW w:w="1170" w:type="dxa"/>
            <w:tcBorders>
              <w:top w:val="single" w:sz="4" w:space="0" w:color="000000"/>
              <w:left w:val="single" w:sz="6" w:space="0" w:color="000000"/>
              <w:right w:val="single" w:sz="6" w:space="0" w:color="000000"/>
            </w:tcBorders>
          </w:tcPr>
          <w:p>
            <w:pPr>
              <w:pStyle w:val="TAL"/>
              <w:jc w:val="center"/>
              <w:rPr/>
            </w:pPr>
            <w:r>
              <w:rPr/>
              <w:t>1</w:t>
            </w:r>
          </w:p>
        </w:tc>
      </w:tr>
      <w:tr>
        <w:trPr/>
        <w:tc>
          <w:tcPr>
            <w:tcW w:w="2428" w:type="dxa"/>
            <w:tcBorders>
              <w:left w:val="single" w:sz="6" w:space="0" w:color="000000"/>
              <w:bottom w:val="single" w:sz="4" w:space="0" w:color="000000"/>
              <w:right w:val="single" w:sz="6" w:space="0" w:color="000000"/>
            </w:tcBorders>
          </w:tcPr>
          <w:p>
            <w:pPr>
              <w:pStyle w:val="TAL"/>
              <w:snapToGrid w:val="false"/>
              <w:rPr/>
            </w:pPr>
            <w:r>
              <w:rPr/>
            </w:r>
          </w:p>
        </w:tc>
        <w:tc>
          <w:tcPr>
            <w:tcW w:w="2340" w:type="dxa"/>
            <w:tcBorders>
              <w:left w:val="single" w:sz="6" w:space="0" w:color="000000"/>
              <w:bottom w:val="single" w:sz="4" w:space="0" w:color="000000"/>
              <w:right w:val="single" w:sz="6" w:space="0" w:color="000000"/>
            </w:tcBorders>
          </w:tcPr>
          <w:p>
            <w:pPr>
              <w:pStyle w:val="TAL"/>
              <w:rPr/>
            </w:pPr>
            <w:r>
              <w:rPr/>
              <w:t>7.3.3.6</w:t>
            </w:r>
          </w:p>
        </w:tc>
        <w:tc>
          <w:tcPr>
            <w:tcW w:w="1260" w:type="dxa"/>
            <w:tcBorders>
              <w:left w:val="single" w:sz="6" w:space="0" w:color="000000"/>
              <w:bottom w:val="single" w:sz="4" w:space="0" w:color="000000"/>
              <w:right w:val="single" w:sz="6" w:space="0" w:color="000000"/>
            </w:tcBorders>
          </w:tcPr>
          <w:p>
            <w:pPr>
              <w:pStyle w:val="TAL"/>
              <w:snapToGrid w:val="false"/>
              <w:jc w:val="center"/>
              <w:rPr/>
            </w:pPr>
            <w:r>
              <w:rPr/>
            </w:r>
          </w:p>
        </w:tc>
        <w:tc>
          <w:tcPr>
            <w:tcW w:w="1260" w:type="dxa"/>
            <w:tcBorders>
              <w:left w:val="single" w:sz="6" w:space="0" w:color="000000"/>
              <w:bottom w:val="single" w:sz="4" w:space="0" w:color="000000"/>
              <w:right w:val="single" w:sz="6" w:space="0" w:color="000000"/>
            </w:tcBorders>
          </w:tcPr>
          <w:p>
            <w:pPr>
              <w:pStyle w:val="TAL"/>
              <w:snapToGrid w:val="false"/>
              <w:jc w:val="center"/>
              <w:rPr/>
            </w:pPr>
            <w:r>
              <w:rPr/>
            </w:r>
          </w:p>
        </w:tc>
        <w:tc>
          <w:tcPr>
            <w:tcW w:w="1170" w:type="dxa"/>
            <w:tcBorders>
              <w:left w:val="single" w:sz="6" w:space="0" w:color="000000"/>
              <w:bottom w:val="single" w:sz="4" w:space="0" w:color="000000"/>
              <w:right w:val="single" w:sz="6" w:space="0" w:color="000000"/>
            </w:tcBorders>
          </w:tcPr>
          <w:p>
            <w:pPr>
              <w:pStyle w:val="TAL"/>
              <w:snapToGrid w:val="false"/>
              <w:jc w:val="center"/>
              <w:rPr/>
            </w:pPr>
            <w:r>
              <w:rPr/>
            </w:r>
          </w:p>
        </w:tc>
      </w:tr>
      <w:tr>
        <w:trPr/>
        <w:tc>
          <w:tcPr>
            <w:tcW w:w="2428" w:type="dxa"/>
            <w:tcBorders>
              <w:top w:val="single" w:sz="6" w:space="0" w:color="000000"/>
              <w:left w:val="single" w:sz="6" w:space="0" w:color="000000"/>
              <w:right w:val="single" w:sz="6" w:space="0" w:color="000000"/>
            </w:tcBorders>
          </w:tcPr>
          <w:p>
            <w:pPr>
              <w:pStyle w:val="TAL"/>
              <w:rPr/>
            </w:pPr>
            <w:r>
              <w:rPr/>
              <w:t>From-id</w:t>
            </w:r>
          </w:p>
        </w:tc>
        <w:tc>
          <w:tcPr>
            <w:tcW w:w="2340" w:type="dxa"/>
            <w:tcBorders>
              <w:top w:val="single" w:sz="6" w:space="0" w:color="000000"/>
              <w:left w:val="single" w:sz="6" w:space="0" w:color="000000"/>
              <w:right w:val="single" w:sz="6" w:space="0" w:color="000000"/>
            </w:tcBorders>
          </w:tcPr>
          <w:p>
            <w:pPr>
              <w:pStyle w:val="TAL"/>
              <w:rPr/>
            </w:pPr>
            <w:r>
              <w:rPr/>
              <w:t>From-id</w:t>
            </w:r>
          </w:p>
        </w:tc>
        <w:tc>
          <w:tcPr>
            <w:tcW w:w="1260" w:type="dxa"/>
            <w:tcBorders>
              <w:top w:val="single" w:sz="6" w:space="0" w:color="000000"/>
              <w:left w:val="single" w:sz="6" w:space="0" w:color="000000"/>
              <w:right w:val="single" w:sz="6" w:space="0" w:color="000000"/>
            </w:tcBorders>
          </w:tcPr>
          <w:p>
            <w:pPr>
              <w:pStyle w:val="TAL"/>
              <w:jc w:val="center"/>
              <w:rPr/>
            </w:pPr>
            <w:r>
              <w:rPr/>
              <w:t>M</w:t>
            </w:r>
          </w:p>
        </w:tc>
        <w:tc>
          <w:tcPr>
            <w:tcW w:w="1260" w:type="dxa"/>
            <w:tcBorders>
              <w:top w:val="single" w:sz="6" w:space="0" w:color="000000"/>
              <w:left w:val="single" w:sz="6" w:space="0" w:color="000000"/>
              <w:right w:val="single" w:sz="6" w:space="0" w:color="000000"/>
            </w:tcBorders>
          </w:tcPr>
          <w:p>
            <w:pPr>
              <w:pStyle w:val="TAL"/>
              <w:jc w:val="center"/>
              <w:rPr/>
            </w:pPr>
            <w:r>
              <w:rPr/>
              <w:t>TLV</w:t>
            </w:r>
          </w:p>
        </w:tc>
        <w:tc>
          <w:tcPr>
            <w:tcW w:w="1170" w:type="dxa"/>
            <w:tcBorders>
              <w:top w:val="single" w:sz="6" w:space="0" w:color="000000"/>
              <w:left w:val="single" w:sz="6" w:space="0" w:color="000000"/>
              <w:right w:val="single" w:sz="6" w:space="0" w:color="000000"/>
            </w:tcBorders>
          </w:tcPr>
          <w:p>
            <w:pPr>
              <w:pStyle w:val="TAL"/>
              <w:jc w:val="center"/>
              <w:rPr/>
            </w:pPr>
            <w:r>
              <w:rPr/>
              <w:t>3-X</w:t>
            </w:r>
          </w:p>
        </w:tc>
      </w:tr>
      <w:tr>
        <w:trPr/>
        <w:tc>
          <w:tcPr>
            <w:tcW w:w="2428" w:type="dxa"/>
            <w:tcBorders>
              <w:left w:val="single" w:sz="6" w:space="0" w:color="000000"/>
              <w:bottom w:val="single" w:sz="4" w:space="0" w:color="000000"/>
              <w:right w:val="single" w:sz="6" w:space="0" w:color="000000"/>
            </w:tcBorders>
          </w:tcPr>
          <w:p>
            <w:pPr>
              <w:pStyle w:val="TAL"/>
              <w:snapToGrid w:val="false"/>
              <w:rPr>
                <w:lang w:val="nb-NO"/>
              </w:rPr>
            </w:pPr>
            <w:r>
              <w:rPr>
                <w:lang w:val="nb-NO"/>
              </w:rPr>
            </w:r>
          </w:p>
        </w:tc>
        <w:tc>
          <w:tcPr>
            <w:tcW w:w="2340" w:type="dxa"/>
            <w:tcBorders>
              <w:left w:val="single" w:sz="6" w:space="0" w:color="000000"/>
              <w:bottom w:val="single" w:sz="4" w:space="0" w:color="000000"/>
              <w:right w:val="single" w:sz="6" w:space="0" w:color="000000"/>
            </w:tcBorders>
          </w:tcPr>
          <w:p>
            <w:pPr>
              <w:pStyle w:val="TAL"/>
              <w:rPr>
                <w:lang w:val="nb-NO"/>
              </w:rPr>
            </w:pPr>
            <w:r>
              <w:rPr/>
              <w:t>7.3.3.3</w:t>
            </w:r>
          </w:p>
        </w:tc>
        <w:tc>
          <w:tcPr>
            <w:tcW w:w="1260" w:type="dxa"/>
            <w:tcBorders>
              <w:left w:val="single" w:sz="6" w:space="0" w:color="000000"/>
              <w:bottom w:val="single" w:sz="4" w:space="0" w:color="000000"/>
              <w:right w:val="single" w:sz="6" w:space="0" w:color="000000"/>
            </w:tcBorders>
          </w:tcPr>
          <w:p>
            <w:pPr>
              <w:pStyle w:val="TAL"/>
              <w:snapToGrid w:val="false"/>
              <w:jc w:val="center"/>
              <w:rPr>
                <w:lang w:val="nb-NO"/>
              </w:rPr>
            </w:pPr>
            <w:r>
              <w:rPr>
                <w:lang w:val="nb-NO"/>
              </w:rPr>
            </w:r>
          </w:p>
        </w:tc>
        <w:tc>
          <w:tcPr>
            <w:tcW w:w="1260" w:type="dxa"/>
            <w:tcBorders>
              <w:left w:val="single" w:sz="6" w:space="0" w:color="000000"/>
              <w:bottom w:val="single" w:sz="4" w:space="0" w:color="000000"/>
              <w:right w:val="single" w:sz="6" w:space="0" w:color="000000"/>
            </w:tcBorders>
          </w:tcPr>
          <w:p>
            <w:pPr>
              <w:pStyle w:val="TAL"/>
              <w:snapToGrid w:val="false"/>
              <w:jc w:val="center"/>
              <w:rPr/>
            </w:pPr>
            <w:r>
              <w:rPr/>
            </w:r>
          </w:p>
        </w:tc>
        <w:tc>
          <w:tcPr>
            <w:tcW w:w="1170" w:type="dxa"/>
            <w:tcBorders>
              <w:left w:val="single" w:sz="6" w:space="0" w:color="000000"/>
              <w:bottom w:val="single" w:sz="4" w:space="0" w:color="000000"/>
              <w:right w:val="single" w:sz="6" w:space="0" w:color="000000"/>
            </w:tcBorders>
          </w:tcPr>
          <w:p>
            <w:pPr>
              <w:pStyle w:val="TAL"/>
              <w:jc w:val="center"/>
              <w:rPr/>
            </w:pPr>
            <w:r>
              <w:rPr/>
              <w:t>Note 1</w:t>
            </w:r>
          </w:p>
        </w:tc>
      </w:tr>
      <w:tr>
        <w:trPr/>
        <w:tc>
          <w:tcPr>
            <w:tcW w:w="2428" w:type="dxa"/>
            <w:tcBorders>
              <w:top w:val="single" w:sz="4" w:space="0" w:color="000000"/>
              <w:left w:val="single" w:sz="6" w:space="0" w:color="000000"/>
              <w:right w:val="single" w:sz="6" w:space="0" w:color="000000"/>
            </w:tcBorders>
          </w:tcPr>
          <w:p>
            <w:pPr>
              <w:pStyle w:val="TAL"/>
              <w:rPr>
                <w:lang w:val="nb-NO"/>
              </w:rPr>
            </w:pPr>
            <w:r>
              <w:rPr>
                <w:lang w:val="nb-NO"/>
              </w:rPr>
              <w:t>SCC AS PSI DN</w:t>
            </w:r>
          </w:p>
        </w:tc>
        <w:tc>
          <w:tcPr>
            <w:tcW w:w="2340" w:type="dxa"/>
            <w:tcBorders>
              <w:top w:val="single" w:sz="4" w:space="0" w:color="000000"/>
              <w:left w:val="single" w:sz="6" w:space="0" w:color="000000"/>
              <w:right w:val="single" w:sz="6" w:space="0" w:color="000000"/>
            </w:tcBorders>
          </w:tcPr>
          <w:p>
            <w:pPr>
              <w:pStyle w:val="TAL"/>
              <w:rPr/>
            </w:pPr>
            <w:r>
              <w:rPr/>
              <w:t>SCC AS PSI DN</w:t>
            </w:r>
          </w:p>
        </w:tc>
        <w:tc>
          <w:tcPr>
            <w:tcW w:w="1260" w:type="dxa"/>
            <w:tcBorders>
              <w:top w:val="single" w:sz="4" w:space="0" w:color="000000"/>
              <w:left w:val="single" w:sz="6" w:space="0" w:color="000000"/>
              <w:right w:val="single" w:sz="6" w:space="0" w:color="000000"/>
            </w:tcBorders>
          </w:tcPr>
          <w:p>
            <w:pPr>
              <w:pStyle w:val="TAL"/>
              <w:jc w:val="center"/>
              <w:rPr/>
            </w:pPr>
            <w:r>
              <w:rPr/>
              <w:t>M</w:t>
            </w:r>
          </w:p>
        </w:tc>
        <w:tc>
          <w:tcPr>
            <w:tcW w:w="1260" w:type="dxa"/>
            <w:tcBorders>
              <w:top w:val="single" w:sz="4" w:space="0" w:color="000000"/>
              <w:left w:val="single" w:sz="6" w:space="0" w:color="000000"/>
              <w:right w:val="single" w:sz="6" w:space="0" w:color="000000"/>
            </w:tcBorders>
          </w:tcPr>
          <w:p>
            <w:pPr>
              <w:pStyle w:val="TAL"/>
              <w:jc w:val="center"/>
              <w:rPr/>
            </w:pPr>
            <w:r>
              <w:rPr/>
              <w:t>LV</w:t>
            </w:r>
          </w:p>
        </w:tc>
        <w:tc>
          <w:tcPr>
            <w:tcW w:w="1170" w:type="dxa"/>
            <w:tcBorders>
              <w:top w:val="single" w:sz="4" w:space="0" w:color="000000"/>
              <w:left w:val="single" w:sz="6" w:space="0" w:color="000000"/>
              <w:right w:val="single" w:sz="6" w:space="0" w:color="000000"/>
            </w:tcBorders>
          </w:tcPr>
          <w:p>
            <w:pPr>
              <w:pStyle w:val="TAL"/>
              <w:jc w:val="center"/>
              <w:rPr/>
            </w:pPr>
            <w:r>
              <w:rPr/>
              <w:t>3-15</w:t>
            </w:r>
          </w:p>
        </w:tc>
      </w:tr>
      <w:tr>
        <w:trPr/>
        <w:tc>
          <w:tcPr>
            <w:tcW w:w="2428" w:type="dxa"/>
            <w:tcBorders>
              <w:left w:val="single" w:sz="6" w:space="0" w:color="000000"/>
              <w:right w:val="single" w:sz="6" w:space="0" w:color="000000"/>
            </w:tcBorders>
          </w:tcPr>
          <w:p>
            <w:pPr>
              <w:pStyle w:val="TAL"/>
              <w:snapToGrid w:val="false"/>
              <w:rPr>
                <w:lang w:val="nb-NO"/>
              </w:rPr>
            </w:pPr>
            <w:r>
              <w:rPr>
                <w:lang w:val="nb-NO"/>
              </w:rPr>
            </w:r>
          </w:p>
        </w:tc>
        <w:tc>
          <w:tcPr>
            <w:tcW w:w="2340" w:type="dxa"/>
            <w:tcBorders>
              <w:left w:val="single" w:sz="6" w:space="0" w:color="000000"/>
              <w:right w:val="single" w:sz="6" w:space="0" w:color="000000"/>
            </w:tcBorders>
          </w:tcPr>
          <w:p>
            <w:pPr>
              <w:pStyle w:val="TAL"/>
              <w:rPr/>
            </w:pPr>
            <w:r>
              <w:rPr/>
              <w:t>7.3.3.5</w:t>
            </w:r>
          </w:p>
        </w:tc>
        <w:tc>
          <w:tcPr>
            <w:tcW w:w="1260" w:type="dxa"/>
            <w:tcBorders>
              <w:left w:val="single" w:sz="6" w:space="0" w:color="000000"/>
              <w:right w:val="single" w:sz="6" w:space="0" w:color="000000"/>
            </w:tcBorders>
          </w:tcPr>
          <w:p>
            <w:pPr>
              <w:pStyle w:val="TAL"/>
              <w:snapToGrid w:val="false"/>
              <w:jc w:val="center"/>
              <w:rPr/>
            </w:pPr>
            <w:r>
              <w:rPr/>
            </w:r>
          </w:p>
        </w:tc>
        <w:tc>
          <w:tcPr>
            <w:tcW w:w="1260" w:type="dxa"/>
            <w:tcBorders>
              <w:left w:val="single" w:sz="6" w:space="0" w:color="000000"/>
              <w:right w:val="single" w:sz="6" w:space="0" w:color="000000"/>
            </w:tcBorders>
          </w:tcPr>
          <w:p>
            <w:pPr>
              <w:pStyle w:val="TAL"/>
              <w:snapToGrid w:val="false"/>
              <w:jc w:val="center"/>
              <w:rPr/>
            </w:pPr>
            <w:r>
              <w:rPr/>
            </w:r>
          </w:p>
        </w:tc>
        <w:tc>
          <w:tcPr>
            <w:tcW w:w="1170" w:type="dxa"/>
            <w:tcBorders>
              <w:left w:val="single" w:sz="6" w:space="0" w:color="000000"/>
              <w:right w:val="single" w:sz="6" w:space="0" w:color="000000"/>
            </w:tcBorders>
          </w:tcPr>
          <w:p>
            <w:pPr>
              <w:pStyle w:val="TAL"/>
              <w:snapToGrid w:val="false"/>
              <w:jc w:val="center"/>
              <w:rPr/>
            </w:pPr>
            <w:r>
              <w:rPr/>
            </w:r>
          </w:p>
        </w:tc>
      </w:tr>
      <w:tr>
        <w:trPr/>
        <w:tc>
          <w:tcPr>
            <w:tcW w:w="2428" w:type="dxa"/>
            <w:tcBorders>
              <w:top w:val="single" w:sz="6" w:space="0" w:color="000000"/>
              <w:left w:val="single" w:sz="6" w:space="0" w:color="000000"/>
              <w:right w:val="single" w:sz="6" w:space="0" w:color="000000"/>
            </w:tcBorders>
          </w:tcPr>
          <w:p>
            <w:pPr>
              <w:pStyle w:val="TAL"/>
              <w:rPr/>
            </w:pPr>
            <w:r>
              <w:rPr/>
              <w:t>To-id</w:t>
            </w:r>
          </w:p>
        </w:tc>
        <w:tc>
          <w:tcPr>
            <w:tcW w:w="2340" w:type="dxa"/>
            <w:tcBorders>
              <w:top w:val="single" w:sz="6" w:space="0" w:color="000000"/>
              <w:left w:val="single" w:sz="6" w:space="0" w:color="000000"/>
              <w:right w:val="single" w:sz="6" w:space="0" w:color="000000"/>
            </w:tcBorders>
          </w:tcPr>
          <w:p>
            <w:pPr>
              <w:pStyle w:val="TAL"/>
              <w:rPr/>
            </w:pPr>
            <w:r>
              <w:rPr/>
              <w:t>To-id</w:t>
            </w:r>
          </w:p>
        </w:tc>
        <w:tc>
          <w:tcPr>
            <w:tcW w:w="1260" w:type="dxa"/>
            <w:tcBorders>
              <w:top w:val="single" w:sz="6" w:space="0" w:color="000000"/>
              <w:left w:val="single" w:sz="6" w:space="0" w:color="000000"/>
              <w:right w:val="single" w:sz="6" w:space="0" w:color="000000"/>
            </w:tcBorders>
          </w:tcPr>
          <w:p>
            <w:pPr>
              <w:pStyle w:val="TAL"/>
              <w:jc w:val="center"/>
              <w:rPr/>
            </w:pPr>
            <w:r>
              <w:rPr/>
              <w:t>M</w:t>
            </w:r>
          </w:p>
        </w:tc>
        <w:tc>
          <w:tcPr>
            <w:tcW w:w="1260" w:type="dxa"/>
            <w:tcBorders>
              <w:top w:val="single" w:sz="6" w:space="0" w:color="000000"/>
              <w:left w:val="single" w:sz="6" w:space="0" w:color="000000"/>
              <w:right w:val="single" w:sz="6" w:space="0" w:color="000000"/>
            </w:tcBorders>
          </w:tcPr>
          <w:p>
            <w:pPr>
              <w:pStyle w:val="TAL"/>
              <w:jc w:val="center"/>
              <w:rPr/>
            </w:pPr>
            <w:r>
              <w:rPr/>
              <w:t>TLV</w:t>
            </w:r>
          </w:p>
        </w:tc>
        <w:tc>
          <w:tcPr>
            <w:tcW w:w="1170" w:type="dxa"/>
            <w:tcBorders>
              <w:top w:val="single" w:sz="6" w:space="0" w:color="000000"/>
              <w:left w:val="single" w:sz="6" w:space="0" w:color="000000"/>
              <w:right w:val="single" w:sz="6" w:space="0" w:color="000000"/>
            </w:tcBorders>
          </w:tcPr>
          <w:p>
            <w:pPr>
              <w:pStyle w:val="TAL"/>
              <w:jc w:val="center"/>
              <w:rPr/>
            </w:pPr>
            <w:r>
              <w:rPr/>
              <w:t>3-X</w:t>
            </w:r>
          </w:p>
        </w:tc>
      </w:tr>
      <w:tr>
        <w:trPr/>
        <w:tc>
          <w:tcPr>
            <w:tcW w:w="2428" w:type="dxa"/>
            <w:tcBorders>
              <w:left w:val="single" w:sz="6" w:space="0" w:color="000000"/>
              <w:bottom w:val="single" w:sz="4" w:space="0" w:color="000000"/>
              <w:right w:val="single" w:sz="6" w:space="0" w:color="000000"/>
            </w:tcBorders>
          </w:tcPr>
          <w:p>
            <w:pPr>
              <w:pStyle w:val="TAL"/>
              <w:snapToGrid w:val="false"/>
              <w:rPr>
                <w:lang w:val="nb-NO"/>
              </w:rPr>
            </w:pPr>
            <w:r>
              <w:rPr>
                <w:lang w:val="nb-NO"/>
              </w:rPr>
            </w:r>
          </w:p>
        </w:tc>
        <w:tc>
          <w:tcPr>
            <w:tcW w:w="2340" w:type="dxa"/>
            <w:tcBorders>
              <w:left w:val="single" w:sz="6" w:space="0" w:color="000000"/>
              <w:bottom w:val="single" w:sz="4" w:space="0" w:color="000000"/>
              <w:right w:val="single" w:sz="6" w:space="0" w:color="000000"/>
            </w:tcBorders>
          </w:tcPr>
          <w:p>
            <w:pPr>
              <w:pStyle w:val="TAL"/>
              <w:rPr>
                <w:lang w:val="nb-NO"/>
              </w:rPr>
            </w:pPr>
            <w:r>
              <w:rPr/>
              <w:t>7.3.3.4</w:t>
            </w:r>
          </w:p>
        </w:tc>
        <w:tc>
          <w:tcPr>
            <w:tcW w:w="1260" w:type="dxa"/>
            <w:tcBorders>
              <w:left w:val="single" w:sz="6" w:space="0" w:color="000000"/>
              <w:bottom w:val="single" w:sz="4" w:space="0" w:color="000000"/>
              <w:right w:val="single" w:sz="6" w:space="0" w:color="000000"/>
            </w:tcBorders>
          </w:tcPr>
          <w:p>
            <w:pPr>
              <w:pStyle w:val="TAL"/>
              <w:snapToGrid w:val="false"/>
              <w:rPr>
                <w:lang w:val="nb-NO"/>
              </w:rPr>
            </w:pPr>
            <w:r>
              <w:rPr>
                <w:lang w:val="nb-NO"/>
              </w:rPr>
            </w:r>
          </w:p>
        </w:tc>
        <w:tc>
          <w:tcPr>
            <w:tcW w:w="1260" w:type="dxa"/>
            <w:tcBorders>
              <w:left w:val="single" w:sz="6" w:space="0" w:color="000000"/>
              <w:bottom w:val="single" w:sz="4" w:space="0" w:color="000000"/>
              <w:right w:val="single" w:sz="6" w:space="0" w:color="000000"/>
            </w:tcBorders>
          </w:tcPr>
          <w:p>
            <w:pPr>
              <w:pStyle w:val="TAL"/>
              <w:snapToGrid w:val="false"/>
              <w:rPr/>
            </w:pPr>
            <w:r>
              <w:rPr/>
            </w:r>
          </w:p>
        </w:tc>
        <w:tc>
          <w:tcPr>
            <w:tcW w:w="1170" w:type="dxa"/>
            <w:tcBorders>
              <w:left w:val="single" w:sz="6" w:space="0" w:color="000000"/>
              <w:bottom w:val="single" w:sz="4" w:space="0" w:color="000000"/>
              <w:right w:val="single" w:sz="6" w:space="0" w:color="000000"/>
            </w:tcBorders>
          </w:tcPr>
          <w:p>
            <w:pPr>
              <w:pStyle w:val="TAL"/>
              <w:jc w:val="center"/>
              <w:rPr/>
            </w:pPr>
            <w:r>
              <w:rPr/>
              <w:t>Note 1</w:t>
            </w:r>
          </w:p>
        </w:tc>
      </w:tr>
      <w:tr>
        <w:trPr/>
        <w:tc>
          <w:tcPr>
            <w:tcW w:w="2428" w:type="dxa"/>
            <w:tcBorders>
              <w:top w:val="single" w:sz="4" w:space="0" w:color="000000"/>
              <w:left w:val="single" w:sz="6" w:space="0" w:color="000000"/>
              <w:right w:val="single" w:sz="6" w:space="0" w:color="000000"/>
            </w:tcBorders>
          </w:tcPr>
          <w:p>
            <w:pPr>
              <w:pStyle w:val="TAL"/>
              <w:rPr>
                <w:lang w:val="nb-NO"/>
              </w:rPr>
            </w:pPr>
            <w:r>
              <w:rPr>
                <w:rFonts w:cs="Arial"/>
                <w:szCs w:val="18"/>
              </w:rPr>
              <w:t>Conference-id</w:t>
            </w:r>
          </w:p>
        </w:tc>
        <w:tc>
          <w:tcPr>
            <w:tcW w:w="2340" w:type="dxa"/>
            <w:tcBorders>
              <w:top w:val="single" w:sz="4" w:space="0" w:color="000000"/>
              <w:left w:val="single" w:sz="6" w:space="0" w:color="000000"/>
              <w:right w:val="single" w:sz="6" w:space="0" w:color="000000"/>
            </w:tcBorders>
          </w:tcPr>
          <w:p>
            <w:pPr>
              <w:pStyle w:val="TAL"/>
              <w:rPr/>
            </w:pPr>
            <w:r>
              <w:rPr>
                <w:rFonts w:cs="Arial"/>
                <w:szCs w:val="18"/>
              </w:rPr>
              <w:t>Conference-id</w:t>
            </w:r>
          </w:p>
        </w:tc>
        <w:tc>
          <w:tcPr>
            <w:tcW w:w="1260" w:type="dxa"/>
            <w:tcBorders>
              <w:top w:val="single" w:sz="4" w:space="0" w:color="000000"/>
              <w:left w:val="single" w:sz="6" w:space="0" w:color="000000"/>
              <w:right w:val="single" w:sz="6" w:space="0" w:color="000000"/>
            </w:tcBorders>
          </w:tcPr>
          <w:p>
            <w:pPr>
              <w:pStyle w:val="TAL"/>
              <w:jc w:val="center"/>
              <w:rPr/>
            </w:pPr>
            <w:r>
              <w:rPr/>
              <w:t>O</w:t>
            </w:r>
          </w:p>
        </w:tc>
        <w:tc>
          <w:tcPr>
            <w:tcW w:w="1260" w:type="dxa"/>
            <w:tcBorders>
              <w:top w:val="single" w:sz="4" w:space="0" w:color="000000"/>
              <w:left w:val="single" w:sz="6" w:space="0" w:color="000000"/>
              <w:right w:val="single" w:sz="6" w:space="0" w:color="000000"/>
            </w:tcBorders>
          </w:tcPr>
          <w:p>
            <w:pPr>
              <w:pStyle w:val="TAL"/>
              <w:jc w:val="center"/>
              <w:rPr/>
            </w:pPr>
            <w:r>
              <w:rPr/>
              <w:t>LV</w:t>
            </w:r>
          </w:p>
        </w:tc>
        <w:tc>
          <w:tcPr>
            <w:tcW w:w="1170" w:type="dxa"/>
            <w:tcBorders>
              <w:top w:val="single" w:sz="4" w:space="0" w:color="000000"/>
              <w:left w:val="single" w:sz="6" w:space="0" w:color="000000"/>
              <w:right w:val="single" w:sz="6" w:space="0" w:color="000000"/>
            </w:tcBorders>
          </w:tcPr>
          <w:p>
            <w:pPr>
              <w:pStyle w:val="TAL"/>
              <w:jc w:val="center"/>
              <w:rPr/>
            </w:pPr>
            <w:r>
              <w:rPr/>
              <w:t>FFS</w:t>
            </w:r>
          </w:p>
        </w:tc>
      </w:tr>
      <w:tr>
        <w:trPr/>
        <w:tc>
          <w:tcPr>
            <w:tcW w:w="2428" w:type="dxa"/>
            <w:tcBorders>
              <w:left w:val="single" w:sz="6" w:space="0" w:color="000000"/>
              <w:right w:val="single" w:sz="6" w:space="0" w:color="000000"/>
            </w:tcBorders>
          </w:tcPr>
          <w:p>
            <w:pPr>
              <w:pStyle w:val="TAL"/>
              <w:snapToGrid w:val="false"/>
              <w:rPr>
                <w:rFonts w:cs="Arial"/>
                <w:szCs w:val="18"/>
              </w:rPr>
            </w:pPr>
            <w:r>
              <w:rPr>
                <w:rFonts w:cs="Arial"/>
                <w:szCs w:val="18"/>
              </w:rPr>
            </w:r>
          </w:p>
        </w:tc>
        <w:tc>
          <w:tcPr>
            <w:tcW w:w="2340" w:type="dxa"/>
            <w:tcBorders>
              <w:left w:val="single" w:sz="6" w:space="0" w:color="000000"/>
              <w:right w:val="single" w:sz="6" w:space="0" w:color="000000"/>
            </w:tcBorders>
          </w:tcPr>
          <w:p>
            <w:pPr>
              <w:pStyle w:val="TAL"/>
              <w:rPr>
                <w:rFonts w:cs="Arial"/>
                <w:szCs w:val="18"/>
              </w:rPr>
            </w:pPr>
            <w:r>
              <w:rPr/>
              <w:t>7.</w:t>
            </w:r>
            <w:r>
              <w:rPr/>
              <w:t>4</w:t>
            </w:r>
            <w:r>
              <w:rPr/>
              <w:t>.2.16</w:t>
            </w:r>
          </w:p>
        </w:tc>
        <w:tc>
          <w:tcPr>
            <w:tcW w:w="1260" w:type="dxa"/>
            <w:tcBorders>
              <w:left w:val="single" w:sz="6" w:space="0" w:color="000000"/>
              <w:right w:val="single" w:sz="6" w:space="0" w:color="000000"/>
            </w:tcBorders>
          </w:tcPr>
          <w:p>
            <w:pPr>
              <w:pStyle w:val="TAL"/>
              <w:snapToGrid w:val="false"/>
              <w:jc w:val="center"/>
              <w:rPr>
                <w:rFonts w:cs="Arial"/>
                <w:szCs w:val="18"/>
              </w:rPr>
            </w:pPr>
            <w:r>
              <w:rPr>
                <w:rFonts w:cs="Arial"/>
                <w:szCs w:val="18"/>
              </w:rPr>
            </w:r>
          </w:p>
        </w:tc>
        <w:tc>
          <w:tcPr>
            <w:tcW w:w="1260" w:type="dxa"/>
            <w:tcBorders>
              <w:left w:val="single" w:sz="6" w:space="0" w:color="000000"/>
              <w:right w:val="single" w:sz="6" w:space="0" w:color="000000"/>
            </w:tcBorders>
          </w:tcPr>
          <w:p>
            <w:pPr>
              <w:pStyle w:val="TAL"/>
              <w:snapToGrid w:val="false"/>
              <w:jc w:val="center"/>
              <w:rPr/>
            </w:pPr>
            <w:r>
              <w:rPr/>
            </w:r>
          </w:p>
        </w:tc>
        <w:tc>
          <w:tcPr>
            <w:tcW w:w="1170" w:type="dxa"/>
            <w:tcBorders>
              <w:left w:val="single" w:sz="6" w:space="0" w:color="000000"/>
              <w:right w:val="single" w:sz="6" w:space="0" w:color="000000"/>
            </w:tcBorders>
          </w:tcPr>
          <w:p>
            <w:pPr>
              <w:pStyle w:val="TAL"/>
              <w:snapToGrid w:val="false"/>
              <w:jc w:val="center"/>
              <w:rPr/>
            </w:pPr>
            <w:r>
              <w:rPr/>
            </w:r>
          </w:p>
        </w:tc>
      </w:tr>
      <w:tr>
        <w:trPr/>
        <w:tc>
          <w:tcPr>
            <w:tcW w:w="8458" w:type="dxa"/>
            <w:gridSpan w:val="5"/>
            <w:tcBorders>
              <w:left w:val="single" w:sz="6" w:space="0" w:color="000000"/>
              <w:bottom w:val="single" w:sz="4" w:space="0" w:color="000000"/>
              <w:right w:val="single" w:sz="6" w:space="0" w:color="000000"/>
            </w:tcBorders>
          </w:tcPr>
          <w:p>
            <w:pPr>
              <w:pStyle w:val="TAL"/>
              <w:rPr/>
            </w:pPr>
            <w:r>
              <w:rPr/>
              <w:t>Note 1 – The length of this information element in combination with the other information elements cannot exceed the length of the transport protocol information element to transport the I1 message.</w:t>
            </w:r>
          </w:p>
        </w:tc>
      </w:tr>
    </w:tbl>
    <w:p>
      <w:pPr>
        <w:pStyle w:val="Normal"/>
        <w:rPr/>
      </w:pPr>
      <w:r>
        <w:rPr/>
      </w:r>
    </w:p>
    <w:p>
      <w:pPr>
        <w:pStyle w:val="Heading4"/>
        <w:ind w:left="1418" w:hanging="1418"/>
        <w:rPr/>
      </w:pPr>
      <w:bookmarkStart w:id="165" w:name="__RefHeading___Toc517340241"/>
      <w:bookmarkEnd w:id="165"/>
      <w:r>
        <w:rPr/>
        <w:t>7.</w:t>
      </w:r>
      <w:r>
        <w:rPr/>
        <w:t>3</w:t>
      </w:r>
      <w:r>
        <w:rPr/>
        <w:t>.3.2</w:t>
        <w:tab/>
        <w:t>Message Type</w:t>
      </w:r>
    </w:p>
    <w:p>
      <w:pPr>
        <w:pStyle w:val="Normal"/>
        <w:rPr/>
      </w:pPr>
      <w:r>
        <w:rPr/>
        <w:t>Identifies that the message is:</w:t>
      </w:r>
    </w:p>
    <w:p>
      <w:pPr>
        <w:pStyle w:val="B1"/>
        <w:rPr/>
      </w:pPr>
      <w:r>
        <w:rPr>
          <w:lang w:val="it-IT"/>
        </w:rPr>
        <w:t>i)</w:t>
        <w:tab/>
        <w:t>a Mobile Terminated I1 INVITE.</w:t>
      </w:r>
    </w:p>
    <w:p>
      <w:pPr>
        <w:pStyle w:val="Heading4"/>
        <w:ind w:left="1418" w:hanging="1418"/>
        <w:rPr/>
      </w:pPr>
      <w:bookmarkStart w:id="166" w:name="__RefHeading___Toc517340242"/>
      <w:bookmarkEnd w:id="166"/>
      <w:r>
        <w:rPr/>
        <w:t>7.</w:t>
      </w:r>
      <w:r>
        <w:rPr/>
        <w:t>3</w:t>
      </w:r>
      <w:r>
        <w:rPr/>
        <w:t>.3.3</w:t>
        <w:tab/>
        <w:t>From-id</w:t>
      </w:r>
    </w:p>
    <w:p>
      <w:pPr>
        <w:pStyle w:val="Normal"/>
        <w:rPr/>
      </w:pPr>
      <w:r>
        <w:rPr/>
        <w:t>This information element shall be included; it identifies the logical identity that the dialogue originates from.  It is the same as that defined in RFC 3261 [</w:t>
      </w:r>
      <w:r>
        <w:rPr/>
        <w:t>6</w:t>
      </w:r>
      <w:r>
        <w:rPr/>
        <w:t>] however no display name is included. For the coding of this information element please see subclause 7.4.2.3.</w:t>
      </w:r>
    </w:p>
    <w:p>
      <w:pPr>
        <w:pStyle w:val="Heading4"/>
        <w:ind w:left="1418" w:hanging="1418"/>
        <w:rPr/>
      </w:pPr>
      <w:bookmarkStart w:id="167" w:name="__RefHeading___Toc517340243"/>
      <w:bookmarkEnd w:id="167"/>
      <w:r>
        <w:rPr/>
        <w:t>7.</w:t>
      </w:r>
      <w:r>
        <w:rPr/>
        <w:t>3</w:t>
      </w:r>
      <w:r>
        <w:rPr/>
        <w:t>.3.4</w:t>
        <w:tab/>
        <w:t>To-id</w:t>
      </w:r>
    </w:p>
    <w:p>
      <w:pPr>
        <w:pStyle w:val="Normal"/>
        <w:rPr/>
      </w:pPr>
      <w:r>
        <w:rPr/>
        <w:t>This information element shall be included; it identifies the logical identity of the recipient for the request. It is the same as that defined in RFC 3261 [</w:t>
      </w:r>
      <w:r>
        <w:rPr/>
        <w:t>6</w:t>
      </w:r>
      <w:r>
        <w:rPr/>
        <w:t>]. For the coding of this information element please see subclause 7.4.2.3A.</w:t>
      </w:r>
    </w:p>
    <w:p>
      <w:pPr>
        <w:pStyle w:val="Heading4"/>
        <w:ind w:left="1418" w:hanging="1418"/>
        <w:rPr/>
      </w:pPr>
      <w:bookmarkStart w:id="168" w:name="__RefHeading___Toc517340244"/>
      <w:bookmarkEnd w:id="168"/>
      <w:r>
        <w:rPr/>
        <w:t>7.</w:t>
      </w:r>
      <w:r>
        <w:rPr/>
        <w:t>3</w:t>
      </w:r>
      <w:r>
        <w:rPr/>
        <w:t>.3.5</w:t>
        <w:tab/>
        <w:t>SCC AS PSI DN</w:t>
      </w:r>
    </w:p>
    <w:p>
      <w:pPr>
        <w:pStyle w:val="Normal"/>
        <w:rPr/>
      </w:pPr>
      <w:r>
        <w:rPr/>
        <w:t xml:space="preserve">This information element, as specified in </w:t>
      </w:r>
      <w:r>
        <w:rPr>
          <w:lang w:val="en-US"/>
        </w:rPr>
        <w:t>subclause </w:t>
      </w:r>
      <w:r>
        <w:rPr/>
        <w:t>7.4.2.5, shall be included; it uniquely identifies the SCC AS and session on that AS.</w:t>
      </w:r>
    </w:p>
    <w:p>
      <w:pPr>
        <w:pStyle w:val="Heading4"/>
        <w:ind w:left="1418" w:hanging="1418"/>
        <w:rPr/>
      </w:pPr>
      <w:bookmarkStart w:id="169" w:name="__RefHeading___Toc517340245"/>
      <w:bookmarkEnd w:id="169"/>
      <w:r>
        <w:rPr/>
        <w:t>7.3.3.6</w:t>
        <w:tab/>
        <w:t>Timestamp</w:t>
      </w:r>
    </w:p>
    <w:p>
      <w:pPr>
        <w:pStyle w:val="Normal"/>
        <w:rPr/>
      </w:pPr>
      <w:r>
        <w:rPr/>
        <w:t xml:space="preserve">This information element,as specified in </w:t>
      </w:r>
      <w:r>
        <w:rPr>
          <w:lang w:val="en-US"/>
        </w:rPr>
        <w:t>subclause </w:t>
      </w:r>
      <w:r>
        <w:rPr/>
        <w:t>7.4.2.14, shall be included if using a transport layer protocol that is not a real-time transport layer protocol, it provides the SCC AS local time to the ICS UE.</w:t>
      </w:r>
    </w:p>
    <w:p>
      <w:pPr>
        <w:pStyle w:val="Heading4"/>
        <w:ind w:left="1418" w:hanging="1418"/>
        <w:rPr/>
      </w:pPr>
      <w:bookmarkStart w:id="170" w:name="__RefHeading___Toc517340246"/>
      <w:bookmarkEnd w:id="170"/>
      <w:r>
        <w:rPr/>
        <w:t>7.3.3.7</w:t>
        <w:tab/>
        <w:t>Conference-id</w:t>
      </w:r>
    </w:p>
    <w:p>
      <w:pPr>
        <w:pStyle w:val="Normal"/>
        <w:rPr/>
      </w:pPr>
      <w:r>
        <w:rPr/>
        <w:t xml:space="preserve">This information element, as specified in </w:t>
      </w:r>
      <w:r>
        <w:rPr>
          <w:lang w:val="en-US"/>
        </w:rPr>
        <w:t>subclause </w:t>
      </w:r>
      <w:r>
        <w:rPr/>
        <w:t>7.4.2.16, is included when the SCC AS invites an ICS UE to join a conference.</w:t>
      </w:r>
    </w:p>
    <w:p>
      <w:pPr>
        <w:pStyle w:val="Heading3"/>
        <w:rPr/>
      </w:pPr>
      <w:bookmarkStart w:id="171" w:name="__RefHeading___Toc517340247"/>
      <w:bookmarkEnd w:id="171"/>
      <w:r>
        <w:rPr/>
        <w:t>7.</w:t>
      </w:r>
      <w:r>
        <w:rPr/>
        <w:t>3</w:t>
      </w:r>
      <w:r>
        <w:rPr/>
        <w:t>.4</w:t>
        <w:tab/>
        <w:t>BYE – ICS UE initiated</w:t>
      </w:r>
    </w:p>
    <w:p>
      <w:pPr>
        <w:pStyle w:val="Heading4"/>
        <w:ind w:left="1418" w:hanging="1418"/>
        <w:rPr/>
      </w:pPr>
      <w:bookmarkStart w:id="172" w:name="__RefHeading___Toc517340248"/>
      <w:bookmarkEnd w:id="172"/>
      <w:r>
        <w:rPr/>
        <w:t>7.</w:t>
      </w:r>
      <w:r>
        <w:rPr/>
        <w:t>3</w:t>
      </w:r>
      <w:r>
        <w:rPr/>
        <w:t>.4.1</w:t>
        <w:tab/>
        <w:t>General</w:t>
      </w:r>
    </w:p>
    <w:p>
      <w:pPr>
        <w:pStyle w:val="Normal"/>
        <w:rPr/>
      </w:pPr>
      <w:r>
        <w:rPr/>
        <w:t>This message is sent by the ICS UE to the SCC AS to establishment of a session. See table 7.</w:t>
      </w:r>
      <w:r>
        <w:rPr/>
        <w:t>3</w:t>
      </w:r>
      <w:r>
        <w:rPr/>
        <w:t>.4.1.</w:t>
      </w:r>
    </w:p>
    <w:p>
      <w:pPr>
        <w:pStyle w:val="B1"/>
        <w:rPr>
          <w:lang w:val="en-US"/>
        </w:rPr>
      </w:pPr>
      <w:r>
        <w:rPr>
          <w:lang w:val="en-US"/>
        </w:rPr>
        <w:t>Message type:</w:t>
        <w:tab/>
        <w:t>I1 BYE</w:t>
      </w:r>
    </w:p>
    <w:p>
      <w:pPr>
        <w:pStyle w:val="B1"/>
        <w:rPr/>
      </w:pPr>
      <w:r>
        <w:rPr/>
        <w:t>Direction:</w:t>
        <w:tab/>
        <w:tab/>
        <w:t>ICS UE to SCC AS</w:t>
      </w:r>
    </w:p>
    <w:p>
      <w:pPr>
        <w:pStyle w:val="TH"/>
        <w:rPr/>
      </w:pPr>
      <w:r>
        <w:rPr/>
        <w:t>Table 7.</w:t>
      </w:r>
      <w:r>
        <w:rPr/>
        <w:t>3</w:t>
      </w:r>
      <w:r>
        <w:rPr/>
        <w:t>.4.1: I1 BYE message content</w:t>
      </w:r>
    </w:p>
    <w:tbl>
      <w:tblPr>
        <w:tblW w:w="7658" w:type="dxa"/>
        <w:jc w:val="center"/>
        <w:tblInd w:w="0" w:type="dxa"/>
        <w:tblLayout w:type="fixed"/>
        <w:tblCellMar>
          <w:top w:w="0" w:type="dxa"/>
          <w:left w:w="28" w:type="dxa"/>
          <w:bottom w:w="0" w:type="dxa"/>
          <w:right w:w="108" w:type="dxa"/>
        </w:tblCellMar>
      </w:tblPr>
      <w:tblGrid>
        <w:gridCol w:w="1808"/>
        <w:gridCol w:w="2160"/>
        <w:gridCol w:w="1350"/>
        <w:gridCol w:w="1260"/>
        <w:gridCol w:w="1080"/>
      </w:tblGrid>
      <w:tr>
        <w:trPr/>
        <w:tc>
          <w:tcPr>
            <w:tcW w:w="1808" w:type="dxa"/>
            <w:tcBorders>
              <w:top w:val="single" w:sz="6" w:space="0" w:color="000000"/>
              <w:left w:val="single" w:sz="6" w:space="0" w:color="000000"/>
              <w:right w:val="single" w:sz="6" w:space="0" w:color="000000"/>
            </w:tcBorders>
          </w:tcPr>
          <w:p>
            <w:pPr>
              <w:pStyle w:val="TAH"/>
              <w:rPr/>
            </w:pPr>
            <w:r>
              <w:rPr/>
              <w:t>Information element</w:t>
            </w:r>
          </w:p>
        </w:tc>
        <w:tc>
          <w:tcPr>
            <w:tcW w:w="2160" w:type="dxa"/>
            <w:tcBorders>
              <w:top w:val="single" w:sz="6" w:space="0" w:color="000000"/>
              <w:left w:val="single" w:sz="6" w:space="0" w:color="000000"/>
              <w:right w:val="single" w:sz="6" w:space="0" w:color="000000"/>
            </w:tcBorders>
          </w:tcPr>
          <w:p>
            <w:pPr>
              <w:pStyle w:val="TAH"/>
              <w:rPr/>
            </w:pPr>
            <w:r>
              <w:rPr/>
              <w:t>Type</w:t>
            </w:r>
            <w:r>
              <w:rPr>
                <w:szCs w:val="36"/>
              </w:rPr>
              <w:t>/</w:t>
            </w:r>
            <w:r>
              <w:rPr/>
              <w:t>Reference</w:t>
            </w:r>
          </w:p>
        </w:tc>
        <w:tc>
          <w:tcPr>
            <w:tcW w:w="1350" w:type="dxa"/>
            <w:tcBorders>
              <w:top w:val="single" w:sz="6" w:space="0" w:color="000000"/>
              <w:left w:val="single" w:sz="6" w:space="0" w:color="000000"/>
              <w:right w:val="single" w:sz="6" w:space="0" w:color="000000"/>
            </w:tcBorders>
          </w:tcPr>
          <w:p>
            <w:pPr>
              <w:pStyle w:val="TAH"/>
              <w:rPr/>
            </w:pPr>
            <w:r>
              <w:rPr/>
              <w:t>Presence</w:t>
            </w:r>
          </w:p>
        </w:tc>
        <w:tc>
          <w:tcPr>
            <w:tcW w:w="1260" w:type="dxa"/>
            <w:tcBorders>
              <w:top w:val="single" w:sz="6" w:space="0" w:color="000000"/>
              <w:left w:val="single" w:sz="6" w:space="0" w:color="000000"/>
              <w:right w:val="single" w:sz="6" w:space="0" w:color="000000"/>
            </w:tcBorders>
          </w:tcPr>
          <w:p>
            <w:pPr>
              <w:pStyle w:val="TAH"/>
              <w:rPr/>
            </w:pPr>
            <w:r>
              <w:rPr/>
              <w:t>Format</w:t>
            </w:r>
          </w:p>
        </w:tc>
        <w:tc>
          <w:tcPr>
            <w:tcW w:w="1080" w:type="dxa"/>
            <w:tcBorders>
              <w:top w:val="single" w:sz="6" w:space="0" w:color="000000"/>
              <w:left w:val="single" w:sz="6" w:space="0" w:color="000000"/>
              <w:right w:val="single" w:sz="6" w:space="0" w:color="000000"/>
            </w:tcBorders>
          </w:tcPr>
          <w:p>
            <w:pPr>
              <w:pStyle w:val="TAH"/>
              <w:rPr/>
            </w:pPr>
            <w:r>
              <w:rPr/>
              <w:t>Length</w:t>
            </w:r>
          </w:p>
        </w:tc>
      </w:tr>
      <w:tr>
        <w:trPr/>
        <w:tc>
          <w:tcPr>
            <w:tcW w:w="1808" w:type="dxa"/>
            <w:tcBorders>
              <w:top w:val="single" w:sz="6" w:space="0" w:color="000000"/>
              <w:left w:val="single" w:sz="6" w:space="0" w:color="000000"/>
              <w:right w:val="single" w:sz="6" w:space="0" w:color="000000"/>
            </w:tcBorders>
          </w:tcPr>
          <w:p>
            <w:pPr>
              <w:pStyle w:val="TAL"/>
              <w:rPr/>
            </w:pPr>
            <w:r>
              <w:rPr/>
              <w:t>Protocol Information</w:t>
            </w:r>
          </w:p>
        </w:tc>
        <w:tc>
          <w:tcPr>
            <w:tcW w:w="2160" w:type="dxa"/>
            <w:tcBorders>
              <w:top w:val="single" w:sz="6" w:space="0" w:color="000000"/>
              <w:left w:val="single" w:sz="6" w:space="0" w:color="000000"/>
              <w:right w:val="single" w:sz="6" w:space="0" w:color="000000"/>
            </w:tcBorders>
          </w:tcPr>
          <w:p>
            <w:pPr>
              <w:pStyle w:val="TAL"/>
              <w:rPr/>
            </w:pPr>
            <w:r>
              <w:rPr/>
              <w:t>Protocol Information</w:t>
            </w:r>
          </w:p>
        </w:tc>
        <w:tc>
          <w:tcPr>
            <w:tcW w:w="1350" w:type="dxa"/>
            <w:tcBorders>
              <w:top w:val="single" w:sz="6" w:space="0" w:color="000000"/>
              <w:left w:val="single" w:sz="6" w:space="0" w:color="000000"/>
              <w:right w:val="single" w:sz="6" w:space="0" w:color="000000"/>
            </w:tcBorders>
          </w:tcPr>
          <w:p>
            <w:pPr>
              <w:pStyle w:val="TAL"/>
              <w:jc w:val="center"/>
              <w:rPr/>
            </w:pPr>
            <w:r>
              <w:rPr/>
              <w:t>M</w:t>
            </w:r>
          </w:p>
        </w:tc>
        <w:tc>
          <w:tcPr>
            <w:tcW w:w="1260" w:type="dxa"/>
            <w:tcBorders>
              <w:top w:val="single" w:sz="6" w:space="0" w:color="000000"/>
              <w:left w:val="single" w:sz="6" w:space="0" w:color="000000"/>
              <w:right w:val="single" w:sz="6" w:space="0" w:color="000000"/>
            </w:tcBorders>
          </w:tcPr>
          <w:p>
            <w:pPr>
              <w:pStyle w:val="TAL"/>
              <w:jc w:val="center"/>
              <w:rPr/>
            </w:pPr>
            <w:r>
              <w:rPr/>
              <w:t>V</w:t>
            </w:r>
          </w:p>
        </w:tc>
        <w:tc>
          <w:tcPr>
            <w:tcW w:w="1080" w:type="dxa"/>
            <w:tcBorders>
              <w:top w:val="single" w:sz="6" w:space="0" w:color="000000"/>
              <w:left w:val="single" w:sz="6" w:space="0" w:color="000000"/>
              <w:right w:val="single" w:sz="6" w:space="0" w:color="000000"/>
            </w:tcBorders>
          </w:tcPr>
          <w:p>
            <w:pPr>
              <w:pStyle w:val="TAL"/>
              <w:jc w:val="center"/>
              <w:rPr/>
            </w:pPr>
            <w:r>
              <w:rPr/>
              <w:t>1</w:t>
            </w:r>
          </w:p>
        </w:tc>
      </w:tr>
      <w:tr>
        <w:trPr/>
        <w:tc>
          <w:tcPr>
            <w:tcW w:w="1808" w:type="dxa"/>
            <w:tcBorders>
              <w:left w:val="single" w:sz="6" w:space="0" w:color="000000"/>
              <w:right w:val="single" w:sz="6" w:space="0" w:color="000000"/>
            </w:tcBorders>
          </w:tcPr>
          <w:p>
            <w:pPr>
              <w:pStyle w:val="TAL"/>
              <w:snapToGrid w:val="false"/>
              <w:rPr/>
            </w:pPr>
            <w:r>
              <w:rPr/>
            </w:r>
          </w:p>
        </w:tc>
        <w:tc>
          <w:tcPr>
            <w:tcW w:w="2160" w:type="dxa"/>
            <w:tcBorders>
              <w:left w:val="single" w:sz="6" w:space="0" w:color="000000"/>
              <w:right w:val="single" w:sz="6" w:space="0" w:color="000000"/>
            </w:tcBorders>
          </w:tcPr>
          <w:p>
            <w:pPr>
              <w:pStyle w:val="TAL"/>
              <w:rPr/>
            </w:pPr>
            <w:r>
              <w:rPr/>
              <w:t>7.2.2.1.2</w:t>
            </w:r>
          </w:p>
        </w:tc>
        <w:tc>
          <w:tcPr>
            <w:tcW w:w="1350" w:type="dxa"/>
            <w:tcBorders>
              <w:left w:val="single" w:sz="6" w:space="0" w:color="000000"/>
              <w:right w:val="single" w:sz="6" w:space="0" w:color="000000"/>
            </w:tcBorders>
          </w:tcPr>
          <w:p>
            <w:pPr>
              <w:pStyle w:val="TAL"/>
              <w:snapToGrid w:val="false"/>
              <w:jc w:val="center"/>
              <w:rPr/>
            </w:pPr>
            <w:r>
              <w:rPr/>
            </w:r>
          </w:p>
        </w:tc>
        <w:tc>
          <w:tcPr>
            <w:tcW w:w="1260" w:type="dxa"/>
            <w:tcBorders>
              <w:left w:val="single" w:sz="6" w:space="0" w:color="000000"/>
              <w:right w:val="single" w:sz="6" w:space="0" w:color="000000"/>
            </w:tcBorders>
          </w:tcPr>
          <w:p>
            <w:pPr>
              <w:pStyle w:val="TAL"/>
              <w:snapToGrid w:val="false"/>
              <w:jc w:val="center"/>
              <w:rPr/>
            </w:pPr>
            <w:r>
              <w:rPr/>
            </w:r>
          </w:p>
        </w:tc>
        <w:tc>
          <w:tcPr>
            <w:tcW w:w="1080" w:type="dxa"/>
            <w:tcBorders>
              <w:left w:val="single" w:sz="6" w:space="0" w:color="000000"/>
              <w:right w:val="single" w:sz="6" w:space="0" w:color="000000"/>
            </w:tcBorders>
          </w:tcPr>
          <w:p>
            <w:pPr>
              <w:pStyle w:val="TAL"/>
              <w:snapToGrid w:val="false"/>
              <w:jc w:val="center"/>
              <w:rPr/>
            </w:pPr>
            <w:r>
              <w:rPr/>
            </w:r>
          </w:p>
        </w:tc>
      </w:tr>
      <w:tr>
        <w:trPr/>
        <w:tc>
          <w:tcPr>
            <w:tcW w:w="1808" w:type="dxa"/>
            <w:tcBorders>
              <w:top w:val="single" w:sz="6" w:space="0" w:color="000000"/>
              <w:left w:val="single" w:sz="6" w:space="0" w:color="000000"/>
              <w:right w:val="single" w:sz="6" w:space="0" w:color="000000"/>
            </w:tcBorders>
          </w:tcPr>
          <w:p>
            <w:pPr>
              <w:pStyle w:val="TAL"/>
              <w:rPr/>
            </w:pPr>
            <w:r>
              <w:rPr/>
              <w:t>Message Type</w:t>
            </w:r>
          </w:p>
        </w:tc>
        <w:tc>
          <w:tcPr>
            <w:tcW w:w="2160" w:type="dxa"/>
            <w:tcBorders>
              <w:top w:val="single" w:sz="6" w:space="0" w:color="000000"/>
              <w:left w:val="single" w:sz="6" w:space="0" w:color="000000"/>
              <w:right w:val="single" w:sz="6" w:space="0" w:color="000000"/>
            </w:tcBorders>
          </w:tcPr>
          <w:p>
            <w:pPr>
              <w:pStyle w:val="TAL"/>
              <w:rPr/>
            </w:pPr>
            <w:r>
              <w:rPr/>
              <w:t>Request Message - BYE</w:t>
            </w:r>
          </w:p>
        </w:tc>
        <w:tc>
          <w:tcPr>
            <w:tcW w:w="1350" w:type="dxa"/>
            <w:tcBorders>
              <w:top w:val="single" w:sz="6" w:space="0" w:color="000000"/>
              <w:left w:val="single" w:sz="6" w:space="0" w:color="000000"/>
              <w:right w:val="single" w:sz="6" w:space="0" w:color="000000"/>
            </w:tcBorders>
          </w:tcPr>
          <w:p>
            <w:pPr>
              <w:pStyle w:val="TAL"/>
              <w:jc w:val="center"/>
              <w:rPr/>
            </w:pPr>
            <w:r>
              <w:rPr/>
              <w:t>M</w:t>
            </w:r>
          </w:p>
        </w:tc>
        <w:tc>
          <w:tcPr>
            <w:tcW w:w="1260" w:type="dxa"/>
            <w:tcBorders>
              <w:top w:val="single" w:sz="6" w:space="0" w:color="000000"/>
              <w:left w:val="single" w:sz="6" w:space="0" w:color="000000"/>
              <w:right w:val="single" w:sz="6" w:space="0" w:color="000000"/>
            </w:tcBorders>
          </w:tcPr>
          <w:p>
            <w:pPr>
              <w:pStyle w:val="TAL"/>
              <w:jc w:val="center"/>
              <w:rPr/>
            </w:pPr>
            <w:r>
              <w:rPr/>
              <w:t>V</w:t>
            </w:r>
          </w:p>
        </w:tc>
        <w:tc>
          <w:tcPr>
            <w:tcW w:w="1080" w:type="dxa"/>
            <w:tcBorders>
              <w:top w:val="single" w:sz="6" w:space="0" w:color="000000"/>
              <w:left w:val="single" w:sz="6" w:space="0" w:color="000000"/>
              <w:right w:val="single" w:sz="6" w:space="0" w:color="000000"/>
            </w:tcBorders>
          </w:tcPr>
          <w:p>
            <w:pPr>
              <w:pStyle w:val="TAL"/>
              <w:jc w:val="center"/>
              <w:rPr/>
            </w:pPr>
            <w:r>
              <w:rPr/>
              <w:t>2</w:t>
            </w:r>
          </w:p>
        </w:tc>
      </w:tr>
      <w:tr>
        <w:trPr/>
        <w:tc>
          <w:tcPr>
            <w:tcW w:w="1808" w:type="dxa"/>
            <w:tcBorders>
              <w:left w:val="single" w:sz="6" w:space="0" w:color="000000"/>
              <w:bottom w:val="single" w:sz="6" w:space="0" w:color="000000"/>
              <w:right w:val="single" w:sz="6" w:space="0" w:color="000000"/>
            </w:tcBorders>
          </w:tcPr>
          <w:p>
            <w:pPr>
              <w:pStyle w:val="TAL"/>
              <w:snapToGrid w:val="false"/>
              <w:rPr>
                <w:lang w:val="nb-NO"/>
              </w:rPr>
            </w:pPr>
            <w:r>
              <w:rPr>
                <w:lang w:val="nb-NO"/>
              </w:rPr>
            </w:r>
          </w:p>
        </w:tc>
        <w:tc>
          <w:tcPr>
            <w:tcW w:w="2160" w:type="dxa"/>
            <w:tcBorders>
              <w:left w:val="single" w:sz="6" w:space="0" w:color="000000"/>
              <w:bottom w:val="single" w:sz="6" w:space="0" w:color="000000"/>
              <w:right w:val="single" w:sz="6" w:space="0" w:color="000000"/>
            </w:tcBorders>
          </w:tcPr>
          <w:p>
            <w:pPr>
              <w:pStyle w:val="TAL"/>
              <w:rPr>
                <w:lang w:val="nb-NO"/>
              </w:rPr>
            </w:pPr>
            <w:r>
              <w:rPr/>
              <w:t>7.3.4.2</w:t>
            </w:r>
          </w:p>
        </w:tc>
        <w:tc>
          <w:tcPr>
            <w:tcW w:w="1350" w:type="dxa"/>
            <w:tcBorders>
              <w:left w:val="single" w:sz="6" w:space="0" w:color="000000"/>
              <w:bottom w:val="single" w:sz="6" w:space="0" w:color="000000"/>
              <w:right w:val="single" w:sz="6" w:space="0" w:color="000000"/>
            </w:tcBorders>
          </w:tcPr>
          <w:p>
            <w:pPr>
              <w:pStyle w:val="TAL"/>
              <w:snapToGrid w:val="false"/>
              <w:jc w:val="center"/>
              <w:rPr>
                <w:lang w:val="nb-NO"/>
              </w:rPr>
            </w:pPr>
            <w:r>
              <w:rPr>
                <w:lang w:val="nb-NO"/>
              </w:rPr>
            </w:r>
          </w:p>
        </w:tc>
        <w:tc>
          <w:tcPr>
            <w:tcW w:w="1260" w:type="dxa"/>
            <w:tcBorders>
              <w:left w:val="single" w:sz="6" w:space="0" w:color="000000"/>
              <w:bottom w:val="single" w:sz="6" w:space="0" w:color="000000"/>
              <w:right w:val="single" w:sz="6" w:space="0" w:color="000000"/>
            </w:tcBorders>
          </w:tcPr>
          <w:p>
            <w:pPr>
              <w:pStyle w:val="TAL"/>
              <w:snapToGrid w:val="false"/>
              <w:jc w:val="center"/>
              <w:rPr/>
            </w:pPr>
            <w:r>
              <w:rPr/>
            </w:r>
          </w:p>
        </w:tc>
        <w:tc>
          <w:tcPr>
            <w:tcW w:w="1080" w:type="dxa"/>
            <w:tcBorders>
              <w:left w:val="single" w:sz="6" w:space="0" w:color="000000"/>
              <w:bottom w:val="single" w:sz="6" w:space="0" w:color="000000"/>
              <w:right w:val="single" w:sz="6" w:space="0" w:color="000000"/>
            </w:tcBorders>
          </w:tcPr>
          <w:p>
            <w:pPr>
              <w:pStyle w:val="TAL"/>
              <w:snapToGrid w:val="false"/>
              <w:jc w:val="center"/>
              <w:rPr/>
            </w:pPr>
            <w:r>
              <w:rPr/>
            </w:r>
          </w:p>
        </w:tc>
      </w:tr>
      <w:tr>
        <w:trPr/>
        <w:tc>
          <w:tcPr>
            <w:tcW w:w="1808" w:type="dxa"/>
            <w:tcBorders>
              <w:top w:val="single" w:sz="6" w:space="0" w:color="000000"/>
              <w:left w:val="single" w:sz="6" w:space="0" w:color="000000"/>
              <w:right w:val="single" w:sz="6" w:space="0" w:color="000000"/>
            </w:tcBorders>
          </w:tcPr>
          <w:p>
            <w:pPr>
              <w:pStyle w:val="TAL"/>
              <w:rPr>
                <w:lang w:val="nb-NO"/>
              </w:rPr>
            </w:pPr>
            <w:r>
              <w:rPr/>
              <w:t>CallID</w:t>
            </w:r>
          </w:p>
        </w:tc>
        <w:tc>
          <w:tcPr>
            <w:tcW w:w="2160" w:type="dxa"/>
            <w:tcBorders>
              <w:top w:val="single" w:sz="6" w:space="0" w:color="000000"/>
              <w:left w:val="single" w:sz="6" w:space="0" w:color="000000"/>
              <w:right w:val="single" w:sz="6" w:space="0" w:color="000000"/>
            </w:tcBorders>
          </w:tcPr>
          <w:p>
            <w:pPr>
              <w:pStyle w:val="TAL"/>
              <w:rPr/>
            </w:pPr>
            <w:r>
              <w:rPr/>
              <w:t>Call-Id</w:t>
            </w:r>
          </w:p>
        </w:tc>
        <w:tc>
          <w:tcPr>
            <w:tcW w:w="1350" w:type="dxa"/>
            <w:tcBorders>
              <w:top w:val="single" w:sz="6" w:space="0" w:color="000000"/>
              <w:left w:val="single" w:sz="6" w:space="0" w:color="000000"/>
              <w:right w:val="single" w:sz="6" w:space="0" w:color="000000"/>
            </w:tcBorders>
          </w:tcPr>
          <w:p>
            <w:pPr>
              <w:pStyle w:val="TAL"/>
              <w:jc w:val="center"/>
              <w:rPr/>
            </w:pPr>
            <w:r>
              <w:rPr/>
              <w:t>M</w:t>
            </w:r>
          </w:p>
        </w:tc>
        <w:tc>
          <w:tcPr>
            <w:tcW w:w="1260" w:type="dxa"/>
            <w:tcBorders>
              <w:top w:val="single" w:sz="6" w:space="0" w:color="000000"/>
              <w:left w:val="single" w:sz="6" w:space="0" w:color="000000"/>
              <w:right w:val="single" w:sz="6" w:space="0" w:color="000000"/>
            </w:tcBorders>
          </w:tcPr>
          <w:p>
            <w:pPr>
              <w:pStyle w:val="TAL"/>
              <w:jc w:val="center"/>
              <w:rPr/>
            </w:pPr>
            <w:r>
              <w:rPr/>
              <w:t>V</w:t>
            </w:r>
          </w:p>
        </w:tc>
        <w:tc>
          <w:tcPr>
            <w:tcW w:w="1080" w:type="dxa"/>
            <w:tcBorders>
              <w:top w:val="single" w:sz="6" w:space="0" w:color="000000"/>
              <w:left w:val="single" w:sz="6" w:space="0" w:color="000000"/>
              <w:right w:val="single" w:sz="6" w:space="0" w:color="000000"/>
            </w:tcBorders>
          </w:tcPr>
          <w:p>
            <w:pPr>
              <w:pStyle w:val="TAL"/>
              <w:jc w:val="center"/>
              <w:rPr/>
            </w:pPr>
            <w:r>
              <w:rPr/>
              <w:t>2</w:t>
            </w:r>
          </w:p>
        </w:tc>
      </w:tr>
      <w:tr>
        <w:trPr/>
        <w:tc>
          <w:tcPr>
            <w:tcW w:w="1808" w:type="dxa"/>
            <w:tcBorders>
              <w:left w:val="single" w:sz="6" w:space="0" w:color="000000"/>
              <w:bottom w:val="single" w:sz="4" w:space="0" w:color="000000"/>
              <w:right w:val="single" w:sz="6" w:space="0" w:color="000000"/>
            </w:tcBorders>
          </w:tcPr>
          <w:p>
            <w:pPr>
              <w:pStyle w:val="TAL"/>
              <w:snapToGrid w:val="false"/>
              <w:rPr>
                <w:lang w:val="nb-NO"/>
              </w:rPr>
            </w:pPr>
            <w:r>
              <w:rPr>
                <w:lang w:val="nb-NO"/>
              </w:rPr>
            </w:r>
          </w:p>
        </w:tc>
        <w:tc>
          <w:tcPr>
            <w:tcW w:w="2160" w:type="dxa"/>
            <w:tcBorders>
              <w:left w:val="single" w:sz="6" w:space="0" w:color="000000"/>
              <w:bottom w:val="single" w:sz="4" w:space="0" w:color="000000"/>
              <w:right w:val="single" w:sz="6" w:space="0" w:color="000000"/>
            </w:tcBorders>
          </w:tcPr>
          <w:p>
            <w:pPr>
              <w:pStyle w:val="TAL"/>
              <w:rPr>
                <w:lang w:val="nb-NO"/>
              </w:rPr>
            </w:pPr>
            <w:r>
              <w:rPr>
                <w:lang w:val="nb-NO"/>
              </w:rPr>
              <w:t>7.2.2.1.4</w:t>
            </w:r>
          </w:p>
        </w:tc>
        <w:tc>
          <w:tcPr>
            <w:tcW w:w="1350" w:type="dxa"/>
            <w:tcBorders>
              <w:left w:val="single" w:sz="6" w:space="0" w:color="000000"/>
              <w:bottom w:val="single" w:sz="4" w:space="0" w:color="000000"/>
              <w:right w:val="single" w:sz="6" w:space="0" w:color="000000"/>
            </w:tcBorders>
          </w:tcPr>
          <w:p>
            <w:pPr>
              <w:pStyle w:val="TAL"/>
              <w:snapToGrid w:val="false"/>
              <w:rPr/>
            </w:pPr>
            <w:r>
              <w:rPr/>
            </w:r>
          </w:p>
        </w:tc>
        <w:tc>
          <w:tcPr>
            <w:tcW w:w="1260" w:type="dxa"/>
            <w:tcBorders>
              <w:left w:val="single" w:sz="6" w:space="0" w:color="000000"/>
              <w:bottom w:val="single" w:sz="4" w:space="0" w:color="000000"/>
              <w:right w:val="single" w:sz="6" w:space="0" w:color="000000"/>
            </w:tcBorders>
          </w:tcPr>
          <w:p>
            <w:pPr>
              <w:pStyle w:val="TAL"/>
              <w:snapToGrid w:val="false"/>
              <w:rPr/>
            </w:pPr>
            <w:r>
              <w:rPr/>
            </w:r>
          </w:p>
        </w:tc>
        <w:tc>
          <w:tcPr>
            <w:tcW w:w="1080" w:type="dxa"/>
            <w:tcBorders>
              <w:left w:val="single" w:sz="6" w:space="0" w:color="000000"/>
              <w:bottom w:val="single" w:sz="4" w:space="0" w:color="000000"/>
              <w:right w:val="single" w:sz="6" w:space="0" w:color="000000"/>
            </w:tcBorders>
          </w:tcPr>
          <w:p>
            <w:pPr>
              <w:pStyle w:val="TAL"/>
              <w:snapToGrid w:val="false"/>
              <w:rPr/>
            </w:pPr>
            <w:r>
              <w:rPr/>
            </w:r>
          </w:p>
        </w:tc>
      </w:tr>
    </w:tbl>
    <w:p>
      <w:pPr>
        <w:pStyle w:val="Normal"/>
        <w:rPr/>
      </w:pPr>
      <w:r>
        <w:rPr/>
      </w:r>
    </w:p>
    <w:p>
      <w:pPr>
        <w:pStyle w:val="Heading4"/>
        <w:ind w:left="1418" w:hanging="1418"/>
        <w:rPr/>
      </w:pPr>
      <w:bookmarkStart w:id="173" w:name="__RefHeading___Toc517340249"/>
      <w:bookmarkEnd w:id="173"/>
      <w:r>
        <w:rPr/>
        <w:t>7.</w:t>
      </w:r>
      <w:r>
        <w:rPr/>
        <w:t>3</w:t>
      </w:r>
      <w:r>
        <w:rPr/>
        <w:t>.4.2</w:t>
        <w:tab/>
        <w:t>Message Type</w:t>
      </w:r>
    </w:p>
    <w:p>
      <w:pPr>
        <w:pStyle w:val="Normal"/>
        <w:rPr/>
      </w:pPr>
      <w:r>
        <w:rPr/>
        <w:t>Identifies that the message is:</w:t>
      </w:r>
    </w:p>
    <w:p>
      <w:pPr>
        <w:pStyle w:val="B1"/>
        <w:rPr/>
      </w:pPr>
      <w:r>
        <w:rPr/>
        <w:t>i)</w:t>
        <w:tab/>
        <w:t>an I1 BYE.</w:t>
      </w:r>
    </w:p>
    <w:p>
      <w:pPr>
        <w:pStyle w:val="Heading3"/>
        <w:rPr/>
      </w:pPr>
      <w:bookmarkStart w:id="174" w:name="__RefHeading___Toc517340250"/>
      <w:bookmarkEnd w:id="174"/>
      <w:r>
        <w:rPr/>
        <w:t>7.</w:t>
      </w:r>
      <w:r>
        <w:rPr/>
        <w:t>3</w:t>
      </w:r>
      <w:r>
        <w:rPr/>
        <w:t>.5</w:t>
        <w:tab/>
        <w:t>BYE – SCC AS initiated</w:t>
      </w:r>
    </w:p>
    <w:p>
      <w:pPr>
        <w:pStyle w:val="Heading4"/>
        <w:ind w:left="1418" w:hanging="1418"/>
        <w:rPr/>
      </w:pPr>
      <w:bookmarkStart w:id="175" w:name="__RefHeading___Toc517340251"/>
      <w:bookmarkEnd w:id="175"/>
      <w:r>
        <w:rPr/>
        <w:t>7.</w:t>
      </w:r>
      <w:r>
        <w:rPr/>
        <w:t>3</w:t>
      </w:r>
      <w:r>
        <w:rPr/>
        <w:t>.5.1</w:t>
        <w:tab/>
        <w:t>General</w:t>
      </w:r>
    </w:p>
    <w:p>
      <w:pPr>
        <w:pStyle w:val="Normal"/>
        <w:rPr/>
      </w:pPr>
      <w:r>
        <w:rPr/>
        <w:t xml:space="preserve">This message is sent by the SCC AS to the ICS UE to establish </w:t>
      </w:r>
      <w:r>
        <w:rPr/>
        <w:t xml:space="preserve">of </w:t>
      </w:r>
      <w:r>
        <w:rPr/>
        <w:t>a session. See table 7.</w:t>
      </w:r>
      <w:r>
        <w:rPr/>
        <w:t>3</w:t>
      </w:r>
      <w:r>
        <w:rPr/>
        <w:t>.5.1.</w:t>
      </w:r>
    </w:p>
    <w:p>
      <w:pPr>
        <w:pStyle w:val="B1"/>
        <w:rPr>
          <w:lang w:val="en-US"/>
        </w:rPr>
      </w:pPr>
      <w:r>
        <w:rPr>
          <w:lang w:val="en-US"/>
        </w:rPr>
        <w:t>Message type:</w:t>
        <w:tab/>
        <w:t>I1 BYE</w:t>
      </w:r>
    </w:p>
    <w:p>
      <w:pPr>
        <w:pStyle w:val="B1"/>
        <w:rPr/>
      </w:pPr>
      <w:r>
        <w:rPr/>
        <w:t>Direction:</w:t>
        <w:tab/>
        <w:tab/>
        <w:t>SCC AS to ICS UE</w:t>
      </w:r>
    </w:p>
    <w:p>
      <w:pPr>
        <w:pStyle w:val="TH"/>
        <w:rPr/>
      </w:pPr>
      <w:r>
        <w:rPr/>
        <w:t>Table 7.</w:t>
      </w:r>
      <w:r>
        <w:rPr/>
        <w:t>3</w:t>
      </w:r>
      <w:r>
        <w:rPr/>
        <w:t>.5.1: I1 BYE message content</w:t>
      </w:r>
    </w:p>
    <w:tbl>
      <w:tblPr>
        <w:tblW w:w="7845" w:type="dxa"/>
        <w:jc w:val="center"/>
        <w:tblInd w:w="0" w:type="dxa"/>
        <w:tblLayout w:type="fixed"/>
        <w:tblCellMar>
          <w:top w:w="0" w:type="dxa"/>
          <w:left w:w="28" w:type="dxa"/>
          <w:bottom w:w="0" w:type="dxa"/>
          <w:right w:w="108" w:type="dxa"/>
        </w:tblCellMar>
      </w:tblPr>
      <w:tblGrid>
        <w:gridCol w:w="1905"/>
        <w:gridCol w:w="2160"/>
        <w:gridCol w:w="1440"/>
        <w:gridCol w:w="1080"/>
        <w:gridCol w:w="1260"/>
      </w:tblGrid>
      <w:tr>
        <w:trPr/>
        <w:tc>
          <w:tcPr>
            <w:tcW w:w="1905" w:type="dxa"/>
            <w:tcBorders>
              <w:top w:val="single" w:sz="6" w:space="0" w:color="000000"/>
              <w:left w:val="single" w:sz="6" w:space="0" w:color="000000"/>
              <w:right w:val="single" w:sz="6" w:space="0" w:color="000000"/>
            </w:tcBorders>
          </w:tcPr>
          <w:p>
            <w:pPr>
              <w:pStyle w:val="TAH"/>
              <w:rPr/>
            </w:pPr>
            <w:r>
              <w:rPr/>
              <w:t>Information element</w:t>
            </w:r>
          </w:p>
        </w:tc>
        <w:tc>
          <w:tcPr>
            <w:tcW w:w="2160" w:type="dxa"/>
            <w:tcBorders>
              <w:top w:val="single" w:sz="6" w:space="0" w:color="000000"/>
              <w:left w:val="single" w:sz="6" w:space="0" w:color="000000"/>
              <w:right w:val="single" w:sz="6" w:space="0" w:color="000000"/>
            </w:tcBorders>
          </w:tcPr>
          <w:p>
            <w:pPr>
              <w:pStyle w:val="TAH"/>
              <w:rPr/>
            </w:pPr>
            <w:r>
              <w:rPr/>
              <w:t>Type</w:t>
            </w:r>
            <w:r>
              <w:rPr>
                <w:szCs w:val="36"/>
              </w:rPr>
              <w:t>/</w:t>
            </w:r>
            <w:r>
              <w:rPr/>
              <w:t>Reference</w:t>
            </w:r>
          </w:p>
        </w:tc>
        <w:tc>
          <w:tcPr>
            <w:tcW w:w="1440" w:type="dxa"/>
            <w:tcBorders>
              <w:top w:val="single" w:sz="6" w:space="0" w:color="000000"/>
              <w:left w:val="single" w:sz="6" w:space="0" w:color="000000"/>
              <w:right w:val="single" w:sz="6" w:space="0" w:color="000000"/>
            </w:tcBorders>
          </w:tcPr>
          <w:p>
            <w:pPr>
              <w:pStyle w:val="TAH"/>
              <w:rPr/>
            </w:pPr>
            <w:r>
              <w:rPr/>
              <w:t>Presence</w:t>
            </w:r>
          </w:p>
        </w:tc>
        <w:tc>
          <w:tcPr>
            <w:tcW w:w="1080" w:type="dxa"/>
            <w:tcBorders>
              <w:top w:val="single" w:sz="6" w:space="0" w:color="000000"/>
              <w:left w:val="single" w:sz="6" w:space="0" w:color="000000"/>
              <w:right w:val="single" w:sz="6" w:space="0" w:color="000000"/>
            </w:tcBorders>
          </w:tcPr>
          <w:p>
            <w:pPr>
              <w:pStyle w:val="TAH"/>
              <w:rPr/>
            </w:pPr>
            <w:r>
              <w:rPr/>
              <w:t>Format</w:t>
            </w:r>
          </w:p>
        </w:tc>
        <w:tc>
          <w:tcPr>
            <w:tcW w:w="1260" w:type="dxa"/>
            <w:tcBorders>
              <w:top w:val="single" w:sz="6" w:space="0" w:color="000000"/>
              <w:left w:val="single" w:sz="6" w:space="0" w:color="000000"/>
              <w:right w:val="single" w:sz="6" w:space="0" w:color="000000"/>
            </w:tcBorders>
          </w:tcPr>
          <w:p>
            <w:pPr>
              <w:pStyle w:val="TAH"/>
              <w:rPr/>
            </w:pPr>
            <w:r>
              <w:rPr/>
              <w:t>Length</w:t>
            </w:r>
          </w:p>
        </w:tc>
      </w:tr>
      <w:tr>
        <w:trPr/>
        <w:tc>
          <w:tcPr>
            <w:tcW w:w="1905" w:type="dxa"/>
            <w:tcBorders>
              <w:top w:val="single" w:sz="6" w:space="0" w:color="000000"/>
              <w:left w:val="single" w:sz="6" w:space="0" w:color="000000"/>
              <w:right w:val="single" w:sz="6" w:space="0" w:color="000000"/>
            </w:tcBorders>
          </w:tcPr>
          <w:p>
            <w:pPr>
              <w:pStyle w:val="TAL"/>
              <w:rPr/>
            </w:pPr>
            <w:r>
              <w:rPr/>
              <w:t>Protocol Information</w:t>
            </w:r>
          </w:p>
        </w:tc>
        <w:tc>
          <w:tcPr>
            <w:tcW w:w="2160" w:type="dxa"/>
            <w:tcBorders>
              <w:top w:val="single" w:sz="6" w:space="0" w:color="000000"/>
              <w:left w:val="single" w:sz="6" w:space="0" w:color="000000"/>
              <w:right w:val="single" w:sz="6" w:space="0" w:color="000000"/>
            </w:tcBorders>
          </w:tcPr>
          <w:p>
            <w:pPr>
              <w:pStyle w:val="TAL"/>
              <w:rPr/>
            </w:pPr>
            <w:r>
              <w:rPr/>
              <w:t>Protocol Information</w:t>
            </w:r>
          </w:p>
        </w:tc>
        <w:tc>
          <w:tcPr>
            <w:tcW w:w="1440" w:type="dxa"/>
            <w:tcBorders>
              <w:top w:val="single" w:sz="6" w:space="0" w:color="000000"/>
              <w:left w:val="single" w:sz="6" w:space="0" w:color="000000"/>
              <w:right w:val="single" w:sz="6" w:space="0" w:color="000000"/>
            </w:tcBorders>
          </w:tcPr>
          <w:p>
            <w:pPr>
              <w:pStyle w:val="TAL"/>
              <w:jc w:val="center"/>
              <w:rPr/>
            </w:pPr>
            <w:r>
              <w:rPr/>
              <w:t>M</w:t>
            </w:r>
          </w:p>
        </w:tc>
        <w:tc>
          <w:tcPr>
            <w:tcW w:w="1080" w:type="dxa"/>
            <w:tcBorders>
              <w:top w:val="single" w:sz="6" w:space="0" w:color="000000"/>
              <w:left w:val="single" w:sz="6" w:space="0" w:color="000000"/>
              <w:right w:val="single" w:sz="6" w:space="0" w:color="000000"/>
            </w:tcBorders>
          </w:tcPr>
          <w:p>
            <w:pPr>
              <w:pStyle w:val="TAL"/>
              <w:jc w:val="center"/>
              <w:rPr/>
            </w:pPr>
            <w:r>
              <w:rPr/>
              <w:t>V</w:t>
            </w:r>
          </w:p>
        </w:tc>
        <w:tc>
          <w:tcPr>
            <w:tcW w:w="1260" w:type="dxa"/>
            <w:tcBorders>
              <w:top w:val="single" w:sz="6" w:space="0" w:color="000000"/>
              <w:left w:val="single" w:sz="6" w:space="0" w:color="000000"/>
              <w:right w:val="single" w:sz="6" w:space="0" w:color="000000"/>
            </w:tcBorders>
          </w:tcPr>
          <w:p>
            <w:pPr>
              <w:pStyle w:val="TAL"/>
              <w:jc w:val="center"/>
              <w:rPr/>
            </w:pPr>
            <w:r>
              <w:rPr/>
              <w:t>1</w:t>
            </w:r>
          </w:p>
        </w:tc>
      </w:tr>
      <w:tr>
        <w:trPr/>
        <w:tc>
          <w:tcPr>
            <w:tcW w:w="1905" w:type="dxa"/>
            <w:tcBorders>
              <w:left w:val="single" w:sz="6" w:space="0" w:color="000000"/>
              <w:right w:val="single" w:sz="6" w:space="0" w:color="000000"/>
            </w:tcBorders>
          </w:tcPr>
          <w:p>
            <w:pPr>
              <w:pStyle w:val="TAL"/>
              <w:snapToGrid w:val="false"/>
              <w:rPr>
                <w:rFonts w:ascii="Arial" w:hAnsi="Arial" w:cs="Arial"/>
                <w:sz w:val="18"/>
              </w:rPr>
            </w:pPr>
            <w:r>
              <w:rPr>
                <w:rFonts w:cs="Arial"/>
                <w:sz w:val="18"/>
              </w:rPr>
            </w:r>
          </w:p>
        </w:tc>
        <w:tc>
          <w:tcPr>
            <w:tcW w:w="2160" w:type="dxa"/>
            <w:tcBorders>
              <w:left w:val="single" w:sz="6" w:space="0" w:color="000000"/>
              <w:right w:val="single" w:sz="6" w:space="0" w:color="000000"/>
            </w:tcBorders>
          </w:tcPr>
          <w:p>
            <w:pPr>
              <w:pStyle w:val="TAL"/>
              <w:rPr/>
            </w:pPr>
            <w:r>
              <w:rPr/>
              <w:t>7.2.2.1.2</w:t>
            </w:r>
          </w:p>
        </w:tc>
        <w:tc>
          <w:tcPr>
            <w:tcW w:w="1440" w:type="dxa"/>
            <w:tcBorders>
              <w:left w:val="single" w:sz="6" w:space="0" w:color="000000"/>
              <w:right w:val="single" w:sz="6" w:space="0" w:color="000000"/>
            </w:tcBorders>
          </w:tcPr>
          <w:p>
            <w:pPr>
              <w:pStyle w:val="TAL"/>
              <w:snapToGrid w:val="false"/>
              <w:jc w:val="center"/>
              <w:rPr/>
            </w:pPr>
            <w:r>
              <w:rPr/>
            </w:r>
          </w:p>
        </w:tc>
        <w:tc>
          <w:tcPr>
            <w:tcW w:w="1080" w:type="dxa"/>
            <w:tcBorders>
              <w:left w:val="single" w:sz="6" w:space="0" w:color="000000"/>
              <w:right w:val="single" w:sz="6" w:space="0" w:color="000000"/>
            </w:tcBorders>
          </w:tcPr>
          <w:p>
            <w:pPr>
              <w:pStyle w:val="TAL"/>
              <w:snapToGrid w:val="false"/>
              <w:jc w:val="center"/>
              <w:rPr/>
            </w:pPr>
            <w:r>
              <w:rPr/>
            </w:r>
          </w:p>
        </w:tc>
        <w:tc>
          <w:tcPr>
            <w:tcW w:w="1260" w:type="dxa"/>
            <w:tcBorders>
              <w:left w:val="single" w:sz="6" w:space="0" w:color="000000"/>
              <w:right w:val="single" w:sz="6" w:space="0" w:color="000000"/>
            </w:tcBorders>
          </w:tcPr>
          <w:p>
            <w:pPr>
              <w:pStyle w:val="TAL"/>
              <w:snapToGrid w:val="false"/>
              <w:jc w:val="center"/>
              <w:rPr/>
            </w:pPr>
            <w:r>
              <w:rPr/>
            </w:r>
          </w:p>
        </w:tc>
      </w:tr>
      <w:tr>
        <w:trPr/>
        <w:tc>
          <w:tcPr>
            <w:tcW w:w="1905" w:type="dxa"/>
            <w:tcBorders>
              <w:top w:val="single" w:sz="6" w:space="0" w:color="000000"/>
              <w:left w:val="single" w:sz="6" w:space="0" w:color="000000"/>
              <w:right w:val="single" w:sz="6" w:space="0" w:color="000000"/>
            </w:tcBorders>
          </w:tcPr>
          <w:p>
            <w:pPr>
              <w:pStyle w:val="TAL"/>
              <w:rPr/>
            </w:pPr>
            <w:r>
              <w:rPr/>
              <w:t>Message Type</w:t>
            </w:r>
          </w:p>
        </w:tc>
        <w:tc>
          <w:tcPr>
            <w:tcW w:w="2160" w:type="dxa"/>
            <w:tcBorders>
              <w:top w:val="single" w:sz="6" w:space="0" w:color="000000"/>
              <w:left w:val="single" w:sz="6" w:space="0" w:color="000000"/>
              <w:right w:val="single" w:sz="6" w:space="0" w:color="000000"/>
            </w:tcBorders>
          </w:tcPr>
          <w:p>
            <w:pPr>
              <w:pStyle w:val="TAL"/>
              <w:rPr/>
            </w:pPr>
            <w:r>
              <w:rPr/>
              <w:t>Request Message - BYE</w:t>
            </w:r>
          </w:p>
        </w:tc>
        <w:tc>
          <w:tcPr>
            <w:tcW w:w="1440" w:type="dxa"/>
            <w:tcBorders>
              <w:top w:val="single" w:sz="6" w:space="0" w:color="000000"/>
              <w:left w:val="single" w:sz="6" w:space="0" w:color="000000"/>
              <w:right w:val="single" w:sz="6" w:space="0" w:color="000000"/>
            </w:tcBorders>
          </w:tcPr>
          <w:p>
            <w:pPr>
              <w:pStyle w:val="TAL"/>
              <w:jc w:val="center"/>
              <w:rPr/>
            </w:pPr>
            <w:r>
              <w:rPr/>
              <w:t>M</w:t>
            </w:r>
          </w:p>
        </w:tc>
        <w:tc>
          <w:tcPr>
            <w:tcW w:w="1080" w:type="dxa"/>
            <w:tcBorders>
              <w:top w:val="single" w:sz="6" w:space="0" w:color="000000"/>
              <w:left w:val="single" w:sz="6" w:space="0" w:color="000000"/>
              <w:right w:val="single" w:sz="6" w:space="0" w:color="000000"/>
            </w:tcBorders>
          </w:tcPr>
          <w:p>
            <w:pPr>
              <w:pStyle w:val="TAL"/>
              <w:jc w:val="center"/>
              <w:rPr/>
            </w:pPr>
            <w:r>
              <w:rPr/>
              <w:t>V</w:t>
            </w:r>
          </w:p>
        </w:tc>
        <w:tc>
          <w:tcPr>
            <w:tcW w:w="1260" w:type="dxa"/>
            <w:tcBorders>
              <w:top w:val="single" w:sz="6" w:space="0" w:color="000000"/>
              <w:left w:val="single" w:sz="6" w:space="0" w:color="000000"/>
              <w:right w:val="single" w:sz="6" w:space="0" w:color="000000"/>
            </w:tcBorders>
          </w:tcPr>
          <w:p>
            <w:pPr>
              <w:pStyle w:val="TAL"/>
              <w:jc w:val="center"/>
              <w:rPr/>
            </w:pPr>
            <w:r>
              <w:rPr/>
              <w:t>2</w:t>
            </w:r>
          </w:p>
        </w:tc>
      </w:tr>
      <w:tr>
        <w:trPr/>
        <w:tc>
          <w:tcPr>
            <w:tcW w:w="1905" w:type="dxa"/>
            <w:tcBorders>
              <w:left w:val="single" w:sz="6" w:space="0" w:color="000000"/>
              <w:bottom w:val="single" w:sz="6" w:space="0" w:color="000000"/>
              <w:right w:val="single" w:sz="6" w:space="0" w:color="000000"/>
            </w:tcBorders>
          </w:tcPr>
          <w:p>
            <w:pPr>
              <w:pStyle w:val="TAL"/>
              <w:snapToGrid w:val="false"/>
              <w:rPr>
                <w:rFonts w:ascii="Arial" w:hAnsi="Arial" w:cs="Arial"/>
                <w:sz w:val="18"/>
                <w:lang w:val="nb-NO"/>
              </w:rPr>
            </w:pPr>
            <w:r>
              <w:rPr>
                <w:rFonts w:cs="Arial"/>
                <w:sz w:val="18"/>
                <w:lang w:val="nb-NO"/>
              </w:rPr>
            </w:r>
          </w:p>
        </w:tc>
        <w:tc>
          <w:tcPr>
            <w:tcW w:w="2160" w:type="dxa"/>
            <w:tcBorders>
              <w:left w:val="single" w:sz="6" w:space="0" w:color="000000"/>
              <w:bottom w:val="single" w:sz="6" w:space="0" w:color="000000"/>
              <w:right w:val="single" w:sz="6" w:space="0" w:color="000000"/>
            </w:tcBorders>
          </w:tcPr>
          <w:p>
            <w:pPr>
              <w:pStyle w:val="TAL"/>
              <w:rPr>
                <w:lang w:val="nb-NO"/>
              </w:rPr>
            </w:pPr>
            <w:r>
              <w:rPr/>
              <w:t>7.3.5.2</w:t>
            </w:r>
          </w:p>
        </w:tc>
        <w:tc>
          <w:tcPr>
            <w:tcW w:w="1440" w:type="dxa"/>
            <w:tcBorders>
              <w:left w:val="single" w:sz="6" w:space="0" w:color="000000"/>
              <w:bottom w:val="single" w:sz="6" w:space="0" w:color="000000"/>
              <w:right w:val="single" w:sz="6" w:space="0" w:color="000000"/>
            </w:tcBorders>
          </w:tcPr>
          <w:p>
            <w:pPr>
              <w:pStyle w:val="TAL"/>
              <w:snapToGrid w:val="false"/>
              <w:jc w:val="center"/>
              <w:rPr>
                <w:lang w:val="nb-NO"/>
              </w:rPr>
            </w:pPr>
            <w:r>
              <w:rPr>
                <w:lang w:val="nb-NO"/>
              </w:rPr>
            </w:r>
          </w:p>
        </w:tc>
        <w:tc>
          <w:tcPr>
            <w:tcW w:w="1080" w:type="dxa"/>
            <w:tcBorders>
              <w:left w:val="single" w:sz="6" w:space="0" w:color="000000"/>
              <w:bottom w:val="single" w:sz="6" w:space="0" w:color="000000"/>
              <w:right w:val="single" w:sz="6" w:space="0" w:color="000000"/>
            </w:tcBorders>
          </w:tcPr>
          <w:p>
            <w:pPr>
              <w:pStyle w:val="TAL"/>
              <w:snapToGrid w:val="false"/>
              <w:jc w:val="center"/>
              <w:rPr/>
            </w:pPr>
            <w:r>
              <w:rPr/>
            </w:r>
          </w:p>
        </w:tc>
        <w:tc>
          <w:tcPr>
            <w:tcW w:w="1260" w:type="dxa"/>
            <w:tcBorders>
              <w:left w:val="single" w:sz="6" w:space="0" w:color="000000"/>
              <w:bottom w:val="single" w:sz="6" w:space="0" w:color="000000"/>
              <w:right w:val="single" w:sz="6" w:space="0" w:color="000000"/>
            </w:tcBorders>
          </w:tcPr>
          <w:p>
            <w:pPr>
              <w:pStyle w:val="TAL"/>
              <w:snapToGrid w:val="false"/>
              <w:jc w:val="center"/>
              <w:rPr/>
            </w:pPr>
            <w:r>
              <w:rPr/>
            </w:r>
          </w:p>
        </w:tc>
      </w:tr>
      <w:tr>
        <w:trPr/>
        <w:tc>
          <w:tcPr>
            <w:tcW w:w="1905" w:type="dxa"/>
            <w:tcBorders>
              <w:top w:val="single" w:sz="6" w:space="0" w:color="000000"/>
              <w:left w:val="single" w:sz="6" w:space="0" w:color="000000"/>
              <w:right w:val="single" w:sz="6" w:space="0" w:color="000000"/>
            </w:tcBorders>
          </w:tcPr>
          <w:p>
            <w:pPr>
              <w:pStyle w:val="TAL"/>
              <w:rPr>
                <w:lang w:val="nb-NO"/>
              </w:rPr>
            </w:pPr>
            <w:r>
              <w:rPr/>
              <w:t>CallID</w:t>
            </w:r>
          </w:p>
        </w:tc>
        <w:tc>
          <w:tcPr>
            <w:tcW w:w="2160" w:type="dxa"/>
            <w:tcBorders>
              <w:top w:val="single" w:sz="6" w:space="0" w:color="000000"/>
              <w:left w:val="single" w:sz="6" w:space="0" w:color="000000"/>
              <w:right w:val="single" w:sz="6" w:space="0" w:color="000000"/>
            </w:tcBorders>
          </w:tcPr>
          <w:p>
            <w:pPr>
              <w:pStyle w:val="TAL"/>
              <w:rPr/>
            </w:pPr>
            <w:r>
              <w:rPr/>
              <w:t>Call-Id</w:t>
            </w:r>
          </w:p>
        </w:tc>
        <w:tc>
          <w:tcPr>
            <w:tcW w:w="1440" w:type="dxa"/>
            <w:tcBorders>
              <w:top w:val="single" w:sz="6" w:space="0" w:color="000000"/>
              <w:left w:val="single" w:sz="6" w:space="0" w:color="000000"/>
              <w:right w:val="single" w:sz="6" w:space="0" w:color="000000"/>
            </w:tcBorders>
          </w:tcPr>
          <w:p>
            <w:pPr>
              <w:pStyle w:val="TAL"/>
              <w:jc w:val="center"/>
              <w:rPr/>
            </w:pPr>
            <w:r>
              <w:rPr/>
              <w:t>M</w:t>
            </w:r>
          </w:p>
        </w:tc>
        <w:tc>
          <w:tcPr>
            <w:tcW w:w="1080" w:type="dxa"/>
            <w:tcBorders>
              <w:top w:val="single" w:sz="6" w:space="0" w:color="000000"/>
              <w:left w:val="single" w:sz="6" w:space="0" w:color="000000"/>
              <w:right w:val="single" w:sz="6" w:space="0" w:color="000000"/>
            </w:tcBorders>
          </w:tcPr>
          <w:p>
            <w:pPr>
              <w:pStyle w:val="TAL"/>
              <w:jc w:val="center"/>
              <w:rPr/>
            </w:pPr>
            <w:r>
              <w:rPr/>
              <w:t>V</w:t>
            </w:r>
          </w:p>
        </w:tc>
        <w:tc>
          <w:tcPr>
            <w:tcW w:w="1260" w:type="dxa"/>
            <w:tcBorders>
              <w:top w:val="single" w:sz="6" w:space="0" w:color="000000"/>
              <w:left w:val="single" w:sz="6" w:space="0" w:color="000000"/>
              <w:right w:val="single" w:sz="6" w:space="0" w:color="000000"/>
            </w:tcBorders>
          </w:tcPr>
          <w:p>
            <w:pPr>
              <w:pStyle w:val="TAL"/>
              <w:jc w:val="center"/>
              <w:rPr/>
            </w:pPr>
            <w:r>
              <w:rPr/>
              <w:t>2</w:t>
            </w:r>
          </w:p>
        </w:tc>
      </w:tr>
      <w:tr>
        <w:trPr/>
        <w:tc>
          <w:tcPr>
            <w:tcW w:w="1905" w:type="dxa"/>
            <w:tcBorders>
              <w:left w:val="single" w:sz="6" w:space="0" w:color="000000"/>
              <w:bottom w:val="single" w:sz="4" w:space="0" w:color="000000"/>
              <w:right w:val="single" w:sz="6" w:space="0" w:color="000000"/>
            </w:tcBorders>
          </w:tcPr>
          <w:p>
            <w:pPr>
              <w:pStyle w:val="TAL"/>
              <w:snapToGrid w:val="false"/>
              <w:rPr>
                <w:rFonts w:ascii="Arial" w:hAnsi="Arial" w:cs="Arial"/>
                <w:sz w:val="18"/>
                <w:lang w:val="nb-NO"/>
              </w:rPr>
            </w:pPr>
            <w:r>
              <w:rPr>
                <w:rFonts w:cs="Arial"/>
                <w:sz w:val="18"/>
                <w:lang w:val="nb-NO"/>
              </w:rPr>
            </w:r>
          </w:p>
        </w:tc>
        <w:tc>
          <w:tcPr>
            <w:tcW w:w="2160" w:type="dxa"/>
            <w:tcBorders>
              <w:left w:val="single" w:sz="6" w:space="0" w:color="000000"/>
              <w:bottom w:val="single" w:sz="4" w:space="0" w:color="000000"/>
              <w:right w:val="single" w:sz="6" w:space="0" w:color="000000"/>
            </w:tcBorders>
          </w:tcPr>
          <w:p>
            <w:pPr>
              <w:pStyle w:val="TAL"/>
              <w:rPr>
                <w:lang w:val="nb-NO"/>
              </w:rPr>
            </w:pPr>
            <w:r>
              <w:rPr>
                <w:lang w:val="nb-NO"/>
              </w:rPr>
              <w:t>7.2.2.1.4</w:t>
            </w:r>
          </w:p>
        </w:tc>
        <w:tc>
          <w:tcPr>
            <w:tcW w:w="1440" w:type="dxa"/>
            <w:tcBorders>
              <w:left w:val="single" w:sz="6" w:space="0" w:color="000000"/>
              <w:bottom w:val="single" w:sz="4" w:space="0" w:color="000000"/>
              <w:right w:val="single" w:sz="6" w:space="0" w:color="000000"/>
            </w:tcBorders>
          </w:tcPr>
          <w:p>
            <w:pPr>
              <w:pStyle w:val="TAL"/>
              <w:snapToGrid w:val="false"/>
              <w:rPr/>
            </w:pPr>
            <w:r>
              <w:rPr/>
            </w:r>
          </w:p>
        </w:tc>
        <w:tc>
          <w:tcPr>
            <w:tcW w:w="1080" w:type="dxa"/>
            <w:tcBorders>
              <w:left w:val="single" w:sz="6" w:space="0" w:color="000000"/>
              <w:bottom w:val="single" w:sz="4" w:space="0" w:color="000000"/>
              <w:right w:val="single" w:sz="6" w:space="0" w:color="000000"/>
            </w:tcBorders>
          </w:tcPr>
          <w:p>
            <w:pPr>
              <w:pStyle w:val="TAL"/>
              <w:snapToGrid w:val="false"/>
              <w:rPr/>
            </w:pPr>
            <w:r>
              <w:rPr/>
            </w:r>
          </w:p>
        </w:tc>
        <w:tc>
          <w:tcPr>
            <w:tcW w:w="1260" w:type="dxa"/>
            <w:tcBorders>
              <w:left w:val="single" w:sz="6" w:space="0" w:color="000000"/>
              <w:bottom w:val="single" w:sz="4" w:space="0" w:color="000000"/>
              <w:right w:val="single" w:sz="6" w:space="0" w:color="000000"/>
            </w:tcBorders>
          </w:tcPr>
          <w:p>
            <w:pPr>
              <w:pStyle w:val="TAL"/>
              <w:snapToGrid w:val="false"/>
              <w:rPr/>
            </w:pPr>
            <w:r>
              <w:rPr/>
            </w:r>
          </w:p>
        </w:tc>
      </w:tr>
    </w:tbl>
    <w:p>
      <w:pPr>
        <w:pStyle w:val="Normal"/>
        <w:rPr/>
      </w:pPr>
      <w:r>
        <w:rPr/>
      </w:r>
    </w:p>
    <w:p>
      <w:pPr>
        <w:pStyle w:val="Heading4"/>
        <w:ind w:left="1418" w:hanging="1418"/>
        <w:rPr/>
      </w:pPr>
      <w:bookmarkStart w:id="176" w:name="__RefHeading___Toc517340252"/>
      <w:bookmarkEnd w:id="176"/>
      <w:r>
        <w:rPr/>
        <w:t>7.</w:t>
      </w:r>
      <w:r>
        <w:rPr/>
        <w:t>3</w:t>
      </w:r>
      <w:r>
        <w:rPr/>
        <w:t>.5.2</w:t>
        <w:tab/>
        <w:t>Message Type</w:t>
      </w:r>
    </w:p>
    <w:p>
      <w:pPr>
        <w:pStyle w:val="Normal"/>
        <w:rPr/>
      </w:pPr>
      <w:r>
        <w:rPr/>
        <w:t>Identifies that the message is:</w:t>
      </w:r>
    </w:p>
    <w:p>
      <w:pPr>
        <w:pStyle w:val="B1"/>
        <w:rPr/>
      </w:pPr>
      <w:r>
        <w:rPr/>
        <w:t>i)</w:t>
        <w:tab/>
        <w:t>an I1 BYE.</w:t>
      </w:r>
    </w:p>
    <w:p>
      <w:pPr>
        <w:pStyle w:val="Heading3"/>
        <w:rPr/>
      </w:pPr>
      <w:bookmarkStart w:id="177" w:name="__RefHeading___Toc517340253"/>
      <w:bookmarkEnd w:id="177"/>
      <w:r>
        <w:rPr/>
        <w:t>7.</w:t>
      </w:r>
      <w:r>
        <w:rPr/>
        <w:t>3</w:t>
      </w:r>
      <w:r>
        <w:rPr/>
        <w:t>.6</w:t>
        <w:tab/>
        <w:t>I1 PROGRESS – ICS UE initiated</w:t>
      </w:r>
    </w:p>
    <w:p>
      <w:pPr>
        <w:pStyle w:val="Heading4"/>
        <w:ind w:left="1418" w:hanging="1418"/>
        <w:rPr/>
      </w:pPr>
      <w:bookmarkStart w:id="178" w:name="__RefHeading___Toc517340254"/>
      <w:bookmarkEnd w:id="178"/>
      <w:r>
        <w:rPr/>
        <w:t>7.</w:t>
      </w:r>
      <w:r>
        <w:rPr/>
        <w:t>3</w:t>
      </w:r>
      <w:r>
        <w:rPr/>
        <w:t>.6.1</w:t>
        <w:tab/>
        <w:t>General</w:t>
      </w:r>
    </w:p>
    <w:p>
      <w:pPr>
        <w:pStyle w:val="Normal"/>
        <w:rPr/>
      </w:pPr>
      <w:r>
        <w:rPr/>
        <w:t>This message is sent by the ICE UE to the network to establish of a session. See table 7.</w:t>
      </w:r>
      <w:r>
        <w:rPr/>
        <w:t>3</w:t>
      </w:r>
      <w:r>
        <w:rPr/>
        <w:t>.6.1.</w:t>
      </w:r>
    </w:p>
    <w:p>
      <w:pPr>
        <w:pStyle w:val="B1"/>
        <w:rPr>
          <w:lang w:val="en-US"/>
        </w:rPr>
      </w:pPr>
      <w:r>
        <w:rPr>
          <w:lang w:val="en-US"/>
        </w:rPr>
        <w:t>Message type:</w:t>
        <w:tab/>
        <w:t>I1 PROGRESS</w:t>
      </w:r>
    </w:p>
    <w:p>
      <w:pPr>
        <w:pStyle w:val="B1"/>
        <w:rPr/>
      </w:pPr>
      <w:r>
        <w:rPr/>
        <w:t>Direction:</w:t>
        <w:tab/>
        <w:tab/>
        <w:t>ICS UE to SCC AS</w:t>
      </w:r>
    </w:p>
    <w:p>
      <w:pPr>
        <w:pStyle w:val="TH"/>
        <w:rPr/>
      </w:pPr>
      <w:r>
        <w:rPr/>
        <w:t>Table 7.</w:t>
      </w:r>
      <w:r>
        <w:rPr/>
        <w:t>3</w:t>
      </w:r>
      <w:r>
        <w:rPr/>
        <w:t>.6.1: I1 PROGRESS message content</w:t>
      </w:r>
    </w:p>
    <w:tbl>
      <w:tblPr>
        <w:tblW w:w="8638" w:type="dxa"/>
        <w:jc w:val="center"/>
        <w:tblInd w:w="0" w:type="dxa"/>
        <w:tblLayout w:type="fixed"/>
        <w:tblCellMar>
          <w:top w:w="0" w:type="dxa"/>
          <w:left w:w="28" w:type="dxa"/>
          <w:bottom w:w="0" w:type="dxa"/>
          <w:right w:w="108" w:type="dxa"/>
        </w:tblCellMar>
      </w:tblPr>
      <w:tblGrid>
        <w:gridCol w:w="2428"/>
        <w:gridCol w:w="2880"/>
        <w:gridCol w:w="1350"/>
        <w:gridCol w:w="990"/>
        <w:gridCol w:w="990"/>
      </w:tblGrid>
      <w:tr>
        <w:trPr/>
        <w:tc>
          <w:tcPr>
            <w:tcW w:w="2428" w:type="dxa"/>
            <w:tcBorders>
              <w:top w:val="single" w:sz="6" w:space="0" w:color="000000"/>
              <w:left w:val="single" w:sz="6" w:space="0" w:color="000000"/>
              <w:right w:val="single" w:sz="6" w:space="0" w:color="000000"/>
            </w:tcBorders>
          </w:tcPr>
          <w:p>
            <w:pPr>
              <w:pStyle w:val="TAH"/>
              <w:rPr/>
            </w:pPr>
            <w:r>
              <w:rPr/>
              <w:t>Information element</w:t>
            </w:r>
          </w:p>
        </w:tc>
        <w:tc>
          <w:tcPr>
            <w:tcW w:w="2880" w:type="dxa"/>
            <w:tcBorders>
              <w:top w:val="single" w:sz="6" w:space="0" w:color="000000"/>
              <w:left w:val="single" w:sz="6" w:space="0" w:color="000000"/>
              <w:right w:val="single" w:sz="6" w:space="0" w:color="000000"/>
            </w:tcBorders>
          </w:tcPr>
          <w:p>
            <w:pPr>
              <w:pStyle w:val="TAH"/>
              <w:rPr/>
            </w:pPr>
            <w:r>
              <w:rPr/>
              <w:t>Type</w:t>
            </w:r>
            <w:r>
              <w:rPr>
                <w:szCs w:val="36"/>
              </w:rPr>
              <w:t>/</w:t>
            </w:r>
            <w:r>
              <w:rPr/>
              <w:t>Reference</w:t>
            </w:r>
          </w:p>
        </w:tc>
        <w:tc>
          <w:tcPr>
            <w:tcW w:w="1350" w:type="dxa"/>
            <w:tcBorders>
              <w:top w:val="single" w:sz="6" w:space="0" w:color="000000"/>
              <w:left w:val="single" w:sz="6" w:space="0" w:color="000000"/>
              <w:right w:val="single" w:sz="6" w:space="0" w:color="000000"/>
            </w:tcBorders>
          </w:tcPr>
          <w:p>
            <w:pPr>
              <w:pStyle w:val="TAH"/>
              <w:rPr/>
            </w:pPr>
            <w:r>
              <w:rPr/>
              <w:t>Presence</w:t>
            </w:r>
          </w:p>
        </w:tc>
        <w:tc>
          <w:tcPr>
            <w:tcW w:w="990" w:type="dxa"/>
            <w:tcBorders>
              <w:top w:val="single" w:sz="6" w:space="0" w:color="000000"/>
              <w:left w:val="single" w:sz="6" w:space="0" w:color="000000"/>
              <w:right w:val="single" w:sz="6" w:space="0" w:color="000000"/>
            </w:tcBorders>
          </w:tcPr>
          <w:p>
            <w:pPr>
              <w:pStyle w:val="TAH"/>
              <w:rPr/>
            </w:pPr>
            <w:r>
              <w:rPr/>
              <w:t>Format</w:t>
            </w:r>
          </w:p>
        </w:tc>
        <w:tc>
          <w:tcPr>
            <w:tcW w:w="990" w:type="dxa"/>
            <w:tcBorders>
              <w:top w:val="single" w:sz="6" w:space="0" w:color="000000"/>
              <w:left w:val="single" w:sz="6" w:space="0" w:color="000000"/>
              <w:right w:val="single" w:sz="6" w:space="0" w:color="000000"/>
            </w:tcBorders>
          </w:tcPr>
          <w:p>
            <w:pPr>
              <w:pStyle w:val="TAH"/>
              <w:rPr/>
            </w:pPr>
            <w:r>
              <w:rPr/>
              <w:t>Length</w:t>
            </w:r>
          </w:p>
        </w:tc>
      </w:tr>
      <w:tr>
        <w:trPr/>
        <w:tc>
          <w:tcPr>
            <w:tcW w:w="2428" w:type="dxa"/>
            <w:tcBorders>
              <w:top w:val="single" w:sz="6" w:space="0" w:color="000000"/>
              <w:left w:val="single" w:sz="6" w:space="0" w:color="000000"/>
              <w:right w:val="single" w:sz="6" w:space="0" w:color="000000"/>
            </w:tcBorders>
          </w:tcPr>
          <w:p>
            <w:pPr>
              <w:pStyle w:val="TAL"/>
              <w:rPr/>
            </w:pPr>
            <w:r>
              <w:rPr/>
              <w:t>Protocol Information</w:t>
            </w:r>
          </w:p>
        </w:tc>
        <w:tc>
          <w:tcPr>
            <w:tcW w:w="2880" w:type="dxa"/>
            <w:tcBorders>
              <w:top w:val="single" w:sz="6" w:space="0" w:color="000000"/>
              <w:left w:val="single" w:sz="6" w:space="0" w:color="000000"/>
              <w:right w:val="single" w:sz="6" w:space="0" w:color="000000"/>
            </w:tcBorders>
          </w:tcPr>
          <w:p>
            <w:pPr>
              <w:pStyle w:val="TAL"/>
              <w:rPr/>
            </w:pPr>
            <w:r>
              <w:rPr/>
              <w:t>Protocol Information</w:t>
            </w:r>
          </w:p>
        </w:tc>
        <w:tc>
          <w:tcPr>
            <w:tcW w:w="1350" w:type="dxa"/>
            <w:tcBorders>
              <w:top w:val="single" w:sz="6" w:space="0" w:color="000000"/>
              <w:left w:val="single" w:sz="6" w:space="0" w:color="000000"/>
              <w:right w:val="single" w:sz="6" w:space="0" w:color="000000"/>
            </w:tcBorders>
          </w:tcPr>
          <w:p>
            <w:pPr>
              <w:pStyle w:val="TAL"/>
              <w:jc w:val="center"/>
              <w:rPr/>
            </w:pPr>
            <w:r>
              <w:rPr/>
              <w:t>M</w:t>
            </w:r>
          </w:p>
        </w:tc>
        <w:tc>
          <w:tcPr>
            <w:tcW w:w="990" w:type="dxa"/>
            <w:tcBorders>
              <w:top w:val="single" w:sz="6" w:space="0" w:color="000000"/>
              <w:left w:val="single" w:sz="6" w:space="0" w:color="000000"/>
              <w:right w:val="single" w:sz="6" w:space="0" w:color="000000"/>
            </w:tcBorders>
          </w:tcPr>
          <w:p>
            <w:pPr>
              <w:pStyle w:val="TAL"/>
              <w:jc w:val="center"/>
              <w:rPr/>
            </w:pPr>
            <w:r>
              <w:rPr/>
              <w:t>V</w:t>
            </w:r>
          </w:p>
        </w:tc>
        <w:tc>
          <w:tcPr>
            <w:tcW w:w="990" w:type="dxa"/>
            <w:tcBorders>
              <w:top w:val="single" w:sz="6" w:space="0" w:color="000000"/>
              <w:left w:val="single" w:sz="6" w:space="0" w:color="000000"/>
              <w:right w:val="single" w:sz="6" w:space="0" w:color="000000"/>
            </w:tcBorders>
          </w:tcPr>
          <w:p>
            <w:pPr>
              <w:pStyle w:val="TAL"/>
              <w:jc w:val="center"/>
              <w:rPr/>
            </w:pPr>
            <w:r>
              <w:rPr/>
              <w:t>1</w:t>
            </w:r>
          </w:p>
        </w:tc>
      </w:tr>
      <w:tr>
        <w:trPr/>
        <w:tc>
          <w:tcPr>
            <w:tcW w:w="2428" w:type="dxa"/>
            <w:tcBorders>
              <w:top w:val="single" w:sz="6" w:space="0" w:color="000000"/>
              <w:left w:val="single" w:sz="6" w:space="0" w:color="000000"/>
              <w:right w:val="single" w:sz="6" w:space="0" w:color="000000"/>
            </w:tcBorders>
          </w:tcPr>
          <w:p>
            <w:pPr>
              <w:pStyle w:val="TAL"/>
              <w:snapToGrid w:val="false"/>
              <w:rPr/>
            </w:pPr>
            <w:r>
              <w:rPr/>
            </w:r>
          </w:p>
        </w:tc>
        <w:tc>
          <w:tcPr>
            <w:tcW w:w="2880" w:type="dxa"/>
            <w:tcBorders>
              <w:top w:val="single" w:sz="6" w:space="0" w:color="000000"/>
              <w:left w:val="single" w:sz="6" w:space="0" w:color="000000"/>
              <w:right w:val="single" w:sz="6" w:space="0" w:color="000000"/>
            </w:tcBorders>
          </w:tcPr>
          <w:p>
            <w:pPr>
              <w:pStyle w:val="TAL"/>
              <w:rPr/>
            </w:pPr>
            <w:r>
              <w:rPr/>
              <w:t>7.2.2.1.2</w:t>
            </w:r>
          </w:p>
        </w:tc>
        <w:tc>
          <w:tcPr>
            <w:tcW w:w="1350" w:type="dxa"/>
            <w:tcBorders>
              <w:top w:val="single" w:sz="6" w:space="0" w:color="000000"/>
              <w:left w:val="single" w:sz="6" w:space="0" w:color="000000"/>
              <w:right w:val="single" w:sz="6" w:space="0" w:color="000000"/>
            </w:tcBorders>
          </w:tcPr>
          <w:p>
            <w:pPr>
              <w:pStyle w:val="TAL"/>
              <w:snapToGrid w:val="false"/>
              <w:jc w:val="center"/>
              <w:rPr/>
            </w:pPr>
            <w:r>
              <w:rPr/>
            </w:r>
          </w:p>
        </w:tc>
        <w:tc>
          <w:tcPr>
            <w:tcW w:w="990" w:type="dxa"/>
            <w:tcBorders>
              <w:top w:val="single" w:sz="6" w:space="0" w:color="000000"/>
              <w:left w:val="single" w:sz="6" w:space="0" w:color="000000"/>
              <w:right w:val="single" w:sz="6" w:space="0" w:color="000000"/>
            </w:tcBorders>
          </w:tcPr>
          <w:p>
            <w:pPr>
              <w:pStyle w:val="TAL"/>
              <w:snapToGrid w:val="false"/>
              <w:jc w:val="center"/>
              <w:rPr/>
            </w:pPr>
            <w:r>
              <w:rPr/>
            </w:r>
          </w:p>
        </w:tc>
        <w:tc>
          <w:tcPr>
            <w:tcW w:w="990" w:type="dxa"/>
            <w:tcBorders>
              <w:top w:val="single" w:sz="6" w:space="0" w:color="000000"/>
              <w:left w:val="single" w:sz="6" w:space="0" w:color="000000"/>
              <w:right w:val="single" w:sz="6" w:space="0" w:color="000000"/>
            </w:tcBorders>
          </w:tcPr>
          <w:p>
            <w:pPr>
              <w:pStyle w:val="TAL"/>
              <w:snapToGrid w:val="false"/>
              <w:jc w:val="center"/>
              <w:rPr/>
            </w:pPr>
            <w:r>
              <w:rPr/>
            </w:r>
          </w:p>
        </w:tc>
      </w:tr>
      <w:tr>
        <w:trPr/>
        <w:tc>
          <w:tcPr>
            <w:tcW w:w="2428" w:type="dxa"/>
            <w:tcBorders>
              <w:top w:val="single" w:sz="6" w:space="0" w:color="000000"/>
              <w:left w:val="single" w:sz="6" w:space="0" w:color="000000"/>
              <w:right w:val="single" w:sz="6" w:space="0" w:color="000000"/>
            </w:tcBorders>
          </w:tcPr>
          <w:p>
            <w:pPr>
              <w:pStyle w:val="TAL"/>
              <w:rPr/>
            </w:pPr>
            <w:r>
              <w:rPr/>
              <w:t>Message Type</w:t>
            </w:r>
          </w:p>
        </w:tc>
        <w:tc>
          <w:tcPr>
            <w:tcW w:w="2880" w:type="dxa"/>
            <w:tcBorders>
              <w:top w:val="single" w:sz="6" w:space="0" w:color="000000"/>
              <w:left w:val="single" w:sz="6" w:space="0" w:color="000000"/>
              <w:right w:val="single" w:sz="6" w:space="0" w:color="000000"/>
            </w:tcBorders>
          </w:tcPr>
          <w:p>
            <w:pPr>
              <w:pStyle w:val="TAL"/>
              <w:rPr/>
            </w:pPr>
            <w:r>
              <w:rPr/>
              <w:t>Request Message – PROGRESS</w:t>
            </w:r>
          </w:p>
        </w:tc>
        <w:tc>
          <w:tcPr>
            <w:tcW w:w="1350" w:type="dxa"/>
            <w:tcBorders>
              <w:top w:val="single" w:sz="6" w:space="0" w:color="000000"/>
              <w:left w:val="single" w:sz="6" w:space="0" w:color="000000"/>
              <w:right w:val="single" w:sz="6" w:space="0" w:color="000000"/>
            </w:tcBorders>
          </w:tcPr>
          <w:p>
            <w:pPr>
              <w:pStyle w:val="TAL"/>
              <w:jc w:val="center"/>
              <w:rPr/>
            </w:pPr>
            <w:r>
              <w:rPr/>
              <w:t>M</w:t>
            </w:r>
          </w:p>
        </w:tc>
        <w:tc>
          <w:tcPr>
            <w:tcW w:w="990" w:type="dxa"/>
            <w:tcBorders>
              <w:top w:val="single" w:sz="6" w:space="0" w:color="000000"/>
              <w:left w:val="single" w:sz="6" w:space="0" w:color="000000"/>
              <w:right w:val="single" w:sz="6" w:space="0" w:color="000000"/>
            </w:tcBorders>
          </w:tcPr>
          <w:p>
            <w:pPr>
              <w:pStyle w:val="TAL"/>
              <w:jc w:val="center"/>
              <w:rPr/>
            </w:pPr>
            <w:r>
              <w:rPr/>
              <w:t>V</w:t>
            </w:r>
          </w:p>
        </w:tc>
        <w:tc>
          <w:tcPr>
            <w:tcW w:w="990" w:type="dxa"/>
            <w:tcBorders>
              <w:top w:val="single" w:sz="6" w:space="0" w:color="000000"/>
              <w:left w:val="single" w:sz="6" w:space="0" w:color="000000"/>
              <w:right w:val="single" w:sz="6" w:space="0" w:color="000000"/>
            </w:tcBorders>
          </w:tcPr>
          <w:p>
            <w:pPr>
              <w:pStyle w:val="TAL"/>
              <w:jc w:val="center"/>
              <w:rPr/>
            </w:pPr>
            <w:r>
              <w:rPr/>
              <w:t>2</w:t>
            </w:r>
          </w:p>
        </w:tc>
      </w:tr>
      <w:tr>
        <w:trPr/>
        <w:tc>
          <w:tcPr>
            <w:tcW w:w="2428" w:type="dxa"/>
            <w:tcBorders>
              <w:left w:val="single" w:sz="6" w:space="0" w:color="000000"/>
              <w:bottom w:val="single" w:sz="6" w:space="0" w:color="000000"/>
              <w:right w:val="single" w:sz="6" w:space="0" w:color="000000"/>
            </w:tcBorders>
          </w:tcPr>
          <w:p>
            <w:pPr>
              <w:pStyle w:val="TAL"/>
              <w:snapToGrid w:val="false"/>
              <w:rPr/>
            </w:pPr>
            <w:r>
              <w:rPr/>
            </w:r>
          </w:p>
        </w:tc>
        <w:tc>
          <w:tcPr>
            <w:tcW w:w="2880" w:type="dxa"/>
            <w:tcBorders>
              <w:left w:val="single" w:sz="6" w:space="0" w:color="000000"/>
              <w:bottom w:val="single" w:sz="6" w:space="0" w:color="000000"/>
              <w:right w:val="single" w:sz="6" w:space="0" w:color="000000"/>
            </w:tcBorders>
          </w:tcPr>
          <w:p>
            <w:pPr>
              <w:pStyle w:val="TAL"/>
              <w:rPr/>
            </w:pPr>
            <w:r>
              <w:rPr/>
              <w:t>7.3.6.2</w:t>
            </w:r>
          </w:p>
        </w:tc>
        <w:tc>
          <w:tcPr>
            <w:tcW w:w="1350" w:type="dxa"/>
            <w:tcBorders>
              <w:left w:val="single" w:sz="6" w:space="0" w:color="000000"/>
              <w:bottom w:val="single" w:sz="6" w:space="0" w:color="000000"/>
              <w:right w:val="single" w:sz="6" w:space="0" w:color="000000"/>
            </w:tcBorders>
          </w:tcPr>
          <w:p>
            <w:pPr>
              <w:pStyle w:val="TAL"/>
              <w:snapToGrid w:val="false"/>
              <w:jc w:val="center"/>
              <w:rPr/>
            </w:pPr>
            <w:r>
              <w:rPr/>
            </w:r>
          </w:p>
        </w:tc>
        <w:tc>
          <w:tcPr>
            <w:tcW w:w="990" w:type="dxa"/>
            <w:tcBorders>
              <w:left w:val="single" w:sz="6" w:space="0" w:color="000000"/>
              <w:bottom w:val="single" w:sz="6" w:space="0" w:color="000000"/>
              <w:right w:val="single" w:sz="6" w:space="0" w:color="000000"/>
            </w:tcBorders>
          </w:tcPr>
          <w:p>
            <w:pPr>
              <w:pStyle w:val="TAL"/>
              <w:snapToGrid w:val="false"/>
              <w:jc w:val="center"/>
              <w:rPr/>
            </w:pPr>
            <w:r>
              <w:rPr/>
            </w:r>
          </w:p>
        </w:tc>
        <w:tc>
          <w:tcPr>
            <w:tcW w:w="990" w:type="dxa"/>
            <w:tcBorders>
              <w:left w:val="single" w:sz="6" w:space="0" w:color="000000"/>
              <w:bottom w:val="single" w:sz="6" w:space="0" w:color="000000"/>
              <w:right w:val="single" w:sz="6" w:space="0" w:color="000000"/>
            </w:tcBorders>
          </w:tcPr>
          <w:p>
            <w:pPr>
              <w:pStyle w:val="TAL"/>
              <w:snapToGrid w:val="false"/>
              <w:jc w:val="center"/>
              <w:rPr/>
            </w:pPr>
            <w:r>
              <w:rPr/>
            </w:r>
          </w:p>
        </w:tc>
      </w:tr>
      <w:tr>
        <w:trPr/>
        <w:tc>
          <w:tcPr>
            <w:tcW w:w="2428" w:type="dxa"/>
            <w:tcBorders>
              <w:top w:val="single" w:sz="6" w:space="0" w:color="000000"/>
              <w:left w:val="single" w:sz="6" w:space="0" w:color="000000"/>
              <w:right w:val="single" w:sz="6" w:space="0" w:color="000000"/>
            </w:tcBorders>
          </w:tcPr>
          <w:p>
            <w:pPr>
              <w:pStyle w:val="TAL"/>
              <w:rPr/>
            </w:pPr>
            <w:r>
              <w:rPr/>
              <w:t>CallID</w:t>
            </w:r>
          </w:p>
        </w:tc>
        <w:tc>
          <w:tcPr>
            <w:tcW w:w="2880" w:type="dxa"/>
            <w:tcBorders>
              <w:top w:val="single" w:sz="6" w:space="0" w:color="000000"/>
              <w:left w:val="single" w:sz="6" w:space="0" w:color="000000"/>
              <w:right w:val="single" w:sz="6" w:space="0" w:color="000000"/>
            </w:tcBorders>
          </w:tcPr>
          <w:p>
            <w:pPr>
              <w:pStyle w:val="TAL"/>
              <w:rPr/>
            </w:pPr>
            <w:r>
              <w:rPr/>
              <w:t>Call-Id</w:t>
            </w:r>
          </w:p>
        </w:tc>
        <w:tc>
          <w:tcPr>
            <w:tcW w:w="1350" w:type="dxa"/>
            <w:tcBorders>
              <w:top w:val="single" w:sz="6" w:space="0" w:color="000000"/>
              <w:left w:val="single" w:sz="6" w:space="0" w:color="000000"/>
              <w:right w:val="single" w:sz="6" w:space="0" w:color="000000"/>
            </w:tcBorders>
          </w:tcPr>
          <w:p>
            <w:pPr>
              <w:pStyle w:val="TAL"/>
              <w:jc w:val="center"/>
              <w:rPr/>
            </w:pPr>
            <w:r>
              <w:rPr/>
              <w:t>M</w:t>
            </w:r>
          </w:p>
        </w:tc>
        <w:tc>
          <w:tcPr>
            <w:tcW w:w="990" w:type="dxa"/>
            <w:tcBorders>
              <w:top w:val="single" w:sz="6" w:space="0" w:color="000000"/>
              <w:left w:val="single" w:sz="6" w:space="0" w:color="000000"/>
              <w:right w:val="single" w:sz="6" w:space="0" w:color="000000"/>
            </w:tcBorders>
          </w:tcPr>
          <w:p>
            <w:pPr>
              <w:pStyle w:val="TAL"/>
              <w:jc w:val="center"/>
              <w:rPr/>
            </w:pPr>
            <w:r>
              <w:rPr/>
              <w:t>V</w:t>
            </w:r>
          </w:p>
        </w:tc>
        <w:tc>
          <w:tcPr>
            <w:tcW w:w="990" w:type="dxa"/>
            <w:tcBorders>
              <w:top w:val="single" w:sz="6" w:space="0" w:color="000000"/>
              <w:left w:val="single" w:sz="6" w:space="0" w:color="000000"/>
              <w:right w:val="single" w:sz="6" w:space="0" w:color="000000"/>
            </w:tcBorders>
          </w:tcPr>
          <w:p>
            <w:pPr>
              <w:pStyle w:val="TAL"/>
              <w:jc w:val="center"/>
              <w:rPr/>
            </w:pPr>
            <w:r>
              <w:rPr/>
              <w:t>2</w:t>
            </w:r>
          </w:p>
        </w:tc>
      </w:tr>
      <w:tr>
        <w:trPr/>
        <w:tc>
          <w:tcPr>
            <w:tcW w:w="2428" w:type="dxa"/>
            <w:tcBorders>
              <w:left w:val="single" w:sz="6" w:space="0" w:color="000000"/>
              <w:right w:val="single" w:sz="6" w:space="0" w:color="000000"/>
            </w:tcBorders>
          </w:tcPr>
          <w:p>
            <w:pPr>
              <w:pStyle w:val="TAL"/>
              <w:snapToGrid w:val="false"/>
              <w:rPr>
                <w:lang w:val="nb-NO"/>
              </w:rPr>
            </w:pPr>
            <w:r>
              <w:rPr>
                <w:lang w:val="nb-NO"/>
              </w:rPr>
            </w:r>
          </w:p>
        </w:tc>
        <w:tc>
          <w:tcPr>
            <w:tcW w:w="2880" w:type="dxa"/>
            <w:tcBorders>
              <w:left w:val="single" w:sz="6" w:space="0" w:color="000000"/>
              <w:right w:val="single" w:sz="6" w:space="0" w:color="000000"/>
            </w:tcBorders>
          </w:tcPr>
          <w:p>
            <w:pPr>
              <w:pStyle w:val="TAL"/>
              <w:rPr>
                <w:lang w:val="nb-NO"/>
              </w:rPr>
            </w:pPr>
            <w:r>
              <w:rPr>
                <w:lang w:val="nb-NO"/>
              </w:rPr>
              <w:t>7.2.2.1.4</w:t>
            </w:r>
          </w:p>
        </w:tc>
        <w:tc>
          <w:tcPr>
            <w:tcW w:w="1350" w:type="dxa"/>
            <w:tcBorders>
              <w:left w:val="single" w:sz="6" w:space="0" w:color="000000"/>
              <w:right w:val="single" w:sz="6" w:space="0" w:color="000000"/>
            </w:tcBorders>
          </w:tcPr>
          <w:p>
            <w:pPr>
              <w:pStyle w:val="TAL"/>
              <w:snapToGrid w:val="false"/>
              <w:jc w:val="center"/>
              <w:rPr>
                <w:lang w:val="nb-NO"/>
              </w:rPr>
            </w:pPr>
            <w:r>
              <w:rPr>
                <w:lang w:val="nb-NO"/>
              </w:rPr>
            </w:r>
          </w:p>
        </w:tc>
        <w:tc>
          <w:tcPr>
            <w:tcW w:w="990" w:type="dxa"/>
            <w:tcBorders>
              <w:left w:val="single" w:sz="6" w:space="0" w:color="000000"/>
              <w:right w:val="single" w:sz="6" w:space="0" w:color="000000"/>
            </w:tcBorders>
          </w:tcPr>
          <w:p>
            <w:pPr>
              <w:pStyle w:val="TAL"/>
              <w:snapToGrid w:val="false"/>
              <w:jc w:val="center"/>
              <w:rPr>
                <w:lang w:val="nb-NO"/>
              </w:rPr>
            </w:pPr>
            <w:r>
              <w:rPr>
                <w:lang w:val="nb-NO"/>
              </w:rPr>
            </w:r>
          </w:p>
        </w:tc>
        <w:tc>
          <w:tcPr>
            <w:tcW w:w="990" w:type="dxa"/>
            <w:tcBorders>
              <w:left w:val="single" w:sz="6" w:space="0" w:color="000000"/>
              <w:right w:val="single" w:sz="6" w:space="0" w:color="000000"/>
            </w:tcBorders>
          </w:tcPr>
          <w:p>
            <w:pPr>
              <w:pStyle w:val="TAL"/>
              <w:snapToGrid w:val="false"/>
              <w:jc w:val="center"/>
              <w:rPr>
                <w:lang w:val="nb-NO"/>
              </w:rPr>
            </w:pPr>
            <w:r>
              <w:rPr>
                <w:lang w:val="nb-NO"/>
              </w:rPr>
            </w:r>
          </w:p>
        </w:tc>
      </w:tr>
      <w:tr>
        <w:trPr/>
        <w:tc>
          <w:tcPr>
            <w:tcW w:w="2428" w:type="dxa"/>
            <w:tcBorders>
              <w:top w:val="single" w:sz="6" w:space="0" w:color="000000"/>
              <w:left w:val="single" w:sz="6" w:space="0" w:color="000000"/>
              <w:right w:val="single" w:sz="6" w:space="0" w:color="000000"/>
            </w:tcBorders>
          </w:tcPr>
          <w:p>
            <w:pPr>
              <w:pStyle w:val="TAL"/>
              <w:rPr>
                <w:lang w:val="nb-NO"/>
              </w:rPr>
            </w:pPr>
            <w:r>
              <w:rPr>
                <w:lang w:val="nb-NO"/>
              </w:rPr>
              <w:t>Message Sequence Number</w:t>
            </w:r>
          </w:p>
        </w:tc>
        <w:tc>
          <w:tcPr>
            <w:tcW w:w="2880" w:type="dxa"/>
            <w:tcBorders>
              <w:top w:val="single" w:sz="6" w:space="0" w:color="000000"/>
              <w:left w:val="single" w:sz="6" w:space="0" w:color="000000"/>
              <w:right w:val="single" w:sz="6" w:space="0" w:color="000000"/>
            </w:tcBorders>
          </w:tcPr>
          <w:p>
            <w:pPr>
              <w:pStyle w:val="TAL"/>
              <w:rPr/>
            </w:pPr>
            <w:r>
              <w:rPr/>
              <w:t>Sequence-Id</w:t>
            </w:r>
          </w:p>
        </w:tc>
        <w:tc>
          <w:tcPr>
            <w:tcW w:w="1350" w:type="dxa"/>
            <w:tcBorders>
              <w:top w:val="single" w:sz="6" w:space="0" w:color="000000"/>
              <w:left w:val="single" w:sz="6" w:space="0" w:color="000000"/>
              <w:right w:val="single" w:sz="6" w:space="0" w:color="000000"/>
            </w:tcBorders>
          </w:tcPr>
          <w:p>
            <w:pPr>
              <w:pStyle w:val="TAL"/>
              <w:jc w:val="center"/>
              <w:rPr/>
            </w:pPr>
            <w:r>
              <w:rPr/>
              <w:t>M</w:t>
            </w:r>
          </w:p>
        </w:tc>
        <w:tc>
          <w:tcPr>
            <w:tcW w:w="990" w:type="dxa"/>
            <w:tcBorders>
              <w:top w:val="single" w:sz="6" w:space="0" w:color="000000"/>
              <w:left w:val="single" w:sz="6" w:space="0" w:color="000000"/>
              <w:right w:val="single" w:sz="6" w:space="0" w:color="000000"/>
            </w:tcBorders>
          </w:tcPr>
          <w:p>
            <w:pPr>
              <w:pStyle w:val="TAL"/>
              <w:jc w:val="center"/>
              <w:rPr/>
            </w:pPr>
            <w:r>
              <w:rPr/>
              <w:t>V</w:t>
            </w:r>
          </w:p>
        </w:tc>
        <w:tc>
          <w:tcPr>
            <w:tcW w:w="990" w:type="dxa"/>
            <w:tcBorders>
              <w:top w:val="single" w:sz="6" w:space="0" w:color="000000"/>
              <w:left w:val="single" w:sz="6" w:space="0" w:color="000000"/>
              <w:right w:val="single" w:sz="6" w:space="0" w:color="000000"/>
            </w:tcBorders>
          </w:tcPr>
          <w:p>
            <w:pPr>
              <w:pStyle w:val="TAL"/>
              <w:jc w:val="center"/>
              <w:rPr/>
            </w:pPr>
            <w:r>
              <w:rPr/>
              <w:t>1</w:t>
            </w:r>
          </w:p>
        </w:tc>
      </w:tr>
      <w:tr>
        <w:trPr/>
        <w:tc>
          <w:tcPr>
            <w:tcW w:w="2428" w:type="dxa"/>
            <w:tcBorders>
              <w:left w:val="single" w:sz="6" w:space="0" w:color="000000"/>
              <w:bottom w:val="single" w:sz="4" w:space="0" w:color="000000"/>
              <w:right w:val="single" w:sz="6" w:space="0" w:color="000000"/>
            </w:tcBorders>
          </w:tcPr>
          <w:p>
            <w:pPr>
              <w:pStyle w:val="TAL"/>
              <w:snapToGrid w:val="false"/>
              <w:rPr/>
            </w:pPr>
            <w:r>
              <w:rPr/>
            </w:r>
          </w:p>
        </w:tc>
        <w:tc>
          <w:tcPr>
            <w:tcW w:w="2880" w:type="dxa"/>
            <w:tcBorders>
              <w:left w:val="single" w:sz="6" w:space="0" w:color="000000"/>
              <w:bottom w:val="single" w:sz="4" w:space="0" w:color="000000"/>
              <w:right w:val="single" w:sz="6" w:space="0" w:color="000000"/>
            </w:tcBorders>
          </w:tcPr>
          <w:p>
            <w:pPr>
              <w:pStyle w:val="TAL"/>
              <w:rPr/>
            </w:pPr>
            <w:r>
              <w:rPr/>
              <w:t>7.2.2.1.5</w:t>
            </w:r>
          </w:p>
        </w:tc>
        <w:tc>
          <w:tcPr>
            <w:tcW w:w="1350" w:type="dxa"/>
            <w:tcBorders>
              <w:left w:val="single" w:sz="6" w:space="0" w:color="000000"/>
              <w:bottom w:val="single" w:sz="4" w:space="0" w:color="000000"/>
              <w:right w:val="single" w:sz="6" w:space="0" w:color="000000"/>
            </w:tcBorders>
          </w:tcPr>
          <w:p>
            <w:pPr>
              <w:pStyle w:val="TAL"/>
              <w:snapToGrid w:val="false"/>
              <w:jc w:val="center"/>
              <w:rPr/>
            </w:pPr>
            <w:r>
              <w:rPr/>
            </w:r>
          </w:p>
        </w:tc>
        <w:tc>
          <w:tcPr>
            <w:tcW w:w="990" w:type="dxa"/>
            <w:tcBorders>
              <w:left w:val="single" w:sz="6" w:space="0" w:color="000000"/>
              <w:bottom w:val="single" w:sz="4" w:space="0" w:color="000000"/>
              <w:right w:val="single" w:sz="6" w:space="0" w:color="000000"/>
            </w:tcBorders>
          </w:tcPr>
          <w:p>
            <w:pPr>
              <w:pStyle w:val="TAL"/>
              <w:snapToGrid w:val="false"/>
              <w:jc w:val="center"/>
              <w:rPr/>
            </w:pPr>
            <w:r>
              <w:rPr/>
            </w:r>
          </w:p>
        </w:tc>
        <w:tc>
          <w:tcPr>
            <w:tcW w:w="990" w:type="dxa"/>
            <w:tcBorders>
              <w:left w:val="single" w:sz="6" w:space="0" w:color="000000"/>
              <w:bottom w:val="single" w:sz="4" w:space="0" w:color="000000"/>
              <w:right w:val="single" w:sz="6" w:space="0" w:color="000000"/>
            </w:tcBorders>
          </w:tcPr>
          <w:p>
            <w:pPr>
              <w:pStyle w:val="TAL"/>
              <w:snapToGrid w:val="false"/>
              <w:jc w:val="center"/>
              <w:rPr/>
            </w:pPr>
            <w:r>
              <w:rPr/>
            </w:r>
          </w:p>
        </w:tc>
      </w:tr>
    </w:tbl>
    <w:p>
      <w:pPr>
        <w:pStyle w:val="Normal"/>
        <w:rPr/>
      </w:pPr>
      <w:r>
        <w:rPr/>
      </w:r>
    </w:p>
    <w:p>
      <w:pPr>
        <w:pStyle w:val="Heading4"/>
        <w:ind w:left="1418" w:hanging="1418"/>
        <w:rPr/>
      </w:pPr>
      <w:bookmarkStart w:id="179" w:name="__RefHeading___Toc517340255"/>
      <w:bookmarkEnd w:id="179"/>
      <w:r>
        <w:rPr/>
        <w:t>7.</w:t>
      </w:r>
      <w:r>
        <w:rPr/>
        <w:t>3</w:t>
      </w:r>
      <w:r>
        <w:rPr/>
        <w:t>.6.2</w:t>
        <w:tab/>
        <w:t>Message Type</w:t>
      </w:r>
    </w:p>
    <w:p>
      <w:pPr>
        <w:pStyle w:val="Normal"/>
        <w:rPr/>
      </w:pPr>
      <w:r>
        <w:rPr/>
        <w:t>Identifies that the message is</w:t>
      </w:r>
    </w:p>
    <w:p>
      <w:pPr>
        <w:pStyle w:val="B1"/>
        <w:rPr/>
      </w:pPr>
      <w:r>
        <w:rPr/>
        <w:t>i)</w:t>
        <w:tab/>
        <w:t>an I1 PROGRESS.</w:t>
      </w:r>
    </w:p>
    <w:p>
      <w:pPr>
        <w:pStyle w:val="Heading3"/>
        <w:rPr/>
      </w:pPr>
      <w:bookmarkStart w:id="180" w:name="__RefHeading___Toc517340256"/>
      <w:bookmarkEnd w:id="180"/>
      <w:r>
        <w:rPr/>
        <w:t>7.</w:t>
      </w:r>
      <w:r>
        <w:rPr/>
        <w:t>3</w:t>
      </w:r>
      <w:r>
        <w:rPr/>
        <w:t>.7</w:t>
        <w:tab/>
        <w:t>I1 PROGRESS – SCC AS initiated</w:t>
      </w:r>
    </w:p>
    <w:p>
      <w:pPr>
        <w:pStyle w:val="Heading4"/>
        <w:ind w:left="1418" w:hanging="1418"/>
        <w:rPr/>
      </w:pPr>
      <w:bookmarkStart w:id="181" w:name="__RefHeading___Toc517340257"/>
      <w:bookmarkEnd w:id="181"/>
      <w:r>
        <w:rPr/>
        <w:t>7.</w:t>
      </w:r>
      <w:r>
        <w:rPr/>
        <w:t>3</w:t>
      </w:r>
      <w:r>
        <w:rPr/>
        <w:t>.7.1</w:t>
        <w:tab/>
        <w:t>General</w:t>
      </w:r>
    </w:p>
    <w:p>
      <w:pPr>
        <w:pStyle w:val="Normal"/>
        <w:rPr/>
      </w:pPr>
      <w:r>
        <w:rPr/>
        <w:t>This message is sent by the SCC AS to the ICS UE to establish of a session. See table 7.3.3.1.</w:t>
      </w:r>
    </w:p>
    <w:p>
      <w:pPr>
        <w:pStyle w:val="B1"/>
        <w:rPr>
          <w:lang w:val="en-US"/>
        </w:rPr>
      </w:pPr>
      <w:r>
        <w:rPr>
          <w:lang w:val="en-US"/>
        </w:rPr>
        <w:t>Message type:</w:t>
        <w:tab/>
        <w:t>I1 PROGRESS</w:t>
      </w:r>
    </w:p>
    <w:p>
      <w:pPr>
        <w:pStyle w:val="B1"/>
        <w:rPr/>
      </w:pPr>
      <w:r>
        <w:rPr/>
        <w:t>Direction:</w:t>
        <w:tab/>
        <w:tab/>
        <w:t>SCC AS to ICS UE</w:t>
      </w:r>
    </w:p>
    <w:p>
      <w:pPr>
        <w:pStyle w:val="TH"/>
        <w:rPr/>
      </w:pPr>
      <w:r>
        <w:rPr/>
        <w:t>Table 7.</w:t>
      </w:r>
      <w:r>
        <w:rPr/>
        <w:t>3</w:t>
      </w:r>
      <w:r>
        <w:rPr/>
        <w:t>.3.1: I1 PROGRESS message content</w:t>
      </w:r>
    </w:p>
    <w:tbl>
      <w:tblPr>
        <w:tblW w:w="9047" w:type="dxa"/>
        <w:jc w:val="center"/>
        <w:tblInd w:w="0" w:type="dxa"/>
        <w:tblLayout w:type="fixed"/>
        <w:tblCellMar>
          <w:top w:w="0" w:type="dxa"/>
          <w:left w:w="28" w:type="dxa"/>
          <w:bottom w:w="0" w:type="dxa"/>
          <w:right w:w="108" w:type="dxa"/>
        </w:tblCellMar>
      </w:tblPr>
      <w:tblGrid>
        <w:gridCol w:w="2567"/>
        <w:gridCol w:w="2880"/>
        <w:gridCol w:w="1260"/>
        <w:gridCol w:w="1170"/>
        <w:gridCol w:w="1170"/>
      </w:tblGrid>
      <w:tr>
        <w:trPr/>
        <w:tc>
          <w:tcPr>
            <w:tcW w:w="2567" w:type="dxa"/>
            <w:tcBorders>
              <w:top w:val="single" w:sz="6" w:space="0" w:color="000000"/>
              <w:left w:val="single" w:sz="6" w:space="0" w:color="000000"/>
              <w:right w:val="single" w:sz="6" w:space="0" w:color="000000"/>
            </w:tcBorders>
          </w:tcPr>
          <w:p>
            <w:pPr>
              <w:pStyle w:val="TAH"/>
              <w:rPr/>
            </w:pPr>
            <w:r>
              <w:rPr/>
              <w:t>Information element</w:t>
            </w:r>
          </w:p>
        </w:tc>
        <w:tc>
          <w:tcPr>
            <w:tcW w:w="2880" w:type="dxa"/>
            <w:tcBorders>
              <w:top w:val="single" w:sz="6" w:space="0" w:color="000000"/>
              <w:left w:val="single" w:sz="6" w:space="0" w:color="000000"/>
              <w:right w:val="single" w:sz="6" w:space="0" w:color="000000"/>
            </w:tcBorders>
          </w:tcPr>
          <w:p>
            <w:pPr>
              <w:pStyle w:val="TAH"/>
              <w:rPr/>
            </w:pPr>
            <w:r>
              <w:rPr/>
              <w:t>Type</w:t>
            </w:r>
            <w:r>
              <w:rPr>
                <w:szCs w:val="36"/>
              </w:rPr>
              <w:t>/</w:t>
            </w:r>
            <w:r>
              <w:rPr/>
              <w:t>Reference</w:t>
            </w:r>
          </w:p>
        </w:tc>
        <w:tc>
          <w:tcPr>
            <w:tcW w:w="1260" w:type="dxa"/>
            <w:tcBorders>
              <w:top w:val="single" w:sz="6" w:space="0" w:color="000000"/>
              <w:left w:val="single" w:sz="6" w:space="0" w:color="000000"/>
              <w:right w:val="single" w:sz="6" w:space="0" w:color="000000"/>
            </w:tcBorders>
          </w:tcPr>
          <w:p>
            <w:pPr>
              <w:pStyle w:val="TAH"/>
              <w:rPr/>
            </w:pPr>
            <w:r>
              <w:rPr/>
              <w:t>Presence</w:t>
            </w:r>
          </w:p>
        </w:tc>
        <w:tc>
          <w:tcPr>
            <w:tcW w:w="1170" w:type="dxa"/>
            <w:tcBorders>
              <w:top w:val="single" w:sz="6" w:space="0" w:color="000000"/>
              <w:left w:val="single" w:sz="6" w:space="0" w:color="000000"/>
              <w:right w:val="single" w:sz="6" w:space="0" w:color="000000"/>
            </w:tcBorders>
          </w:tcPr>
          <w:p>
            <w:pPr>
              <w:pStyle w:val="TAH"/>
              <w:rPr/>
            </w:pPr>
            <w:r>
              <w:rPr/>
              <w:t>Format</w:t>
            </w:r>
          </w:p>
        </w:tc>
        <w:tc>
          <w:tcPr>
            <w:tcW w:w="1170" w:type="dxa"/>
            <w:tcBorders>
              <w:top w:val="single" w:sz="6" w:space="0" w:color="000000"/>
              <w:left w:val="single" w:sz="6" w:space="0" w:color="000000"/>
              <w:right w:val="single" w:sz="6" w:space="0" w:color="000000"/>
            </w:tcBorders>
          </w:tcPr>
          <w:p>
            <w:pPr>
              <w:pStyle w:val="TAH"/>
              <w:rPr/>
            </w:pPr>
            <w:r>
              <w:rPr/>
              <w:t>Length</w:t>
            </w:r>
          </w:p>
        </w:tc>
      </w:tr>
      <w:tr>
        <w:trPr/>
        <w:tc>
          <w:tcPr>
            <w:tcW w:w="2567" w:type="dxa"/>
            <w:tcBorders>
              <w:top w:val="single" w:sz="6" w:space="0" w:color="000000"/>
              <w:left w:val="single" w:sz="6" w:space="0" w:color="000000"/>
              <w:right w:val="single" w:sz="6" w:space="0" w:color="000000"/>
            </w:tcBorders>
          </w:tcPr>
          <w:p>
            <w:pPr>
              <w:pStyle w:val="TAL"/>
              <w:rPr/>
            </w:pPr>
            <w:r>
              <w:rPr/>
              <w:t>Protocol Information</w:t>
            </w:r>
          </w:p>
        </w:tc>
        <w:tc>
          <w:tcPr>
            <w:tcW w:w="2880" w:type="dxa"/>
            <w:tcBorders>
              <w:top w:val="single" w:sz="6" w:space="0" w:color="000000"/>
              <w:left w:val="single" w:sz="6" w:space="0" w:color="000000"/>
              <w:right w:val="single" w:sz="6" w:space="0" w:color="000000"/>
            </w:tcBorders>
          </w:tcPr>
          <w:p>
            <w:pPr>
              <w:pStyle w:val="TAL"/>
              <w:rPr/>
            </w:pPr>
            <w:r>
              <w:rPr/>
              <w:t>Protocol Information</w:t>
            </w:r>
          </w:p>
        </w:tc>
        <w:tc>
          <w:tcPr>
            <w:tcW w:w="1260" w:type="dxa"/>
            <w:tcBorders>
              <w:top w:val="single" w:sz="6" w:space="0" w:color="000000"/>
              <w:left w:val="single" w:sz="6" w:space="0" w:color="000000"/>
              <w:right w:val="single" w:sz="6" w:space="0" w:color="000000"/>
            </w:tcBorders>
          </w:tcPr>
          <w:p>
            <w:pPr>
              <w:pStyle w:val="TAL"/>
              <w:jc w:val="center"/>
              <w:rPr/>
            </w:pPr>
            <w:r>
              <w:rPr/>
              <w:t>M</w:t>
            </w:r>
          </w:p>
        </w:tc>
        <w:tc>
          <w:tcPr>
            <w:tcW w:w="1170" w:type="dxa"/>
            <w:tcBorders>
              <w:top w:val="single" w:sz="6" w:space="0" w:color="000000"/>
              <w:left w:val="single" w:sz="6" w:space="0" w:color="000000"/>
              <w:right w:val="single" w:sz="6" w:space="0" w:color="000000"/>
            </w:tcBorders>
          </w:tcPr>
          <w:p>
            <w:pPr>
              <w:pStyle w:val="TAL"/>
              <w:jc w:val="center"/>
              <w:rPr/>
            </w:pPr>
            <w:r>
              <w:rPr/>
              <w:t>V</w:t>
            </w:r>
          </w:p>
        </w:tc>
        <w:tc>
          <w:tcPr>
            <w:tcW w:w="1170" w:type="dxa"/>
            <w:tcBorders>
              <w:top w:val="single" w:sz="6" w:space="0" w:color="000000"/>
              <w:left w:val="single" w:sz="6" w:space="0" w:color="000000"/>
              <w:right w:val="single" w:sz="6" w:space="0" w:color="000000"/>
            </w:tcBorders>
          </w:tcPr>
          <w:p>
            <w:pPr>
              <w:pStyle w:val="TAL"/>
              <w:jc w:val="center"/>
              <w:rPr/>
            </w:pPr>
            <w:r>
              <w:rPr/>
              <w:t>1</w:t>
            </w:r>
          </w:p>
        </w:tc>
      </w:tr>
      <w:tr>
        <w:trPr/>
        <w:tc>
          <w:tcPr>
            <w:tcW w:w="2567" w:type="dxa"/>
            <w:tcBorders>
              <w:top w:val="single" w:sz="6" w:space="0" w:color="000000"/>
              <w:left w:val="single" w:sz="6" w:space="0" w:color="000000"/>
              <w:right w:val="single" w:sz="6" w:space="0" w:color="000000"/>
            </w:tcBorders>
          </w:tcPr>
          <w:p>
            <w:pPr>
              <w:pStyle w:val="TAL"/>
              <w:snapToGrid w:val="false"/>
              <w:rPr/>
            </w:pPr>
            <w:r>
              <w:rPr/>
            </w:r>
          </w:p>
        </w:tc>
        <w:tc>
          <w:tcPr>
            <w:tcW w:w="2880" w:type="dxa"/>
            <w:tcBorders>
              <w:top w:val="single" w:sz="6" w:space="0" w:color="000000"/>
              <w:left w:val="single" w:sz="6" w:space="0" w:color="000000"/>
              <w:right w:val="single" w:sz="6" w:space="0" w:color="000000"/>
            </w:tcBorders>
          </w:tcPr>
          <w:p>
            <w:pPr>
              <w:pStyle w:val="TAL"/>
              <w:rPr/>
            </w:pPr>
            <w:r>
              <w:rPr/>
              <w:t>7.2.2.1.2</w:t>
            </w:r>
          </w:p>
        </w:tc>
        <w:tc>
          <w:tcPr>
            <w:tcW w:w="1260" w:type="dxa"/>
            <w:tcBorders>
              <w:top w:val="single" w:sz="6" w:space="0" w:color="000000"/>
              <w:left w:val="single" w:sz="6" w:space="0" w:color="000000"/>
              <w:right w:val="single" w:sz="6" w:space="0" w:color="000000"/>
            </w:tcBorders>
          </w:tcPr>
          <w:p>
            <w:pPr>
              <w:pStyle w:val="TAL"/>
              <w:snapToGrid w:val="false"/>
              <w:jc w:val="center"/>
              <w:rPr/>
            </w:pPr>
            <w:r>
              <w:rPr/>
            </w:r>
          </w:p>
        </w:tc>
        <w:tc>
          <w:tcPr>
            <w:tcW w:w="1170" w:type="dxa"/>
            <w:tcBorders>
              <w:top w:val="single" w:sz="6" w:space="0" w:color="000000"/>
              <w:left w:val="single" w:sz="6" w:space="0" w:color="000000"/>
              <w:right w:val="single" w:sz="6" w:space="0" w:color="000000"/>
            </w:tcBorders>
          </w:tcPr>
          <w:p>
            <w:pPr>
              <w:pStyle w:val="TAL"/>
              <w:snapToGrid w:val="false"/>
              <w:jc w:val="center"/>
              <w:rPr/>
            </w:pPr>
            <w:r>
              <w:rPr/>
            </w:r>
          </w:p>
        </w:tc>
        <w:tc>
          <w:tcPr>
            <w:tcW w:w="1170" w:type="dxa"/>
            <w:tcBorders>
              <w:top w:val="single" w:sz="6" w:space="0" w:color="000000"/>
              <w:left w:val="single" w:sz="6" w:space="0" w:color="000000"/>
              <w:right w:val="single" w:sz="6" w:space="0" w:color="000000"/>
            </w:tcBorders>
          </w:tcPr>
          <w:p>
            <w:pPr>
              <w:pStyle w:val="TAL"/>
              <w:snapToGrid w:val="false"/>
              <w:jc w:val="center"/>
              <w:rPr/>
            </w:pPr>
            <w:r>
              <w:rPr/>
            </w:r>
          </w:p>
        </w:tc>
      </w:tr>
      <w:tr>
        <w:trPr/>
        <w:tc>
          <w:tcPr>
            <w:tcW w:w="2567" w:type="dxa"/>
            <w:tcBorders>
              <w:top w:val="single" w:sz="6" w:space="0" w:color="000000"/>
              <w:left w:val="single" w:sz="6" w:space="0" w:color="000000"/>
              <w:right w:val="single" w:sz="6" w:space="0" w:color="000000"/>
            </w:tcBorders>
          </w:tcPr>
          <w:p>
            <w:pPr>
              <w:pStyle w:val="TAL"/>
              <w:rPr/>
            </w:pPr>
            <w:r>
              <w:rPr/>
              <w:t>Message Type</w:t>
            </w:r>
          </w:p>
        </w:tc>
        <w:tc>
          <w:tcPr>
            <w:tcW w:w="2880" w:type="dxa"/>
            <w:tcBorders>
              <w:top w:val="single" w:sz="6" w:space="0" w:color="000000"/>
              <w:left w:val="single" w:sz="6" w:space="0" w:color="000000"/>
              <w:right w:val="single" w:sz="6" w:space="0" w:color="000000"/>
            </w:tcBorders>
          </w:tcPr>
          <w:p>
            <w:pPr>
              <w:pStyle w:val="TAL"/>
              <w:rPr/>
            </w:pPr>
            <w:r>
              <w:rPr/>
              <w:t>Request Message - PROGRESS</w:t>
            </w:r>
          </w:p>
        </w:tc>
        <w:tc>
          <w:tcPr>
            <w:tcW w:w="1260" w:type="dxa"/>
            <w:tcBorders>
              <w:top w:val="single" w:sz="6" w:space="0" w:color="000000"/>
              <w:left w:val="single" w:sz="6" w:space="0" w:color="000000"/>
              <w:right w:val="single" w:sz="6" w:space="0" w:color="000000"/>
            </w:tcBorders>
          </w:tcPr>
          <w:p>
            <w:pPr>
              <w:pStyle w:val="TAL"/>
              <w:jc w:val="center"/>
              <w:rPr/>
            </w:pPr>
            <w:r>
              <w:rPr/>
              <w:t>M</w:t>
            </w:r>
          </w:p>
        </w:tc>
        <w:tc>
          <w:tcPr>
            <w:tcW w:w="1170" w:type="dxa"/>
            <w:tcBorders>
              <w:top w:val="single" w:sz="6" w:space="0" w:color="000000"/>
              <w:left w:val="single" w:sz="6" w:space="0" w:color="000000"/>
              <w:right w:val="single" w:sz="6" w:space="0" w:color="000000"/>
            </w:tcBorders>
          </w:tcPr>
          <w:p>
            <w:pPr>
              <w:pStyle w:val="TAL"/>
              <w:jc w:val="center"/>
              <w:rPr/>
            </w:pPr>
            <w:r>
              <w:rPr/>
              <w:t>V</w:t>
            </w:r>
          </w:p>
        </w:tc>
        <w:tc>
          <w:tcPr>
            <w:tcW w:w="1170" w:type="dxa"/>
            <w:tcBorders>
              <w:top w:val="single" w:sz="6" w:space="0" w:color="000000"/>
              <w:left w:val="single" w:sz="6" w:space="0" w:color="000000"/>
              <w:right w:val="single" w:sz="6" w:space="0" w:color="000000"/>
            </w:tcBorders>
          </w:tcPr>
          <w:p>
            <w:pPr>
              <w:pStyle w:val="TAL"/>
              <w:jc w:val="center"/>
              <w:rPr/>
            </w:pPr>
            <w:r>
              <w:rPr/>
              <w:t>2</w:t>
            </w:r>
          </w:p>
        </w:tc>
      </w:tr>
      <w:tr>
        <w:trPr/>
        <w:tc>
          <w:tcPr>
            <w:tcW w:w="2567" w:type="dxa"/>
            <w:tcBorders>
              <w:left w:val="single" w:sz="6" w:space="0" w:color="000000"/>
              <w:bottom w:val="single" w:sz="6" w:space="0" w:color="000000"/>
              <w:right w:val="single" w:sz="6" w:space="0" w:color="000000"/>
            </w:tcBorders>
          </w:tcPr>
          <w:p>
            <w:pPr>
              <w:pStyle w:val="TAL"/>
              <w:snapToGrid w:val="false"/>
              <w:rPr/>
            </w:pPr>
            <w:r>
              <w:rPr/>
            </w:r>
          </w:p>
        </w:tc>
        <w:tc>
          <w:tcPr>
            <w:tcW w:w="2880" w:type="dxa"/>
            <w:tcBorders>
              <w:left w:val="single" w:sz="6" w:space="0" w:color="000000"/>
              <w:bottom w:val="single" w:sz="6" w:space="0" w:color="000000"/>
              <w:right w:val="single" w:sz="6" w:space="0" w:color="000000"/>
            </w:tcBorders>
          </w:tcPr>
          <w:p>
            <w:pPr>
              <w:pStyle w:val="TAL"/>
              <w:rPr/>
            </w:pPr>
            <w:r>
              <w:rPr/>
              <w:t>7.3.7.2</w:t>
            </w:r>
          </w:p>
        </w:tc>
        <w:tc>
          <w:tcPr>
            <w:tcW w:w="1260" w:type="dxa"/>
            <w:tcBorders>
              <w:left w:val="single" w:sz="6" w:space="0" w:color="000000"/>
              <w:bottom w:val="single" w:sz="6" w:space="0" w:color="000000"/>
              <w:right w:val="single" w:sz="6" w:space="0" w:color="000000"/>
            </w:tcBorders>
          </w:tcPr>
          <w:p>
            <w:pPr>
              <w:pStyle w:val="TAL"/>
              <w:snapToGrid w:val="false"/>
              <w:jc w:val="center"/>
              <w:rPr/>
            </w:pPr>
            <w:r>
              <w:rPr/>
            </w:r>
          </w:p>
        </w:tc>
        <w:tc>
          <w:tcPr>
            <w:tcW w:w="1170" w:type="dxa"/>
            <w:tcBorders>
              <w:left w:val="single" w:sz="6" w:space="0" w:color="000000"/>
              <w:bottom w:val="single" w:sz="6" w:space="0" w:color="000000"/>
              <w:right w:val="single" w:sz="6" w:space="0" w:color="000000"/>
            </w:tcBorders>
          </w:tcPr>
          <w:p>
            <w:pPr>
              <w:pStyle w:val="TAL"/>
              <w:snapToGrid w:val="false"/>
              <w:jc w:val="center"/>
              <w:rPr/>
            </w:pPr>
            <w:r>
              <w:rPr/>
            </w:r>
          </w:p>
        </w:tc>
        <w:tc>
          <w:tcPr>
            <w:tcW w:w="1170" w:type="dxa"/>
            <w:tcBorders>
              <w:left w:val="single" w:sz="6" w:space="0" w:color="000000"/>
              <w:bottom w:val="single" w:sz="6" w:space="0" w:color="000000"/>
              <w:right w:val="single" w:sz="6" w:space="0" w:color="000000"/>
            </w:tcBorders>
          </w:tcPr>
          <w:p>
            <w:pPr>
              <w:pStyle w:val="TAL"/>
              <w:snapToGrid w:val="false"/>
              <w:jc w:val="center"/>
              <w:rPr/>
            </w:pPr>
            <w:r>
              <w:rPr/>
            </w:r>
          </w:p>
        </w:tc>
      </w:tr>
      <w:tr>
        <w:trPr/>
        <w:tc>
          <w:tcPr>
            <w:tcW w:w="2567" w:type="dxa"/>
            <w:tcBorders>
              <w:top w:val="single" w:sz="6" w:space="0" w:color="000000"/>
              <w:left w:val="single" w:sz="6" w:space="0" w:color="000000"/>
              <w:right w:val="single" w:sz="6" w:space="0" w:color="000000"/>
            </w:tcBorders>
          </w:tcPr>
          <w:p>
            <w:pPr>
              <w:pStyle w:val="TAL"/>
              <w:rPr/>
            </w:pPr>
            <w:r>
              <w:rPr/>
              <w:t>CallID</w:t>
            </w:r>
          </w:p>
        </w:tc>
        <w:tc>
          <w:tcPr>
            <w:tcW w:w="2880" w:type="dxa"/>
            <w:tcBorders>
              <w:top w:val="single" w:sz="6" w:space="0" w:color="000000"/>
              <w:left w:val="single" w:sz="6" w:space="0" w:color="000000"/>
              <w:right w:val="single" w:sz="6" w:space="0" w:color="000000"/>
            </w:tcBorders>
          </w:tcPr>
          <w:p>
            <w:pPr>
              <w:pStyle w:val="TAL"/>
              <w:rPr/>
            </w:pPr>
            <w:r>
              <w:rPr/>
              <w:t>Call-Id</w:t>
            </w:r>
          </w:p>
        </w:tc>
        <w:tc>
          <w:tcPr>
            <w:tcW w:w="1260" w:type="dxa"/>
            <w:tcBorders>
              <w:top w:val="single" w:sz="6" w:space="0" w:color="000000"/>
              <w:left w:val="single" w:sz="6" w:space="0" w:color="000000"/>
              <w:right w:val="single" w:sz="6" w:space="0" w:color="000000"/>
            </w:tcBorders>
          </w:tcPr>
          <w:p>
            <w:pPr>
              <w:pStyle w:val="TAL"/>
              <w:jc w:val="center"/>
              <w:rPr/>
            </w:pPr>
            <w:r>
              <w:rPr/>
              <w:t>M</w:t>
            </w:r>
          </w:p>
        </w:tc>
        <w:tc>
          <w:tcPr>
            <w:tcW w:w="1170" w:type="dxa"/>
            <w:tcBorders>
              <w:top w:val="single" w:sz="6" w:space="0" w:color="000000"/>
              <w:left w:val="single" w:sz="6" w:space="0" w:color="000000"/>
              <w:right w:val="single" w:sz="6" w:space="0" w:color="000000"/>
            </w:tcBorders>
          </w:tcPr>
          <w:p>
            <w:pPr>
              <w:pStyle w:val="TAL"/>
              <w:jc w:val="center"/>
              <w:rPr/>
            </w:pPr>
            <w:r>
              <w:rPr/>
              <w:t>V</w:t>
            </w:r>
          </w:p>
        </w:tc>
        <w:tc>
          <w:tcPr>
            <w:tcW w:w="1170" w:type="dxa"/>
            <w:tcBorders>
              <w:top w:val="single" w:sz="6" w:space="0" w:color="000000"/>
              <w:left w:val="single" w:sz="6" w:space="0" w:color="000000"/>
              <w:right w:val="single" w:sz="6" w:space="0" w:color="000000"/>
            </w:tcBorders>
          </w:tcPr>
          <w:p>
            <w:pPr>
              <w:pStyle w:val="TAL"/>
              <w:jc w:val="center"/>
              <w:rPr/>
            </w:pPr>
            <w:r>
              <w:rPr/>
              <w:t>2</w:t>
            </w:r>
          </w:p>
        </w:tc>
      </w:tr>
      <w:tr>
        <w:trPr/>
        <w:tc>
          <w:tcPr>
            <w:tcW w:w="2567" w:type="dxa"/>
            <w:tcBorders>
              <w:left w:val="single" w:sz="6" w:space="0" w:color="000000"/>
              <w:right w:val="single" w:sz="6" w:space="0" w:color="000000"/>
            </w:tcBorders>
          </w:tcPr>
          <w:p>
            <w:pPr>
              <w:pStyle w:val="TAL"/>
              <w:snapToGrid w:val="false"/>
              <w:rPr>
                <w:lang w:val="nb-NO"/>
              </w:rPr>
            </w:pPr>
            <w:r>
              <w:rPr>
                <w:lang w:val="nb-NO"/>
              </w:rPr>
            </w:r>
          </w:p>
        </w:tc>
        <w:tc>
          <w:tcPr>
            <w:tcW w:w="2880" w:type="dxa"/>
            <w:tcBorders>
              <w:left w:val="single" w:sz="6" w:space="0" w:color="000000"/>
              <w:right w:val="single" w:sz="6" w:space="0" w:color="000000"/>
            </w:tcBorders>
          </w:tcPr>
          <w:p>
            <w:pPr>
              <w:pStyle w:val="TAL"/>
              <w:rPr>
                <w:lang w:val="nb-NO"/>
              </w:rPr>
            </w:pPr>
            <w:r>
              <w:rPr>
                <w:lang w:val="nb-NO"/>
              </w:rPr>
              <w:t>7.2.2.1.4</w:t>
            </w:r>
          </w:p>
        </w:tc>
        <w:tc>
          <w:tcPr>
            <w:tcW w:w="1260" w:type="dxa"/>
            <w:tcBorders>
              <w:left w:val="single" w:sz="6" w:space="0" w:color="000000"/>
              <w:right w:val="single" w:sz="6" w:space="0" w:color="000000"/>
            </w:tcBorders>
          </w:tcPr>
          <w:p>
            <w:pPr>
              <w:pStyle w:val="TAL"/>
              <w:snapToGrid w:val="false"/>
              <w:jc w:val="center"/>
              <w:rPr>
                <w:lang w:val="nb-NO"/>
              </w:rPr>
            </w:pPr>
            <w:r>
              <w:rPr>
                <w:lang w:val="nb-NO"/>
              </w:rPr>
            </w:r>
          </w:p>
        </w:tc>
        <w:tc>
          <w:tcPr>
            <w:tcW w:w="1170" w:type="dxa"/>
            <w:tcBorders>
              <w:left w:val="single" w:sz="6" w:space="0" w:color="000000"/>
              <w:right w:val="single" w:sz="6" w:space="0" w:color="000000"/>
            </w:tcBorders>
          </w:tcPr>
          <w:p>
            <w:pPr>
              <w:pStyle w:val="TAL"/>
              <w:snapToGrid w:val="false"/>
              <w:jc w:val="center"/>
              <w:rPr>
                <w:lang w:val="nb-NO"/>
              </w:rPr>
            </w:pPr>
            <w:r>
              <w:rPr>
                <w:lang w:val="nb-NO"/>
              </w:rPr>
            </w:r>
          </w:p>
        </w:tc>
        <w:tc>
          <w:tcPr>
            <w:tcW w:w="1170" w:type="dxa"/>
            <w:tcBorders>
              <w:left w:val="single" w:sz="6" w:space="0" w:color="000000"/>
              <w:right w:val="single" w:sz="6" w:space="0" w:color="000000"/>
            </w:tcBorders>
          </w:tcPr>
          <w:p>
            <w:pPr>
              <w:pStyle w:val="TAL"/>
              <w:snapToGrid w:val="false"/>
              <w:jc w:val="center"/>
              <w:rPr>
                <w:lang w:val="nb-NO"/>
              </w:rPr>
            </w:pPr>
            <w:r>
              <w:rPr>
                <w:lang w:val="nb-NO"/>
              </w:rPr>
            </w:r>
          </w:p>
        </w:tc>
      </w:tr>
      <w:tr>
        <w:trPr/>
        <w:tc>
          <w:tcPr>
            <w:tcW w:w="2567" w:type="dxa"/>
            <w:tcBorders>
              <w:top w:val="single" w:sz="6" w:space="0" w:color="000000"/>
              <w:left w:val="single" w:sz="6" w:space="0" w:color="000000"/>
              <w:right w:val="single" w:sz="6" w:space="0" w:color="000000"/>
            </w:tcBorders>
          </w:tcPr>
          <w:p>
            <w:pPr>
              <w:pStyle w:val="TAL"/>
              <w:rPr/>
            </w:pPr>
            <w:r>
              <w:rPr>
                <w:lang w:val="nb-NO"/>
              </w:rPr>
              <w:t>Message Sequence Number</w:t>
            </w:r>
          </w:p>
        </w:tc>
        <w:tc>
          <w:tcPr>
            <w:tcW w:w="2880" w:type="dxa"/>
            <w:tcBorders>
              <w:top w:val="single" w:sz="6" w:space="0" w:color="000000"/>
              <w:left w:val="single" w:sz="6" w:space="0" w:color="000000"/>
              <w:right w:val="single" w:sz="6" w:space="0" w:color="000000"/>
            </w:tcBorders>
          </w:tcPr>
          <w:p>
            <w:pPr>
              <w:pStyle w:val="TAL"/>
              <w:rPr/>
            </w:pPr>
            <w:r>
              <w:rPr/>
              <w:t>Sequence-Id</w:t>
            </w:r>
          </w:p>
        </w:tc>
        <w:tc>
          <w:tcPr>
            <w:tcW w:w="1260" w:type="dxa"/>
            <w:tcBorders>
              <w:top w:val="single" w:sz="6" w:space="0" w:color="000000"/>
              <w:left w:val="single" w:sz="6" w:space="0" w:color="000000"/>
              <w:right w:val="single" w:sz="6" w:space="0" w:color="000000"/>
            </w:tcBorders>
          </w:tcPr>
          <w:p>
            <w:pPr>
              <w:pStyle w:val="TAL"/>
              <w:jc w:val="center"/>
              <w:rPr/>
            </w:pPr>
            <w:r>
              <w:rPr/>
              <w:t>M</w:t>
            </w:r>
          </w:p>
        </w:tc>
        <w:tc>
          <w:tcPr>
            <w:tcW w:w="1170" w:type="dxa"/>
            <w:tcBorders>
              <w:top w:val="single" w:sz="6" w:space="0" w:color="000000"/>
              <w:left w:val="single" w:sz="6" w:space="0" w:color="000000"/>
              <w:right w:val="single" w:sz="6" w:space="0" w:color="000000"/>
            </w:tcBorders>
          </w:tcPr>
          <w:p>
            <w:pPr>
              <w:pStyle w:val="TAL"/>
              <w:jc w:val="center"/>
              <w:rPr/>
            </w:pPr>
            <w:r>
              <w:rPr/>
              <w:t>V</w:t>
            </w:r>
          </w:p>
        </w:tc>
        <w:tc>
          <w:tcPr>
            <w:tcW w:w="1170" w:type="dxa"/>
            <w:tcBorders>
              <w:top w:val="single" w:sz="6" w:space="0" w:color="000000"/>
              <w:left w:val="single" w:sz="6" w:space="0" w:color="000000"/>
              <w:right w:val="single" w:sz="6" w:space="0" w:color="000000"/>
            </w:tcBorders>
          </w:tcPr>
          <w:p>
            <w:pPr>
              <w:pStyle w:val="TAL"/>
              <w:jc w:val="center"/>
              <w:rPr/>
            </w:pPr>
            <w:r>
              <w:rPr/>
              <w:t>1</w:t>
            </w:r>
          </w:p>
        </w:tc>
      </w:tr>
      <w:tr>
        <w:trPr/>
        <w:tc>
          <w:tcPr>
            <w:tcW w:w="2567" w:type="dxa"/>
            <w:tcBorders>
              <w:left w:val="single" w:sz="6" w:space="0" w:color="000000"/>
              <w:bottom w:val="single" w:sz="6" w:space="0" w:color="000000"/>
              <w:right w:val="single" w:sz="6" w:space="0" w:color="000000"/>
            </w:tcBorders>
          </w:tcPr>
          <w:p>
            <w:pPr>
              <w:pStyle w:val="TAL"/>
              <w:snapToGrid w:val="false"/>
              <w:rPr/>
            </w:pPr>
            <w:r>
              <w:rPr/>
            </w:r>
          </w:p>
        </w:tc>
        <w:tc>
          <w:tcPr>
            <w:tcW w:w="2880" w:type="dxa"/>
            <w:tcBorders>
              <w:left w:val="single" w:sz="6" w:space="0" w:color="000000"/>
              <w:bottom w:val="single" w:sz="6" w:space="0" w:color="000000"/>
              <w:right w:val="single" w:sz="6" w:space="0" w:color="000000"/>
            </w:tcBorders>
          </w:tcPr>
          <w:p>
            <w:pPr>
              <w:pStyle w:val="TAL"/>
              <w:rPr/>
            </w:pPr>
            <w:r>
              <w:rPr/>
              <w:t>7.2.2.1.5</w:t>
            </w:r>
          </w:p>
        </w:tc>
        <w:tc>
          <w:tcPr>
            <w:tcW w:w="1260" w:type="dxa"/>
            <w:tcBorders>
              <w:left w:val="single" w:sz="6" w:space="0" w:color="000000"/>
              <w:bottom w:val="single" w:sz="6" w:space="0" w:color="000000"/>
              <w:right w:val="single" w:sz="6" w:space="0" w:color="000000"/>
            </w:tcBorders>
          </w:tcPr>
          <w:p>
            <w:pPr>
              <w:pStyle w:val="TAL"/>
              <w:snapToGrid w:val="false"/>
              <w:jc w:val="center"/>
              <w:rPr/>
            </w:pPr>
            <w:r>
              <w:rPr/>
            </w:r>
          </w:p>
        </w:tc>
        <w:tc>
          <w:tcPr>
            <w:tcW w:w="1170" w:type="dxa"/>
            <w:tcBorders>
              <w:left w:val="single" w:sz="6" w:space="0" w:color="000000"/>
              <w:bottom w:val="single" w:sz="6" w:space="0" w:color="000000"/>
              <w:right w:val="single" w:sz="6" w:space="0" w:color="000000"/>
            </w:tcBorders>
          </w:tcPr>
          <w:p>
            <w:pPr>
              <w:pStyle w:val="TAL"/>
              <w:snapToGrid w:val="false"/>
              <w:jc w:val="center"/>
              <w:rPr/>
            </w:pPr>
            <w:r>
              <w:rPr/>
            </w:r>
          </w:p>
        </w:tc>
        <w:tc>
          <w:tcPr>
            <w:tcW w:w="1170" w:type="dxa"/>
            <w:tcBorders>
              <w:left w:val="single" w:sz="6" w:space="0" w:color="000000"/>
              <w:bottom w:val="single" w:sz="6" w:space="0" w:color="000000"/>
              <w:right w:val="single" w:sz="6" w:space="0" w:color="000000"/>
            </w:tcBorders>
          </w:tcPr>
          <w:p>
            <w:pPr>
              <w:pStyle w:val="TAL"/>
              <w:snapToGrid w:val="false"/>
              <w:jc w:val="center"/>
              <w:rPr/>
            </w:pPr>
            <w:r>
              <w:rPr/>
            </w:r>
          </w:p>
        </w:tc>
      </w:tr>
      <w:tr>
        <w:trPr/>
        <w:tc>
          <w:tcPr>
            <w:tcW w:w="2567" w:type="dxa"/>
            <w:tcBorders>
              <w:top w:val="single" w:sz="6" w:space="0" w:color="000000"/>
              <w:left w:val="single" w:sz="6" w:space="0" w:color="000000"/>
              <w:right w:val="single" w:sz="6" w:space="0" w:color="000000"/>
            </w:tcBorders>
          </w:tcPr>
          <w:p>
            <w:pPr>
              <w:pStyle w:val="TAL"/>
              <w:rPr/>
            </w:pPr>
            <w:r>
              <w:rPr/>
              <w:t>SCC AS PSI DN</w:t>
            </w:r>
          </w:p>
        </w:tc>
        <w:tc>
          <w:tcPr>
            <w:tcW w:w="2880" w:type="dxa"/>
            <w:tcBorders>
              <w:top w:val="single" w:sz="6" w:space="0" w:color="000000"/>
              <w:left w:val="single" w:sz="6" w:space="0" w:color="000000"/>
              <w:right w:val="single" w:sz="6" w:space="0" w:color="000000"/>
            </w:tcBorders>
          </w:tcPr>
          <w:p>
            <w:pPr>
              <w:pStyle w:val="TAL"/>
              <w:rPr/>
            </w:pPr>
            <w:r>
              <w:rPr/>
              <w:t>SCC AS PSI DN</w:t>
            </w:r>
          </w:p>
        </w:tc>
        <w:tc>
          <w:tcPr>
            <w:tcW w:w="1260" w:type="dxa"/>
            <w:tcBorders>
              <w:top w:val="single" w:sz="6" w:space="0" w:color="000000"/>
              <w:left w:val="single" w:sz="6" w:space="0" w:color="000000"/>
              <w:right w:val="single" w:sz="6" w:space="0" w:color="000000"/>
            </w:tcBorders>
          </w:tcPr>
          <w:p>
            <w:pPr>
              <w:pStyle w:val="TAL"/>
              <w:jc w:val="center"/>
              <w:rPr/>
            </w:pPr>
            <w:r>
              <w:rPr/>
              <w:t>M</w:t>
            </w:r>
          </w:p>
        </w:tc>
        <w:tc>
          <w:tcPr>
            <w:tcW w:w="1170" w:type="dxa"/>
            <w:tcBorders>
              <w:top w:val="single" w:sz="6" w:space="0" w:color="000000"/>
              <w:left w:val="single" w:sz="6" w:space="0" w:color="000000"/>
              <w:right w:val="single" w:sz="6" w:space="0" w:color="000000"/>
            </w:tcBorders>
          </w:tcPr>
          <w:p>
            <w:pPr>
              <w:pStyle w:val="TAL"/>
              <w:jc w:val="center"/>
              <w:rPr/>
            </w:pPr>
            <w:r>
              <w:rPr/>
              <w:t>LV</w:t>
            </w:r>
          </w:p>
        </w:tc>
        <w:tc>
          <w:tcPr>
            <w:tcW w:w="1170" w:type="dxa"/>
            <w:tcBorders>
              <w:top w:val="single" w:sz="6" w:space="0" w:color="000000"/>
              <w:left w:val="single" w:sz="6" w:space="0" w:color="000000"/>
              <w:right w:val="single" w:sz="6" w:space="0" w:color="000000"/>
            </w:tcBorders>
          </w:tcPr>
          <w:p>
            <w:pPr>
              <w:pStyle w:val="TAL"/>
              <w:jc w:val="center"/>
              <w:rPr/>
            </w:pPr>
            <w:r>
              <w:rPr/>
              <w:t>3-15</w:t>
            </w:r>
          </w:p>
        </w:tc>
      </w:tr>
      <w:tr>
        <w:trPr/>
        <w:tc>
          <w:tcPr>
            <w:tcW w:w="2567" w:type="dxa"/>
            <w:tcBorders>
              <w:left w:val="single" w:sz="6" w:space="0" w:color="000000"/>
              <w:bottom w:val="single" w:sz="6" w:space="0" w:color="000000"/>
              <w:right w:val="single" w:sz="6" w:space="0" w:color="000000"/>
            </w:tcBorders>
          </w:tcPr>
          <w:p>
            <w:pPr>
              <w:pStyle w:val="TAL"/>
              <w:snapToGrid w:val="false"/>
              <w:rPr>
                <w:lang w:val="nb-NO"/>
              </w:rPr>
            </w:pPr>
            <w:r>
              <w:rPr>
                <w:lang w:val="nb-NO"/>
              </w:rPr>
            </w:r>
          </w:p>
        </w:tc>
        <w:tc>
          <w:tcPr>
            <w:tcW w:w="2880" w:type="dxa"/>
            <w:tcBorders>
              <w:left w:val="single" w:sz="6" w:space="0" w:color="000000"/>
              <w:bottom w:val="single" w:sz="6" w:space="0" w:color="000000"/>
              <w:right w:val="single" w:sz="6" w:space="0" w:color="000000"/>
            </w:tcBorders>
          </w:tcPr>
          <w:p>
            <w:pPr>
              <w:pStyle w:val="TAL"/>
              <w:rPr>
                <w:lang w:val="nb-NO"/>
              </w:rPr>
            </w:pPr>
            <w:r>
              <w:rPr/>
              <w:t>7.3.7.3</w:t>
            </w:r>
          </w:p>
        </w:tc>
        <w:tc>
          <w:tcPr>
            <w:tcW w:w="1260" w:type="dxa"/>
            <w:tcBorders>
              <w:left w:val="single" w:sz="6" w:space="0" w:color="000000"/>
              <w:bottom w:val="single" w:sz="6" w:space="0" w:color="000000"/>
              <w:right w:val="single" w:sz="6" w:space="0" w:color="000000"/>
            </w:tcBorders>
          </w:tcPr>
          <w:p>
            <w:pPr>
              <w:pStyle w:val="TAL"/>
              <w:snapToGrid w:val="false"/>
              <w:jc w:val="center"/>
              <w:rPr>
                <w:lang w:val="nb-NO"/>
              </w:rPr>
            </w:pPr>
            <w:r>
              <w:rPr>
                <w:lang w:val="nb-NO"/>
              </w:rPr>
            </w:r>
          </w:p>
        </w:tc>
        <w:tc>
          <w:tcPr>
            <w:tcW w:w="1170" w:type="dxa"/>
            <w:tcBorders>
              <w:left w:val="single" w:sz="6" w:space="0" w:color="000000"/>
              <w:bottom w:val="single" w:sz="6" w:space="0" w:color="000000"/>
              <w:right w:val="single" w:sz="6" w:space="0" w:color="000000"/>
            </w:tcBorders>
          </w:tcPr>
          <w:p>
            <w:pPr>
              <w:pStyle w:val="TAL"/>
              <w:snapToGrid w:val="false"/>
              <w:jc w:val="center"/>
              <w:rPr/>
            </w:pPr>
            <w:r>
              <w:rPr/>
            </w:r>
          </w:p>
        </w:tc>
        <w:tc>
          <w:tcPr>
            <w:tcW w:w="1170" w:type="dxa"/>
            <w:tcBorders>
              <w:left w:val="single" w:sz="6" w:space="0" w:color="000000"/>
              <w:bottom w:val="single" w:sz="6" w:space="0" w:color="000000"/>
              <w:right w:val="single" w:sz="6" w:space="0" w:color="000000"/>
            </w:tcBorders>
          </w:tcPr>
          <w:p>
            <w:pPr>
              <w:pStyle w:val="TAL"/>
              <w:snapToGrid w:val="false"/>
              <w:jc w:val="center"/>
              <w:rPr/>
            </w:pPr>
            <w:r>
              <w:rPr/>
            </w:r>
          </w:p>
        </w:tc>
      </w:tr>
    </w:tbl>
    <w:p>
      <w:pPr>
        <w:pStyle w:val="Normal"/>
        <w:rPr/>
      </w:pPr>
      <w:r>
        <w:rPr/>
      </w:r>
    </w:p>
    <w:p>
      <w:pPr>
        <w:pStyle w:val="Heading4"/>
        <w:ind w:left="1418" w:hanging="1418"/>
        <w:rPr/>
      </w:pPr>
      <w:bookmarkStart w:id="182" w:name="__RefHeading___Toc517340258"/>
      <w:bookmarkEnd w:id="182"/>
      <w:r>
        <w:rPr/>
        <w:t>7.</w:t>
      </w:r>
      <w:r>
        <w:rPr/>
        <w:t>3</w:t>
      </w:r>
      <w:r>
        <w:rPr/>
        <w:t>.7.2</w:t>
        <w:tab/>
        <w:t>Message Type</w:t>
      </w:r>
    </w:p>
    <w:p>
      <w:pPr>
        <w:pStyle w:val="Normal"/>
        <w:rPr/>
      </w:pPr>
      <w:r>
        <w:rPr/>
        <w:t>Identifies that the message is:</w:t>
      </w:r>
    </w:p>
    <w:p>
      <w:pPr>
        <w:pStyle w:val="B1"/>
        <w:rPr/>
      </w:pPr>
      <w:r>
        <w:rPr/>
        <w:t>i)</w:t>
        <w:tab/>
        <w:t>an I1 PROGRESS.</w:t>
      </w:r>
    </w:p>
    <w:p>
      <w:pPr>
        <w:pStyle w:val="Heading4"/>
        <w:ind w:left="1418" w:hanging="1418"/>
        <w:rPr/>
      </w:pPr>
      <w:bookmarkStart w:id="183" w:name="__RefHeading___Toc517340259"/>
      <w:bookmarkEnd w:id="183"/>
      <w:r>
        <w:rPr/>
        <w:t>7.</w:t>
      </w:r>
      <w:r>
        <w:rPr/>
        <w:t>3</w:t>
      </w:r>
      <w:r>
        <w:rPr/>
        <w:t>.7.3</w:t>
        <w:tab/>
        <w:t>SCC AS PSI DN</w:t>
      </w:r>
    </w:p>
    <w:p>
      <w:pPr>
        <w:pStyle w:val="Normal"/>
        <w:rPr/>
      </w:pPr>
      <w:r>
        <w:rPr/>
        <w:t xml:space="preserve">This information element, as specified in </w:t>
      </w:r>
      <w:r>
        <w:rPr>
          <w:lang w:val="en-US"/>
        </w:rPr>
        <w:t>subclause </w:t>
      </w:r>
      <w:r>
        <w:rPr/>
        <w:t>7.4.2.5, shall be included; it uniquely identifies the SCC AS and session on that AS.</w:t>
      </w:r>
    </w:p>
    <w:p>
      <w:pPr>
        <w:pStyle w:val="Heading3"/>
        <w:rPr/>
      </w:pPr>
      <w:bookmarkStart w:id="184" w:name="__RefHeading___Toc517340260"/>
      <w:bookmarkEnd w:id="184"/>
      <w:r>
        <w:rPr/>
        <w:t>7.</w:t>
      </w:r>
      <w:r>
        <w:rPr/>
        <w:t>3</w:t>
      </w:r>
      <w:r>
        <w:rPr/>
        <w:t>.8</w:t>
        <w:tab/>
        <w:t>I1 FAILURE</w:t>
      </w:r>
    </w:p>
    <w:p>
      <w:pPr>
        <w:pStyle w:val="Heading4"/>
        <w:ind w:left="1418" w:hanging="1418"/>
        <w:rPr/>
      </w:pPr>
      <w:bookmarkStart w:id="185" w:name="__RefHeading___Toc517340261"/>
      <w:bookmarkEnd w:id="185"/>
      <w:r>
        <w:rPr/>
        <w:t>7.</w:t>
      </w:r>
      <w:r>
        <w:rPr/>
        <w:t>3</w:t>
      </w:r>
      <w:r>
        <w:rPr/>
        <w:t>.8.1</w:t>
        <w:tab/>
        <w:t>General</w:t>
      </w:r>
    </w:p>
    <w:p>
      <w:pPr>
        <w:pStyle w:val="Normal"/>
        <w:rPr/>
      </w:pPr>
      <w:r>
        <w:rPr/>
        <w:t>This message is sent by the ICE UE to the network or from the network to the ICS UE to identify that an error has occurred. See table 7.</w:t>
      </w:r>
      <w:r>
        <w:rPr/>
        <w:t>3</w:t>
      </w:r>
      <w:r>
        <w:rPr/>
        <w:t>.8.1.</w:t>
      </w:r>
    </w:p>
    <w:p>
      <w:pPr>
        <w:pStyle w:val="B1"/>
        <w:rPr>
          <w:lang w:val="en-US"/>
        </w:rPr>
      </w:pPr>
      <w:r>
        <w:rPr>
          <w:lang w:val="en-US"/>
        </w:rPr>
        <w:t>Message type:</w:t>
        <w:tab/>
        <w:t>I1 Failure</w:t>
      </w:r>
    </w:p>
    <w:p>
      <w:pPr>
        <w:pStyle w:val="B1"/>
        <w:rPr/>
      </w:pPr>
      <w:r>
        <w:rPr/>
        <w:t>Direction:</w:t>
        <w:tab/>
        <w:tab/>
        <w:t>ICS UE to SCC AS and SCC AS to ICS UE</w:t>
      </w:r>
    </w:p>
    <w:p>
      <w:pPr>
        <w:pStyle w:val="TH"/>
        <w:rPr/>
      </w:pPr>
      <w:r>
        <w:rPr/>
        <w:t>Table 7.</w:t>
      </w:r>
      <w:r>
        <w:rPr/>
        <w:t>3</w:t>
      </w:r>
      <w:r>
        <w:rPr/>
        <w:t>.8.1: I1 Failure message content</w:t>
      </w:r>
    </w:p>
    <w:tbl>
      <w:tblPr>
        <w:tblW w:w="8184" w:type="dxa"/>
        <w:jc w:val="center"/>
        <w:tblInd w:w="0" w:type="dxa"/>
        <w:tblLayout w:type="fixed"/>
        <w:tblCellMar>
          <w:top w:w="0" w:type="dxa"/>
          <w:left w:w="28" w:type="dxa"/>
          <w:bottom w:w="0" w:type="dxa"/>
          <w:right w:w="108" w:type="dxa"/>
        </w:tblCellMar>
      </w:tblPr>
      <w:tblGrid>
        <w:gridCol w:w="2428"/>
        <w:gridCol w:w="2430"/>
        <w:gridCol w:w="1260"/>
        <w:gridCol w:w="990"/>
        <w:gridCol w:w="1076"/>
      </w:tblGrid>
      <w:tr>
        <w:trPr/>
        <w:tc>
          <w:tcPr>
            <w:tcW w:w="2428" w:type="dxa"/>
            <w:tcBorders>
              <w:top w:val="single" w:sz="6" w:space="0" w:color="000000"/>
              <w:left w:val="single" w:sz="6" w:space="0" w:color="000000"/>
              <w:right w:val="single" w:sz="6" w:space="0" w:color="000000"/>
            </w:tcBorders>
          </w:tcPr>
          <w:p>
            <w:pPr>
              <w:pStyle w:val="TAH"/>
              <w:rPr/>
            </w:pPr>
            <w:r>
              <w:rPr/>
              <w:t>Information element</w:t>
            </w:r>
          </w:p>
        </w:tc>
        <w:tc>
          <w:tcPr>
            <w:tcW w:w="2430" w:type="dxa"/>
            <w:tcBorders>
              <w:top w:val="single" w:sz="6" w:space="0" w:color="000000"/>
              <w:left w:val="single" w:sz="6" w:space="0" w:color="000000"/>
              <w:right w:val="single" w:sz="6" w:space="0" w:color="000000"/>
            </w:tcBorders>
          </w:tcPr>
          <w:p>
            <w:pPr>
              <w:pStyle w:val="TAH"/>
              <w:rPr/>
            </w:pPr>
            <w:r>
              <w:rPr/>
              <w:t>Type</w:t>
            </w:r>
            <w:r>
              <w:rPr>
                <w:szCs w:val="36"/>
              </w:rPr>
              <w:t>/</w:t>
            </w:r>
            <w:r>
              <w:rPr/>
              <w:t>Reference</w:t>
            </w:r>
          </w:p>
        </w:tc>
        <w:tc>
          <w:tcPr>
            <w:tcW w:w="1260" w:type="dxa"/>
            <w:tcBorders>
              <w:top w:val="single" w:sz="6" w:space="0" w:color="000000"/>
              <w:left w:val="single" w:sz="6" w:space="0" w:color="000000"/>
              <w:right w:val="single" w:sz="6" w:space="0" w:color="000000"/>
            </w:tcBorders>
          </w:tcPr>
          <w:p>
            <w:pPr>
              <w:pStyle w:val="TAH"/>
              <w:rPr/>
            </w:pPr>
            <w:r>
              <w:rPr/>
              <w:t>Presence</w:t>
            </w:r>
          </w:p>
        </w:tc>
        <w:tc>
          <w:tcPr>
            <w:tcW w:w="990" w:type="dxa"/>
            <w:tcBorders>
              <w:top w:val="single" w:sz="6" w:space="0" w:color="000000"/>
              <w:left w:val="single" w:sz="6" w:space="0" w:color="000000"/>
              <w:right w:val="single" w:sz="6" w:space="0" w:color="000000"/>
            </w:tcBorders>
          </w:tcPr>
          <w:p>
            <w:pPr>
              <w:pStyle w:val="TAH"/>
              <w:rPr/>
            </w:pPr>
            <w:r>
              <w:rPr/>
              <w:t>Format</w:t>
            </w:r>
          </w:p>
        </w:tc>
        <w:tc>
          <w:tcPr>
            <w:tcW w:w="1076" w:type="dxa"/>
            <w:tcBorders>
              <w:top w:val="single" w:sz="6" w:space="0" w:color="000000"/>
              <w:left w:val="single" w:sz="6" w:space="0" w:color="000000"/>
              <w:right w:val="single" w:sz="6" w:space="0" w:color="000000"/>
            </w:tcBorders>
          </w:tcPr>
          <w:p>
            <w:pPr>
              <w:pStyle w:val="TAH"/>
              <w:rPr/>
            </w:pPr>
            <w:r>
              <w:rPr/>
              <w:t>Length</w:t>
            </w:r>
          </w:p>
        </w:tc>
      </w:tr>
      <w:tr>
        <w:trPr/>
        <w:tc>
          <w:tcPr>
            <w:tcW w:w="2428" w:type="dxa"/>
            <w:tcBorders>
              <w:top w:val="single" w:sz="6" w:space="0" w:color="000000"/>
              <w:left w:val="single" w:sz="6" w:space="0" w:color="000000"/>
              <w:bottom w:val="single" w:sz="4" w:space="0" w:color="000000"/>
              <w:right w:val="single" w:sz="6" w:space="0" w:color="000000"/>
            </w:tcBorders>
          </w:tcPr>
          <w:p>
            <w:pPr>
              <w:pStyle w:val="TAL"/>
              <w:rPr/>
            </w:pPr>
            <w:r>
              <w:rPr/>
              <w:t>Protocol Information</w:t>
            </w:r>
          </w:p>
        </w:tc>
        <w:tc>
          <w:tcPr>
            <w:tcW w:w="2430" w:type="dxa"/>
            <w:tcBorders>
              <w:top w:val="single" w:sz="6" w:space="0" w:color="000000"/>
              <w:left w:val="single" w:sz="6" w:space="0" w:color="000000"/>
              <w:bottom w:val="single" w:sz="4" w:space="0" w:color="000000"/>
              <w:right w:val="single" w:sz="6" w:space="0" w:color="000000"/>
            </w:tcBorders>
          </w:tcPr>
          <w:p>
            <w:pPr>
              <w:pStyle w:val="TAL"/>
              <w:rPr/>
            </w:pPr>
            <w:r>
              <w:rPr/>
              <w:t>Protocol Information</w:t>
            </w:r>
          </w:p>
        </w:tc>
        <w:tc>
          <w:tcPr>
            <w:tcW w:w="1260" w:type="dxa"/>
            <w:tcBorders>
              <w:top w:val="single" w:sz="6" w:space="0" w:color="000000"/>
              <w:left w:val="single" w:sz="6" w:space="0" w:color="000000"/>
              <w:bottom w:val="single" w:sz="4" w:space="0" w:color="000000"/>
              <w:right w:val="single" w:sz="6" w:space="0" w:color="000000"/>
            </w:tcBorders>
          </w:tcPr>
          <w:p>
            <w:pPr>
              <w:pStyle w:val="TAL"/>
              <w:jc w:val="center"/>
              <w:rPr/>
            </w:pPr>
            <w:r>
              <w:rPr/>
              <w:t>M</w:t>
            </w:r>
          </w:p>
        </w:tc>
        <w:tc>
          <w:tcPr>
            <w:tcW w:w="990" w:type="dxa"/>
            <w:tcBorders>
              <w:top w:val="single" w:sz="6" w:space="0" w:color="000000"/>
              <w:left w:val="single" w:sz="6" w:space="0" w:color="000000"/>
              <w:bottom w:val="single" w:sz="4" w:space="0" w:color="000000"/>
              <w:right w:val="single" w:sz="6" w:space="0" w:color="000000"/>
            </w:tcBorders>
          </w:tcPr>
          <w:p>
            <w:pPr>
              <w:pStyle w:val="TAL"/>
              <w:jc w:val="center"/>
              <w:rPr/>
            </w:pPr>
            <w:r>
              <w:rPr/>
              <w:t>V</w:t>
            </w:r>
          </w:p>
        </w:tc>
        <w:tc>
          <w:tcPr>
            <w:tcW w:w="1076" w:type="dxa"/>
            <w:tcBorders>
              <w:top w:val="single" w:sz="6" w:space="0" w:color="000000"/>
              <w:left w:val="single" w:sz="6" w:space="0" w:color="000000"/>
              <w:bottom w:val="single" w:sz="4" w:space="0" w:color="000000"/>
              <w:right w:val="single" w:sz="6" w:space="0" w:color="000000"/>
            </w:tcBorders>
          </w:tcPr>
          <w:p>
            <w:pPr>
              <w:pStyle w:val="TAL"/>
              <w:jc w:val="center"/>
              <w:rPr/>
            </w:pPr>
            <w:r>
              <w:rPr/>
              <w:t>1</w:t>
            </w:r>
          </w:p>
        </w:tc>
      </w:tr>
      <w:tr>
        <w:trPr/>
        <w:tc>
          <w:tcPr>
            <w:tcW w:w="2428"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2430" w:type="dxa"/>
            <w:tcBorders>
              <w:top w:val="single" w:sz="4" w:space="0" w:color="000000"/>
              <w:left w:val="single" w:sz="6" w:space="0" w:color="000000"/>
              <w:bottom w:val="single" w:sz="4" w:space="0" w:color="000000"/>
              <w:right w:val="single" w:sz="6" w:space="0" w:color="000000"/>
            </w:tcBorders>
          </w:tcPr>
          <w:p>
            <w:pPr>
              <w:pStyle w:val="TAL"/>
              <w:rPr/>
            </w:pPr>
            <w:r>
              <w:rPr/>
              <w:t>7.2.2.1.2</w:t>
            </w:r>
          </w:p>
        </w:tc>
        <w:tc>
          <w:tcPr>
            <w:tcW w:w="1260" w:type="dxa"/>
            <w:tcBorders>
              <w:top w:val="single" w:sz="4" w:space="0" w:color="000000"/>
              <w:left w:val="single" w:sz="6" w:space="0" w:color="000000"/>
              <w:bottom w:val="single" w:sz="4" w:space="0" w:color="000000"/>
              <w:right w:val="single" w:sz="6" w:space="0" w:color="000000"/>
            </w:tcBorders>
          </w:tcPr>
          <w:p>
            <w:pPr>
              <w:pStyle w:val="TAL"/>
              <w:snapToGrid w:val="false"/>
              <w:jc w:val="center"/>
              <w:rPr/>
            </w:pPr>
            <w:r>
              <w:rPr/>
            </w:r>
          </w:p>
        </w:tc>
        <w:tc>
          <w:tcPr>
            <w:tcW w:w="990" w:type="dxa"/>
            <w:tcBorders>
              <w:top w:val="single" w:sz="4" w:space="0" w:color="000000"/>
              <w:left w:val="single" w:sz="6" w:space="0" w:color="000000"/>
              <w:bottom w:val="single" w:sz="4" w:space="0" w:color="000000"/>
              <w:right w:val="single" w:sz="6" w:space="0" w:color="000000"/>
            </w:tcBorders>
          </w:tcPr>
          <w:p>
            <w:pPr>
              <w:pStyle w:val="TAL"/>
              <w:snapToGrid w:val="false"/>
              <w:jc w:val="center"/>
              <w:rPr/>
            </w:pPr>
            <w:r>
              <w:rPr/>
            </w:r>
          </w:p>
        </w:tc>
        <w:tc>
          <w:tcPr>
            <w:tcW w:w="1076" w:type="dxa"/>
            <w:tcBorders>
              <w:top w:val="single" w:sz="4" w:space="0" w:color="000000"/>
              <w:left w:val="single" w:sz="6" w:space="0" w:color="000000"/>
              <w:bottom w:val="single" w:sz="4" w:space="0" w:color="000000"/>
              <w:right w:val="single" w:sz="6" w:space="0" w:color="000000"/>
            </w:tcBorders>
          </w:tcPr>
          <w:p>
            <w:pPr>
              <w:pStyle w:val="TAL"/>
              <w:snapToGrid w:val="false"/>
              <w:jc w:val="center"/>
              <w:rPr/>
            </w:pPr>
            <w:r>
              <w:rPr/>
            </w:r>
          </w:p>
        </w:tc>
      </w:tr>
      <w:tr>
        <w:trPr/>
        <w:tc>
          <w:tcPr>
            <w:tcW w:w="2428" w:type="dxa"/>
            <w:tcBorders>
              <w:top w:val="single" w:sz="4" w:space="0" w:color="000000"/>
              <w:left w:val="single" w:sz="6" w:space="0" w:color="000000"/>
              <w:right w:val="single" w:sz="6" w:space="0" w:color="000000"/>
            </w:tcBorders>
          </w:tcPr>
          <w:p>
            <w:pPr>
              <w:pStyle w:val="TAL"/>
              <w:rPr/>
            </w:pPr>
            <w:r>
              <w:rPr/>
              <w:t>Message Type</w:t>
            </w:r>
          </w:p>
        </w:tc>
        <w:tc>
          <w:tcPr>
            <w:tcW w:w="2430" w:type="dxa"/>
            <w:tcBorders>
              <w:top w:val="single" w:sz="4" w:space="0" w:color="000000"/>
              <w:left w:val="single" w:sz="6" w:space="0" w:color="000000"/>
              <w:right w:val="single" w:sz="6" w:space="0" w:color="000000"/>
            </w:tcBorders>
          </w:tcPr>
          <w:p>
            <w:pPr>
              <w:pStyle w:val="TAL"/>
              <w:rPr/>
            </w:pPr>
            <w:r>
              <w:rPr/>
              <w:t>Request Message - FAILURE</w:t>
            </w:r>
          </w:p>
        </w:tc>
        <w:tc>
          <w:tcPr>
            <w:tcW w:w="1260" w:type="dxa"/>
            <w:tcBorders>
              <w:top w:val="single" w:sz="4" w:space="0" w:color="000000"/>
              <w:left w:val="single" w:sz="6" w:space="0" w:color="000000"/>
              <w:right w:val="single" w:sz="6" w:space="0" w:color="000000"/>
            </w:tcBorders>
          </w:tcPr>
          <w:p>
            <w:pPr>
              <w:pStyle w:val="TAL"/>
              <w:jc w:val="center"/>
              <w:rPr/>
            </w:pPr>
            <w:r>
              <w:rPr/>
              <w:t>M</w:t>
            </w:r>
          </w:p>
        </w:tc>
        <w:tc>
          <w:tcPr>
            <w:tcW w:w="990" w:type="dxa"/>
            <w:tcBorders>
              <w:top w:val="single" w:sz="4" w:space="0" w:color="000000"/>
              <w:left w:val="single" w:sz="6" w:space="0" w:color="000000"/>
              <w:right w:val="single" w:sz="6" w:space="0" w:color="000000"/>
            </w:tcBorders>
          </w:tcPr>
          <w:p>
            <w:pPr>
              <w:pStyle w:val="TAL"/>
              <w:jc w:val="center"/>
              <w:rPr/>
            </w:pPr>
            <w:r>
              <w:rPr/>
              <w:t>V</w:t>
            </w:r>
          </w:p>
        </w:tc>
        <w:tc>
          <w:tcPr>
            <w:tcW w:w="1076" w:type="dxa"/>
            <w:tcBorders>
              <w:top w:val="single" w:sz="4" w:space="0" w:color="000000"/>
              <w:left w:val="single" w:sz="6" w:space="0" w:color="000000"/>
              <w:right w:val="single" w:sz="6" w:space="0" w:color="000000"/>
            </w:tcBorders>
          </w:tcPr>
          <w:p>
            <w:pPr>
              <w:pStyle w:val="TAL"/>
              <w:jc w:val="center"/>
              <w:rPr/>
            </w:pPr>
            <w:r>
              <w:rPr/>
              <w:t>2</w:t>
            </w:r>
          </w:p>
        </w:tc>
      </w:tr>
      <w:tr>
        <w:trPr/>
        <w:tc>
          <w:tcPr>
            <w:tcW w:w="2428" w:type="dxa"/>
            <w:tcBorders>
              <w:left w:val="single" w:sz="6" w:space="0" w:color="000000"/>
              <w:bottom w:val="single" w:sz="6" w:space="0" w:color="000000"/>
              <w:right w:val="single" w:sz="6" w:space="0" w:color="000000"/>
            </w:tcBorders>
          </w:tcPr>
          <w:p>
            <w:pPr>
              <w:pStyle w:val="TAL"/>
              <w:snapToGrid w:val="false"/>
              <w:rPr/>
            </w:pPr>
            <w:r>
              <w:rPr/>
            </w:r>
          </w:p>
        </w:tc>
        <w:tc>
          <w:tcPr>
            <w:tcW w:w="2430" w:type="dxa"/>
            <w:tcBorders>
              <w:left w:val="single" w:sz="6" w:space="0" w:color="000000"/>
              <w:bottom w:val="single" w:sz="6" w:space="0" w:color="000000"/>
              <w:right w:val="single" w:sz="6" w:space="0" w:color="000000"/>
            </w:tcBorders>
          </w:tcPr>
          <w:p>
            <w:pPr>
              <w:pStyle w:val="TAL"/>
              <w:rPr/>
            </w:pPr>
            <w:r>
              <w:rPr/>
              <w:t>7.3.8.2</w:t>
            </w:r>
          </w:p>
        </w:tc>
        <w:tc>
          <w:tcPr>
            <w:tcW w:w="1260" w:type="dxa"/>
            <w:tcBorders>
              <w:left w:val="single" w:sz="6" w:space="0" w:color="000000"/>
              <w:bottom w:val="single" w:sz="6" w:space="0" w:color="000000"/>
              <w:right w:val="single" w:sz="6" w:space="0" w:color="000000"/>
            </w:tcBorders>
          </w:tcPr>
          <w:p>
            <w:pPr>
              <w:pStyle w:val="TAL"/>
              <w:snapToGrid w:val="false"/>
              <w:jc w:val="center"/>
              <w:rPr/>
            </w:pPr>
            <w:r>
              <w:rPr/>
            </w:r>
          </w:p>
        </w:tc>
        <w:tc>
          <w:tcPr>
            <w:tcW w:w="990" w:type="dxa"/>
            <w:tcBorders>
              <w:left w:val="single" w:sz="6" w:space="0" w:color="000000"/>
              <w:bottom w:val="single" w:sz="6" w:space="0" w:color="000000"/>
              <w:right w:val="single" w:sz="6" w:space="0" w:color="000000"/>
            </w:tcBorders>
          </w:tcPr>
          <w:p>
            <w:pPr>
              <w:pStyle w:val="TAL"/>
              <w:snapToGrid w:val="false"/>
              <w:jc w:val="center"/>
              <w:rPr/>
            </w:pPr>
            <w:r>
              <w:rPr/>
            </w:r>
          </w:p>
        </w:tc>
        <w:tc>
          <w:tcPr>
            <w:tcW w:w="1076" w:type="dxa"/>
            <w:tcBorders>
              <w:left w:val="single" w:sz="6" w:space="0" w:color="000000"/>
              <w:bottom w:val="single" w:sz="6" w:space="0" w:color="000000"/>
              <w:right w:val="single" w:sz="6" w:space="0" w:color="000000"/>
            </w:tcBorders>
          </w:tcPr>
          <w:p>
            <w:pPr>
              <w:pStyle w:val="TAL"/>
              <w:snapToGrid w:val="false"/>
              <w:jc w:val="center"/>
              <w:rPr/>
            </w:pPr>
            <w:r>
              <w:rPr/>
            </w:r>
          </w:p>
        </w:tc>
      </w:tr>
      <w:tr>
        <w:trPr/>
        <w:tc>
          <w:tcPr>
            <w:tcW w:w="2428" w:type="dxa"/>
            <w:tcBorders>
              <w:top w:val="single" w:sz="6" w:space="0" w:color="000000"/>
              <w:left w:val="single" w:sz="6" w:space="0" w:color="000000"/>
              <w:right w:val="single" w:sz="6" w:space="0" w:color="000000"/>
            </w:tcBorders>
          </w:tcPr>
          <w:p>
            <w:pPr>
              <w:pStyle w:val="TAL"/>
              <w:rPr/>
            </w:pPr>
            <w:r>
              <w:rPr/>
              <w:t>Call</w:t>
            </w:r>
            <w:r>
              <w:rPr/>
              <w:t xml:space="preserve"> </w:t>
            </w:r>
            <w:r>
              <w:rPr/>
              <w:t>ID</w:t>
            </w:r>
          </w:p>
        </w:tc>
        <w:tc>
          <w:tcPr>
            <w:tcW w:w="2430" w:type="dxa"/>
            <w:tcBorders>
              <w:top w:val="single" w:sz="6" w:space="0" w:color="000000"/>
              <w:left w:val="single" w:sz="6" w:space="0" w:color="000000"/>
              <w:right w:val="single" w:sz="6" w:space="0" w:color="000000"/>
            </w:tcBorders>
          </w:tcPr>
          <w:p>
            <w:pPr>
              <w:pStyle w:val="TAL"/>
              <w:rPr/>
            </w:pPr>
            <w:r>
              <w:rPr/>
              <w:t>Call-Id</w:t>
            </w:r>
          </w:p>
        </w:tc>
        <w:tc>
          <w:tcPr>
            <w:tcW w:w="1260" w:type="dxa"/>
            <w:tcBorders>
              <w:top w:val="single" w:sz="6" w:space="0" w:color="000000"/>
              <w:left w:val="single" w:sz="6" w:space="0" w:color="000000"/>
              <w:right w:val="single" w:sz="6" w:space="0" w:color="000000"/>
            </w:tcBorders>
          </w:tcPr>
          <w:p>
            <w:pPr>
              <w:pStyle w:val="TAL"/>
              <w:jc w:val="center"/>
              <w:rPr/>
            </w:pPr>
            <w:r>
              <w:rPr/>
              <w:t>M</w:t>
            </w:r>
          </w:p>
        </w:tc>
        <w:tc>
          <w:tcPr>
            <w:tcW w:w="990" w:type="dxa"/>
            <w:tcBorders>
              <w:top w:val="single" w:sz="6" w:space="0" w:color="000000"/>
              <w:left w:val="single" w:sz="6" w:space="0" w:color="000000"/>
              <w:right w:val="single" w:sz="6" w:space="0" w:color="000000"/>
            </w:tcBorders>
          </w:tcPr>
          <w:p>
            <w:pPr>
              <w:pStyle w:val="TAL"/>
              <w:jc w:val="center"/>
              <w:rPr/>
            </w:pPr>
            <w:r>
              <w:rPr/>
              <w:t>V</w:t>
            </w:r>
          </w:p>
        </w:tc>
        <w:tc>
          <w:tcPr>
            <w:tcW w:w="1076" w:type="dxa"/>
            <w:tcBorders>
              <w:top w:val="single" w:sz="6" w:space="0" w:color="000000"/>
              <w:left w:val="single" w:sz="6" w:space="0" w:color="000000"/>
              <w:right w:val="single" w:sz="6" w:space="0" w:color="000000"/>
            </w:tcBorders>
          </w:tcPr>
          <w:p>
            <w:pPr>
              <w:pStyle w:val="TAL"/>
              <w:jc w:val="center"/>
              <w:rPr/>
            </w:pPr>
            <w:r>
              <w:rPr/>
              <w:t>2</w:t>
            </w:r>
          </w:p>
        </w:tc>
      </w:tr>
      <w:tr>
        <w:trPr/>
        <w:tc>
          <w:tcPr>
            <w:tcW w:w="2428" w:type="dxa"/>
            <w:tcBorders>
              <w:left w:val="single" w:sz="6" w:space="0" w:color="000000"/>
              <w:right w:val="single" w:sz="6" w:space="0" w:color="000000"/>
            </w:tcBorders>
          </w:tcPr>
          <w:p>
            <w:pPr>
              <w:pStyle w:val="TAL"/>
              <w:snapToGrid w:val="false"/>
              <w:rPr>
                <w:lang w:val="nb-NO"/>
              </w:rPr>
            </w:pPr>
            <w:r>
              <w:rPr>
                <w:lang w:val="nb-NO"/>
              </w:rPr>
            </w:r>
          </w:p>
        </w:tc>
        <w:tc>
          <w:tcPr>
            <w:tcW w:w="2430" w:type="dxa"/>
            <w:tcBorders>
              <w:left w:val="single" w:sz="6" w:space="0" w:color="000000"/>
              <w:right w:val="single" w:sz="6" w:space="0" w:color="000000"/>
            </w:tcBorders>
          </w:tcPr>
          <w:p>
            <w:pPr>
              <w:pStyle w:val="TAL"/>
              <w:rPr>
                <w:lang w:val="nb-NO"/>
              </w:rPr>
            </w:pPr>
            <w:r>
              <w:rPr>
                <w:lang w:val="nb-NO"/>
              </w:rPr>
              <w:t>7.2.2.1.4</w:t>
            </w:r>
          </w:p>
        </w:tc>
        <w:tc>
          <w:tcPr>
            <w:tcW w:w="1260" w:type="dxa"/>
            <w:tcBorders>
              <w:left w:val="single" w:sz="6" w:space="0" w:color="000000"/>
              <w:right w:val="single" w:sz="6" w:space="0" w:color="000000"/>
            </w:tcBorders>
          </w:tcPr>
          <w:p>
            <w:pPr>
              <w:pStyle w:val="TAL"/>
              <w:snapToGrid w:val="false"/>
              <w:jc w:val="center"/>
              <w:rPr>
                <w:lang w:val="nb-NO"/>
              </w:rPr>
            </w:pPr>
            <w:r>
              <w:rPr>
                <w:lang w:val="nb-NO"/>
              </w:rPr>
            </w:r>
          </w:p>
        </w:tc>
        <w:tc>
          <w:tcPr>
            <w:tcW w:w="990" w:type="dxa"/>
            <w:tcBorders>
              <w:left w:val="single" w:sz="6" w:space="0" w:color="000000"/>
              <w:right w:val="single" w:sz="6" w:space="0" w:color="000000"/>
            </w:tcBorders>
          </w:tcPr>
          <w:p>
            <w:pPr>
              <w:pStyle w:val="TAL"/>
              <w:snapToGrid w:val="false"/>
              <w:jc w:val="center"/>
              <w:rPr>
                <w:lang w:val="nb-NO"/>
              </w:rPr>
            </w:pPr>
            <w:r>
              <w:rPr>
                <w:lang w:val="nb-NO"/>
              </w:rPr>
            </w:r>
          </w:p>
        </w:tc>
        <w:tc>
          <w:tcPr>
            <w:tcW w:w="1076" w:type="dxa"/>
            <w:tcBorders>
              <w:left w:val="single" w:sz="6" w:space="0" w:color="000000"/>
              <w:right w:val="single" w:sz="6" w:space="0" w:color="000000"/>
            </w:tcBorders>
          </w:tcPr>
          <w:p>
            <w:pPr>
              <w:pStyle w:val="TAL"/>
              <w:snapToGrid w:val="false"/>
              <w:jc w:val="center"/>
              <w:rPr>
                <w:lang w:val="nb-NO"/>
              </w:rPr>
            </w:pPr>
            <w:r>
              <w:rPr>
                <w:lang w:val="nb-NO"/>
              </w:rPr>
            </w:r>
          </w:p>
        </w:tc>
      </w:tr>
      <w:tr>
        <w:trPr/>
        <w:tc>
          <w:tcPr>
            <w:tcW w:w="2428" w:type="dxa"/>
            <w:tcBorders>
              <w:top w:val="single" w:sz="6" w:space="0" w:color="000000"/>
              <w:left w:val="single" w:sz="6" w:space="0" w:color="000000"/>
              <w:right w:val="single" w:sz="6" w:space="0" w:color="000000"/>
            </w:tcBorders>
          </w:tcPr>
          <w:p>
            <w:pPr>
              <w:pStyle w:val="TAL"/>
              <w:rPr>
                <w:lang w:val="nb-NO"/>
              </w:rPr>
            </w:pPr>
            <w:r>
              <w:rPr>
                <w:lang w:val="nb-NO"/>
              </w:rPr>
              <w:t>Message Sequence Number</w:t>
            </w:r>
          </w:p>
        </w:tc>
        <w:tc>
          <w:tcPr>
            <w:tcW w:w="2430" w:type="dxa"/>
            <w:tcBorders>
              <w:top w:val="single" w:sz="6" w:space="0" w:color="000000"/>
              <w:left w:val="single" w:sz="6" w:space="0" w:color="000000"/>
              <w:right w:val="single" w:sz="6" w:space="0" w:color="000000"/>
            </w:tcBorders>
          </w:tcPr>
          <w:p>
            <w:pPr>
              <w:pStyle w:val="TAL"/>
              <w:rPr/>
            </w:pPr>
            <w:r>
              <w:rPr/>
              <w:t>Sequence-Id</w:t>
            </w:r>
          </w:p>
        </w:tc>
        <w:tc>
          <w:tcPr>
            <w:tcW w:w="1260" w:type="dxa"/>
            <w:tcBorders>
              <w:top w:val="single" w:sz="6" w:space="0" w:color="000000"/>
              <w:left w:val="single" w:sz="6" w:space="0" w:color="000000"/>
              <w:right w:val="single" w:sz="6" w:space="0" w:color="000000"/>
            </w:tcBorders>
          </w:tcPr>
          <w:p>
            <w:pPr>
              <w:pStyle w:val="TAL"/>
              <w:jc w:val="center"/>
              <w:rPr/>
            </w:pPr>
            <w:r>
              <w:rPr/>
              <w:t>M</w:t>
            </w:r>
          </w:p>
        </w:tc>
        <w:tc>
          <w:tcPr>
            <w:tcW w:w="990" w:type="dxa"/>
            <w:tcBorders>
              <w:top w:val="single" w:sz="6" w:space="0" w:color="000000"/>
              <w:left w:val="single" w:sz="6" w:space="0" w:color="000000"/>
              <w:right w:val="single" w:sz="6" w:space="0" w:color="000000"/>
            </w:tcBorders>
          </w:tcPr>
          <w:p>
            <w:pPr>
              <w:pStyle w:val="TAL"/>
              <w:jc w:val="center"/>
              <w:rPr/>
            </w:pPr>
            <w:r>
              <w:rPr/>
              <w:t>V</w:t>
            </w:r>
          </w:p>
        </w:tc>
        <w:tc>
          <w:tcPr>
            <w:tcW w:w="1076" w:type="dxa"/>
            <w:tcBorders>
              <w:top w:val="single" w:sz="6" w:space="0" w:color="000000"/>
              <w:left w:val="single" w:sz="6" w:space="0" w:color="000000"/>
              <w:right w:val="single" w:sz="6" w:space="0" w:color="000000"/>
            </w:tcBorders>
          </w:tcPr>
          <w:p>
            <w:pPr>
              <w:pStyle w:val="TAL"/>
              <w:jc w:val="center"/>
              <w:rPr/>
            </w:pPr>
            <w:r>
              <w:rPr/>
              <w:t>1</w:t>
            </w:r>
          </w:p>
        </w:tc>
      </w:tr>
      <w:tr>
        <w:trPr/>
        <w:tc>
          <w:tcPr>
            <w:tcW w:w="2428" w:type="dxa"/>
            <w:tcBorders>
              <w:left w:val="single" w:sz="6" w:space="0" w:color="000000"/>
              <w:bottom w:val="single" w:sz="6" w:space="0" w:color="000000"/>
              <w:right w:val="single" w:sz="6" w:space="0" w:color="000000"/>
            </w:tcBorders>
          </w:tcPr>
          <w:p>
            <w:pPr>
              <w:pStyle w:val="TAL"/>
              <w:snapToGrid w:val="false"/>
              <w:rPr/>
            </w:pPr>
            <w:r>
              <w:rPr/>
            </w:r>
          </w:p>
        </w:tc>
        <w:tc>
          <w:tcPr>
            <w:tcW w:w="2430" w:type="dxa"/>
            <w:tcBorders>
              <w:left w:val="single" w:sz="6" w:space="0" w:color="000000"/>
              <w:bottom w:val="single" w:sz="6" w:space="0" w:color="000000"/>
              <w:right w:val="single" w:sz="6" w:space="0" w:color="000000"/>
            </w:tcBorders>
          </w:tcPr>
          <w:p>
            <w:pPr>
              <w:pStyle w:val="TAL"/>
              <w:rPr/>
            </w:pPr>
            <w:r>
              <w:rPr/>
              <w:t>7.2.2.1.5</w:t>
            </w:r>
          </w:p>
        </w:tc>
        <w:tc>
          <w:tcPr>
            <w:tcW w:w="1260" w:type="dxa"/>
            <w:tcBorders>
              <w:left w:val="single" w:sz="6" w:space="0" w:color="000000"/>
              <w:bottom w:val="single" w:sz="6" w:space="0" w:color="000000"/>
              <w:right w:val="single" w:sz="6" w:space="0" w:color="000000"/>
            </w:tcBorders>
          </w:tcPr>
          <w:p>
            <w:pPr>
              <w:pStyle w:val="TAL"/>
              <w:snapToGrid w:val="false"/>
              <w:jc w:val="center"/>
              <w:rPr/>
            </w:pPr>
            <w:r>
              <w:rPr/>
            </w:r>
          </w:p>
        </w:tc>
        <w:tc>
          <w:tcPr>
            <w:tcW w:w="990" w:type="dxa"/>
            <w:tcBorders>
              <w:left w:val="single" w:sz="6" w:space="0" w:color="000000"/>
              <w:bottom w:val="single" w:sz="6" w:space="0" w:color="000000"/>
              <w:right w:val="single" w:sz="6" w:space="0" w:color="000000"/>
            </w:tcBorders>
          </w:tcPr>
          <w:p>
            <w:pPr>
              <w:pStyle w:val="TAL"/>
              <w:snapToGrid w:val="false"/>
              <w:jc w:val="center"/>
              <w:rPr/>
            </w:pPr>
            <w:r>
              <w:rPr/>
            </w:r>
          </w:p>
        </w:tc>
        <w:tc>
          <w:tcPr>
            <w:tcW w:w="1076" w:type="dxa"/>
            <w:tcBorders>
              <w:left w:val="single" w:sz="6" w:space="0" w:color="000000"/>
              <w:bottom w:val="single" w:sz="6" w:space="0" w:color="000000"/>
              <w:right w:val="single" w:sz="6" w:space="0" w:color="000000"/>
            </w:tcBorders>
          </w:tcPr>
          <w:p>
            <w:pPr>
              <w:pStyle w:val="TAL"/>
              <w:snapToGrid w:val="false"/>
              <w:jc w:val="center"/>
              <w:rPr/>
            </w:pPr>
            <w:r>
              <w:rPr/>
            </w:r>
          </w:p>
        </w:tc>
      </w:tr>
      <w:tr>
        <w:trPr/>
        <w:tc>
          <w:tcPr>
            <w:tcW w:w="2428" w:type="dxa"/>
            <w:tcBorders>
              <w:top w:val="single" w:sz="6" w:space="0" w:color="000000"/>
              <w:left w:val="single" w:sz="6" w:space="0" w:color="000000"/>
              <w:right w:val="single" w:sz="6" w:space="0" w:color="000000"/>
            </w:tcBorders>
          </w:tcPr>
          <w:p>
            <w:pPr>
              <w:pStyle w:val="TAL"/>
              <w:rPr/>
            </w:pPr>
            <w:r>
              <w:rPr/>
              <w:t>To-id</w:t>
            </w:r>
          </w:p>
        </w:tc>
        <w:tc>
          <w:tcPr>
            <w:tcW w:w="2430" w:type="dxa"/>
            <w:tcBorders>
              <w:top w:val="single" w:sz="6" w:space="0" w:color="000000"/>
              <w:left w:val="single" w:sz="6" w:space="0" w:color="000000"/>
              <w:right w:val="single" w:sz="6" w:space="0" w:color="000000"/>
            </w:tcBorders>
          </w:tcPr>
          <w:p>
            <w:pPr>
              <w:pStyle w:val="TAL"/>
              <w:rPr/>
            </w:pPr>
            <w:r>
              <w:rPr/>
              <w:t>To-id</w:t>
            </w:r>
          </w:p>
        </w:tc>
        <w:tc>
          <w:tcPr>
            <w:tcW w:w="1260" w:type="dxa"/>
            <w:tcBorders>
              <w:top w:val="single" w:sz="6" w:space="0" w:color="000000"/>
              <w:left w:val="single" w:sz="6" w:space="0" w:color="000000"/>
              <w:right w:val="single" w:sz="6" w:space="0" w:color="000000"/>
            </w:tcBorders>
          </w:tcPr>
          <w:p>
            <w:pPr>
              <w:pStyle w:val="TAL"/>
              <w:jc w:val="center"/>
              <w:rPr/>
            </w:pPr>
            <w:r>
              <w:rPr/>
              <w:t>O</w:t>
            </w:r>
          </w:p>
        </w:tc>
        <w:tc>
          <w:tcPr>
            <w:tcW w:w="990" w:type="dxa"/>
            <w:tcBorders>
              <w:top w:val="single" w:sz="6" w:space="0" w:color="000000"/>
              <w:left w:val="single" w:sz="6" w:space="0" w:color="000000"/>
              <w:right w:val="single" w:sz="6" w:space="0" w:color="000000"/>
            </w:tcBorders>
          </w:tcPr>
          <w:p>
            <w:pPr>
              <w:pStyle w:val="TAL"/>
              <w:jc w:val="center"/>
              <w:rPr/>
            </w:pPr>
            <w:r>
              <w:rPr/>
              <w:t>TLV</w:t>
            </w:r>
          </w:p>
        </w:tc>
        <w:tc>
          <w:tcPr>
            <w:tcW w:w="1076" w:type="dxa"/>
            <w:tcBorders>
              <w:top w:val="single" w:sz="6" w:space="0" w:color="000000"/>
              <w:left w:val="single" w:sz="6" w:space="0" w:color="000000"/>
              <w:right w:val="single" w:sz="6" w:space="0" w:color="000000"/>
            </w:tcBorders>
          </w:tcPr>
          <w:p>
            <w:pPr>
              <w:pStyle w:val="TAL"/>
              <w:jc w:val="center"/>
              <w:rPr/>
            </w:pPr>
            <w:r>
              <w:rPr/>
              <w:t>3-X</w:t>
            </w:r>
          </w:p>
        </w:tc>
      </w:tr>
      <w:tr>
        <w:trPr/>
        <w:tc>
          <w:tcPr>
            <w:tcW w:w="2428" w:type="dxa"/>
            <w:tcBorders>
              <w:left w:val="single" w:sz="6" w:space="0" w:color="000000"/>
              <w:bottom w:val="single" w:sz="4" w:space="0" w:color="000000"/>
              <w:right w:val="single" w:sz="6" w:space="0" w:color="000000"/>
            </w:tcBorders>
          </w:tcPr>
          <w:p>
            <w:pPr>
              <w:pStyle w:val="TAL"/>
              <w:snapToGrid w:val="false"/>
              <w:rPr>
                <w:lang w:val="nb-NO"/>
              </w:rPr>
            </w:pPr>
            <w:r>
              <w:rPr>
                <w:lang w:val="nb-NO"/>
              </w:rPr>
            </w:r>
          </w:p>
        </w:tc>
        <w:tc>
          <w:tcPr>
            <w:tcW w:w="2430" w:type="dxa"/>
            <w:tcBorders>
              <w:left w:val="single" w:sz="6" w:space="0" w:color="000000"/>
              <w:bottom w:val="single" w:sz="4" w:space="0" w:color="000000"/>
              <w:right w:val="single" w:sz="6" w:space="0" w:color="000000"/>
            </w:tcBorders>
          </w:tcPr>
          <w:p>
            <w:pPr>
              <w:pStyle w:val="TAL"/>
              <w:rPr>
                <w:lang w:val="nb-NO"/>
              </w:rPr>
            </w:pPr>
            <w:r>
              <w:rPr/>
              <w:t>7.3.</w:t>
            </w:r>
            <w:r>
              <w:rPr/>
              <w:t>8</w:t>
            </w:r>
            <w:r>
              <w:rPr/>
              <w:t>.3</w:t>
            </w:r>
          </w:p>
        </w:tc>
        <w:tc>
          <w:tcPr>
            <w:tcW w:w="1260" w:type="dxa"/>
            <w:tcBorders>
              <w:left w:val="single" w:sz="6" w:space="0" w:color="000000"/>
              <w:bottom w:val="single" w:sz="4" w:space="0" w:color="000000"/>
              <w:right w:val="single" w:sz="6" w:space="0" w:color="000000"/>
            </w:tcBorders>
          </w:tcPr>
          <w:p>
            <w:pPr>
              <w:pStyle w:val="TAL"/>
              <w:snapToGrid w:val="false"/>
              <w:jc w:val="center"/>
              <w:rPr>
                <w:lang w:val="nb-NO"/>
              </w:rPr>
            </w:pPr>
            <w:r>
              <w:rPr>
                <w:lang w:val="nb-NO"/>
              </w:rPr>
            </w:r>
          </w:p>
        </w:tc>
        <w:tc>
          <w:tcPr>
            <w:tcW w:w="990" w:type="dxa"/>
            <w:tcBorders>
              <w:left w:val="single" w:sz="6" w:space="0" w:color="000000"/>
              <w:bottom w:val="single" w:sz="4" w:space="0" w:color="000000"/>
              <w:right w:val="single" w:sz="6" w:space="0" w:color="000000"/>
            </w:tcBorders>
          </w:tcPr>
          <w:p>
            <w:pPr>
              <w:pStyle w:val="TAL"/>
              <w:snapToGrid w:val="false"/>
              <w:jc w:val="center"/>
              <w:rPr/>
            </w:pPr>
            <w:r>
              <w:rPr/>
            </w:r>
          </w:p>
        </w:tc>
        <w:tc>
          <w:tcPr>
            <w:tcW w:w="1076" w:type="dxa"/>
            <w:tcBorders>
              <w:left w:val="single" w:sz="6" w:space="0" w:color="000000"/>
              <w:bottom w:val="single" w:sz="4" w:space="0" w:color="000000"/>
              <w:right w:val="single" w:sz="6" w:space="0" w:color="000000"/>
            </w:tcBorders>
          </w:tcPr>
          <w:p>
            <w:pPr>
              <w:pStyle w:val="TAL"/>
              <w:jc w:val="center"/>
              <w:rPr/>
            </w:pPr>
            <w:r>
              <w:rPr/>
              <w:t>Note 1</w:t>
            </w:r>
          </w:p>
        </w:tc>
      </w:tr>
      <w:tr>
        <w:trPr/>
        <w:tc>
          <w:tcPr>
            <w:tcW w:w="2428" w:type="dxa"/>
            <w:tcBorders>
              <w:top w:val="single" w:sz="4" w:space="0" w:color="000000"/>
              <w:left w:val="single" w:sz="6" w:space="0" w:color="000000"/>
              <w:right w:val="single" w:sz="6" w:space="0" w:color="000000"/>
            </w:tcBorders>
          </w:tcPr>
          <w:p>
            <w:pPr>
              <w:pStyle w:val="TAL"/>
              <w:rPr>
                <w:lang w:val="nb-NO"/>
              </w:rPr>
            </w:pPr>
            <w:r>
              <w:rPr>
                <w:lang w:val="nb-NO"/>
              </w:rPr>
              <w:t>Reason Phrase</w:t>
            </w:r>
          </w:p>
        </w:tc>
        <w:tc>
          <w:tcPr>
            <w:tcW w:w="2430" w:type="dxa"/>
            <w:tcBorders>
              <w:top w:val="single" w:sz="4" w:space="0" w:color="000000"/>
              <w:left w:val="single" w:sz="6" w:space="0" w:color="000000"/>
              <w:right w:val="single" w:sz="6" w:space="0" w:color="000000"/>
            </w:tcBorders>
          </w:tcPr>
          <w:p>
            <w:pPr>
              <w:pStyle w:val="TAL"/>
              <w:rPr/>
            </w:pPr>
            <w:r>
              <w:rPr/>
              <w:t>Phrase</w:t>
            </w:r>
          </w:p>
        </w:tc>
        <w:tc>
          <w:tcPr>
            <w:tcW w:w="1260" w:type="dxa"/>
            <w:tcBorders>
              <w:top w:val="single" w:sz="4" w:space="0" w:color="000000"/>
              <w:left w:val="single" w:sz="6" w:space="0" w:color="000000"/>
              <w:right w:val="single" w:sz="6" w:space="0" w:color="000000"/>
            </w:tcBorders>
          </w:tcPr>
          <w:p>
            <w:pPr>
              <w:pStyle w:val="TAL"/>
              <w:jc w:val="center"/>
              <w:rPr/>
            </w:pPr>
            <w:r>
              <w:rPr/>
              <w:t>O</w:t>
            </w:r>
          </w:p>
        </w:tc>
        <w:tc>
          <w:tcPr>
            <w:tcW w:w="990" w:type="dxa"/>
            <w:tcBorders>
              <w:top w:val="single" w:sz="4" w:space="0" w:color="000000"/>
              <w:left w:val="single" w:sz="6" w:space="0" w:color="000000"/>
              <w:right w:val="single" w:sz="6" w:space="0" w:color="000000"/>
            </w:tcBorders>
          </w:tcPr>
          <w:p>
            <w:pPr>
              <w:pStyle w:val="TAL"/>
              <w:jc w:val="center"/>
              <w:rPr/>
            </w:pPr>
            <w:r>
              <w:rPr/>
              <w:t>TLV</w:t>
            </w:r>
          </w:p>
        </w:tc>
        <w:tc>
          <w:tcPr>
            <w:tcW w:w="1076" w:type="dxa"/>
            <w:tcBorders>
              <w:top w:val="single" w:sz="4" w:space="0" w:color="000000"/>
              <w:left w:val="single" w:sz="6" w:space="0" w:color="000000"/>
              <w:right w:val="single" w:sz="6" w:space="0" w:color="000000"/>
            </w:tcBorders>
          </w:tcPr>
          <w:p>
            <w:pPr>
              <w:pStyle w:val="TAL"/>
              <w:snapToGrid w:val="false"/>
              <w:jc w:val="center"/>
              <w:rPr/>
            </w:pPr>
            <w:r>
              <w:rPr/>
            </w:r>
          </w:p>
        </w:tc>
      </w:tr>
      <w:tr>
        <w:trPr/>
        <w:tc>
          <w:tcPr>
            <w:tcW w:w="2428" w:type="dxa"/>
            <w:tcBorders>
              <w:left w:val="single" w:sz="6" w:space="0" w:color="000000"/>
              <w:right w:val="single" w:sz="6" w:space="0" w:color="000000"/>
            </w:tcBorders>
          </w:tcPr>
          <w:p>
            <w:pPr>
              <w:pStyle w:val="TAL"/>
              <w:snapToGrid w:val="false"/>
              <w:rPr>
                <w:lang w:val="nb-NO"/>
              </w:rPr>
            </w:pPr>
            <w:r>
              <w:rPr>
                <w:lang w:val="nb-NO"/>
              </w:rPr>
            </w:r>
          </w:p>
        </w:tc>
        <w:tc>
          <w:tcPr>
            <w:tcW w:w="2430" w:type="dxa"/>
            <w:tcBorders>
              <w:left w:val="single" w:sz="6" w:space="0" w:color="000000"/>
              <w:right w:val="single" w:sz="6" w:space="0" w:color="000000"/>
            </w:tcBorders>
          </w:tcPr>
          <w:p>
            <w:pPr>
              <w:pStyle w:val="TAL"/>
              <w:rPr/>
            </w:pPr>
            <w:r>
              <w:rPr/>
              <w:t>7.3.8.4</w:t>
            </w:r>
          </w:p>
        </w:tc>
        <w:tc>
          <w:tcPr>
            <w:tcW w:w="1260" w:type="dxa"/>
            <w:tcBorders>
              <w:left w:val="single" w:sz="6" w:space="0" w:color="000000"/>
              <w:right w:val="single" w:sz="6" w:space="0" w:color="000000"/>
            </w:tcBorders>
          </w:tcPr>
          <w:p>
            <w:pPr>
              <w:pStyle w:val="TAL"/>
              <w:snapToGrid w:val="false"/>
              <w:jc w:val="center"/>
              <w:rPr/>
            </w:pPr>
            <w:r>
              <w:rPr/>
            </w:r>
          </w:p>
        </w:tc>
        <w:tc>
          <w:tcPr>
            <w:tcW w:w="990" w:type="dxa"/>
            <w:tcBorders>
              <w:left w:val="single" w:sz="6" w:space="0" w:color="000000"/>
              <w:right w:val="single" w:sz="6" w:space="0" w:color="000000"/>
            </w:tcBorders>
          </w:tcPr>
          <w:p>
            <w:pPr>
              <w:pStyle w:val="TAL"/>
              <w:snapToGrid w:val="false"/>
              <w:jc w:val="center"/>
              <w:rPr/>
            </w:pPr>
            <w:r>
              <w:rPr/>
            </w:r>
          </w:p>
        </w:tc>
        <w:tc>
          <w:tcPr>
            <w:tcW w:w="1076" w:type="dxa"/>
            <w:tcBorders>
              <w:left w:val="single" w:sz="6" w:space="0" w:color="000000"/>
              <w:right w:val="single" w:sz="6" w:space="0" w:color="000000"/>
            </w:tcBorders>
          </w:tcPr>
          <w:p>
            <w:pPr>
              <w:pStyle w:val="TAL"/>
              <w:snapToGrid w:val="false"/>
              <w:jc w:val="center"/>
              <w:rPr/>
            </w:pPr>
            <w:r>
              <w:rPr/>
            </w:r>
          </w:p>
        </w:tc>
      </w:tr>
      <w:tr>
        <w:trPr/>
        <w:tc>
          <w:tcPr>
            <w:tcW w:w="8184" w:type="dxa"/>
            <w:gridSpan w:val="5"/>
            <w:tcBorders>
              <w:left w:val="single" w:sz="6" w:space="0" w:color="000000"/>
              <w:bottom w:val="single" w:sz="4" w:space="0" w:color="000000"/>
              <w:right w:val="single" w:sz="6" w:space="0" w:color="000000"/>
            </w:tcBorders>
          </w:tcPr>
          <w:p>
            <w:pPr>
              <w:pStyle w:val="TAL"/>
              <w:rPr/>
            </w:pPr>
            <w:r>
              <w:rPr/>
              <w:t>Note 1 – The length of the To-id information element in combination with the other information elements cannot exceed the length of the transport protocol information element to transport the I1 message.</w:t>
            </w:r>
          </w:p>
        </w:tc>
      </w:tr>
    </w:tbl>
    <w:p>
      <w:pPr>
        <w:pStyle w:val="Normal"/>
        <w:rPr/>
      </w:pPr>
      <w:r>
        <w:rPr/>
      </w:r>
    </w:p>
    <w:p>
      <w:pPr>
        <w:pStyle w:val="Heading4"/>
        <w:ind w:left="1418" w:hanging="1418"/>
        <w:rPr/>
      </w:pPr>
      <w:bookmarkStart w:id="186" w:name="__RefHeading___Toc517340262"/>
      <w:bookmarkEnd w:id="186"/>
      <w:r>
        <w:rPr/>
        <w:t>7.</w:t>
      </w:r>
      <w:r>
        <w:rPr/>
        <w:t>3</w:t>
      </w:r>
      <w:r>
        <w:rPr/>
        <w:t>.8.2</w:t>
        <w:tab/>
        <w:t>Message Type</w:t>
      </w:r>
    </w:p>
    <w:p>
      <w:pPr>
        <w:pStyle w:val="Normal"/>
        <w:rPr/>
      </w:pPr>
      <w:r>
        <w:rPr/>
        <w:t>Identifies that the message is:</w:t>
      </w:r>
    </w:p>
    <w:p>
      <w:pPr>
        <w:pStyle w:val="B1"/>
        <w:rPr/>
      </w:pPr>
      <w:r>
        <w:rPr/>
        <w:t>i)</w:t>
        <w:tab/>
        <w:t>an I1 FAILURE.</w:t>
      </w:r>
    </w:p>
    <w:p>
      <w:pPr>
        <w:pStyle w:val="Heading4"/>
        <w:ind w:left="1418" w:hanging="1418"/>
        <w:rPr/>
      </w:pPr>
      <w:bookmarkStart w:id="187" w:name="__RefHeading___Toc517340263"/>
      <w:bookmarkEnd w:id="187"/>
      <w:r>
        <w:rPr/>
        <w:t>7.</w:t>
      </w:r>
      <w:r>
        <w:rPr/>
        <w:t>3</w:t>
      </w:r>
      <w:r>
        <w:rPr/>
        <w:t>.8.3</w:t>
        <w:tab/>
        <w:t>To-id</w:t>
      </w:r>
    </w:p>
    <w:p>
      <w:pPr>
        <w:pStyle w:val="Normal"/>
        <w:rPr/>
      </w:pPr>
      <w:r>
        <w:rPr/>
        <w:t xml:space="preserve">This information element, as specified in </w:t>
      </w:r>
      <w:r>
        <w:rPr>
          <w:lang w:val="en-US"/>
        </w:rPr>
        <w:t>subclause </w:t>
      </w:r>
      <w:r>
        <w:rPr/>
        <w:t>7.4.2.3, may optionally be included and can appear multiple times. It identifies alternative address's that the UE should attempt to use. It is the same as the contact header field that is defined in sections 21.3 of RFC 3261 [</w:t>
      </w:r>
      <w:r>
        <w:rPr/>
        <w:t>6</w:t>
      </w:r>
      <w:r>
        <w:rPr/>
        <w:t>].</w:t>
      </w:r>
    </w:p>
    <w:p>
      <w:pPr>
        <w:pStyle w:val="Heading4"/>
        <w:ind w:left="1418" w:hanging="1418"/>
        <w:rPr/>
      </w:pPr>
      <w:bookmarkStart w:id="188" w:name="__RefHeading___Toc517340264"/>
      <w:bookmarkEnd w:id="188"/>
      <w:r>
        <w:rPr/>
        <w:t>7.3.8.4</w:t>
        <w:tab/>
        <w:t>Reason Phrase</w:t>
      </w:r>
    </w:p>
    <w:p>
      <w:pPr>
        <w:pStyle w:val="Normal"/>
        <w:rPr/>
      </w:pPr>
      <w:r>
        <w:rPr/>
        <w:t xml:space="preserve">This information element, as specified in </w:t>
      </w:r>
      <w:r>
        <w:rPr>
          <w:lang w:val="en-US"/>
        </w:rPr>
        <w:t>subclause </w:t>
      </w:r>
      <w:r>
        <w:rPr/>
        <w:t>7.4.2.13, may optionally be included and can appear multiple time. It is the same as the Reason-Phrase header field that is defined in RFC 3261 [6].</w:t>
      </w:r>
    </w:p>
    <w:p>
      <w:pPr>
        <w:pStyle w:val="Heading3"/>
        <w:rPr/>
      </w:pPr>
      <w:bookmarkStart w:id="189" w:name="__RefHeading___Toc517340265"/>
      <w:bookmarkEnd w:id="189"/>
      <w:r>
        <w:rPr/>
        <w:t>7.</w:t>
      </w:r>
      <w:r>
        <w:rPr/>
        <w:t>3</w:t>
      </w:r>
      <w:r>
        <w:rPr/>
        <w:t>.9</w:t>
        <w:tab/>
        <w:t>REFER – UE initiated</w:t>
      </w:r>
    </w:p>
    <w:p>
      <w:pPr>
        <w:pStyle w:val="Heading4"/>
        <w:ind w:left="1418" w:hanging="1418"/>
        <w:rPr/>
      </w:pPr>
      <w:bookmarkStart w:id="190" w:name="__RefHeading___Toc517340266"/>
      <w:bookmarkEnd w:id="190"/>
      <w:r>
        <w:rPr/>
        <w:t>7.</w:t>
      </w:r>
      <w:r>
        <w:rPr/>
        <w:t>3</w:t>
      </w:r>
      <w:r>
        <w:rPr/>
        <w:t>.9.1</w:t>
        <w:tab/>
        <w:t>General</w:t>
      </w:r>
    </w:p>
    <w:p>
      <w:pPr>
        <w:pStyle w:val="Normal"/>
        <w:rPr/>
      </w:pPr>
      <w:r>
        <w:rPr/>
        <w:t>This message is sent by the ICS UE to the SCC AS to refer the session to another party. See table 7.3.9.1.</w:t>
      </w:r>
    </w:p>
    <w:p>
      <w:pPr>
        <w:pStyle w:val="B1"/>
        <w:rPr>
          <w:lang w:val="en-US"/>
        </w:rPr>
      </w:pPr>
      <w:r>
        <w:rPr>
          <w:lang w:val="en-US"/>
        </w:rPr>
        <w:t>Message type:</w:t>
        <w:tab/>
        <w:t>I1 REFER.</w:t>
      </w:r>
    </w:p>
    <w:p>
      <w:pPr>
        <w:pStyle w:val="B1"/>
        <w:rPr/>
      </w:pPr>
      <w:r>
        <w:rPr/>
        <w:t>Direction:</w:t>
        <w:tab/>
        <w:t>ICS UE to SCC AS</w:t>
      </w:r>
    </w:p>
    <w:p>
      <w:pPr>
        <w:pStyle w:val="TH"/>
        <w:rPr/>
      </w:pPr>
      <w:r>
        <w:rPr/>
        <w:t>Table 7.</w:t>
      </w:r>
      <w:r>
        <w:rPr/>
        <w:t>3</w:t>
      </w:r>
      <w:r>
        <w:rPr/>
        <w:t>.9.1: I1 REFER message content</w:t>
      </w:r>
    </w:p>
    <w:tbl>
      <w:tblPr>
        <w:tblW w:w="8458" w:type="dxa"/>
        <w:jc w:val="center"/>
        <w:tblInd w:w="0" w:type="dxa"/>
        <w:tblLayout w:type="fixed"/>
        <w:tblCellMar>
          <w:top w:w="0" w:type="dxa"/>
          <w:left w:w="28" w:type="dxa"/>
          <w:bottom w:w="0" w:type="dxa"/>
          <w:right w:w="108" w:type="dxa"/>
        </w:tblCellMar>
      </w:tblPr>
      <w:tblGrid>
        <w:gridCol w:w="2428"/>
        <w:gridCol w:w="2340"/>
        <w:gridCol w:w="1260"/>
        <w:gridCol w:w="1260"/>
        <w:gridCol w:w="1170"/>
      </w:tblGrid>
      <w:tr>
        <w:trPr/>
        <w:tc>
          <w:tcPr>
            <w:tcW w:w="2428"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2340" w:type="dxa"/>
            <w:tcBorders>
              <w:top w:val="single" w:sz="6" w:space="0" w:color="000000"/>
              <w:left w:val="single" w:sz="6" w:space="0" w:color="000000"/>
              <w:bottom w:val="single" w:sz="6" w:space="0" w:color="000000"/>
              <w:right w:val="single" w:sz="6" w:space="0" w:color="000000"/>
            </w:tcBorders>
          </w:tcPr>
          <w:p>
            <w:pPr>
              <w:pStyle w:val="TAH"/>
              <w:rPr/>
            </w:pPr>
            <w:r>
              <w:rPr/>
              <w:t>Type</w:t>
            </w:r>
            <w:r>
              <w:rPr>
                <w:szCs w:val="36"/>
              </w:rPr>
              <w:t>/</w:t>
            </w:r>
            <w:r>
              <w:rPr/>
              <w:t>Reference</w:t>
            </w:r>
          </w:p>
        </w:tc>
        <w:tc>
          <w:tcPr>
            <w:tcW w:w="1260"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260"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70"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2428" w:type="dxa"/>
            <w:tcBorders>
              <w:top w:val="single" w:sz="6" w:space="0" w:color="000000"/>
              <w:left w:val="single" w:sz="6" w:space="0" w:color="000000"/>
              <w:right w:val="single" w:sz="6" w:space="0" w:color="000000"/>
            </w:tcBorders>
          </w:tcPr>
          <w:p>
            <w:pPr>
              <w:pStyle w:val="TAL"/>
              <w:rPr/>
            </w:pPr>
            <w:r>
              <w:rPr/>
              <w:t>Protocol Information</w:t>
            </w:r>
          </w:p>
        </w:tc>
        <w:tc>
          <w:tcPr>
            <w:tcW w:w="2340" w:type="dxa"/>
            <w:tcBorders>
              <w:top w:val="single" w:sz="6" w:space="0" w:color="000000"/>
              <w:left w:val="single" w:sz="6" w:space="0" w:color="000000"/>
              <w:right w:val="single" w:sz="6" w:space="0" w:color="000000"/>
            </w:tcBorders>
          </w:tcPr>
          <w:p>
            <w:pPr>
              <w:pStyle w:val="TAL"/>
              <w:rPr/>
            </w:pPr>
            <w:r>
              <w:rPr/>
              <w:t>Protocol Information</w:t>
            </w:r>
          </w:p>
        </w:tc>
        <w:tc>
          <w:tcPr>
            <w:tcW w:w="1260" w:type="dxa"/>
            <w:tcBorders>
              <w:top w:val="single" w:sz="6" w:space="0" w:color="000000"/>
              <w:left w:val="single" w:sz="6" w:space="0" w:color="000000"/>
              <w:right w:val="single" w:sz="6" w:space="0" w:color="000000"/>
            </w:tcBorders>
          </w:tcPr>
          <w:p>
            <w:pPr>
              <w:pStyle w:val="TAL"/>
              <w:jc w:val="center"/>
              <w:rPr/>
            </w:pPr>
            <w:r>
              <w:rPr/>
              <w:t>M</w:t>
            </w:r>
          </w:p>
        </w:tc>
        <w:tc>
          <w:tcPr>
            <w:tcW w:w="1260" w:type="dxa"/>
            <w:tcBorders>
              <w:top w:val="single" w:sz="6" w:space="0" w:color="000000"/>
              <w:left w:val="single" w:sz="6" w:space="0" w:color="000000"/>
              <w:right w:val="single" w:sz="6" w:space="0" w:color="000000"/>
            </w:tcBorders>
          </w:tcPr>
          <w:p>
            <w:pPr>
              <w:pStyle w:val="TAL"/>
              <w:jc w:val="center"/>
              <w:rPr/>
            </w:pPr>
            <w:r>
              <w:rPr/>
              <w:t>V</w:t>
            </w:r>
          </w:p>
        </w:tc>
        <w:tc>
          <w:tcPr>
            <w:tcW w:w="1170" w:type="dxa"/>
            <w:tcBorders>
              <w:top w:val="single" w:sz="6" w:space="0" w:color="000000"/>
              <w:left w:val="single" w:sz="6" w:space="0" w:color="000000"/>
              <w:right w:val="single" w:sz="6" w:space="0" w:color="000000"/>
            </w:tcBorders>
          </w:tcPr>
          <w:p>
            <w:pPr>
              <w:pStyle w:val="TAL"/>
              <w:jc w:val="center"/>
              <w:rPr/>
            </w:pPr>
            <w:r>
              <w:rPr/>
              <w:t>1</w:t>
            </w:r>
          </w:p>
        </w:tc>
      </w:tr>
      <w:tr>
        <w:trPr/>
        <w:tc>
          <w:tcPr>
            <w:tcW w:w="2428" w:type="dxa"/>
            <w:tcBorders>
              <w:left w:val="single" w:sz="6" w:space="0" w:color="000000"/>
              <w:bottom w:val="single" w:sz="6" w:space="0" w:color="000000"/>
              <w:right w:val="single" w:sz="6" w:space="0" w:color="000000"/>
            </w:tcBorders>
          </w:tcPr>
          <w:p>
            <w:pPr>
              <w:pStyle w:val="TAL"/>
              <w:snapToGrid w:val="false"/>
              <w:rPr/>
            </w:pPr>
            <w:r>
              <w:rPr/>
            </w:r>
          </w:p>
        </w:tc>
        <w:tc>
          <w:tcPr>
            <w:tcW w:w="2340" w:type="dxa"/>
            <w:tcBorders>
              <w:left w:val="single" w:sz="6" w:space="0" w:color="000000"/>
              <w:bottom w:val="single" w:sz="6" w:space="0" w:color="000000"/>
              <w:right w:val="single" w:sz="6" w:space="0" w:color="000000"/>
            </w:tcBorders>
          </w:tcPr>
          <w:p>
            <w:pPr>
              <w:pStyle w:val="TAL"/>
              <w:rPr/>
            </w:pPr>
            <w:r>
              <w:rPr/>
              <w:t>7.2.2.1.2</w:t>
            </w:r>
          </w:p>
        </w:tc>
        <w:tc>
          <w:tcPr>
            <w:tcW w:w="1260" w:type="dxa"/>
            <w:tcBorders>
              <w:left w:val="single" w:sz="6" w:space="0" w:color="000000"/>
              <w:bottom w:val="single" w:sz="6" w:space="0" w:color="000000"/>
              <w:right w:val="single" w:sz="6" w:space="0" w:color="000000"/>
            </w:tcBorders>
          </w:tcPr>
          <w:p>
            <w:pPr>
              <w:pStyle w:val="TAL"/>
              <w:snapToGrid w:val="false"/>
              <w:jc w:val="center"/>
              <w:rPr/>
            </w:pPr>
            <w:r>
              <w:rPr/>
            </w:r>
          </w:p>
        </w:tc>
        <w:tc>
          <w:tcPr>
            <w:tcW w:w="1260" w:type="dxa"/>
            <w:tcBorders>
              <w:left w:val="single" w:sz="6" w:space="0" w:color="000000"/>
              <w:bottom w:val="single" w:sz="6" w:space="0" w:color="000000"/>
              <w:right w:val="single" w:sz="6" w:space="0" w:color="000000"/>
            </w:tcBorders>
          </w:tcPr>
          <w:p>
            <w:pPr>
              <w:pStyle w:val="TAL"/>
              <w:snapToGrid w:val="false"/>
              <w:jc w:val="center"/>
              <w:rPr/>
            </w:pPr>
            <w:r>
              <w:rPr/>
            </w:r>
          </w:p>
        </w:tc>
        <w:tc>
          <w:tcPr>
            <w:tcW w:w="1170" w:type="dxa"/>
            <w:tcBorders>
              <w:left w:val="single" w:sz="6" w:space="0" w:color="000000"/>
              <w:bottom w:val="single" w:sz="6" w:space="0" w:color="000000"/>
              <w:right w:val="single" w:sz="6" w:space="0" w:color="000000"/>
            </w:tcBorders>
          </w:tcPr>
          <w:p>
            <w:pPr>
              <w:pStyle w:val="TAL"/>
              <w:snapToGrid w:val="false"/>
              <w:jc w:val="center"/>
              <w:rPr/>
            </w:pPr>
            <w:r>
              <w:rPr/>
            </w:r>
          </w:p>
        </w:tc>
      </w:tr>
      <w:tr>
        <w:trPr/>
        <w:tc>
          <w:tcPr>
            <w:tcW w:w="2428" w:type="dxa"/>
            <w:tcBorders>
              <w:top w:val="single" w:sz="6" w:space="0" w:color="000000"/>
              <w:left w:val="single" w:sz="6" w:space="0" w:color="000000"/>
              <w:right w:val="single" w:sz="6" w:space="0" w:color="000000"/>
            </w:tcBorders>
          </w:tcPr>
          <w:p>
            <w:pPr>
              <w:pStyle w:val="TAL"/>
              <w:rPr/>
            </w:pPr>
            <w:r>
              <w:rPr/>
              <w:t>Message Type</w:t>
            </w:r>
          </w:p>
        </w:tc>
        <w:tc>
          <w:tcPr>
            <w:tcW w:w="2340" w:type="dxa"/>
            <w:tcBorders>
              <w:top w:val="single" w:sz="6" w:space="0" w:color="000000"/>
              <w:left w:val="single" w:sz="6" w:space="0" w:color="000000"/>
              <w:right w:val="single" w:sz="6" w:space="0" w:color="000000"/>
            </w:tcBorders>
          </w:tcPr>
          <w:p>
            <w:pPr>
              <w:pStyle w:val="TAL"/>
              <w:rPr/>
            </w:pPr>
            <w:r>
              <w:rPr/>
              <w:t>Request Message - REFER</w:t>
            </w:r>
          </w:p>
        </w:tc>
        <w:tc>
          <w:tcPr>
            <w:tcW w:w="1260" w:type="dxa"/>
            <w:tcBorders>
              <w:top w:val="single" w:sz="6" w:space="0" w:color="000000"/>
              <w:left w:val="single" w:sz="6" w:space="0" w:color="000000"/>
              <w:right w:val="single" w:sz="6" w:space="0" w:color="000000"/>
            </w:tcBorders>
          </w:tcPr>
          <w:p>
            <w:pPr>
              <w:pStyle w:val="TAL"/>
              <w:jc w:val="center"/>
              <w:rPr/>
            </w:pPr>
            <w:r>
              <w:rPr/>
              <w:t>M</w:t>
            </w:r>
          </w:p>
        </w:tc>
        <w:tc>
          <w:tcPr>
            <w:tcW w:w="1260" w:type="dxa"/>
            <w:tcBorders>
              <w:top w:val="single" w:sz="6" w:space="0" w:color="000000"/>
              <w:left w:val="single" w:sz="6" w:space="0" w:color="000000"/>
              <w:right w:val="single" w:sz="6" w:space="0" w:color="000000"/>
            </w:tcBorders>
          </w:tcPr>
          <w:p>
            <w:pPr>
              <w:pStyle w:val="TAL"/>
              <w:jc w:val="center"/>
              <w:rPr/>
            </w:pPr>
            <w:r>
              <w:rPr/>
              <w:t>V</w:t>
            </w:r>
          </w:p>
        </w:tc>
        <w:tc>
          <w:tcPr>
            <w:tcW w:w="1170" w:type="dxa"/>
            <w:tcBorders>
              <w:top w:val="single" w:sz="6" w:space="0" w:color="000000"/>
              <w:left w:val="single" w:sz="6" w:space="0" w:color="000000"/>
              <w:right w:val="single" w:sz="6" w:space="0" w:color="000000"/>
            </w:tcBorders>
          </w:tcPr>
          <w:p>
            <w:pPr>
              <w:pStyle w:val="TAL"/>
              <w:jc w:val="center"/>
              <w:rPr/>
            </w:pPr>
            <w:r>
              <w:rPr/>
              <w:t>2</w:t>
            </w:r>
          </w:p>
        </w:tc>
      </w:tr>
      <w:tr>
        <w:trPr/>
        <w:tc>
          <w:tcPr>
            <w:tcW w:w="2428" w:type="dxa"/>
            <w:tcBorders>
              <w:left w:val="single" w:sz="6" w:space="0" w:color="000000"/>
              <w:bottom w:val="single" w:sz="6" w:space="0" w:color="000000"/>
              <w:right w:val="single" w:sz="6" w:space="0" w:color="000000"/>
            </w:tcBorders>
          </w:tcPr>
          <w:p>
            <w:pPr>
              <w:pStyle w:val="TAL"/>
              <w:snapToGrid w:val="false"/>
              <w:rPr/>
            </w:pPr>
            <w:r>
              <w:rPr/>
            </w:r>
          </w:p>
        </w:tc>
        <w:tc>
          <w:tcPr>
            <w:tcW w:w="2340" w:type="dxa"/>
            <w:tcBorders>
              <w:left w:val="single" w:sz="6" w:space="0" w:color="000000"/>
              <w:bottom w:val="single" w:sz="6" w:space="0" w:color="000000"/>
              <w:right w:val="single" w:sz="6" w:space="0" w:color="000000"/>
            </w:tcBorders>
          </w:tcPr>
          <w:p>
            <w:pPr>
              <w:pStyle w:val="TAL"/>
              <w:rPr/>
            </w:pPr>
            <w:r>
              <w:rPr/>
              <w:t>7.3.9.2</w:t>
            </w:r>
          </w:p>
        </w:tc>
        <w:tc>
          <w:tcPr>
            <w:tcW w:w="1260" w:type="dxa"/>
            <w:tcBorders>
              <w:left w:val="single" w:sz="6" w:space="0" w:color="000000"/>
              <w:bottom w:val="single" w:sz="6" w:space="0" w:color="000000"/>
              <w:right w:val="single" w:sz="6" w:space="0" w:color="000000"/>
            </w:tcBorders>
          </w:tcPr>
          <w:p>
            <w:pPr>
              <w:pStyle w:val="TAL"/>
              <w:snapToGrid w:val="false"/>
              <w:jc w:val="center"/>
              <w:rPr/>
            </w:pPr>
            <w:r>
              <w:rPr/>
            </w:r>
          </w:p>
        </w:tc>
        <w:tc>
          <w:tcPr>
            <w:tcW w:w="1260" w:type="dxa"/>
            <w:tcBorders>
              <w:left w:val="single" w:sz="6" w:space="0" w:color="000000"/>
              <w:bottom w:val="single" w:sz="6" w:space="0" w:color="000000"/>
              <w:right w:val="single" w:sz="6" w:space="0" w:color="000000"/>
            </w:tcBorders>
          </w:tcPr>
          <w:p>
            <w:pPr>
              <w:pStyle w:val="TAL"/>
              <w:snapToGrid w:val="false"/>
              <w:jc w:val="center"/>
              <w:rPr/>
            </w:pPr>
            <w:r>
              <w:rPr/>
            </w:r>
          </w:p>
        </w:tc>
        <w:tc>
          <w:tcPr>
            <w:tcW w:w="1170" w:type="dxa"/>
            <w:tcBorders>
              <w:left w:val="single" w:sz="6" w:space="0" w:color="000000"/>
              <w:bottom w:val="single" w:sz="6" w:space="0" w:color="000000"/>
              <w:right w:val="single" w:sz="6" w:space="0" w:color="000000"/>
            </w:tcBorders>
          </w:tcPr>
          <w:p>
            <w:pPr>
              <w:pStyle w:val="TAL"/>
              <w:snapToGrid w:val="false"/>
              <w:jc w:val="center"/>
              <w:rPr/>
            </w:pPr>
            <w:r>
              <w:rPr/>
            </w:r>
          </w:p>
        </w:tc>
      </w:tr>
      <w:tr>
        <w:trPr/>
        <w:tc>
          <w:tcPr>
            <w:tcW w:w="2428" w:type="dxa"/>
            <w:tcBorders>
              <w:top w:val="single" w:sz="6" w:space="0" w:color="000000"/>
              <w:left w:val="single" w:sz="6" w:space="0" w:color="000000"/>
              <w:right w:val="single" w:sz="6" w:space="0" w:color="000000"/>
            </w:tcBorders>
          </w:tcPr>
          <w:p>
            <w:pPr>
              <w:pStyle w:val="TAL"/>
              <w:rPr/>
            </w:pPr>
            <w:r>
              <w:rPr/>
              <w:t>CallID</w:t>
            </w:r>
          </w:p>
        </w:tc>
        <w:tc>
          <w:tcPr>
            <w:tcW w:w="2340" w:type="dxa"/>
            <w:tcBorders>
              <w:top w:val="single" w:sz="6" w:space="0" w:color="000000"/>
              <w:left w:val="single" w:sz="6" w:space="0" w:color="000000"/>
              <w:right w:val="single" w:sz="6" w:space="0" w:color="000000"/>
            </w:tcBorders>
          </w:tcPr>
          <w:p>
            <w:pPr>
              <w:pStyle w:val="TAL"/>
              <w:rPr/>
            </w:pPr>
            <w:r>
              <w:rPr/>
              <w:t>Call-Id</w:t>
            </w:r>
          </w:p>
        </w:tc>
        <w:tc>
          <w:tcPr>
            <w:tcW w:w="1260" w:type="dxa"/>
            <w:tcBorders>
              <w:top w:val="single" w:sz="6" w:space="0" w:color="000000"/>
              <w:left w:val="single" w:sz="6" w:space="0" w:color="000000"/>
              <w:right w:val="single" w:sz="6" w:space="0" w:color="000000"/>
            </w:tcBorders>
          </w:tcPr>
          <w:p>
            <w:pPr>
              <w:pStyle w:val="TAL"/>
              <w:jc w:val="center"/>
              <w:rPr/>
            </w:pPr>
            <w:r>
              <w:rPr/>
              <w:t>M</w:t>
            </w:r>
          </w:p>
        </w:tc>
        <w:tc>
          <w:tcPr>
            <w:tcW w:w="1260" w:type="dxa"/>
            <w:tcBorders>
              <w:top w:val="single" w:sz="6" w:space="0" w:color="000000"/>
              <w:left w:val="single" w:sz="6" w:space="0" w:color="000000"/>
              <w:right w:val="single" w:sz="6" w:space="0" w:color="000000"/>
            </w:tcBorders>
          </w:tcPr>
          <w:p>
            <w:pPr>
              <w:pStyle w:val="TAL"/>
              <w:jc w:val="center"/>
              <w:rPr/>
            </w:pPr>
            <w:r>
              <w:rPr/>
              <w:t>V</w:t>
            </w:r>
          </w:p>
        </w:tc>
        <w:tc>
          <w:tcPr>
            <w:tcW w:w="1170" w:type="dxa"/>
            <w:tcBorders>
              <w:top w:val="single" w:sz="6" w:space="0" w:color="000000"/>
              <w:left w:val="single" w:sz="6" w:space="0" w:color="000000"/>
              <w:right w:val="single" w:sz="6" w:space="0" w:color="000000"/>
            </w:tcBorders>
          </w:tcPr>
          <w:p>
            <w:pPr>
              <w:pStyle w:val="TAL"/>
              <w:jc w:val="center"/>
              <w:rPr/>
            </w:pPr>
            <w:r>
              <w:rPr/>
              <w:t>2</w:t>
            </w:r>
          </w:p>
        </w:tc>
      </w:tr>
      <w:tr>
        <w:trPr/>
        <w:tc>
          <w:tcPr>
            <w:tcW w:w="2428" w:type="dxa"/>
            <w:tcBorders>
              <w:left w:val="single" w:sz="6" w:space="0" w:color="000000"/>
              <w:right w:val="single" w:sz="6" w:space="0" w:color="000000"/>
            </w:tcBorders>
          </w:tcPr>
          <w:p>
            <w:pPr>
              <w:pStyle w:val="TAL"/>
              <w:snapToGrid w:val="false"/>
              <w:rPr>
                <w:lang w:val="nb-NO"/>
              </w:rPr>
            </w:pPr>
            <w:r>
              <w:rPr>
                <w:lang w:val="nb-NO"/>
              </w:rPr>
            </w:r>
          </w:p>
        </w:tc>
        <w:tc>
          <w:tcPr>
            <w:tcW w:w="2340" w:type="dxa"/>
            <w:tcBorders>
              <w:left w:val="single" w:sz="6" w:space="0" w:color="000000"/>
              <w:right w:val="single" w:sz="6" w:space="0" w:color="000000"/>
            </w:tcBorders>
          </w:tcPr>
          <w:p>
            <w:pPr>
              <w:pStyle w:val="TAL"/>
              <w:rPr>
                <w:lang w:val="nb-NO"/>
              </w:rPr>
            </w:pPr>
            <w:r>
              <w:rPr>
                <w:lang w:val="nb-NO"/>
              </w:rPr>
              <w:t>7.2.2.1.4</w:t>
            </w:r>
          </w:p>
        </w:tc>
        <w:tc>
          <w:tcPr>
            <w:tcW w:w="1260" w:type="dxa"/>
            <w:tcBorders>
              <w:left w:val="single" w:sz="6" w:space="0" w:color="000000"/>
              <w:right w:val="single" w:sz="6" w:space="0" w:color="000000"/>
            </w:tcBorders>
          </w:tcPr>
          <w:p>
            <w:pPr>
              <w:pStyle w:val="TAL"/>
              <w:snapToGrid w:val="false"/>
              <w:jc w:val="center"/>
              <w:rPr>
                <w:lang w:val="nb-NO"/>
              </w:rPr>
            </w:pPr>
            <w:r>
              <w:rPr>
                <w:lang w:val="nb-NO"/>
              </w:rPr>
            </w:r>
          </w:p>
        </w:tc>
        <w:tc>
          <w:tcPr>
            <w:tcW w:w="1260" w:type="dxa"/>
            <w:tcBorders>
              <w:left w:val="single" w:sz="6" w:space="0" w:color="000000"/>
              <w:right w:val="single" w:sz="6" w:space="0" w:color="000000"/>
            </w:tcBorders>
          </w:tcPr>
          <w:p>
            <w:pPr>
              <w:pStyle w:val="TAL"/>
              <w:snapToGrid w:val="false"/>
              <w:jc w:val="center"/>
              <w:rPr>
                <w:lang w:val="nb-NO"/>
              </w:rPr>
            </w:pPr>
            <w:r>
              <w:rPr>
                <w:lang w:val="nb-NO"/>
              </w:rPr>
            </w:r>
          </w:p>
        </w:tc>
        <w:tc>
          <w:tcPr>
            <w:tcW w:w="1170" w:type="dxa"/>
            <w:tcBorders>
              <w:left w:val="single" w:sz="6" w:space="0" w:color="000000"/>
              <w:right w:val="single" w:sz="6" w:space="0" w:color="000000"/>
            </w:tcBorders>
          </w:tcPr>
          <w:p>
            <w:pPr>
              <w:pStyle w:val="TAL"/>
              <w:snapToGrid w:val="false"/>
              <w:jc w:val="center"/>
              <w:rPr>
                <w:lang w:val="nb-NO"/>
              </w:rPr>
            </w:pPr>
            <w:r>
              <w:rPr>
                <w:lang w:val="nb-NO"/>
              </w:rPr>
            </w:r>
          </w:p>
        </w:tc>
      </w:tr>
      <w:tr>
        <w:trPr/>
        <w:tc>
          <w:tcPr>
            <w:tcW w:w="2428" w:type="dxa"/>
            <w:tcBorders>
              <w:top w:val="single" w:sz="6" w:space="0" w:color="000000"/>
              <w:left w:val="single" w:sz="6" w:space="0" w:color="000000"/>
              <w:right w:val="single" w:sz="6" w:space="0" w:color="000000"/>
            </w:tcBorders>
          </w:tcPr>
          <w:p>
            <w:pPr>
              <w:pStyle w:val="TAL"/>
              <w:rPr>
                <w:lang w:val="nb-NO"/>
              </w:rPr>
            </w:pPr>
            <w:r>
              <w:rPr>
                <w:lang w:val="nb-NO"/>
              </w:rPr>
              <w:t>Message Sequence Number</w:t>
            </w:r>
          </w:p>
        </w:tc>
        <w:tc>
          <w:tcPr>
            <w:tcW w:w="2340" w:type="dxa"/>
            <w:tcBorders>
              <w:top w:val="single" w:sz="6" w:space="0" w:color="000000"/>
              <w:left w:val="single" w:sz="6" w:space="0" w:color="000000"/>
              <w:right w:val="single" w:sz="6" w:space="0" w:color="000000"/>
            </w:tcBorders>
          </w:tcPr>
          <w:p>
            <w:pPr>
              <w:pStyle w:val="TAL"/>
              <w:rPr/>
            </w:pPr>
            <w:r>
              <w:rPr/>
              <w:t>Sequence-Id</w:t>
            </w:r>
          </w:p>
        </w:tc>
        <w:tc>
          <w:tcPr>
            <w:tcW w:w="1260" w:type="dxa"/>
            <w:tcBorders>
              <w:top w:val="single" w:sz="6" w:space="0" w:color="000000"/>
              <w:left w:val="single" w:sz="6" w:space="0" w:color="000000"/>
              <w:right w:val="single" w:sz="6" w:space="0" w:color="000000"/>
            </w:tcBorders>
          </w:tcPr>
          <w:p>
            <w:pPr>
              <w:pStyle w:val="TAL"/>
              <w:jc w:val="center"/>
              <w:rPr/>
            </w:pPr>
            <w:r>
              <w:rPr/>
              <w:t>M</w:t>
            </w:r>
          </w:p>
        </w:tc>
        <w:tc>
          <w:tcPr>
            <w:tcW w:w="1260" w:type="dxa"/>
            <w:tcBorders>
              <w:top w:val="single" w:sz="6" w:space="0" w:color="000000"/>
              <w:left w:val="single" w:sz="6" w:space="0" w:color="000000"/>
              <w:right w:val="single" w:sz="6" w:space="0" w:color="000000"/>
            </w:tcBorders>
          </w:tcPr>
          <w:p>
            <w:pPr>
              <w:pStyle w:val="TAL"/>
              <w:jc w:val="center"/>
              <w:rPr/>
            </w:pPr>
            <w:r>
              <w:rPr/>
              <w:t>V</w:t>
            </w:r>
          </w:p>
        </w:tc>
        <w:tc>
          <w:tcPr>
            <w:tcW w:w="1170" w:type="dxa"/>
            <w:tcBorders>
              <w:top w:val="single" w:sz="6" w:space="0" w:color="000000"/>
              <w:left w:val="single" w:sz="6" w:space="0" w:color="000000"/>
              <w:right w:val="single" w:sz="6" w:space="0" w:color="000000"/>
            </w:tcBorders>
          </w:tcPr>
          <w:p>
            <w:pPr>
              <w:pStyle w:val="TAL"/>
              <w:jc w:val="center"/>
              <w:rPr/>
            </w:pPr>
            <w:r>
              <w:rPr/>
              <w:t>1</w:t>
            </w:r>
          </w:p>
        </w:tc>
      </w:tr>
      <w:tr>
        <w:trPr/>
        <w:tc>
          <w:tcPr>
            <w:tcW w:w="2428" w:type="dxa"/>
            <w:tcBorders>
              <w:left w:val="single" w:sz="6" w:space="0" w:color="000000"/>
              <w:bottom w:val="single" w:sz="4" w:space="0" w:color="000000"/>
              <w:right w:val="single" w:sz="6" w:space="0" w:color="000000"/>
            </w:tcBorders>
          </w:tcPr>
          <w:p>
            <w:pPr>
              <w:pStyle w:val="TAL"/>
              <w:snapToGrid w:val="false"/>
              <w:rPr/>
            </w:pPr>
            <w:r>
              <w:rPr/>
            </w:r>
          </w:p>
        </w:tc>
        <w:tc>
          <w:tcPr>
            <w:tcW w:w="2340" w:type="dxa"/>
            <w:tcBorders>
              <w:left w:val="single" w:sz="6" w:space="0" w:color="000000"/>
              <w:bottom w:val="single" w:sz="4" w:space="0" w:color="000000"/>
              <w:right w:val="single" w:sz="6" w:space="0" w:color="000000"/>
            </w:tcBorders>
          </w:tcPr>
          <w:p>
            <w:pPr>
              <w:pStyle w:val="TAL"/>
              <w:rPr/>
            </w:pPr>
            <w:r>
              <w:rPr/>
              <w:t>7.2.2.1.5</w:t>
            </w:r>
          </w:p>
        </w:tc>
        <w:tc>
          <w:tcPr>
            <w:tcW w:w="1260" w:type="dxa"/>
            <w:tcBorders>
              <w:left w:val="single" w:sz="6" w:space="0" w:color="000000"/>
              <w:bottom w:val="single" w:sz="4" w:space="0" w:color="000000"/>
              <w:right w:val="single" w:sz="6" w:space="0" w:color="000000"/>
            </w:tcBorders>
          </w:tcPr>
          <w:p>
            <w:pPr>
              <w:pStyle w:val="TAL"/>
              <w:snapToGrid w:val="false"/>
              <w:jc w:val="center"/>
              <w:rPr/>
            </w:pPr>
            <w:r>
              <w:rPr/>
            </w:r>
          </w:p>
        </w:tc>
        <w:tc>
          <w:tcPr>
            <w:tcW w:w="1260" w:type="dxa"/>
            <w:tcBorders>
              <w:left w:val="single" w:sz="6" w:space="0" w:color="000000"/>
              <w:bottom w:val="single" w:sz="4" w:space="0" w:color="000000"/>
              <w:right w:val="single" w:sz="6" w:space="0" w:color="000000"/>
            </w:tcBorders>
          </w:tcPr>
          <w:p>
            <w:pPr>
              <w:pStyle w:val="TAL"/>
              <w:snapToGrid w:val="false"/>
              <w:jc w:val="center"/>
              <w:rPr/>
            </w:pPr>
            <w:r>
              <w:rPr/>
            </w:r>
          </w:p>
        </w:tc>
        <w:tc>
          <w:tcPr>
            <w:tcW w:w="1170" w:type="dxa"/>
            <w:tcBorders>
              <w:left w:val="single" w:sz="6" w:space="0" w:color="000000"/>
              <w:bottom w:val="single" w:sz="4" w:space="0" w:color="000000"/>
              <w:right w:val="single" w:sz="6" w:space="0" w:color="000000"/>
            </w:tcBorders>
          </w:tcPr>
          <w:p>
            <w:pPr>
              <w:pStyle w:val="TAL"/>
              <w:snapToGrid w:val="false"/>
              <w:jc w:val="center"/>
              <w:rPr/>
            </w:pPr>
            <w:r>
              <w:rPr/>
            </w:r>
          </w:p>
        </w:tc>
      </w:tr>
      <w:tr>
        <w:trPr>
          <w:trHeight w:val="450" w:hRule="atLeast"/>
        </w:trPr>
        <w:tc>
          <w:tcPr>
            <w:tcW w:w="2428" w:type="dxa"/>
            <w:tcBorders>
              <w:left w:val="single" w:sz="6" w:space="0" w:color="000000"/>
              <w:bottom w:val="single" w:sz="6" w:space="0" w:color="000000"/>
              <w:right w:val="single" w:sz="6" w:space="0" w:color="000000"/>
            </w:tcBorders>
          </w:tcPr>
          <w:p>
            <w:pPr>
              <w:pStyle w:val="TAL"/>
              <w:rPr/>
            </w:pPr>
            <w:r>
              <w:rPr/>
              <w:t>From-id</w:t>
            </w:r>
          </w:p>
        </w:tc>
        <w:tc>
          <w:tcPr>
            <w:tcW w:w="2340" w:type="dxa"/>
            <w:tcBorders>
              <w:left w:val="single" w:sz="6" w:space="0" w:color="000000"/>
              <w:bottom w:val="single" w:sz="6" w:space="0" w:color="000000"/>
              <w:right w:val="single" w:sz="6" w:space="0" w:color="000000"/>
            </w:tcBorders>
          </w:tcPr>
          <w:p>
            <w:pPr>
              <w:pStyle w:val="TAL"/>
              <w:rPr/>
            </w:pPr>
            <w:r>
              <w:rPr/>
              <w:t>From-id</w:t>
            </w:r>
          </w:p>
          <w:p>
            <w:pPr>
              <w:pStyle w:val="TAL"/>
              <w:rPr/>
            </w:pPr>
            <w:r>
              <w:rPr/>
              <w:t>7.3.3.3</w:t>
            </w:r>
          </w:p>
        </w:tc>
        <w:tc>
          <w:tcPr>
            <w:tcW w:w="1260" w:type="dxa"/>
            <w:tcBorders>
              <w:left w:val="single" w:sz="6" w:space="0" w:color="000000"/>
              <w:bottom w:val="single" w:sz="6" w:space="0" w:color="000000"/>
              <w:right w:val="single" w:sz="6" w:space="0" w:color="000000"/>
            </w:tcBorders>
          </w:tcPr>
          <w:p>
            <w:pPr>
              <w:pStyle w:val="TAL"/>
              <w:jc w:val="center"/>
              <w:rPr/>
            </w:pPr>
            <w:r>
              <w:rPr/>
              <w:t>O</w:t>
            </w:r>
          </w:p>
        </w:tc>
        <w:tc>
          <w:tcPr>
            <w:tcW w:w="1260" w:type="dxa"/>
            <w:tcBorders>
              <w:left w:val="single" w:sz="6" w:space="0" w:color="000000"/>
              <w:bottom w:val="single" w:sz="6" w:space="0" w:color="000000"/>
              <w:right w:val="single" w:sz="6" w:space="0" w:color="000000"/>
            </w:tcBorders>
          </w:tcPr>
          <w:p>
            <w:pPr>
              <w:pStyle w:val="TAL"/>
              <w:jc w:val="center"/>
              <w:rPr/>
            </w:pPr>
            <w:r>
              <w:rPr/>
              <w:t>TLV</w:t>
            </w:r>
          </w:p>
        </w:tc>
        <w:tc>
          <w:tcPr>
            <w:tcW w:w="1170" w:type="dxa"/>
            <w:tcBorders>
              <w:left w:val="single" w:sz="6" w:space="0" w:color="000000"/>
              <w:bottom w:val="single" w:sz="6" w:space="0" w:color="000000"/>
              <w:right w:val="single" w:sz="6" w:space="0" w:color="000000"/>
            </w:tcBorders>
          </w:tcPr>
          <w:p>
            <w:pPr>
              <w:pStyle w:val="TAL"/>
              <w:jc w:val="center"/>
              <w:rPr/>
            </w:pPr>
            <w:r>
              <w:rPr/>
              <w:t>3-X</w:t>
            </w:r>
          </w:p>
          <w:p>
            <w:pPr>
              <w:pStyle w:val="TAL"/>
              <w:jc w:val="center"/>
              <w:rPr/>
            </w:pPr>
            <w:r>
              <w:rPr/>
              <w:t>Note 1</w:t>
            </w:r>
          </w:p>
        </w:tc>
      </w:tr>
      <w:tr>
        <w:trPr>
          <w:trHeight w:val="450" w:hRule="atLeast"/>
        </w:trPr>
        <w:tc>
          <w:tcPr>
            <w:tcW w:w="2428" w:type="dxa"/>
            <w:tcBorders>
              <w:left w:val="single" w:sz="6" w:space="0" w:color="000000"/>
              <w:bottom w:val="single" w:sz="6" w:space="0" w:color="000000"/>
              <w:right w:val="single" w:sz="6" w:space="0" w:color="000000"/>
            </w:tcBorders>
          </w:tcPr>
          <w:p>
            <w:pPr>
              <w:pStyle w:val="TAL"/>
              <w:rPr/>
            </w:pPr>
            <w:r>
              <w:rPr/>
              <w:t>To-id</w:t>
            </w:r>
          </w:p>
        </w:tc>
        <w:tc>
          <w:tcPr>
            <w:tcW w:w="2340" w:type="dxa"/>
            <w:tcBorders>
              <w:left w:val="single" w:sz="6" w:space="0" w:color="000000"/>
              <w:bottom w:val="single" w:sz="6" w:space="0" w:color="000000"/>
              <w:right w:val="single" w:sz="6" w:space="0" w:color="000000"/>
            </w:tcBorders>
          </w:tcPr>
          <w:p>
            <w:pPr>
              <w:pStyle w:val="TAL"/>
              <w:rPr/>
            </w:pPr>
            <w:r>
              <w:rPr/>
              <w:t>To-id</w:t>
            </w:r>
          </w:p>
          <w:p>
            <w:pPr>
              <w:pStyle w:val="TAL"/>
              <w:rPr/>
            </w:pPr>
            <w:r>
              <w:rPr/>
              <w:t>7.3.3.4</w:t>
            </w:r>
          </w:p>
        </w:tc>
        <w:tc>
          <w:tcPr>
            <w:tcW w:w="1260" w:type="dxa"/>
            <w:tcBorders>
              <w:left w:val="single" w:sz="6" w:space="0" w:color="000000"/>
              <w:bottom w:val="single" w:sz="6" w:space="0" w:color="000000"/>
              <w:right w:val="single" w:sz="6" w:space="0" w:color="000000"/>
            </w:tcBorders>
          </w:tcPr>
          <w:p>
            <w:pPr>
              <w:pStyle w:val="TAL"/>
              <w:jc w:val="center"/>
              <w:rPr/>
            </w:pPr>
            <w:r>
              <w:rPr/>
              <w:t>O</w:t>
            </w:r>
          </w:p>
        </w:tc>
        <w:tc>
          <w:tcPr>
            <w:tcW w:w="1260" w:type="dxa"/>
            <w:tcBorders>
              <w:left w:val="single" w:sz="6" w:space="0" w:color="000000"/>
              <w:bottom w:val="single" w:sz="6" w:space="0" w:color="000000"/>
              <w:right w:val="single" w:sz="6" w:space="0" w:color="000000"/>
            </w:tcBorders>
          </w:tcPr>
          <w:p>
            <w:pPr>
              <w:pStyle w:val="TAL"/>
              <w:jc w:val="center"/>
              <w:rPr/>
            </w:pPr>
            <w:r>
              <w:rPr/>
              <w:t>TLV</w:t>
            </w:r>
          </w:p>
        </w:tc>
        <w:tc>
          <w:tcPr>
            <w:tcW w:w="1170" w:type="dxa"/>
            <w:tcBorders>
              <w:left w:val="single" w:sz="6" w:space="0" w:color="000000"/>
              <w:bottom w:val="single" w:sz="6" w:space="0" w:color="000000"/>
              <w:right w:val="single" w:sz="6" w:space="0" w:color="000000"/>
            </w:tcBorders>
          </w:tcPr>
          <w:p>
            <w:pPr>
              <w:pStyle w:val="TAL"/>
              <w:jc w:val="center"/>
              <w:rPr/>
            </w:pPr>
            <w:r>
              <w:rPr/>
              <w:t>3-X</w:t>
            </w:r>
          </w:p>
          <w:p>
            <w:pPr>
              <w:pStyle w:val="TAL"/>
              <w:jc w:val="center"/>
              <w:rPr/>
            </w:pPr>
            <w:r>
              <w:rPr/>
              <w:t>Note 1</w:t>
            </w:r>
          </w:p>
        </w:tc>
      </w:tr>
      <w:tr>
        <w:trPr/>
        <w:tc>
          <w:tcPr>
            <w:tcW w:w="2428" w:type="dxa"/>
            <w:tcBorders>
              <w:top w:val="single" w:sz="4" w:space="0" w:color="000000"/>
              <w:left w:val="single" w:sz="6" w:space="0" w:color="000000"/>
              <w:right w:val="single" w:sz="6" w:space="0" w:color="000000"/>
            </w:tcBorders>
          </w:tcPr>
          <w:p>
            <w:pPr>
              <w:pStyle w:val="TAL"/>
              <w:rPr>
                <w:lang w:val="nb-NO"/>
              </w:rPr>
            </w:pPr>
            <w:r>
              <w:rPr>
                <w:rFonts w:cs="Arial"/>
                <w:szCs w:val="18"/>
              </w:rPr>
              <w:t>Refer-to-id</w:t>
            </w:r>
          </w:p>
        </w:tc>
        <w:tc>
          <w:tcPr>
            <w:tcW w:w="2340" w:type="dxa"/>
            <w:tcBorders>
              <w:top w:val="single" w:sz="4" w:space="0" w:color="000000"/>
              <w:left w:val="single" w:sz="6" w:space="0" w:color="000000"/>
              <w:right w:val="single" w:sz="6" w:space="0" w:color="000000"/>
            </w:tcBorders>
          </w:tcPr>
          <w:p>
            <w:pPr>
              <w:pStyle w:val="TAL"/>
              <w:rPr/>
            </w:pPr>
            <w:r>
              <w:rPr>
                <w:rFonts w:cs="Arial"/>
                <w:szCs w:val="18"/>
              </w:rPr>
              <w:t>Refer-to-id</w:t>
            </w:r>
          </w:p>
        </w:tc>
        <w:tc>
          <w:tcPr>
            <w:tcW w:w="1260" w:type="dxa"/>
            <w:tcBorders>
              <w:top w:val="single" w:sz="4" w:space="0" w:color="000000"/>
              <w:left w:val="single" w:sz="6" w:space="0" w:color="000000"/>
              <w:right w:val="single" w:sz="6" w:space="0" w:color="000000"/>
            </w:tcBorders>
          </w:tcPr>
          <w:p>
            <w:pPr>
              <w:pStyle w:val="TAL"/>
              <w:jc w:val="center"/>
              <w:rPr/>
            </w:pPr>
            <w:r>
              <w:rPr/>
              <w:t>M</w:t>
            </w:r>
          </w:p>
        </w:tc>
        <w:tc>
          <w:tcPr>
            <w:tcW w:w="1260" w:type="dxa"/>
            <w:tcBorders>
              <w:top w:val="single" w:sz="4" w:space="0" w:color="000000"/>
              <w:left w:val="single" w:sz="6" w:space="0" w:color="000000"/>
              <w:right w:val="single" w:sz="6" w:space="0" w:color="000000"/>
            </w:tcBorders>
          </w:tcPr>
          <w:p>
            <w:pPr>
              <w:pStyle w:val="TAL"/>
              <w:jc w:val="center"/>
              <w:rPr/>
            </w:pPr>
            <w:r>
              <w:rPr/>
              <w:t>TLV</w:t>
            </w:r>
          </w:p>
        </w:tc>
        <w:tc>
          <w:tcPr>
            <w:tcW w:w="1170" w:type="dxa"/>
            <w:tcBorders>
              <w:top w:val="single" w:sz="4" w:space="0" w:color="000000"/>
              <w:left w:val="single" w:sz="6" w:space="0" w:color="000000"/>
              <w:right w:val="single" w:sz="6" w:space="0" w:color="000000"/>
            </w:tcBorders>
          </w:tcPr>
          <w:p>
            <w:pPr>
              <w:pStyle w:val="TAL"/>
              <w:jc w:val="center"/>
              <w:rPr/>
            </w:pPr>
            <w:r>
              <w:rPr/>
              <w:t>3-X</w:t>
            </w:r>
          </w:p>
        </w:tc>
      </w:tr>
      <w:tr>
        <w:trPr/>
        <w:tc>
          <w:tcPr>
            <w:tcW w:w="2428" w:type="dxa"/>
            <w:tcBorders>
              <w:left w:val="single" w:sz="6" w:space="0" w:color="000000"/>
              <w:bottom w:val="single" w:sz="4" w:space="0" w:color="000000"/>
              <w:right w:val="single" w:sz="6" w:space="0" w:color="000000"/>
            </w:tcBorders>
          </w:tcPr>
          <w:p>
            <w:pPr>
              <w:pStyle w:val="TAL"/>
              <w:snapToGrid w:val="false"/>
              <w:rPr>
                <w:rFonts w:cs="Arial"/>
                <w:szCs w:val="18"/>
              </w:rPr>
            </w:pPr>
            <w:r>
              <w:rPr>
                <w:rFonts w:cs="Arial"/>
                <w:szCs w:val="18"/>
              </w:rPr>
            </w:r>
          </w:p>
        </w:tc>
        <w:tc>
          <w:tcPr>
            <w:tcW w:w="2340" w:type="dxa"/>
            <w:tcBorders>
              <w:left w:val="single" w:sz="6" w:space="0" w:color="000000"/>
              <w:bottom w:val="single" w:sz="4" w:space="0" w:color="000000"/>
              <w:right w:val="single" w:sz="6" w:space="0" w:color="000000"/>
            </w:tcBorders>
          </w:tcPr>
          <w:p>
            <w:pPr>
              <w:pStyle w:val="TAL"/>
              <w:rPr>
                <w:rFonts w:cs="Arial"/>
                <w:szCs w:val="18"/>
              </w:rPr>
            </w:pPr>
            <w:r>
              <w:rPr/>
              <w:t>7.3.9.3</w:t>
            </w:r>
          </w:p>
        </w:tc>
        <w:tc>
          <w:tcPr>
            <w:tcW w:w="1260" w:type="dxa"/>
            <w:tcBorders>
              <w:left w:val="single" w:sz="6" w:space="0" w:color="000000"/>
              <w:bottom w:val="single" w:sz="4" w:space="0" w:color="000000"/>
              <w:right w:val="single" w:sz="6" w:space="0" w:color="000000"/>
            </w:tcBorders>
          </w:tcPr>
          <w:p>
            <w:pPr>
              <w:pStyle w:val="TAL"/>
              <w:snapToGrid w:val="false"/>
              <w:jc w:val="center"/>
              <w:rPr>
                <w:rFonts w:cs="Arial"/>
                <w:szCs w:val="18"/>
              </w:rPr>
            </w:pPr>
            <w:r>
              <w:rPr>
                <w:rFonts w:cs="Arial"/>
                <w:szCs w:val="18"/>
              </w:rPr>
            </w:r>
          </w:p>
        </w:tc>
        <w:tc>
          <w:tcPr>
            <w:tcW w:w="1260" w:type="dxa"/>
            <w:tcBorders>
              <w:left w:val="single" w:sz="6" w:space="0" w:color="000000"/>
              <w:bottom w:val="single" w:sz="4" w:space="0" w:color="000000"/>
              <w:right w:val="single" w:sz="6" w:space="0" w:color="000000"/>
            </w:tcBorders>
          </w:tcPr>
          <w:p>
            <w:pPr>
              <w:pStyle w:val="TAL"/>
              <w:snapToGrid w:val="false"/>
              <w:jc w:val="center"/>
              <w:rPr/>
            </w:pPr>
            <w:r>
              <w:rPr/>
            </w:r>
          </w:p>
        </w:tc>
        <w:tc>
          <w:tcPr>
            <w:tcW w:w="1170" w:type="dxa"/>
            <w:tcBorders>
              <w:left w:val="single" w:sz="6" w:space="0" w:color="000000"/>
              <w:bottom w:val="single" w:sz="4" w:space="0" w:color="000000"/>
              <w:right w:val="single" w:sz="6" w:space="0" w:color="000000"/>
            </w:tcBorders>
          </w:tcPr>
          <w:p>
            <w:pPr>
              <w:pStyle w:val="TAL"/>
              <w:jc w:val="center"/>
              <w:rPr/>
            </w:pPr>
            <w:r>
              <w:rPr/>
              <w:t>Note 1</w:t>
            </w:r>
          </w:p>
        </w:tc>
      </w:tr>
      <w:tr>
        <w:trPr>
          <w:trHeight w:val="450" w:hRule="atLeast"/>
        </w:trPr>
        <w:tc>
          <w:tcPr>
            <w:tcW w:w="2428" w:type="dxa"/>
            <w:tcBorders>
              <w:left w:val="single" w:sz="6" w:space="0" w:color="000000"/>
              <w:bottom w:val="single" w:sz="6" w:space="0" w:color="000000"/>
              <w:right w:val="single" w:sz="6" w:space="0" w:color="000000"/>
            </w:tcBorders>
          </w:tcPr>
          <w:p>
            <w:pPr>
              <w:pStyle w:val="TAL"/>
              <w:rPr>
                <w:rFonts w:cs="Arial"/>
                <w:szCs w:val="18"/>
              </w:rPr>
            </w:pPr>
            <w:r>
              <w:rPr>
                <w:rFonts w:cs="Arial"/>
                <w:szCs w:val="18"/>
              </w:rPr>
              <w:t>Replaces</w:t>
            </w:r>
          </w:p>
        </w:tc>
        <w:tc>
          <w:tcPr>
            <w:tcW w:w="2340" w:type="dxa"/>
            <w:tcBorders>
              <w:left w:val="single" w:sz="6" w:space="0" w:color="000000"/>
              <w:bottom w:val="single" w:sz="6" w:space="0" w:color="000000"/>
              <w:right w:val="single" w:sz="6" w:space="0" w:color="000000"/>
            </w:tcBorders>
          </w:tcPr>
          <w:p>
            <w:pPr>
              <w:pStyle w:val="TAL"/>
              <w:rPr/>
            </w:pPr>
            <w:r>
              <w:rPr/>
              <w:t>Replaces</w:t>
            </w:r>
          </w:p>
          <w:p>
            <w:pPr>
              <w:pStyle w:val="TAL"/>
              <w:rPr/>
            </w:pPr>
            <w:r>
              <w:rPr/>
              <w:t>7.3.9.4</w:t>
            </w:r>
          </w:p>
        </w:tc>
        <w:tc>
          <w:tcPr>
            <w:tcW w:w="1260" w:type="dxa"/>
            <w:tcBorders>
              <w:left w:val="single" w:sz="6" w:space="0" w:color="000000"/>
              <w:bottom w:val="single" w:sz="6" w:space="0" w:color="000000"/>
              <w:right w:val="single" w:sz="6" w:space="0" w:color="000000"/>
            </w:tcBorders>
          </w:tcPr>
          <w:p>
            <w:pPr>
              <w:pStyle w:val="TAL"/>
              <w:jc w:val="center"/>
              <w:rPr/>
            </w:pPr>
            <w:r>
              <w:rPr/>
              <w:t>O</w:t>
            </w:r>
          </w:p>
        </w:tc>
        <w:tc>
          <w:tcPr>
            <w:tcW w:w="1260" w:type="dxa"/>
            <w:tcBorders>
              <w:left w:val="single" w:sz="6" w:space="0" w:color="000000"/>
              <w:bottom w:val="single" w:sz="6" w:space="0" w:color="000000"/>
              <w:right w:val="single" w:sz="6" w:space="0" w:color="000000"/>
            </w:tcBorders>
          </w:tcPr>
          <w:p>
            <w:pPr>
              <w:pStyle w:val="TAL"/>
              <w:jc w:val="center"/>
              <w:rPr/>
            </w:pPr>
            <w:r>
              <w:rPr/>
              <w:t>TLV</w:t>
            </w:r>
          </w:p>
        </w:tc>
        <w:tc>
          <w:tcPr>
            <w:tcW w:w="1170" w:type="dxa"/>
            <w:tcBorders>
              <w:left w:val="single" w:sz="6" w:space="0" w:color="000000"/>
              <w:bottom w:val="single" w:sz="6" w:space="0" w:color="000000"/>
              <w:right w:val="single" w:sz="6" w:space="0" w:color="000000"/>
            </w:tcBorders>
          </w:tcPr>
          <w:p>
            <w:pPr>
              <w:pStyle w:val="TAL"/>
              <w:jc w:val="center"/>
              <w:rPr/>
            </w:pPr>
            <w:r>
              <w:rPr/>
              <w:t>3-X</w:t>
            </w:r>
          </w:p>
          <w:p>
            <w:pPr>
              <w:pStyle w:val="TAL"/>
              <w:jc w:val="center"/>
              <w:rPr/>
            </w:pPr>
            <w:r>
              <w:rPr/>
              <w:t>Note 1</w:t>
            </w:r>
          </w:p>
        </w:tc>
      </w:tr>
      <w:tr>
        <w:trPr/>
        <w:tc>
          <w:tcPr>
            <w:tcW w:w="8458" w:type="dxa"/>
            <w:gridSpan w:val="5"/>
            <w:tcBorders>
              <w:top w:val="single" w:sz="4" w:space="0" w:color="000000"/>
              <w:left w:val="single" w:sz="6" w:space="0" w:color="000000"/>
              <w:bottom w:val="single" w:sz="4" w:space="0" w:color="000000"/>
              <w:right w:val="single" w:sz="6" w:space="0" w:color="000000"/>
            </w:tcBorders>
          </w:tcPr>
          <w:p>
            <w:pPr>
              <w:pStyle w:val="TAN"/>
              <w:rPr/>
            </w:pPr>
            <w:r>
              <w:rPr/>
              <w:t>NOTE 1</w:t>
              <w:tab/>
              <w:t>The length of this information element in combination with the other information elements cannot exceed the length of the transport protocol information element to transport the I1 message.</w:t>
            </w:r>
          </w:p>
        </w:tc>
      </w:tr>
    </w:tbl>
    <w:p>
      <w:pPr>
        <w:pStyle w:val="Normal"/>
        <w:rPr/>
      </w:pPr>
      <w:r>
        <w:rPr/>
      </w:r>
    </w:p>
    <w:p>
      <w:pPr>
        <w:pStyle w:val="Heading4"/>
        <w:ind w:left="1418" w:hanging="1418"/>
        <w:rPr/>
      </w:pPr>
      <w:bookmarkStart w:id="191" w:name="__RefHeading___Toc517340267"/>
      <w:bookmarkEnd w:id="191"/>
      <w:r>
        <w:rPr/>
        <w:t>7.</w:t>
      </w:r>
      <w:r>
        <w:rPr/>
        <w:t>3</w:t>
      </w:r>
      <w:r>
        <w:rPr/>
        <w:t>.9.2</w:t>
        <w:tab/>
        <w:t>Message Type</w:t>
      </w:r>
    </w:p>
    <w:p>
      <w:pPr>
        <w:pStyle w:val="Normal"/>
        <w:rPr/>
      </w:pPr>
      <w:r>
        <w:rPr/>
        <w:t>Identifies that the message is:</w:t>
      </w:r>
    </w:p>
    <w:p>
      <w:pPr>
        <w:pStyle w:val="B1"/>
        <w:rPr/>
      </w:pPr>
      <w:r>
        <w:rPr/>
        <w:t>i)</w:t>
        <w:tab/>
        <w:t>an I1 REFER.</w:t>
      </w:r>
    </w:p>
    <w:p>
      <w:pPr>
        <w:pStyle w:val="Heading4"/>
        <w:ind w:left="1418" w:hanging="1418"/>
        <w:rPr/>
      </w:pPr>
      <w:bookmarkStart w:id="192" w:name="__RefHeading___Toc517340268"/>
      <w:bookmarkEnd w:id="192"/>
      <w:r>
        <w:rPr/>
        <w:t>7.3.9.3</w:t>
        <w:tab/>
        <w:t>Refer-to-id</w:t>
      </w:r>
    </w:p>
    <w:p>
      <w:pPr>
        <w:pStyle w:val="Normal"/>
        <w:rPr/>
      </w:pPr>
      <w:r>
        <w:rPr/>
        <w:t>This information element shall be included; it identifies the party that the session shall be referred to. For the coding of this information element please see subclause 7.4.2.15.</w:t>
      </w:r>
    </w:p>
    <w:p>
      <w:pPr>
        <w:pStyle w:val="Heading4"/>
        <w:ind w:left="1418" w:hanging="1418"/>
        <w:rPr/>
      </w:pPr>
      <w:bookmarkStart w:id="193" w:name="__RefHeading___Toc517340269"/>
      <w:bookmarkEnd w:id="193"/>
      <w:r>
        <w:rPr/>
        <w:t>7.3.9.4</w:t>
        <w:tab/>
        <w:t>Replaces</w:t>
      </w:r>
    </w:p>
    <w:p>
      <w:pPr>
        <w:pStyle w:val="Normal"/>
        <w:rPr/>
      </w:pPr>
      <w:r>
        <w:rPr/>
        <w:t>This information element shall be optionally included. It identifies to the party that an existing dialogue as identified in this information element shall be replaced. For the coding of this information element please see subclause 7.4.2.8.</w:t>
      </w:r>
    </w:p>
    <w:p>
      <w:pPr>
        <w:pStyle w:val="Heading2"/>
        <w:rPr/>
      </w:pPr>
      <w:bookmarkStart w:id="194" w:name="__RefHeading___Toc517340270"/>
      <w:bookmarkEnd w:id="194"/>
      <w:r>
        <w:rPr/>
        <w:t>7.</w:t>
      </w:r>
      <w:r>
        <w:rPr/>
        <w:t>4</w:t>
      </w:r>
      <w:r>
        <w:rPr/>
        <w:tab/>
        <w:t xml:space="preserve">I1 information elements </w:t>
      </w:r>
      <w:r>
        <w:rPr>
          <w:lang w:val="en-US"/>
        </w:rPr>
        <w:t>and functional definition</w:t>
      </w:r>
    </w:p>
    <w:p>
      <w:pPr>
        <w:pStyle w:val="Heading3"/>
        <w:rPr/>
      </w:pPr>
      <w:bookmarkStart w:id="195" w:name="__RefHeading___Toc517340271"/>
      <w:bookmarkEnd w:id="195"/>
      <w:r>
        <w:rPr/>
        <w:t>7.</w:t>
      </w:r>
      <w:r>
        <w:rPr/>
        <w:t>4</w:t>
      </w:r>
      <w:r>
        <w:rPr/>
        <w:t>.1</w:t>
        <w:tab/>
      </w:r>
      <w:r>
        <w:rPr>
          <w:lang w:val="en-US"/>
        </w:rPr>
        <w:t>I1 information elements</w:t>
      </w:r>
    </w:p>
    <w:p>
      <w:pPr>
        <w:pStyle w:val="Normal"/>
        <w:rPr/>
      </w:pPr>
      <w:r>
        <w:rPr/>
        <w:t>The list of the I1 information elements is shown in table 7.</w:t>
      </w:r>
      <w:r>
        <w:rPr/>
        <w:t>4</w:t>
      </w:r>
      <w:r>
        <w:rPr/>
        <w:t>.1.</w:t>
      </w:r>
    </w:p>
    <w:p>
      <w:pPr>
        <w:pStyle w:val="TH"/>
        <w:rPr/>
      </w:pPr>
      <w:r>
        <w:rPr/>
        <w:t>Table 7.</w:t>
      </w:r>
      <w:r>
        <w:rPr/>
        <w:t>4</w:t>
      </w:r>
      <w:r>
        <w:rPr/>
        <w:t>.1</w:t>
      </w:r>
      <w:r>
        <w:rPr/>
        <w:t xml:space="preserve"> </w:t>
      </w:r>
      <w:r>
        <w:rPr/>
        <w:t>I1-information elements</w:t>
      </w:r>
    </w:p>
    <w:tbl>
      <w:tblPr>
        <w:tblW w:w="6947" w:type="dxa"/>
        <w:jc w:val="center"/>
        <w:tblInd w:w="0" w:type="dxa"/>
        <w:tblLayout w:type="fixed"/>
        <w:tblCellMar>
          <w:top w:w="0" w:type="dxa"/>
          <w:left w:w="108" w:type="dxa"/>
          <w:bottom w:w="0" w:type="dxa"/>
          <w:right w:w="108" w:type="dxa"/>
        </w:tblCellMar>
      </w:tblPr>
      <w:tblGrid>
        <w:gridCol w:w="5103"/>
        <w:gridCol w:w="1844"/>
      </w:tblGrid>
      <w:tr>
        <w:trPr>
          <w:tblHeader w:val="true"/>
          <w:cantSplit w:val="true"/>
        </w:trPr>
        <w:tc>
          <w:tcPr>
            <w:tcW w:w="5103" w:type="dxa"/>
            <w:tcBorders>
              <w:top w:val="single" w:sz="6" w:space="0" w:color="000000"/>
              <w:left w:val="single" w:sz="6" w:space="0" w:color="000000"/>
              <w:bottom w:val="single" w:sz="6" w:space="0" w:color="000000"/>
              <w:right w:val="single" w:sz="6" w:space="0" w:color="000000"/>
            </w:tcBorders>
          </w:tcPr>
          <w:p>
            <w:pPr>
              <w:pStyle w:val="TAL"/>
              <w:rPr/>
            </w:pPr>
            <w:r>
              <w:rPr/>
              <w:t>I1 information element</w:t>
            </w:r>
          </w:p>
          <w:p>
            <w:pPr>
              <w:pStyle w:val="TAL"/>
              <w:rPr/>
            </w:pPr>
            <w:r>
              <w:rPr/>
              <w:t>Name</w:t>
            </w:r>
          </w:p>
        </w:tc>
        <w:tc>
          <w:tcPr>
            <w:tcW w:w="1844" w:type="dxa"/>
            <w:tcBorders>
              <w:top w:val="single" w:sz="6" w:space="0" w:color="000000"/>
              <w:left w:val="single" w:sz="6" w:space="0" w:color="000000"/>
              <w:bottom w:val="single" w:sz="6" w:space="0" w:color="000000"/>
              <w:right w:val="single" w:sz="6" w:space="0" w:color="000000"/>
            </w:tcBorders>
          </w:tcPr>
          <w:p>
            <w:pPr>
              <w:pStyle w:val="TAL"/>
              <w:rPr/>
            </w:pPr>
            <w:r>
              <w:rPr/>
              <w:t>Description and content</w:t>
              <w:br/>
              <w:t>(subclauses)</w:t>
            </w:r>
          </w:p>
        </w:tc>
      </w:tr>
      <w:tr>
        <w:trPr>
          <w:cantSplit w:val="true"/>
        </w:trPr>
        <w:tc>
          <w:tcPr>
            <w:tcW w:w="5103" w:type="dxa"/>
            <w:tcBorders>
              <w:top w:val="single" w:sz="6" w:space="0" w:color="000000"/>
              <w:left w:val="single" w:sz="6" w:space="0" w:color="000000"/>
              <w:bottom w:val="single" w:sz="6" w:space="0" w:color="000000"/>
              <w:right w:val="single" w:sz="6" w:space="0" w:color="000000"/>
            </w:tcBorders>
          </w:tcPr>
          <w:p>
            <w:pPr>
              <w:pStyle w:val="TAL"/>
              <w:rPr/>
            </w:pPr>
            <w:r>
              <w:rPr/>
              <w:tab/>
              <w:t>Error-code</w:t>
            </w:r>
          </w:p>
        </w:tc>
        <w:tc>
          <w:tcPr>
            <w:tcW w:w="1844"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GB"/>
              </w:rPr>
            </w:pPr>
            <w:r>
              <w:rPr>
                <w:rFonts w:cs="Arial" w:ascii="Arial" w:hAnsi="Arial"/>
                <w:sz w:val="18"/>
                <w:lang w:val="en-GB" w:eastAsia="en-GB"/>
              </w:rPr>
              <w:t>7.</w:t>
            </w:r>
            <w:r>
              <w:rPr>
                <w:rFonts w:cs="Arial" w:ascii="Arial" w:hAnsi="Arial"/>
                <w:sz w:val="18"/>
                <w:lang w:val="en-GB" w:eastAsia="en-GB"/>
              </w:rPr>
              <w:t>4</w:t>
            </w:r>
            <w:r>
              <w:rPr>
                <w:rFonts w:cs="Arial" w:ascii="Arial" w:hAnsi="Arial"/>
                <w:sz w:val="18"/>
                <w:lang w:val="en-GB" w:eastAsia="en-GB"/>
              </w:rPr>
              <w:t>.2.</w:t>
            </w:r>
            <w:r>
              <w:rPr>
                <w:rFonts w:cs="Arial" w:ascii="Arial" w:hAnsi="Arial"/>
                <w:sz w:val="18"/>
                <w:lang w:val="en-GB" w:eastAsia="en-GB"/>
              </w:rPr>
              <w:t>2</w:t>
            </w:r>
          </w:p>
        </w:tc>
      </w:tr>
      <w:tr>
        <w:trPr>
          <w:cantSplit w:val="true"/>
        </w:trPr>
        <w:tc>
          <w:tcPr>
            <w:tcW w:w="5103" w:type="dxa"/>
            <w:tcBorders>
              <w:top w:val="single" w:sz="6" w:space="0" w:color="000000"/>
              <w:left w:val="single" w:sz="6" w:space="0" w:color="000000"/>
              <w:bottom w:val="single" w:sz="6" w:space="0" w:color="000000"/>
              <w:right w:val="single" w:sz="6" w:space="0" w:color="000000"/>
            </w:tcBorders>
          </w:tcPr>
          <w:p>
            <w:pPr>
              <w:pStyle w:val="TAL"/>
              <w:rPr/>
            </w:pPr>
            <w:r>
              <w:rPr/>
              <w:tab/>
              <w:t xml:space="preserve">From-id </w:t>
            </w:r>
          </w:p>
        </w:tc>
        <w:tc>
          <w:tcPr>
            <w:tcW w:w="1844"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GB"/>
              </w:rPr>
            </w:pPr>
            <w:r>
              <w:rPr>
                <w:rFonts w:cs="Arial" w:ascii="Arial" w:hAnsi="Arial"/>
                <w:sz w:val="18"/>
                <w:lang w:val="en-GB" w:eastAsia="en-GB"/>
              </w:rPr>
              <w:t>7.</w:t>
            </w:r>
            <w:r>
              <w:rPr>
                <w:rFonts w:cs="Arial" w:ascii="Arial" w:hAnsi="Arial"/>
                <w:sz w:val="18"/>
                <w:lang w:val="en-GB" w:eastAsia="en-GB"/>
              </w:rPr>
              <w:t>4</w:t>
            </w:r>
            <w:r>
              <w:rPr>
                <w:rFonts w:cs="Arial" w:ascii="Arial" w:hAnsi="Arial"/>
                <w:sz w:val="18"/>
                <w:lang w:val="en-GB" w:eastAsia="en-GB"/>
              </w:rPr>
              <w:t>.2.</w:t>
            </w:r>
            <w:r>
              <w:rPr>
                <w:rFonts w:cs="Arial" w:ascii="Arial" w:hAnsi="Arial"/>
                <w:sz w:val="18"/>
                <w:lang w:val="en-GB" w:eastAsia="en-GB"/>
              </w:rPr>
              <w:t>3</w:t>
            </w:r>
          </w:p>
        </w:tc>
      </w:tr>
      <w:tr>
        <w:trPr>
          <w:cantSplit w:val="true"/>
        </w:trPr>
        <w:tc>
          <w:tcPr>
            <w:tcW w:w="5103"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GB"/>
              </w:rPr>
            </w:pPr>
            <w:r>
              <w:rPr>
                <w:rFonts w:cs="Arial" w:ascii="Arial" w:hAnsi="Arial"/>
                <w:sz w:val="18"/>
                <w:lang w:val="en-GB" w:eastAsia="en-GB"/>
              </w:rPr>
              <w:tab/>
              <w:t>To-id</w:t>
            </w:r>
          </w:p>
        </w:tc>
        <w:tc>
          <w:tcPr>
            <w:tcW w:w="1844"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GB"/>
              </w:rPr>
            </w:pPr>
            <w:r>
              <w:rPr>
                <w:rFonts w:cs="Arial" w:ascii="Arial" w:hAnsi="Arial"/>
                <w:sz w:val="18"/>
                <w:lang w:val="en-GB" w:eastAsia="en-GB"/>
              </w:rPr>
              <w:t>7.4.2.3A</w:t>
            </w:r>
          </w:p>
        </w:tc>
      </w:tr>
      <w:tr>
        <w:trPr>
          <w:cantSplit w:val="true"/>
        </w:trPr>
        <w:tc>
          <w:tcPr>
            <w:tcW w:w="5103" w:type="dxa"/>
            <w:tcBorders>
              <w:top w:val="single" w:sz="6" w:space="0" w:color="000000"/>
              <w:left w:val="single" w:sz="6" w:space="0" w:color="000000"/>
              <w:bottom w:val="single" w:sz="6" w:space="0" w:color="000000"/>
              <w:right w:val="single" w:sz="6" w:space="0" w:color="000000"/>
            </w:tcBorders>
          </w:tcPr>
          <w:p>
            <w:pPr>
              <w:pStyle w:val="TAL"/>
              <w:rPr/>
            </w:pPr>
            <w:r>
              <w:rPr/>
              <w:tab/>
              <w:t>Privacy</w:t>
            </w:r>
          </w:p>
        </w:tc>
        <w:tc>
          <w:tcPr>
            <w:tcW w:w="1844"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GB"/>
              </w:rPr>
            </w:pPr>
            <w:r>
              <w:rPr>
                <w:rFonts w:cs="Arial" w:ascii="Arial" w:hAnsi="Arial"/>
                <w:sz w:val="18"/>
                <w:lang w:val="en-GB" w:eastAsia="en-GB"/>
              </w:rPr>
              <w:t>7.</w:t>
            </w:r>
            <w:r>
              <w:rPr>
                <w:rFonts w:cs="Arial" w:ascii="Arial" w:hAnsi="Arial"/>
                <w:sz w:val="18"/>
                <w:lang w:val="en-GB" w:eastAsia="en-GB"/>
              </w:rPr>
              <w:t>4</w:t>
            </w:r>
            <w:r>
              <w:rPr>
                <w:rFonts w:cs="Arial" w:ascii="Arial" w:hAnsi="Arial"/>
                <w:sz w:val="18"/>
                <w:lang w:val="en-GB" w:eastAsia="en-GB"/>
              </w:rPr>
              <w:t>.2.</w:t>
            </w:r>
            <w:r>
              <w:rPr>
                <w:rFonts w:cs="Arial" w:ascii="Arial" w:hAnsi="Arial"/>
                <w:sz w:val="18"/>
                <w:lang w:val="en-GB" w:eastAsia="en-GB"/>
              </w:rPr>
              <w:t>4</w:t>
            </w:r>
          </w:p>
        </w:tc>
      </w:tr>
      <w:tr>
        <w:trPr>
          <w:cantSplit w:val="true"/>
        </w:trPr>
        <w:tc>
          <w:tcPr>
            <w:tcW w:w="5103" w:type="dxa"/>
            <w:tcBorders>
              <w:top w:val="single" w:sz="6" w:space="0" w:color="000000"/>
              <w:left w:val="single" w:sz="6" w:space="0" w:color="000000"/>
              <w:bottom w:val="single" w:sz="6" w:space="0" w:color="000000"/>
              <w:right w:val="single" w:sz="6" w:space="0" w:color="000000"/>
            </w:tcBorders>
          </w:tcPr>
          <w:p>
            <w:pPr>
              <w:pStyle w:val="TAL"/>
              <w:rPr/>
            </w:pPr>
            <w:r>
              <w:rPr/>
              <w:tab/>
              <w:t>SCC-AS-id</w:t>
            </w:r>
          </w:p>
        </w:tc>
        <w:tc>
          <w:tcPr>
            <w:tcW w:w="1844" w:type="dxa"/>
            <w:tcBorders>
              <w:top w:val="single" w:sz="6" w:space="0" w:color="000000"/>
              <w:left w:val="single" w:sz="6" w:space="0" w:color="000000"/>
              <w:bottom w:val="single" w:sz="6" w:space="0" w:color="000000"/>
              <w:right w:val="single" w:sz="6" w:space="0" w:color="000000"/>
            </w:tcBorders>
          </w:tcPr>
          <w:p>
            <w:pPr>
              <w:pStyle w:val="TAL"/>
              <w:rPr/>
            </w:pPr>
            <w:r>
              <w:rPr/>
              <w:t>7.</w:t>
            </w:r>
            <w:r>
              <w:rPr/>
              <w:t>4</w:t>
            </w:r>
            <w:r>
              <w:rPr/>
              <w:t>.2.</w:t>
            </w:r>
            <w:r>
              <w:rPr/>
              <w:t>5</w:t>
            </w:r>
          </w:p>
        </w:tc>
      </w:tr>
      <w:tr>
        <w:trPr>
          <w:cantSplit w:val="true"/>
        </w:trPr>
        <w:tc>
          <w:tcPr>
            <w:tcW w:w="5103" w:type="dxa"/>
            <w:tcBorders>
              <w:top w:val="single" w:sz="6" w:space="0" w:color="000000"/>
              <w:left w:val="single" w:sz="6" w:space="0" w:color="000000"/>
              <w:bottom w:val="single" w:sz="6" w:space="0" w:color="000000"/>
              <w:right w:val="single" w:sz="6" w:space="0" w:color="000000"/>
            </w:tcBorders>
          </w:tcPr>
          <w:p>
            <w:pPr>
              <w:pStyle w:val="TAL"/>
              <w:rPr/>
            </w:pPr>
            <w:r>
              <w:rPr/>
              <w:tab/>
            </w:r>
            <w:r>
              <w:rPr>
                <w:lang w:eastAsia="ko-KR"/>
              </w:rPr>
              <w:t>Session-identifier</w:t>
            </w:r>
          </w:p>
        </w:tc>
        <w:tc>
          <w:tcPr>
            <w:tcW w:w="1844" w:type="dxa"/>
            <w:tcBorders>
              <w:top w:val="single" w:sz="6" w:space="0" w:color="000000"/>
              <w:left w:val="single" w:sz="6" w:space="0" w:color="000000"/>
              <w:bottom w:val="single" w:sz="6" w:space="0" w:color="000000"/>
              <w:right w:val="single" w:sz="6" w:space="0" w:color="000000"/>
            </w:tcBorders>
          </w:tcPr>
          <w:p>
            <w:pPr>
              <w:pStyle w:val="TAL"/>
              <w:rPr/>
            </w:pPr>
            <w:r>
              <w:rPr/>
              <w:t>7.</w:t>
            </w:r>
            <w:r>
              <w:rPr/>
              <w:t>4</w:t>
            </w:r>
            <w:r>
              <w:rPr/>
              <w:t>.2.</w:t>
            </w:r>
            <w:r>
              <w:rPr/>
              <w:t>6</w:t>
            </w:r>
          </w:p>
        </w:tc>
      </w:tr>
      <w:tr>
        <w:trPr>
          <w:cantSplit w:val="true"/>
        </w:trPr>
        <w:tc>
          <w:tcPr>
            <w:tcW w:w="5103" w:type="dxa"/>
            <w:tcBorders>
              <w:top w:val="single" w:sz="6" w:space="0" w:color="000000"/>
              <w:left w:val="single" w:sz="6" w:space="0" w:color="000000"/>
              <w:bottom w:val="single" w:sz="6" w:space="0" w:color="000000"/>
              <w:right w:val="single" w:sz="6" w:space="0" w:color="000000"/>
            </w:tcBorders>
          </w:tcPr>
          <w:p>
            <w:pPr>
              <w:pStyle w:val="TAL"/>
              <w:rPr/>
            </w:pPr>
            <w:r>
              <w:rPr/>
              <w:tab/>
              <w:t>Replaces</w:t>
            </w:r>
          </w:p>
        </w:tc>
        <w:tc>
          <w:tcPr>
            <w:tcW w:w="1844" w:type="dxa"/>
            <w:tcBorders>
              <w:top w:val="single" w:sz="6" w:space="0" w:color="000000"/>
              <w:left w:val="single" w:sz="6" w:space="0" w:color="000000"/>
              <w:bottom w:val="single" w:sz="6" w:space="0" w:color="000000"/>
              <w:right w:val="single" w:sz="6" w:space="0" w:color="000000"/>
            </w:tcBorders>
          </w:tcPr>
          <w:p>
            <w:pPr>
              <w:pStyle w:val="TAL"/>
              <w:rPr/>
            </w:pPr>
            <w:r>
              <w:rPr/>
              <w:t>7.</w:t>
            </w:r>
            <w:r>
              <w:rPr/>
              <w:t>4</w:t>
            </w:r>
            <w:r>
              <w:rPr/>
              <w:t>.2.</w:t>
            </w:r>
            <w:r>
              <w:rPr/>
              <w:t>8</w:t>
            </w:r>
          </w:p>
        </w:tc>
      </w:tr>
      <w:tr>
        <w:trPr>
          <w:cantSplit w:val="true"/>
        </w:trPr>
        <w:tc>
          <w:tcPr>
            <w:tcW w:w="5103" w:type="dxa"/>
            <w:tcBorders>
              <w:top w:val="single" w:sz="6" w:space="0" w:color="000000"/>
              <w:left w:val="single" w:sz="6" w:space="0" w:color="000000"/>
              <w:bottom w:val="single" w:sz="6" w:space="0" w:color="000000"/>
              <w:right w:val="single" w:sz="6" w:space="0" w:color="000000"/>
            </w:tcBorders>
          </w:tcPr>
          <w:p>
            <w:pPr>
              <w:pStyle w:val="TAL"/>
              <w:rPr/>
            </w:pPr>
            <w:r>
              <w:rPr/>
              <w:tab/>
              <w:t>Accept Contact</w:t>
            </w:r>
          </w:p>
        </w:tc>
        <w:tc>
          <w:tcPr>
            <w:tcW w:w="1844" w:type="dxa"/>
            <w:tcBorders>
              <w:top w:val="single" w:sz="6" w:space="0" w:color="000000"/>
              <w:left w:val="single" w:sz="6" w:space="0" w:color="000000"/>
              <w:bottom w:val="single" w:sz="6" w:space="0" w:color="000000"/>
              <w:right w:val="single" w:sz="6" w:space="0" w:color="000000"/>
            </w:tcBorders>
          </w:tcPr>
          <w:p>
            <w:pPr>
              <w:pStyle w:val="TAL"/>
              <w:rPr/>
            </w:pPr>
            <w:r>
              <w:rPr/>
              <w:t>7.3.2.9</w:t>
            </w:r>
          </w:p>
        </w:tc>
      </w:tr>
      <w:tr>
        <w:trPr>
          <w:cantSplit w:val="true"/>
        </w:trPr>
        <w:tc>
          <w:tcPr>
            <w:tcW w:w="5103" w:type="dxa"/>
            <w:tcBorders>
              <w:top w:val="single" w:sz="6" w:space="0" w:color="000000"/>
              <w:left w:val="single" w:sz="6" w:space="0" w:color="000000"/>
              <w:bottom w:val="single" w:sz="6" w:space="0" w:color="000000"/>
              <w:right w:val="single" w:sz="6" w:space="0" w:color="000000"/>
            </w:tcBorders>
          </w:tcPr>
          <w:p>
            <w:pPr>
              <w:pStyle w:val="TAL"/>
              <w:rPr/>
            </w:pPr>
            <w:r>
              <w:rPr/>
              <w:tab/>
              <w:t>ERAccept Contact</w:t>
            </w:r>
          </w:p>
        </w:tc>
        <w:tc>
          <w:tcPr>
            <w:tcW w:w="1844" w:type="dxa"/>
            <w:tcBorders>
              <w:top w:val="single" w:sz="6" w:space="0" w:color="000000"/>
              <w:left w:val="single" w:sz="6" w:space="0" w:color="000000"/>
              <w:bottom w:val="single" w:sz="6" w:space="0" w:color="000000"/>
              <w:right w:val="single" w:sz="6" w:space="0" w:color="000000"/>
            </w:tcBorders>
          </w:tcPr>
          <w:p>
            <w:pPr>
              <w:pStyle w:val="TAL"/>
              <w:rPr/>
            </w:pPr>
            <w:r>
              <w:rPr/>
              <w:t>7.3.2.10</w:t>
            </w:r>
          </w:p>
        </w:tc>
      </w:tr>
      <w:tr>
        <w:trPr>
          <w:cantSplit w:val="true"/>
        </w:trPr>
        <w:tc>
          <w:tcPr>
            <w:tcW w:w="5103" w:type="dxa"/>
            <w:tcBorders>
              <w:top w:val="single" w:sz="6" w:space="0" w:color="000000"/>
              <w:left w:val="single" w:sz="6" w:space="0" w:color="000000"/>
              <w:bottom w:val="single" w:sz="6" w:space="0" w:color="000000"/>
              <w:right w:val="single" w:sz="6" w:space="0" w:color="000000"/>
            </w:tcBorders>
          </w:tcPr>
          <w:p>
            <w:pPr>
              <w:pStyle w:val="TAL"/>
              <w:rPr/>
            </w:pPr>
            <w:r>
              <w:rPr/>
              <w:tab/>
              <w:t>Reject Contact</w:t>
            </w:r>
          </w:p>
        </w:tc>
        <w:tc>
          <w:tcPr>
            <w:tcW w:w="1844" w:type="dxa"/>
            <w:tcBorders>
              <w:top w:val="single" w:sz="6" w:space="0" w:color="000000"/>
              <w:left w:val="single" w:sz="6" w:space="0" w:color="000000"/>
              <w:bottom w:val="single" w:sz="6" w:space="0" w:color="000000"/>
              <w:right w:val="single" w:sz="6" w:space="0" w:color="000000"/>
            </w:tcBorders>
          </w:tcPr>
          <w:p>
            <w:pPr>
              <w:pStyle w:val="TAL"/>
              <w:rPr/>
            </w:pPr>
            <w:r>
              <w:rPr/>
              <w:t>7.3.2.11</w:t>
            </w:r>
          </w:p>
        </w:tc>
      </w:tr>
      <w:tr>
        <w:trPr>
          <w:cantSplit w:val="true"/>
        </w:trPr>
        <w:tc>
          <w:tcPr>
            <w:tcW w:w="5103" w:type="dxa"/>
            <w:tcBorders>
              <w:top w:val="single" w:sz="6" w:space="0" w:color="000000"/>
              <w:left w:val="single" w:sz="6" w:space="0" w:color="000000"/>
              <w:bottom w:val="single" w:sz="6" w:space="0" w:color="000000"/>
              <w:right w:val="single" w:sz="6" w:space="0" w:color="000000"/>
            </w:tcBorders>
          </w:tcPr>
          <w:p>
            <w:pPr>
              <w:pStyle w:val="TAL"/>
              <w:rPr/>
            </w:pPr>
            <w:r>
              <w:rPr/>
              <w:tab/>
            </w:r>
            <w:r>
              <w:rPr>
                <w:lang w:eastAsia="zh-CN"/>
              </w:rPr>
              <w:t>Mid</w:t>
            </w:r>
            <w:r>
              <w:rPr>
                <w:lang w:eastAsia="zh-CN"/>
              </w:rPr>
              <w:t>-Call</w:t>
            </w:r>
          </w:p>
        </w:tc>
        <w:tc>
          <w:tcPr>
            <w:tcW w:w="1844" w:type="dxa"/>
            <w:tcBorders>
              <w:top w:val="single" w:sz="6" w:space="0" w:color="000000"/>
              <w:left w:val="single" w:sz="6" w:space="0" w:color="000000"/>
              <w:bottom w:val="single" w:sz="6" w:space="0" w:color="000000"/>
              <w:right w:val="single" w:sz="6" w:space="0" w:color="000000"/>
            </w:tcBorders>
          </w:tcPr>
          <w:p>
            <w:pPr>
              <w:pStyle w:val="TAL"/>
              <w:rPr/>
            </w:pPr>
            <w:r>
              <w:rPr/>
              <w:t>7.4.2.12</w:t>
            </w:r>
          </w:p>
        </w:tc>
      </w:tr>
      <w:tr>
        <w:trPr>
          <w:cantSplit w:val="true"/>
        </w:trPr>
        <w:tc>
          <w:tcPr>
            <w:tcW w:w="5103" w:type="dxa"/>
            <w:tcBorders>
              <w:top w:val="single" w:sz="6" w:space="0" w:color="000000"/>
              <w:left w:val="single" w:sz="6" w:space="0" w:color="000000"/>
              <w:bottom w:val="single" w:sz="6" w:space="0" w:color="000000"/>
              <w:right w:val="single" w:sz="6" w:space="0" w:color="000000"/>
            </w:tcBorders>
          </w:tcPr>
          <w:p>
            <w:pPr>
              <w:pStyle w:val="TAL"/>
              <w:rPr/>
            </w:pPr>
            <w:r>
              <w:rPr/>
              <w:tab/>
              <w:t>Reason Phrase</w:t>
            </w:r>
          </w:p>
        </w:tc>
        <w:tc>
          <w:tcPr>
            <w:tcW w:w="1844" w:type="dxa"/>
            <w:tcBorders>
              <w:top w:val="single" w:sz="6" w:space="0" w:color="000000"/>
              <w:left w:val="single" w:sz="6" w:space="0" w:color="000000"/>
              <w:bottom w:val="single" w:sz="6" w:space="0" w:color="000000"/>
              <w:right w:val="single" w:sz="6" w:space="0" w:color="000000"/>
            </w:tcBorders>
          </w:tcPr>
          <w:p>
            <w:pPr>
              <w:pStyle w:val="TAL"/>
              <w:rPr/>
            </w:pPr>
            <w:r>
              <w:rPr/>
              <w:t>7.4.2.13</w:t>
            </w:r>
          </w:p>
        </w:tc>
      </w:tr>
      <w:tr>
        <w:trPr>
          <w:cantSplit w:val="true"/>
        </w:trPr>
        <w:tc>
          <w:tcPr>
            <w:tcW w:w="5103" w:type="dxa"/>
            <w:tcBorders>
              <w:top w:val="single" w:sz="6" w:space="0" w:color="000000"/>
              <w:left w:val="single" w:sz="6" w:space="0" w:color="000000"/>
              <w:bottom w:val="single" w:sz="6" w:space="0" w:color="000000"/>
              <w:right w:val="single" w:sz="6" w:space="0" w:color="000000"/>
            </w:tcBorders>
          </w:tcPr>
          <w:p>
            <w:pPr>
              <w:pStyle w:val="TAL"/>
              <w:rPr/>
            </w:pPr>
            <w:r>
              <w:rPr/>
              <w:tab/>
              <w:t>Timestamp</w:t>
            </w:r>
          </w:p>
        </w:tc>
        <w:tc>
          <w:tcPr>
            <w:tcW w:w="1844" w:type="dxa"/>
            <w:tcBorders>
              <w:top w:val="single" w:sz="6" w:space="0" w:color="000000"/>
              <w:left w:val="single" w:sz="6" w:space="0" w:color="000000"/>
              <w:bottom w:val="single" w:sz="6" w:space="0" w:color="000000"/>
              <w:right w:val="single" w:sz="6" w:space="0" w:color="000000"/>
            </w:tcBorders>
          </w:tcPr>
          <w:p>
            <w:pPr>
              <w:pStyle w:val="TAL"/>
              <w:rPr/>
            </w:pPr>
            <w:r>
              <w:rPr/>
              <w:t>7.4.2.14</w:t>
            </w:r>
          </w:p>
        </w:tc>
      </w:tr>
      <w:tr>
        <w:trPr>
          <w:cantSplit w:val="true"/>
        </w:trPr>
        <w:tc>
          <w:tcPr>
            <w:tcW w:w="5103"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GB"/>
              </w:rPr>
            </w:pPr>
            <w:r>
              <w:rPr>
                <w:rFonts w:cs="Arial" w:ascii="Arial" w:hAnsi="Arial"/>
                <w:sz w:val="18"/>
                <w:lang w:val="en-GB" w:eastAsia="en-GB"/>
              </w:rPr>
              <w:tab/>
              <w:t>Refer-to</w:t>
            </w:r>
          </w:p>
        </w:tc>
        <w:tc>
          <w:tcPr>
            <w:tcW w:w="1844"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GB"/>
              </w:rPr>
            </w:pPr>
            <w:r>
              <w:rPr>
                <w:rFonts w:cs="Arial" w:ascii="Arial" w:hAnsi="Arial"/>
                <w:sz w:val="18"/>
                <w:lang w:val="en-GB" w:eastAsia="en-GB"/>
              </w:rPr>
              <w:t>7.4.2.15</w:t>
            </w:r>
          </w:p>
        </w:tc>
      </w:tr>
      <w:tr>
        <w:trPr>
          <w:cantSplit w:val="true"/>
        </w:trPr>
        <w:tc>
          <w:tcPr>
            <w:tcW w:w="5103" w:type="dxa"/>
            <w:tcBorders>
              <w:top w:val="single" w:sz="6" w:space="0" w:color="000000"/>
              <w:left w:val="single" w:sz="6" w:space="0" w:color="000000"/>
              <w:bottom w:val="single" w:sz="6" w:space="0" w:color="000000"/>
              <w:right w:val="single" w:sz="6" w:space="0" w:color="000000"/>
            </w:tcBorders>
          </w:tcPr>
          <w:p>
            <w:pPr>
              <w:pStyle w:val="TAL"/>
              <w:rPr/>
            </w:pPr>
            <w:r>
              <w:rPr/>
              <w:tab/>
              <w:t>Conference-id</w:t>
            </w:r>
          </w:p>
        </w:tc>
        <w:tc>
          <w:tcPr>
            <w:tcW w:w="1844" w:type="dxa"/>
            <w:tcBorders>
              <w:top w:val="single" w:sz="6" w:space="0" w:color="000000"/>
              <w:left w:val="single" w:sz="6" w:space="0" w:color="000000"/>
              <w:bottom w:val="single" w:sz="6" w:space="0" w:color="000000"/>
              <w:right w:val="single" w:sz="6" w:space="0" w:color="000000"/>
            </w:tcBorders>
          </w:tcPr>
          <w:p>
            <w:pPr>
              <w:pStyle w:val="TAL"/>
              <w:rPr/>
            </w:pPr>
            <w:r>
              <w:rPr/>
              <w:t>7.4.2.16</w:t>
            </w:r>
          </w:p>
        </w:tc>
      </w:tr>
    </w:tbl>
    <w:p>
      <w:pPr>
        <w:pStyle w:val="Normal"/>
        <w:rPr/>
      </w:pPr>
      <w:r>
        <w:rPr/>
      </w:r>
    </w:p>
    <w:p>
      <w:pPr>
        <w:pStyle w:val="Normal"/>
        <w:rPr>
          <w:b/>
          <w:b/>
        </w:rPr>
      </w:pPr>
      <w:r>
        <w:rPr>
          <w:b/>
        </w:rPr>
        <w:t>Error-code</w:t>
      </w:r>
    </w:p>
    <w:p>
      <w:pPr>
        <w:pStyle w:val="Normal"/>
        <w:rPr/>
      </w:pPr>
      <w:r>
        <w:rPr/>
        <w:t xml:space="preserve">The Error-code information element is included in every I1-Error response message. The Error-code information element is binary encoded SIP failure response. The SIP 4xx request failure responses, the 5xx server failure responses, and the 6xx global failure responses are binary encoded and included in the Error-code information element as </w:t>
      </w:r>
      <w:r>
        <w:rPr>
          <w:rFonts w:eastAsia="MS Mincho;MS Mincho"/>
        </w:rPr>
        <w:t>specified in subclause </w:t>
      </w:r>
      <w:r>
        <w:rPr/>
        <w:t>7</w:t>
      </w:r>
      <w:r>
        <w:rPr>
          <w:rFonts w:eastAsia="MS Mincho;MS Mincho"/>
        </w:rPr>
        <w:t>.</w:t>
      </w:r>
      <w:r>
        <w:rPr/>
        <w:t>4</w:t>
      </w:r>
      <w:r>
        <w:rPr>
          <w:rFonts w:eastAsia="MS Mincho;MS Mincho"/>
        </w:rPr>
        <w:t>.</w:t>
      </w:r>
      <w:r>
        <w:rPr/>
        <w:t>2.1</w:t>
      </w:r>
      <w:r>
        <w:rPr>
          <w:rFonts w:eastAsia="MS Mincho;MS Mincho"/>
        </w:rPr>
        <w:t xml:space="preserve"> and table</w:t>
      </w:r>
      <w:r>
        <w:rPr/>
        <w:t> </w:t>
      </w:r>
      <w:r>
        <w:rPr/>
        <w:t>7</w:t>
      </w:r>
      <w:r>
        <w:rPr/>
        <w:t>.</w:t>
      </w:r>
      <w:r>
        <w:rPr/>
        <w:t>4</w:t>
      </w:r>
      <w:r>
        <w:rPr/>
        <w:t>.</w:t>
      </w:r>
      <w:r>
        <w:rPr/>
        <w:t>2</w:t>
      </w:r>
      <w:r>
        <w:rPr/>
        <w:t>.</w:t>
      </w:r>
      <w:r>
        <w:rPr/>
        <w:t>1.</w:t>
      </w:r>
      <w:r>
        <w:rPr/>
        <w:t xml:space="preserve"> The interpretation of each binary encoded failure response is analogous to the interpretation of associated SIP failure response.</w:t>
      </w:r>
    </w:p>
    <w:p>
      <w:pPr>
        <w:pStyle w:val="Normal"/>
        <w:rPr>
          <w:b/>
          <w:b/>
        </w:rPr>
      </w:pPr>
      <w:r>
        <w:rPr>
          <w:b/>
        </w:rPr>
        <w:t>From-id Information</w:t>
      </w:r>
    </w:p>
    <w:p>
      <w:pPr>
        <w:pStyle w:val="Normal"/>
        <w:rPr/>
      </w:pPr>
      <w:r>
        <w:rPr/>
        <w:t>The From-id Information IE specifies a public user identity of the calling user, e.g., the calling party number, either as an E.164, Identifier or a SIP URI.</w:t>
      </w:r>
    </w:p>
    <w:p>
      <w:pPr>
        <w:pStyle w:val="Normal"/>
        <w:rPr/>
      </w:pPr>
      <w:r>
        <w:rPr/>
        <w:t xml:space="preserve">The From-id information element may contain either an E.164, a SIP URI or a identifier that identifies a public user identity to be used (see annex A). </w:t>
      </w:r>
    </w:p>
    <w:p>
      <w:pPr>
        <w:pStyle w:val="Normal"/>
        <w:rPr>
          <w:b/>
          <w:b/>
        </w:rPr>
      </w:pPr>
      <w:r>
        <w:rPr>
          <w:b/>
        </w:rPr>
        <w:t>To-id Information</w:t>
      </w:r>
    </w:p>
    <w:p>
      <w:pPr>
        <w:pStyle w:val="Normal"/>
        <w:rPr/>
      </w:pPr>
      <w:r>
        <w:rPr/>
        <w:t>The To-id Information IE specifies a public user identity of the called user, e.g., the called party number.</w:t>
      </w:r>
    </w:p>
    <w:p>
      <w:pPr>
        <w:pStyle w:val="Normal"/>
        <w:rPr/>
      </w:pPr>
      <w:r>
        <w:rPr/>
        <w:t>The To-id information element may contain either an E.164, a SIP URI or a identifier that identifies a public user identity to be used (see annex A).</w:t>
      </w:r>
    </w:p>
    <w:p>
      <w:pPr>
        <w:pStyle w:val="Normal"/>
        <w:rPr>
          <w:b/>
          <w:b/>
        </w:rPr>
      </w:pPr>
      <w:r>
        <w:rPr>
          <w:b/>
        </w:rPr>
        <w:t>Privacy</w:t>
      </w:r>
    </w:p>
    <w:p>
      <w:pPr>
        <w:pStyle w:val="Normal"/>
        <w:rPr>
          <w:lang w:val="en-US"/>
        </w:rPr>
      </w:pPr>
      <w:r>
        <w:rPr>
          <w:lang w:val="en-US"/>
        </w:rPr>
        <w:t xml:space="preserve">The UE uses the Privacy information element to indicate to the SCC AS how to handle the SIP header fields when the SCC AS forwards the SIP requests and responses on behalf of the UE to the far-end UA. The Privacy information element when sent by the UE to the SCC AS contains binary encoded </w:t>
      </w:r>
      <w:r>
        <w:rPr>
          <w:lang w:val="en-US"/>
        </w:rPr>
        <w:t>"</w:t>
      </w:r>
      <w:r>
        <w:rPr>
          <w:lang w:val="en-US"/>
        </w:rPr>
        <w:t>priv-value</w:t>
      </w:r>
      <w:r>
        <w:rPr>
          <w:lang w:val="en-US"/>
        </w:rPr>
        <w:t>"</w:t>
      </w:r>
      <w:r>
        <w:rPr>
          <w:lang w:val="en-US"/>
        </w:rPr>
        <w:t xml:space="preserve"> (as specified in the RFC 3323 [8] and RFC 3325 </w:t>
      </w:r>
      <w:r>
        <w:rPr>
          <w:lang w:val="en-US" w:eastAsia="zh-CN"/>
        </w:rPr>
        <w:t>[</w:t>
      </w:r>
      <w:r>
        <w:rPr>
          <w:lang w:val="en-US" w:eastAsia="zh-CN"/>
        </w:rPr>
        <w:t>9</w:t>
      </w:r>
      <w:r>
        <w:rPr>
          <w:lang w:val="en-US" w:eastAsia="zh-CN"/>
        </w:rPr>
        <w:t>]</w:t>
      </w:r>
      <w:r>
        <w:rPr>
          <w:lang w:val="en-US"/>
        </w:rPr>
        <w:t>). When the SCC AS, upon receiving a Privacy information element over I1 interface, forwards a SIP request or a response to the far-end UA, the SCC AS behaves as specified in the RFC 3323 </w:t>
      </w:r>
      <w:r>
        <w:rPr>
          <w:lang w:val="en-US" w:eastAsia="zh-CN"/>
        </w:rPr>
        <w:t>[</w:t>
      </w:r>
      <w:r>
        <w:rPr>
          <w:lang w:val="en-US" w:eastAsia="zh-CN"/>
        </w:rPr>
        <w:t>8</w:t>
      </w:r>
      <w:r>
        <w:rPr>
          <w:lang w:val="en-US" w:eastAsia="zh-CN"/>
        </w:rPr>
        <w:t>]</w:t>
      </w:r>
      <w:r>
        <w:rPr>
          <w:lang w:val="en-US"/>
        </w:rPr>
        <w:t xml:space="preserve"> and RFC 3325 </w:t>
      </w:r>
      <w:r>
        <w:rPr>
          <w:lang w:val="en-US" w:eastAsia="zh-CN"/>
        </w:rPr>
        <w:t>[</w:t>
      </w:r>
      <w:r>
        <w:rPr>
          <w:lang w:val="en-US" w:eastAsia="zh-CN"/>
        </w:rPr>
        <w:t>9</w:t>
      </w:r>
      <w:r>
        <w:rPr>
          <w:lang w:val="en-US" w:eastAsia="zh-CN"/>
        </w:rPr>
        <w:t>]</w:t>
      </w:r>
      <w:r>
        <w:rPr>
          <w:lang w:val="en-US"/>
        </w:rPr>
        <w:t xml:space="preserve"> e.g. the SCC AS inserts a </w:t>
      </w:r>
      <w:r>
        <w:rPr/>
        <w:t>P-Asserted-Identity header field</w:t>
      </w:r>
      <w:r>
        <w:rPr>
          <w:lang w:val="en-US"/>
        </w:rPr>
        <w:t xml:space="preserve"> into SIP message as requested by the Privacy information element.</w:t>
      </w:r>
    </w:p>
    <w:p>
      <w:pPr>
        <w:pStyle w:val="Normal"/>
        <w:rPr>
          <w:b/>
          <w:b/>
        </w:rPr>
      </w:pPr>
      <w:r>
        <w:rPr>
          <w:b/>
        </w:rPr>
        <w:t>SCC-AS-id</w:t>
      </w:r>
    </w:p>
    <w:p>
      <w:pPr>
        <w:pStyle w:val="Normal"/>
        <w:rPr/>
      </w:pPr>
      <w:r>
        <w:rPr/>
        <w:t>The SCC-AS-id information element contains an International E.164 number representation of the SCC AS PSI DN that points to the SCC AS. When the UE sets up a CS bearer connection by sending a SETUP message to the MSC server, the UE specifies the respective International E.164 number  as the called party number. Subsequently the call will be routed to the respective SCC AS via a MGCF where the SCC-AS-PSI-DN will be treated as a wildcard PSI as specified in 3GPP TS 23.003 [15] and procedures as specified in 3GPP TS 24.229 [12] subclause 5.3,2.1 item 3.</w:t>
      </w:r>
    </w:p>
    <w:p>
      <w:pPr>
        <w:pStyle w:val="Normal"/>
        <w:rPr>
          <w:b/>
          <w:b/>
        </w:rPr>
      </w:pPr>
      <w:r>
        <w:rPr>
          <w:b/>
        </w:rPr>
        <w:t>Session-identifier</w:t>
      </w:r>
    </w:p>
    <w:p>
      <w:pPr>
        <w:pStyle w:val="Normal"/>
        <w:rPr/>
      </w:pPr>
      <w:r>
        <w:rPr/>
        <w:t xml:space="preserve">The Session-identifier information element is an identifier used either by the UE or the SCC AS to uniquely </w:t>
      </w:r>
      <w:r>
        <w:rPr/>
        <w:t xml:space="preserve">and globally </w:t>
      </w:r>
      <w:r>
        <w:rPr/>
        <w:t xml:space="preserve">identify a I1 session across </w:t>
      </w:r>
      <w:r>
        <w:rPr/>
        <w:t>all</w:t>
      </w:r>
      <w:r>
        <w:rPr/>
        <w:t xml:space="preserve"> interface (i.e. the I1 interface, Gm interface and the IMS). The Session identifier is dynamically allocated by the SCC AS to identify the I1 session that is being established. The SCC AS includes the Session-identifier information element in the first I1 message sent by the SCC AS to the UE. The Session-identifier information element may contain different values, e.g. the Session Transfer Identifier (STI)</w:t>
      </w:r>
      <w:r>
        <w:rPr>
          <w:bCs/>
        </w:rPr>
        <w:t>,</w:t>
      </w:r>
      <w:r>
        <w:rPr/>
        <w:t xml:space="preserve"> as specified in subclause </w:t>
      </w:r>
      <w:r>
        <w:rPr/>
        <w:t>7</w:t>
      </w:r>
      <w:r>
        <w:rPr/>
        <w:t>.</w:t>
      </w:r>
      <w:r>
        <w:rPr/>
        <w:t>4</w:t>
      </w:r>
      <w:r>
        <w:rPr/>
        <w:t>.</w:t>
      </w:r>
      <w:r>
        <w:rPr/>
        <w:t>2.1</w:t>
      </w:r>
      <w:r>
        <w:rPr/>
        <w:t xml:space="preserve"> and associated subclause </w:t>
      </w:r>
      <w:r>
        <w:rPr/>
        <w:t>7</w:t>
      </w:r>
      <w:r>
        <w:rPr/>
        <w:t>.</w:t>
      </w:r>
      <w:r>
        <w:rPr/>
        <w:t>4</w:t>
      </w:r>
      <w:r>
        <w:rPr/>
        <w:t>.</w:t>
      </w:r>
      <w:r>
        <w:rPr/>
        <w:t>2.1</w:t>
      </w:r>
      <w:r>
        <w:rPr/>
        <w:t>.</w:t>
      </w:r>
    </w:p>
    <w:p>
      <w:pPr>
        <w:pStyle w:val="Normal"/>
        <w:rPr>
          <w:b/>
          <w:b/>
        </w:rPr>
      </w:pPr>
      <w:r>
        <w:rPr>
          <w:b/>
        </w:rPr>
        <w:t>Replaces</w:t>
      </w:r>
    </w:p>
    <w:p>
      <w:pPr>
        <w:pStyle w:val="Normal"/>
        <w:rPr/>
      </w:pPr>
      <w:r>
        <w:rPr/>
        <w:t xml:space="preserve">The Replaces information element is used by the UE to identify an existing call or a SIP dialog that will be replaced with an </w:t>
      </w:r>
      <w:r>
        <w:rPr>
          <w:lang w:val="en-US" w:eastAsia="en-US"/>
        </w:rPr>
        <w:t>I1 session</w:t>
      </w:r>
      <w:r>
        <w:rPr/>
        <w:t xml:space="preserve"> being established over the I1 interface. When the UE wants to replace an existing call or a SIP dialog with a new </w:t>
      </w:r>
      <w:r>
        <w:rPr>
          <w:lang w:val="en-US" w:eastAsia="en-US"/>
        </w:rPr>
        <w:t>I1 session</w:t>
      </w:r>
      <w:r>
        <w:rPr/>
        <w:t xml:space="preserve">, the UE sends an I1 </w:t>
      </w:r>
      <w:r>
        <w:rPr/>
        <w:t>Invite</w:t>
      </w:r>
      <w:r>
        <w:rPr/>
        <w:t xml:space="preserve"> request message to the SCC AS with the Replaces information element that contains the identity of the</w:t>
      </w:r>
      <w:r>
        <w:rPr/>
        <w:t xml:space="preserve"> SIP</w:t>
      </w:r>
      <w:r>
        <w:rPr/>
        <w:t xml:space="preserve"> dialog or a call that will be replaced with a new call being established. In</w:t>
      </w:r>
      <w:r>
        <w:rPr/>
        <w:t xml:space="preserve"> </w:t>
      </w:r>
      <w:r>
        <w:rPr/>
        <w:t>the case of UE assisted T-ADS</w:t>
      </w:r>
      <w:r>
        <w:rPr/>
        <w:t>,</w:t>
      </w:r>
      <w:r>
        <w:rPr/>
        <w:t xml:space="preserve"> the SCC AS </w:t>
      </w:r>
      <w:r>
        <w:rPr/>
        <w:t xml:space="preserve">may send an </w:t>
      </w:r>
      <w:r>
        <w:rPr/>
        <w:t xml:space="preserve">I1 </w:t>
      </w:r>
      <w:r>
        <w:rPr/>
        <w:t>Invite</w:t>
      </w:r>
      <w:r>
        <w:rPr/>
        <w:t xml:space="preserve"> request</w:t>
      </w:r>
      <w:r>
        <w:rPr>
          <w:lang w:val="en-US" w:eastAsia="en-US"/>
        </w:rPr>
        <w:t xml:space="preserve"> message to the terminating ICS UE with </w:t>
      </w:r>
      <w:r>
        <w:rPr/>
        <w:t xml:space="preserve">Replaces information element that contains the identity of the </w:t>
      </w:r>
      <w:r>
        <w:rPr/>
        <w:t xml:space="preserve">SIP </w:t>
      </w:r>
      <w:r>
        <w:rPr/>
        <w:t>dialog</w:t>
      </w:r>
      <w:r>
        <w:rPr/>
        <w:t xml:space="preserve"> to change the service control for the session from Gm to I1.</w:t>
      </w:r>
    </w:p>
    <w:p>
      <w:pPr>
        <w:pStyle w:val="Normal"/>
        <w:rPr>
          <w:b/>
          <w:b/>
        </w:rPr>
      </w:pPr>
      <w:r>
        <w:rPr>
          <w:b/>
        </w:rPr>
        <w:t>Accept Contact</w:t>
      </w:r>
    </w:p>
    <w:p>
      <w:pPr>
        <w:pStyle w:val="Normal"/>
        <w:rPr/>
      </w:pPr>
      <w:r>
        <w:rPr/>
        <w:t>The Accept contact information element is used by the UE to identify the SIP feature tags that the UE are included in a SIP Accept Contact header per procedures in RFC 3841 [14]. However if the feature tags are to be appended with "explicit" and or the "require" parameter tags then the SIP feature tag shall not be sent in the Accept Contact but in the ERAccept Contact header information element.</w:t>
      </w:r>
    </w:p>
    <w:p>
      <w:pPr>
        <w:pStyle w:val="Normal"/>
        <w:rPr>
          <w:b/>
          <w:b/>
        </w:rPr>
      </w:pPr>
      <w:r>
        <w:rPr>
          <w:b/>
        </w:rPr>
        <w:t>ERAccept Contact</w:t>
      </w:r>
    </w:p>
    <w:p>
      <w:pPr>
        <w:pStyle w:val="Normal"/>
        <w:rPr/>
      </w:pPr>
      <w:r>
        <w:rPr/>
        <w:t>The ERAccept contact information element is used by the UE to identify those SIP feature tags that either "explicit" or "require" parameter tags added per procedures in RFC 3841 [14]. If "explicit" and or "require" parameter tag is required then the feature tag is not included in the Accept Contact information element.</w:t>
      </w:r>
    </w:p>
    <w:p>
      <w:pPr>
        <w:pStyle w:val="Normal"/>
        <w:rPr>
          <w:b/>
          <w:b/>
        </w:rPr>
      </w:pPr>
      <w:r>
        <w:rPr>
          <w:b/>
        </w:rPr>
        <w:t>Reject Contact</w:t>
      </w:r>
    </w:p>
    <w:p>
      <w:pPr>
        <w:pStyle w:val="Normal"/>
        <w:rPr/>
      </w:pPr>
      <w:r>
        <w:rPr/>
        <w:t>The Reject contact information element is used by the UE to identify the SIP feature tags that the UE would normally send in a SIP Reject contact header per procedures in RFC 3841 [14].</w:t>
      </w:r>
    </w:p>
    <w:p>
      <w:pPr>
        <w:pStyle w:val="Normal"/>
        <w:rPr>
          <w:b/>
          <w:b/>
          <w:lang w:eastAsia="zh-CN"/>
        </w:rPr>
      </w:pPr>
      <w:r>
        <w:rPr>
          <w:b/>
          <w:lang w:eastAsia="zh-CN"/>
        </w:rPr>
        <w:t>Mid-Call</w:t>
      </w:r>
    </w:p>
    <w:p>
      <w:pPr>
        <w:pStyle w:val="Normal"/>
        <w:rPr>
          <w:lang w:eastAsia="zh-CN"/>
        </w:rPr>
      </w:pPr>
      <w:r>
        <w:rPr/>
        <w:t xml:space="preserve">The </w:t>
      </w:r>
      <w:r>
        <w:rPr>
          <w:lang w:eastAsia="zh-CN"/>
        </w:rPr>
        <w:t xml:space="preserve">Mid-Call information element is used between ICS UE and the SCC AS to exchange the Mid-call supplementary services control </w:t>
      </w:r>
      <w:r>
        <w:rPr>
          <w:lang w:eastAsia="zh-CN"/>
        </w:rPr>
        <w:t>information</w:t>
      </w:r>
      <w:r>
        <w:rPr>
          <w:lang w:eastAsia="zh-CN"/>
        </w:rPr>
        <w:t>, e.g. hold, resume, conference.</w:t>
      </w:r>
    </w:p>
    <w:p>
      <w:pPr>
        <w:pStyle w:val="Normal"/>
        <w:rPr>
          <w:b/>
          <w:b/>
        </w:rPr>
      </w:pPr>
      <w:r>
        <w:rPr>
          <w:b/>
        </w:rPr>
        <w:t>Timestamp</w:t>
      </w:r>
    </w:p>
    <w:p>
      <w:pPr>
        <w:pStyle w:val="Normal"/>
        <w:rPr/>
      </w:pPr>
      <w:r>
        <w:rPr/>
        <w:t>The Timestamp information element specifies a local time on the I1 message sender. The local time is measured in seconds and it is 32 bits long.</w:t>
      </w:r>
    </w:p>
    <w:p>
      <w:pPr>
        <w:pStyle w:val="Normal"/>
        <w:rPr>
          <w:b/>
          <w:b/>
        </w:rPr>
      </w:pPr>
      <w:r>
        <w:rPr>
          <w:b/>
        </w:rPr>
        <w:t>Refer-to</w:t>
      </w:r>
    </w:p>
    <w:p>
      <w:pPr>
        <w:pStyle w:val="Normal"/>
        <w:rPr>
          <w:lang w:eastAsia="zh-CN"/>
        </w:rPr>
      </w:pPr>
      <w:r>
        <w:rPr/>
        <w:t>The I1 Refer message indicates that the recipient should contact a third party using the contact information provided in the Refer-to information element and included in the I1 Refer message. The third party is identified either with an E.164 number or a SIP URI and it is included in the Refer-to information element.</w:t>
      </w:r>
    </w:p>
    <w:p>
      <w:pPr>
        <w:pStyle w:val="Normal"/>
        <w:rPr>
          <w:b/>
          <w:b/>
        </w:rPr>
      </w:pPr>
      <w:r>
        <w:rPr>
          <w:b/>
        </w:rPr>
        <w:t>Conference-id</w:t>
      </w:r>
    </w:p>
    <w:p>
      <w:pPr>
        <w:pStyle w:val="Normal"/>
        <w:rPr/>
      </w:pPr>
      <w:r>
        <w:rPr/>
        <w:t>The Conference-id information element is used by the SCC AS to convey to the ICS UE the identity of the conference focus (i.e. SIP URI or an E.164 number) that will handle the requested conference call.</w:t>
      </w:r>
    </w:p>
    <w:p>
      <w:pPr>
        <w:pStyle w:val="Normal"/>
        <w:rPr/>
      </w:pPr>
      <w:r>
        <w:rPr/>
        <w:t>Upon a request to create a conference with a conference factory URI, the SCC AS includes in the I1 Success message the Conference-id information element that contains the conference URI (i.e. the E.164 number or a SIP URI of the conference focus). The inclusion of the Conference-id information element in the I1 Success message indicates to the ICS UE that the requested conference has been set and the identity of the conference focus that is handling the respective conference.</w:t>
      </w:r>
    </w:p>
    <w:p>
      <w:pPr>
        <w:pStyle w:val="Normal"/>
        <w:rPr>
          <w:lang w:eastAsia="zh-CN"/>
        </w:rPr>
      </w:pPr>
      <w:r>
        <w:rPr/>
        <w:t>When the SCC AS invites an ICS UE to join a conference, the SCC AS sends an I1 Invite message to the invited ICS UE that includes the Conference-id information element. The inclusion of the Conference-id information element in the I1 Invite message indicates to the ICS UE that it has been invited to join a conference and the identity of the conference focus that is handling the respective conference. Subsequently, this ICS UE may use the received Conference-id information element to e.g. leave the indicated conference, invite another ICS UE to the indicated conference, etc.</w:t>
      </w:r>
    </w:p>
    <w:p>
      <w:pPr>
        <w:pStyle w:val="Heading3"/>
        <w:rPr/>
      </w:pPr>
      <w:bookmarkStart w:id="196" w:name="__RefHeading___Toc517340272"/>
      <w:bookmarkEnd w:id="196"/>
      <w:r>
        <w:rPr/>
        <w:t>7.</w:t>
      </w:r>
      <w:r>
        <w:rPr/>
        <w:t>4</w:t>
      </w:r>
      <w:r>
        <w:rPr/>
        <w:t>.2</w:t>
        <w:tab/>
        <w:t>I1 Information elements encoding</w:t>
      </w:r>
    </w:p>
    <w:p>
      <w:pPr>
        <w:pStyle w:val="Heading4"/>
        <w:ind w:left="1418" w:hanging="1418"/>
        <w:rPr/>
      </w:pPr>
      <w:bookmarkStart w:id="197" w:name="__RefHeading___Toc517340273"/>
      <w:bookmarkEnd w:id="197"/>
      <w:r>
        <w:rPr/>
        <w:t>7.4.2.1</w:t>
        <w:tab/>
        <w:t>General</w:t>
      </w:r>
    </w:p>
    <w:p>
      <w:pPr>
        <w:pStyle w:val="Normal"/>
        <w:rPr>
          <w:lang w:val="en-US"/>
        </w:rPr>
      </w:pPr>
      <w:r>
        <w:rPr>
          <w:lang w:val="en-US"/>
        </w:rPr>
        <w:t>The structure of the I1 information elements is shown in figure 7.</w:t>
      </w:r>
      <w:r>
        <w:rPr>
          <w:lang w:val="en-US"/>
        </w:rPr>
        <w:t>4</w:t>
      </w:r>
      <w:r>
        <w:rPr>
          <w:lang w:val="en-US"/>
        </w:rPr>
        <w:t>.2.1.</w:t>
      </w:r>
    </w:p>
    <w:tbl>
      <w:tblPr>
        <w:tblW w:w="8516" w:type="dxa"/>
        <w:jc w:val="center"/>
        <w:tblInd w:w="0" w:type="dxa"/>
        <w:tblLayout w:type="fixed"/>
        <w:tblCellMar>
          <w:top w:w="0" w:type="dxa"/>
          <w:left w:w="107" w:type="dxa"/>
          <w:bottom w:w="0" w:type="dxa"/>
          <w:right w:w="107" w:type="dxa"/>
        </w:tblCellMar>
      </w:tblPr>
      <w:tblGrid>
        <w:gridCol w:w="855"/>
        <w:gridCol w:w="851"/>
        <w:gridCol w:w="851"/>
        <w:gridCol w:w="851"/>
        <w:gridCol w:w="851"/>
        <w:gridCol w:w="852"/>
        <w:gridCol w:w="851"/>
        <w:gridCol w:w="853"/>
        <w:gridCol w:w="1701"/>
      </w:tblGrid>
      <w:tr>
        <w:trPr>
          <w:cantSplit w:val="true"/>
        </w:trPr>
        <w:tc>
          <w:tcPr>
            <w:tcW w:w="855"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852"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853"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Octet</w:t>
            </w:r>
          </w:p>
        </w:tc>
      </w:tr>
      <w:tr>
        <w:trPr>
          <w:cantSplit w:val="true"/>
        </w:trPr>
        <w:tc>
          <w:tcPr>
            <w:tcW w:w="4259" w:type="dxa"/>
            <w:gridSpan w:val="5"/>
            <w:tcBorders>
              <w:top w:val="single" w:sz="6" w:space="0" w:color="000000"/>
              <w:left w:val="single" w:sz="6" w:space="0" w:color="000000"/>
              <w:bottom w:val="single" w:sz="6" w:space="0" w:color="000000"/>
              <w:right w:val="single" w:sz="6" w:space="0" w:color="000000"/>
            </w:tcBorders>
          </w:tcPr>
          <w:p>
            <w:pPr>
              <w:pStyle w:val="TAC"/>
              <w:rPr/>
            </w:pPr>
            <w:r>
              <w:rPr/>
              <w:t>Information Element code</w:t>
            </w:r>
          </w:p>
        </w:tc>
        <w:tc>
          <w:tcPr>
            <w:tcW w:w="2556" w:type="dxa"/>
            <w:gridSpan w:val="3"/>
            <w:tcBorders>
              <w:top w:val="single" w:sz="6" w:space="0" w:color="000000"/>
              <w:left w:val="single" w:sz="6" w:space="0" w:color="000000"/>
              <w:bottom w:val="single" w:sz="6" w:space="0" w:color="000000"/>
              <w:right w:val="single" w:sz="6" w:space="0" w:color="000000"/>
            </w:tcBorders>
          </w:tcPr>
          <w:p>
            <w:pPr>
              <w:pStyle w:val="TAC"/>
              <w:rPr/>
            </w:pPr>
            <w:r>
              <w:rPr/>
              <w:t>Code specific</w:t>
            </w:r>
          </w:p>
        </w:tc>
        <w:tc>
          <w:tcPr>
            <w:tcW w:w="1701" w:type="dxa"/>
            <w:tcBorders>
              <w:top w:val="single" w:sz="6" w:space="0" w:color="000000"/>
              <w:bottom w:val="single" w:sz="6" w:space="0" w:color="000000"/>
              <w:right w:val="single" w:sz="6" w:space="0" w:color="000000"/>
            </w:tcBorders>
          </w:tcPr>
          <w:p>
            <w:pPr>
              <w:pStyle w:val="TAC"/>
              <w:rPr/>
            </w:pPr>
            <w:r>
              <w:rPr/>
              <w:t>1</w:t>
            </w:r>
          </w:p>
        </w:tc>
      </w:tr>
      <w:tr>
        <w:trPr>
          <w:cantSplit w:val="true"/>
        </w:trPr>
        <w:tc>
          <w:tcPr>
            <w:tcW w:w="6815" w:type="dxa"/>
            <w:gridSpan w:val="8"/>
            <w:tcBorders>
              <w:top w:val="single" w:sz="6" w:space="0" w:color="000000"/>
              <w:left w:val="single" w:sz="6" w:space="0" w:color="000000"/>
              <w:bottom w:val="single" w:sz="6" w:space="0" w:color="000000"/>
              <w:right w:val="single" w:sz="6" w:space="0" w:color="000000"/>
            </w:tcBorders>
          </w:tcPr>
          <w:p>
            <w:pPr>
              <w:pStyle w:val="TAC"/>
              <w:rPr/>
            </w:pPr>
            <w:r>
              <w:rPr/>
              <w:t>Information Element length (in octets)</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2</w:t>
            </w:r>
          </w:p>
        </w:tc>
      </w:tr>
      <w:tr>
        <w:trPr>
          <w:cantSplit w:val="true"/>
        </w:trPr>
        <w:tc>
          <w:tcPr>
            <w:tcW w:w="6815" w:type="dxa"/>
            <w:gridSpan w:val="8"/>
            <w:vMerge w:val="restart"/>
            <w:tcBorders>
              <w:top w:val="single" w:sz="6" w:space="0" w:color="000000"/>
              <w:left w:val="single" w:sz="6" w:space="0" w:color="000000"/>
              <w:bottom w:val="single" w:sz="6" w:space="0" w:color="000000"/>
              <w:right w:val="single" w:sz="6" w:space="0" w:color="000000"/>
            </w:tcBorders>
          </w:tcPr>
          <w:p>
            <w:pPr>
              <w:pStyle w:val="TAC"/>
              <w:rPr/>
            </w:pPr>
            <w:r>
              <w:rPr/>
              <w:t>Information Element body  (as required)</w:t>
            </w:r>
          </w:p>
        </w:tc>
        <w:tc>
          <w:tcPr>
            <w:tcW w:w="1701" w:type="dxa"/>
            <w:tcBorders>
              <w:top w:val="single" w:sz="6" w:space="0" w:color="000000"/>
              <w:bottom w:val="single" w:sz="6" w:space="0" w:color="000000"/>
              <w:right w:val="single" w:sz="6" w:space="0" w:color="000000"/>
            </w:tcBorders>
          </w:tcPr>
          <w:p>
            <w:pPr>
              <w:pStyle w:val="TAC"/>
              <w:rPr/>
            </w:pPr>
            <w:r>
              <w:rPr/>
              <w:t>3</w:t>
            </w:r>
          </w:p>
        </w:tc>
      </w:tr>
      <w:tr>
        <w:trPr>
          <w:cantSplit w:val="true"/>
        </w:trPr>
        <w:tc>
          <w:tcPr>
            <w:tcW w:w="6815" w:type="dxa"/>
            <w:gridSpan w:val="8"/>
            <w:vMerge w:val="continue"/>
            <w:tcBorders>
              <w:top w:val="single" w:sz="6" w:space="0" w:color="000000"/>
              <w:left w:val="single" w:sz="6" w:space="0" w:color="000000"/>
              <w:bottom w:val="single" w:sz="6" w:space="0" w:color="000000"/>
              <w:right w:val="single" w:sz="6" w:space="0" w:color="000000"/>
            </w:tcBorders>
          </w:tcPr>
          <w:p>
            <w:pPr>
              <w:pStyle w:val="TAC"/>
              <w:snapToGrid w:val="false"/>
              <w:rPr>
                <w:sz w:val="24"/>
              </w:rPr>
            </w:pPr>
            <w:r>
              <w:rPr>
                <w:sz w:val="24"/>
              </w:rPr>
            </w:r>
          </w:p>
        </w:tc>
        <w:tc>
          <w:tcPr>
            <w:tcW w:w="1701" w:type="dxa"/>
            <w:tcBorders>
              <w:top w:val="single" w:sz="6" w:space="0" w:color="000000"/>
              <w:bottom w:val="single" w:sz="6" w:space="0" w:color="000000"/>
              <w:right w:val="single" w:sz="6" w:space="0" w:color="000000"/>
            </w:tcBorders>
          </w:tcPr>
          <w:p>
            <w:pPr>
              <w:pStyle w:val="TAC"/>
              <w:rPr/>
            </w:pPr>
            <w:r>
              <w:rPr/>
              <w:t>etc.</w:t>
            </w:r>
          </w:p>
        </w:tc>
      </w:tr>
      <w:tr>
        <w:trPr>
          <w:trHeight w:val="423" w:hRule="atLeast"/>
          <w:cantSplit w:val="true"/>
        </w:trPr>
        <w:tc>
          <w:tcPr>
            <w:tcW w:w="6815" w:type="dxa"/>
            <w:gridSpan w:val="8"/>
            <w:vMerge w:val="continue"/>
            <w:tcBorders>
              <w:top w:val="single" w:sz="6" w:space="0" w:color="000000"/>
              <w:left w:val="single" w:sz="6" w:space="0" w:color="000000"/>
              <w:bottom w:val="single" w:sz="6" w:space="0" w:color="000000"/>
              <w:right w:val="single" w:sz="6" w:space="0" w:color="000000"/>
            </w:tcBorders>
          </w:tcPr>
          <w:p>
            <w:pPr>
              <w:pStyle w:val="TAC"/>
              <w:snapToGrid w:val="false"/>
              <w:rPr>
                <w:sz w:val="24"/>
              </w:rPr>
            </w:pPr>
            <w:r>
              <w:rPr>
                <w:sz w:val="24"/>
              </w:rPr>
            </w:r>
          </w:p>
        </w:tc>
        <w:tc>
          <w:tcPr>
            <w:tcW w:w="1701" w:type="dxa"/>
            <w:tcBorders>
              <w:top w:val="single" w:sz="6" w:space="0" w:color="000000"/>
              <w:bottom w:val="single" w:sz="6" w:space="0" w:color="000000"/>
              <w:right w:val="single" w:sz="6" w:space="0" w:color="000000"/>
            </w:tcBorders>
          </w:tcPr>
          <w:p>
            <w:pPr>
              <w:pStyle w:val="TAC"/>
              <w:snapToGrid w:val="false"/>
              <w:rPr/>
            </w:pPr>
            <w:r>
              <w:rPr/>
            </w:r>
          </w:p>
        </w:tc>
      </w:tr>
    </w:tbl>
    <w:p>
      <w:pPr>
        <w:pStyle w:val="TF"/>
        <w:rPr/>
      </w:pPr>
      <w:r>
        <w:rPr/>
        <w:br/>
        <w:t>Figure 7.</w:t>
      </w:r>
      <w:r>
        <w:rPr/>
        <w:t>4</w:t>
      </w:r>
      <w:r>
        <w:rPr/>
        <w:t>.2.1: I1 information element format</w:t>
      </w:r>
    </w:p>
    <w:p>
      <w:pPr>
        <w:pStyle w:val="Normal"/>
        <w:rPr/>
      </w:pPr>
      <w:r>
        <w:rPr>
          <w:lang w:val="en-US"/>
        </w:rPr>
        <w:t>Each I1 information element contains a common two-octet field followed by a variable-size body. The first octet contains the Information Element code and Code specific values. Each I1 information element is uniquely identified with the respective Information Element code (i.e., encoded with bits numbered 4, 5, to 8 of the first octet). The Code specific value (i.e., encoded with bits numbered 1, 2, and 3 of the first octet) provide additional information about respective I1 information element. For example, if the Information Element code specifies that this is a To-id I1 information element, then the Code specific value will indicate whether the Information Element body contains an E.164 number or SIP URI. The Code specific values for each respective I1 information element are described in the respective subclauses.</w:t>
      </w:r>
    </w:p>
    <w:p>
      <w:pPr>
        <w:pStyle w:val="Normal"/>
        <w:rPr/>
      </w:pPr>
      <w:r>
        <w:rPr>
          <w:lang w:val="en-US"/>
        </w:rPr>
        <w:t>The second octet i.e. the Information Element length specifies the length of the I1 information element body (i.e., the number of octets following the Information Element length) in binary format. The bit number 1 of octet number 2 is the list significant bit and bit number 8 of the octet number 2 is the most significant bit. The table 7.</w:t>
      </w:r>
      <w:r>
        <w:rPr>
          <w:lang w:val="en-US"/>
        </w:rPr>
        <w:t>4</w:t>
      </w:r>
      <w:r>
        <w:rPr>
          <w:lang w:val="en-US"/>
        </w:rPr>
        <w:t>.2.</w:t>
      </w:r>
      <w:r>
        <w:rPr>
          <w:lang w:val="en-US"/>
        </w:rPr>
        <w:t>1</w:t>
      </w:r>
      <w:r>
        <w:rPr>
          <w:lang w:val="en-US"/>
        </w:rPr>
        <w:t xml:space="preserve"> specifies the Information Element code for each I1 information element.</w:t>
      </w:r>
    </w:p>
    <w:p>
      <w:pPr>
        <w:pStyle w:val="TH"/>
        <w:rPr/>
      </w:pPr>
      <w:r>
        <w:rPr/>
        <w:t>Table 7.</w:t>
      </w:r>
      <w:r>
        <w:rPr/>
        <w:t>4</w:t>
      </w:r>
      <w:r>
        <w:rPr/>
        <w:t>.2.</w:t>
      </w:r>
      <w:r>
        <w:rPr/>
        <w:t>1</w:t>
      </w:r>
      <w:r>
        <w:rPr/>
        <w:t>: I1-information element coding</w:t>
      </w:r>
    </w:p>
    <w:tbl>
      <w:tblPr>
        <w:tblW w:w="7655" w:type="dxa"/>
        <w:jc w:val="center"/>
        <w:tblInd w:w="0" w:type="dxa"/>
        <w:tblLayout w:type="fixed"/>
        <w:tblCellMar>
          <w:top w:w="0" w:type="dxa"/>
          <w:left w:w="107" w:type="dxa"/>
          <w:bottom w:w="0" w:type="dxa"/>
          <w:right w:w="107" w:type="dxa"/>
        </w:tblCellMar>
      </w:tblPr>
      <w:tblGrid>
        <w:gridCol w:w="1701"/>
        <w:gridCol w:w="4536"/>
        <w:gridCol w:w="1418"/>
      </w:tblGrid>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L"/>
              <w:rPr/>
            </w:pPr>
            <w:r>
              <w:rPr/>
              <w:t>Information Element code</w:t>
            </w:r>
          </w:p>
        </w:tc>
        <w:tc>
          <w:tcPr>
            <w:tcW w:w="4536" w:type="dxa"/>
            <w:tcBorders>
              <w:top w:val="single" w:sz="6" w:space="0" w:color="000000"/>
              <w:left w:val="single" w:sz="6" w:space="0" w:color="000000"/>
              <w:bottom w:val="single" w:sz="6" w:space="0" w:color="000000"/>
              <w:right w:val="single" w:sz="6" w:space="0" w:color="000000"/>
            </w:tcBorders>
          </w:tcPr>
          <w:p>
            <w:pPr>
              <w:pStyle w:val="TAL"/>
              <w:rPr/>
            </w:pPr>
            <w:r>
              <w:rPr/>
              <w:t>I1 information element</w:t>
            </w:r>
          </w:p>
          <w:p>
            <w:pPr>
              <w:pStyle w:val="TAL"/>
              <w:rPr/>
            </w:pPr>
            <w:r>
              <w:rPr/>
              <w:t>Name</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Reference</w:t>
              <w:br/>
              <w:t>subclause</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L"/>
              <w:rPr/>
            </w:pPr>
            <w:r>
              <w:rPr/>
              <w:t>Bits</w:t>
            </w:r>
            <w:r>
              <w:rPr>
                <w:u w:val="single"/>
              </w:rPr>
              <w:br/>
              <w:t>8 7 6 5 4</w:t>
            </w:r>
          </w:p>
        </w:tc>
        <w:tc>
          <w:tcPr>
            <w:tcW w:w="453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GB"/>
              </w:rPr>
            </w:pPr>
            <w:r>
              <w:rPr>
                <w:rFonts w:cs="Arial" w:ascii="Arial" w:hAnsi="Arial"/>
                <w:sz w:val="18"/>
                <w:lang w:val="en-GB" w:eastAsia="en-GB"/>
              </w:rPr>
              <w:t>1 0 0 1 1</w:t>
            </w:r>
          </w:p>
        </w:tc>
        <w:tc>
          <w:tcPr>
            <w:tcW w:w="4536"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GB"/>
              </w:rPr>
            </w:pPr>
            <w:r>
              <w:rPr>
                <w:rFonts w:cs="Arial" w:ascii="Arial" w:hAnsi="Arial"/>
                <w:sz w:val="18"/>
                <w:lang w:val="en-GB" w:eastAsia="en-GB"/>
              </w:rPr>
              <w:t xml:space="preserve">From-id </w:t>
            </w:r>
          </w:p>
        </w:tc>
        <w:tc>
          <w:tcPr>
            <w:tcW w:w="1418"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GB"/>
              </w:rPr>
            </w:pPr>
            <w:r>
              <w:rPr>
                <w:rFonts w:cs="Arial" w:ascii="Arial" w:hAnsi="Arial"/>
                <w:sz w:val="18"/>
                <w:lang w:val="en-GB" w:eastAsia="en-GB"/>
              </w:rPr>
              <w:t>7.</w:t>
            </w:r>
            <w:r>
              <w:rPr>
                <w:rFonts w:cs="Arial" w:ascii="Arial" w:hAnsi="Arial"/>
                <w:sz w:val="18"/>
                <w:lang w:val="en-GB" w:eastAsia="en-GB"/>
              </w:rPr>
              <w:t>4</w:t>
            </w:r>
            <w:r>
              <w:rPr>
                <w:rFonts w:cs="Arial" w:ascii="Arial" w:hAnsi="Arial"/>
                <w:sz w:val="18"/>
                <w:lang w:val="en-GB" w:eastAsia="en-GB"/>
              </w:rPr>
              <w:t>.2.</w:t>
            </w:r>
            <w:r>
              <w:rPr>
                <w:rFonts w:cs="Arial" w:ascii="Arial" w:hAnsi="Arial"/>
                <w:sz w:val="18"/>
                <w:lang w:val="en-GB" w:eastAsia="en-GB"/>
              </w:rPr>
              <w:t>3</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GB"/>
              </w:rPr>
            </w:pPr>
            <w:r>
              <w:rPr>
                <w:rFonts w:cs="Arial" w:ascii="Arial" w:hAnsi="Arial"/>
                <w:sz w:val="18"/>
                <w:lang w:val="en-GB" w:eastAsia="en-GB"/>
              </w:rPr>
              <w:t>1 0 1 0 0</w:t>
            </w:r>
          </w:p>
        </w:tc>
        <w:tc>
          <w:tcPr>
            <w:tcW w:w="4536"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GB"/>
              </w:rPr>
            </w:pPr>
            <w:r>
              <w:rPr>
                <w:rFonts w:cs="Arial" w:ascii="Arial" w:hAnsi="Arial"/>
                <w:sz w:val="18"/>
                <w:lang w:val="en-GB" w:eastAsia="en-GB"/>
              </w:rPr>
              <w:t>Privacy</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7.</w:t>
            </w:r>
            <w:r>
              <w:rPr/>
              <w:t>4</w:t>
            </w:r>
            <w:r>
              <w:rPr/>
              <w:t>.2.</w:t>
            </w:r>
            <w:r>
              <w:rPr/>
              <w:t>4</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L"/>
              <w:rPr/>
            </w:pPr>
            <w:r>
              <w:rPr/>
              <w:t>1 0 1 0 1</w:t>
            </w:r>
          </w:p>
        </w:tc>
        <w:tc>
          <w:tcPr>
            <w:tcW w:w="4536" w:type="dxa"/>
            <w:tcBorders>
              <w:top w:val="single" w:sz="6" w:space="0" w:color="000000"/>
              <w:left w:val="single" w:sz="6" w:space="0" w:color="000000"/>
              <w:bottom w:val="single" w:sz="6" w:space="0" w:color="000000"/>
              <w:right w:val="single" w:sz="6" w:space="0" w:color="000000"/>
            </w:tcBorders>
          </w:tcPr>
          <w:p>
            <w:pPr>
              <w:pStyle w:val="TAL"/>
              <w:rPr/>
            </w:pPr>
            <w:r>
              <w:rPr/>
              <w:t>SCC-AS-id</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7.</w:t>
            </w:r>
            <w:r>
              <w:rPr/>
              <w:t>4</w:t>
            </w:r>
            <w:r>
              <w:rPr/>
              <w:t>.2.</w:t>
            </w:r>
            <w:r>
              <w:rPr/>
              <w:t>5</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L"/>
              <w:rPr/>
            </w:pPr>
            <w:r>
              <w:rPr/>
              <w:t>1 0 1 1 0</w:t>
            </w:r>
          </w:p>
        </w:tc>
        <w:tc>
          <w:tcPr>
            <w:tcW w:w="4536" w:type="dxa"/>
            <w:tcBorders>
              <w:top w:val="single" w:sz="6" w:space="0" w:color="000000"/>
              <w:left w:val="single" w:sz="6" w:space="0" w:color="000000"/>
              <w:bottom w:val="single" w:sz="6" w:space="0" w:color="000000"/>
              <w:right w:val="single" w:sz="6" w:space="0" w:color="000000"/>
            </w:tcBorders>
          </w:tcPr>
          <w:p>
            <w:pPr>
              <w:pStyle w:val="TAL"/>
              <w:rPr/>
            </w:pPr>
            <w:r>
              <w:rPr/>
              <w:t>Session-identifier</w:t>
              <w:tab/>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7.</w:t>
            </w:r>
            <w:r>
              <w:rPr/>
              <w:t>4</w:t>
            </w:r>
            <w:r>
              <w:rPr/>
              <w:t>.2.</w:t>
            </w:r>
            <w:r>
              <w:rPr/>
              <w:t>6</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GB"/>
              </w:rPr>
            </w:pPr>
            <w:r>
              <w:rPr>
                <w:rFonts w:cs="Arial" w:ascii="Arial" w:hAnsi="Arial"/>
                <w:sz w:val="18"/>
                <w:lang w:val="en-GB" w:eastAsia="en-GB"/>
              </w:rPr>
              <w:t>1 0 0 1 0</w:t>
            </w:r>
          </w:p>
        </w:tc>
        <w:tc>
          <w:tcPr>
            <w:tcW w:w="4536"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GB"/>
              </w:rPr>
            </w:pPr>
            <w:r>
              <w:rPr>
                <w:rFonts w:cs="Arial" w:ascii="Arial" w:hAnsi="Arial"/>
                <w:sz w:val="18"/>
                <w:lang w:val="en-GB" w:eastAsia="en-GB"/>
              </w:rPr>
              <w:t>Replaces</w:t>
            </w:r>
          </w:p>
        </w:tc>
        <w:tc>
          <w:tcPr>
            <w:tcW w:w="1418"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GB"/>
              </w:rPr>
            </w:pPr>
            <w:r>
              <w:rPr>
                <w:rFonts w:cs="Arial" w:ascii="Arial" w:hAnsi="Arial"/>
                <w:sz w:val="18"/>
                <w:lang w:val="en-GB" w:eastAsia="en-GB"/>
              </w:rPr>
              <w:t>7.</w:t>
            </w:r>
            <w:r>
              <w:rPr>
                <w:rFonts w:cs="Arial" w:ascii="Arial" w:hAnsi="Arial"/>
                <w:sz w:val="18"/>
                <w:lang w:val="en-GB" w:eastAsia="en-GB"/>
              </w:rPr>
              <w:t>4</w:t>
            </w:r>
            <w:r>
              <w:rPr>
                <w:rFonts w:cs="Arial" w:ascii="Arial" w:hAnsi="Arial"/>
                <w:sz w:val="18"/>
                <w:lang w:val="en-GB" w:eastAsia="en-GB"/>
              </w:rPr>
              <w:t>.2.</w:t>
            </w:r>
            <w:r>
              <w:rPr>
                <w:rFonts w:cs="Arial" w:ascii="Arial" w:hAnsi="Arial"/>
                <w:sz w:val="18"/>
                <w:lang w:val="en-GB" w:eastAsia="en-GB"/>
              </w:rPr>
              <w:t>8</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GB"/>
              </w:rPr>
            </w:pPr>
            <w:r>
              <w:rPr>
                <w:rFonts w:cs="Arial" w:ascii="Arial" w:hAnsi="Arial"/>
                <w:sz w:val="18"/>
                <w:lang w:val="en-GB" w:eastAsia="en-GB"/>
              </w:rPr>
              <w:t>1 0 1 1 1</w:t>
            </w:r>
          </w:p>
        </w:tc>
        <w:tc>
          <w:tcPr>
            <w:tcW w:w="4536"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GB"/>
              </w:rPr>
            </w:pPr>
            <w:r>
              <w:rPr>
                <w:rFonts w:cs="Arial" w:ascii="Arial" w:hAnsi="Arial"/>
              </w:rPr>
              <w:t>Accept Contact</w:t>
            </w:r>
          </w:p>
        </w:tc>
        <w:tc>
          <w:tcPr>
            <w:tcW w:w="1418"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GB"/>
              </w:rPr>
            </w:pPr>
            <w:r>
              <w:rPr>
                <w:rFonts w:cs="Arial" w:ascii="Arial" w:hAnsi="Arial"/>
                <w:sz w:val="18"/>
                <w:lang w:val="en-GB" w:eastAsia="en-GB"/>
              </w:rPr>
              <w:t>7.4.2.9</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L"/>
              <w:rPr/>
            </w:pPr>
            <w:r>
              <w:rPr/>
              <w:t>1 0 0 0 1</w:t>
            </w:r>
          </w:p>
        </w:tc>
        <w:tc>
          <w:tcPr>
            <w:tcW w:w="4536" w:type="dxa"/>
            <w:tcBorders>
              <w:top w:val="single" w:sz="6" w:space="0" w:color="000000"/>
              <w:left w:val="single" w:sz="6" w:space="0" w:color="000000"/>
              <w:bottom w:val="single" w:sz="6" w:space="0" w:color="000000"/>
              <w:right w:val="single" w:sz="6" w:space="0" w:color="000000"/>
            </w:tcBorders>
          </w:tcPr>
          <w:p>
            <w:pPr>
              <w:pStyle w:val="TAL"/>
              <w:rPr>
                <w:rFonts w:cs="Arial"/>
                <w:lang w:val="en-US"/>
              </w:rPr>
            </w:pPr>
            <w:r>
              <w:rPr>
                <w:rFonts w:cs="Arial"/>
                <w:lang w:val="en-US"/>
              </w:rPr>
              <w:t>ERAccept Contact</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7.4.2.10</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L"/>
              <w:rPr/>
            </w:pPr>
            <w:r>
              <w:rPr/>
              <w:t>1 1 0 1 1</w:t>
            </w:r>
          </w:p>
        </w:tc>
        <w:tc>
          <w:tcPr>
            <w:tcW w:w="453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Reject Contact</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7.4.2.11</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GB"/>
              </w:rPr>
            </w:pPr>
            <w:r>
              <w:rPr>
                <w:rFonts w:cs="Arial" w:ascii="Arial" w:hAnsi="Arial"/>
                <w:sz w:val="18"/>
                <w:lang w:val="en-GB" w:eastAsia="zh-CN"/>
              </w:rPr>
              <w:t>1 1 0 0 0</w:t>
            </w:r>
          </w:p>
        </w:tc>
        <w:tc>
          <w:tcPr>
            <w:tcW w:w="4536"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GB"/>
              </w:rPr>
            </w:pPr>
            <w:r>
              <w:rPr>
                <w:rFonts w:cs="Arial" w:ascii="Arial" w:hAnsi="Arial"/>
                <w:sz w:val="18"/>
                <w:lang w:val="en-GB" w:eastAsia="en-GB"/>
              </w:rPr>
              <w:t>Mid-Call</w:t>
            </w:r>
          </w:p>
        </w:tc>
        <w:tc>
          <w:tcPr>
            <w:tcW w:w="1418"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GB"/>
              </w:rPr>
            </w:pPr>
            <w:r>
              <w:rPr>
                <w:rFonts w:cs="Arial" w:ascii="Arial" w:hAnsi="Arial"/>
                <w:sz w:val="18"/>
                <w:lang w:val="en-GB" w:eastAsia="en-GB"/>
              </w:rPr>
              <w:t>7.4.2.12</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zh-CN"/>
              </w:rPr>
            </w:pPr>
            <w:r>
              <w:rPr>
                <w:rFonts w:cs="Arial" w:ascii="Arial" w:hAnsi="Arial"/>
                <w:sz w:val="18"/>
                <w:lang w:val="en-GB" w:eastAsia="zh-CN"/>
              </w:rPr>
              <w:t>1 1 1 0 0</w:t>
            </w:r>
          </w:p>
        </w:tc>
        <w:tc>
          <w:tcPr>
            <w:tcW w:w="4536"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GB"/>
              </w:rPr>
            </w:pPr>
            <w:r>
              <w:rPr>
                <w:rFonts w:cs="Arial" w:ascii="Arial" w:hAnsi="Arial"/>
              </w:rPr>
              <w:t>Reason-Phrase</w:t>
            </w:r>
          </w:p>
        </w:tc>
        <w:tc>
          <w:tcPr>
            <w:tcW w:w="1418"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GB"/>
              </w:rPr>
            </w:pPr>
            <w:r>
              <w:rPr>
                <w:rFonts w:cs="Arial" w:ascii="Arial" w:hAnsi="Arial"/>
                <w:sz w:val="18"/>
                <w:lang w:val="en-GB" w:eastAsia="en-GB"/>
              </w:rPr>
              <w:t>7.4.2.13</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GB"/>
              </w:rPr>
            </w:pPr>
            <w:r>
              <w:rPr>
                <w:rFonts w:cs="Arial" w:ascii="Arial" w:hAnsi="Arial"/>
                <w:sz w:val="18"/>
                <w:lang w:val="en-GB" w:eastAsia="en-GB"/>
              </w:rPr>
              <w:t>1 1 0 0 1</w:t>
            </w:r>
          </w:p>
        </w:tc>
        <w:tc>
          <w:tcPr>
            <w:tcW w:w="4536"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GB"/>
              </w:rPr>
            </w:pPr>
            <w:r>
              <w:rPr>
                <w:rFonts w:cs="Arial" w:ascii="Arial" w:hAnsi="Arial"/>
                <w:sz w:val="18"/>
                <w:szCs w:val="18"/>
              </w:rPr>
              <w:t>Timestamp</w:t>
            </w:r>
          </w:p>
        </w:tc>
        <w:tc>
          <w:tcPr>
            <w:tcW w:w="1418" w:type="dxa"/>
            <w:tcBorders>
              <w:top w:val="single" w:sz="6" w:space="0" w:color="000000"/>
              <w:left w:val="single" w:sz="6" w:space="0" w:color="000000"/>
              <w:bottom w:val="single" w:sz="6" w:space="0" w:color="000000"/>
              <w:right w:val="single" w:sz="6" w:space="0" w:color="000000"/>
            </w:tcBorders>
          </w:tcPr>
          <w:p>
            <w:pPr>
              <w:pStyle w:val="LD"/>
              <w:rPr/>
            </w:pPr>
            <w:r>
              <w:rPr>
                <w:rFonts w:cs="Arial" w:ascii="Arial" w:hAnsi="Arial"/>
                <w:sz w:val="18"/>
                <w:szCs w:val="18"/>
              </w:rPr>
              <w:t>7.4.2.14</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GB"/>
              </w:rPr>
            </w:pPr>
            <w:r>
              <w:rPr>
                <w:rFonts w:cs="Arial" w:ascii="Arial" w:hAnsi="Arial"/>
                <w:sz w:val="18"/>
                <w:lang w:val="en-GB" w:eastAsia="en-GB"/>
              </w:rPr>
              <w:t>1 1 1 0 0</w:t>
            </w:r>
          </w:p>
        </w:tc>
        <w:tc>
          <w:tcPr>
            <w:tcW w:w="4536"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szCs w:val="18"/>
              </w:rPr>
            </w:pPr>
            <w:r>
              <w:rPr>
                <w:rFonts w:cs="Arial" w:ascii="Arial" w:hAnsi="Arial"/>
                <w:sz w:val="18"/>
                <w:szCs w:val="18"/>
              </w:rPr>
              <w:t xml:space="preserve">To-id </w:t>
            </w:r>
          </w:p>
        </w:tc>
        <w:tc>
          <w:tcPr>
            <w:tcW w:w="1418"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szCs w:val="18"/>
              </w:rPr>
            </w:pPr>
            <w:r>
              <w:rPr>
                <w:rFonts w:cs="Arial" w:ascii="Arial" w:hAnsi="Arial"/>
                <w:sz w:val="18"/>
                <w:szCs w:val="18"/>
              </w:rPr>
              <w:t>7.4.2.3A</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GB"/>
              </w:rPr>
            </w:pPr>
            <w:r>
              <w:rPr>
                <w:rFonts w:cs="Arial" w:ascii="Arial" w:hAnsi="Arial"/>
                <w:sz w:val="18"/>
                <w:lang w:val="en-GB" w:eastAsia="en-GB"/>
              </w:rPr>
              <w:t>1 1 1 0 1</w:t>
            </w:r>
          </w:p>
        </w:tc>
        <w:tc>
          <w:tcPr>
            <w:tcW w:w="4536"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szCs w:val="18"/>
              </w:rPr>
            </w:pPr>
            <w:r>
              <w:rPr>
                <w:rFonts w:cs="Arial" w:ascii="Arial" w:hAnsi="Arial"/>
                <w:sz w:val="18"/>
                <w:szCs w:val="18"/>
              </w:rPr>
              <w:t>Refer-to</w:t>
            </w:r>
          </w:p>
        </w:tc>
        <w:tc>
          <w:tcPr>
            <w:tcW w:w="1418"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szCs w:val="18"/>
              </w:rPr>
            </w:pPr>
            <w:r>
              <w:rPr>
                <w:rFonts w:cs="Arial" w:ascii="Arial" w:hAnsi="Arial"/>
                <w:sz w:val="18"/>
                <w:szCs w:val="18"/>
              </w:rPr>
              <w:t>7.4.2.15</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lang w:val="en-GB" w:eastAsia="en-GB"/>
              </w:rPr>
            </w:pPr>
            <w:r>
              <w:rPr>
                <w:rFonts w:cs="Arial" w:ascii="Arial" w:hAnsi="Arial"/>
                <w:sz w:val="18"/>
                <w:lang w:val="en-GB" w:eastAsia="en-GB"/>
              </w:rPr>
              <w:t>1 1 1 1 0</w:t>
            </w:r>
          </w:p>
        </w:tc>
        <w:tc>
          <w:tcPr>
            <w:tcW w:w="4536"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szCs w:val="18"/>
              </w:rPr>
            </w:pPr>
            <w:r>
              <w:rPr>
                <w:rFonts w:cs="Arial" w:ascii="Arial" w:hAnsi="Arial"/>
                <w:sz w:val="18"/>
                <w:szCs w:val="18"/>
              </w:rPr>
              <w:t xml:space="preserve">Conference-id </w:t>
            </w:r>
          </w:p>
        </w:tc>
        <w:tc>
          <w:tcPr>
            <w:tcW w:w="1418" w:type="dxa"/>
            <w:tcBorders>
              <w:top w:val="single" w:sz="6" w:space="0" w:color="000000"/>
              <w:left w:val="single" w:sz="6" w:space="0" w:color="000000"/>
              <w:bottom w:val="single" w:sz="6" w:space="0" w:color="000000"/>
              <w:right w:val="single" w:sz="6" w:space="0" w:color="000000"/>
            </w:tcBorders>
          </w:tcPr>
          <w:p>
            <w:pPr>
              <w:pStyle w:val="LD"/>
              <w:rPr>
                <w:rFonts w:ascii="Arial" w:hAnsi="Arial" w:cs="Arial"/>
                <w:sz w:val="18"/>
                <w:szCs w:val="18"/>
              </w:rPr>
            </w:pPr>
            <w:r>
              <w:rPr>
                <w:rFonts w:cs="Arial" w:ascii="Arial" w:hAnsi="Arial"/>
                <w:sz w:val="18"/>
                <w:lang w:val="en-GB" w:eastAsia="en-GB"/>
              </w:rPr>
              <w:t>7.</w:t>
            </w:r>
            <w:r>
              <w:rPr>
                <w:rFonts w:cs="Arial" w:ascii="Arial" w:hAnsi="Arial"/>
                <w:sz w:val="18"/>
                <w:lang w:val="en-GB" w:eastAsia="en-GB"/>
              </w:rPr>
              <w:t>4</w:t>
            </w:r>
            <w:r>
              <w:rPr>
                <w:rFonts w:cs="Arial" w:ascii="Arial" w:hAnsi="Arial"/>
                <w:sz w:val="18"/>
                <w:lang w:val="en-GB" w:eastAsia="en-GB"/>
              </w:rPr>
              <w:t>.2.16</w:t>
            </w:r>
          </w:p>
        </w:tc>
      </w:tr>
    </w:tbl>
    <w:p>
      <w:pPr>
        <w:pStyle w:val="Normal"/>
        <w:rPr/>
      </w:pPr>
      <w:r>
        <w:rPr/>
      </w:r>
    </w:p>
    <w:p>
      <w:pPr>
        <w:pStyle w:val="Heading4"/>
        <w:ind w:left="1418" w:hanging="1418"/>
        <w:rPr/>
      </w:pPr>
      <w:bookmarkStart w:id="198" w:name="__RefHeading___Toc517340274"/>
      <w:bookmarkEnd w:id="198"/>
      <w:r>
        <w:rPr/>
        <w:t>7.</w:t>
      </w:r>
      <w:r>
        <w:rPr/>
        <w:t>4</w:t>
      </w:r>
      <w:r>
        <w:rPr/>
        <w:t>.2.</w:t>
      </w:r>
      <w:r>
        <w:rPr/>
        <w:t>2</w:t>
      </w:r>
      <w:r>
        <w:rPr/>
        <w:tab/>
        <w:t>Void</w:t>
      </w:r>
    </w:p>
    <w:p>
      <w:pPr>
        <w:pStyle w:val="EditorsNote"/>
        <w:rPr/>
      </w:pPr>
      <w:r>
        <w:rPr/>
      </w:r>
    </w:p>
    <w:p>
      <w:pPr>
        <w:pStyle w:val="Heading4"/>
        <w:ind w:left="1418" w:hanging="1418"/>
        <w:rPr/>
      </w:pPr>
      <w:bookmarkStart w:id="199" w:name="__RefHeading___Toc517340275"/>
      <w:bookmarkEnd w:id="199"/>
      <w:r>
        <w:rPr/>
        <w:t>7.</w:t>
      </w:r>
      <w:r>
        <w:rPr/>
        <w:t>4</w:t>
      </w:r>
      <w:r>
        <w:rPr/>
        <w:t>.2.</w:t>
      </w:r>
      <w:r>
        <w:rPr/>
        <w:t>3</w:t>
      </w:r>
      <w:r>
        <w:rPr/>
        <w:tab/>
        <w:t>From-id Information</w:t>
      </w:r>
    </w:p>
    <w:p>
      <w:pPr>
        <w:pStyle w:val="Normal"/>
        <w:rPr/>
      </w:pPr>
      <w:r>
        <w:rPr/>
        <w:t>The purpose of the From-id information element is to transport a public identity of the From Party. The From-id information element may contain either a SIP URI or a telephone number (e.g. international number, national number) or an identifier value that identifies a known public identity. The Code specific field as specified in table 7.</w:t>
      </w:r>
      <w:r>
        <w:rPr/>
        <w:t>4</w:t>
      </w:r>
      <w:r>
        <w:rPr/>
        <w:t>.2.</w:t>
      </w:r>
      <w:r>
        <w:rPr/>
        <w:t>3</w:t>
      </w:r>
      <w:r>
        <w:rPr/>
        <w:t>.1, i.e., the bits 3, 2, and 1 of the octet number 1 specify the type of information contained in the From-id information element.</w:t>
      </w:r>
    </w:p>
    <w:p>
      <w:pPr>
        <w:pStyle w:val="Normal"/>
        <w:rPr/>
      </w:pPr>
      <w:r>
        <w:rPr/>
        <w:t>If the From-id Information is a SIP URI username@domainname then the Code specific field as specified in table 7.</w:t>
      </w:r>
      <w:r>
        <w:rPr/>
        <w:t>4</w:t>
      </w:r>
      <w:r>
        <w:rPr/>
        <w:t>.2.</w:t>
      </w:r>
      <w:r>
        <w:rPr/>
        <w:t>3</w:t>
      </w:r>
      <w:r>
        <w:rPr/>
        <w:t>.1 bits 3,2, and 1 shall be set to "010" and shall be encoded to an octet string according to UTF-8 encoding rules as specified in RFC 3629 [16].</w:t>
      </w:r>
    </w:p>
    <w:p>
      <w:pPr>
        <w:pStyle w:val="Normal"/>
        <w:rPr/>
      </w:pPr>
      <w:r>
        <w:rPr/>
        <w:t>When bits 3, 2, and 1 of the octet number 1 are to be set to "001" to indicate that the From-id information element contains an E.164 number (see table 7.</w:t>
      </w:r>
      <w:r>
        <w:rPr/>
        <w:t>4</w:t>
      </w:r>
      <w:r>
        <w:rPr/>
        <w:t>.2.3.1). This is deduced when the From-id Information to be used by is a tel URI or a SIP URI with URI parameter User=Phone then the Code specific field and if a tel or SIP URI is identified as being globally unique identified by the presence of "+" character at the start of the digit string.</w:t>
      </w:r>
    </w:p>
    <w:p>
      <w:pPr>
        <w:pStyle w:val="Normal"/>
        <w:rPr/>
      </w:pPr>
      <w:r>
        <w:rPr/>
        <w:t>When bits 3, 2, and 1 of the octet number 1 are to be set to "000" it indicates that the From-id information element contains a number whose type of number is unspecified (see table 7.</w:t>
      </w:r>
      <w:r>
        <w:rPr/>
        <w:t>4</w:t>
      </w:r>
      <w:r>
        <w:rPr/>
        <w:t>.2.3.1) e.g. local or national number. This is deduced when the Identity Information to be used by is a tel URI or a SIP URI with URI parameter User=Phone and if a tel or SIP URI is not identified as being globally unique identified by the presence of "+" character at the start of the digit string.</w:t>
      </w:r>
    </w:p>
    <w:p>
      <w:pPr>
        <w:pStyle w:val="Normal"/>
        <w:rPr/>
      </w:pPr>
      <w:r>
        <w:rPr/>
        <w:t>When bits 3, 2, and 1 of the octet number 1 are to be set to "000" it indicates that the From-id information element contains a public user identity that is an identifier and can be can be derived (see annex A).</w:t>
      </w:r>
    </w:p>
    <w:p>
      <w:pPr>
        <w:pStyle w:val="Normal"/>
        <w:rPr/>
      </w:pPr>
      <w:r>
        <w:rPr/>
        <w:t>When the From-id information element contains an International number (i.e. an E.164 number), the E.164 digit-string is included in the octet 3, octet 4, octet 5, etc. as follows:</w:t>
      </w:r>
    </w:p>
    <w:p>
      <w:pPr>
        <w:pStyle w:val="B1"/>
        <w:rPr/>
      </w:pPr>
      <w:r>
        <w:rPr/>
        <w:t>-</w:t>
        <w:tab/>
        <w:t>the bits numbers 8, 7, 6, and 5 of octet number 3 are used to binary encode the most significant digit of the E.164 digit-string;</w:t>
      </w:r>
    </w:p>
    <w:p>
      <w:pPr>
        <w:pStyle w:val="B1"/>
        <w:rPr/>
      </w:pPr>
      <w:r>
        <w:rPr/>
        <w:t>-</w:t>
        <w:tab/>
        <w:t>the bits numbers 4, 3, 2, and 1 of octet number 3 are used binary encode the next significant digit of the E.164 digit-string;</w:t>
      </w:r>
    </w:p>
    <w:p>
      <w:pPr>
        <w:pStyle w:val="B1"/>
        <w:rPr/>
      </w:pPr>
      <w:r>
        <w:rPr/>
        <w:t>-</w:t>
        <w:tab/>
        <w:t xml:space="preserve">the bits numbers 8, 7, 6, and 5 of octet number 4 are used binary encode the next significant digit of the E.164 digit-string; and so on until the entire E.164 digit-string is included in the From-id information element; </w:t>
      </w:r>
      <w:r>
        <w:rPr/>
        <w:t>and</w:t>
      </w:r>
    </w:p>
    <w:p>
      <w:pPr>
        <w:pStyle w:val="B1"/>
        <w:rPr/>
      </w:pPr>
      <w:r>
        <w:rPr/>
        <w:t>-</w:t>
        <w:tab/>
        <w:t>the bit-pattern "1111"iserted either in the bits 8, 7, 6, and 5 or bits 4, 3, 2, and 1 of any octet indicates the end of the E.164 digit-string, i.e. the bit-pattern of "1111" is used as the end-delimiter for the E.164 digit-string.</w:t>
      </w:r>
    </w:p>
    <w:p>
      <w:pPr>
        <w:pStyle w:val="Normal"/>
        <w:rPr/>
      </w:pPr>
      <w:r>
        <w:rPr/>
        <w:t>When the From-id information element contains an local or national number, the digit-string is included in the octet 3, octet 4, octet 5, etc. as follows:</w:t>
      </w:r>
    </w:p>
    <w:p>
      <w:pPr>
        <w:pStyle w:val="B1"/>
        <w:rPr/>
      </w:pPr>
      <w:r>
        <w:rPr/>
        <w:t>-</w:t>
        <w:tab/>
        <w:t>the bits numbers 8, 7, 6, and 5 of octet number 3 are used to binary encode the most significant digit of the digit-string;</w:t>
      </w:r>
    </w:p>
    <w:p>
      <w:pPr>
        <w:pStyle w:val="B1"/>
        <w:rPr/>
      </w:pPr>
      <w:r>
        <w:rPr/>
        <w:t>-</w:t>
        <w:tab/>
        <w:t>the bits numbers 4, 3, 2, and 1 of octet number 3 are used binary encode the next significant digit of the digit-string;</w:t>
      </w:r>
    </w:p>
    <w:p>
      <w:pPr>
        <w:pStyle w:val="B1"/>
        <w:rPr/>
      </w:pPr>
      <w:r>
        <w:rPr/>
        <w:t>-</w:t>
        <w:tab/>
        <w:t xml:space="preserve">the bits numbers 8, 7, 6, and 5 of octet number 4 are used binary encode the next significant digit of the digit-string; and so on until the entire digit-string is included in the From-id information element; </w:t>
      </w:r>
      <w:r>
        <w:rPr/>
        <w:t>and</w:t>
      </w:r>
    </w:p>
    <w:p>
      <w:pPr>
        <w:pStyle w:val="B1"/>
        <w:rPr/>
      </w:pPr>
      <w:r>
        <w:rPr/>
        <w:t>-</w:t>
        <w:tab/>
        <w:t>the bit-pattern "1111"iserted either in the bits 8, 7, 6, and 5 or bits 4, 3, 2, and 1 of any octet indicates the end of the digit-string, i.e. the bit-pattern of "1111" is used as the end-delimiter for the digit-string.</w:t>
      </w:r>
    </w:p>
    <w:p>
      <w:pPr>
        <w:pStyle w:val="TH"/>
        <w:rPr/>
      </w:pPr>
      <w:r>
        <w:rPr/>
      </w:r>
    </w:p>
    <w:tbl>
      <w:tblPr>
        <w:tblW w:w="8521" w:type="dxa"/>
        <w:jc w:val="center"/>
        <w:tblInd w:w="0" w:type="dxa"/>
        <w:tblLayout w:type="fixed"/>
        <w:tblCellMar>
          <w:top w:w="0" w:type="dxa"/>
          <w:left w:w="107" w:type="dxa"/>
          <w:bottom w:w="0" w:type="dxa"/>
          <w:right w:w="107" w:type="dxa"/>
        </w:tblCellMar>
      </w:tblPr>
      <w:tblGrid>
        <w:gridCol w:w="855"/>
        <w:gridCol w:w="852"/>
        <w:gridCol w:w="852"/>
        <w:gridCol w:w="852"/>
        <w:gridCol w:w="852"/>
        <w:gridCol w:w="852"/>
        <w:gridCol w:w="851"/>
        <w:gridCol w:w="854"/>
        <w:gridCol w:w="1701"/>
      </w:tblGrid>
      <w:tr>
        <w:trPr>
          <w:cantSplit w:val="true"/>
        </w:trPr>
        <w:tc>
          <w:tcPr>
            <w:tcW w:w="855" w:type="dxa"/>
            <w:tcBorders>
              <w:bottom w:val="single" w:sz="6" w:space="0" w:color="000000"/>
            </w:tcBorders>
          </w:tcPr>
          <w:p>
            <w:pPr>
              <w:pStyle w:val="TAC"/>
              <w:rPr/>
            </w:pPr>
            <w:r>
              <w:rPr/>
              <w:t>8</w:t>
            </w:r>
          </w:p>
        </w:tc>
        <w:tc>
          <w:tcPr>
            <w:tcW w:w="852" w:type="dxa"/>
            <w:tcBorders>
              <w:bottom w:val="single" w:sz="6" w:space="0" w:color="000000"/>
            </w:tcBorders>
          </w:tcPr>
          <w:p>
            <w:pPr>
              <w:pStyle w:val="TAC"/>
              <w:rPr/>
            </w:pPr>
            <w:r>
              <w:rPr/>
              <w:t>7</w:t>
            </w:r>
          </w:p>
        </w:tc>
        <w:tc>
          <w:tcPr>
            <w:tcW w:w="852" w:type="dxa"/>
            <w:tcBorders>
              <w:bottom w:val="single" w:sz="6" w:space="0" w:color="000000"/>
            </w:tcBorders>
          </w:tcPr>
          <w:p>
            <w:pPr>
              <w:pStyle w:val="TAC"/>
              <w:rPr/>
            </w:pPr>
            <w:r>
              <w:rPr/>
              <w:t>6</w:t>
            </w:r>
          </w:p>
        </w:tc>
        <w:tc>
          <w:tcPr>
            <w:tcW w:w="852" w:type="dxa"/>
            <w:tcBorders>
              <w:bottom w:val="single" w:sz="6" w:space="0" w:color="000000"/>
            </w:tcBorders>
          </w:tcPr>
          <w:p>
            <w:pPr>
              <w:pStyle w:val="TAC"/>
              <w:rPr/>
            </w:pPr>
            <w:r>
              <w:rPr/>
              <w:t>5</w:t>
            </w:r>
          </w:p>
        </w:tc>
        <w:tc>
          <w:tcPr>
            <w:tcW w:w="852" w:type="dxa"/>
            <w:tcBorders>
              <w:bottom w:val="single" w:sz="6" w:space="0" w:color="000000"/>
            </w:tcBorders>
          </w:tcPr>
          <w:p>
            <w:pPr>
              <w:pStyle w:val="TAC"/>
              <w:rPr/>
            </w:pPr>
            <w:r>
              <w:rPr/>
              <w:t>4</w:t>
            </w:r>
          </w:p>
        </w:tc>
        <w:tc>
          <w:tcPr>
            <w:tcW w:w="852" w:type="dxa"/>
            <w:tcBorders>
              <w:bottom w:val="single" w:sz="6" w:space="0" w:color="000000"/>
            </w:tcBorders>
          </w:tcPr>
          <w:p>
            <w:pPr>
              <w:pStyle w:val="TAC"/>
              <w:rPr/>
            </w:pPr>
            <w:r>
              <w:rPr/>
              <w:t>3</w:t>
            </w:r>
          </w:p>
        </w:tc>
        <w:tc>
          <w:tcPr>
            <w:tcW w:w="851" w:type="dxa"/>
            <w:tcBorders>
              <w:bottom w:val="single" w:sz="6" w:space="0" w:color="000000"/>
            </w:tcBorders>
          </w:tcPr>
          <w:p>
            <w:pPr>
              <w:pStyle w:val="TAC"/>
              <w:rPr/>
            </w:pPr>
            <w:r>
              <w:rPr/>
              <w:t>2</w:t>
            </w:r>
          </w:p>
        </w:tc>
        <w:tc>
          <w:tcPr>
            <w:tcW w:w="854" w:type="dxa"/>
            <w:tcBorders>
              <w:bottom w:val="single" w:sz="6" w:space="0" w:color="000000"/>
            </w:tcBorders>
          </w:tcPr>
          <w:p>
            <w:pPr>
              <w:pStyle w:val="TAC"/>
              <w:rPr/>
            </w:pPr>
            <w:r>
              <w:rPr/>
              <w:t>1</w:t>
            </w:r>
          </w:p>
        </w:tc>
        <w:tc>
          <w:tcPr>
            <w:tcW w:w="1701" w:type="dxa"/>
            <w:tcBorders/>
          </w:tcPr>
          <w:p>
            <w:pPr>
              <w:pStyle w:val="TAC"/>
              <w:rPr/>
            </w:pPr>
            <w:r>
              <w:rPr/>
              <w:t>Octet</w:t>
            </w:r>
          </w:p>
        </w:tc>
      </w:tr>
      <w:tr>
        <w:trPr>
          <w:cantSplit w:val="true"/>
        </w:trPr>
        <w:tc>
          <w:tcPr>
            <w:tcW w:w="4263" w:type="dxa"/>
            <w:gridSpan w:val="5"/>
            <w:tcBorders>
              <w:left w:val="single" w:sz="6" w:space="0" w:color="000000"/>
              <w:right w:val="single" w:sz="6" w:space="0" w:color="000000"/>
            </w:tcBorders>
          </w:tcPr>
          <w:p>
            <w:pPr>
              <w:pStyle w:val="TAC"/>
              <w:rPr/>
            </w:pPr>
            <w:r>
              <w:rPr/>
              <w:t>Information Element code</w:t>
            </w:r>
          </w:p>
        </w:tc>
        <w:tc>
          <w:tcPr>
            <w:tcW w:w="2557" w:type="dxa"/>
            <w:gridSpan w:val="3"/>
            <w:tcBorders>
              <w:left w:val="single" w:sz="6" w:space="0" w:color="000000"/>
              <w:right w:val="single" w:sz="6" w:space="0" w:color="000000"/>
            </w:tcBorders>
          </w:tcPr>
          <w:p>
            <w:pPr>
              <w:pStyle w:val="TAC"/>
              <w:rPr/>
            </w:pPr>
            <w:r>
              <w:rPr/>
              <w:t>Code specific</w:t>
            </w:r>
          </w:p>
        </w:tc>
        <w:tc>
          <w:tcPr>
            <w:tcW w:w="1701" w:type="dxa"/>
            <w:tcBorders/>
          </w:tcPr>
          <w:p>
            <w:pPr>
              <w:pStyle w:val="TAC"/>
              <w:rPr/>
            </w:pPr>
            <w:r>
              <w:rPr/>
              <w:t>1</w:t>
            </w:r>
          </w:p>
        </w:tc>
      </w:tr>
      <w:tr>
        <w:trPr>
          <w:cantSplit w:val="true"/>
        </w:trPr>
        <w:tc>
          <w:tcPr>
            <w:tcW w:w="855" w:type="dxa"/>
            <w:tcBorders>
              <w:left w:val="single" w:sz="4" w:space="0" w:color="000000"/>
              <w:bottom w:val="single" w:sz="4" w:space="0" w:color="000000"/>
            </w:tcBorders>
          </w:tcPr>
          <w:p>
            <w:pPr>
              <w:pStyle w:val="TAC"/>
              <w:rPr/>
            </w:pPr>
            <w:r>
              <w:rPr/>
              <w:t>1</w:t>
            </w:r>
          </w:p>
        </w:tc>
        <w:tc>
          <w:tcPr>
            <w:tcW w:w="852" w:type="dxa"/>
            <w:tcBorders>
              <w:bottom w:val="single" w:sz="4" w:space="0" w:color="000000"/>
            </w:tcBorders>
          </w:tcPr>
          <w:p>
            <w:pPr>
              <w:pStyle w:val="TAC"/>
              <w:rPr/>
            </w:pPr>
            <w:r>
              <w:rPr/>
              <w:t>0</w:t>
            </w:r>
          </w:p>
        </w:tc>
        <w:tc>
          <w:tcPr>
            <w:tcW w:w="852" w:type="dxa"/>
            <w:tcBorders>
              <w:bottom w:val="single" w:sz="4" w:space="0" w:color="000000"/>
            </w:tcBorders>
          </w:tcPr>
          <w:p>
            <w:pPr>
              <w:pStyle w:val="TAC"/>
              <w:rPr/>
            </w:pPr>
            <w:r>
              <w:rPr/>
              <w:t>0</w:t>
            </w:r>
          </w:p>
        </w:tc>
        <w:tc>
          <w:tcPr>
            <w:tcW w:w="852" w:type="dxa"/>
            <w:tcBorders>
              <w:bottom w:val="single" w:sz="4" w:space="0" w:color="000000"/>
            </w:tcBorders>
          </w:tcPr>
          <w:p>
            <w:pPr>
              <w:pStyle w:val="TAC"/>
              <w:rPr/>
            </w:pPr>
            <w:r>
              <w:rPr/>
              <w:t>1</w:t>
            </w:r>
          </w:p>
        </w:tc>
        <w:tc>
          <w:tcPr>
            <w:tcW w:w="852" w:type="dxa"/>
            <w:tcBorders>
              <w:bottom w:val="single" w:sz="4" w:space="0" w:color="000000"/>
              <w:right w:val="single" w:sz="4" w:space="0" w:color="000000"/>
            </w:tcBorders>
          </w:tcPr>
          <w:p>
            <w:pPr>
              <w:pStyle w:val="TAC"/>
              <w:rPr/>
            </w:pPr>
            <w:r>
              <w:rPr/>
              <w:t>1</w:t>
            </w:r>
          </w:p>
        </w:tc>
        <w:tc>
          <w:tcPr>
            <w:tcW w:w="2557" w:type="dxa"/>
            <w:gridSpan w:val="3"/>
            <w:tcBorders>
              <w:left w:val="single" w:sz="4" w:space="0" w:color="000000"/>
              <w:right w:val="single" w:sz="4" w:space="0" w:color="000000"/>
            </w:tcBorders>
          </w:tcPr>
          <w:p>
            <w:pPr>
              <w:pStyle w:val="TAC"/>
              <w:snapToGrid w:val="false"/>
              <w:rPr/>
            </w:pPr>
            <w:r>
              <w:rPr/>
            </w:r>
          </w:p>
        </w:tc>
        <w:tc>
          <w:tcPr>
            <w:tcW w:w="1701" w:type="dxa"/>
            <w:tcBorders>
              <w:left w:val="single" w:sz="4" w:space="0" w:color="000000"/>
            </w:tcBorders>
          </w:tcPr>
          <w:p>
            <w:pPr>
              <w:pStyle w:val="TAC"/>
              <w:snapToGrid w:val="false"/>
              <w:rPr/>
            </w:pPr>
            <w:r>
              <w:rPr/>
            </w:r>
          </w:p>
        </w:tc>
      </w:tr>
      <w:tr>
        <w:trPr>
          <w:cantSplit w:val="true"/>
        </w:trPr>
        <w:tc>
          <w:tcPr>
            <w:tcW w:w="6820" w:type="dxa"/>
            <w:gridSpan w:val="8"/>
            <w:tcBorders>
              <w:top w:val="single" w:sz="4" w:space="0" w:color="000000"/>
              <w:left w:val="single" w:sz="4" w:space="0" w:color="000000"/>
              <w:bottom w:val="single" w:sz="4" w:space="0" w:color="000000"/>
              <w:right w:val="single" w:sz="4" w:space="0" w:color="000000"/>
            </w:tcBorders>
          </w:tcPr>
          <w:p>
            <w:pPr>
              <w:pStyle w:val="TAC"/>
              <w:rPr/>
            </w:pPr>
            <w:r>
              <w:rPr/>
              <w:t>Information Element length (in octets)</w:t>
            </w:r>
          </w:p>
        </w:tc>
        <w:tc>
          <w:tcPr>
            <w:tcW w:w="1701" w:type="dxa"/>
            <w:tcBorders>
              <w:left w:val="single" w:sz="4" w:space="0" w:color="000000"/>
            </w:tcBorders>
          </w:tcPr>
          <w:p>
            <w:pPr>
              <w:pStyle w:val="TAC"/>
              <w:rPr/>
            </w:pPr>
            <w:r>
              <w:rPr/>
              <w:t>2</w:t>
            </w:r>
          </w:p>
        </w:tc>
      </w:tr>
      <w:tr>
        <w:trPr>
          <w:cantSplit w:val="true"/>
        </w:trPr>
        <w:tc>
          <w:tcPr>
            <w:tcW w:w="6820" w:type="dxa"/>
            <w:gridSpan w:val="8"/>
            <w:tcBorders>
              <w:top w:val="single" w:sz="4" w:space="0" w:color="000000"/>
              <w:left w:val="single" w:sz="4" w:space="0" w:color="000000"/>
              <w:bottom w:val="single" w:sz="4" w:space="0" w:color="000000"/>
              <w:right w:val="single" w:sz="4" w:space="0" w:color="000000"/>
            </w:tcBorders>
          </w:tcPr>
          <w:p>
            <w:pPr>
              <w:pStyle w:val="TAC"/>
              <w:rPr/>
            </w:pPr>
            <w:r>
              <w:rPr/>
              <w:t>Information Element body</w:t>
            </w:r>
          </w:p>
        </w:tc>
        <w:tc>
          <w:tcPr>
            <w:tcW w:w="1701" w:type="dxa"/>
            <w:tcBorders>
              <w:left w:val="single" w:sz="4" w:space="0" w:color="000000"/>
            </w:tcBorders>
          </w:tcPr>
          <w:p>
            <w:pPr>
              <w:pStyle w:val="TAC"/>
              <w:rPr/>
            </w:pPr>
            <w:r>
              <w:rPr/>
              <w:t>3-Y</w:t>
            </w:r>
          </w:p>
        </w:tc>
      </w:tr>
    </w:tbl>
    <w:p>
      <w:pPr>
        <w:pStyle w:val="TH"/>
        <w:rPr/>
      </w:pPr>
      <w:r>
        <w:rPr/>
        <w:t>Figure 7.</w:t>
      </w:r>
      <w:r>
        <w:rPr/>
        <w:t>4</w:t>
      </w:r>
      <w:r>
        <w:rPr/>
        <w:t>.2.</w:t>
      </w:r>
      <w:r>
        <w:rPr/>
        <w:t>3</w:t>
      </w:r>
      <w:r>
        <w:rPr/>
        <w:t>.1-1: From-id information element</w:t>
      </w:r>
    </w:p>
    <w:p>
      <w:pPr>
        <w:pStyle w:val="Normal"/>
        <w:rPr/>
      </w:pPr>
      <w:r>
        <w:rPr/>
      </w:r>
    </w:p>
    <w:p>
      <w:pPr>
        <w:pStyle w:val="TH"/>
        <w:rPr>
          <w:i/>
          <w:i/>
        </w:rPr>
      </w:pPr>
      <w:r>
        <w:rPr>
          <w:i/>
        </w:rPr>
        <w:t>Table 7.</w:t>
      </w:r>
      <w:r>
        <w:rPr>
          <w:i/>
        </w:rPr>
        <w:t>4</w:t>
      </w:r>
      <w:r>
        <w:rPr>
          <w:i/>
        </w:rPr>
        <w:t>.2.</w:t>
      </w:r>
      <w:r>
        <w:rPr>
          <w:i/>
        </w:rPr>
        <w:t>3</w:t>
      </w:r>
      <w:r>
        <w:rPr>
          <w:i/>
        </w:rPr>
        <w:t>.1: From-id information element</w:t>
      </w:r>
    </w:p>
    <w:tbl>
      <w:tblPr>
        <w:tblW w:w="9639" w:type="dxa"/>
        <w:jc w:val="center"/>
        <w:tblInd w:w="0" w:type="dxa"/>
        <w:tblLayout w:type="fixed"/>
        <w:tblCellMar>
          <w:top w:w="0" w:type="dxa"/>
          <w:left w:w="108" w:type="dxa"/>
          <w:bottom w:w="0" w:type="dxa"/>
          <w:right w:w="108" w:type="dxa"/>
        </w:tblCellMar>
      </w:tblPr>
      <w:tblGrid>
        <w:gridCol w:w="1515"/>
        <w:gridCol w:w="8124"/>
      </w:tblGrid>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pPr>
            <w:r>
              <w:rPr>
                <w:rFonts w:eastAsia="Arial"/>
                <w:i/>
              </w:rPr>
              <w:t xml:space="preserve">   </w:t>
            </w:r>
            <w:r>
              <w:rPr>
                <w:i/>
              </w:rPr>
              <w:t>(octet 1)</w:t>
            </w:r>
            <w:r>
              <w:rPr/>
              <w:t xml:space="preserve">      Code specific</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pPr>
            <w:r>
              <w:rPr>
                <w:i/>
              </w:rPr>
              <w:tab/>
            </w:r>
            <w:r>
              <w:rPr/>
              <w:t>Bits</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i/>
                <w:i/>
                <w:u w:val="single"/>
              </w:rPr>
            </w:pPr>
            <w:r>
              <w:rPr>
                <w:i/>
              </w:rPr>
              <w:tab/>
            </w:r>
            <w:r>
              <w:rPr>
                <w:u w:val="single"/>
              </w:rPr>
              <w:t>3 2 1</w:t>
            </w:r>
          </w:p>
        </w:tc>
        <w:tc>
          <w:tcPr>
            <w:tcW w:w="8124" w:type="dxa"/>
            <w:tcBorders>
              <w:top w:val="single" w:sz="6" w:space="0" w:color="000000"/>
              <w:left w:val="single" w:sz="6" w:space="0" w:color="000000"/>
              <w:bottom w:val="single" w:sz="6" w:space="0" w:color="000000"/>
              <w:right w:val="single" w:sz="6" w:space="0" w:color="000000"/>
            </w:tcBorders>
          </w:tcPr>
          <w:p>
            <w:pPr>
              <w:pStyle w:val="TableText"/>
              <w:keepNext w:val="true"/>
              <w:keepLines/>
              <w:snapToGrid w:val="false"/>
              <w:spacing w:before="0" w:after="0"/>
              <w:rPr>
                <w:i/>
                <w:i/>
                <w:u w:val="single"/>
              </w:rPr>
            </w:pPr>
            <w:r>
              <w:rPr>
                <w:i/>
                <w:u w:val="single"/>
              </w:rPr>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i/>
                <w:i/>
              </w:rPr>
            </w:pPr>
            <w:r>
              <w:rPr/>
              <w:tab/>
              <w:t>0 0 0</w:t>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t>Unspecified</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0 0 1</w:t>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t>International number, i.e. E.164 number (Note 1)</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0 1 0</w:t>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t>SIP URI</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0 1 1</w:t>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t xml:space="preserve">Identifier (See Annex A) </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t>Other values are reserved for future use</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i/>
                <w:i/>
              </w:rPr>
            </w:pPr>
            <w:r>
              <w:rPr>
                <w:i/>
              </w:rPr>
              <w:t xml:space="preserve">(octet 3)      </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pPr>
            <w:r>
              <w:rPr>
                <w:i/>
              </w:rPr>
              <w:tab/>
            </w:r>
            <w:r>
              <w:rPr/>
              <w:t>SIP URI</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t>The URI shall be encoded to an octet string according to UTF-8 encoding rules as specified in RFC 3629 [16]</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i/>
                <w:i/>
              </w:rPr>
            </w:pPr>
            <w:r>
              <w:rPr>
                <w:i/>
              </w:rPr>
              <w:t xml:space="preserve">(octet 3)      </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pPr>
            <w:r>
              <w:rPr>
                <w:i/>
              </w:rPr>
              <w:tab/>
            </w:r>
            <w:r>
              <w:rPr/>
              <w:t>Identifier</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t>Contains one octet body coded with identifier value that identifies the public user identity.</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i/>
                <w:i/>
              </w:rPr>
            </w:pPr>
            <w:r>
              <w:rPr>
                <w:rFonts w:eastAsia="Arial"/>
                <w:i/>
              </w:rPr>
              <w:t xml:space="preserve"> </w:t>
            </w:r>
            <w:r>
              <w:rPr>
                <w:i/>
              </w:rPr>
              <w:t xml:space="preserve">(octet 3)      </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pPr>
            <w:r>
              <w:rPr/>
              <w:tab/>
              <w:t>Bits</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 xml:space="preserve">8 </w:t>
            </w:r>
            <w:r>
              <w:rPr>
                <w:u w:val="single"/>
              </w:rPr>
              <w:t>7 6 5</w:t>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t>the most significant digit of the E.164 digit-string</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i/>
                <w:i/>
              </w:rPr>
            </w:pPr>
            <w:r>
              <w:rPr>
                <w:i/>
              </w:rPr>
              <w:t xml:space="preserve">(octet 3) </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pPr>
            <w:r>
              <w:rPr/>
              <w:tab/>
              <w:t>Bits</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4 3 2 1</w:t>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t>the next significant digit of the E.164 digit-string  (Note 2)</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i/>
                <w:i/>
              </w:rPr>
            </w:pPr>
            <w:r>
              <w:rPr>
                <w:i/>
              </w:rPr>
              <w:t xml:space="preserve">(octet 4) </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pPr>
            <w:r>
              <w:rPr/>
              <w:tab/>
              <w:t>Bits</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 xml:space="preserve">8 </w:t>
            </w:r>
            <w:r>
              <w:rPr>
                <w:u w:val="single"/>
              </w:rPr>
              <w:t>7 6 5</w:t>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t>the next significant digit of the E.164 digit-string  (Note 2)</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i/>
                <w:i/>
              </w:rPr>
            </w:pPr>
            <w:r>
              <w:rPr>
                <w:i/>
              </w:rPr>
              <w:t xml:space="preserve">(octet 4) </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pPr>
            <w:r>
              <w:rPr/>
              <w:tab/>
              <w:t>Bits</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4 3 2 1</w:t>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t>the next significant digit of the E.164 digit-string  (Note 2)</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pPr>
            <w:r>
              <w:rPr>
                <w:i/>
              </w:rPr>
              <w:t xml:space="preserve">(next octet)       </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pPr>
            <w:r>
              <w:rPr/>
              <w:tab/>
              <w:t>Bits                                                                                                (Note 2)</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xml:space="preserve">(Note 3) </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pPr>
            <w:r>
              <w:rPr/>
              <w:t>Note 1 – Prefix or escape digits shall not be included.</w:t>
            </w:r>
          </w:p>
          <w:p>
            <w:pPr>
              <w:pStyle w:val="TAL"/>
              <w:rPr/>
            </w:pPr>
            <w:r>
              <w:rPr/>
              <w:t xml:space="preserve">Note 2 – the next significant digits of the E.164 digit-string are included in subsequent bits 8, 7, 6, and 5 or bits 4, 3, 2.  </w:t>
            </w:r>
          </w:p>
          <w:p>
            <w:pPr>
              <w:pStyle w:val="TAL"/>
              <w:rPr/>
            </w:pPr>
            <w:r>
              <w:rPr/>
              <w:t>Note 3 – The E.164 digit-string terminates with delimiter "1111" in the bits 8, 7, 6, and 5 or bits 4, 3, 2, and 1 of any octet indicating the end of the E.164 digit-string.</w:t>
            </w:r>
          </w:p>
        </w:tc>
      </w:tr>
    </w:tbl>
    <w:p>
      <w:pPr>
        <w:pStyle w:val="Normal"/>
        <w:rPr/>
      </w:pPr>
      <w:r>
        <w:rPr/>
      </w:r>
    </w:p>
    <w:p>
      <w:pPr>
        <w:pStyle w:val="Heading4"/>
        <w:ind w:left="1418" w:hanging="1418"/>
        <w:rPr/>
      </w:pPr>
      <w:bookmarkStart w:id="200" w:name="__RefHeading___Toc517340276"/>
      <w:bookmarkEnd w:id="200"/>
      <w:r>
        <w:rPr/>
        <w:t>7.</w:t>
      </w:r>
      <w:r>
        <w:rPr/>
        <w:t>4</w:t>
      </w:r>
      <w:r>
        <w:rPr/>
        <w:t>.2.</w:t>
      </w:r>
      <w:r>
        <w:rPr/>
        <w:t>3</w:t>
      </w:r>
      <w:r>
        <w:rPr/>
        <w:t>A</w:t>
        <w:tab/>
        <w:t>To-id Information</w:t>
      </w:r>
    </w:p>
    <w:p>
      <w:pPr>
        <w:pStyle w:val="Normal"/>
        <w:rPr/>
      </w:pPr>
      <w:r>
        <w:rPr/>
        <w:t>The purpose of the To-id information element is to transport a public identity of the To Party. The To-id information element may contain either a SIP URI or a telephone number (e.g. international number, national number) or an identifier value that identifies a known public identity. The Code specific field, i.e., the bits 3, 2, and 1 of the octet number 1 specify the type of information contained in the To-id information element,.</w:t>
      </w:r>
    </w:p>
    <w:p>
      <w:pPr>
        <w:pStyle w:val="Normal"/>
        <w:rPr/>
      </w:pPr>
      <w:r>
        <w:rPr/>
        <w:t>If the To-id Information is a SIP URI username@domainname then the Code specific fields bits 3,2, and 1 shall be set to "010" and shall be encoded to an octet string according to UTF-8 encoding rules as specified in RFC 3629 [16].</w:t>
      </w:r>
    </w:p>
    <w:p>
      <w:pPr>
        <w:pStyle w:val="Normal"/>
        <w:rPr/>
      </w:pPr>
      <w:r>
        <w:rPr/>
        <w:t>When bits 3, 2, and 1 of the octet number 1 are to be set to "001" it indicates that the To-id information element contains an E.164 number (see table 7.</w:t>
      </w:r>
      <w:r>
        <w:rPr/>
        <w:t>4</w:t>
      </w:r>
      <w:r>
        <w:rPr/>
        <w:t>.2.3.1-2). This is deduced when the To-id to be used by is a tel URI or a SIP URI with URI parameter User=Phone then the Code specific field and if a tel or SIP URI is identified as being globally unique identified by the presence of "+" character at the start of the digit string.</w:t>
      </w:r>
    </w:p>
    <w:p>
      <w:pPr>
        <w:pStyle w:val="Normal"/>
        <w:rPr/>
      </w:pPr>
      <w:r>
        <w:rPr/>
        <w:t>When bits 3, 2, and 1 of the octet number 1 are to be set to "000" it indicates that the To-id information element contains a number whose type of number is unspecified(see table 7.</w:t>
      </w:r>
      <w:r>
        <w:rPr/>
        <w:t>4</w:t>
      </w:r>
      <w:r>
        <w:rPr/>
        <w:t>.2.3.1-2) e.g. local or national number. This is deduced when the To-id to be used by is a tel URI or a SIP URI with URI parameter User=Phone and if a tel or SIP URI is not identified as being globally unique identified by the presence of "+" character at the start of the digit string.</w:t>
      </w:r>
    </w:p>
    <w:p>
      <w:pPr>
        <w:pStyle w:val="Normal"/>
        <w:rPr/>
      </w:pPr>
      <w:r>
        <w:rPr/>
        <w:t>When bits 3, 2, and 1 of the octet number 1 are to be set to "000" it indicates that the To-id information element contains a public user identity that is an identifier and can be can be derived (see annex A).</w:t>
      </w:r>
    </w:p>
    <w:p>
      <w:pPr>
        <w:pStyle w:val="Normal"/>
        <w:rPr/>
      </w:pPr>
      <w:r>
        <w:rPr/>
        <w:t>When the To-id information element contains an International number (i.e. an E.164 number), the E.164 digit-string is included in the octet 3, octet 4, octet 5, etc. as follows:</w:t>
      </w:r>
    </w:p>
    <w:p>
      <w:pPr>
        <w:pStyle w:val="B1"/>
        <w:rPr/>
      </w:pPr>
      <w:r>
        <w:rPr/>
        <w:t>-</w:t>
        <w:tab/>
        <w:t>the bits numbers 8, 7, 6, and 5 of octet number 3 are used to binary encode the most significant digit of the E.164 digit-string;</w:t>
      </w:r>
    </w:p>
    <w:p>
      <w:pPr>
        <w:pStyle w:val="B1"/>
        <w:rPr/>
      </w:pPr>
      <w:r>
        <w:rPr/>
        <w:t>-</w:t>
        <w:tab/>
        <w:t>the bits numbers 4, 3, 2, and 1 of octet number 3 are used binary encode the next significant digit of the E.164 digit-string;</w:t>
      </w:r>
    </w:p>
    <w:p>
      <w:pPr>
        <w:pStyle w:val="B1"/>
        <w:rPr/>
      </w:pPr>
      <w:r>
        <w:rPr/>
        <w:t>-</w:t>
        <w:tab/>
        <w:t xml:space="preserve">the bits numbers 8, 7, 6, and 5 of octet number 4 are used binary encode the next significant digit of the E.164 digit-string; and so on until the entire E.164 digit-string is included in the From-id information element; </w:t>
      </w:r>
      <w:r>
        <w:rPr/>
        <w:t>and</w:t>
      </w:r>
    </w:p>
    <w:p>
      <w:pPr>
        <w:pStyle w:val="B1"/>
        <w:rPr/>
      </w:pPr>
      <w:r>
        <w:rPr/>
        <w:t>-</w:t>
        <w:tab/>
        <w:t>the bit-pattern "1111"iserted either in the bits 8, 7, 6, and 5 or bits 4, 3, 2, and 1 of any octet indicates the end of the E.164 digit-string, i.e. the bit-pattern of "1111" is used as the end-delimiter for the E.164 digit-string.</w:t>
      </w:r>
    </w:p>
    <w:p>
      <w:pPr>
        <w:pStyle w:val="Normal"/>
        <w:rPr/>
      </w:pPr>
      <w:r>
        <w:rPr/>
        <w:t>When the To-id information element contains an local or national number, the digit-string is included in the octet 3, octet 4, octet 5, etc. as follows:</w:t>
      </w:r>
    </w:p>
    <w:p>
      <w:pPr>
        <w:pStyle w:val="B1"/>
        <w:rPr/>
      </w:pPr>
      <w:r>
        <w:rPr/>
        <w:t>-</w:t>
        <w:tab/>
        <w:t>the bits numbers 8, 7, 6, and 5 of octet number 3 are used to binary encode the most significant digit of the digit-string;</w:t>
      </w:r>
    </w:p>
    <w:p>
      <w:pPr>
        <w:pStyle w:val="B1"/>
        <w:rPr/>
      </w:pPr>
      <w:r>
        <w:rPr/>
        <w:t>-</w:t>
        <w:tab/>
        <w:t>the bits numbers 4, 3, 2, and 1 of octet number 3 are used binary encode the next significant digit of the digit-string;</w:t>
      </w:r>
    </w:p>
    <w:p>
      <w:pPr>
        <w:pStyle w:val="B1"/>
        <w:rPr/>
      </w:pPr>
      <w:r>
        <w:rPr/>
        <w:t>-</w:t>
        <w:tab/>
        <w:t xml:space="preserve">the bits numbers 8, 7, 6, and 5 of octet number 4 are used binary encode the next significant digit of the digit-string; and so on until the entire digit-string is included in the From-id information element; </w:t>
      </w:r>
      <w:r>
        <w:rPr/>
        <w:t>and</w:t>
      </w:r>
    </w:p>
    <w:p>
      <w:pPr>
        <w:pStyle w:val="B1"/>
        <w:rPr/>
      </w:pPr>
      <w:r>
        <w:rPr/>
        <w:t>-</w:t>
        <w:tab/>
        <w:t>the bit-pattern "1111"iserted either in the bits 8, 7, 6, and 5 or bits 4, 3, 2, and 1 of any octet indicates the end of the digit-string, i.e. the bit-pattern of "1111" is used as the end-delimiter for the digit-string.</w:t>
      </w:r>
    </w:p>
    <w:p>
      <w:pPr>
        <w:pStyle w:val="TH"/>
        <w:rPr/>
      </w:pPr>
      <w:r>
        <w:rPr/>
        <w:t>Table 7.</w:t>
      </w:r>
      <w:r>
        <w:rPr/>
        <w:t>4</w:t>
      </w:r>
      <w:r>
        <w:rPr/>
        <w:t>.2.</w:t>
      </w:r>
      <w:r>
        <w:rPr/>
        <w:t>3</w:t>
      </w:r>
      <w:r>
        <w:rPr/>
        <w:t>A.1-1: To-id information element</w:t>
      </w:r>
    </w:p>
    <w:tbl>
      <w:tblPr>
        <w:tblW w:w="8517" w:type="dxa"/>
        <w:jc w:val="center"/>
        <w:tblInd w:w="0" w:type="dxa"/>
        <w:tblLayout w:type="fixed"/>
        <w:tblCellMar>
          <w:top w:w="0" w:type="dxa"/>
          <w:left w:w="107" w:type="dxa"/>
          <w:bottom w:w="0" w:type="dxa"/>
          <w:right w:w="107" w:type="dxa"/>
        </w:tblCellMar>
      </w:tblPr>
      <w:tblGrid>
        <w:gridCol w:w="855"/>
        <w:gridCol w:w="851"/>
        <w:gridCol w:w="851"/>
        <w:gridCol w:w="851"/>
        <w:gridCol w:w="851"/>
        <w:gridCol w:w="852"/>
        <w:gridCol w:w="851"/>
        <w:gridCol w:w="854"/>
        <w:gridCol w:w="1701"/>
      </w:tblGrid>
      <w:tr>
        <w:trPr>
          <w:cantSplit w:val="true"/>
        </w:trPr>
        <w:tc>
          <w:tcPr>
            <w:tcW w:w="855"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7</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852"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854"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Octet</w:t>
            </w:r>
          </w:p>
        </w:tc>
      </w:tr>
      <w:tr>
        <w:trPr>
          <w:cantSplit w:val="true"/>
        </w:trPr>
        <w:tc>
          <w:tcPr>
            <w:tcW w:w="4259" w:type="dxa"/>
            <w:gridSpan w:val="5"/>
            <w:tcBorders>
              <w:top w:val="single" w:sz="6" w:space="0" w:color="000000"/>
              <w:left w:val="single" w:sz="6" w:space="0" w:color="000000"/>
              <w:bottom w:val="single" w:sz="6" w:space="0" w:color="000000"/>
              <w:right w:val="single" w:sz="6" w:space="0" w:color="000000"/>
            </w:tcBorders>
          </w:tcPr>
          <w:p>
            <w:pPr>
              <w:pStyle w:val="TAC"/>
              <w:rPr/>
            </w:pPr>
            <w:r>
              <w:rPr/>
              <w:t>Information Element code</w:t>
            </w:r>
          </w:p>
          <w:p>
            <w:pPr>
              <w:pStyle w:val="TAC"/>
              <w:rPr/>
            </w:pPr>
            <w:r>
              <w:rPr/>
              <w:t>1         1         1         0        0</w:t>
            </w:r>
          </w:p>
        </w:tc>
        <w:tc>
          <w:tcPr>
            <w:tcW w:w="2557" w:type="dxa"/>
            <w:gridSpan w:val="3"/>
            <w:tcBorders>
              <w:top w:val="single" w:sz="6" w:space="0" w:color="000000"/>
              <w:left w:val="single" w:sz="6" w:space="0" w:color="000000"/>
              <w:bottom w:val="single" w:sz="6" w:space="0" w:color="000000"/>
              <w:right w:val="single" w:sz="6" w:space="0" w:color="000000"/>
            </w:tcBorders>
          </w:tcPr>
          <w:p>
            <w:pPr>
              <w:pStyle w:val="TAC"/>
              <w:rPr/>
            </w:pPr>
            <w:r>
              <w:rPr/>
              <w:t>Code specific</w:t>
            </w:r>
          </w:p>
        </w:tc>
        <w:tc>
          <w:tcPr>
            <w:tcW w:w="1701" w:type="dxa"/>
            <w:tcBorders>
              <w:top w:val="single" w:sz="6" w:space="0" w:color="000000"/>
              <w:bottom w:val="single" w:sz="6" w:space="0" w:color="000000"/>
              <w:right w:val="single" w:sz="6" w:space="0" w:color="000000"/>
            </w:tcBorders>
          </w:tcPr>
          <w:p>
            <w:pPr>
              <w:pStyle w:val="TAC"/>
              <w:rPr/>
            </w:pPr>
            <w:r>
              <w:rPr/>
              <w:t>1</w:t>
            </w:r>
          </w:p>
        </w:tc>
      </w:tr>
      <w:tr>
        <w:trPr>
          <w:cantSplit w:val="true"/>
        </w:trPr>
        <w:tc>
          <w:tcPr>
            <w:tcW w:w="6816" w:type="dxa"/>
            <w:gridSpan w:val="8"/>
            <w:tcBorders>
              <w:top w:val="single" w:sz="6" w:space="0" w:color="000000"/>
              <w:left w:val="single" w:sz="6" w:space="0" w:color="000000"/>
              <w:bottom w:val="single" w:sz="6" w:space="0" w:color="000000"/>
              <w:right w:val="single" w:sz="6" w:space="0" w:color="000000"/>
            </w:tcBorders>
          </w:tcPr>
          <w:p>
            <w:pPr>
              <w:pStyle w:val="TAC"/>
              <w:rPr/>
            </w:pPr>
            <w:r>
              <w:rPr/>
              <w:t>Information Element length (in octets)</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2</w:t>
            </w:r>
          </w:p>
        </w:tc>
      </w:tr>
      <w:tr>
        <w:trPr>
          <w:cantSplit w:val="true"/>
        </w:trPr>
        <w:tc>
          <w:tcPr>
            <w:tcW w:w="6816" w:type="dxa"/>
            <w:gridSpan w:val="8"/>
            <w:vMerge w:val="restart"/>
            <w:tcBorders>
              <w:top w:val="single" w:sz="6" w:space="0" w:color="000000"/>
              <w:left w:val="single" w:sz="6" w:space="0" w:color="000000"/>
              <w:bottom w:val="single" w:sz="6" w:space="0" w:color="000000"/>
              <w:right w:val="single" w:sz="6" w:space="0" w:color="000000"/>
            </w:tcBorders>
          </w:tcPr>
          <w:p>
            <w:pPr>
              <w:pStyle w:val="TAC"/>
              <w:rPr/>
            </w:pPr>
            <w:r>
              <w:rPr/>
              <w:t xml:space="preserve">Information Element body </w:t>
            </w:r>
          </w:p>
        </w:tc>
        <w:tc>
          <w:tcPr>
            <w:tcW w:w="1701" w:type="dxa"/>
            <w:tcBorders>
              <w:top w:val="single" w:sz="6" w:space="0" w:color="000000"/>
              <w:bottom w:val="single" w:sz="6" w:space="0" w:color="000000"/>
              <w:right w:val="single" w:sz="6" w:space="0" w:color="000000"/>
            </w:tcBorders>
          </w:tcPr>
          <w:p>
            <w:pPr>
              <w:pStyle w:val="TAC"/>
              <w:rPr/>
            </w:pPr>
            <w:r>
              <w:rPr/>
              <w:t>3</w:t>
            </w:r>
          </w:p>
        </w:tc>
      </w:tr>
      <w:tr>
        <w:trPr>
          <w:cantSplit w:val="true"/>
        </w:trPr>
        <w:tc>
          <w:tcPr>
            <w:tcW w:w="6816" w:type="dxa"/>
            <w:gridSpan w:val="8"/>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701" w:type="dxa"/>
            <w:tcBorders>
              <w:top w:val="single" w:sz="6" w:space="0" w:color="000000"/>
              <w:bottom w:val="single" w:sz="6" w:space="0" w:color="000000"/>
              <w:right w:val="single" w:sz="6" w:space="0" w:color="000000"/>
            </w:tcBorders>
          </w:tcPr>
          <w:p>
            <w:pPr>
              <w:pStyle w:val="TAC"/>
              <w:rPr/>
            </w:pPr>
            <w:r>
              <w:rPr/>
              <w:t>etc.</w:t>
            </w:r>
          </w:p>
        </w:tc>
      </w:tr>
    </w:tbl>
    <w:p>
      <w:pPr>
        <w:pStyle w:val="Normal"/>
        <w:rPr/>
      </w:pPr>
      <w:r>
        <w:rPr/>
      </w:r>
    </w:p>
    <w:p>
      <w:pPr>
        <w:pStyle w:val="TH"/>
        <w:rPr>
          <w:i/>
          <w:i/>
        </w:rPr>
      </w:pPr>
      <w:r>
        <w:rPr>
          <w:i/>
        </w:rPr>
        <w:t>Table 7.</w:t>
      </w:r>
      <w:r>
        <w:rPr>
          <w:i/>
        </w:rPr>
        <w:t>4</w:t>
      </w:r>
      <w:r>
        <w:rPr>
          <w:i/>
        </w:rPr>
        <w:t>.2.</w:t>
      </w:r>
      <w:r>
        <w:rPr>
          <w:i/>
        </w:rPr>
        <w:t>3</w:t>
      </w:r>
      <w:r>
        <w:rPr>
          <w:i/>
        </w:rPr>
        <w:t>A.1-2: To-id information element</w:t>
      </w:r>
    </w:p>
    <w:tbl>
      <w:tblPr>
        <w:tblW w:w="9639" w:type="dxa"/>
        <w:jc w:val="center"/>
        <w:tblInd w:w="0" w:type="dxa"/>
        <w:tblLayout w:type="fixed"/>
        <w:tblCellMar>
          <w:top w:w="0" w:type="dxa"/>
          <w:left w:w="108" w:type="dxa"/>
          <w:bottom w:w="0" w:type="dxa"/>
          <w:right w:w="108" w:type="dxa"/>
        </w:tblCellMar>
      </w:tblPr>
      <w:tblGrid>
        <w:gridCol w:w="1515"/>
        <w:gridCol w:w="8124"/>
      </w:tblGrid>
      <w:tr>
        <w:trPr>
          <w:cantSplit w:val="true"/>
        </w:trPr>
        <w:tc>
          <w:tcPr>
            <w:tcW w:w="9639" w:type="dxa"/>
            <w:gridSpan w:val="2"/>
            <w:tcBorders>
              <w:top w:val="single" w:sz="6" w:space="0" w:color="000000"/>
              <w:left w:val="single" w:sz="6" w:space="0" w:color="000000"/>
              <w:right w:val="single" w:sz="6" w:space="0" w:color="000000"/>
            </w:tcBorders>
          </w:tcPr>
          <w:p>
            <w:pPr>
              <w:pStyle w:val="TAL"/>
              <w:rPr/>
            </w:pPr>
            <w:r>
              <w:rPr>
                <w:rFonts w:eastAsia="Arial"/>
                <w:i/>
              </w:rPr>
              <w:t xml:space="preserve">   </w:t>
            </w:r>
            <w:r>
              <w:rPr>
                <w:i/>
              </w:rPr>
              <w:t>(octet 1)</w:t>
            </w:r>
            <w:r>
              <w:rPr/>
              <w:t xml:space="preserve">      Code specific</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1515" w:type="dxa"/>
            <w:tcBorders>
              <w:left w:val="single" w:sz="6" w:space="0" w:color="000000"/>
            </w:tcBorders>
          </w:tcPr>
          <w:p>
            <w:pPr>
              <w:pStyle w:val="TAL"/>
              <w:rPr>
                <w:i/>
                <w:i/>
              </w:rPr>
            </w:pPr>
            <w:r>
              <w:rPr>
                <w:i/>
              </w:rPr>
              <w:tab/>
            </w:r>
            <w:r>
              <w:rPr>
                <w:u w:val="single"/>
              </w:rPr>
              <w:t>3 2 1</w:t>
            </w:r>
          </w:p>
        </w:tc>
        <w:tc>
          <w:tcPr>
            <w:tcW w:w="8124" w:type="dxa"/>
            <w:tcBorders>
              <w:right w:val="single" w:sz="6" w:space="0" w:color="000000"/>
            </w:tcBorders>
          </w:tcPr>
          <w:p>
            <w:pPr>
              <w:pStyle w:val="TAL"/>
              <w:snapToGrid w:val="false"/>
              <w:rPr>
                <w:i/>
                <w:i/>
              </w:rPr>
            </w:pPr>
            <w:r>
              <w:rPr>
                <w:i/>
              </w:rPr>
            </w:r>
          </w:p>
        </w:tc>
      </w:tr>
      <w:tr>
        <w:trPr>
          <w:cantSplit w:val="true"/>
        </w:trPr>
        <w:tc>
          <w:tcPr>
            <w:tcW w:w="1515" w:type="dxa"/>
            <w:tcBorders>
              <w:left w:val="single" w:sz="6" w:space="0" w:color="000000"/>
            </w:tcBorders>
          </w:tcPr>
          <w:p>
            <w:pPr>
              <w:pStyle w:val="TAL"/>
              <w:rPr>
                <w:i/>
                <w:i/>
              </w:rPr>
            </w:pPr>
            <w:r>
              <w:rPr/>
              <w:tab/>
              <w:t>0 0 0</w:t>
            </w:r>
          </w:p>
        </w:tc>
        <w:tc>
          <w:tcPr>
            <w:tcW w:w="8124" w:type="dxa"/>
            <w:tcBorders>
              <w:right w:val="single" w:sz="6" w:space="0" w:color="000000"/>
            </w:tcBorders>
          </w:tcPr>
          <w:p>
            <w:pPr>
              <w:pStyle w:val="TAL"/>
              <w:rPr/>
            </w:pPr>
            <w:r>
              <w:rPr/>
              <w:t>Unspecified</w:t>
            </w:r>
          </w:p>
        </w:tc>
      </w:tr>
      <w:tr>
        <w:trPr>
          <w:cantSplit w:val="true"/>
        </w:trPr>
        <w:tc>
          <w:tcPr>
            <w:tcW w:w="1515" w:type="dxa"/>
            <w:tcBorders>
              <w:left w:val="single" w:sz="6" w:space="0" w:color="000000"/>
            </w:tcBorders>
          </w:tcPr>
          <w:p>
            <w:pPr>
              <w:pStyle w:val="TAL"/>
              <w:rPr/>
            </w:pPr>
            <w:r>
              <w:rPr/>
              <w:tab/>
              <w:t>0 0 1</w:t>
            </w:r>
          </w:p>
        </w:tc>
        <w:tc>
          <w:tcPr>
            <w:tcW w:w="8124" w:type="dxa"/>
            <w:tcBorders>
              <w:right w:val="single" w:sz="6" w:space="0" w:color="000000"/>
            </w:tcBorders>
          </w:tcPr>
          <w:p>
            <w:pPr>
              <w:pStyle w:val="TAL"/>
              <w:rPr/>
            </w:pPr>
            <w:r>
              <w:rPr/>
              <w:t>International number, i.e. E.164 number (Note 1)</w:t>
            </w:r>
          </w:p>
        </w:tc>
      </w:tr>
      <w:tr>
        <w:trPr>
          <w:cantSplit w:val="true"/>
        </w:trPr>
        <w:tc>
          <w:tcPr>
            <w:tcW w:w="1515" w:type="dxa"/>
            <w:tcBorders>
              <w:left w:val="single" w:sz="6" w:space="0" w:color="000000"/>
            </w:tcBorders>
          </w:tcPr>
          <w:p>
            <w:pPr>
              <w:pStyle w:val="TAL"/>
              <w:rPr/>
            </w:pPr>
            <w:r>
              <w:rPr/>
              <w:tab/>
              <w:t>0 1 0</w:t>
            </w:r>
          </w:p>
        </w:tc>
        <w:tc>
          <w:tcPr>
            <w:tcW w:w="8124" w:type="dxa"/>
            <w:tcBorders>
              <w:right w:val="single" w:sz="6" w:space="0" w:color="000000"/>
            </w:tcBorders>
          </w:tcPr>
          <w:p>
            <w:pPr>
              <w:pStyle w:val="TAL"/>
              <w:rPr/>
            </w:pPr>
            <w:r>
              <w:rPr/>
              <w:t>SIP URI</w:t>
            </w:r>
          </w:p>
        </w:tc>
      </w:tr>
      <w:tr>
        <w:trPr>
          <w:cantSplit w:val="true"/>
        </w:trPr>
        <w:tc>
          <w:tcPr>
            <w:tcW w:w="1515" w:type="dxa"/>
            <w:tcBorders>
              <w:left w:val="single" w:sz="6" w:space="0" w:color="000000"/>
            </w:tcBorders>
          </w:tcPr>
          <w:p>
            <w:pPr>
              <w:pStyle w:val="TAL"/>
              <w:rPr/>
            </w:pPr>
            <w:r>
              <w:rPr/>
              <w:tab/>
              <w:t>0 1 1</w:t>
            </w:r>
          </w:p>
        </w:tc>
        <w:tc>
          <w:tcPr>
            <w:tcW w:w="8124" w:type="dxa"/>
            <w:tcBorders>
              <w:right w:val="single" w:sz="6" w:space="0" w:color="000000"/>
            </w:tcBorders>
          </w:tcPr>
          <w:p>
            <w:pPr>
              <w:pStyle w:val="TAL"/>
              <w:rPr/>
            </w:pPr>
            <w:r>
              <w:rPr/>
              <w:t xml:space="preserve">Identifier (See Annex A) </w:t>
            </w:r>
          </w:p>
        </w:tc>
      </w:tr>
      <w:tr>
        <w:trPr>
          <w:cantSplit w:val="true"/>
        </w:trPr>
        <w:tc>
          <w:tcPr>
            <w:tcW w:w="1515" w:type="dxa"/>
            <w:tcBorders>
              <w:left w:val="single" w:sz="6" w:space="0" w:color="000000"/>
            </w:tcBorders>
          </w:tcPr>
          <w:p>
            <w:pPr>
              <w:pStyle w:val="TAL"/>
              <w:rPr/>
            </w:pPr>
            <w:r>
              <w:rPr/>
              <w:tab/>
            </w:r>
          </w:p>
        </w:tc>
        <w:tc>
          <w:tcPr>
            <w:tcW w:w="8124" w:type="dxa"/>
            <w:tcBorders>
              <w:right w:val="single" w:sz="6" w:space="0" w:color="000000"/>
            </w:tcBorders>
          </w:tcPr>
          <w:p>
            <w:pPr>
              <w:pStyle w:val="TAL"/>
              <w:rPr/>
            </w:pPr>
            <w:r>
              <w:rPr/>
              <w:t>Other values are reserved for future use</w:t>
            </w:r>
          </w:p>
        </w:tc>
      </w:tr>
      <w:tr>
        <w:trPr>
          <w:cantSplit w:val="true"/>
        </w:trPr>
        <w:tc>
          <w:tcPr>
            <w:tcW w:w="9639" w:type="dxa"/>
            <w:gridSpan w:val="2"/>
            <w:tcBorders>
              <w:left w:val="single" w:sz="6" w:space="0" w:color="000000"/>
              <w:right w:val="single" w:sz="6" w:space="0" w:color="000000"/>
            </w:tcBorders>
          </w:tcPr>
          <w:p>
            <w:pPr>
              <w:pStyle w:val="TAL"/>
              <w:rPr/>
            </w:pPr>
            <w:r>
              <w:rPr>
                <w:i/>
              </w:rPr>
              <w:t>(octet 3)</w:t>
            </w:r>
            <w:r>
              <w:rPr/>
              <w:t xml:space="preserve">      </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SIP URI</w:t>
            </w:r>
          </w:p>
        </w:tc>
      </w:tr>
      <w:tr>
        <w:trPr>
          <w:cantSplit w:val="true"/>
        </w:trPr>
        <w:tc>
          <w:tcPr>
            <w:tcW w:w="1515" w:type="dxa"/>
            <w:tcBorders>
              <w:left w:val="single" w:sz="6" w:space="0" w:color="000000"/>
            </w:tcBorders>
          </w:tcPr>
          <w:p>
            <w:pPr>
              <w:pStyle w:val="TAL"/>
              <w:snapToGrid w:val="false"/>
              <w:rPr/>
            </w:pPr>
            <w:r>
              <w:rPr/>
            </w:r>
          </w:p>
        </w:tc>
        <w:tc>
          <w:tcPr>
            <w:tcW w:w="8124" w:type="dxa"/>
            <w:tcBorders>
              <w:right w:val="single" w:sz="6" w:space="0" w:color="000000"/>
            </w:tcBorders>
          </w:tcPr>
          <w:p>
            <w:pPr>
              <w:pStyle w:val="TAL"/>
              <w:rPr/>
            </w:pPr>
            <w:r>
              <w:rPr/>
              <w:t>The URI shall be encoded to an octet string according to UTF-8 encoding rules as specified in RFC 3629 [16]</w:t>
            </w:r>
          </w:p>
        </w:tc>
      </w:tr>
      <w:tr>
        <w:trPr>
          <w:cantSplit w:val="true"/>
        </w:trPr>
        <w:tc>
          <w:tcPr>
            <w:tcW w:w="9639" w:type="dxa"/>
            <w:gridSpan w:val="2"/>
            <w:tcBorders>
              <w:left w:val="single" w:sz="6" w:space="0" w:color="000000"/>
              <w:right w:val="single" w:sz="6" w:space="0" w:color="000000"/>
            </w:tcBorders>
          </w:tcPr>
          <w:p>
            <w:pPr>
              <w:pStyle w:val="TAL"/>
              <w:rPr/>
            </w:pPr>
            <w:r>
              <w:rPr>
                <w:i/>
              </w:rPr>
              <w:t>(octet 3)</w:t>
            </w:r>
            <w:r>
              <w:rPr/>
              <w:t xml:space="preserve">      </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Identifier</w:t>
            </w:r>
          </w:p>
        </w:tc>
      </w:tr>
      <w:tr>
        <w:trPr>
          <w:cantSplit w:val="true"/>
        </w:trPr>
        <w:tc>
          <w:tcPr>
            <w:tcW w:w="1515" w:type="dxa"/>
            <w:tcBorders>
              <w:left w:val="single" w:sz="6" w:space="0" w:color="000000"/>
            </w:tcBorders>
          </w:tcPr>
          <w:p>
            <w:pPr>
              <w:pStyle w:val="TAL"/>
              <w:snapToGrid w:val="false"/>
              <w:rPr/>
            </w:pPr>
            <w:r>
              <w:rPr/>
            </w:r>
          </w:p>
        </w:tc>
        <w:tc>
          <w:tcPr>
            <w:tcW w:w="8124" w:type="dxa"/>
            <w:tcBorders>
              <w:right w:val="single" w:sz="6" w:space="0" w:color="000000"/>
            </w:tcBorders>
          </w:tcPr>
          <w:p>
            <w:pPr>
              <w:pStyle w:val="TAL"/>
              <w:rPr/>
            </w:pPr>
            <w:r>
              <w:rPr/>
              <w:t>Contains one octet body coded with identifier value that identifies the public user identity.</w:t>
            </w:r>
          </w:p>
        </w:tc>
      </w:tr>
      <w:tr>
        <w:trPr>
          <w:cantSplit w:val="true"/>
        </w:trPr>
        <w:tc>
          <w:tcPr>
            <w:tcW w:w="9639" w:type="dxa"/>
            <w:gridSpan w:val="2"/>
            <w:tcBorders>
              <w:left w:val="single" w:sz="6" w:space="0" w:color="000000"/>
              <w:right w:val="single" w:sz="6" w:space="0" w:color="000000"/>
            </w:tcBorders>
          </w:tcPr>
          <w:p>
            <w:pPr>
              <w:pStyle w:val="TAL"/>
              <w:rPr/>
            </w:pPr>
            <w:r>
              <w:rPr>
                <w:rFonts w:eastAsia="Arial"/>
              </w:rPr>
              <w:t xml:space="preserve"> </w:t>
            </w:r>
            <w:r>
              <w:rPr>
                <w:i/>
              </w:rPr>
              <w:t>(octet 3)</w:t>
            </w:r>
            <w:r>
              <w:rPr/>
              <w:t xml:space="preserve">      </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1515" w:type="dxa"/>
            <w:tcBorders>
              <w:left w:val="single" w:sz="6" w:space="0" w:color="000000"/>
            </w:tcBorders>
          </w:tcPr>
          <w:p>
            <w:pPr>
              <w:pStyle w:val="TAL"/>
              <w:rPr/>
            </w:pPr>
            <w:r>
              <w:rPr/>
              <w:tab/>
              <w:t xml:space="preserve">8 </w:t>
            </w:r>
            <w:r>
              <w:rPr>
                <w:u w:val="single"/>
              </w:rPr>
              <w:t>7 6 5</w:t>
            </w:r>
          </w:p>
        </w:tc>
        <w:tc>
          <w:tcPr>
            <w:tcW w:w="8124" w:type="dxa"/>
            <w:tcBorders>
              <w:right w:val="single" w:sz="6" w:space="0" w:color="000000"/>
            </w:tcBorders>
          </w:tcPr>
          <w:p>
            <w:pPr>
              <w:pStyle w:val="TAL"/>
              <w:rPr/>
            </w:pPr>
            <w:r>
              <w:rPr/>
              <w:t>the most significant digit of the E.164 digit-string</w:t>
            </w:r>
          </w:p>
        </w:tc>
      </w:tr>
      <w:tr>
        <w:trPr>
          <w:cantSplit w:val="true"/>
        </w:trPr>
        <w:tc>
          <w:tcPr>
            <w:tcW w:w="9639" w:type="dxa"/>
            <w:gridSpan w:val="2"/>
            <w:tcBorders>
              <w:left w:val="single" w:sz="6" w:space="0" w:color="000000"/>
              <w:right w:val="single" w:sz="6" w:space="0" w:color="000000"/>
            </w:tcBorders>
          </w:tcPr>
          <w:p>
            <w:pPr>
              <w:pStyle w:val="TAL"/>
              <w:rPr/>
            </w:pPr>
            <w:r>
              <w:rPr>
                <w:i/>
              </w:rPr>
              <w:t>(octet 3)</w:t>
            </w:r>
            <w:r>
              <w:rPr/>
              <w:t xml:space="preserve"> </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1515" w:type="dxa"/>
            <w:tcBorders>
              <w:left w:val="single" w:sz="6" w:space="0" w:color="000000"/>
            </w:tcBorders>
          </w:tcPr>
          <w:p>
            <w:pPr>
              <w:pStyle w:val="TAL"/>
              <w:rPr/>
            </w:pPr>
            <w:r>
              <w:rPr/>
              <w:tab/>
              <w:t>4 3 2 1</w:t>
            </w:r>
          </w:p>
        </w:tc>
        <w:tc>
          <w:tcPr>
            <w:tcW w:w="8124" w:type="dxa"/>
            <w:tcBorders>
              <w:right w:val="single" w:sz="6" w:space="0" w:color="000000"/>
            </w:tcBorders>
          </w:tcPr>
          <w:p>
            <w:pPr>
              <w:pStyle w:val="TAL"/>
              <w:rPr/>
            </w:pPr>
            <w:r>
              <w:rPr/>
              <w:t>the next significant digit of the E.164 digit-string  (Note 2)</w:t>
            </w:r>
          </w:p>
        </w:tc>
      </w:tr>
      <w:tr>
        <w:trPr>
          <w:cantSplit w:val="true"/>
        </w:trPr>
        <w:tc>
          <w:tcPr>
            <w:tcW w:w="9639" w:type="dxa"/>
            <w:gridSpan w:val="2"/>
            <w:tcBorders>
              <w:left w:val="single" w:sz="6" w:space="0" w:color="000000"/>
              <w:right w:val="single" w:sz="6" w:space="0" w:color="000000"/>
            </w:tcBorders>
          </w:tcPr>
          <w:p>
            <w:pPr>
              <w:pStyle w:val="TAL"/>
              <w:rPr/>
            </w:pPr>
            <w:r>
              <w:rPr>
                <w:i/>
              </w:rPr>
              <w:t>(octet 4)</w:t>
            </w:r>
            <w:r>
              <w:rPr/>
              <w:t xml:space="preserve"> </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1515" w:type="dxa"/>
            <w:tcBorders>
              <w:left w:val="single" w:sz="6" w:space="0" w:color="000000"/>
            </w:tcBorders>
          </w:tcPr>
          <w:p>
            <w:pPr>
              <w:pStyle w:val="TAL"/>
              <w:rPr/>
            </w:pPr>
            <w:r>
              <w:rPr/>
              <w:tab/>
              <w:t xml:space="preserve">8 </w:t>
            </w:r>
            <w:r>
              <w:rPr>
                <w:u w:val="single"/>
              </w:rPr>
              <w:t>7 6 5</w:t>
            </w:r>
          </w:p>
        </w:tc>
        <w:tc>
          <w:tcPr>
            <w:tcW w:w="8124" w:type="dxa"/>
            <w:tcBorders>
              <w:right w:val="single" w:sz="6" w:space="0" w:color="000000"/>
            </w:tcBorders>
          </w:tcPr>
          <w:p>
            <w:pPr>
              <w:pStyle w:val="TAL"/>
              <w:rPr/>
            </w:pPr>
            <w:r>
              <w:rPr/>
              <w:t>the next significant digit of the E.164 digit-string  (Note 2)</w:t>
            </w:r>
          </w:p>
        </w:tc>
      </w:tr>
      <w:tr>
        <w:trPr>
          <w:cantSplit w:val="true"/>
        </w:trPr>
        <w:tc>
          <w:tcPr>
            <w:tcW w:w="9639" w:type="dxa"/>
            <w:gridSpan w:val="2"/>
            <w:tcBorders>
              <w:left w:val="single" w:sz="6" w:space="0" w:color="000000"/>
              <w:right w:val="single" w:sz="6" w:space="0" w:color="000000"/>
            </w:tcBorders>
          </w:tcPr>
          <w:p>
            <w:pPr>
              <w:pStyle w:val="TAL"/>
              <w:rPr/>
            </w:pPr>
            <w:r>
              <w:rPr>
                <w:i/>
              </w:rPr>
              <w:t>(octet 4)</w:t>
            </w:r>
            <w:r>
              <w:rPr/>
              <w:t xml:space="preserve"> </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1515" w:type="dxa"/>
            <w:tcBorders>
              <w:left w:val="single" w:sz="6" w:space="0" w:color="000000"/>
            </w:tcBorders>
          </w:tcPr>
          <w:p>
            <w:pPr>
              <w:pStyle w:val="TAL"/>
              <w:rPr/>
            </w:pPr>
            <w:r>
              <w:rPr/>
              <w:tab/>
              <w:t>4 3 2 1</w:t>
            </w:r>
          </w:p>
        </w:tc>
        <w:tc>
          <w:tcPr>
            <w:tcW w:w="8124" w:type="dxa"/>
            <w:tcBorders>
              <w:right w:val="single" w:sz="6" w:space="0" w:color="000000"/>
            </w:tcBorders>
          </w:tcPr>
          <w:p>
            <w:pPr>
              <w:pStyle w:val="TAL"/>
              <w:rPr/>
            </w:pPr>
            <w:r>
              <w:rPr/>
              <w:t>the next significant digit of the E.164 digit-string  (Note 2)</w:t>
            </w:r>
          </w:p>
        </w:tc>
      </w:tr>
      <w:tr>
        <w:trPr>
          <w:cantSplit w:val="true"/>
        </w:trPr>
        <w:tc>
          <w:tcPr>
            <w:tcW w:w="9639" w:type="dxa"/>
            <w:gridSpan w:val="2"/>
            <w:tcBorders>
              <w:left w:val="single" w:sz="6" w:space="0" w:color="000000"/>
              <w:right w:val="single" w:sz="6" w:space="0" w:color="000000"/>
            </w:tcBorders>
          </w:tcPr>
          <w:p>
            <w:pPr>
              <w:pStyle w:val="TAL"/>
              <w:rPr>
                <w:i/>
                <w:i/>
              </w:rPr>
            </w:pPr>
            <w:r>
              <w:rPr>
                <w:i/>
              </w:rPr>
              <w:t xml:space="preserve">(next octet)       </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                                                                                                (Note 2)</w:t>
            </w:r>
          </w:p>
        </w:tc>
      </w:tr>
      <w:tr>
        <w:trPr>
          <w:cantSplit w:val="true"/>
        </w:trPr>
        <w:tc>
          <w:tcPr>
            <w:tcW w:w="9639" w:type="dxa"/>
            <w:gridSpan w:val="2"/>
            <w:tcBorders>
              <w:left w:val="single" w:sz="6" w:space="0" w:color="000000"/>
              <w:bottom w:val="single" w:sz="6" w:space="0" w:color="000000"/>
              <w:right w:val="single" w:sz="6" w:space="0" w:color="000000"/>
            </w:tcBorders>
          </w:tcPr>
          <w:p>
            <w:pPr>
              <w:pStyle w:val="TAL"/>
              <w:rPr/>
            </w:pPr>
            <w:r>
              <w:rPr>
                <w:rFonts w:eastAsia="Arial"/>
              </w:rPr>
              <w:t xml:space="preserve">                         </w:t>
            </w:r>
            <w:r>
              <w:rPr/>
              <w:t xml:space="preserve">(Note 3) </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N"/>
              <w:rPr/>
            </w:pPr>
            <w:r>
              <w:rPr/>
              <w:t>Note 1:</w:t>
              <w:tab/>
              <w:t>Prefix or escape digits shall not be included.</w:t>
            </w:r>
          </w:p>
          <w:p>
            <w:pPr>
              <w:pStyle w:val="TAN"/>
              <w:rPr/>
            </w:pPr>
            <w:r>
              <w:rPr/>
              <w:t>Note 2:</w:t>
              <w:tab/>
              <w:t>The next significant digits of the E.164 digit-string are included in subsequent bits 8, 7, 6, and 5 or bits 4, 3, 2.</w:t>
            </w:r>
          </w:p>
          <w:p>
            <w:pPr>
              <w:pStyle w:val="TAN"/>
              <w:rPr/>
            </w:pPr>
            <w:r>
              <w:rPr/>
              <w:t>Note 3:</w:t>
              <w:tab/>
              <w:t>The E.164 digit-string terminates with delimiter "1111" in the bits 8, 7, 6, and 5 or bits 4, 3, 2, and 1 of any octet indicating the end of the E.164 digit-string.</w:t>
            </w:r>
          </w:p>
        </w:tc>
      </w:tr>
    </w:tbl>
    <w:p>
      <w:pPr>
        <w:pStyle w:val="Normal"/>
        <w:rPr/>
      </w:pPr>
      <w:r>
        <w:rPr/>
      </w:r>
    </w:p>
    <w:p>
      <w:pPr>
        <w:pStyle w:val="Heading4"/>
        <w:ind w:left="1418" w:hanging="1418"/>
        <w:rPr/>
      </w:pPr>
      <w:bookmarkStart w:id="201" w:name="__RefHeading___Toc517340277"/>
      <w:bookmarkEnd w:id="201"/>
      <w:r>
        <w:rPr/>
        <w:t>7.</w:t>
      </w:r>
      <w:r>
        <w:rPr/>
        <w:t>4</w:t>
      </w:r>
      <w:r>
        <w:rPr/>
        <w:t>.2.</w:t>
      </w:r>
      <w:r>
        <w:rPr/>
        <w:t>4</w:t>
      </w:r>
      <w:r>
        <w:rPr/>
        <w:tab/>
        <w:t>Privacy</w:t>
      </w:r>
    </w:p>
    <w:p>
      <w:pPr>
        <w:pStyle w:val="Normal"/>
        <w:rPr/>
      </w:pPr>
      <w:r>
        <w:rPr>
          <w:lang w:val="en-US"/>
        </w:rPr>
        <w:t xml:space="preserve">The </w:t>
      </w:r>
      <w:r>
        <w:rPr>
          <w:lang w:val="en-US"/>
        </w:rPr>
        <w:t xml:space="preserve">ICS </w:t>
      </w:r>
      <w:r>
        <w:rPr>
          <w:lang w:val="en-US"/>
        </w:rPr>
        <w:t xml:space="preserve">UE may include the Privacy information element in </w:t>
      </w:r>
      <w:r>
        <w:rPr/>
        <w:t>the I1 Invite message</w:t>
      </w:r>
      <w:r>
        <w:rPr>
          <w:lang w:val="en-US"/>
        </w:rPr>
        <w:t xml:space="preserve"> to indicate its privacy preferences that the SCC AS should apply to the SIP session toward the remote UE. When the SCC AS sets up a SIP session on behalf of the UE, the SCC AS sends a SIP INVITE request that includes the privacy information that the SCC AS received in the Privacy information element. </w:t>
      </w:r>
    </w:p>
    <w:p>
      <w:pPr>
        <w:pStyle w:val="Normal"/>
        <w:rPr/>
      </w:pPr>
      <w:r>
        <w:rPr>
          <w:lang w:val="en-US"/>
        </w:rPr>
        <w:t xml:space="preserve">The Privacy information element when sent by the </w:t>
      </w:r>
      <w:r>
        <w:rPr>
          <w:lang w:val="en-US"/>
        </w:rPr>
        <w:t xml:space="preserve">ICS </w:t>
      </w:r>
      <w:r>
        <w:rPr>
          <w:lang w:val="en-US"/>
        </w:rPr>
        <w:t xml:space="preserve">UE to the SCC AS contains binary encoded </w:t>
      </w:r>
      <w:r>
        <w:rPr/>
        <w:t>"</w:t>
      </w:r>
      <w:r>
        <w:rPr>
          <w:lang w:val="en-US"/>
        </w:rPr>
        <w:t>priv-value</w:t>
      </w:r>
      <w:r>
        <w:rPr/>
        <w:t>"</w:t>
      </w:r>
      <w:r>
        <w:rPr>
          <w:lang w:val="en-US"/>
        </w:rPr>
        <w:t xml:space="preserve"> (</w:t>
      </w:r>
      <w:r>
        <w:rPr/>
        <w:t>with the same semantics as specified in</w:t>
      </w:r>
      <w:r>
        <w:rPr>
          <w:lang w:val="en-US"/>
        </w:rPr>
        <w:t xml:space="preserve"> the RFC 3323 </w:t>
      </w:r>
      <w:r>
        <w:rPr>
          <w:lang w:val="en-US" w:eastAsia="zh-CN"/>
        </w:rPr>
        <w:t>[</w:t>
      </w:r>
      <w:r>
        <w:rPr>
          <w:lang w:val="en-US" w:eastAsia="zh-CN"/>
        </w:rPr>
        <w:t>8</w:t>
      </w:r>
      <w:r>
        <w:rPr>
          <w:lang w:val="en-US" w:eastAsia="zh-CN"/>
        </w:rPr>
        <w:t>]</w:t>
      </w:r>
      <w:r>
        <w:rPr>
          <w:lang w:val="en-US"/>
        </w:rPr>
        <w:t xml:space="preserve"> and RFC 3325 </w:t>
      </w:r>
      <w:r>
        <w:rPr>
          <w:lang w:val="en-US" w:eastAsia="zh-CN"/>
        </w:rPr>
        <w:t>[</w:t>
      </w:r>
      <w:r>
        <w:rPr>
          <w:lang w:val="en-US" w:eastAsia="zh-CN"/>
        </w:rPr>
        <w:t>9</w:t>
      </w:r>
      <w:r>
        <w:rPr>
          <w:lang w:val="en-US" w:eastAsia="zh-CN"/>
        </w:rPr>
        <w:t>]</w:t>
      </w:r>
      <w:r>
        <w:rPr>
          <w:lang w:val="en-US"/>
        </w:rPr>
        <w:t xml:space="preserve">). </w:t>
      </w:r>
      <w:r>
        <w:rPr>
          <w:rFonts w:eastAsia="MS Mincho;MS Mincho"/>
        </w:rPr>
        <w:t>The UE may request multiple types of privacy for the same call (see RFC 3323</w:t>
      </w:r>
      <w:r>
        <w:rPr>
          <w:lang w:val="en-US"/>
        </w:rPr>
        <w:t> </w:t>
      </w:r>
      <w:r>
        <w:rPr>
          <w:lang w:val="en-US" w:eastAsia="zh-CN"/>
        </w:rPr>
        <w:t>[</w:t>
      </w:r>
      <w:r>
        <w:rPr>
          <w:lang w:val="en-US" w:eastAsia="zh-CN"/>
        </w:rPr>
        <w:t>8</w:t>
      </w:r>
      <w:r>
        <w:rPr>
          <w:lang w:val="en-US" w:eastAsia="zh-CN"/>
        </w:rPr>
        <w:t>]</w:t>
      </w:r>
      <w:r>
        <w:rPr>
          <w:rFonts w:eastAsia="MS Mincho;MS Mincho"/>
        </w:rPr>
        <w:t>). Hence, the UE include all of the requested privacy types in its Privacy information element by setting the respective bits as shown in table </w:t>
      </w:r>
      <w:r>
        <w:rPr/>
        <w:t>7.</w:t>
      </w:r>
      <w:r>
        <w:rPr/>
        <w:t>4</w:t>
      </w:r>
      <w:r>
        <w:rPr/>
        <w:t>.2.4.1.</w:t>
      </w:r>
    </w:p>
    <w:tbl>
      <w:tblPr>
        <w:tblW w:w="8521" w:type="dxa"/>
        <w:jc w:val="center"/>
        <w:tblInd w:w="0" w:type="dxa"/>
        <w:tblLayout w:type="fixed"/>
        <w:tblCellMar>
          <w:top w:w="0" w:type="dxa"/>
          <w:left w:w="107" w:type="dxa"/>
          <w:bottom w:w="0" w:type="dxa"/>
          <w:right w:w="107" w:type="dxa"/>
        </w:tblCellMar>
      </w:tblPr>
      <w:tblGrid>
        <w:gridCol w:w="855"/>
        <w:gridCol w:w="852"/>
        <w:gridCol w:w="852"/>
        <w:gridCol w:w="852"/>
        <w:gridCol w:w="852"/>
        <w:gridCol w:w="852"/>
        <w:gridCol w:w="851"/>
        <w:gridCol w:w="854"/>
        <w:gridCol w:w="1701"/>
      </w:tblGrid>
      <w:tr>
        <w:trPr>
          <w:cantSplit w:val="true"/>
        </w:trPr>
        <w:tc>
          <w:tcPr>
            <w:tcW w:w="855" w:type="dxa"/>
            <w:tcBorders>
              <w:bottom w:val="single" w:sz="6" w:space="0" w:color="000000"/>
            </w:tcBorders>
          </w:tcPr>
          <w:p>
            <w:pPr>
              <w:pStyle w:val="TAC"/>
              <w:rPr/>
            </w:pPr>
            <w:r>
              <w:rPr/>
              <w:t>8</w:t>
            </w:r>
          </w:p>
        </w:tc>
        <w:tc>
          <w:tcPr>
            <w:tcW w:w="852" w:type="dxa"/>
            <w:tcBorders>
              <w:bottom w:val="single" w:sz="6" w:space="0" w:color="000000"/>
            </w:tcBorders>
          </w:tcPr>
          <w:p>
            <w:pPr>
              <w:pStyle w:val="TAC"/>
              <w:rPr/>
            </w:pPr>
            <w:r>
              <w:rPr/>
              <w:t>7</w:t>
            </w:r>
          </w:p>
        </w:tc>
        <w:tc>
          <w:tcPr>
            <w:tcW w:w="852" w:type="dxa"/>
            <w:tcBorders>
              <w:bottom w:val="single" w:sz="6" w:space="0" w:color="000000"/>
            </w:tcBorders>
          </w:tcPr>
          <w:p>
            <w:pPr>
              <w:pStyle w:val="TAC"/>
              <w:rPr/>
            </w:pPr>
            <w:r>
              <w:rPr/>
              <w:t>6</w:t>
            </w:r>
          </w:p>
        </w:tc>
        <w:tc>
          <w:tcPr>
            <w:tcW w:w="852" w:type="dxa"/>
            <w:tcBorders>
              <w:bottom w:val="single" w:sz="6" w:space="0" w:color="000000"/>
            </w:tcBorders>
          </w:tcPr>
          <w:p>
            <w:pPr>
              <w:pStyle w:val="TAC"/>
              <w:rPr/>
            </w:pPr>
            <w:r>
              <w:rPr/>
              <w:t>5</w:t>
            </w:r>
          </w:p>
        </w:tc>
        <w:tc>
          <w:tcPr>
            <w:tcW w:w="852" w:type="dxa"/>
            <w:tcBorders>
              <w:bottom w:val="single" w:sz="6" w:space="0" w:color="000000"/>
            </w:tcBorders>
          </w:tcPr>
          <w:p>
            <w:pPr>
              <w:pStyle w:val="TAC"/>
              <w:rPr/>
            </w:pPr>
            <w:r>
              <w:rPr/>
              <w:t>4</w:t>
            </w:r>
          </w:p>
        </w:tc>
        <w:tc>
          <w:tcPr>
            <w:tcW w:w="852" w:type="dxa"/>
            <w:tcBorders>
              <w:bottom w:val="single" w:sz="6" w:space="0" w:color="000000"/>
            </w:tcBorders>
          </w:tcPr>
          <w:p>
            <w:pPr>
              <w:pStyle w:val="TAC"/>
              <w:rPr/>
            </w:pPr>
            <w:r>
              <w:rPr/>
              <w:t>3</w:t>
            </w:r>
          </w:p>
        </w:tc>
        <w:tc>
          <w:tcPr>
            <w:tcW w:w="851" w:type="dxa"/>
            <w:tcBorders>
              <w:bottom w:val="single" w:sz="6" w:space="0" w:color="000000"/>
            </w:tcBorders>
          </w:tcPr>
          <w:p>
            <w:pPr>
              <w:pStyle w:val="TAC"/>
              <w:rPr/>
            </w:pPr>
            <w:r>
              <w:rPr/>
              <w:t>2</w:t>
            </w:r>
          </w:p>
        </w:tc>
        <w:tc>
          <w:tcPr>
            <w:tcW w:w="854" w:type="dxa"/>
            <w:tcBorders>
              <w:bottom w:val="single" w:sz="6" w:space="0" w:color="000000"/>
            </w:tcBorders>
          </w:tcPr>
          <w:p>
            <w:pPr>
              <w:pStyle w:val="TAC"/>
              <w:rPr/>
            </w:pPr>
            <w:r>
              <w:rPr/>
              <w:t>1</w:t>
            </w:r>
          </w:p>
        </w:tc>
        <w:tc>
          <w:tcPr>
            <w:tcW w:w="1701" w:type="dxa"/>
            <w:tcBorders/>
          </w:tcPr>
          <w:p>
            <w:pPr>
              <w:pStyle w:val="TAC"/>
              <w:rPr/>
            </w:pPr>
            <w:r>
              <w:rPr/>
              <w:t>Octet</w:t>
            </w:r>
          </w:p>
        </w:tc>
      </w:tr>
      <w:tr>
        <w:trPr>
          <w:cantSplit w:val="true"/>
        </w:trPr>
        <w:tc>
          <w:tcPr>
            <w:tcW w:w="4263" w:type="dxa"/>
            <w:gridSpan w:val="5"/>
            <w:tcBorders>
              <w:left w:val="single" w:sz="6" w:space="0" w:color="000000"/>
              <w:right w:val="single" w:sz="6" w:space="0" w:color="000000"/>
            </w:tcBorders>
          </w:tcPr>
          <w:p>
            <w:pPr>
              <w:pStyle w:val="TAC"/>
              <w:rPr/>
            </w:pPr>
            <w:r>
              <w:rPr/>
              <w:t>Information Element code</w:t>
            </w:r>
          </w:p>
        </w:tc>
        <w:tc>
          <w:tcPr>
            <w:tcW w:w="2557" w:type="dxa"/>
            <w:gridSpan w:val="3"/>
            <w:tcBorders>
              <w:left w:val="single" w:sz="6" w:space="0" w:color="000000"/>
              <w:right w:val="single" w:sz="6" w:space="0" w:color="000000"/>
            </w:tcBorders>
          </w:tcPr>
          <w:p>
            <w:pPr>
              <w:pStyle w:val="TAC"/>
              <w:rPr/>
            </w:pPr>
            <w:r>
              <w:rPr/>
              <w:t>Code specific</w:t>
            </w:r>
          </w:p>
        </w:tc>
        <w:tc>
          <w:tcPr>
            <w:tcW w:w="1701" w:type="dxa"/>
            <w:tcBorders/>
          </w:tcPr>
          <w:p>
            <w:pPr>
              <w:pStyle w:val="TAC"/>
              <w:rPr/>
            </w:pPr>
            <w:r>
              <w:rPr/>
              <w:t>1</w:t>
            </w:r>
          </w:p>
        </w:tc>
      </w:tr>
      <w:tr>
        <w:trPr>
          <w:cantSplit w:val="true"/>
        </w:trPr>
        <w:tc>
          <w:tcPr>
            <w:tcW w:w="855" w:type="dxa"/>
            <w:tcBorders>
              <w:left w:val="single" w:sz="4" w:space="0" w:color="000000"/>
              <w:bottom w:val="single" w:sz="4" w:space="0" w:color="000000"/>
            </w:tcBorders>
          </w:tcPr>
          <w:p>
            <w:pPr>
              <w:pStyle w:val="TAC"/>
              <w:rPr/>
            </w:pPr>
            <w:r>
              <w:rPr/>
              <w:t>1</w:t>
            </w:r>
          </w:p>
        </w:tc>
        <w:tc>
          <w:tcPr>
            <w:tcW w:w="852" w:type="dxa"/>
            <w:tcBorders>
              <w:bottom w:val="single" w:sz="4" w:space="0" w:color="000000"/>
            </w:tcBorders>
          </w:tcPr>
          <w:p>
            <w:pPr>
              <w:pStyle w:val="TAC"/>
              <w:rPr/>
            </w:pPr>
            <w:r>
              <w:rPr/>
              <w:t>0</w:t>
            </w:r>
          </w:p>
        </w:tc>
        <w:tc>
          <w:tcPr>
            <w:tcW w:w="852" w:type="dxa"/>
            <w:tcBorders>
              <w:bottom w:val="single" w:sz="4" w:space="0" w:color="000000"/>
            </w:tcBorders>
          </w:tcPr>
          <w:p>
            <w:pPr>
              <w:pStyle w:val="TAC"/>
              <w:rPr/>
            </w:pPr>
            <w:r>
              <w:rPr/>
              <w:t>1</w:t>
            </w:r>
          </w:p>
        </w:tc>
        <w:tc>
          <w:tcPr>
            <w:tcW w:w="852" w:type="dxa"/>
            <w:tcBorders>
              <w:bottom w:val="single" w:sz="4" w:space="0" w:color="000000"/>
            </w:tcBorders>
          </w:tcPr>
          <w:p>
            <w:pPr>
              <w:pStyle w:val="TAC"/>
              <w:rPr/>
            </w:pPr>
            <w:r>
              <w:rPr/>
              <w:t>0</w:t>
            </w:r>
          </w:p>
        </w:tc>
        <w:tc>
          <w:tcPr>
            <w:tcW w:w="852" w:type="dxa"/>
            <w:tcBorders>
              <w:bottom w:val="single" w:sz="4" w:space="0" w:color="000000"/>
              <w:right w:val="single" w:sz="4" w:space="0" w:color="000000"/>
            </w:tcBorders>
          </w:tcPr>
          <w:p>
            <w:pPr>
              <w:pStyle w:val="TAC"/>
              <w:rPr/>
            </w:pPr>
            <w:r>
              <w:rPr/>
              <w:t>0</w:t>
            </w:r>
          </w:p>
        </w:tc>
        <w:tc>
          <w:tcPr>
            <w:tcW w:w="2557" w:type="dxa"/>
            <w:gridSpan w:val="3"/>
            <w:tcBorders>
              <w:left w:val="single" w:sz="4" w:space="0" w:color="000000"/>
              <w:right w:val="single" w:sz="4" w:space="0" w:color="000000"/>
            </w:tcBorders>
          </w:tcPr>
          <w:p>
            <w:pPr>
              <w:pStyle w:val="TAC"/>
              <w:snapToGrid w:val="false"/>
              <w:rPr/>
            </w:pPr>
            <w:r>
              <w:rPr/>
            </w:r>
          </w:p>
        </w:tc>
        <w:tc>
          <w:tcPr>
            <w:tcW w:w="1701" w:type="dxa"/>
            <w:tcBorders>
              <w:left w:val="single" w:sz="4" w:space="0" w:color="000000"/>
            </w:tcBorders>
          </w:tcPr>
          <w:p>
            <w:pPr>
              <w:pStyle w:val="TAC"/>
              <w:snapToGrid w:val="false"/>
              <w:rPr/>
            </w:pPr>
            <w:r>
              <w:rPr/>
            </w:r>
          </w:p>
        </w:tc>
      </w:tr>
      <w:tr>
        <w:trPr>
          <w:cantSplit w:val="true"/>
        </w:trPr>
        <w:tc>
          <w:tcPr>
            <w:tcW w:w="6820" w:type="dxa"/>
            <w:gridSpan w:val="8"/>
            <w:tcBorders>
              <w:top w:val="single" w:sz="4" w:space="0" w:color="000000"/>
              <w:left w:val="single" w:sz="4" w:space="0" w:color="000000"/>
              <w:bottom w:val="single" w:sz="4" w:space="0" w:color="000000"/>
              <w:right w:val="single" w:sz="4" w:space="0" w:color="000000"/>
            </w:tcBorders>
          </w:tcPr>
          <w:p>
            <w:pPr>
              <w:pStyle w:val="TAC"/>
              <w:rPr/>
            </w:pPr>
            <w:r>
              <w:rPr/>
              <w:t>Information Element length (in octets)</w:t>
            </w:r>
          </w:p>
        </w:tc>
        <w:tc>
          <w:tcPr>
            <w:tcW w:w="1701" w:type="dxa"/>
            <w:tcBorders>
              <w:left w:val="single" w:sz="4" w:space="0" w:color="000000"/>
            </w:tcBorders>
          </w:tcPr>
          <w:p>
            <w:pPr>
              <w:pStyle w:val="TAC"/>
              <w:rPr/>
            </w:pPr>
            <w:r>
              <w:rPr/>
              <w:t>2</w:t>
            </w:r>
          </w:p>
        </w:tc>
      </w:tr>
      <w:tr>
        <w:trPr>
          <w:cantSplit w:val="true"/>
        </w:trPr>
        <w:tc>
          <w:tcPr>
            <w:tcW w:w="6820" w:type="dxa"/>
            <w:gridSpan w:val="8"/>
            <w:tcBorders>
              <w:top w:val="single" w:sz="4" w:space="0" w:color="000000"/>
              <w:left w:val="single" w:sz="4" w:space="0" w:color="000000"/>
              <w:bottom w:val="single" w:sz="4" w:space="0" w:color="000000"/>
              <w:right w:val="single" w:sz="4" w:space="0" w:color="000000"/>
            </w:tcBorders>
          </w:tcPr>
          <w:p>
            <w:pPr>
              <w:pStyle w:val="TAC"/>
              <w:rPr/>
            </w:pPr>
            <w:r>
              <w:rPr/>
              <w:t>Information Element body</w:t>
            </w:r>
          </w:p>
        </w:tc>
        <w:tc>
          <w:tcPr>
            <w:tcW w:w="1701" w:type="dxa"/>
            <w:tcBorders>
              <w:left w:val="single" w:sz="4" w:space="0" w:color="000000"/>
            </w:tcBorders>
          </w:tcPr>
          <w:p>
            <w:pPr>
              <w:pStyle w:val="TAC"/>
              <w:rPr/>
            </w:pPr>
            <w:r>
              <w:rPr/>
              <w:t>3</w:t>
            </w:r>
          </w:p>
        </w:tc>
      </w:tr>
    </w:tbl>
    <w:p>
      <w:pPr>
        <w:pStyle w:val="Normal"/>
        <w:rPr/>
      </w:pPr>
      <w:r>
        <w:rPr/>
      </w:r>
    </w:p>
    <w:p>
      <w:pPr>
        <w:pStyle w:val="TF"/>
        <w:rPr/>
      </w:pPr>
      <w:r>
        <w:rPr/>
        <w:br/>
        <w:t>Figure 7.</w:t>
      </w:r>
      <w:r>
        <w:rPr/>
        <w:t>4</w:t>
      </w:r>
      <w:r>
        <w:rPr/>
        <w:t>.2.4.1: Privacy information element</w:t>
      </w:r>
    </w:p>
    <w:p>
      <w:pPr>
        <w:pStyle w:val="TH"/>
        <w:rPr>
          <w:i/>
          <w:i/>
        </w:rPr>
      </w:pPr>
      <w:r>
        <w:rPr>
          <w:i/>
        </w:rPr>
        <w:t xml:space="preserve">Table 7.4.2.4.1: </w:t>
      </w:r>
      <w:r>
        <w:rPr>
          <w:i/>
          <w:lang w:val="en-US"/>
        </w:rPr>
        <w:t>Privacy</w:t>
      </w:r>
      <w:r>
        <w:rPr>
          <w:i/>
        </w:rPr>
        <w:t xml:space="preserve"> information element</w:t>
      </w:r>
    </w:p>
    <w:tbl>
      <w:tblPr>
        <w:tblW w:w="9639" w:type="dxa"/>
        <w:jc w:val="center"/>
        <w:tblInd w:w="0" w:type="dxa"/>
        <w:tblLayout w:type="fixed"/>
        <w:tblCellMar>
          <w:top w:w="0" w:type="dxa"/>
          <w:left w:w="108" w:type="dxa"/>
          <w:bottom w:w="0" w:type="dxa"/>
          <w:right w:w="108" w:type="dxa"/>
        </w:tblCellMar>
      </w:tblPr>
      <w:tblGrid>
        <w:gridCol w:w="1515"/>
        <w:gridCol w:w="8124"/>
      </w:tblGrid>
      <w:tr>
        <w:trPr>
          <w:cantSplit w:val="true"/>
        </w:trPr>
        <w:tc>
          <w:tcPr>
            <w:tcW w:w="9639" w:type="dxa"/>
            <w:gridSpan w:val="2"/>
            <w:tcBorders>
              <w:top w:val="single" w:sz="6" w:space="0" w:color="000000"/>
              <w:left w:val="single" w:sz="6" w:space="0" w:color="000000"/>
              <w:right w:val="single" w:sz="6" w:space="0" w:color="000000"/>
            </w:tcBorders>
          </w:tcPr>
          <w:p>
            <w:pPr>
              <w:pStyle w:val="TAL"/>
              <w:rPr/>
            </w:pPr>
            <w:r>
              <w:rPr>
                <w:rFonts w:eastAsia="Arial"/>
              </w:rPr>
              <w:t xml:space="preserve">  </w:t>
            </w:r>
            <w:r>
              <w:rPr>
                <w:i/>
              </w:rPr>
              <w:t>(octet 1)</w:t>
            </w:r>
            <w:r>
              <w:rPr/>
              <w:t xml:space="preserve">      Code specific</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1515" w:type="dxa"/>
            <w:tcBorders>
              <w:left w:val="single" w:sz="6" w:space="0" w:color="000000"/>
            </w:tcBorders>
          </w:tcPr>
          <w:p>
            <w:pPr>
              <w:pStyle w:val="TAL"/>
              <w:rPr>
                <w:i/>
                <w:i/>
              </w:rPr>
            </w:pPr>
            <w:r>
              <w:rPr>
                <w:i/>
              </w:rPr>
              <w:tab/>
            </w:r>
            <w:r>
              <w:rPr>
                <w:u w:val="single"/>
              </w:rPr>
              <w:t>3 2 1</w:t>
            </w:r>
          </w:p>
        </w:tc>
        <w:tc>
          <w:tcPr>
            <w:tcW w:w="8124" w:type="dxa"/>
            <w:tcBorders>
              <w:right w:val="single" w:sz="6" w:space="0" w:color="000000"/>
            </w:tcBorders>
          </w:tcPr>
          <w:p>
            <w:pPr>
              <w:pStyle w:val="TAL"/>
              <w:snapToGrid w:val="false"/>
              <w:rPr>
                <w:i/>
                <w:i/>
              </w:rPr>
            </w:pPr>
            <w:r>
              <w:rPr>
                <w:i/>
              </w:rPr>
            </w:r>
          </w:p>
        </w:tc>
      </w:tr>
      <w:tr>
        <w:trPr>
          <w:cantSplit w:val="true"/>
        </w:trPr>
        <w:tc>
          <w:tcPr>
            <w:tcW w:w="1515" w:type="dxa"/>
            <w:tcBorders>
              <w:left w:val="single" w:sz="6" w:space="0" w:color="000000"/>
            </w:tcBorders>
          </w:tcPr>
          <w:p>
            <w:pPr>
              <w:pStyle w:val="TAL"/>
              <w:rPr/>
            </w:pPr>
            <w:r>
              <w:rPr/>
              <w:tab/>
              <w:t>0 0 1</w:t>
            </w:r>
          </w:p>
        </w:tc>
        <w:tc>
          <w:tcPr>
            <w:tcW w:w="8124" w:type="dxa"/>
            <w:tcBorders>
              <w:right w:val="single" w:sz="6" w:space="0" w:color="000000"/>
            </w:tcBorders>
          </w:tcPr>
          <w:p>
            <w:pPr>
              <w:pStyle w:val="TAL"/>
              <w:rPr/>
            </w:pPr>
            <w:r>
              <w:rPr/>
              <w:t>(NOTE 1)</w:t>
            </w:r>
          </w:p>
        </w:tc>
      </w:tr>
      <w:tr>
        <w:trPr>
          <w:cantSplit w:val="true"/>
        </w:trPr>
        <w:tc>
          <w:tcPr>
            <w:tcW w:w="1515" w:type="dxa"/>
            <w:tcBorders>
              <w:left w:val="single" w:sz="6" w:space="0" w:color="000000"/>
            </w:tcBorders>
          </w:tcPr>
          <w:p>
            <w:pPr>
              <w:pStyle w:val="TAL"/>
              <w:snapToGrid w:val="false"/>
              <w:rPr/>
            </w:pPr>
            <w:r>
              <w:rPr/>
            </w:r>
          </w:p>
        </w:tc>
        <w:tc>
          <w:tcPr>
            <w:tcW w:w="8124" w:type="dxa"/>
            <w:tcBorders>
              <w:right w:val="single" w:sz="6" w:space="0" w:color="000000"/>
            </w:tcBorders>
          </w:tcPr>
          <w:p>
            <w:pPr>
              <w:pStyle w:val="TAL"/>
              <w:rPr/>
            </w:pPr>
            <w:r>
              <w:rPr/>
              <w:t>Other values are reserved for future use</w:t>
            </w:r>
          </w:p>
        </w:tc>
      </w:tr>
      <w:tr>
        <w:trPr>
          <w:cantSplit w:val="true"/>
        </w:trPr>
        <w:tc>
          <w:tcPr>
            <w:tcW w:w="9639" w:type="dxa"/>
            <w:gridSpan w:val="2"/>
            <w:tcBorders>
              <w:top w:val="single" w:sz="6" w:space="0" w:color="000000"/>
              <w:left w:val="single" w:sz="6" w:space="0" w:color="000000"/>
              <w:right w:val="single" w:sz="6" w:space="0" w:color="000000"/>
            </w:tcBorders>
          </w:tcPr>
          <w:p>
            <w:pPr>
              <w:pStyle w:val="TAL"/>
              <w:rPr/>
            </w:pPr>
            <w:r>
              <w:rPr>
                <w:rFonts w:eastAsia="Arial"/>
              </w:rPr>
              <w:t xml:space="preserve"> </w:t>
            </w:r>
            <w:r>
              <w:rPr>
                <w:i/>
              </w:rPr>
              <w:t>(octet 3)</w:t>
            </w:r>
            <w:r>
              <w:rPr/>
              <w:t xml:space="preserve"> </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 8</w:t>
            </w:r>
          </w:p>
        </w:tc>
      </w:tr>
      <w:tr>
        <w:trPr>
          <w:cantSplit w:val="true"/>
        </w:trPr>
        <w:tc>
          <w:tcPr>
            <w:tcW w:w="1515" w:type="dxa"/>
            <w:tcBorders>
              <w:left w:val="single" w:sz="6" w:space="0" w:color="000000"/>
            </w:tcBorders>
          </w:tcPr>
          <w:p>
            <w:pPr>
              <w:pStyle w:val="TAL"/>
              <w:rPr/>
            </w:pPr>
            <w:r>
              <w:rPr/>
              <w:tab/>
              <w:t>1</w:t>
            </w:r>
          </w:p>
        </w:tc>
        <w:tc>
          <w:tcPr>
            <w:tcW w:w="8124" w:type="dxa"/>
            <w:tcBorders>
              <w:right w:val="single" w:sz="6" w:space="0" w:color="000000"/>
            </w:tcBorders>
          </w:tcPr>
          <w:p>
            <w:pPr>
              <w:pStyle w:val="TAL"/>
              <w:rPr/>
            </w:pPr>
            <w:r>
              <w:rPr/>
              <w:t>The UE indicates to the SCCAS that "</w:t>
            </w:r>
            <w:r>
              <w:rPr>
                <w:rFonts w:eastAsia="MS Mincho;MS Mincho"/>
                <w:bCs/>
              </w:rPr>
              <w:t>Privacy: id"</w:t>
            </w:r>
            <w:r>
              <w:rPr>
                <w:lang w:val="en-US"/>
              </w:rPr>
              <w:t xml:space="preserve"> (as specified in the RFC 3325 [9]) is requested</w:t>
            </w:r>
            <w:r>
              <w:rPr/>
              <w:t xml:space="preserve"> (NOTE 2).</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 7</w:t>
            </w:r>
          </w:p>
        </w:tc>
      </w:tr>
      <w:tr>
        <w:trPr>
          <w:cantSplit w:val="true"/>
        </w:trPr>
        <w:tc>
          <w:tcPr>
            <w:tcW w:w="1515" w:type="dxa"/>
            <w:tcBorders>
              <w:left w:val="single" w:sz="6" w:space="0" w:color="000000"/>
            </w:tcBorders>
          </w:tcPr>
          <w:p>
            <w:pPr>
              <w:pStyle w:val="TAL"/>
              <w:rPr/>
            </w:pPr>
            <w:r>
              <w:rPr/>
              <w:tab/>
              <w:t>1</w:t>
            </w:r>
          </w:p>
        </w:tc>
        <w:tc>
          <w:tcPr>
            <w:tcW w:w="8124" w:type="dxa"/>
            <w:tcBorders>
              <w:right w:val="single" w:sz="6" w:space="0" w:color="000000"/>
            </w:tcBorders>
          </w:tcPr>
          <w:p>
            <w:pPr>
              <w:pStyle w:val="TAL"/>
              <w:rPr/>
            </w:pPr>
            <w:r>
              <w:rPr/>
              <w:t>The UE indicates to the SCCAS that "</w:t>
            </w:r>
            <w:r>
              <w:rPr>
                <w:rFonts w:eastAsia="MS Mincho;MS Mincho"/>
                <w:bCs/>
              </w:rPr>
              <w:t>Priva</w:t>
            </w:r>
            <w:r>
              <w:rPr>
                <w:rFonts w:eastAsia="MS Mincho;MS Mincho"/>
                <w:bCs/>
                <w:szCs w:val="22"/>
              </w:rPr>
              <w:t xml:space="preserve">cy: </w:t>
            </w:r>
            <w:r>
              <w:rPr>
                <w:rFonts w:eastAsia="MS Mincho;MS Mincho"/>
                <w:szCs w:val="22"/>
              </w:rPr>
              <w:t>header</w:t>
            </w:r>
            <w:r>
              <w:rPr>
                <w:rFonts w:eastAsia="MS Mincho;MS Mincho"/>
                <w:bCs/>
                <w:szCs w:val="22"/>
              </w:rPr>
              <w:t>"</w:t>
            </w:r>
            <w:r>
              <w:rPr>
                <w:szCs w:val="22"/>
                <w:lang w:val="en-US"/>
              </w:rPr>
              <w:t xml:space="preserve"> </w:t>
            </w:r>
            <w:r>
              <w:rPr>
                <w:lang w:val="en-US"/>
              </w:rPr>
              <w:t>(as specified in the RFC 3323 [8]) is requested</w:t>
            </w:r>
            <w:r>
              <w:rPr/>
              <w:t xml:space="preserve"> (NOTE 2)</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 6</w:t>
            </w:r>
          </w:p>
        </w:tc>
      </w:tr>
      <w:tr>
        <w:trPr>
          <w:cantSplit w:val="true"/>
        </w:trPr>
        <w:tc>
          <w:tcPr>
            <w:tcW w:w="1515" w:type="dxa"/>
            <w:tcBorders>
              <w:left w:val="single" w:sz="6" w:space="0" w:color="000000"/>
            </w:tcBorders>
          </w:tcPr>
          <w:p>
            <w:pPr>
              <w:pStyle w:val="TAL"/>
              <w:rPr/>
            </w:pPr>
            <w:r>
              <w:rPr/>
              <w:tab/>
            </w:r>
            <w:r>
              <w:rPr>
                <w:u w:val="single"/>
              </w:rPr>
              <w:t>1</w:t>
            </w:r>
          </w:p>
        </w:tc>
        <w:tc>
          <w:tcPr>
            <w:tcW w:w="8124" w:type="dxa"/>
            <w:tcBorders>
              <w:right w:val="single" w:sz="6" w:space="0" w:color="000000"/>
            </w:tcBorders>
          </w:tcPr>
          <w:p>
            <w:pPr>
              <w:pStyle w:val="TAL"/>
              <w:rPr/>
            </w:pPr>
            <w:r>
              <w:rPr/>
              <w:t>T</w:t>
            </w:r>
            <w:r>
              <w:rPr>
                <w:szCs w:val="22"/>
              </w:rPr>
              <w:t>he UE indicates to the SCCAS that "</w:t>
            </w:r>
            <w:r>
              <w:rPr>
                <w:rFonts w:eastAsia="MS Mincho;MS Mincho"/>
                <w:bCs/>
                <w:szCs w:val="22"/>
              </w:rPr>
              <w:t xml:space="preserve">Privacy: </w:t>
            </w:r>
            <w:r>
              <w:rPr>
                <w:rFonts w:eastAsia="MS Mincho;MS Mincho"/>
                <w:szCs w:val="22"/>
              </w:rPr>
              <w:t>session</w:t>
            </w:r>
            <w:r>
              <w:rPr>
                <w:rFonts w:eastAsia="MS Mincho;MS Mincho"/>
                <w:bCs/>
                <w:szCs w:val="22"/>
              </w:rPr>
              <w:t>"</w:t>
            </w:r>
            <w:r>
              <w:rPr>
                <w:szCs w:val="22"/>
                <w:lang w:val="en-US"/>
              </w:rPr>
              <w:t xml:space="preserve"> (as specified in the RFC 3323 [8]) is requested</w:t>
            </w:r>
            <w:r>
              <w:rPr>
                <w:szCs w:val="22"/>
              </w:rPr>
              <w:t xml:space="preserve"> (NOTE 2)</w:t>
            </w:r>
          </w:p>
        </w:tc>
      </w:tr>
      <w:tr>
        <w:trPr>
          <w:trHeight w:val="258" w:hRule="atLeast"/>
          <w:cantSplit w:val="true"/>
        </w:trPr>
        <w:tc>
          <w:tcPr>
            <w:tcW w:w="9639" w:type="dxa"/>
            <w:gridSpan w:val="2"/>
            <w:tcBorders>
              <w:left w:val="single" w:sz="6" w:space="0" w:color="000000"/>
              <w:right w:val="single" w:sz="6" w:space="0" w:color="000000"/>
            </w:tcBorders>
          </w:tcPr>
          <w:p>
            <w:pPr>
              <w:pStyle w:val="TAL"/>
              <w:rPr/>
            </w:pPr>
            <w:r>
              <w:rPr>
                <w:i/>
              </w:rPr>
              <w:tab/>
            </w:r>
            <w:r>
              <w:rPr/>
              <w:t>Bit 5</w:t>
            </w:r>
          </w:p>
        </w:tc>
      </w:tr>
      <w:tr>
        <w:trPr>
          <w:cantSplit w:val="true"/>
        </w:trPr>
        <w:tc>
          <w:tcPr>
            <w:tcW w:w="1515" w:type="dxa"/>
            <w:tcBorders>
              <w:left w:val="single" w:sz="6" w:space="0" w:color="000000"/>
            </w:tcBorders>
          </w:tcPr>
          <w:p>
            <w:pPr>
              <w:pStyle w:val="TAL"/>
              <w:rPr/>
            </w:pPr>
            <w:r>
              <w:rPr/>
              <w:tab/>
              <w:t>1</w:t>
            </w:r>
          </w:p>
        </w:tc>
        <w:tc>
          <w:tcPr>
            <w:tcW w:w="8124" w:type="dxa"/>
            <w:tcBorders>
              <w:right w:val="single" w:sz="6" w:space="0" w:color="000000"/>
            </w:tcBorders>
          </w:tcPr>
          <w:p>
            <w:pPr>
              <w:pStyle w:val="TAL"/>
              <w:rPr/>
            </w:pPr>
            <w:r>
              <w:rPr>
                <w:szCs w:val="22"/>
              </w:rPr>
              <w:t>The UE indicates to the SCCAS that "</w:t>
            </w:r>
            <w:r>
              <w:rPr>
                <w:rFonts w:eastAsia="MS Mincho;MS Mincho"/>
                <w:bCs/>
                <w:szCs w:val="22"/>
              </w:rPr>
              <w:t xml:space="preserve">Privacy: </w:t>
            </w:r>
            <w:r>
              <w:rPr>
                <w:rFonts w:eastAsia="MS Mincho;MS Mincho"/>
                <w:szCs w:val="22"/>
              </w:rPr>
              <w:t>user</w:t>
            </w:r>
            <w:r>
              <w:rPr>
                <w:rFonts w:eastAsia="MS Mincho;MS Mincho"/>
                <w:bCs/>
                <w:szCs w:val="22"/>
              </w:rPr>
              <w:t>"</w:t>
            </w:r>
            <w:r>
              <w:rPr>
                <w:szCs w:val="22"/>
                <w:lang w:val="en-US"/>
              </w:rPr>
              <w:t xml:space="preserve"> (as specified in the RFC 3323 [8]) is requested</w:t>
            </w:r>
            <w:r>
              <w:rPr>
                <w:szCs w:val="22"/>
              </w:rPr>
              <w:t xml:space="preserve"> (NOTE 2)</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 4</w:t>
            </w:r>
          </w:p>
        </w:tc>
      </w:tr>
      <w:tr>
        <w:trPr>
          <w:cantSplit w:val="true"/>
        </w:trPr>
        <w:tc>
          <w:tcPr>
            <w:tcW w:w="1515" w:type="dxa"/>
            <w:tcBorders>
              <w:left w:val="single" w:sz="6" w:space="0" w:color="000000"/>
            </w:tcBorders>
          </w:tcPr>
          <w:p>
            <w:pPr>
              <w:pStyle w:val="TAL"/>
              <w:rPr/>
            </w:pPr>
            <w:r>
              <w:rPr/>
              <w:tab/>
              <w:t>1</w:t>
            </w:r>
          </w:p>
        </w:tc>
        <w:tc>
          <w:tcPr>
            <w:tcW w:w="8124" w:type="dxa"/>
            <w:tcBorders>
              <w:right w:val="single" w:sz="6" w:space="0" w:color="000000"/>
            </w:tcBorders>
          </w:tcPr>
          <w:p>
            <w:pPr>
              <w:pStyle w:val="TAL"/>
              <w:rPr/>
            </w:pPr>
            <w:r>
              <w:rPr>
                <w:szCs w:val="22"/>
              </w:rPr>
              <w:t>The UE indicates to the SCCAS that "</w:t>
            </w:r>
            <w:r>
              <w:rPr>
                <w:rFonts w:eastAsia="MS Mincho;MS Mincho"/>
                <w:bCs/>
                <w:szCs w:val="22"/>
              </w:rPr>
              <w:t xml:space="preserve">Privacy: </w:t>
            </w:r>
            <w:r>
              <w:rPr>
                <w:rFonts w:eastAsia="MS Mincho;MS Mincho"/>
                <w:szCs w:val="22"/>
              </w:rPr>
              <w:t>none</w:t>
            </w:r>
            <w:r>
              <w:rPr>
                <w:rFonts w:eastAsia="MS Mincho;MS Mincho"/>
                <w:bCs/>
                <w:szCs w:val="22"/>
              </w:rPr>
              <w:t>"</w:t>
            </w:r>
            <w:r>
              <w:rPr>
                <w:szCs w:val="22"/>
                <w:lang w:val="en-US"/>
              </w:rPr>
              <w:t xml:space="preserve"> (as specified in the RFC 3323 [8]) is requested</w:t>
            </w:r>
            <w:r>
              <w:rPr>
                <w:szCs w:val="22"/>
              </w:rPr>
              <w:t xml:space="preserve"> (NOTE 2)</w:t>
            </w:r>
          </w:p>
        </w:tc>
      </w:tr>
      <w:tr>
        <w:trPr>
          <w:cantSplit w:val="true"/>
        </w:trPr>
        <w:tc>
          <w:tcPr>
            <w:tcW w:w="9639" w:type="dxa"/>
            <w:gridSpan w:val="2"/>
            <w:tcBorders>
              <w:top w:val="single" w:sz="6" w:space="0" w:color="000000"/>
              <w:left w:val="single" w:sz="6" w:space="0" w:color="000000"/>
              <w:right w:val="single" w:sz="6" w:space="0" w:color="000000"/>
            </w:tcBorders>
          </w:tcPr>
          <w:p>
            <w:pPr>
              <w:pStyle w:val="TAL"/>
              <w:rPr/>
            </w:pPr>
            <w:r>
              <w:rPr>
                <w:i/>
              </w:rPr>
              <w:tab/>
            </w:r>
            <w:r>
              <w:rPr/>
              <w:t>Bit 3</w:t>
            </w:r>
          </w:p>
        </w:tc>
      </w:tr>
      <w:tr>
        <w:trPr>
          <w:cantSplit w:val="true"/>
        </w:trPr>
        <w:tc>
          <w:tcPr>
            <w:tcW w:w="1515" w:type="dxa"/>
            <w:tcBorders>
              <w:left w:val="single" w:sz="6" w:space="0" w:color="000000"/>
            </w:tcBorders>
          </w:tcPr>
          <w:p>
            <w:pPr>
              <w:pStyle w:val="TAL"/>
              <w:rPr/>
            </w:pPr>
            <w:r>
              <w:rPr/>
              <w:tab/>
              <w:t>1</w:t>
            </w:r>
          </w:p>
        </w:tc>
        <w:tc>
          <w:tcPr>
            <w:tcW w:w="8124" w:type="dxa"/>
            <w:tcBorders>
              <w:right w:val="single" w:sz="6" w:space="0" w:color="000000"/>
            </w:tcBorders>
          </w:tcPr>
          <w:p>
            <w:pPr>
              <w:pStyle w:val="TAL"/>
              <w:rPr/>
            </w:pPr>
            <w:r>
              <w:rPr/>
              <w:t>T</w:t>
            </w:r>
            <w:r>
              <w:rPr>
                <w:szCs w:val="22"/>
              </w:rPr>
              <w:t>he UE indicates to the SCCAS that "</w:t>
            </w:r>
            <w:r>
              <w:rPr>
                <w:rFonts w:eastAsia="MS Mincho;MS Mincho"/>
                <w:bCs/>
                <w:szCs w:val="22"/>
              </w:rPr>
              <w:t xml:space="preserve">Privacy: </w:t>
            </w:r>
            <w:r>
              <w:rPr>
                <w:rFonts w:eastAsia="MS Mincho;MS Mincho"/>
                <w:szCs w:val="22"/>
              </w:rPr>
              <w:t>critical</w:t>
            </w:r>
            <w:r>
              <w:rPr>
                <w:rFonts w:eastAsia="MS Mincho;MS Mincho"/>
                <w:bCs/>
                <w:szCs w:val="22"/>
              </w:rPr>
              <w:t>"</w:t>
            </w:r>
            <w:r>
              <w:rPr>
                <w:szCs w:val="22"/>
                <w:lang w:val="en-US"/>
              </w:rPr>
              <w:t xml:space="preserve"> (as specified in the RFC 3323 [8]) is requested</w:t>
            </w:r>
            <w:r>
              <w:rPr>
                <w:szCs w:val="22"/>
              </w:rPr>
              <w:t xml:space="preserve"> (NOTE 2)</w:t>
            </w:r>
          </w:p>
        </w:tc>
      </w:tr>
      <w:tr>
        <w:trPr>
          <w:cantSplit w:val="true"/>
        </w:trPr>
        <w:tc>
          <w:tcPr>
            <w:tcW w:w="9639" w:type="dxa"/>
            <w:gridSpan w:val="2"/>
            <w:tcBorders>
              <w:top w:val="single" w:sz="6" w:space="0" w:color="000000"/>
              <w:left w:val="single" w:sz="6" w:space="0" w:color="000000"/>
              <w:right w:val="single" w:sz="6" w:space="0" w:color="000000"/>
            </w:tcBorders>
          </w:tcPr>
          <w:p>
            <w:pPr>
              <w:pStyle w:val="TAL"/>
              <w:rPr/>
            </w:pPr>
            <w:r>
              <w:rPr>
                <w:i/>
              </w:rPr>
              <w:tab/>
            </w:r>
            <w:r>
              <w:rPr/>
              <w:t>Bits 2 and 1 reserved for future use</w:t>
            </w:r>
          </w:p>
        </w:tc>
      </w:tr>
      <w:tr>
        <w:trPr>
          <w:cantSplit w:val="true"/>
        </w:trPr>
        <w:tc>
          <w:tcPr>
            <w:tcW w:w="9639" w:type="dxa"/>
            <w:gridSpan w:val="2"/>
            <w:tcBorders>
              <w:top w:val="single" w:sz="6" w:space="0" w:color="000000"/>
              <w:left w:val="single" w:sz="6" w:space="0" w:color="000000"/>
              <w:right w:val="single" w:sz="6" w:space="0" w:color="000000"/>
            </w:tcBorders>
          </w:tcPr>
          <w:p>
            <w:pPr>
              <w:pStyle w:val="TAL"/>
              <w:snapToGrid w:val="false"/>
              <w:rPr>
                <w:i/>
                <w:i/>
              </w:rPr>
            </w:pPr>
            <w:r>
              <w:rPr>
                <w:i/>
              </w:rPr>
            </w:r>
          </w:p>
        </w:tc>
      </w:tr>
      <w:tr>
        <w:trPr>
          <w:cantSplit w:val="true"/>
        </w:trPr>
        <w:tc>
          <w:tcPr>
            <w:tcW w:w="9639" w:type="dxa"/>
            <w:gridSpan w:val="2"/>
            <w:tcBorders>
              <w:left w:val="single" w:sz="6" w:space="0" w:color="000000"/>
              <w:bottom w:val="single" w:sz="6" w:space="0" w:color="000000"/>
              <w:right w:val="single" w:sz="6" w:space="0" w:color="000000"/>
            </w:tcBorders>
          </w:tcPr>
          <w:p>
            <w:pPr>
              <w:pStyle w:val="TAL"/>
              <w:rPr/>
            </w:pPr>
            <w:r>
              <w:rPr/>
              <w:t>NOTE 1: If the Code specific value is set to "001" it indicates that the Privacy information element consists of three octets and each bit in octet number 3 is interpreted as specified in this table.</w:t>
            </w:r>
          </w:p>
          <w:p>
            <w:pPr>
              <w:pStyle w:val="TAL"/>
              <w:rPr/>
            </w:pPr>
            <w:r>
              <w:rPr/>
              <w:t xml:space="preserve">NOTE 2: The value of "0" in this bit indicates that corresponding </w:t>
            </w:r>
            <w:r>
              <w:rPr>
                <w:lang w:val="en-US"/>
              </w:rPr>
              <w:t xml:space="preserve">"priv-value" </w:t>
            </w:r>
            <w:r>
              <w:rPr/>
              <w:t xml:space="preserve">(with the same semantics as specified in the RFC 3323 [8] and RFC 3325 [9]) is not used and </w:t>
            </w:r>
            <w:r>
              <w:rPr>
                <w:lang w:val="en-US"/>
              </w:rPr>
              <w:t>respective privacy is not requested.</w:t>
            </w:r>
          </w:p>
        </w:tc>
      </w:tr>
    </w:tbl>
    <w:p>
      <w:pPr>
        <w:pStyle w:val="Normal"/>
        <w:rPr/>
      </w:pPr>
      <w:r>
        <w:rPr/>
      </w:r>
    </w:p>
    <w:p>
      <w:pPr>
        <w:pStyle w:val="Heading4"/>
        <w:ind w:left="1418" w:hanging="1418"/>
        <w:rPr/>
      </w:pPr>
      <w:bookmarkStart w:id="202" w:name="__RefHeading___Toc517340278"/>
      <w:bookmarkEnd w:id="202"/>
      <w:r>
        <w:rPr/>
        <w:t>7.</w:t>
      </w:r>
      <w:r>
        <w:rPr/>
        <w:t>4</w:t>
      </w:r>
      <w:r>
        <w:rPr/>
        <w:t>.2.</w:t>
      </w:r>
      <w:r>
        <w:rPr/>
        <w:t>5</w:t>
      </w:r>
      <w:r>
        <w:rPr/>
        <w:tab/>
        <w:t>SCC-AS-id</w:t>
      </w:r>
    </w:p>
    <w:p>
      <w:pPr>
        <w:pStyle w:val="Normal"/>
        <w:rPr/>
      </w:pPr>
      <w:r>
        <w:rPr/>
        <w:t>The SCC-AS-id information element contains an International E.164 Number representation of the SCC AS PSI DN that points to the SCC AS. The SCC AS PSI DN information element has a minimum length of 3 octets and a maximum length of 10 octets.</w:t>
      </w:r>
    </w:p>
    <w:p>
      <w:pPr>
        <w:pStyle w:val="Normal"/>
        <w:rPr/>
      </w:pPr>
      <w:r>
        <w:rPr/>
        <w:t>The SCC-AS-id information element may contain either a SIP URI or an international telephone number (i.e. an E.164 national</w:t>
      </w:r>
      <w:r>
        <w:rPr/>
        <w:t xml:space="preserve"> number</w:t>
      </w:r>
      <w:r>
        <w:rPr/>
        <w:t>). The Code specific field as specified in table 7.</w:t>
      </w:r>
      <w:r>
        <w:rPr/>
        <w:t>4</w:t>
      </w:r>
      <w:r>
        <w:rPr/>
        <w:t>.2.</w:t>
      </w:r>
      <w:r>
        <w:rPr/>
        <w:t>5</w:t>
      </w:r>
      <w:r>
        <w:rPr/>
        <w:t>.1, the bits 3, 2, and 1 of the octet number 1 specify the type of information that is used to identify the SCC AS. When the SCC AS forwards a SCC AS PSI DN associated with the SCC AS to the UE, the SCC AS will include the SCC AS PSI DN in the SCC-AS-id information element. The PSI DN is an E.164 number.</w:t>
      </w:r>
    </w:p>
    <w:p>
      <w:pPr>
        <w:pStyle w:val="Normal"/>
        <w:rPr/>
      </w:pPr>
      <w:r>
        <w:rPr/>
        <w:t>When the Code specific field as specified in table 7.</w:t>
      </w:r>
      <w:r>
        <w:rPr/>
        <w:t>4</w:t>
      </w:r>
      <w:r>
        <w:rPr/>
        <w:t>.2.</w:t>
      </w:r>
      <w:r>
        <w:rPr/>
        <w:t>5</w:t>
      </w:r>
      <w:r>
        <w:rPr/>
        <w:t>.1, bits 3, 2, and 1 of the octet number 1 shall be set to "001" it indicates that the SCC-AS-id information element contains a SCC AS PSI DN (i.e. an E.164</w:t>
      </w:r>
      <w:r>
        <w:rPr/>
        <w:t xml:space="preserve"> number</w:t>
      </w:r>
      <w:r>
        <w:rPr/>
        <w:t>). When the SCC-AS-id information element contains a PSI DN (i.e. an E.164 number), the E.164 digit-string is included in the octet 3, octet 4, octet 5, etc. as shown in table 7.</w:t>
      </w:r>
      <w:r>
        <w:rPr/>
        <w:t>4</w:t>
      </w:r>
      <w:r>
        <w:rPr/>
        <w:t>.2.</w:t>
      </w:r>
      <w:r>
        <w:rPr/>
        <w:t>5</w:t>
      </w:r>
      <w:r>
        <w:rPr/>
        <w:t>.1.</w:t>
      </w:r>
    </w:p>
    <w:tbl>
      <w:tblPr>
        <w:tblW w:w="8521" w:type="dxa"/>
        <w:jc w:val="center"/>
        <w:tblInd w:w="0" w:type="dxa"/>
        <w:tblLayout w:type="fixed"/>
        <w:tblCellMar>
          <w:top w:w="0" w:type="dxa"/>
          <w:left w:w="107" w:type="dxa"/>
          <w:bottom w:w="0" w:type="dxa"/>
          <w:right w:w="107" w:type="dxa"/>
        </w:tblCellMar>
      </w:tblPr>
      <w:tblGrid>
        <w:gridCol w:w="855"/>
        <w:gridCol w:w="852"/>
        <w:gridCol w:w="852"/>
        <w:gridCol w:w="852"/>
        <w:gridCol w:w="852"/>
        <w:gridCol w:w="852"/>
        <w:gridCol w:w="851"/>
        <w:gridCol w:w="854"/>
        <w:gridCol w:w="1701"/>
      </w:tblGrid>
      <w:tr>
        <w:trPr>
          <w:cantSplit w:val="true"/>
        </w:trPr>
        <w:tc>
          <w:tcPr>
            <w:tcW w:w="855" w:type="dxa"/>
            <w:tcBorders>
              <w:bottom w:val="single" w:sz="6" w:space="0" w:color="000000"/>
            </w:tcBorders>
          </w:tcPr>
          <w:p>
            <w:pPr>
              <w:pStyle w:val="TAC"/>
              <w:rPr/>
            </w:pPr>
            <w:r>
              <w:rPr/>
              <w:t>8</w:t>
            </w:r>
          </w:p>
        </w:tc>
        <w:tc>
          <w:tcPr>
            <w:tcW w:w="852" w:type="dxa"/>
            <w:tcBorders>
              <w:bottom w:val="single" w:sz="6" w:space="0" w:color="000000"/>
            </w:tcBorders>
          </w:tcPr>
          <w:p>
            <w:pPr>
              <w:pStyle w:val="TAC"/>
              <w:rPr/>
            </w:pPr>
            <w:r>
              <w:rPr/>
              <w:t>7</w:t>
            </w:r>
          </w:p>
        </w:tc>
        <w:tc>
          <w:tcPr>
            <w:tcW w:w="852" w:type="dxa"/>
            <w:tcBorders>
              <w:bottom w:val="single" w:sz="6" w:space="0" w:color="000000"/>
            </w:tcBorders>
          </w:tcPr>
          <w:p>
            <w:pPr>
              <w:pStyle w:val="TAC"/>
              <w:rPr/>
            </w:pPr>
            <w:r>
              <w:rPr/>
              <w:t>6</w:t>
            </w:r>
          </w:p>
        </w:tc>
        <w:tc>
          <w:tcPr>
            <w:tcW w:w="852" w:type="dxa"/>
            <w:tcBorders>
              <w:bottom w:val="single" w:sz="6" w:space="0" w:color="000000"/>
            </w:tcBorders>
          </w:tcPr>
          <w:p>
            <w:pPr>
              <w:pStyle w:val="TAC"/>
              <w:rPr/>
            </w:pPr>
            <w:r>
              <w:rPr/>
              <w:t>5</w:t>
            </w:r>
          </w:p>
        </w:tc>
        <w:tc>
          <w:tcPr>
            <w:tcW w:w="852" w:type="dxa"/>
            <w:tcBorders>
              <w:bottom w:val="single" w:sz="6" w:space="0" w:color="000000"/>
            </w:tcBorders>
          </w:tcPr>
          <w:p>
            <w:pPr>
              <w:pStyle w:val="TAC"/>
              <w:rPr/>
            </w:pPr>
            <w:r>
              <w:rPr/>
              <w:t>4</w:t>
            </w:r>
          </w:p>
        </w:tc>
        <w:tc>
          <w:tcPr>
            <w:tcW w:w="852" w:type="dxa"/>
            <w:tcBorders>
              <w:bottom w:val="single" w:sz="6" w:space="0" w:color="000000"/>
            </w:tcBorders>
          </w:tcPr>
          <w:p>
            <w:pPr>
              <w:pStyle w:val="TAC"/>
              <w:rPr/>
            </w:pPr>
            <w:r>
              <w:rPr/>
              <w:t>3</w:t>
            </w:r>
          </w:p>
        </w:tc>
        <w:tc>
          <w:tcPr>
            <w:tcW w:w="851" w:type="dxa"/>
            <w:tcBorders>
              <w:bottom w:val="single" w:sz="6" w:space="0" w:color="000000"/>
            </w:tcBorders>
          </w:tcPr>
          <w:p>
            <w:pPr>
              <w:pStyle w:val="TAC"/>
              <w:rPr/>
            </w:pPr>
            <w:r>
              <w:rPr/>
              <w:t>2</w:t>
            </w:r>
          </w:p>
        </w:tc>
        <w:tc>
          <w:tcPr>
            <w:tcW w:w="854" w:type="dxa"/>
            <w:tcBorders>
              <w:bottom w:val="single" w:sz="6" w:space="0" w:color="000000"/>
            </w:tcBorders>
          </w:tcPr>
          <w:p>
            <w:pPr>
              <w:pStyle w:val="TAC"/>
              <w:rPr/>
            </w:pPr>
            <w:r>
              <w:rPr/>
              <w:t>1</w:t>
            </w:r>
          </w:p>
        </w:tc>
        <w:tc>
          <w:tcPr>
            <w:tcW w:w="1701" w:type="dxa"/>
            <w:tcBorders/>
          </w:tcPr>
          <w:p>
            <w:pPr>
              <w:pStyle w:val="TAC"/>
              <w:rPr/>
            </w:pPr>
            <w:r>
              <w:rPr/>
              <w:t>Octet</w:t>
            </w:r>
          </w:p>
        </w:tc>
      </w:tr>
      <w:tr>
        <w:trPr>
          <w:cantSplit w:val="true"/>
        </w:trPr>
        <w:tc>
          <w:tcPr>
            <w:tcW w:w="4263" w:type="dxa"/>
            <w:gridSpan w:val="5"/>
            <w:tcBorders>
              <w:left w:val="single" w:sz="6" w:space="0" w:color="000000"/>
              <w:right w:val="single" w:sz="6" w:space="0" w:color="000000"/>
            </w:tcBorders>
          </w:tcPr>
          <w:p>
            <w:pPr>
              <w:pStyle w:val="TAC"/>
              <w:rPr/>
            </w:pPr>
            <w:r>
              <w:rPr/>
              <w:t>Information Element code</w:t>
            </w:r>
          </w:p>
        </w:tc>
        <w:tc>
          <w:tcPr>
            <w:tcW w:w="2557" w:type="dxa"/>
            <w:gridSpan w:val="3"/>
            <w:tcBorders>
              <w:left w:val="single" w:sz="6" w:space="0" w:color="000000"/>
              <w:right w:val="single" w:sz="6" w:space="0" w:color="000000"/>
            </w:tcBorders>
          </w:tcPr>
          <w:p>
            <w:pPr>
              <w:pStyle w:val="TAC"/>
              <w:rPr/>
            </w:pPr>
            <w:r>
              <w:rPr/>
              <w:t>Code specific</w:t>
            </w:r>
          </w:p>
        </w:tc>
        <w:tc>
          <w:tcPr>
            <w:tcW w:w="1701" w:type="dxa"/>
            <w:tcBorders/>
          </w:tcPr>
          <w:p>
            <w:pPr>
              <w:pStyle w:val="TAC"/>
              <w:rPr/>
            </w:pPr>
            <w:r>
              <w:rPr/>
              <w:t>1</w:t>
            </w:r>
          </w:p>
        </w:tc>
      </w:tr>
      <w:tr>
        <w:trPr>
          <w:cantSplit w:val="true"/>
        </w:trPr>
        <w:tc>
          <w:tcPr>
            <w:tcW w:w="855" w:type="dxa"/>
            <w:tcBorders>
              <w:left w:val="single" w:sz="4" w:space="0" w:color="000000"/>
              <w:bottom w:val="single" w:sz="4" w:space="0" w:color="000000"/>
            </w:tcBorders>
          </w:tcPr>
          <w:p>
            <w:pPr>
              <w:pStyle w:val="TAC"/>
              <w:rPr/>
            </w:pPr>
            <w:r>
              <w:rPr/>
              <w:t>1</w:t>
            </w:r>
          </w:p>
        </w:tc>
        <w:tc>
          <w:tcPr>
            <w:tcW w:w="852" w:type="dxa"/>
            <w:tcBorders>
              <w:bottom w:val="single" w:sz="4" w:space="0" w:color="000000"/>
            </w:tcBorders>
          </w:tcPr>
          <w:p>
            <w:pPr>
              <w:pStyle w:val="TAC"/>
              <w:rPr/>
            </w:pPr>
            <w:r>
              <w:rPr/>
              <w:t>0</w:t>
            </w:r>
          </w:p>
        </w:tc>
        <w:tc>
          <w:tcPr>
            <w:tcW w:w="852" w:type="dxa"/>
            <w:tcBorders>
              <w:bottom w:val="single" w:sz="4" w:space="0" w:color="000000"/>
            </w:tcBorders>
          </w:tcPr>
          <w:p>
            <w:pPr>
              <w:pStyle w:val="TAC"/>
              <w:rPr/>
            </w:pPr>
            <w:r>
              <w:rPr/>
              <w:t>1</w:t>
            </w:r>
          </w:p>
        </w:tc>
        <w:tc>
          <w:tcPr>
            <w:tcW w:w="852" w:type="dxa"/>
            <w:tcBorders>
              <w:bottom w:val="single" w:sz="4" w:space="0" w:color="000000"/>
            </w:tcBorders>
          </w:tcPr>
          <w:p>
            <w:pPr>
              <w:pStyle w:val="TAC"/>
              <w:rPr/>
            </w:pPr>
            <w:r>
              <w:rPr/>
              <w:t>0</w:t>
            </w:r>
          </w:p>
        </w:tc>
        <w:tc>
          <w:tcPr>
            <w:tcW w:w="852" w:type="dxa"/>
            <w:tcBorders>
              <w:bottom w:val="single" w:sz="4" w:space="0" w:color="000000"/>
              <w:right w:val="single" w:sz="4" w:space="0" w:color="000000"/>
            </w:tcBorders>
          </w:tcPr>
          <w:p>
            <w:pPr>
              <w:pStyle w:val="TAC"/>
              <w:rPr/>
            </w:pPr>
            <w:r>
              <w:rPr/>
              <w:t>1</w:t>
            </w:r>
          </w:p>
        </w:tc>
        <w:tc>
          <w:tcPr>
            <w:tcW w:w="2557" w:type="dxa"/>
            <w:gridSpan w:val="3"/>
            <w:tcBorders>
              <w:left w:val="single" w:sz="4" w:space="0" w:color="000000"/>
              <w:right w:val="single" w:sz="4" w:space="0" w:color="000000"/>
            </w:tcBorders>
          </w:tcPr>
          <w:p>
            <w:pPr>
              <w:pStyle w:val="TAC"/>
              <w:snapToGrid w:val="false"/>
              <w:rPr/>
            </w:pPr>
            <w:r>
              <w:rPr/>
            </w:r>
          </w:p>
        </w:tc>
        <w:tc>
          <w:tcPr>
            <w:tcW w:w="1701" w:type="dxa"/>
            <w:tcBorders>
              <w:left w:val="single" w:sz="4" w:space="0" w:color="000000"/>
            </w:tcBorders>
          </w:tcPr>
          <w:p>
            <w:pPr>
              <w:pStyle w:val="TAC"/>
              <w:snapToGrid w:val="false"/>
              <w:rPr/>
            </w:pPr>
            <w:r>
              <w:rPr/>
            </w:r>
          </w:p>
        </w:tc>
      </w:tr>
      <w:tr>
        <w:trPr>
          <w:cantSplit w:val="true"/>
        </w:trPr>
        <w:tc>
          <w:tcPr>
            <w:tcW w:w="6820" w:type="dxa"/>
            <w:gridSpan w:val="8"/>
            <w:tcBorders>
              <w:top w:val="single" w:sz="4" w:space="0" w:color="000000"/>
              <w:left w:val="single" w:sz="4" w:space="0" w:color="000000"/>
              <w:bottom w:val="single" w:sz="4" w:space="0" w:color="000000"/>
              <w:right w:val="single" w:sz="4" w:space="0" w:color="000000"/>
            </w:tcBorders>
          </w:tcPr>
          <w:p>
            <w:pPr>
              <w:pStyle w:val="TAC"/>
              <w:rPr/>
            </w:pPr>
            <w:r>
              <w:rPr/>
              <w:t>Information Element length (in octets)</w:t>
            </w:r>
          </w:p>
        </w:tc>
        <w:tc>
          <w:tcPr>
            <w:tcW w:w="1701" w:type="dxa"/>
            <w:tcBorders>
              <w:left w:val="single" w:sz="4" w:space="0" w:color="000000"/>
            </w:tcBorders>
          </w:tcPr>
          <w:p>
            <w:pPr>
              <w:pStyle w:val="TAC"/>
              <w:rPr/>
            </w:pPr>
            <w:r>
              <w:rPr/>
              <w:t>2</w:t>
            </w:r>
          </w:p>
        </w:tc>
      </w:tr>
      <w:tr>
        <w:trPr>
          <w:cantSplit w:val="true"/>
        </w:trPr>
        <w:tc>
          <w:tcPr>
            <w:tcW w:w="6820" w:type="dxa"/>
            <w:gridSpan w:val="8"/>
            <w:tcBorders>
              <w:top w:val="single" w:sz="4" w:space="0" w:color="000000"/>
              <w:left w:val="single" w:sz="4" w:space="0" w:color="000000"/>
              <w:bottom w:val="single" w:sz="4" w:space="0" w:color="000000"/>
              <w:right w:val="single" w:sz="4" w:space="0" w:color="000000"/>
            </w:tcBorders>
          </w:tcPr>
          <w:p>
            <w:pPr>
              <w:pStyle w:val="TAC"/>
              <w:rPr/>
            </w:pPr>
            <w:r>
              <w:rPr/>
              <w:t>Information Element body</w:t>
            </w:r>
          </w:p>
        </w:tc>
        <w:tc>
          <w:tcPr>
            <w:tcW w:w="1701" w:type="dxa"/>
            <w:tcBorders>
              <w:left w:val="single" w:sz="4" w:space="0" w:color="000000"/>
            </w:tcBorders>
          </w:tcPr>
          <w:p>
            <w:pPr>
              <w:pStyle w:val="TAC"/>
              <w:rPr/>
            </w:pPr>
            <w:r>
              <w:rPr/>
              <w:t>4</w:t>
            </w:r>
          </w:p>
        </w:tc>
      </w:tr>
    </w:tbl>
    <w:p>
      <w:pPr>
        <w:pStyle w:val="Normal"/>
        <w:rPr/>
      </w:pPr>
      <w:r>
        <w:rPr/>
      </w:r>
    </w:p>
    <w:p>
      <w:pPr>
        <w:pStyle w:val="TF"/>
        <w:rPr/>
      </w:pPr>
      <w:r>
        <w:rPr/>
        <w:br/>
        <w:t>Figure 7.</w:t>
      </w:r>
      <w:r>
        <w:rPr/>
        <w:t>4</w:t>
      </w:r>
      <w:r>
        <w:rPr/>
        <w:t>.2.</w:t>
      </w:r>
      <w:r>
        <w:rPr/>
        <w:t>5</w:t>
      </w:r>
      <w:r>
        <w:rPr/>
        <w:t>.1: SCC-AS-id information element</w:t>
      </w:r>
      <w:r>
        <w:br w:type="page"/>
      </w:r>
    </w:p>
    <w:p>
      <w:pPr>
        <w:pStyle w:val="TH"/>
        <w:rPr>
          <w:i/>
          <w:i/>
        </w:rPr>
      </w:pPr>
      <w:r>
        <w:rPr>
          <w:i/>
        </w:rPr>
        <w:t>Table 7.</w:t>
      </w:r>
      <w:r>
        <w:rPr>
          <w:i/>
        </w:rPr>
        <w:t>4</w:t>
      </w:r>
      <w:r>
        <w:rPr>
          <w:i/>
        </w:rPr>
        <w:t>.2.</w:t>
      </w:r>
      <w:r>
        <w:rPr>
          <w:i/>
        </w:rPr>
        <w:t>5</w:t>
      </w:r>
      <w:r>
        <w:rPr>
          <w:i/>
        </w:rPr>
        <w:t>.1: SCC-AS-id information element</w:t>
      </w:r>
    </w:p>
    <w:tbl>
      <w:tblPr>
        <w:tblW w:w="9639" w:type="dxa"/>
        <w:jc w:val="center"/>
        <w:tblInd w:w="0" w:type="dxa"/>
        <w:tblLayout w:type="fixed"/>
        <w:tblCellMar>
          <w:top w:w="0" w:type="dxa"/>
          <w:left w:w="108" w:type="dxa"/>
          <w:bottom w:w="0" w:type="dxa"/>
          <w:right w:w="108" w:type="dxa"/>
        </w:tblCellMar>
      </w:tblPr>
      <w:tblGrid>
        <w:gridCol w:w="1515"/>
        <w:gridCol w:w="8124"/>
      </w:tblGrid>
      <w:tr>
        <w:trPr>
          <w:cantSplit w:val="true"/>
        </w:trPr>
        <w:tc>
          <w:tcPr>
            <w:tcW w:w="9639" w:type="dxa"/>
            <w:gridSpan w:val="2"/>
            <w:tcBorders>
              <w:top w:val="single" w:sz="6" w:space="0" w:color="000000"/>
              <w:left w:val="single" w:sz="6" w:space="0" w:color="000000"/>
              <w:right w:val="single" w:sz="6" w:space="0" w:color="000000"/>
            </w:tcBorders>
          </w:tcPr>
          <w:p>
            <w:pPr>
              <w:pStyle w:val="TAL"/>
              <w:rPr/>
            </w:pPr>
            <w:r>
              <w:rPr>
                <w:rFonts w:eastAsia="Arial"/>
              </w:rPr>
              <w:t xml:space="preserve">  </w:t>
            </w:r>
            <w:r>
              <w:rPr>
                <w:i/>
              </w:rPr>
              <w:t>(octet 1)</w:t>
            </w:r>
            <w:r>
              <w:rPr/>
              <w:t xml:space="preserve">        Code specific</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1515" w:type="dxa"/>
            <w:tcBorders>
              <w:left w:val="single" w:sz="6" w:space="0" w:color="000000"/>
            </w:tcBorders>
          </w:tcPr>
          <w:p>
            <w:pPr>
              <w:pStyle w:val="TAL"/>
              <w:rPr>
                <w:i/>
                <w:i/>
              </w:rPr>
            </w:pPr>
            <w:r>
              <w:rPr>
                <w:i/>
              </w:rPr>
              <w:tab/>
            </w:r>
            <w:r>
              <w:rPr>
                <w:u w:val="single"/>
              </w:rPr>
              <w:t>3 2 1</w:t>
            </w:r>
          </w:p>
        </w:tc>
        <w:tc>
          <w:tcPr>
            <w:tcW w:w="8124" w:type="dxa"/>
            <w:tcBorders>
              <w:right w:val="single" w:sz="6" w:space="0" w:color="000000"/>
            </w:tcBorders>
          </w:tcPr>
          <w:p>
            <w:pPr>
              <w:pStyle w:val="TAL"/>
              <w:snapToGrid w:val="false"/>
              <w:rPr>
                <w:i/>
                <w:i/>
              </w:rPr>
            </w:pPr>
            <w:r>
              <w:rPr>
                <w:i/>
              </w:rPr>
            </w:r>
          </w:p>
        </w:tc>
      </w:tr>
      <w:tr>
        <w:trPr>
          <w:cantSplit w:val="true"/>
        </w:trPr>
        <w:tc>
          <w:tcPr>
            <w:tcW w:w="1515" w:type="dxa"/>
            <w:tcBorders>
              <w:left w:val="single" w:sz="6" w:space="0" w:color="000000"/>
            </w:tcBorders>
          </w:tcPr>
          <w:p>
            <w:pPr>
              <w:pStyle w:val="TAL"/>
              <w:rPr>
                <w:i/>
                <w:i/>
              </w:rPr>
            </w:pPr>
            <w:r>
              <w:rPr/>
              <w:tab/>
              <w:t>0 0 0</w:t>
            </w:r>
          </w:p>
        </w:tc>
        <w:tc>
          <w:tcPr>
            <w:tcW w:w="8124" w:type="dxa"/>
            <w:tcBorders>
              <w:right w:val="single" w:sz="6" w:space="0" w:color="000000"/>
            </w:tcBorders>
          </w:tcPr>
          <w:p>
            <w:pPr>
              <w:pStyle w:val="TAL"/>
              <w:rPr/>
            </w:pPr>
            <w:r>
              <w:rPr/>
              <w:t>Unspecified</w:t>
            </w:r>
          </w:p>
        </w:tc>
      </w:tr>
      <w:tr>
        <w:trPr>
          <w:cantSplit w:val="true"/>
        </w:trPr>
        <w:tc>
          <w:tcPr>
            <w:tcW w:w="1515" w:type="dxa"/>
            <w:tcBorders>
              <w:left w:val="single" w:sz="6" w:space="0" w:color="000000"/>
            </w:tcBorders>
          </w:tcPr>
          <w:p>
            <w:pPr>
              <w:pStyle w:val="TAL"/>
              <w:rPr/>
            </w:pPr>
            <w:r>
              <w:rPr/>
              <w:tab/>
              <w:t>0 0 1</w:t>
            </w:r>
          </w:p>
        </w:tc>
        <w:tc>
          <w:tcPr>
            <w:tcW w:w="8124" w:type="dxa"/>
            <w:tcBorders>
              <w:right w:val="single" w:sz="6" w:space="0" w:color="000000"/>
            </w:tcBorders>
          </w:tcPr>
          <w:p>
            <w:pPr>
              <w:pStyle w:val="TAL"/>
              <w:rPr/>
            </w:pPr>
            <w:r>
              <w:rPr/>
              <w:t>PSI DN, i.e. E.164 number (Note 1)</w:t>
            </w:r>
          </w:p>
        </w:tc>
      </w:tr>
      <w:tr>
        <w:trPr>
          <w:cantSplit w:val="true"/>
        </w:trPr>
        <w:tc>
          <w:tcPr>
            <w:tcW w:w="1515" w:type="dxa"/>
            <w:tcBorders>
              <w:left w:val="single" w:sz="6" w:space="0" w:color="000000"/>
            </w:tcBorders>
          </w:tcPr>
          <w:p>
            <w:pPr>
              <w:pStyle w:val="TAL"/>
              <w:snapToGrid w:val="false"/>
              <w:rPr/>
            </w:pPr>
            <w:r>
              <w:rPr/>
            </w:r>
          </w:p>
        </w:tc>
        <w:tc>
          <w:tcPr>
            <w:tcW w:w="8124" w:type="dxa"/>
            <w:tcBorders>
              <w:right w:val="single" w:sz="6" w:space="0" w:color="000000"/>
            </w:tcBorders>
          </w:tcPr>
          <w:p>
            <w:pPr>
              <w:pStyle w:val="TAL"/>
              <w:rPr/>
            </w:pPr>
            <w:r>
              <w:rPr/>
              <w:t>Other values are reserved for future use</w:t>
            </w:r>
          </w:p>
        </w:tc>
      </w:tr>
      <w:tr>
        <w:trPr>
          <w:cantSplit w:val="true"/>
        </w:trPr>
        <w:tc>
          <w:tcPr>
            <w:tcW w:w="9639" w:type="dxa"/>
            <w:gridSpan w:val="2"/>
            <w:tcBorders>
              <w:top w:val="single" w:sz="6" w:space="0" w:color="000000"/>
              <w:left w:val="single" w:sz="6" w:space="0" w:color="000000"/>
              <w:right w:val="single" w:sz="6" w:space="0" w:color="000000"/>
            </w:tcBorders>
          </w:tcPr>
          <w:p>
            <w:pPr>
              <w:pStyle w:val="TAL"/>
              <w:rPr/>
            </w:pPr>
            <w:r>
              <w:rPr>
                <w:rFonts w:eastAsia="Arial"/>
              </w:rPr>
              <w:t xml:space="preserve"> </w:t>
            </w:r>
            <w:r>
              <w:rPr>
                <w:i/>
              </w:rPr>
              <w:t>(octet 3)</w:t>
            </w:r>
            <w:r>
              <w:rPr/>
              <w:t xml:space="preserve"> </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1515" w:type="dxa"/>
            <w:tcBorders>
              <w:left w:val="single" w:sz="6" w:space="0" w:color="000000"/>
            </w:tcBorders>
          </w:tcPr>
          <w:p>
            <w:pPr>
              <w:pStyle w:val="TAL"/>
              <w:rPr/>
            </w:pPr>
            <w:r>
              <w:rPr/>
              <w:tab/>
              <w:t xml:space="preserve">8 </w:t>
            </w:r>
            <w:r>
              <w:rPr>
                <w:u w:val="single"/>
              </w:rPr>
              <w:t>7 6 5</w:t>
            </w:r>
          </w:p>
        </w:tc>
        <w:tc>
          <w:tcPr>
            <w:tcW w:w="8124" w:type="dxa"/>
            <w:tcBorders>
              <w:right w:val="single" w:sz="6" w:space="0" w:color="000000"/>
            </w:tcBorders>
          </w:tcPr>
          <w:p>
            <w:pPr>
              <w:pStyle w:val="TAL"/>
              <w:rPr/>
            </w:pPr>
            <w:r>
              <w:rPr/>
              <w:t>the most significant digit of the E.164 digit-string</w:t>
            </w:r>
          </w:p>
        </w:tc>
      </w:tr>
      <w:tr>
        <w:trPr>
          <w:cantSplit w:val="true"/>
        </w:trPr>
        <w:tc>
          <w:tcPr>
            <w:tcW w:w="9639" w:type="dxa"/>
            <w:gridSpan w:val="2"/>
            <w:tcBorders>
              <w:top w:val="single" w:sz="6" w:space="0" w:color="000000"/>
              <w:left w:val="single" w:sz="6" w:space="0" w:color="000000"/>
              <w:right w:val="single" w:sz="6" w:space="0" w:color="000000"/>
            </w:tcBorders>
          </w:tcPr>
          <w:p>
            <w:pPr>
              <w:pStyle w:val="TAL"/>
              <w:rPr/>
            </w:pPr>
            <w:r>
              <w:rPr>
                <w:i/>
              </w:rPr>
              <w:t>(octet 3)</w:t>
            </w:r>
            <w:r>
              <w:rPr/>
              <w:t xml:space="preserve"> </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1515" w:type="dxa"/>
            <w:tcBorders>
              <w:left w:val="single" w:sz="6" w:space="0" w:color="000000"/>
            </w:tcBorders>
          </w:tcPr>
          <w:p>
            <w:pPr>
              <w:pStyle w:val="TAL"/>
              <w:rPr/>
            </w:pPr>
            <w:r>
              <w:rPr/>
              <w:tab/>
              <w:t>4 3 2 1</w:t>
            </w:r>
          </w:p>
        </w:tc>
        <w:tc>
          <w:tcPr>
            <w:tcW w:w="8124" w:type="dxa"/>
            <w:tcBorders>
              <w:right w:val="single" w:sz="6" w:space="0" w:color="000000"/>
            </w:tcBorders>
          </w:tcPr>
          <w:p>
            <w:pPr>
              <w:pStyle w:val="TAL"/>
              <w:rPr/>
            </w:pPr>
            <w:r>
              <w:rPr/>
              <w:t>the next significant digit of the E.164 digit-string  (Note 2)</w:t>
            </w:r>
          </w:p>
        </w:tc>
      </w:tr>
      <w:tr>
        <w:trPr>
          <w:cantSplit w:val="true"/>
        </w:trPr>
        <w:tc>
          <w:tcPr>
            <w:tcW w:w="9639" w:type="dxa"/>
            <w:gridSpan w:val="2"/>
            <w:tcBorders>
              <w:top w:val="single" w:sz="6" w:space="0" w:color="000000"/>
              <w:left w:val="single" w:sz="6" w:space="0" w:color="000000"/>
              <w:right w:val="single" w:sz="6" w:space="0" w:color="000000"/>
            </w:tcBorders>
          </w:tcPr>
          <w:p>
            <w:pPr>
              <w:pStyle w:val="TAL"/>
              <w:rPr/>
            </w:pPr>
            <w:r>
              <w:rPr>
                <w:i/>
              </w:rPr>
              <w:t>(octet 4)</w:t>
            </w:r>
            <w:r>
              <w:rPr/>
              <w:t xml:space="preserve"> </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1515" w:type="dxa"/>
            <w:tcBorders>
              <w:left w:val="single" w:sz="6" w:space="0" w:color="000000"/>
            </w:tcBorders>
          </w:tcPr>
          <w:p>
            <w:pPr>
              <w:pStyle w:val="TAL"/>
              <w:rPr/>
            </w:pPr>
            <w:r>
              <w:rPr/>
              <w:tab/>
              <w:t xml:space="preserve">8 </w:t>
            </w:r>
            <w:r>
              <w:rPr>
                <w:u w:val="single"/>
              </w:rPr>
              <w:t>7 6 5</w:t>
            </w:r>
          </w:p>
        </w:tc>
        <w:tc>
          <w:tcPr>
            <w:tcW w:w="8124" w:type="dxa"/>
            <w:tcBorders>
              <w:right w:val="single" w:sz="6" w:space="0" w:color="000000"/>
            </w:tcBorders>
          </w:tcPr>
          <w:p>
            <w:pPr>
              <w:pStyle w:val="TAL"/>
              <w:rPr/>
            </w:pPr>
            <w:r>
              <w:rPr/>
              <w:t>the next significant digit of the E.164 digit-string  (Note 2)</w:t>
            </w:r>
          </w:p>
        </w:tc>
      </w:tr>
      <w:tr>
        <w:trPr>
          <w:cantSplit w:val="true"/>
        </w:trPr>
        <w:tc>
          <w:tcPr>
            <w:tcW w:w="9639" w:type="dxa"/>
            <w:gridSpan w:val="2"/>
            <w:tcBorders>
              <w:top w:val="single" w:sz="6" w:space="0" w:color="000000"/>
              <w:left w:val="single" w:sz="6" w:space="0" w:color="000000"/>
              <w:right w:val="single" w:sz="6" w:space="0" w:color="000000"/>
            </w:tcBorders>
          </w:tcPr>
          <w:p>
            <w:pPr>
              <w:pStyle w:val="TAL"/>
              <w:rPr/>
            </w:pPr>
            <w:r>
              <w:rPr>
                <w:i/>
              </w:rPr>
              <w:t>(octet 4)</w:t>
            </w:r>
            <w:r>
              <w:rPr/>
              <w:t xml:space="preserve"> </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1515" w:type="dxa"/>
            <w:tcBorders>
              <w:left w:val="single" w:sz="6" w:space="0" w:color="000000"/>
            </w:tcBorders>
          </w:tcPr>
          <w:p>
            <w:pPr>
              <w:pStyle w:val="TAL"/>
              <w:rPr/>
            </w:pPr>
            <w:r>
              <w:rPr/>
              <w:tab/>
              <w:t>4 3 2 1</w:t>
            </w:r>
          </w:p>
        </w:tc>
        <w:tc>
          <w:tcPr>
            <w:tcW w:w="8124" w:type="dxa"/>
            <w:tcBorders>
              <w:right w:val="single" w:sz="6" w:space="0" w:color="000000"/>
            </w:tcBorders>
          </w:tcPr>
          <w:p>
            <w:pPr>
              <w:pStyle w:val="TAL"/>
              <w:rPr/>
            </w:pPr>
            <w:r>
              <w:rPr/>
              <w:t>the next significant digit of the E.164 digit-string  (Note 2)</w:t>
            </w:r>
          </w:p>
        </w:tc>
      </w:tr>
      <w:tr>
        <w:trPr>
          <w:cantSplit w:val="true"/>
        </w:trPr>
        <w:tc>
          <w:tcPr>
            <w:tcW w:w="9639" w:type="dxa"/>
            <w:gridSpan w:val="2"/>
            <w:tcBorders>
              <w:left w:val="single" w:sz="6" w:space="0" w:color="000000"/>
              <w:right w:val="single" w:sz="6" w:space="0" w:color="000000"/>
            </w:tcBorders>
          </w:tcPr>
          <w:p>
            <w:pPr>
              <w:pStyle w:val="TAL"/>
              <w:rPr>
                <w:i/>
                <w:i/>
              </w:rPr>
            </w:pPr>
            <w:r>
              <w:rPr>
                <w:i/>
              </w:rPr>
              <w:t>(next octet)</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9639" w:type="dxa"/>
            <w:gridSpan w:val="2"/>
            <w:tcBorders>
              <w:left w:val="single" w:sz="6" w:space="0" w:color="000000"/>
              <w:right w:val="single" w:sz="6" w:space="0" w:color="000000"/>
            </w:tcBorders>
          </w:tcPr>
          <w:p>
            <w:pPr>
              <w:pStyle w:val="TAL"/>
              <w:rPr/>
            </w:pPr>
            <w:r>
              <w:rPr>
                <w:rFonts w:eastAsia="Arial"/>
              </w:rPr>
              <w:t xml:space="preserve">                         </w:t>
            </w:r>
            <w:r>
              <w:rPr/>
              <w:t xml:space="preserve">(Note 3) </w:t>
            </w:r>
          </w:p>
        </w:tc>
      </w:tr>
      <w:tr>
        <w:trPr>
          <w:cantSplit w:val="true"/>
        </w:trPr>
        <w:tc>
          <w:tcPr>
            <w:tcW w:w="9639" w:type="dxa"/>
            <w:gridSpan w:val="2"/>
            <w:tcBorders>
              <w:left w:val="single" w:sz="6" w:space="0" w:color="000000"/>
              <w:bottom w:val="single" w:sz="6" w:space="0" w:color="000000"/>
              <w:right w:val="single" w:sz="6" w:space="0" w:color="000000"/>
            </w:tcBorders>
          </w:tcPr>
          <w:p>
            <w:pPr>
              <w:pStyle w:val="TAL"/>
              <w:rPr/>
            </w:pPr>
            <w:r>
              <w:rPr/>
              <w:t>Note 1 – Prefix or escape digits shall not be included.</w:t>
            </w:r>
          </w:p>
          <w:p>
            <w:pPr>
              <w:pStyle w:val="TAL"/>
              <w:rPr/>
            </w:pPr>
            <w:r>
              <w:rPr/>
              <w:t xml:space="preserve">Note 2 – the next significant digits of the E.164 digit-string are included in subsequent bits 8, 7, 6, and 5 or bits 4, 3, 2.  </w:t>
            </w:r>
          </w:p>
          <w:p>
            <w:pPr>
              <w:pStyle w:val="TAL"/>
              <w:rPr/>
            </w:pPr>
            <w:r>
              <w:rPr/>
              <w:t>Note 3 – The E.164 digit-string terminates with delimiter "1111" in the bits 8, 7, 6, and 5 or bits 4, 3, 2, and 1 of any octet indicating the end of the E.164 digit-string.</w:t>
            </w:r>
          </w:p>
        </w:tc>
      </w:tr>
    </w:tbl>
    <w:p>
      <w:pPr>
        <w:pStyle w:val="Normal"/>
        <w:rPr/>
      </w:pPr>
      <w:r>
        <w:rPr/>
      </w:r>
    </w:p>
    <w:p>
      <w:pPr>
        <w:pStyle w:val="Heading4"/>
        <w:ind w:left="1418" w:hanging="1418"/>
        <w:rPr/>
      </w:pPr>
      <w:bookmarkStart w:id="203" w:name="__RefHeading___Toc517340279"/>
      <w:bookmarkEnd w:id="203"/>
      <w:r>
        <w:rPr/>
        <w:t>7.4.2.6</w:t>
        <w:tab/>
        <w:t>Session-identifier</w:t>
      </w:r>
    </w:p>
    <w:p>
      <w:pPr>
        <w:pStyle w:val="Normal"/>
        <w:rPr/>
      </w:pPr>
      <w:r>
        <w:rPr/>
        <w:t xml:space="preserve">The Session-identifier information element is used either by the </w:t>
      </w:r>
      <w:r>
        <w:rPr/>
        <w:t xml:space="preserve">ICS </w:t>
      </w:r>
      <w:r>
        <w:rPr/>
        <w:t xml:space="preserve">UE or the SCC AS to covey the identity of the session being established. The Code specific subfield, i.e., the bits 3, 2, and 1 of the octet number 1 specify the type of information that is used to identify the session across. </w:t>
      </w:r>
    </w:p>
    <w:p>
      <w:pPr>
        <w:pStyle w:val="Normal"/>
        <w:rPr/>
      </w:pPr>
      <w:r>
        <w:rPr/>
        <w:t>When a SIP dialog or an I1 session is identified with an E.164 number (e.g. with a STI), then this identifier is conveyed across the I1 interface in a Session-identifier information element. In this case, the Code specific field, i.e., the bits 3, 2, and 1 of the octet number 1 is set to "001", as shown in figure 7.</w:t>
      </w:r>
      <w:r>
        <w:rPr/>
        <w:t>4</w:t>
      </w:r>
      <w:r>
        <w:rPr/>
        <w:t>.2.</w:t>
      </w:r>
      <w:r>
        <w:rPr/>
        <w:t>6</w:t>
      </w:r>
      <w:r>
        <w:rPr/>
        <w:t>.1 and table 7.</w:t>
      </w:r>
      <w:r>
        <w:rPr/>
        <w:t>4</w:t>
      </w:r>
      <w:r>
        <w:rPr/>
        <w:t>.2.</w:t>
      </w:r>
      <w:r>
        <w:rPr/>
        <w:t>6</w:t>
      </w:r>
      <w:r>
        <w:rPr/>
        <w:t>.1.</w:t>
      </w:r>
    </w:p>
    <w:p>
      <w:pPr>
        <w:pStyle w:val="Normal"/>
        <w:rPr/>
      </w:pPr>
      <w:r>
        <w:rPr/>
      </w:r>
    </w:p>
    <w:tbl>
      <w:tblPr>
        <w:tblW w:w="8521" w:type="dxa"/>
        <w:jc w:val="center"/>
        <w:tblInd w:w="0" w:type="dxa"/>
        <w:tblLayout w:type="fixed"/>
        <w:tblCellMar>
          <w:top w:w="0" w:type="dxa"/>
          <w:left w:w="107" w:type="dxa"/>
          <w:bottom w:w="0" w:type="dxa"/>
          <w:right w:w="107" w:type="dxa"/>
        </w:tblCellMar>
      </w:tblPr>
      <w:tblGrid>
        <w:gridCol w:w="855"/>
        <w:gridCol w:w="852"/>
        <w:gridCol w:w="852"/>
        <w:gridCol w:w="852"/>
        <w:gridCol w:w="852"/>
        <w:gridCol w:w="852"/>
        <w:gridCol w:w="851"/>
        <w:gridCol w:w="854"/>
        <w:gridCol w:w="1701"/>
      </w:tblGrid>
      <w:tr>
        <w:trPr>
          <w:cantSplit w:val="true"/>
        </w:trPr>
        <w:tc>
          <w:tcPr>
            <w:tcW w:w="855" w:type="dxa"/>
            <w:tcBorders>
              <w:bottom w:val="single" w:sz="6" w:space="0" w:color="000000"/>
            </w:tcBorders>
          </w:tcPr>
          <w:p>
            <w:pPr>
              <w:pStyle w:val="TAC"/>
              <w:rPr/>
            </w:pPr>
            <w:r>
              <w:rPr/>
              <w:t>8</w:t>
            </w:r>
          </w:p>
        </w:tc>
        <w:tc>
          <w:tcPr>
            <w:tcW w:w="852" w:type="dxa"/>
            <w:tcBorders>
              <w:bottom w:val="single" w:sz="6" w:space="0" w:color="000000"/>
            </w:tcBorders>
          </w:tcPr>
          <w:p>
            <w:pPr>
              <w:pStyle w:val="TAC"/>
              <w:rPr/>
            </w:pPr>
            <w:r>
              <w:rPr/>
              <w:t>7</w:t>
            </w:r>
          </w:p>
        </w:tc>
        <w:tc>
          <w:tcPr>
            <w:tcW w:w="852" w:type="dxa"/>
            <w:tcBorders>
              <w:bottom w:val="single" w:sz="6" w:space="0" w:color="000000"/>
            </w:tcBorders>
          </w:tcPr>
          <w:p>
            <w:pPr>
              <w:pStyle w:val="TAC"/>
              <w:rPr/>
            </w:pPr>
            <w:r>
              <w:rPr/>
              <w:t>6</w:t>
            </w:r>
          </w:p>
        </w:tc>
        <w:tc>
          <w:tcPr>
            <w:tcW w:w="852" w:type="dxa"/>
            <w:tcBorders>
              <w:bottom w:val="single" w:sz="6" w:space="0" w:color="000000"/>
            </w:tcBorders>
          </w:tcPr>
          <w:p>
            <w:pPr>
              <w:pStyle w:val="TAC"/>
              <w:rPr/>
            </w:pPr>
            <w:r>
              <w:rPr/>
              <w:t>5</w:t>
            </w:r>
          </w:p>
        </w:tc>
        <w:tc>
          <w:tcPr>
            <w:tcW w:w="852" w:type="dxa"/>
            <w:tcBorders>
              <w:bottom w:val="single" w:sz="6" w:space="0" w:color="000000"/>
            </w:tcBorders>
          </w:tcPr>
          <w:p>
            <w:pPr>
              <w:pStyle w:val="TAC"/>
              <w:rPr/>
            </w:pPr>
            <w:r>
              <w:rPr/>
              <w:t>4</w:t>
            </w:r>
          </w:p>
        </w:tc>
        <w:tc>
          <w:tcPr>
            <w:tcW w:w="852" w:type="dxa"/>
            <w:tcBorders>
              <w:bottom w:val="single" w:sz="6" w:space="0" w:color="000000"/>
            </w:tcBorders>
          </w:tcPr>
          <w:p>
            <w:pPr>
              <w:pStyle w:val="TAC"/>
              <w:rPr/>
            </w:pPr>
            <w:r>
              <w:rPr/>
              <w:t>3</w:t>
            </w:r>
          </w:p>
        </w:tc>
        <w:tc>
          <w:tcPr>
            <w:tcW w:w="851" w:type="dxa"/>
            <w:tcBorders>
              <w:bottom w:val="single" w:sz="6" w:space="0" w:color="000000"/>
            </w:tcBorders>
          </w:tcPr>
          <w:p>
            <w:pPr>
              <w:pStyle w:val="TAC"/>
              <w:rPr/>
            </w:pPr>
            <w:r>
              <w:rPr/>
              <w:t>2</w:t>
            </w:r>
          </w:p>
        </w:tc>
        <w:tc>
          <w:tcPr>
            <w:tcW w:w="854" w:type="dxa"/>
            <w:tcBorders>
              <w:bottom w:val="single" w:sz="6" w:space="0" w:color="000000"/>
            </w:tcBorders>
          </w:tcPr>
          <w:p>
            <w:pPr>
              <w:pStyle w:val="TAC"/>
              <w:rPr/>
            </w:pPr>
            <w:r>
              <w:rPr/>
              <w:t>1</w:t>
            </w:r>
          </w:p>
        </w:tc>
        <w:tc>
          <w:tcPr>
            <w:tcW w:w="1701" w:type="dxa"/>
            <w:tcBorders/>
          </w:tcPr>
          <w:p>
            <w:pPr>
              <w:pStyle w:val="TAC"/>
              <w:rPr/>
            </w:pPr>
            <w:r>
              <w:rPr/>
              <w:t>Octet</w:t>
            </w:r>
          </w:p>
        </w:tc>
      </w:tr>
      <w:tr>
        <w:trPr>
          <w:cantSplit w:val="true"/>
        </w:trPr>
        <w:tc>
          <w:tcPr>
            <w:tcW w:w="4263" w:type="dxa"/>
            <w:gridSpan w:val="5"/>
            <w:tcBorders>
              <w:left w:val="single" w:sz="6" w:space="0" w:color="000000"/>
              <w:right w:val="single" w:sz="6" w:space="0" w:color="000000"/>
            </w:tcBorders>
          </w:tcPr>
          <w:p>
            <w:pPr>
              <w:pStyle w:val="TAC"/>
              <w:rPr/>
            </w:pPr>
            <w:r>
              <w:rPr/>
              <w:t>Information Element code</w:t>
            </w:r>
          </w:p>
        </w:tc>
        <w:tc>
          <w:tcPr>
            <w:tcW w:w="2557" w:type="dxa"/>
            <w:gridSpan w:val="3"/>
            <w:tcBorders>
              <w:left w:val="single" w:sz="6" w:space="0" w:color="000000"/>
              <w:right w:val="single" w:sz="6" w:space="0" w:color="000000"/>
            </w:tcBorders>
          </w:tcPr>
          <w:p>
            <w:pPr>
              <w:pStyle w:val="TAC"/>
              <w:rPr/>
            </w:pPr>
            <w:r>
              <w:rPr/>
              <w:t>Code specific</w:t>
            </w:r>
          </w:p>
        </w:tc>
        <w:tc>
          <w:tcPr>
            <w:tcW w:w="1701" w:type="dxa"/>
            <w:tcBorders/>
          </w:tcPr>
          <w:p>
            <w:pPr>
              <w:pStyle w:val="TAC"/>
              <w:rPr/>
            </w:pPr>
            <w:r>
              <w:rPr/>
              <w:t>1</w:t>
            </w:r>
          </w:p>
        </w:tc>
      </w:tr>
      <w:tr>
        <w:trPr>
          <w:cantSplit w:val="true"/>
        </w:trPr>
        <w:tc>
          <w:tcPr>
            <w:tcW w:w="855" w:type="dxa"/>
            <w:tcBorders>
              <w:left w:val="single" w:sz="4" w:space="0" w:color="000000"/>
              <w:bottom w:val="single" w:sz="4" w:space="0" w:color="000000"/>
            </w:tcBorders>
          </w:tcPr>
          <w:p>
            <w:pPr>
              <w:pStyle w:val="TAC"/>
              <w:rPr/>
            </w:pPr>
            <w:r>
              <w:rPr/>
              <w:t>1</w:t>
            </w:r>
          </w:p>
        </w:tc>
        <w:tc>
          <w:tcPr>
            <w:tcW w:w="852" w:type="dxa"/>
            <w:tcBorders>
              <w:bottom w:val="single" w:sz="4" w:space="0" w:color="000000"/>
            </w:tcBorders>
          </w:tcPr>
          <w:p>
            <w:pPr>
              <w:pStyle w:val="TAC"/>
              <w:rPr/>
            </w:pPr>
            <w:r>
              <w:rPr/>
              <w:t>0</w:t>
            </w:r>
          </w:p>
        </w:tc>
        <w:tc>
          <w:tcPr>
            <w:tcW w:w="852" w:type="dxa"/>
            <w:tcBorders>
              <w:bottom w:val="single" w:sz="4" w:space="0" w:color="000000"/>
            </w:tcBorders>
          </w:tcPr>
          <w:p>
            <w:pPr>
              <w:pStyle w:val="TAC"/>
              <w:rPr/>
            </w:pPr>
            <w:r>
              <w:rPr/>
              <w:t>1</w:t>
            </w:r>
          </w:p>
        </w:tc>
        <w:tc>
          <w:tcPr>
            <w:tcW w:w="852" w:type="dxa"/>
            <w:tcBorders>
              <w:bottom w:val="single" w:sz="4" w:space="0" w:color="000000"/>
            </w:tcBorders>
          </w:tcPr>
          <w:p>
            <w:pPr>
              <w:pStyle w:val="TAC"/>
              <w:rPr/>
            </w:pPr>
            <w:r>
              <w:rPr/>
              <w:t>1</w:t>
            </w:r>
          </w:p>
        </w:tc>
        <w:tc>
          <w:tcPr>
            <w:tcW w:w="852" w:type="dxa"/>
            <w:tcBorders>
              <w:bottom w:val="single" w:sz="4" w:space="0" w:color="000000"/>
              <w:right w:val="single" w:sz="4" w:space="0" w:color="000000"/>
            </w:tcBorders>
          </w:tcPr>
          <w:p>
            <w:pPr>
              <w:pStyle w:val="TAC"/>
              <w:rPr/>
            </w:pPr>
            <w:r>
              <w:rPr/>
              <w:t>0</w:t>
            </w:r>
          </w:p>
        </w:tc>
        <w:tc>
          <w:tcPr>
            <w:tcW w:w="2557" w:type="dxa"/>
            <w:gridSpan w:val="3"/>
            <w:tcBorders>
              <w:left w:val="single" w:sz="4" w:space="0" w:color="000000"/>
              <w:right w:val="single" w:sz="4" w:space="0" w:color="000000"/>
            </w:tcBorders>
          </w:tcPr>
          <w:p>
            <w:pPr>
              <w:pStyle w:val="TAC"/>
              <w:snapToGrid w:val="false"/>
              <w:rPr/>
            </w:pPr>
            <w:r>
              <w:rPr/>
            </w:r>
          </w:p>
        </w:tc>
        <w:tc>
          <w:tcPr>
            <w:tcW w:w="1701" w:type="dxa"/>
            <w:tcBorders>
              <w:left w:val="single" w:sz="4" w:space="0" w:color="000000"/>
            </w:tcBorders>
          </w:tcPr>
          <w:p>
            <w:pPr>
              <w:pStyle w:val="TAC"/>
              <w:snapToGrid w:val="false"/>
              <w:rPr/>
            </w:pPr>
            <w:r>
              <w:rPr/>
            </w:r>
          </w:p>
        </w:tc>
      </w:tr>
      <w:tr>
        <w:trPr>
          <w:cantSplit w:val="true"/>
        </w:trPr>
        <w:tc>
          <w:tcPr>
            <w:tcW w:w="6820" w:type="dxa"/>
            <w:gridSpan w:val="8"/>
            <w:tcBorders>
              <w:top w:val="single" w:sz="4" w:space="0" w:color="000000"/>
              <w:left w:val="single" w:sz="4" w:space="0" w:color="000000"/>
              <w:bottom w:val="single" w:sz="4" w:space="0" w:color="000000"/>
              <w:right w:val="single" w:sz="4" w:space="0" w:color="000000"/>
            </w:tcBorders>
          </w:tcPr>
          <w:p>
            <w:pPr>
              <w:pStyle w:val="TAC"/>
              <w:rPr/>
            </w:pPr>
            <w:r>
              <w:rPr/>
              <w:t>Information Element length (in octets)</w:t>
            </w:r>
          </w:p>
        </w:tc>
        <w:tc>
          <w:tcPr>
            <w:tcW w:w="1701" w:type="dxa"/>
            <w:tcBorders>
              <w:left w:val="single" w:sz="4" w:space="0" w:color="000000"/>
            </w:tcBorders>
          </w:tcPr>
          <w:p>
            <w:pPr>
              <w:pStyle w:val="TAC"/>
              <w:rPr/>
            </w:pPr>
            <w:r>
              <w:rPr/>
              <w:t>2</w:t>
            </w:r>
          </w:p>
        </w:tc>
      </w:tr>
      <w:tr>
        <w:trPr>
          <w:cantSplit w:val="true"/>
        </w:trPr>
        <w:tc>
          <w:tcPr>
            <w:tcW w:w="6820" w:type="dxa"/>
            <w:gridSpan w:val="8"/>
            <w:tcBorders>
              <w:top w:val="single" w:sz="4" w:space="0" w:color="000000"/>
              <w:left w:val="single" w:sz="4" w:space="0" w:color="000000"/>
              <w:bottom w:val="single" w:sz="4" w:space="0" w:color="000000"/>
              <w:right w:val="single" w:sz="4" w:space="0" w:color="000000"/>
            </w:tcBorders>
          </w:tcPr>
          <w:p>
            <w:pPr>
              <w:pStyle w:val="TAC"/>
              <w:rPr/>
            </w:pPr>
            <w:r>
              <w:rPr/>
              <w:t>Information Element body</w:t>
            </w:r>
          </w:p>
        </w:tc>
        <w:tc>
          <w:tcPr>
            <w:tcW w:w="1701" w:type="dxa"/>
            <w:tcBorders>
              <w:left w:val="single" w:sz="4" w:space="0" w:color="000000"/>
            </w:tcBorders>
          </w:tcPr>
          <w:p>
            <w:pPr>
              <w:pStyle w:val="TAC"/>
              <w:rPr/>
            </w:pPr>
            <w:r>
              <w:rPr/>
              <w:t>3</w:t>
            </w:r>
          </w:p>
        </w:tc>
      </w:tr>
    </w:tbl>
    <w:p>
      <w:pPr>
        <w:pStyle w:val="Normal"/>
        <w:rPr/>
      </w:pPr>
      <w:r>
        <w:rPr/>
      </w:r>
    </w:p>
    <w:p>
      <w:pPr>
        <w:pStyle w:val="TF"/>
        <w:rPr/>
      </w:pPr>
      <w:r>
        <w:rPr>
          <w:lang w:val="fr-FR"/>
        </w:rPr>
        <w:t>Figure 7.</w:t>
      </w:r>
      <w:r>
        <w:rPr>
          <w:lang w:val="fr-FR"/>
        </w:rPr>
        <w:t>4</w:t>
      </w:r>
      <w:r>
        <w:rPr>
          <w:lang w:val="fr-FR"/>
        </w:rPr>
        <w:t>.2.</w:t>
      </w:r>
      <w:r>
        <w:rPr>
          <w:lang w:val="fr-FR"/>
        </w:rPr>
        <w:t>6</w:t>
      </w:r>
      <w:r>
        <w:rPr>
          <w:lang w:val="fr-FR"/>
        </w:rPr>
        <w:t>.1: Session-identifier information element</w:t>
      </w:r>
      <w:r>
        <w:br w:type="page"/>
      </w:r>
    </w:p>
    <w:p>
      <w:pPr>
        <w:pStyle w:val="TH"/>
        <w:rPr>
          <w:i/>
          <w:i/>
          <w:lang w:val="fr-FR"/>
        </w:rPr>
      </w:pPr>
      <w:r>
        <w:rPr>
          <w:i/>
          <w:lang w:val="fr-FR"/>
        </w:rPr>
        <w:t>Table 7.</w:t>
      </w:r>
      <w:r>
        <w:rPr>
          <w:i/>
          <w:lang w:val="fr-FR"/>
        </w:rPr>
        <w:t>4</w:t>
      </w:r>
      <w:r>
        <w:rPr>
          <w:i/>
          <w:lang w:val="fr-FR"/>
        </w:rPr>
        <w:t>.2.</w:t>
      </w:r>
      <w:r>
        <w:rPr>
          <w:i/>
          <w:lang w:val="fr-FR"/>
        </w:rPr>
        <w:t>6</w:t>
      </w:r>
      <w:r>
        <w:rPr>
          <w:i/>
          <w:lang w:val="fr-FR"/>
        </w:rPr>
        <w:t>.1: Session-identifier information element</w:t>
      </w:r>
    </w:p>
    <w:tbl>
      <w:tblPr>
        <w:tblW w:w="9639" w:type="dxa"/>
        <w:jc w:val="center"/>
        <w:tblInd w:w="0" w:type="dxa"/>
        <w:tblLayout w:type="fixed"/>
        <w:tblCellMar>
          <w:top w:w="0" w:type="dxa"/>
          <w:left w:w="108" w:type="dxa"/>
          <w:bottom w:w="0" w:type="dxa"/>
          <w:right w:w="108" w:type="dxa"/>
        </w:tblCellMar>
      </w:tblPr>
      <w:tblGrid>
        <w:gridCol w:w="1515"/>
        <w:gridCol w:w="8124"/>
      </w:tblGrid>
      <w:tr>
        <w:trPr>
          <w:cantSplit w:val="true"/>
        </w:trPr>
        <w:tc>
          <w:tcPr>
            <w:tcW w:w="9639" w:type="dxa"/>
            <w:gridSpan w:val="2"/>
            <w:tcBorders>
              <w:top w:val="single" w:sz="6" w:space="0" w:color="000000"/>
              <w:left w:val="single" w:sz="6" w:space="0" w:color="000000"/>
              <w:right w:val="single" w:sz="6" w:space="0" w:color="000000"/>
            </w:tcBorders>
          </w:tcPr>
          <w:p>
            <w:pPr>
              <w:pStyle w:val="TAL"/>
              <w:rPr/>
            </w:pPr>
            <w:r>
              <w:rPr>
                <w:rFonts w:eastAsia="Arial"/>
                <w:lang w:val="fr-FR"/>
              </w:rPr>
              <w:t xml:space="preserve">  </w:t>
            </w:r>
            <w:r>
              <w:rPr>
                <w:i/>
              </w:rPr>
              <w:t>(octet 1)</w:t>
            </w:r>
            <w:r>
              <w:rPr/>
              <w:t xml:space="preserve">        Code specific</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1515" w:type="dxa"/>
            <w:tcBorders>
              <w:left w:val="single" w:sz="6" w:space="0" w:color="000000"/>
            </w:tcBorders>
          </w:tcPr>
          <w:p>
            <w:pPr>
              <w:pStyle w:val="TAL"/>
              <w:rPr>
                <w:i/>
                <w:i/>
              </w:rPr>
            </w:pPr>
            <w:r>
              <w:rPr>
                <w:i/>
              </w:rPr>
              <w:tab/>
            </w:r>
            <w:r>
              <w:rPr>
                <w:u w:val="single"/>
              </w:rPr>
              <w:t>3 2 1</w:t>
            </w:r>
          </w:p>
        </w:tc>
        <w:tc>
          <w:tcPr>
            <w:tcW w:w="8124" w:type="dxa"/>
            <w:tcBorders>
              <w:right w:val="single" w:sz="6" w:space="0" w:color="000000"/>
            </w:tcBorders>
          </w:tcPr>
          <w:p>
            <w:pPr>
              <w:pStyle w:val="TAL"/>
              <w:snapToGrid w:val="false"/>
              <w:rPr>
                <w:i/>
                <w:i/>
              </w:rPr>
            </w:pPr>
            <w:r>
              <w:rPr>
                <w:i/>
              </w:rPr>
            </w:r>
          </w:p>
        </w:tc>
      </w:tr>
      <w:tr>
        <w:trPr>
          <w:cantSplit w:val="true"/>
        </w:trPr>
        <w:tc>
          <w:tcPr>
            <w:tcW w:w="1515" w:type="dxa"/>
            <w:tcBorders>
              <w:left w:val="single" w:sz="6" w:space="0" w:color="000000"/>
            </w:tcBorders>
          </w:tcPr>
          <w:p>
            <w:pPr>
              <w:pStyle w:val="TAL"/>
              <w:rPr>
                <w:i/>
                <w:i/>
              </w:rPr>
            </w:pPr>
            <w:r>
              <w:rPr/>
              <w:tab/>
              <w:t>0 0 0</w:t>
            </w:r>
          </w:p>
        </w:tc>
        <w:tc>
          <w:tcPr>
            <w:tcW w:w="8124" w:type="dxa"/>
            <w:tcBorders>
              <w:right w:val="single" w:sz="6" w:space="0" w:color="000000"/>
            </w:tcBorders>
          </w:tcPr>
          <w:p>
            <w:pPr>
              <w:pStyle w:val="TAL"/>
              <w:rPr/>
            </w:pPr>
            <w:r>
              <w:rPr/>
              <w:t>Unspecified</w:t>
            </w:r>
          </w:p>
        </w:tc>
      </w:tr>
      <w:tr>
        <w:trPr>
          <w:cantSplit w:val="true"/>
        </w:trPr>
        <w:tc>
          <w:tcPr>
            <w:tcW w:w="1515" w:type="dxa"/>
            <w:tcBorders>
              <w:left w:val="single" w:sz="6" w:space="0" w:color="000000"/>
            </w:tcBorders>
          </w:tcPr>
          <w:p>
            <w:pPr>
              <w:pStyle w:val="TAL"/>
              <w:rPr/>
            </w:pPr>
            <w:r>
              <w:rPr/>
              <w:tab/>
              <w:t>0 0 1</w:t>
            </w:r>
          </w:p>
        </w:tc>
        <w:tc>
          <w:tcPr>
            <w:tcW w:w="8124" w:type="dxa"/>
            <w:tcBorders>
              <w:right w:val="single" w:sz="6" w:space="0" w:color="000000"/>
            </w:tcBorders>
          </w:tcPr>
          <w:p>
            <w:pPr>
              <w:pStyle w:val="TAL"/>
              <w:rPr/>
            </w:pPr>
            <w:r>
              <w:rPr/>
              <w:t>Session or a dialog identified with an E.164 number (Note 1)</w:t>
            </w:r>
          </w:p>
        </w:tc>
      </w:tr>
      <w:tr>
        <w:trPr>
          <w:cantSplit w:val="true"/>
        </w:trPr>
        <w:tc>
          <w:tcPr>
            <w:tcW w:w="1515" w:type="dxa"/>
            <w:tcBorders>
              <w:left w:val="single" w:sz="6" w:space="0" w:color="000000"/>
            </w:tcBorders>
          </w:tcPr>
          <w:p>
            <w:pPr>
              <w:pStyle w:val="TAL"/>
              <w:snapToGrid w:val="false"/>
              <w:rPr>
                <w:lang w:val="en-US"/>
              </w:rPr>
            </w:pPr>
            <w:r>
              <w:rPr>
                <w:lang w:val="en-US"/>
              </w:rPr>
            </w:r>
          </w:p>
        </w:tc>
        <w:tc>
          <w:tcPr>
            <w:tcW w:w="8124" w:type="dxa"/>
            <w:tcBorders>
              <w:right w:val="single" w:sz="6" w:space="0" w:color="000000"/>
            </w:tcBorders>
          </w:tcPr>
          <w:p>
            <w:pPr>
              <w:pStyle w:val="TAL"/>
              <w:rPr/>
            </w:pPr>
            <w:r>
              <w:rPr/>
              <w:t>Other values are reserved for future use</w:t>
            </w:r>
          </w:p>
        </w:tc>
      </w:tr>
      <w:tr>
        <w:trPr>
          <w:cantSplit w:val="true"/>
        </w:trPr>
        <w:tc>
          <w:tcPr>
            <w:tcW w:w="9639" w:type="dxa"/>
            <w:gridSpan w:val="2"/>
            <w:tcBorders>
              <w:top w:val="single" w:sz="6" w:space="0" w:color="000000"/>
              <w:left w:val="single" w:sz="6" w:space="0" w:color="000000"/>
              <w:right w:val="single" w:sz="6" w:space="0" w:color="000000"/>
            </w:tcBorders>
          </w:tcPr>
          <w:p>
            <w:pPr>
              <w:pStyle w:val="TAL"/>
              <w:rPr/>
            </w:pPr>
            <w:r>
              <w:rPr>
                <w:rFonts w:eastAsia="Arial"/>
              </w:rPr>
              <w:t xml:space="preserve"> </w:t>
            </w:r>
            <w:r>
              <w:rPr>
                <w:i/>
              </w:rPr>
              <w:t>(octet 3)</w:t>
            </w:r>
            <w:r>
              <w:rPr/>
              <w:t xml:space="preserve"> </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1515" w:type="dxa"/>
            <w:tcBorders>
              <w:left w:val="single" w:sz="6" w:space="0" w:color="000000"/>
            </w:tcBorders>
          </w:tcPr>
          <w:p>
            <w:pPr>
              <w:pStyle w:val="TAL"/>
              <w:rPr/>
            </w:pPr>
            <w:r>
              <w:rPr/>
              <w:tab/>
              <w:t xml:space="preserve">8 </w:t>
            </w:r>
            <w:r>
              <w:rPr>
                <w:u w:val="single"/>
              </w:rPr>
              <w:t>7 6 5</w:t>
            </w:r>
          </w:p>
        </w:tc>
        <w:tc>
          <w:tcPr>
            <w:tcW w:w="8124" w:type="dxa"/>
            <w:tcBorders>
              <w:right w:val="single" w:sz="6" w:space="0" w:color="000000"/>
            </w:tcBorders>
          </w:tcPr>
          <w:p>
            <w:pPr>
              <w:pStyle w:val="TAL"/>
              <w:rPr/>
            </w:pPr>
            <w:r>
              <w:rPr/>
              <w:t>the most significant digit of the E.164 digit-string</w:t>
            </w:r>
          </w:p>
        </w:tc>
      </w:tr>
      <w:tr>
        <w:trPr>
          <w:cantSplit w:val="true"/>
        </w:trPr>
        <w:tc>
          <w:tcPr>
            <w:tcW w:w="9639" w:type="dxa"/>
            <w:gridSpan w:val="2"/>
            <w:tcBorders>
              <w:top w:val="single" w:sz="6" w:space="0" w:color="000000"/>
              <w:left w:val="single" w:sz="6" w:space="0" w:color="000000"/>
              <w:right w:val="single" w:sz="6" w:space="0" w:color="000000"/>
            </w:tcBorders>
          </w:tcPr>
          <w:p>
            <w:pPr>
              <w:pStyle w:val="TAL"/>
              <w:rPr/>
            </w:pPr>
            <w:r>
              <w:rPr>
                <w:i/>
              </w:rPr>
              <w:t>(octet 3)</w:t>
            </w:r>
            <w:r>
              <w:rPr/>
              <w:t xml:space="preserve"> </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1515" w:type="dxa"/>
            <w:tcBorders>
              <w:left w:val="single" w:sz="6" w:space="0" w:color="000000"/>
            </w:tcBorders>
          </w:tcPr>
          <w:p>
            <w:pPr>
              <w:pStyle w:val="TAL"/>
              <w:rPr/>
            </w:pPr>
            <w:r>
              <w:rPr/>
              <w:tab/>
              <w:t>4 3 2 1</w:t>
            </w:r>
          </w:p>
        </w:tc>
        <w:tc>
          <w:tcPr>
            <w:tcW w:w="8124" w:type="dxa"/>
            <w:tcBorders>
              <w:right w:val="single" w:sz="6" w:space="0" w:color="000000"/>
            </w:tcBorders>
          </w:tcPr>
          <w:p>
            <w:pPr>
              <w:pStyle w:val="TAL"/>
              <w:rPr/>
            </w:pPr>
            <w:r>
              <w:rPr/>
              <w:t>the next significant digit of the E.164 digit-string  (Note 2)</w:t>
            </w:r>
          </w:p>
        </w:tc>
      </w:tr>
      <w:tr>
        <w:trPr>
          <w:cantSplit w:val="true"/>
        </w:trPr>
        <w:tc>
          <w:tcPr>
            <w:tcW w:w="9639" w:type="dxa"/>
            <w:gridSpan w:val="2"/>
            <w:tcBorders>
              <w:top w:val="single" w:sz="6" w:space="0" w:color="000000"/>
              <w:left w:val="single" w:sz="6" w:space="0" w:color="000000"/>
              <w:right w:val="single" w:sz="6" w:space="0" w:color="000000"/>
            </w:tcBorders>
          </w:tcPr>
          <w:p>
            <w:pPr>
              <w:pStyle w:val="TAL"/>
              <w:rPr/>
            </w:pPr>
            <w:r>
              <w:rPr>
                <w:i/>
              </w:rPr>
              <w:t>(octet 4)</w:t>
            </w:r>
            <w:r>
              <w:rPr/>
              <w:t xml:space="preserve"> </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1515" w:type="dxa"/>
            <w:tcBorders>
              <w:left w:val="single" w:sz="6" w:space="0" w:color="000000"/>
            </w:tcBorders>
          </w:tcPr>
          <w:p>
            <w:pPr>
              <w:pStyle w:val="TAL"/>
              <w:rPr/>
            </w:pPr>
            <w:r>
              <w:rPr/>
              <w:tab/>
              <w:t xml:space="preserve">8 </w:t>
            </w:r>
            <w:r>
              <w:rPr>
                <w:u w:val="single"/>
              </w:rPr>
              <w:t>7 6 5</w:t>
            </w:r>
          </w:p>
        </w:tc>
        <w:tc>
          <w:tcPr>
            <w:tcW w:w="8124" w:type="dxa"/>
            <w:tcBorders>
              <w:right w:val="single" w:sz="6" w:space="0" w:color="000000"/>
            </w:tcBorders>
          </w:tcPr>
          <w:p>
            <w:pPr>
              <w:pStyle w:val="TAL"/>
              <w:rPr/>
            </w:pPr>
            <w:r>
              <w:rPr/>
              <w:t>the next significant digit of the E.164 digit-string  (Note 2)</w:t>
            </w:r>
          </w:p>
        </w:tc>
      </w:tr>
      <w:tr>
        <w:trPr>
          <w:cantSplit w:val="true"/>
        </w:trPr>
        <w:tc>
          <w:tcPr>
            <w:tcW w:w="9639" w:type="dxa"/>
            <w:gridSpan w:val="2"/>
            <w:tcBorders>
              <w:top w:val="single" w:sz="6" w:space="0" w:color="000000"/>
              <w:left w:val="single" w:sz="6" w:space="0" w:color="000000"/>
              <w:right w:val="single" w:sz="6" w:space="0" w:color="000000"/>
            </w:tcBorders>
          </w:tcPr>
          <w:p>
            <w:pPr>
              <w:pStyle w:val="TAL"/>
              <w:rPr/>
            </w:pPr>
            <w:r>
              <w:rPr>
                <w:i/>
              </w:rPr>
              <w:t>(octet 4)</w:t>
            </w:r>
            <w:r>
              <w:rPr/>
              <w:t xml:space="preserve"> </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1515" w:type="dxa"/>
            <w:tcBorders>
              <w:left w:val="single" w:sz="6" w:space="0" w:color="000000"/>
            </w:tcBorders>
          </w:tcPr>
          <w:p>
            <w:pPr>
              <w:pStyle w:val="TAL"/>
              <w:rPr/>
            </w:pPr>
            <w:r>
              <w:rPr/>
              <w:tab/>
              <w:t>4 3 2 1</w:t>
            </w:r>
          </w:p>
        </w:tc>
        <w:tc>
          <w:tcPr>
            <w:tcW w:w="8124" w:type="dxa"/>
            <w:tcBorders>
              <w:right w:val="single" w:sz="6" w:space="0" w:color="000000"/>
            </w:tcBorders>
          </w:tcPr>
          <w:p>
            <w:pPr>
              <w:pStyle w:val="TAL"/>
              <w:rPr/>
            </w:pPr>
            <w:r>
              <w:rPr/>
              <w:t>the next significant digit of the E.164 digit-string  (Note 2)</w:t>
            </w:r>
          </w:p>
        </w:tc>
      </w:tr>
      <w:tr>
        <w:trPr>
          <w:cantSplit w:val="true"/>
        </w:trPr>
        <w:tc>
          <w:tcPr>
            <w:tcW w:w="9639" w:type="dxa"/>
            <w:gridSpan w:val="2"/>
            <w:tcBorders>
              <w:left w:val="single" w:sz="6" w:space="0" w:color="000000"/>
              <w:right w:val="single" w:sz="6" w:space="0" w:color="000000"/>
            </w:tcBorders>
          </w:tcPr>
          <w:p>
            <w:pPr>
              <w:pStyle w:val="TAL"/>
              <w:rPr>
                <w:i/>
                <w:i/>
              </w:rPr>
            </w:pPr>
            <w:r>
              <w:rPr>
                <w:i/>
              </w:rPr>
              <w:t>(next octet)</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9639" w:type="dxa"/>
            <w:gridSpan w:val="2"/>
            <w:tcBorders>
              <w:left w:val="single" w:sz="6" w:space="0" w:color="000000"/>
              <w:right w:val="single" w:sz="6" w:space="0" w:color="000000"/>
            </w:tcBorders>
          </w:tcPr>
          <w:p>
            <w:pPr>
              <w:pStyle w:val="TAL"/>
              <w:rPr/>
            </w:pPr>
            <w:r>
              <w:rPr>
                <w:rFonts w:eastAsia="Arial"/>
              </w:rPr>
              <w:t xml:space="preserve">                         </w:t>
            </w:r>
            <w:r>
              <w:rPr/>
              <w:t xml:space="preserve">(Note 3) </w:t>
            </w:r>
          </w:p>
        </w:tc>
      </w:tr>
      <w:tr>
        <w:trPr>
          <w:cantSplit w:val="true"/>
        </w:trPr>
        <w:tc>
          <w:tcPr>
            <w:tcW w:w="9639" w:type="dxa"/>
            <w:gridSpan w:val="2"/>
            <w:tcBorders>
              <w:left w:val="single" w:sz="6" w:space="0" w:color="000000"/>
              <w:bottom w:val="single" w:sz="6" w:space="0" w:color="000000"/>
              <w:right w:val="single" w:sz="6" w:space="0" w:color="000000"/>
            </w:tcBorders>
          </w:tcPr>
          <w:p>
            <w:pPr>
              <w:pStyle w:val="TAL"/>
              <w:rPr/>
            </w:pPr>
            <w:r>
              <w:rPr/>
              <w:t>Note 1 – Prefix or escape digits shall not be included.</w:t>
            </w:r>
          </w:p>
          <w:p>
            <w:pPr>
              <w:pStyle w:val="TAL"/>
              <w:rPr/>
            </w:pPr>
            <w:r>
              <w:rPr/>
              <w:t xml:space="preserve">Note 2 – the next significant digits of the E.164 digit-string are included in subsequent bits 8, 7, 6, and 5 or bits 4, 3, 2.  </w:t>
            </w:r>
          </w:p>
          <w:p>
            <w:pPr>
              <w:pStyle w:val="TAL"/>
              <w:rPr/>
            </w:pPr>
            <w:r>
              <w:rPr/>
              <w:t>Note 3 – The E.164 digit-string terminates with delimiter "1111" in the bits 8, 7, 6, and 5 or bits 4, 3, 2, and 1 of any octet indicating the end of the E.164 digit-string.</w:t>
            </w:r>
          </w:p>
        </w:tc>
      </w:tr>
    </w:tbl>
    <w:p>
      <w:pPr>
        <w:pStyle w:val="Normal"/>
        <w:rPr>
          <w:lang w:val="en-US"/>
        </w:rPr>
      </w:pPr>
      <w:r>
        <w:rPr>
          <w:lang w:val="en-US"/>
        </w:rPr>
      </w:r>
    </w:p>
    <w:p>
      <w:pPr>
        <w:pStyle w:val="Heading4"/>
        <w:ind w:left="1418" w:hanging="1418"/>
        <w:rPr/>
      </w:pPr>
      <w:bookmarkStart w:id="204" w:name="__RefHeading___Toc517340280"/>
      <w:bookmarkEnd w:id="204"/>
      <w:r>
        <w:rPr/>
        <w:t>7.</w:t>
      </w:r>
      <w:r>
        <w:rPr/>
        <w:t>4</w:t>
      </w:r>
      <w:r>
        <w:rPr/>
        <w:t>.2.</w:t>
      </w:r>
      <w:r>
        <w:rPr/>
        <w:t>7</w:t>
      </w:r>
      <w:r>
        <w:rPr/>
        <w:tab/>
        <w:t>Void</w:t>
      </w:r>
    </w:p>
    <w:p>
      <w:pPr>
        <w:pStyle w:val="Heading4"/>
        <w:ind w:left="1418" w:hanging="1418"/>
        <w:rPr/>
      </w:pPr>
      <w:bookmarkStart w:id="205" w:name="__RefHeading___Toc517340281"/>
      <w:bookmarkEnd w:id="205"/>
      <w:r>
        <w:rPr/>
        <w:t>7.</w:t>
      </w:r>
      <w:r>
        <w:rPr/>
        <w:t>4</w:t>
      </w:r>
      <w:r>
        <w:rPr/>
        <w:t>.2.</w:t>
      </w:r>
      <w:r>
        <w:rPr/>
        <w:t>8</w:t>
      </w:r>
      <w:r>
        <w:rPr/>
        <w:tab/>
        <w:t>Replaces</w:t>
      </w:r>
    </w:p>
    <w:p>
      <w:pPr>
        <w:pStyle w:val="Normal"/>
        <w:rPr/>
      </w:pPr>
      <w:r>
        <w:rPr>
          <w:rFonts w:eastAsia="MS Mincho;MS Mincho"/>
        </w:rPr>
        <w:t xml:space="preserve">The Replaces information element is included in the I1 Invite message to indicate to the recipient that the I1 session being established will replace the existing SIP dialog identified by the Replaces information element. The Replaces information element also </w:t>
      </w:r>
      <w:r>
        <w:rPr/>
        <w:t>contains the identity of the dialog that will be replaced.</w:t>
      </w:r>
    </w:p>
    <w:tbl>
      <w:tblPr>
        <w:tblW w:w="8521" w:type="dxa"/>
        <w:jc w:val="center"/>
        <w:tblInd w:w="0" w:type="dxa"/>
        <w:tblLayout w:type="fixed"/>
        <w:tblCellMar>
          <w:top w:w="0" w:type="dxa"/>
          <w:left w:w="107" w:type="dxa"/>
          <w:bottom w:w="0" w:type="dxa"/>
          <w:right w:w="107" w:type="dxa"/>
        </w:tblCellMar>
      </w:tblPr>
      <w:tblGrid>
        <w:gridCol w:w="855"/>
        <w:gridCol w:w="852"/>
        <w:gridCol w:w="852"/>
        <w:gridCol w:w="852"/>
        <w:gridCol w:w="852"/>
        <w:gridCol w:w="852"/>
        <w:gridCol w:w="851"/>
        <w:gridCol w:w="854"/>
        <w:gridCol w:w="1701"/>
      </w:tblGrid>
      <w:tr>
        <w:trPr>
          <w:cantSplit w:val="true"/>
        </w:trPr>
        <w:tc>
          <w:tcPr>
            <w:tcW w:w="855" w:type="dxa"/>
            <w:tcBorders>
              <w:bottom w:val="single" w:sz="6" w:space="0" w:color="000000"/>
            </w:tcBorders>
          </w:tcPr>
          <w:p>
            <w:pPr>
              <w:pStyle w:val="TAC"/>
              <w:rPr/>
            </w:pPr>
            <w:r>
              <w:rPr/>
              <w:t>8</w:t>
            </w:r>
          </w:p>
        </w:tc>
        <w:tc>
          <w:tcPr>
            <w:tcW w:w="852" w:type="dxa"/>
            <w:tcBorders>
              <w:bottom w:val="single" w:sz="6" w:space="0" w:color="000000"/>
            </w:tcBorders>
          </w:tcPr>
          <w:p>
            <w:pPr>
              <w:pStyle w:val="TAC"/>
              <w:rPr/>
            </w:pPr>
            <w:r>
              <w:rPr/>
              <w:t>7</w:t>
            </w:r>
          </w:p>
        </w:tc>
        <w:tc>
          <w:tcPr>
            <w:tcW w:w="852" w:type="dxa"/>
            <w:tcBorders>
              <w:bottom w:val="single" w:sz="6" w:space="0" w:color="000000"/>
            </w:tcBorders>
          </w:tcPr>
          <w:p>
            <w:pPr>
              <w:pStyle w:val="TAC"/>
              <w:rPr/>
            </w:pPr>
            <w:r>
              <w:rPr/>
              <w:t>6</w:t>
            </w:r>
          </w:p>
        </w:tc>
        <w:tc>
          <w:tcPr>
            <w:tcW w:w="852" w:type="dxa"/>
            <w:tcBorders>
              <w:bottom w:val="single" w:sz="6" w:space="0" w:color="000000"/>
            </w:tcBorders>
          </w:tcPr>
          <w:p>
            <w:pPr>
              <w:pStyle w:val="TAC"/>
              <w:rPr/>
            </w:pPr>
            <w:r>
              <w:rPr/>
              <w:t>5</w:t>
            </w:r>
          </w:p>
        </w:tc>
        <w:tc>
          <w:tcPr>
            <w:tcW w:w="852" w:type="dxa"/>
            <w:tcBorders>
              <w:bottom w:val="single" w:sz="6" w:space="0" w:color="000000"/>
            </w:tcBorders>
          </w:tcPr>
          <w:p>
            <w:pPr>
              <w:pStyle w:val="TAC"/>
              <w:rPr/>
            </w:pPr>
            <w:r>
              <w:rPr/>
              <w:t>4</w:t>
            </w:r>
          </w:p>
        </w:tc>
        <w:tc>
          <w:tcPr>
            <w:tcW w:w="852" w:type="dxa"/>
            <w:tcBorders>
              <w:bottom w:val="single" w:sz="6" w:space="0" w:color="000000"/>
            </w:tcBorders>
          </w:tcPr>
          <w:p>
            <w:pPr>
              <w:pStyle w:val="TAC"/>
              <w:rPr/>
            </w:pPr>
            <w:r>
              <w:rPr/>
              <w:t>3</w:t>
            </w:r>
          </w:p>
        </w:tc>
        <w:tc>
          <w:tcPr>
            <w:tcW w:w="851" w:type="dxa"/>
            <w:tcBorders>
              <w:bottom w:val="single" w:sz="6" w:space="0" w:color="000000"/>
            </w:tcBorders>
          </w:tcPr>
          <w:p>
            <w:pPr>
              <w:pStyle w:val="TAC"/>
              <w:rPr/>
            </w:pPr>
            <w:r>
              <w:rPr/>
              <w:t>2</w:t>
            </w:r>
          </w:p>
        </w:tc>
        <w:tc>
          <w:tcPr>
            <w:tcW w:w="854" w:type="dxa"/>
            <w:tcBorders>
              <w:bottom w:val="single" w:sz="6" w:space="0" w:color="000000"/>
            </w:tcBorders>
          </w:tcPr>
          <w:p>
            <w:pPr>
              <w:pStyle w:val="TAC"/>
              <w:rPr/>
            </w:pPr>
            <w:r>
              <w:rPr/>
              <w:t>1</w:t>
            </w:r>
          </w:p>
        </w:tc>
        <w:tc>
          <w:tcPr>
            <w:tcW w:w="1701" w:type="dxa"/>
            <w:tcBorders/>
          </w:tcPr>
          <w:p>
            <w:pPr>
              <w:pStyle w:val="TAC"/>
              <w:rPr/>
            </w:pPr>
            <w:r>
              <w:rPr/>
              <w:t>Octet</w:t>
            </w:r>
          </w:p>
        </w:tc>
      </w:tr>
      <w:tr>
        <w:trPr>
          <w:cantSplit w:val="true"/>
        </w:trPr>
        <w:tc>
          <w:tcPr>
            <w:tcW w:w="4263" w:type="dxa"/>
            <w:gridSpan w:val="5"/>
            <w:tcBorders>
              <w:left w:val="single" w:sz="6" w:space="0" w:color="000000"/>
              <w:right w:val="single" w:sz="6" w:space="0" w:color="000000"/>
            </w:tcBorders>
          </w:tcPr>
          <w:p>
            <w:pPr>
              <w:pStyle w:val="TAC"/>
              <w:rPr/>
            </w:pPr>
            <w:r>
              <w:rPr/>
              <w:t>Information Element code</w:t>
            </w:r>
          </w:p>
        </w:tc>
        <w:tc>
          <w:tcPr>
            <w:tcW w:w="2557" w:type="dxa"/>
            <w:gridSpan w:val="3"/>
            <w:tcBorders>
              <w:left w:val="single" w:sz="6" w:space="0" w:color="000000"/>
              <w:right w:val="single" w:sz="6" w:space="0" w:color="000000"/>
            </w:tcBorders>
          </w:tcPr>
          <w:p>
            <w:pPr>
              <w:pStyle w:val="TAC"/>
              <w:rPr/>
            </w:pPr>
            <w:r>
              <w:rPr/>
              <w:t>Code specific</w:t>
            </w:r>
          </w:p>
        </w:tc>
        <w:tc>
          <w:tcPr>
            <w:tcW w:w="1701" w:type="dxa"/>
            <w:tcBorders/>
          </w:tcPr>
          <w:p>
            <w:pPr>
              <w:pStyle w:val="TAC"/>
              <w:rPr/>
            </w:pPr>
            <w:r>
              <w:rPr/>
              <w:t>1</w:t>
            </w:r>
          </w:p>
        </w:tc>
      </w:tr>
      <w:tr>
        <w:trPr>
          <w:cantSplit w:val="true"/>
        </w:trPr>
        <w:tc>
          <w:tcPr>
            <w:tcW w:w="855" w:type="dxa"/>
            <w:tcBorders>
              <w:left w:val="single" w:sz="4" w:space="0" w:color="000000"/>
              <w:bottom w:val="single" w:sz="4" w:space="0" w:color="000000"/>
            </w:tcBorders>
          </w:tcPr>
          <w:p>
            <w:pPr>
              <w:pStyle w:val="TAC"/>
              <w:rPr/>
            </w:pPr>
            <w:r>
              <w:rPr/>
              <w:t>1</w:t>
            </w:r>
          </w:p>
        </w:tc>
        <w:tc>
          <w:tcPr>
            <w:tcW w:w="852" w:type="dxa"/>
            <w:tcBorders>
              <w:bottom w:val="single" w:sz="4" w:space="0" w:color="000000"/>
            </w:tcBorders>
          </w:tcPr>
          <w:p>
            <w:pPr>
              <w:pStyle w:val="TAC"/>
              <w:rPr/>
            </w:pPr>
            <w:r>
              <w:rPr/>
              <w:t>0</w:t>
            </w:r>
          </w:p>
        </w:tc>
        <w:tc>
          <w:tcPr>
            <w:tcW w:w="852" w:type="dxa"/>
            <w:tcBorders>
              <w:bottom w:val="single" w:sz="4" w:space="0" w:color="000000"/>
            </w:tcBorders>
          </w:tcPr>
          <w:p>
            <w:pPr>
              <w:pStyle w:val="TAC"/>
              <w:rPr/>
            </w:pPr>
            <w:r>
              <w:rPr/>
              <w:t>0</w:t>
            </w:r>
          </w:p>
        </w:tc>
        <w:tc>
          <w:tcPr>
            <w:tcW w:w="852" w:type="dxa"/>
            <w:tcBorders>
              <w:bottom w:val="single" w:sz="4" w:space="0" w:color="000000"/>
            </w:tcBorders>
          </w:tcPr>
          <w:p>
            <w:pPr>
              <w:pStyle w:val="TAC"/>
              <w:rPr/>
            </w:pPr>
            <w:r>
              <w:rPr/>
              <w:t>1</w:t>
            </w:r>
          </w:p>
        </w:tc>
        <w:tc>
          <w:tcPr>
            <w:tcW w:w="852" w:type="dxa"/>
            <w:tcBorders>
              <w:bottom w:val="single" w:sz="4" w:space="0" w:color="000000"/>
              <w:right w:val="single" w:sz="4" w:space="0" w:color="000000"/>
            </w:tcBorders>
          </w:tcPr>
          <w:p>
            <w:pPr>
              <w:pStyle w:val="TAC"/>
              <w:rPr/>
            </w:pPr>
            <w:r>
              <w:rPr/>
              <w:t>0</w:t>
            </w:r>
          </w:p>
        </w:tc>
        <w:tc>
          <w:tcPr>
            <w:tcW w:w="2557" w:type="dxa"/>
            <w:gridSpan w:val="3"/>
            <w:tcBorders>
              <w:left w:val="single" w:sz="4" w:space="0" w:color="000000"/>
              <w:right w:val="single" w:sz="4" w:space="0" w:color="000000"/>
            </w:tcBorders>
          </w:tcPr>
          <w:p>
            <w:pPr>
              <w:pStyle w:val="TAC"/>
              <w:snapToGrid w:val="false"/>
              <w:rPr/>
            </w:pPr>
            <w:r>
              <w:rPr/>
            </w:r>
          </w:p>
        </w:tc>
        <w:tc>
          <w:tcPr>
            <w:tcW w:w="1701" w:type="dxa"/>
            <w:tcBorders>
              <w:left w:val="single" w:sz="4" w:space="0" w:color="000000"/>
            </w:tcBorders>
          </w:tcPr>
          <w:p>
            <w:pPr>
              <w:pStyle w:val="TAC"/>
              <w:snapToGrid w:val="false"/>
              <w:rPr/>
            </w:pPr>
            <w:r>
              <w:rPr/>
            </w:r>
          </w:p>
        </w:tc>
      </w:tr>
      <w:tr>
        <w:trPr>
          <w:cantSplit w:val="true"/>
        </w:trPr>
        <w:tc>
          <w:tcPr>
            <w:tcW w:w="6820" w:type="dxa"/>
            <w:gridSpan w:val="8"/>
            <w:tcBorders>
              <w:top w:val="single" w:sz="4" w:space="0" w:color="000000"/>
              <w:left w:val="single" w:sz="4" w:space="0" w:color="000000"/>
              <w:bottom w:val="single" w:sz="4" w:space="0" w:color="000000"/>
              <w:right w:val="single" w:sz="4" w:space="0" w:color="000000"/>
            </w:tcBorders>
          </w:tcPr>
          <w:p>
            <w:pPr>
              <w:pStyle w:val="TAC"/>
              <w:rPr/>
            </w:pPr>
            <w:r>
              <w:rPr/>
              <w:t>Information Element length (in octets)</w:t>
            </w:r>
          </w:p>
        </w:tc>
        <w:tc>
          <w:tcPr>
            <w:tcW w:w="1701" w:type="dxa"/>
            <w:tcBorders>
              <w:left w:val="single" w:sz="4" w:space="0" w:color="000000"/>
            </w:tcBorders>
          </w:tcPr>
          <w:p>
            <w:pPr>
              <w:pStyle w:val="TAC"/>
              <w:rPr/>
            </w:pPr>
            <w:r>
              <w:rPr/>
              <w:t>2</w:t>
            </w:r>
          </w:p>
        </w:tc>
      </w:tr>
      <w:tr>
        <w:trPr>
          <w:cantSplit w:val="true"/>
        </w:trPr>
        <w:tc>
          <w:tcPr>
            <w:tcW w:w="3411" w:type="dxa"/>
            <w:gridSpan w:val="4"/>
            <w:tcBorders>
              <w:top w:val="single" w:sz="4" w:space="0" w:color="000000"/>
              <w:left w:val="single" w:sz="4" w:space="0" w:color="000000"/>
              <w:bottom w:val="single" w:sz="4" w:space="0" w:color="000000"/>
              <w:right w:val="single" w:sz="4" w:space="0" w:color="000000"/>
            </w:tcBorders>
          </w:tcPr>
          <w:p>
            <w:pPr>
              <w:pStyle w:val="TAC"/>
              <w:jc w:val="left"/>
              <w:rPr/>
            </w:pPr>
            <w:r>
              <w:rPr>
                <w:rFonts w:eastAsia="Arial"/>
              </w:rPr>
              <w:t xml:space="preserve">                                           </w:t>
            </w:r>
          </w:p>
        </w:tc>
        <w:tc>
          <w:tcPr>
            <w:tcW w:w="3409"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701" w:type="dxa"/>
            <w:tcBorders>
              <w:left w:val="single" w:sz="4" w:space="0" w:color="000000"/>
            </w:tcBorders>
          </w:tcPr>
          <w:p>
            <w:pPr>
              <w:pStyle w:val="TAC"/>
              <w:rPr/>
            </w:pPr>
            <w:r>
              <w:rPr/>
              <w:t>3</w:t>
            </w:r>
          </w:p>
        </w:tc>
      </w:tr>
      <w:tr>
        <w:trPr>
          <w:cantSplit w:val="true"/>
        </w:trPr>
        <w:tc>
          <w:tcPr>
            <w:tcW w:w="3411"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3409" w:type="dxa"/>
            <w:gridSpan w:val="4"/>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701" w:type="dxa"/>
            <w:tcBorders>
              <w:left w:val="single" w:sz="4" w:space="0" w:color="000000"/>
            </w:tcBorders>
          </w:tcPr>
          <w:p>
            <w:pPr>
              <w:pStyle w:val="TAC"/>
              <w:rPr/>
            </w:pPr>
            <w:r>
              <w:rPr/>
              <w:t>4</w:t>
            </w:r>
          </w:p>
        </w:tc>
      </w:tr>
    </w:tbl>
    <w:p>
      <w:pPr>
        <w:pStyle w:val="TF"/>
        <w:rPr/>
      </w:pPr>
      <w:r>
        <w:rPr/>
        <w:t>Figure 7.4.2.8.1: Replaces information element</w:t>
      </w:r>
    </w:p>
    <w:p>
      <w:pPr>
        <w:pStyle w:val="TH"/>
        <w:rPr>
          <w:i/>
          <w:i/>
        </w:rPr>
      </w:pPr>
      <w:r>
        <w:rPr>
          <w:i/>
        </w:rPr>
        <w:t>Table 7.4.2.8.1: Replaces information element</w:t>
      </w:r>
    </w:p>
    <w:tbl>
      <w:tblPr>
        <w:tblW w:w="9639" w:type="dxa"/>
        <w:jc w:val="center"/>
        <w:tblInd w:w="0" w:type="dxa"/>
        <w:tblLayout w:type="fixed"/>
        <w:tblCellMar>
          <w:top w:w="0" w:type="dxa"/>
          <w:left w:w="108" w:type="dxa"/>
          <w:bottom w:w="0" w:type="dxa"/>
          <w:right w:w="108" w:type="dxa"/>
        </w:tblCellMar>
      </w:tblPr>
      <w:tblGrid>
        <w:gridCol w:w="1515"/>
        <w:gridCol w:w="44"/>
        <w:gridCol w:w="8080"/>
      </w:tblGrid>
      <w:tr>
        <w:trPr>
          <w:cantSplit w:val="true"/>
        </w:trPr>
        <w:tc>
          <w:tcPr>
            <w:tcW w:w="1559" w:type="dxa"/>
            <w:gridSpan w:val="2"/>
            <w:tcBorders>
              <w:top w:val="single" w:sz="6" w:space="0" w:color="000000"/>
              <w:left w:val="single" w:sz="6" w:space="0" w:color="000000"/>
            </w:tcBorders>
          </w:tcPr>
          <w:p>
            <w:pPr>
              <w:pStyle w:val="TAL"/>
              <w:rPr/>
            </w:pPr>
            <w:r>
              <w:rPr/>
              <w:t>(octet 1)</w:t>
            </w:r>
          </w:p>
        </w:tc>
        <w:tc>
          <w:tcPr>
            <w:tcW w:w="8080" w:type="dxa"/>
            <w:tcBorders>
              <w:top w:val="single" w:sz="4" w:space="0" w:color="000000"/>
              <w:right w:val="single" w:sz="4" w:space="0" w:color="000000"/>
            </w:tcBorders>
          </w:tcPr>
          <w:p>
            <w:pPr>
              <w:pStyle w:val="TAL"/>
              <w:rPr/>
            </w:pPr>
            <w:r>
              <w:rPr/>
              <w:t>Code specific</w:t>
            </w:r>
          </w:p>
        </w:tc>
      </w:tr>
      <w:tr>
        <w:trPr>
          <w:cantSplit w:val="true"/>
        </w:trPr>
        <w:tc>
          <w:tcPr>
            <w:tcW w:w="9639" w:type="dxa"/>
            <w:gridSpan w:val="3"/>
            <w:tcBorders>
              <w:left w:val="single" w:sz="6" w:space="0" w:color="000000"/>
              <w:right w:val="single" w:sz="6" w:space="0" w:color="000000"/>
            </w:tcBorders>
          </w:tcPr>
          <w:p>
            <w:pPr>
              <w:pStyle w:val="TAL"/>
              <w:rPr/>
            </w:pPr>
            <w:r>
              <w:rPr/>
              <w:tab/>
              <w:t>Bits</w:t>
            </w:r>
          </w:p>
        </w:tc>
      </w:tr>
      <w:tr>
        <w:trPr>
          <w:cantSplit w:val="true"/>
        </w:trPr>
        <w:tc>
          <w:tcPr>
            <w:tcW w:w="1515" w:type="dxa"/>
            <w:tcBorders>
              <w:left w:val="single" w:sz="6" w:space="0" w:color="000000"/>
            </w:tcBorders>
          </w:tcPr>
          <w:p>
            <w:pPr>
              <w:pStyle w:val="TAL"/>
              <w:rPr/>
            </w:pPr>
            <w:r>
              <w:rPr/>
              <w:tab/>
            </w:r>
            <w:r>
              <w:rPr>
                <w:u w:val="single"/>
              </w:rPr>
              <w:t>3 2 1</w:t>
            </w:r>
          </w:p>
        </w:tc>
        <w:tc>
          <w:tcPr>
            <w:tcW w:w="8124" w:type="dxa"/>
            <w:gridSpan w:val="2"/>
            <w:tcBorders>
              <w:right w:val="single" w:sz="6" w:space="0" w:color="000000"/>
            </w:tcBorders>
          </w:tcPr>
          <w:p>
            <w:pPr>
              <w:pStyle w:val="TAL"/>
              <w:snapToGrid w:val="false"/>
              <w:rPr/>
            </w:pPr>
            <w:r>
              <w:rPr/>
            </w:r>
          </w:p>
        </w:tc>
      </w:tr>
      <w:tr>
        <w:trPr>
          <w:cantSplit w:val="true"/>
        </w:trPr>
        <w:tc>
          <w:tcPr>
            <w:tcW w:w="1515" w:type="dxa"/>
            <w:tcBorders>
              <w:left w:val="single" w:sz="6" w:space="0" w:color="000000"/>
            </w:tcBorders>
          </w:tcPr>
          <w:p>
            <w:pPr>
              <w:pStyle w:val="TAL"/>
              <w:rPr/>
            </w:pPr>
            <w:r>
              <w:rPr/>
              <w:tab/>
              <w:t>0 0 0</w:t>
            </w:r>
          </w:p>
        </w:tc>
        <w:tc>
          <w:tcPr>
            <w:tcW w:w="8124" w:type="dxa"/>
            <w:gridSpan w:val="2"/>
            <w:tcBorders>
              <w:right w:val="single" w:sz="6" w:space="0" w:color="000000"/>
            </w:tcBorders>
          </w:tcPr>
          <w:p>
            <w:pPr>
              <w:pStyle w:val="TAL"/>
              <w:rPr/>
            </w:pPr>
            <w:r>
              <w:rPr/>
              <w:t>Unspecified</w:t>
            </w:r>
          </w:p>
        </w:tc>
      </w:tr>
      <w:tr>
        <w:trPr>
          <w:cantSplit w:val="true"/>
        </w:trPr>
        <w:tc>
          <w:tcPr>
            <w:tcW w:w="1515" w:type="dxa"/>
            <w:tcBorders>
              <w:left w:val="single" w:sz="6" w:space="0" w:color="000000"/>
            </w:tcBorders>
          </w:tcPr>
          <w:p>
            <w:pPr>
              <w:pStyle w:val="TAL"/>
              <w:rPr/>
            </w:pPr>
            <w:r>
              <w:rPr/>
              <w:tab/>
              <w:t>0 0 1</w:t>
            </w:r>
          </w:p>
        </w:tc>
        <w:tc>
          <w:tcPr>
            <w:tcW w:w="8124" w:type="dxa"/>
            <w:gridSpan w:val="2"/>
            <w:tcBorders>
              <w:right w:val="single" w:sz="6" w:space="0" w:color="000000"/>
            </w:tcBorders>
          </w:tcPr>
          <w:p>
            <w:pPr>
              <w:pStyle w:val="TAL"/>
              <w:rPr/>
            </w:pPr>
            <w:r>
              <w:rPr/>
              <w:t xml:space="preserve">The Code specific value set to "001" Specifies that the SIP dialog </w:t>
            </w:r>
            <w:r>
              <w:rPr>
                <w:rFonts w:eastAsia="MS Mincho;MS Mincho"/>
              </w:rPr>
              <w:t>that will be replaced</w:t>
            </w:r>
            <w:r>
              <w:rPr/>
              <w:t xml:space="preserve"> is identified with a STI that is an E.164 number. (NOTE 1)</w:t>
            </w:r>
          </w:p>
        </w:tc>
      </w:tr>
      <w:tr>
        <w:trPr>
          <w:cantSplit w:val="true"/>
        </w:trPr>
        <w:tc>
          <w:tcPr>
            <w:tcW w:w="1515" w:type="dxa"/>
            <w:tcBorders>
              <w:left w:val="single" w:sz="6" w:space="0" w:color="000000"/>
            </w:tcBorders>
          </w:tcPr>
          <w:p>
            <w:pPr>
              <w:pStyle w:val="TAL"/>
              <w:snapToGrid w:val="false"/>
              <w:rPr/>
            </w:pPr>
            <w:r>
              <w:rPr/>
            </w:r>
          </w:p>
        </w:tc>
        <w:tc>
          <w:tcPr>
            <w:tcW w:w="8124" w:type="dxa"/>
            <w:gridSpan w:val="2"/>
            <w:tcBorders>
              <w:right w:val="single" w:sz="6" w:space="0" w:color="000000"/>
            </w:tcBorders>
          </w:tcPr>
          <w:p>
            <w:pPr>
              <w:pStyle w:val="TAL"/>
              <w:rPr/>
            </w:pPr>
            <w:r>
              <w:rPr/>
              <w:t>Other values are reserved for future use</w:t>
            </w:r>
          </w:p>
        </w:tc>
      </w:tr>
      <w:tr>
        <w:trPr>
          <w:cantSplit w:val="true"/>
        </w:trPr>
        <w:tc>
          <w:tcPr>
            <w:tcW w:w="9639" w:type="dxa"/>
            <w:gridSpan w:val="3"/>
            <w:tcBorders>
              <w:top w:val="single" w:sz="6" w:space="0" w:color="000000"/>
              <w:left w:val="single" w:sz="6" w:space="0" w:color="000000"/>
              <w:right w:val="single" w:sz="6" w:space="0" w:color="000000"/>
            </w:tcBorders>
          </w:tcPr>
          <w:p>
            <w:pPr>
              <w:pStyle w:val="TAL"/>
              <w:rPr/>
            </w:pPr>
            <w:r>
              <w:rPr/>
              <w:t>(octet 3)</w:t>
            </w:r>
          </w:p>
        </w:tc>
      </w:tr>
      <w:tr>
        <w:trPr>
          <w:cantSplit w:val="true"/>
        </w:trPr>
        <w:tc>
          <w:tcPr>
            <w:tcW w:w="9639" w:type="dxa"/>
            <w:gridSpan w:val="3"/>
            <w:tcBorders>
              <w:left w:val="single" w:sz="6" w:space="0" w:color="000000"/>
              <w:right w:val="single" w:sz="6" w:space="0" w:color="000000"/>
            </w:tcBorders>
          </w:tcPr>
          <w:p>
            <w:pPr>
              <w:pStyle w:val="TAL"/>
              <w:rPr/>
            </w:pPr>
            <w:r>
              <w:rPr/>
              <w:tab/>
              <w:t>Bits</w:t>
            </w:r>
          </w:p>
        </w:tc>
      </w:tr>
      <w:tr>
        <w:trPr>
          <w:cantSplit w:val="true"/>
        </w:trPr>
        <w:tc>
          <w:tcPr>
            <w:tcW w:w="1515" w:type="dxa"/>
            <w:tcBorders>
              <w:left w:val="single" w:sz="6" w:space="0" w:color="000000"/>
            </w:tcBorders>
          </w:tcPr>
          <w:p>
            <w:pPr>
              <w:pStyle w:val="TAL"/>
              <w:rPr/>
            </w:pPr>
            <w:r>
              <w:rPr/>
              <w:tab/>
              <w:t xml:space="preserve">8 </w:t>
            </w:r>
            <w:r>
              <w:rPr>
                <w:u w:val="single"/>
              </w:rPr>
              <w:t>7 6 5</w:t>
            </w:r>
          </w:p>
        </w:tc>
        <w:tc>
          <w:tcPr>
            <w:tcW w:w="8124" w:type="dxa"/>
            <w:gridSpan w:val="2"/>
            <w:tcBorders>
              <w:right w:val="single" w:sz="6" w:space="0" w:color="000000"/>
            </w:tcBorders>
          </w:tcPr>
          <w:p>
            <w:pPr>
              <w:pStyle w:val="TAL"/>
              <w:rPr/>
            </w:pPr>
            <w:r>
              <w:rPr/>
              <w:t xml:space="preserve">the most significant digit of the E.164 digit-string </w:t>
            </w:r>
          </w:p>
        </w:tc>
      </w:tr>
      <w:tr>
        <w:trPr>
          <w:cantSplit w:val="true"/>
        </w:trPr>
        <w:tc>
          <w:tcPr>
            <w:tcW w:w="9639" w:type="dxa"/>
            <w:gridSpan w:val="3"/>
            <w:tcBorders>
              <w:top w:val="single" w:sz="6" w:space="0" w:color="000000"/>
              <w:left w:val="single" w:sz="6" w:space="0" w:color="000000"/>
              <w:right w:val="single" w:sz="6" w:space="0" w:color="000000"/>
            </w:tcBorders>
          </w:tcPr>
          <w:p>
            <w:pPr>
              <w:pStyle w:val="TAL"/>
              <w:rPr/>
            </w:pPr>
            <w:r>
              <w:rPr/>
              <w:t>(octet3)</w:t>
            </w:r>
          </w:p>
        </w:tc>
      </w:tr>
      <w:tr>
        <w:trPr>
          <w:cantSplit w:val="true"/>
        </w:trPr>
        <w:tc>
          <w:tcPr>
            <w:tcW w:w="9639" w:type="dxa"/>
            <w:gridSpan w:val="3"/>
            <w:tcBorders>
              <w:left w:val="single" w:sz="6" w:space="0" w:color="000000"/>
              <w:right w:val="single" w:sz="6" w:space="0" w:color="000000"/>
            </w:tcBorders>
          </w:tcPr>
          <w:p>
            <w:pPr>
              <w:pStyle w:val="TAL"/>
              <w:rPr/>
            </w:pPr>
            <w:r>
              <w:rPr/>
              <w:tab/>
              <w:t>Bits</w:t>
            </w:r>
          </w:p>
        </w:tc>
      </w:tr>
      <w:tr>
        <w:trPr>
          <w:cantSplit w:val="true"/>
        </w:trPr>
        <w:tc>
          <w:tcPr>
            <w:tcW w:w="1515" w:type="dxa"/>
            <w:tcBorders>
              <w:left w:val="single" w:sz="6" w:space="0" w:color="000000"/>
            </w:tcBorders>
          </w:tcPr>
          <w:p>
            <w:pPr>
              <w:pStyle w:val="TAL"/>
              <w:rPr/>
            </w:pPr>
            <w:r>
              <w:rPr/>
              <w:tab/>
              <w:t>4 3 2 1</w:t>
            </w:r>
          </w:p>
        </w:tc>
        <w:tc>
          <w:tcPr>
            <w:tcW w:w="8124" w:type="dxa"/>
            <w:gridSpan w:val="2"/>
            <w:tcBorders>
              <w:right w:val="single" w:sz="6" w:space="0" w:color="000000"/>
            </w:tcBorders>
          </w:tcPr>
          <w:p>
            <w:pPr>
              <w:pStyle w:val="TAL"/>
              <w:rPr/>
            </w:pPr>
            <w:r>
              <w:rPr/>
              <w:t>the next significant digit of the E.164 digit-string (NOTE 2)</w:t>
            </w:r>
          </w:p>
        </w:tc>
      </w:tr>
      <w:tr>
        <w:trPr>
          <w:cantSplit w:val="true"/>
        </w:trPr>
        <w:tc>
          <w:tcPr>
            <w:tcW w:w="9639" w:type="dxa"/>
            <w:gridSpan w:val="3"/>
            <w:tcBorders>
              <w:top w:val="single" w:sz="6" w:space="0" w:color="000000"/>
              <w:left w:val="single" w:sz="6" w:space="0" w:color="000000"/>
              <w:right w:val="single" w:sz="6" w:space="0" w:color="000000"/>
            </w:tcBorders>
          </w:tcPr>
          <w:p>
            <w:pPr>
              <w:pStyle w:val="TAL"/>
              <w:rPr/>
            </w:pPr>
            <w:r>
              <w:rPr/>
              <w:t>(octet 4)</w:t>
            </w:r>
          </w:p>
        </w:tc>
      </w:tr>
      <w:tr>
        <w:trPr>
          <w:cantSplit w:val="true"/>
        </w:trPr>
        <w:tc>
          <w:tcPr>
            <w:tcW w:w="9639" w:type="dxa"/>
            <w:gridSpan w:val="3"/>
            <w:tcBorders>
              <w:left w:val="single" w:sz="6" w:space="0" w:color="000000"/>
              <w:right w:val="single" w:sz="6" w:space="0" w:color="000000"/>
            </w:tcBorders>
          </w:tcPr>
          <w:p>
            <w:pPr>
              <w:pStyle w:val="TAL"/>
              <w:rPr/>
            </w:pPr>
            <w:r>
              <w:rPr/>
              <w:tab/>
              <w:t>Bits</w:t>
            </w:r>
          </w:p>
        </w:tc>
      </w:tr>
      <w:tr>
        <w:trPr>
          <w:cantSplit w:val="true"/>
        </w:trPr>
        <w:tc>
          <w:tcPr>
            <w:tcW w:w="1515" w:type="dxa"/>
            <w:tcBorders>
              <w:left w:val="single" w:sz="6" w:space="0" w:color="000000"/>
            </w:tcBorders>
          </w:tcPr>
          <w:p>
            <w:pPr>
              <w:pStyle w:val="TAL"/>
              <w:rPr/>
            </w:pPr>
            <w:r>
              <w:rPr/>
              <w:tab/>
              <w:t xml:space="preserve">8 </w:t>
            </w:r>
            <w:r>
              <w:rPr>
                <w:u w:val="single"/>
              </w:rPr>
              <w:t>7 6 5</w:t>
            </w:r>
          </w:p>
        </w:tc>
        <w:tc>
          <w:tcPr>
            <w:tcW w:w="8124" w:type="dxa"/>
            <w:gridSpan w:val="2"/>
            <w:tcBorders>
              <w:right w:val="single" w:sz="6" w:space="0" w:color="000000"/>
            </w:tcBorders>
          </w:tcPr>
          <w:p>
            <w:pPr>
              <w:pStyle w:val="TAL"/>
              <w:rPr/>
            </w:pPr>
            <w:r>
              <w:rPr/>
              <w:t>the next significant digit of the E.164 digit-string (NOTE 2)</w:t>
            </w:r>
          </w:p>
        </w:tc>
      </w:tr>
      <w:tr>
        <w:trPr>
          <w:cantSplit w:val="true"/>
        </w:trPr>
        <w:tc>
          <w:tcPr>
            <w:tcW w:w="9639" w:type="dxa"/>
            <w:gridSpan w:val="3"/>
            <w:tcBorders>
              <w:top w:val="single" w:sz="6" w:space="0" w:color="000000"/>
              <w:left w:val="single" w:sz="6" w:space="0" w:color="000000"/>
              <w:right w:val="single" w:sz="6" w:space="0" w:color="000000"/>
            </w:tcBorders>
          </w:tcPr>
          <w:p>
            <w:pPr>
              <w:pStyle w:val="TAL"/>
              <w:rPr/>
            </w:pPr>
            <w:r>
              <w:rPr/>
              <w:t>(octet 4)</w:t>
            </w:r>
          </w:p>
        </w:tc>
      </w:tr>
      <w:tr>
        <w:trPr>
          <w:cantSplit w:val="true"/>
        </w:trPr>
        <w:tc>
          <w:tcPr>
            <w:tcW w:w="9639" w:type="dxa"/>
            <w:gridSpan w:val="3"/>
            <w:tcBorders>
              <w:left w:val="single" w:sz="6" w:space="0" w:color="000000"/>
              <w:right w:val="single" w:sz="6" w:space="0" w:color="000000"/>
            </w:tcBorders>
          </w:tcPr>
          <w:p>
            <w:pPr>
              <w:pStyle w:val="TAL"/>
              <w:rPr/>
            </w:pPr>
            <w:r>
              <w:rPr/>
              <w:tab/>
              <w:t>Bits</w:t>
            </w:r>
          </w:p>
        </w:tc>
      </w:tr>
      <w:tr>
        <w:trPr>
          <w:cantSplit w:val="true"/>
        </w:trPr>
        <w:tc>
          <w:tcPr>
            <w:tcW w:w="1515" w:type="dxa"/>
            <w:tcBorders>
              <w:left w:val="single" w:sz="6" w:space="0" w:color="000000"/>
            </w:tcBorders>
          </w:tcPr>
          <w:p>
            <w:pPr>
              <w:pStyle w:val="TAL"/>
              <w:rPr/>
            </w:pPr>
            <w:r>
              <w:rPr/>
              <w:tab/>
              <w:t>4 3 2 1</w:t>
            </w:r>
          </w:p>
        </w:tc>
        <w:tc>
          <w:tcPr>
            <w:tcW w:w="8124" w:type="dxa"/>
            <w:gridSpan w:val="2"/>
            <w:tcBorders>
              <w:right w:val="single" w:sz="6" w:space="0" w:color="000000"/>
            </w:tcBorders>
          </w:tcPr>
          <w:p>
            <w:pPr>
              <w:pStyle w:val="TAL"/>
              <w:rPr/>
            </w:pPr>
            <w:r>
              <w:rPr/>
              <w:t>the next significant digit of the E.164 digit-string  (NOTE 2)</w:t>
            </w:r>
          </w:p>
        </w:tc>
      </w:tr>
      <w:tr>
        <w:trPr>
          <w:cantSplit w:val="true"/>
        </w:trPr>
        <w:tc>
          <w:tcPr>
            <w:tcW w:w="9639" w:type="dxa"/>
            <w:gridSpan w:val="3"/>
            <w:tcBorders>
              <w:left w:val="single" w:sz="6" w:space="0" w:color="000000"/>
              <w:right w:val="single" w:sz="6" w:space="0" w:color="000000"/>
            </w:tcBorders>
          </w:tcPr>
          <w:p>
            <w:pPr>
              <w:pStyle w:val="TAL"/>
              <w:rPr/>
            </w:pPr>
            <w:r>
              <w:rPr/>
              <w:t>(next octet)</w:t>
            </w:r>
          </w:p>
        </w:tc>
      </w:tr>
      <w:tr>
        <w:trPr>
          <w:cantSplit w:val="true"/>
        </w:trPr>
        <w:tc>
          <w:tcPr>
            <w:tcW w:w="1559" w:type="dxa"/>
            <w:gridSpan w:val="2"/>
            <w:tcBorders>
              <w:left w:val="single" w:sz="6" w:space="0" w:color="000000"/>
            </w:tcBorders>
          </w:tcPr>
          <w:p>
            <w:pPr>
              <w:pStyle w:val="TAL"/>
              <w:rPr/>
            </w:pPr>
            <w:r>
              <w:rPr/>
              <w:tab/>
              <w:t>Bits</w:t>
            </w:r>
          </w:p>
        </w:tc>
        <w:tc>
          <w:tcPr>
            <w:tcW w:w="8080" w:type="dxa"/>
            <w:tcBorders/>
          </w:tcPr>
          <w:p>
            <w:pPr>
              <w:pStyle w:val="TAL"/>
              <w:snapToGrid w:val="false"/>
              <w:rPr/>
            </w:pPr>
            <w:r>
              <w:rPr/>
            </w:r>
          </w:p>
        </w:tc>
      </w:tr>
      <w:tr>
        <w:trPr>
          <w:cantSplit w:val="true"/>
        </w:trPr>
        <w:tc>
          <w:tcPr>
            <w:tcW w:w="1559" w:type="dxa"/>
            <w:gridSpan w:val="2"/>
            <w:tcBorders>
              <w:left w:val="single" w:sz="6" w:space="0" w:color="000000"/>
            </w:tcBorders>
          </w:tcPr>
          <w:p>
            <w:pPr>
              <w:pStyle w:val="TAL"/>
              <w:snapToGrid w:val="false"/>
              <w:rPr>
                <w:sz w:val="22"/>
                <w:lang w:eastAsia="zh-CN"/>
              </w:rPr>
            </w:pPr>
            <w:r>
              <w:rPr>
                <w:sz w:val="22"/>
                <w:lang w:eastAsia="zh-CN"/>
              </w:rPr>
            </w:r>
          </w:p>
        </w:tc>
        <w:tc>
          <w:tcPr>
            <w:tcW w:w="8080" w:type="dxa"/>
            <w:tcBorders/>
          </w:tcPr>
          <w:p>
            <w:pPr>
              <w:pStyle w:val="TAL"/>
              <w:rPr/>
            </w:pPr>
            <w:r>
              <w:rPr/>
              <w:t>(NOTE 3)</w:t>
            </w:r>
          </w:p>
        </w:tc>
      </w:tr>
      <w:tr>
        <w:trPr>
          <w:trHeight w:val="1642" w:hRule="atLeast"/>
          <w:cantSplit w:val="true"/>
        </w:trPr>
        <w:tc>
          <w:tcPr>
            <w:tcW w:w="9639" w:type="dxa"/>
            <w:gridSpan w:val="3"/>
            <w:tcBorders>
              <w:left w:val="single" w:sz="6" w:space="0" w:color="000000"/>
              <w:bottom w:val="single" w:sz="6" w:space="0" w:color="000000"/>
              <w:right w:val="single" w:sz="6" w:space="0" w:color="000000"/>
            </w:tcBorders>
          </w:tcPr>
          <w:p>
            <w:pPr>
              <w:pStyle w:val="TAL"/>
              <w:rPr/>
            </w:pPr>
            <w:r>
              <w:rPr/>
              <w:t>NOTE 1: Prefix or escape digits shall not be included.</w:t>
            </w:r>
          </w:p>
          <w:p>
            <w:pPr>
              <w:pStyle w:val="TAL"/>
              <w:rPr/>
            </w:pPr>
            <w:r>
              <w:rPr/>
              <w:t>NOTE 2: The next significant digits of the E.164 digit-string are included in subsequent bits 8, 7, 6, and 5 or bits 4, 3, 2.</w:t>
            </w:r>
          </w:p>
          <w:p>
            <w:pPr>
              <w:pStyle w:val="TAL"/>
              <w:rPr/>
            </w:pPr>
            <w:r>
              <w:rPr/>
              <w:t>NOTE 3: The E.164 digit-string terminates with delimiter "1111" either in the bits 8, 7, 6, and 5 or bits 4, 3, 2, and 1 of any octet, hence indicating the end of the E.164 digit-string.</w:t>
            </w:r>
          </w:p>
        </w:tc>
      </w:tr>
    </w:tbl>
    <w:p>
      <w:pPr>
        <w:pStyle w:val="Normal"/>
        <w:rPr/>
      </w:pPr>
      <w:r>
        <w:rPr/>
      </w:r>
    </w:p>
    <w:p>
      <w:pPr>
        <w:pStyle w:val="Heading4"/>
        <w:ind w:left="1418" w:hanging="1418"/>
        <w:rPr/>
      </w:pPr>
      <w:bookmarkStart w:id="206" w:name="__RefHeading___Toc517340282"/>
      <w:bookmarkEnd w:id="206"/>
      <w:r>
        <w:rPr/>
        <w:t>7.4.2.9</w:t>
        <w:tab/>
        <w:t>Accept Contact</w:t>
      </w:r>
    </w:p>
    <w:p>
      <w:pPr>
        <w:pStyle w:val="Normal"/>
        <w:rPr>
          <w:lang w:val="en-US"/>
        </w:rPr>
      </w:pPr>
      <w:r>
        <w:rPr>
          <w:lang w:val="en-US"/>
        </w:rPr>
        <w:t xml:space="preserve">The UE may include the Accept Contact element in </w:t>
      </w:r>
      <w:r>
        <w:rPr/>
        <w:t>the I1 Invite message</w:t>
      </w:r>
      <w:r>
        <w:rPr>
          <w:lang w:val="en-US"/>
        </w:rPr>
        <w:t xml:space="preserve"> to indicate any called feature preferences per RFC 3841 [14]. The Code Specific value </w:t>
      </w:r>
      <w:r>
        <w:rPr/>
        <w:t>the bits 3, 2, and 1 of the octet number 1 is set to "001" as specified in table 7.4.2.9.</w:t>
      </w:r>
    </w:p>
    <w:p>
      <w:pPr>
        <w:pStyle w:val="TH"/>
        <w:rPr>
          <w:lang w:val="en-US"/>
        </w:rPr>
      </w:pPr>
      <w:r>
        <w:rPr>
          <w:lang w:val="en-US"/>
        </w:rPr>
      </w:r>
    </w:p>
    <w:tbl>
      <w:tblPr>
        <w:tblW w:w="8521" w:type="dxa"/>
        <w:jc w:val="center"/>
        <w:tblInd w:w="0" w:type="dxa"/>
        <w:tblLayout w:type="fixed"/>
        <w:tblCellMar>
          <w:top w:w="0" w:type="dxa"/>
          <w:left w:w="107" w:type="dxa"/>
          <w:bottom w:w="0" w:type="dxa"/>
          <w:right w:w="107" w:type="dxa"/>
        </w:tblCellMar>
      </w:tblPr>
      <w:tblGrid>
        <w:gridCol w:w="855"/>
        <w:gridCol w:w="852"/>
        <w:gridCol w:w="852"/>
        <w:gridCol w:w="852"/>
        <w:gridCol w:w="852"/>
        <w:gridCol w:w="852"/>
        <w:gridCol w:w="851"/>
        <w:gridCol w:w="854"/>
        <w:gridCol w:w="1701"/>
      </w:tblGrid>
      <w:tr>
        <w:trPr>
          <w:cantSplit w:val="true"/>
        </w:trPr>
        <w:tc>
          <w:tcPr>
            <w:tcW w:w="855" w:type="dxa"/>
            <w:tcBorders>
              <w:bottom w:val="single" w:sz="6" w:space="0" w:color="000000"/>
            </w:tcBorders>
          </w:tcPr>
          <w:p>
            <w:pPr>
              <w:pStyle w:val="TAC"/>
              <w:rPr/>
            </w:pPr>
            <w:r>
              <w:rPr/>
              <w:t>8</w:t>
            </w:r>
          </w:p>
        </w:tc>
        <w:tc>
          <w:tcPr>
            <w:tcW w:w="852" w:type="dxa"/>
            <w:tcBorders>
              <w:bottom w:val="single" w:sz="6" w:space="0" w:color="000000"/>
            </w:tcBorders>
          </w:tcPr>
          <w:p>
            <w:pPr>
              <w:pStyle w:val="TAC"/>
              <w:rPr/>
            </w:pPr>
            <w:r>
              <w:rPr/>
              <w:t>7</w:t>
            </w:r>
          </w:p>
        </w:tc>
        <w:tc>
          <w:tcPr>
            <w:tcW w:w="852" w:type="dxa"/>
            <w:tcBorders>
              <w:bottom w:val="single" w:sz="6" w:space="0" w:color="000000"/>
            </w:tcBorders>
          </w:tcPr>
          <w:p>
            <w:pPr>
              <w:pStyle w:val="TAC"/>
              <w:rPr/>
            </w:pPr>
            <w:r>
              <w:rPr/>
              <w:t>6</w:t>
            </w:r>
          </w:p>
        </w:tc>
        <w:tc>
          <w:tcPr>
            <w:tcW w:w="852" w:type="dxa"/>
            <w:tcBorders>
              <w:bottom w:val="single" w:sz="6" w:space="0" w:color="000000"/>
            </w:tcBorders>
          </w:tcPr>
          <w:p>
            <w:pPr>
              <w:pStyle w:val="TAC"/>
              <w:rPr/>
            </w:pPr>
            <w:r>
              <w:rPr/>
              <w:t>5</w:t>
            </w:r>
          </w:p>
        </w:tc>
        <w:tc>
          <w:tcPr>
            <w:tcW w:w="852" w:type="dxa"/>
            <w:tcBorders>
              <w:bottom w:val="single" w:sz="6" w:space="0" w:color="000000"/>
            </w:tcBorders>
          </w:tcPr>
          <w:p>
            <w:pPr>
              <w:pStyle w:val="TAC"/>
              <w:rPr/>
            </w:pPr>
            <w:r>
              <w:rPr/>
              <w:t>4</w:t>
            </w:r>
          </w:p>
        </w:tc>
        <w:tc>
          <w:tcPr>
            <w:tcW w:w="852" w:type="dxa"/>
            <w:tcBorders>
              <w:bottom w:val="single" w:sz="6" w:space="0" w:color="000000"/>
            </w:tcBorders>
          </w:tcPr>
          <w:p>
            <w:pPr>
              <w:pStyle w:val="TAC"/>
              <w:rPr/>
            </w:pPr>
            <w:r>
              <w:rPr/>
              <w:t>3</w:t>
            </w:r>
          </w:p>
        </w:tc>
        <w:tc>
          <w:tcPr>
            <w:tcW w:w="851" w:type="dxa"/>
            <w:tcBorders>
              <w:bottom w:val="single" w:sz="6" w:space="0" w:color="000000"/>
            </w:tcBorders>
          </w:tcPr>
          <w:p>
            <w:pPr>
              <w:pStyle w:val="TAC"/>
              <w:rPr/>
            </w:pPr>
            <w:r>
              <w:rPr/>
              <w:t>2</w:t>
            </w:r>
          </w:p>
        </w:tc>
        <w:tc>
          <w:tcPr>
            <w:tcW w:w="854" w:type="dxa"/>
            <w:tcBorders>
              <w:bottom w:val="single" w:sz="6" w:space="0" w:color="000000"/>
            </w:tcBorders>
          </w:tcPr>
          <w:p>
            <w:pPr>
              <w:pStyle w:val="TAC"/>
              <w:rPr/>
            </w:pPr>
            <w:r>
              <w:rPr/>
              <w:t>1</w:t>
            </w:r>
          </w:p>
        </w:tc>
        <w:tc>
          <w:tcPr>
            <w:tcW w:w="1701" w:type="dxa"/>
            <w:tcBorders/>
          </w:tcPr>
          <w:p>
            <w:pPr>
              <w:pStyle w:val="TAC"/>
              <w:rPr/>
            </w:pPr>
            <w:r>
              <w:rPr/>
              <w:t>Octet</w:t>
            </w:r>
          </w:p>
        </w:tc>
      </w:tr>
      <w:tr>
        <w:trPr>
          <w:cantSplit w:val="true"/>
        </w:trPr>
        <w:tc>
          <w:tcPr>
            <w:tcW w:w="4263" w:type="dxa"/>
            <w:gridSpan w:val="5"/>
            <w:tcBorders>
              <w:left w:val="single" w:sz="6" w:space="0" w:color="000000"/>
              <w:right w:val="single" w:sz="6" w:space="0" w:color="000000"/>
            </w:tcBorders>
          </w:tcPr>
          <w:p>
            <w:pPr>
              <w:pStyle w:val="TAC"/>
              <w:rPr/>
            </w:pPr>
            <w:r>
              <w:rPr/>
              <w:t>Information Element code</w:t>
            </w:r>
          </w:p>
        </w:tc>
        <w:tc>
          <w:tcPr>
            <w:tcW w:w="2557" w:type="dxa"/>
            <w:gridSpan w:val="3"/>
            <w:tcBorders>
              <w:left w:val="single" w:sz="6" w:space="0" w:color="000000"/>
              <w:right w:val="single" w:sz="6" w:space="0" w:color="000000"/>
            </w:tcBorders>
          </w:tcPr>
          <w:p>
            <w:pPr>
              <w:pStyle w:val="TAC"/>
              <w:rPr/>
            </w:pPr>
            <w:r>
              <w:rPr/>
              <w:t>Code specific</w:t>
            </w:r>
          </w:p>
        </w:tc>
        <w:tc>
          <w:tcPr>
            <w:tcW w:w="1701" w:type="dxa"/>
            <w:tcBorders/>
          </w:tcPr>
          <w:p>
            <w:pPr>
              <w:pStyle w:val="TAC"/>
              <w:rPr/>
            </w:pPr>
            <w:r>
              <w:rPr/>
              <w:t>1</w:t>
            </w:r>
          </w:p>
        </w:tc>
      </w:tr>
      <w:tr>
        <w:trPr>
          <w:cantSplit w:val="true"/>
        </w:trPr>
        <w:tc>
          <w:tcPr>
            <w:tcW w:w="855" w:type="dxa"/>
            <w:tcBorders>
              <w:left w:val="single" w:sz="4" w:space="0" w:color="000000"/>
              <w:bottom w:val="single" w:sz="4" w:space="0" w:color="000000"/>
            </w:tcBorders>
          </w:tcPr>
          <w:p>
            <w:pPr>
              <w:pStyle w:val="TAC"/>
              <w:rPr/>
            </w:pPr>
            <w:r>
              <w:rPr/>
              <w:t>1</w:t>
            </w:r>
          </w:p>
        </w:tc>
        <w:tc>
          <w:tcPr>
            <w:tcW w:w="852" w:type="dxa"/>
            <w:tcBorders>
              <w:bottom w:val="single" w:sz="4" w:space="0" w:color="000000"/>
            </w:tcBorders>
          </w:tcPr>
          <w:p>
            <w:pPr>
              <w:pStyle w:val="TAC"/>
              <w:rPr/>
            </w:pPr>
            <w:r>
              <w:rPr/>
              <w:t>0</w:t>
            </w:r>
          </w:p>
        </w:tc>
        <w:tc>
          <w:tcPr>
            <w:tcW w:w="852" w:type="dxa"/>
            <w:tcBorders>
              <w:bottom w:val="single" w:sz="4" w:space="0" w:color="000000"/>
            </w:tcBorders>
          </w:tcPr>
          <w:p>
            <w:pPr>
              <w:pStyle w:val="TAC"/>
              <w:rPr/>
            </w:pPr>
            <w:r>
              <w:rPr/>
              <w:t>0</w:t>
            </w:r>
          </w:p>
        </w:tc>
        <w:tc>
          <w:tcPr>
            <w:tcW w:w="852" w:type="dxa"/>
            <w:tcBorders>
              <w:bottom w:val="single" w:sz="4" w:space="0" w:color="000000"/>
            </w:tcBorders>
          </w:tcPr>
          <w:p>
            <w:pPr>
              <w:pStyle w:val="TAC"/>
              <w:rPr/>
            </w:pPr>
            <w:r>
              <w:rPr/>
              <w:t>1</w:t>
            </w:r>
          </w:p>
        </w:tc>
        <w:tc>
          <w:tcPr>
            <w:tcW w:w="852" w:type="dxa"/>
            <w:tcBorders>
              <w:bottom w:val="single" w:sz="4" w:space="0" w:color="000000"/>
              <w:right w:val="single" w:sz="4" w:space="0" w:color="000000"/>
            </w:tcBorders>
          </w:tcPr>
          <w:p>
            <w:pPr>
              <w:pStyle w:val="TAC"/>
              <w:rPr/>
            </w:pPr>
            <w:r>
              <w:rPr/>
              <w:t>1</w:t>
            </w:r>
          </w:p>
        </w:tc>
        <w:tc>
          <w:tcPr>
            <w:tcW w:w="2557" w:type="dxa"/>
            <w:gridSpan w:val="3"/>
            <w:tcBorders>
              <w:left w:val="single" w:sz="4" w:space="0" w:color="000000"/>
              <w:right w:val="single" w:sz="4" w:space="0" w:color="000000"/>
            </w:tcBorders>
          </w:tcPr>
          <w:p>
            <w:pPr>
              <w:pStyle w:val="TAC"/>
              <w:snapToGrid w:val="false"/>
              <w:rPr/>
            </w:pPr>
            <w:r>
              <w:rPr/>
            </w:r>
          </w:p>
        </w:tc>
        <w:tc>
          <w:tcPr>
            <w:tcW w:w="1701" w:type="dxa"/>
            <w:tcBorders>
              <w:left w:val="single" w:sz="4" w:space="0" w:color="000000"/>
            </w:tcBorders>
          </w:tcPr>
          <w:p>
            <w:pPr>
              <w:pStyle w:val="TAC"/>
              <w:snapToGrid w:val="false"/>
              <w:rPr/>
            </w:pPr>
            <w:r>
              <w:rPr/>
            </w:r>
          </w:p>
        </w:tc>
      </w:tr>
      <w:tr>
        <w:trPr>
          <w:cantSplit w:val="true"/>
        </w:trPr>
        <w:tc>
          <w:tcPr>
            <w:tcW w:w="6820" w:type="dxa"/>
            <w:gridSpan w:val="8"/>
            <w:tcBorders>
              <w:top w:val="single" w:sz="4" w:space="0" w:color="000000"/>
              <w:left w:val="single" w:sz="4" w:space="0" w:color="000000"/>
              <w:bottom w:val="single" w:sz="4" w:space="0" w:color="000000"/>
              <w:right w:val="single" w:sz="4" w:space="0" w:color="000000"/>
            </w:tcBorders>
          </w:tcPr>
          <w:p>
            <w:pPr>
              <w:pStyle w:val="TAC"/>
              <w:rPr/>
            </w:pPr>
            <w:r>
              <w:rPr/>
              <w:t>Information Element length (in octets)</w:t>
            </w:r>
          </w:p>
        </w:tc>
        <w:tc>
          <w:tcPr>
            <w:tcW w:w="1701" w:type="dxa"/>
            <w:tcBorders>
              <w:left w:val="single" w:sz="4" w:space="0" w:color="000000"/>
            </w:tcBorders>
          </w:tcPr>
          <w:p>
            <w:pPr>
              <w:pStyle w:val="TAC"/>
              <w:rPr/>
            </w:pPr>
            <w:r>
              <w:rPr/>
              <w:t>2</w:t>
            </w:r>
          </w:p>
        </w:tc>
      </w:tr>
      <w:tr>
        <w:trPr>
          <w:cantSplit w:val="true"/>
        </w:trPr>
        <w:tc>
          <w:tcPr>
            <w:tcW w:w="6820" w:type="dxa"/>
            <w:gridSpan w:val="8"/>
            <w:tcBorders>
              <w:top w:val="single" w:sz="4" w:space="0" w:color="000000"/>
              <w:left w:val="single" w:sz="4" w:space="0" w:color="000000"/>
              <w:bottom w:val="single" w:sz="4" w:space="0" w:color="000000"/>
              <w:right w:val="single" w:sz="4" w:space="0" w:color="000000"/>
            </w:tcBorders>
          </w:tcPr>
          <w:p>
            <w:pPr>
              <w:pStyle w:val="TAC"/>
              <w:rPr/>
            </w:pPr>
            <w:r>
              <w:rPr/>
              <w:t>Information Element body</w:t>
            </w:r>
          </w:p>
        </w:tc>
        <w:tc>
          <w:tcPr>
            <w:tcW w:w="1701" w:type="dxa"/>
            <w:tcBorders>
              <w:left w:val="single" w:sz="4" w:space="0" w:color="000000"/>
            </w:tcBorders>
          </w:tcPr>
          <w:p>
            <w:pPr>
              <w:pStyle w:val="TAC"/>
              <w:rPr/>
            </w:pPr>
            <w:r>
              <w:rPr/>
              <w:t>3_Y</w:t>
            </w:r>
          </w:p>
        </w:tc>
      </w:tr>
    </w:tbl>
    <w:p>
      <w:pPr>
        <w:pStyle w:val="TH"/>
        <w:rPr/>
      </w:pPr>
      <w:r>
        <w:rPr/>
      </w:r>
    </w:p>
    <w:p>
      <w:pPr>
        <w:pStyle w:val="TH"/>
        <w:rPr/>
      </w:pPr>
      <w:r>
        <w:rPr/>
        <w:t>Figure 7.4.2.9: Accept Contact information element</w:t>
      </w:r>
    </w:p>
    <w:p>
      <w:pPr>
        <w:pStyle w:val="TH"/>
        <w:rPr/>
      </w:pPr>
      <w:r>
        <w:rPr/>
        <w:t>Table 7.4.2.9: Accept Contact information element</w:t>
      </w:r>
    </w:p>
    <w:tbl>
      <w:tblPr>
        <w:tblW w:w="9639" w:type="dxa"/>
        <w:jc w:val="center"/>
        <w:tblInd w:w="0" w:type="dxa"/>
        <w:tblLayout w:type="fixed"/>
        <w:tblCellMar>
          <w:top w:w="0" w:type="dxa"/>
          <w:left w:w="108" w:type="dxa"/>
          <w:bottom w:w="0" w:type="dxa"/>
          <w:right w:w="108" w:type="dxa"/>
        </w:tblCellMar>
      </w:tblPr>
      <w:tblGrid>
        <w:gridCol w:w="1515"/>
        <w:gridCol w:w="44"/>
        <w:gridCol w:w="8080"/>
      </w:tblGrid>
      <w:tr>
        <w:trPr>
          <w:cantSplit w:val="true"/>
        </w:trPr>
        <w:tc>
          <w:tcPr>
            <w:tcW w:w="1559" w:type="dxa"/>
            <w:gridSpan w:val="2"/>
            <w:tcBorders>
              <w:top w:val="single" w:sz="6" w:space="0" w:color="000000"/>
              <w:left w:val="single" w:sz="6" w:space="0" w:color="000000"/>
            </w:tcBorders>
          </w:tcPr>
          <w:p>
            <w:pPr>
              <w:pStyle w:val="TAL"/>
              <w:rPr/>
            </w:pPr>
            <w:r>
              <w:rPr/>
              <w:t>(octet 1)</w:t>
            </w:r>
          </w:p>
        </w:tc>
        <w:tc>
          <w:tcPr>
            <w:tcW w:w="8080" w:type="dxa"/>
            <w:tcBorders>
              <w:top w:val="single" w:sz="4" w:space="0" w:color="000000"/>
              <w:right w:val="single" w:sz="4" w:space="0" w:color="000000"/>
            </w:tcBorders>
          </w:tcPr>
          <w:p>
            <w:pPr>
              <w:pStyle w:val="TAL"/>
              <w:rPr/>
            </w:pPr>
            <w:r>
              <w:rPr/>
              <w:t>Code specific</w:t>
            </w:r>
          </w:p>
        </w:tc>
      </w:tr>
      <w:tr>
        <w:trPr>
          <w:cantSplit w:val="true"/>
        </w:trPr>
        <w:tc>
          <w:tcPr>
            <w:tcW w:w="9639" w:type="dxa"/>
            <w:gridSpan w:val="3"/>
            <w:tcBorders>
              <w:left w:val="single" w:sz="6" w:space="0" w:color="000000"/>
              <w:right w:val="single" w:sz="6" w:space="0" w:color="000000"/>
            </w:tcBorders>
          </w:tcPr>
          <w:p>
            <w:pPr>
              <w:pStyle w:val="TAL"/>
              <w:rPr/>
            </w:pPr>
            <w:r>
              <w:rPr/>
              <w:tab/>
              <w:t>Bits</w:t>
            </w:r>
          </w:p>
        </w:tc>
      </w:tr>
      <w:tr>
        <w:trPr>
          <w:cantSplit w:val="true"/>
        </w:trPr>
        <w:tc>
          <w:tcPr>
            <w:tcW w:w="1515" w:type="dxa"/>
            <w:tcBorders>
              <w:left w:val="single" w:sz="6" w:space="0" w:color="000000"/>
            </w:tcBorders>
          </w:tcPr>
          <w:p>
            <w:pPr>
              <w:pStyle w:val="TAL"/>
              <w:rPr/>
            </w:pPr>
            <w:r>
              <w:rPr/>
              <w:tab/>
              <w:t>3 2 1</w:t>
            </w:r>
          </w:p>
        </w:tc>
        <w:tc>
          <w:tcPr>
            <w:tcW w:w="8124" w:type="dxa"/>
            <w:gridSpan w:val="2"/>
            <w:tcBorders>
              <w:right w:val="single" w:sz="6" w:space="0" w:color="000000"/>
            </w:tcBorders>
          </w:tcPr>
          <w:p>
            <w:pPr>
              <w:pStyle w:val="TAL"/>
              <w:snapToGrid w:val="false"/>
              <w:rPr/>
            </w:pPr>
            <w:r>
              <w:rPr/>
            </w:r>
          </w:p>
        </w:tc>
      </w:tr>
      <w:tr>
        <w:trPr>
          <w:cantSplit w:val="true"/>
        </w:trPr>
        <w:tc>
          <w:tcPr>
            <w:tcW w:w="1515" w:type="dxa"/>
            <w:tcBorders>
              <w:left w:val="single" w:sz="6" w:space="0" w:color="000000"/>
            </w:tcBorders>
          </w:tcPr>
          <w:p>
            <w:pPr>
              <w:pStyle w:val="TAL"/>
              <w:rPr/>
            </w:pPr>
            <w:r>
              <w:rPr/>
              <w:tab/>
              <w:t>0 0 0</w:t>
            </w:r>
          </w:p>
        </w:tc>
        <w:tc>
          <w:tcPr>
            <w:tcW w:w="8124" w:type="dxa"/>
            <w:gridSpan w:val="2"/>
            <w:tcBorders>
              <w:right w:val="single" w:sz="6" w:space="0" w:color="000000"/>
            </w:tcBorders>
          </w:tcPr>
          <w:p>
            <w:pPr>
              <w:pStyle w:val="TAL"/>
              <w:rPr/>
            </w:pPr>
            <w:r>
              <w:rPr/>
              <w:t>Unspecified</w:t>
            </w:r>
          </w:p>
        </w:tc>
      </w:tr>
      <w:tr>
        <w:trPr>
          <w:cantSplit w:val="true"/>
        </w:trPr>
        <w:tc>
          <w:tcPr>
            <w:tcW w:w="1515" w:type="dxa"/>
            <w:tcBorders>
              <w:left w:val="single" w:sz="6" w:space="0" w:color="000000"/>
            </w:tcBorders>
          </w:tcPr>
          <w:p>
            <w:pPr>
              <w:pStyle w:val="TAL"/>
              <w:rPr/>
            </w:pPr>
            <w:r>
              <w:rPr/>
              <w:tab/>
              <w:t>0 0 1</w:t>
            </w:r>
          </w:p>
        </w:tc>
        <w:tc>
          <w:tcPr>
            <w:tcW w:w="8124" w:type="dxa"/>
            <w:gridSpan w:val="2"/>
            <w:tcBorders>
              <w:right w:val="single" w:sz="6" w:space="0" w:color="000000"/>
            </w:tcBorders>
          </w:tcPr>
          <w:p>
            <w:pPr>
              <w:pStyle w:val="TAL"/>
              <w:rPr/>
            </w:pPr>
            <w:r>
              <w:rPr/>
              <w:t>Accept Contact</w:t>
            </w:r>
          </w:p>
        </w:tc>
      </w:tr>
      <w:tr>
        <w:trPr>
          <w:cantSplit w:val="true"/>
        </w:trPr>
        <w:tc>
          <w:tcPr>
            <w:tcW w:w="1515" w:type="dxa"/>
            <w:tcBorders>
              <w:left w:val="single" w:sz="6" w:space="0" w:color="000000"/>
            </w:tcBorders>
          </w:tcPr>
          <w:p>
            <w:pPr>
              <w:pStyle w:val="TAL"/>
              <w:snapToGrid w:val="false"/>
              <w:rPr/>
            </w:pPr>
            <w:r>
              <w:rPr/>
            </w:r>
          </w:p>
        </w:tc>
        <w:tc>
          <w:tcPr>
            <w:tcW w:w="8124" w:type="dxa"/>
            <w:gridSpan w:val="2"/>
            <w:tcBorders>
              <w:right w:val="single" w:sz="6" w:space="0" w:color="000000"/>
            </w:tcBorders>
          </w:tcPr>
          <w:p>
            <w:pPr>
              <w:pStyle w:val="TAL"/>
              <w:rPr/>
            </w:pPr>
            <w:r>
              <w:rPr/>
              <w:t>All other values reserved</w:t>
            </w:r>
          </w:p>
        </w:tc>
      </w:tr>
      <w:tr>
        <w:trPr>
          <w:cantSplit w:val="true"/>
        </w:trPr>
        <w:tc>
          <w:tcPr>
            <w:tcW w:w="9639" w:type="dxa"/>
            <w:gridSpan w:val="3"/>
            <w:tcBorders>
              <w:top w:val="single" w:sz="6" w:space="0" w:color="000000"/>
              <w:left w:val="single" w:sz="6" w:space="0" w:color="000000"/>
              <w:bottom w:val="single" w:sz="6" w:space="0" w:color="000000"/>
              <w:right w:val="single" w:sz="6" w:space="0" w:color="000000"/>
            </w:tcBorders>
          </w:tcPr>
          <w:p>
            <w:pPr>
              <w:pStyle w:val="TAL"/>
              <w:rPr/>
            </w:pPr>
            <w:r>
              <w:rPr>
                <w:rFonts w:eastAsia="Arial"/>
                <w:i/>
              </w:rPr>
              <w:t xml:space="preserve">   </w:t>
            </w:r>
            <w:r>
              <w:rPr>
                <w:i/>
              </w:rPr>
              <w:t>(octet 3)</w:t>
            </w:r>
            <w:r>
              <w:rPr/>
              <w:t xml:space="preserve">      Bit Specific</w:t>
            </w:r>
          </w:p>
        </w:tc>
      </w:tr>
      <w:tr>
        <w:trPr>
          <w:cantSplit w:val="true"/>
        </w:trPr>
        <w:tc>
          <w:tcPr>
            <w:tcW w:w="9639" w:type="dxa"/>
            <w:gridSpan w:val="3"/>
            <w:tcBorders>
              <w:top w:val="single" w:sz="6" w:space="0" w:color="000000"/>
              <w:left w:val="single" w:sz="6" w:space="0" w:color="000000"/>
              <w:bottom w:val="single" w:sz="6" w:space="0" w:color="000000"/>
              <w:right w:val="single" w:sz="6" w:space="0" w:color="000000"/>
            </w:tcBorders>
          </w:tcPr>
          <w:p>
            <w:pPr>
              <w:pStyle w:val="TAL"/>
              <w:rPr/>
            </w:pPr>
            <w:r>
              <w:rPr>
                <w:i/>
              </w:rPr>
              <w:tab/>
            </w:r>
            <w:r>
              <w:rPr/>
              <w:t>Bits</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i/>
                <w:i/>
              </w:rPr>
            </w:pPr>
            <w:r>
              <w:rPr>
                <w:i/>
              </w:rPr>
              <w:tab/>
            </w:r>
            <w:r>
              <w:rPr>
                <w:u w:val="single"/>
              </w:rPr>
              <w:t>1</w:t>
            </w:r>
          </w:p>
        </w:tc>
        <w:tc>
          <w:tcPr>
            <w:tcW w:w="8124" w:type="dxa"/>
            <w:gridSpan w:val="2"/>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sip.audio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i/>
                <w:i/>
              </w:rPr>
            </w:pPr>
            <w:r>
              <w:rPr/>
              <w:tab/>
              <w:t>2</w:t>
            </w:r>
          </w:p>
        </w:tc>
        <w:tc>
          <w:tcPr>
            <w:tcW w:w="8124" w:type="dxa"/>
            <w:gridSpan w:val="2"/>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sip.application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3</w:t>
            </w:r>
          </w:p>
        </w:tc>
        <w:tc>
          <w:tcPr>
            <w:tcW w:w="8124" w:type="dxa"/>
            <w:gridSpan w:val="2"/>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sip.data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4</w:t>
            </w:r>
          </w:p>
        </w:tc>
        <w:tc>
          <w:tcPr>
            <w:tcW w:w="8124" w:type="dxa"/>
            <w:gridSpan w:val="2"/>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sip.control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5</w:t>
            </w:r>
          </w:p>
        </w:tc>
        <w:tc>
          <w:tcPr>
            <w:tcW w:w="8124" w:type="dxa"/>
            <w:gridSpan w:val="2"/>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sip.video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6</w:t>
            </w:r>
          </w:p>
        </w:tc>
        <w:tc>
          <w:tcPr>
            <w:tcW w:w="8124" w:type="dxa"/>
            <w:gridSpan w:val="2"/>
            <w:tcBorders>
              <w:top w:val="single" w:sz="6" w:space="0" w:color="000000"/>
              <w:left w:val="single" w:sz="6" w:space="0" w:color="000000"/>
              <w:bottom w:val="single" w:sz="6" w:space="0" w:color="000000"/>
              <w:right w:val="single" w:sz="6" w:space="0" w:color="000000"/>
            </w:tcBorders>
          </w:tcPr>
          <w:p>
            <w:pPr>
              <w:pStyle w:val="TAL"/>
              <w:rPr/>
            </w:pPr>
            <w:r>
              <w:rPr>
                <w:color w:val="000000"/>
              </w:rPr>
              <w:t>sip.text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7</w:t>
            </w:r>
          </w:p>
        </w:tc>
        <w:tc>
          <w:tcPr>
            <w:tcW w:w="8124" w:type="dxa"/>
            <w:gridSpan w:val="2"/>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sip.automata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8</w:t>
            </w:r>
          </w:p>
        </w:tc>
        <w:tc>
          <w:tcPr>
            <w:tcW w:w="8124" w:type="dxa"/>
            <w:gridSpan w:val="2"/>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sip.duplex = full as defined in RFC 3840 [15]</w:t>
            </w:r>
          </w:p>
        </w:tc>
      </w:tr>
    </w:tbl>
    <w:p>
      <w:pPr>
        <w:pStyle w:val="TH"/>
        <w:rPr/>
      </w:pPr>
      <w:r>
        <w:rPr/>
      </w:r>
    </w:p>
    <w:tbl>
      <w:tblPr>
        <w:tblW w:w="9639" w:type="dxa"/>
        <w:jc w:val="center"/>
        <w:tblInd w:w="0" w:type="dxa"/>
        <w:tblLayout w:type="fixed"/>
        <w:tblCellMar>
          <w:top w:w="0" w:type="dxa"/>
          <w:left w:w="108" w:type="dxa"/>
          <w:bottom w:w="0" w:type="dxa"/>
          <w:right w:w="108" w:type="dxa"/>
        </w:tblCellMar>
      </w:tblPr>
      <w:tblGrid>
        <w:gridCol w:w="1515"/>
        <w:gridCol w:w="8124"/>
      </w:tblGrid>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pPr>
            <w:r>
              <w:rPr>
                <w:rFonts w:eastAsia="Arial"/>
                <w:i/>
              </w:rPr>
              <w:t xml:space="preserve">   </w:t>
            </w:r>
            <w:r>
              <w:rPr>
                <w:i/>
              </w:rPr>
              <w:t>(octet 4)</w:t>
            </w:r>
            <w:r>
              <w:rPr/>
              <w:t xml:space="preserve">      Bit Specific</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pPr>
            <w:r>
              <w:rPr>
                <w:i/>
              </w:rPr>
              <w:tab/>
            </w:r>
            <w:r>
              <w:rPr/>
              <w:t>Bits</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i/>
                <w:i/>
              </w:rPr>
            </w:pPr>
            <w:r>
              <w:rPr>
                <w:i/>
              </w:rPr>
              <w:tab/>
            </w:r>
            <w:r>
              <w:rPr>
                <w:u w:val="single"/>
              </w:rPr>
              <w:t>1</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sip.duplex = half,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i/>
                <w:i/>
              </w:rPr>
            </w:pPr>
            <w:r>
              <w:rPr/>
              <w:tab/>
              <w:t>2</w:t>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color w:val="000000"/>
              </w:rPr>
              <w:t>sip.duplex = receive only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3</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sip.duplex = send only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4</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sip.mobility = fixed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5</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sip.mobility = mobile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6</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sip.actor =principal,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7</w:t>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color w:val="000000"/>
              </w:rPr>
              <w:t>sip.actor =attendant,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8</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sip.actor = msg-taker, as defined in RFC 3840 [15]</w:t>
            </w:r>
          </w:p>
        </w:tc>
      </w:tr>
    </w:tbl>
    <w:p>
      <w:pPr>
        <w:pStyle w:val="TH"/>
        <w:rPr/>
      </w:pPr>
      <w:r>
        <w:rPr/>
      </w:r>
    </w:p>
    <w:tbl>
      <w:tblPr>
        <w:tblW w:w="9639" w:type="dxa"/>
        <w:jc w:val="center"/>
        <w:tblInd w:w="0" w:type="dxa"/>
        <w:tblLayout w:type="fixed"/>
        <w:tblCellMar>
          <w:top w:w="0" w:type="dxa"/>
          <w:left w:w="108" w:type="dxa"/>
          <w:bottom w:w="0" w:type="dxa"/>
          <w:right w:w="108" w:type="dxa"/>
        </w:tblCellMar>
      </w:tblPr>
      <w:tblGrid>
        <w:gridCol w:w="1515"/>
        <w:gridCol w:w="8124"/>
      </w:tblGrid>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pPr>
            <w:r>
              <w:rPr>
                <w:rFonts w:eastAsia="Arial"/>
                <w:i/>
              </w:rPr>
              <w:t xml:space="preserve">   </w:t>
            </w:r>
            <w:r>
              <w:rPr>
                <w:i/>
              </w:rPr>
              <w:t>(octet 5)</w:t>
            </w:r>
            <w:r>
              <w:rPr/>
              <w:t xml:space="preserve">      Bit Specific</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pPr>
            <w:r>
              <w:rPr>
                <w:i/>
              </w:rPr>
              <w:tab/>
            </w:r>
            <w:r>
              <w:rPr/>
              <w:t>Bits</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i/>
                <w:i/>
              </w:rPr>
            </w:pPr>
            <w:r>
              <w:rPr>
                <w:i/>
              </w:rPr>
              <w:tab/>
            </w:r>
            <w:r>
              <w:rPr>
                <w:u w:val="single"/>
              </w:rPr>
              <w:t>1</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sip.actor – information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i/>
                <w:i/>
              </w:rPr>
            </w:pPr>
            <w:r>
              <w:rPr/>
              <w:tab/>
              <w:t>2</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sip.isfocus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3</w:t>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color w:val="000000"/>
              </w:rPr>
              <w:t>sip.byeless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4</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sip.rendering – yes as defined in RFC 4235 [16]</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5</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sip.rendering – no as defined in RFC 4235 [16]</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6</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sip.rendering – unknown as defined in RFC 4235 [16]</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7</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sip.message as defined in RFC 4569 [17]</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8</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 xml:space="preserve">sip.ice          </w:t>
            </w:r>
          </w:p>
        </w:tc>
      </w:tr>
    </w:tbl>
    <w:p>
      <w:pPr>
        <w:pStyle w:val="TH"/>
        <w:rPr/>
      </w:pPr>
      <w:r>
        <w:rPr/>
      </w:r>
    </w:p>
    <w:tbl>
      <w:tblPr>
        <w:tblW w:w="9639" w:type="dxa"/>
        <w:jc w:val="center"/>
        <w:tblInd w:w="0" w:type="dxa"/>
        <w:tblLayout w:type="fixed"/>
        <w:tblCellMar>
          <w:top w:w="0" w:type="dxa"/>
          <w:left w:w="108" w:type="dxa"/>
          <w:bottom w:w="0" w:type="dxa"/>
          <w:right w:w="108" w:type="dxa"/>
        </w:tblCellMar>
      </w:tblPr>
      <w:tblGrid>
        <w:gridCol w:w="1515"/>
        <w:gridCol w:w="8124"/>
      </w:tblGrid>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pPr>
            <w:r>
              <w:rPr>
                <w:rFonts w:eastAsia="Arial"/>
                <w:i/>
              </w:rPr>
              <w:t xml:space="preserve">   </w:t>
            </w:r>
            <w:r>
              <w:rPr>
                <w:i/>
              </w:rPr>
              <w:t>(octet 6)</w:t>
            </w:r>
            <w:r>
              <w:rPr/>
              <w:t xml:space="preserve">      Bit Specific</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pPr>
            <w:r>
              <w:rPr>
                <w:i/>
              </w:rPr>
              <w:tab/>
            </w:r>
            <w:r>
              <w:rPr/>
              <w:t>Bits</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i/>
                <w:i/>
              </w:rPr>
            </w:pPr>
            <w:r>
              <w:rPr>
                <w:i/>
              </w:rPr>
              <w:tab/>
            </w:r>
            <w:r>
              <w:rPr>
                <w:u w:val="single"/>
              </w:rPr>
              <w:t>1</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Reserved</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i/>
                <w:i/>
              </w:rPr>
            </w:pPr>
            <w:r>
              <w:rPr/>
              <w:tab/>
              <w:t>2</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Reserved</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3</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Reserved</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4</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Reserved</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5</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Reserved</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6</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Reserved</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7</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Reserved</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8</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Extension</w:t>
            </w:r>
          </w:p>
        </w:tc>
      </w:tr>
    </w:tbl>
    <w:p>
      <w:pPr>
        <w:pStyle w:val="Normal"/>
        <w:rPr/>
      </w:pPr>
      <w:r>
        <w:rPr/>
      </w:r>
    </w:p>
    <w:p>
      <w:pPr>
        <w:pStyle w:val="Heading4"/>
        <w:ind w:left="1418" w:hanging="1418"/>
        <w:rPr/>
      </w:pPr>
      <w:bookmarkStart w:id="207" w:name="__RefHeading___Toc517340283"/>
      <w:bookmarkEnd w:id="207"/>
      <w:r>
        <w:rPr/>
        <w:t>7.4.2.10</w:t>
        <w:tab/>
        <w:t>ERAccept Contact</w:t>
      </w:r>
    </w:p>
    <w:p>
      <w:pPr>
        <w:pStyle w:val="Normal"/>
        <w:rPr/>
      </w:pPr>
      <w:r>
        <w:rPr>
          <w:lang w:val="en-US"/>
        </w:rPr>
        <w:t xml:space="preserve">The UE may include the ERAccept Contact element in </w:t>
      </w:r>
      <w:r>
        <w:rPr/>
        <w:t>the I1 Invite message</w:t>
      </w:r>
      <w:r>
        <w:rPr>
          <w:lang w:val="en-US"/>
        </w:rPr>
        <w:t xml:space="preserve"> to indicate any called feature preferences per RFC 3841 [14] that require the "explicit" and or "require" parameter tag appended to them. The Code Specific value </w:t>
      </w:r>
      <w:r>
        <w:rPr/>
        <w:t>the bits 3, 2, and 1 of the octet number 1 is set to "001" as specified in table 7.4.2.10</w:t>
      </w:r>
      <w:r>
        <w:rPr>
          <w:lang w:val="en-US"/>
        </w:rPr>
        <w:t>.</w:t>
      </w:r>
    </w:p>
    <w:tbl>
      <w:tblPr>
        <w:tblW w:w="8525" w:type="dxa"/>
        <w:jc w:val="center"/>
        <w:tblInd w:w="0" w:type="dxa"/>
        <w:tblLayout w:type="fixed"/>
        <w:tblCellMar>
          <w:top w:w="0" w:type="dxa"/>
          <w:left w:w="107" w:type="dxa"/>
          <w:bottom w:w="0" w:type="dxa"/>
          <w:right w:w="107" w:type="dxa"/>
        </w:tblCellMar>
      </w:tblPr>
      <w:tblGrid>
        <w:gridCol w:w="855"/>
        <w:gridCol w:w="853"/>
        <w:gridCol w:w="852"/>
        <w:gridCol w:w="853"/>
        <w:gridCol w:w="852"/>
        <w:gridCol w:w="853"/>
        <w:gridCol w:w="852"/>
        <w:gridCol w:w="854"/>
        <w:gridCol w:w="1701"/>
      </w:tblGrid>
      <w:tr>
        <w:trPr>
          <w:cantSplit w:val="true"/>
        </w:trPr>
        <w:tc>
          <w:tcPr>
            <w:tcW w:w="855" w:type="dxa"/>
            <w:tcBorders>
              <w:bottom w:val="single" w:sz="6" w:space="0" w:color="000000"/>
            </w:tcBorders>
          </w:tcPr>
          <w:p>
            <w:pPr>
              <w:pStyle w:val="TAC"/>
              <w:rPr/>
            </w:pPr>
            <w:r>
              <w:rPr/>
              <w:t>8</w:t>
            </w:r>
          </w:p>
        </w:tc>
        <w:tc>
          <w:tcPr>
            <w:tcW w:w="853" w:type="dxa"/>
            <w:tcBorders>
              <w:bottom w:val="single" w:sz="6" w:space="0" w:color="000000"/>
            </w:tcBorders>
          </w:tcPr>
          <w:p>
            <w:pPr>
              <w:pStyle w:val="TAC"/>
              <w:rPr/>
            </w:pPr>
            <w:r>
              <w:rPr/>
              <w:t>7</w:t>
            </w:r>
          </w:p>
        </w:tc>
        <w:tc>
          <w:tcPr>
            <w:tcW w:w="852" w:type="dxa"/>
            <w:tcBorders>
              <w:bottom w:val="single" w:sz="6" w:space="0" w:color="000000"/>
            </w:tcBorders>
          </w:tcPr>
          <w:p>
            <w:pPr>
              <w:pStyle w:val="TAC"/>
              <w:rPr/>
            </w:pPr>
            <w:r>
              <w:rPr/>
              <w:t>6</w:t>
            </w:r>
          </w:p>
        </w:tc>
        <w:tc>
          <w:tcPr>
            <w:tcW w:w="853" w:type="dxa"/>
            <w:tcBorders>
              <w:bottom w:val="single" w:sz="6" w:space="0" w:color="000000"/>
            </w:tcBorders>
          </w:tcPr>
          <w:p>
            <w:pPr>
              <w:pStyle w:val="TAC"/>
              <w:rPr/>
            </w:pPr>
            <w:r>
              <w:rPr/>
              <w:t>5</w:t>
            </w:r>
          </w:p>
        </w:tc>
        <w:tc>
          <w:tcPr>
            <w:tcW w:w="852" w:type="dxa"/>
            <w:tcBorders>
              <w:bottom w:val="single" w:sz="6" w:space="0" w:color="000000"/>
            </w:tcBorders>
          </w:tcPr>
          <w:p>
            <w:pPr>
              <w:pStyle w:val="TAC"/>
              <w:rPr/>
            </w:pPr>
            <w:r>
              <w:rPr/>
              <w:t>4</w:t>
            </w:r>
          </w:p>
        </w:tc>
        <w:tc>
          <w:tcPr>
            <w:tcW w:w="853" w:type="dxa"/>
            <w:tcBorders>
              <w:bottom w:val="single" w:sz="6" w:space="0" w:color="000000"/>
            </w:tcBorders>
          </w:tcPr>
          <w:p>
            <w:pPr>
              <w:pStyle w:val="TAC"/>
              <w:rPr/>
            </w:pPr>
            <w:r>
              <w:rPr/>
              <w:t>3</w:t>
            </w:r>
          </w:p>
        </w:tc>
        <w:tc>
          <w:tcPr>
            <w:tcW w:w="852" w:type="dxa"/>
            <w:tcBorders>
              <w:bottom w:val="single" w:sz="6" w:space="0" w:color="000000"/>
            </w:tcBorders>
          </w:tcPr>
          <w:p>
            <w:pPr>
              <w:pStyle w:val="TAC"/>
              <w:rPr/>
            </w:pPr>
            <w:r>
              <w:rPr/>
              <w:t>2</w:t>
            </w:r>
          </w:p>
        </w:tc>
        <w:tc>
          <w:tcPr>
            <w:tcW w:w="854" w:type="dxa"/>
            <w:tcBorders>
              <w:bottom w:val="single" w:sz="6" w:space="0" w:color="000000"/>
            </w:tcBorders>
          </w:tcPr>
          <w:p>
            <w:pPr>
              <w:pStyle w:val="TAC"/>
              <w:rPr/>
            </w:pPr>
            <w:r>
              <w:rPr/>
              <w:t>1</w:t>
            </w:r>
          </w:p>
        </w:tc>
        <w:tc>
          <w:tcPr>
            <w:tcW w:w="1701" w:type="dxa"/>
            <w:tcBorders/>
          </w:tcPr>
          <w:p>
            <w:pPr>
              <w:pStyle w:val="TAC"/>
              <w:rPr/>
            </w:pPr>
            <w:r>
              <w:rPr/>
              <w:t>Octet</w:t>
            </w:r>
          </w:p>
        </w:tc>
      </w:tr>
      <w:tr>
        <w:trPr>
          <w:cantSplit w:val="true"/>
        </w:trPr>
        <w:tc>
          <w:tcPr>
            <w:tcW w:w="4265" w:type="dxa"/>
            <w:gridSpan w:val="5"/>
            <w:tcBorders>
              <w:left w:val="single" w:sz="6" w:space="0" w:color="000000"/>
              <w:right w:val="single" w:sz="6" w:space="0" w:color="000000"/>
            </w:tcBorders>
          </w:tcPr>
          <w:p>
            <w:pPr>
              <w:pStyle w:val="TAC"/>
              <w:rPr/>
            </w:pPr>
            <w:r>
              <w:rPr/>
              <w:t>Information Element code</w:t>
            </w:r>
          </w:p>
        </w:tc>
        <w:tc>
          <w:tcPr>
            <w:tcW w:w="2559" w:type="dxa"/>
            <w:gridSpan w:val="3"/>
            <w:tcBorders>
              <w:left w:val="single" w:sz="6" w:space="0" w:color="000000"/>
              <w:right w:val="single" w:sz="6" w:space="0" w:color="000000"/>
            </w:tcBorders>
          </w:tcPr>
          <w:p>
            <w:pPr>
              <w:pStyle w:val="TAC"/>
              <w:rPr/>
            </w:pPr>
            <w:r>
              <w:rPr/>
              <w:t>Code specific</w:t>
            </w:r>
          </w:p>
        </w:tc>
        <w:tc>
          <w:tcPr>
            <w:tcW w:w="1701" w:type="dxa"/>
            <w:tcBorders/>
          </w:tcPr>
          <w:p>
            <w:pPr>
              <w:pStyle w:val="TAC"/>
              <w:rPr/>
            </w:pPr>
            <w:r>
              <w:rPr/>
              <w:t>1</w:t>
            </w:r>
          </w:p>
        </w:tc>
      </w:tr>
      <w:tr>
        <w:trPr>
          <w:cantSplit w:val="true"/>
        </w:trPr>
        <w:tc>
          <w:tcPr>
            <w:tcW w:w="855" w:type="dxa"/>
            <w:tcBorders>
              <w:left w:val="single" w:sz="4" w:space="0" w:color="000000"/>
              <w:bottom w:val="single" w:sz="4" w:space="0" w:color="000000"/>
            </w:tcBorders>
          </w:tcPr>
          <w:p>
            <w:pPr>
              <w:pStyle w:val="TAC"/>
              <w:rPr/>
            </w:pPr>
            <w:r>
              <w:rPr/>
              <w:t>1</w:t>
            </w:r>
          </w:p>
        </w:tc>
        <w:tc>
          <w:tcPr>
            <w:tcW w:w="853" w:type="dxa"/>
            <w:tcBorders>
              <w:bottom w:val="single" w:sz="4" w:space="0" w:color="000000"/>
            </w:tcBorders>
          </w:tcPr>
          <w:p>
            <w:pPr>
              <w:pStyle w:val="TAC"/>
              <w:rPr/>
            </w:pPr>
            <w:r>
              <w:rPr/>
              <w:t>0</w:t>
            </w:r>
          </w:p>
        </w:tc>
        <w:tc>
          <w:tcPr>
            <w:tcW w:w="852" w:type="dxa"/>
            <w:tcBorders>
              <w:bottom w:val="single" w:sz="4" w:space="0" w:color="000000"/>
            </w:tcBorders>
          </w:tcPr>
          <w:p>
            <w:pPr>
              <w:pStyle w:val="TAC"/>
              <w:rPr/>
            </w:pPr>
            <w:r>
              <w:rPr/>
              <w:t>1</w:t>
            </w:r>
          </w:p>
        </w:tc>
        <w:tc>
          <w:tcPr>
            <w:tcW w:w="853" w:type="dxa"/>
            <w:tcBorders>
              <w:bottom w:val="single" w:sz="4" w:space="0" w:color="000000"/>
            </w:tcBorders>
          </w:tcPr>
          <w:p>
            <w:pPr>
              <w:pStyle w:val="TAC"/>
              <w:rPr/>
            </w:pPr>
            <w:r>
              <w:rPr/>
              <w:t>0</w:t>
            </w:r>
          </w:p>
        </w:tc>
        <w:tc>
          <w:tcPr>
            <w:tcW w:w="852" w:type="dxa"/>
            <w:tcBorders>
              <w:bottom w:val="single" w:sz="4" w:space="0" w:color="000000"/>
              <w:right w:val="single" w:sz="4" w:space="0" w:color="000000"/>
            </w:tcBorders>
          </w:tcPr>
          <w:p>
            <w:pPr>
              <w:pStyle w:val="TAC"/>
              <w:rPr/>
            </w:pPr>
            <w:r>
              <w:rPr/>
              <w:t>0</w:t>
            </w:r>
          </w:p>
        </w:tc>
        <w:tc>
          <w:tcPr>
            <w:tcW w:w="2559" w:type="dxa"/>
            <w:gridSpan w:val="3"/>
            <w:tcBorders>
              <w:left w:val="single" w:sz="4" w:space="0" w:color="000000"/>
              <w:right w:val="single" w:sz="4" w:space="0" w:color="000000"/>
            </w:tcBorders>
          </w:tcPr>
          <w:p>
            <w:pPr>
              <w:pStyle w:val="TAC"/>
              <w:snapToGrid w:val="false"/>
              <w:rPr/>
            </w:pPr>
            <w:r>
              <w:rPr/>
            </w:r>
          </w:p>
        </w:tc>
        <w:tc>
          <w:tcPr>
            <w:tcW w:w="1701" w:type="dxa"/>
            <w:tcBorders>
              <w:left w:val="single" w:sz="4" w:space="0" w:color="000000"/>
            </w:tcBorders>
          </w:tcPr>
          <w:p>
            <w:pPr>
              <w:pStyle w:val="TAC"/>
              <w:snapToGrid w:val="false"/>
              <w:rPr/>
            </w:pPr>
            <w:r>
              <w:rPr/>
            </w:r>
          </w:p>
        </w:tc>
      </w:tr>
      <w:tr>
        <w:trPr>
          <w:cantSplit w:val="true"/>
        </w:trPr>
        <w:tc>
          <w:tcPr>
            <w:tcW w:w="6824" w:type="dxa"/>
            <w:gridSpan w:val="8"/>
            <w:tcBorders>
              <w:top w:val="single" w:sz="4" w:space="0" w:color="000000"/>
              <w:left w:val="single" w:sz="4" w:space="0" w:color="000000"/>
              <w:bottom w:val="single" w:sz="4" w:space="0" w:color="000000"/>
              <w:right w:val="single" w:sz="4" w:space="0" w:color="000000"/>
            </w:tcBorders>
          </w:tcPr>
          <w:p>
            <w:pPr>
              <w:pStyle w:val="TAC"/>
              <w:rPr/>
            </w:pPr>
            <w:r>
              <w:rPr/>
              <w:t>Information Element length (in octets)</w:t>
            </w:r>
          </w:p>
        </w:tc>
        <w:tc>
          <w:tcPr>
            <w:tcW w:w="1701" w:type="dxa"/>
            <w:tcBorders>
              <w:left w:val="single" w:sz="4" w:space="0" w:color="000000"/>
            </w:tcBorders>
          </w:tcPr>
          <w:p>
            <w:pPr>
              <w:pStyle w:val="TAC"/>
              <w:rPr/>
            </w:pPr>
            <w:r>
              <w:rPr/>
              <w:t>2</w:t>
            </w:r>
          </w:p>
        </w:tc>
      </w:tr>
      <w:tr>
        <w:trPr>
          <w:cantSplit w:val="true"/>
        </w:trPr>
        <w:tc>
          <w:tcPr>
            <w:tcW w:w="855" w:type="dxa"/>
            <w:tcBorders>
              <w:top w:val="single" w:sz="4" w:space="0" w:color="000000"/>
              <w:left w:val="single" w:sz="4" w:space="0" w:color="000000"/>
              <w:bottom w:val="single" w:sz="4" w:space="0" w:color="000000"/>
              <w:right w:val="single" w:sz="4" w:space="0" w:color="000000"/>
            </w:tcBorders>
          </w:tcPr>
          <w:p>
            <w:pPr>
              <w:pStyle w:val="TAC"/>
              <w:rPr/>
            </w:pPr>
            <w:r>
              <w:rPr/>
              <w:t>E</w:t>
            </w:r>
          </w:p>
        </w:tc>
        <w:tc>
          <w:tcPr>
            <w:tcW w:w="853" w:type="dxa"/>
            <w:tcBorders>
              <w:top w:val="single" w:sz="4" w:space="0" w:color="000000"/>
              <w:left w:val="single" w:sz="4" w:space="0" w:color="000000"/>
              <w:bottom w:val="single" w:sz="4" w:space="0" w:color="000000"/>
              <w:right w:val="single" w:sz="4" w:space="0" w:color="000000"/>
            </w:tcBorders>
          </w:tcPr>
          <w:p>
            <w:pPr>
              <w:pStyle w:val="TAC"/>
              <w:rPr/>
            </w:pPr>
            <w:r>
              <w:rPr/>
              <w:t>R</w:t>
            </w:r>
          </w:p>
        </w:tc>
        <w:tc>
          <w:tcPr>
            <w:tcW w:w="5116" w:type="dxa"/>
            <w:gridSpan w:val="6"/>
            <w:tcBorders>
              <w:top w:val="single" w:sz="4" w:space="0" w:color="000000"/>
              <w:left w:val="single" w:sz="4" w:space="0" w:color="000000"/>
              <w:bottom w:val="single" w:sz="4" w:space="0" w:color="000000"/>
              <w:right w:val="single" w:sz="4" w:space="0" w:color="000000"/>
            </w:tcBorders>
          </w:tcPr>
          <w:p>
            <w:pPr>
              <w:pStyle w:val="TAC"/>
              <w:rPr/>
            </w:pPr>
            <w:r>
              <w:rPr/>
              <w:t>Feature Tag Value</w:t>
            </w:r>
          </w:p>
        </w:tc>
        <w:tc>
          <w:tcPr>
            <w:tcW w:w="1701" w:type="dxa"/>
            <w:tcBorders>
              <w:left w:val="single" w:sz="4" w:space="0" w:color="000000"/>
            </w:tcBorders>
          </w:tcPr>
          <w:p>
            <w:pPr>
              <w:pStyle w:val="TAC"/>
              <w:rPr/>
            </w:pPr>
            <w:r>
              <w:rPr/>
              <w:t>3-Y</w:t>
            </w:r>
          </w:p>
        </w:tc>
      </w:tr>
    </w:tbl>
    <w:p>
      <w:pPr>
        <w:pStyle w:val="TH"/>
        <w:rPr/>
      </w:pPr>
      <w:r>
        <w:rPr/>
        <w:t>Figure 7.4.2.10: ERAccept Contact information element</w:t>
      </w:r>
    </w:p>
    <w:p>
      <w:pPr>
        <w:pStyle w:val="Normal"/>
        <w:rPr/>
      </w:pPr>
      <w:r>
        <w:rPr/>
      </w:r>
    </w:p>
    <w:p>
      <w:pPr>
        <w:pStyle w:val="TH"/>
        <w:rPr>
          <w:lang w:val="en-US"/>
        </w:rPr>
      </w:pPr>
      <w:r>
        <w:rPr>
          <w:lang w:val="en-US"/>
        </w:rPr>
        <w:t>Table 7.4.2.10: ERAccept Contact information element</w:t>
      </w:r>
    </w:p>
    <w:tbl>
      <w:tblPr>
        <w:tblW w:w="9639" w:type="dxa"/>
        <w:jc w:val="center"/>
        <w:tblInd w:w="0" w:type="dxa"/>
        <w:tblLayout w:type="fixed"/>
        <w:tblCellMar>
          <w:top w:w="0" w:type="dxa"/>
          <w:left w:w="108" w:type="dxa"/>
          <w:bottom w:w="0" w:type="dxa"/>
          <w:right w:w="108" w:type="dxa"/>
        </w:tblCellMar>
      </w:tblPr>
      <w:tblGrid>
        <w:gridCol w:w="1515"/>
        <w:gridCol w:w="44"/>
        <w:gridCol w:w="8080"/>
      </w:tblGrid>
      <w:tr>
        <w:trPr>
          <w:cantSplit w:val="true"/>
        </w:trPr>
        <w:tc>
          <w:tcPr>
            <w:tcW w:w="1559" w:type="dxa"/>
            <w:gridSpan w:val="2"/>
            <w:tcBorders>
              <w:top w:val="single" w:sz="6" w:space="0" w:color="000000"/>
              <w:left w:val="single" w:sz="6" w:space="0" w:color="000000"/>
            </w:tcBorders>
          </w:tcPr>
          <w:p>
            <w:pPr>
              <w:pStyle w:val="TAL"/>
              <w:rPr/>
            </w:pPr>
            <w:r>
              <w:rPr/>
              <w:t>(octet 1)</w:t>
            </w:r>
          </w:p>
        </w:tc>
        <w:tc>
          <w:tcPr>
            <w:tcW w:w="8080" w:type="dxa"/>
            <w:tcBorders>
              <w:top w:val="single" w:sz="4" w:space="0" w:color="000000"/>
              <w:right w:val="single" w:sz="4" w:space="0" w:color="000000"/>
            </w:tcBorders>
          </w:tcPr>
          <w:p>
            <w:pPr>
              <w:pStyle w:val="TAL"/>
              <w:rPr/>
            </w:pPr>
            <w:r>
              <w:rPr/>
              <w:t>Code specific</w:t>
            </w:r>
          </w:p>
        </w:tc>
      </w:tr>
      <w:tr>
        <w:trPr>
          <w:cantSplit w:val="true"/>
        </w:trPr>
        <w:tc>
          <w:tcPr>
            <w:tcW w:w="9639" w:type="dxa"/>
            <w:gridSpan w:val="3"/>
            <w:tcBorders>
              <w:left w:val="single" w:sz="6" w:space="0" w:color="000000"/>
              <w:right w:val="single" w:sz="6" w:space="0" w:color="000000"/>
            </w:tcBorders>
          </w:tcPr>
          <w:p>
            <w:pPr>
              <w:pStyle w:val="TAL"/>
              <w:rPr/>
            </w:pPr>
            <w:r>
              <w:rPr/>
              <w:tab/>
              <w:t>Bits</w:t>
            </w:r>
          </w:p>
        </w:tc>
      </w:tr>
      <w:tr>
        <w:trPr>
          <w:cantSplit w:val="true"/>
        </w:trPr>
        <w:tc>
          <w:tcPr>
            <w:tcW w:w="1515" w:type="dxa"/>
            <w:tcBorders>
              <w:left w:val="single" w:sz="6" w:space="0" w:color="000000"/>
            </w:tcBorders>
          </w:tcPr>
          <w:p>
            <w:pPr>
              <w:pStyle w:val="TAL"/>
              <w:rPr/>
            </w:pPr>
            <w:r>
              <w:rPr/>
              <w:tab/>
              <w:t>3 2 1</w:t>
            </w:r>
          </w:p>
        </w:tc>
        <w:tc>
          <w:tcPr>
            <w:tcW w:w="8124" w:type="dxa"/>
            <w:gridSpan w:val="2"/>
            <w:tcBorders>
              <w:right w:val="single" w:sz="6" w:space="0" w:color="000000"/>
            </w:tcBorders>
          </w:tcPr>
          <w:p>
            <w:pPr>
              <w:pStyle w:val="TAL"/>
              <w:snapToGrid w:val="false"/>
              <w:rPr/>
            </w:pPr>
            <w:r>
              <w:rPr/>
            </w:r>
          </w:p>
        </w:tc>
      </w:tr>
      <w:tr>
        <w:trPr>
          <w:cantSplit w:val="true"/>
        </w:trPr>
        <w:tc>
          <w:tcPr>
            <w:tcW w:w="1515" w:type="dxa"/>
            <w:tcBorders>
              <w:left w:val="single" w:sz="6" w:space="0" w:color="000000"/>
            </w:tcBorders>
          </w:tcPr>
          <w:p>
            <w:pPr>
              <w:pStyle w:val="TAL"/>
              <w:rPr/>
            </w:pPr>
            <w:r>
              <w:rPr/>
              <w:tab/>
              <w:t>0 0 0</w:t>
            </w:r>
          </w:p>
        </w:tc>
        <w:tc>
          <w:tcPr>
            <w:tcW w:w="8124" w:type="dxa"/>
            <w:gridSpan w:val="2"/>
            <w:tcBorders>
              <w:right w:val="single" w:sz="6" w:space="0" w:color="000000"/>
            </w:tcBorders>
          </w:tcPr>
          <w:p>
            <w:pPr>
              <w:pStyle w:val="TAL"/>
              <w:rPr/>
            </w:pPr>
            <w:r>
              <w:rPr/>
              <w:t>Unspecified</w:t>
            </w:r>
          </w:p>
        </w:tc>
      </w:tr>
      <w:tr>
        <w:trPr>
          <w:cantSplit w:val="true"/>
        </w:trPr>
        <w:tc>
          <w:tcPr>
            <w:tcW w:w="1515" w:type="dxa"/>
            <w:tcBorders>
              <w:left w:val="single" w:sz="6" w:space="0" w:color="000000"/>
            </w:tcBorders>
          </w:tcPr>
          <w:p>
            <w:pPr>
              <w:pStyle w:val="TAL"/>
              <w:rPr/>
            </w:pPr>
            <w:r>
              <w:rPr/>
              <w:tab/>
              <w:t>0 0 1</w:t>
            </w:r>
          </w:p>
        </w:tc>
        <w:tc>
          <w:tcPr>
            <w:tcW w:w="8124" w:type="dxa"/>
            <w:gridSpan w:val="2"/>
            <w:tcBorders>
              <w:right w:val="single" w:sz="6" w:space="0" w:color="000000"/>
            </w:tcBorders>
          </w:tcPr>
          <w:p>
            <w:pPr>
              <w:pStyle w:val="TAL"/>
              <w:rPr/>
            </w:pPr>
            <w:r>
              <w:rPr/>
              <w:t>ERAccept</w:t>
            </w:r>
          </w:p>
        </w:tc>
      </w:tr>
      <w:tr>
        <w:trPr>
          <w:cantSplit w:val="true"/>
        </w:trPr>
        <w:tc>
          <w:tcPr>
            <w:tcW w:w="1515" w:type="dxa"/>
            <w:tcBorders>
              <w:left w:val="single" w:sz="6" w:space="0" w:color="000000"/>
            </w:tcBorders>
          </w:tcPr>
          <w:p>
            <w:pPr>
              <w:pStyle w:val="TAL"/>
              <w:snapToGrid w:val="false"/>
              <w:rPr/>
            </w:pPr>
            <w:r>
              <w:rPr/>
            </w:r>
          </w:p>
        </w:tc>
        <w:tc>
          <w:tcPr>
            <w:tcW w:w="8124" w:type="dxa"/>
            <w:gridSpan w:val="2"/>
            <w:tcBorders>
              <w:right w:val="single" w:sz="6" w:space="0" w:color="000000"/>
            </w:tcBorders>
          </w:tcPr>
          <w:p>
            <w:pPr>
              <w:pStyle w:val="TAL"/>
              <w:rPr/>
            </w:pPr>
            <w:r>
              <w:rPr/>
              <w:t>All other values reserved</w:t>
            </w:r>
          </w:p>
        </w:tc>
      </w:tr>
      <w:tr>
        <w:trPr>
          <w:cantSplit w:val="true"/>
        </w:trPr>
        <w:tc>
          <w:tcPr>
            <w:tcW w:w="9639" w:type="dxa"/>
            <w:gridSpan w:val="3"/>
            <w:tcBorders>
              <w:top w:val="single" w:sz="6" w:space="0" w:color="000000"/>
              <w:left w:val="single" w:sz="6" w:space="0" w:color="000000"/>
              <w:bottom w:val="single" w:sz="6" w:space="0" w:color="000000"/>
              <w:right w:val="single" w:sz="6" w:space="0" w:color="000000"/>
            </w:tcBorders>
          </w:tcPr>
          <w:p>
            <w:pPr>
              <w:pStyle w:val="TAL"/>
              <w:rPr/>
            </w:pPr>
            <w:r>
              <w:rPr>
                <w:rFonts w:eastAsia="Arial"/>
                <w:i/>
              </w:rPr>
              <w:t xml:space="preserve">   </w:t>
            </w:r>
            <w:r>
              <w:rPr>
                <w:i/>
              </w:rPr>
              <w:t>(octet 3-Y)</w:t>
            </w:r>
            <w:r>
              <w:rPr/>
              <w:t xml:space="preserve">      Feature Tag Value</w:t>
            </w:r>
          </w:p>
        </w:tc>
      </w:tr>
      <w:tr>
        <w:trPr>
          <w:cantSplit w:val="true"/>
        </w:trPr>
        <w:tc>
          <w:tcPr>
            <w:tcW w:w="9639" w:type="dxa"/>
            <w:gridSpan w:val="3"/>
            <w:tcBorders>
              <w:top w:val="single" w:sz="6" w:space="0" w:color="000000"/>
              <w:left w:val="single" w:sz="6" w:space="0" w:color="000000"/>
              <w:bottom w:val="single" w:sz="6" w:space="0" w:color="000000"/>
              <w:right w:val="single" w:sz="6" w:space="0" w:color="000000"/>
            </w:tcBorders>
          </w:tcPr>
          <w:p>
            <w:pPr>
              <w:pStyle w:val="TAL"/>
              <w:rPr/>
            </w:pPr>
            <w:r>
              <w:rPr>
                <w:i/>
              </w:rPr>
              <w:tab/>
            </w:r>
            <w:r>
              <w:rPr/>
              <w:t>Bit</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i/>
                <w:i/>
              </w:rPr>
            </w:pPr>
            <w:r>
              <w:rPr>
                <w:i/>
              </w:rPr>
              <w:tab/>
            </w:r>
            <w:r>
              <w:rPr>
                <w:u w:val="single"/>
              </w:rPr>
              <w:t>8</w:t>
            </w:r>
          </w:p>
        </w:tc>
        <w:tc>
          <w:tcPr>
            <w:tcW w:w="8124" w:type="dxa"/>
            <w:gridSpan w:val="2"/>
            <w:tcBorders>
              <w:top w:val="single" w:sz="6" w:space="0" w:color="000000"/>
              <w:left w:val="single" w:sz="6" w:space="0" w:color="000000"/>
              <w:bottom w:val="single" w:sz="6" w:space="0" w:color="000000"/>
              <w:right w:val="single" w:sz="6" w:space="0" w:color="000000"/>
            </w:tcBorders>
          </w:tcPr>
          <w:p>
            <w:pPr>
              <w:pStyle w:val="TAL"/>
              <w:rPr/>
            </w:pPr>
            <w:r>
              <w:rPr/>
              <w:t>Value 1 "explicit" required as defined in RFC 3841 [14]</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i/>
                <w:i/>
              </w:rPr>
            </w:pPr>
            <w:r>
              <w:rPr/>
              <w:tab/>
              <w:t>7</w:t>
            </w:r>
          </w:p>
        </w:tc>
        <w:tc>
          <w:tcPr>
            <w:tcW w:w="8124" w:type="dxa"/>
            <w:gridSpan w:val="2"/>
            <w:tcBorders>
              <w:top w:val="single" w:sz="6" w:space="0" w:color="000000"/>
              <w:left w:val="single" w:sz="6" w:space="0" w:color="000000"/>
              <w:bottom w:val="single" w:sz="6" w:space="0" w:color="000000"/>
              <w:right w:val="single" w:sz="6" w:space="0" w:color="000000"/>
            </w:tcBorders>
          </w:tcPr>
          <w:p>
            <w:pPr>
              <w:pStyle w:val="TAL"/>
              <w:rPr/>
            </w:pPr>
            <w:r>
              <w:rPr/>
              <w:t>Value 1 "require" required. as defined in RFC 3841 [14]</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6-1</w:t>
            </w:r>
          </w:p>
        </w:tc>
        <w:tc>
          <w:tcPr>
            <w:tcW w:w="8124" w:type="dxa"/>
            <w:gridSpan w:val="2"/>
            <w:tcBorders>
              <w:top w:val="single" w:sz="6" w:space="0" w:color="000000"/>
              <w:left w:val="single" w:sz="6" w:space="0" w:color="000000"/>
              <w:bottom w:val="single" w:sz="6" w:space="0" w:color="000000"/>
              <w:right w:val="single" w:sz="6" w:space="0" w:color="000000"/>
            </w:tcBorders>
          </w:tcPr>
          <w:p>
            <w:pPr>
              <w:pStyle w:val="TAL"/>
              <w:rPr/>
            </w:pPr>
            <w:r>
              <w:rPr/>
              <w:t xml:space="preserve">Feature Tag </w:t>
            </w:r>
          </w:p>
        </w:tc>
      </w:tr>
    </w:tbl>
    <w:p>
      <w:pPr>
        <w:pStyle w:val="Normal"/>
        <w:rPr/>
      </w:pPr>
      <w:r>
        <w:rPr/>
      </w:r>
    </w:p>
    <w:tbl>
      <w:tblPr>
        <w:tblW w:w="9639" w:type="dxa"/>
        <w:jc w:val="center"/>
        <w:tblInd w:w="0" w:type="dxa"/>
        <w:tblLayout w:type="fixed"/>
        <w:tblCellMar>
          <w:top w:w="0" w:type="dxa"/>
          <w:left w:w="108" w:type="dxa"/>
          <w:bottom w:w="0" w:type="dxa"/>
          <w:right w:w="108" w:type="dxa"/>
        </w:tblCellMar>
      </w:tblPr>
      <w:tblGrid>
        <w:gridCol w:w="1515"/>
        <w:gridCol w:w="8124"/>
      </w:tblGrid>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pPr>
            <w:r>
              <w:rPr>
                <w:rFonts w:eastAsia="Arial"/>
                <w:i/>
              </w:rPr>
              <w:t xml:space="preserve">   </w:t>
            </w:r>
            <w:r>
              <w:rPr>
                <w:i/>
              </w:rPr>
              <w:t>(octet -3-Y)</w:t>
            </w:r>
            <w:r>
              <w:rPr/>
              <w:t xml:space="preserve">      Bit Specific</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pPr>
            <w:r>
              <w:rPr>
                <w:i/>
              </w:rPr>
              <w:tab/>
            </w:r>
            <w:r>
              <w:rPr/>
              <w:t>Bits</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i/>
                <w:i/>
              </w:rPr>
            </w:pPr>
            <w:r>
              <w:rPr>
                <w:i/>
              </w:rPr>
              <w:tab/>
            </w:r>
            <w:r>
              <w:rPr/>
              <w:t>6 5 4 3 2 1</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i/>
                <w:i/>
              </w:rPr>
            </w:pPr>
            <w:r>
              <w:rPr>
                <w:i/>
              </w:rPr>
              <w:tab/>
            </w:r>
            <w:r>
              <w:rPr/>
              <w:t>0 0 0 0 0 0</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sip.audio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i/>
                <w:i/>
              </w:rPr>
            </w:pPr>
            <w:r>
              <w:rPr/>
              <w:tab/>
              <w:t>0 0 0 0 0 1</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sip.application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0 0 0 0 1 0</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sip.data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0 0 0 0 1 1</w:t>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color w:val="000000"/>
              </w:rPr>
              <w:t>sip.control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0 0 0 1 0 0</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sip.video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0 0 0 1 0 1</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sip.text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0 0 0 1 1 0</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sip.automata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0 0 0 1 1 1</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sip.duplex = full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i/>
                <w:i/>
              </w:rPr>
            </w:pPr>
            <w:r>
              <w:rPr>
                <w:i/>
              </w:rPr>
              <w:tab/>
            </w:r>
            <w:r>
              <w:rPr/>
              <w:t>0 0 1 0 0 0</w:t>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color w:val="000000"/>
              </w:rPr>
              <w:t>sip.duplex = half,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i/>
                <w:i/>
              </w:rPr>
            </w:pPr>
            <w:r>
              <w:rPr/>
              <w:tab/>
              <w:t>0 0 1 0 0 1</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sip.duplex = receive only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0 0 1 0 1 0</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sip.duplex = send only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0 0 1 0 1 1</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sip.mobility = fixed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0 0 1 1 0 0</w:t>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color w:val="000000"/>
              </w:rPr>
              <w:t>sip.mobility = mobile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0 0 1 1 0 1</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sip.actor = principal,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0 0 1 1 1 0</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sip.actor = attendant,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0 0 1 1 1 1</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sip.actor -= msg-taker,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i/>
                <w:i/>
              </w:rPr>
            </w:pPr>
            <w:r>
              <w:rPr>
                <w:i/>
              </w:rPr>
              <w:tab/>
            </w:r>
            <w:r>
              <w:rPr/>
              <w:t>0 1 0 0 0 0</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sip.actor = information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i/>
                <w:i/>
              </w:rPr>
            </w:pPr>
            <w:r>
              <w:rPr/>
              <w:tab/>
              <w:t>0 1 0 0 0 1</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sip.isfocus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0 1 0 0 1 0</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sip.byeless as defined in RFC 4235 [16]</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0 1 0 0 1 1</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sip.rendering = yes as defined in RFC 4235 [16]</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0 1 0 1 0 0</w:t>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color w:val="000000"/>
              </w:rPr>
              <w:t>sip.rendering  =no as defined in RFC 4235 [16]</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0 1 0 1 0 1</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sip.rendering = unknown as defined in RFC 4235 [16]</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0 1 0 1 1 0</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sip.message as defined in RFC 4569 [17]</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0 1 0 1 1 1</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 xml:space="preserve">sip.ice          </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0 1 1 0 0 0</w:t>
            </w:r>
          </w:p>
          <w:p>
            <w:pPr>
              <w:pStyle w:val="TAL"/>
              <w:rPr/>
            </w:pPr>
            <w:r>
              <w:rPr/>
              <w:tab/>
              <w:t>to</w:t>
            </w:r>
          </w:p>
          <w:p>
            <w:pPr>
              <w:pStyle w:val="TAL"/>
              <w:rPr/>
            </w:pPr>
            <w:r>
              <w:rPr/>
              <w:tab/>
              <w:t>1 1 1 1 1 1</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Reserved</w:t>
            </w:r>
          </w:p>
        </w:tc>
      </w:tr>
    </w:tbl>
    <w:p>
      <w:pPr>
        <w:pStyle w:val="Normal"/>
        <w:rPr/>
      </w:pPr>
      <w:r>
        <w:rPr/>
      </w:r>
    </w:p>
    <w:p>
      <w:pPr>
        <w:pStyle w:val="Heading4"/>
        <w:ind w:left="1418" w:hanging="1418"/>
        <w:rPr/>
      </w:pPr>
      <w:bookmarkStart w:id="208" w:name="__RefHeading___Toc517340284"/>
      <w:bookmarkEnd w:id="208"/>
      <w:r>
        <w:rPr/>
        <w:t>7.4.2.11</w:t>
        <w:tab/>
        <w:t>Reject Contact</w:t>
      </w:r>
    </w:p>
    <w:p>
      <w:pPr>
        <w:pStyle w:val="Normal"/>
        <w:rPr/>
      </w:pPr>
      <w:r>
        <w:rPr>
          <w:lang w:val="en-US"/>
        </w:rPr>
        <w:t xml:space="preserve">The UE may include the Reject Contact element in </w:t>
      </w:r>
      <w:r>
        <w:rPr/>
        <w:t>the I1 Invite message</w:t>
      </w:r>
      <w:r>
        <w:rPr>
          <w:lang w:val="en-US"/>
        </w:rPr>
        <w:t xml:space="preserve"> to indicate any called feature preferences per RFC 3841 [15]. The Code Specific value </w:t>
      </w:r>
      <w:r>
        <w:rPr/>
        <w:t>the bits 3, 2, and 1 of the octet number 1 is set to "000" as specified in table 7.4.2.11.</w:t>
      </w:r>
    </w:p>
    <w:tbl>
      <w:tblPr>
        <w:tblW w:w="8521" w:type="dxa"/>
        <w:jc w:val="center"/>
        <w:tblInd w:w="0" w:type="dxa"/>
        <w:tblLayout w:type="fixed"/>
        <w:tblCellMar>
          <w:top w:w="0" w:type="dxa"/>
          <w:left w:w="107" w:type="dxa"/>
          <w:bottom w:w="0" w:type="dxa"/>
          <w:right w:w="107" w:type="dxa"/>
        </w:tblCellMar>
      </w:tblPr>
      <w:tblGrid>
        <w:gridCol w:w="855"/>
        <w:gridCol w:w="852"/>
        <w:gridCol w:w="852"/>
        <w:gridCol w:w="852"/>
        <w:gridCol w:w="852"/>
        <w:gridCol w:w="852"/>
        <w:gridCol w:w="851"/>
        <w:gridCol w:w="854"/>
        <w:gridCol w:w="1701"/>
      </w:tblGrid>
      <w:tr>
        <w:trPr>
          <w:cantSplit w:val="true"/>
        </w:trPr>
        <w:tc>
          <w:tcPr>
            <w:tcW w:w="855" w:type="dxa"/>
            <w:tcBorders>
              <w:bottom w:val="single" w:sz="6" w:space="0" w:color="000000"/>
            </w:tcBorders>
          </w:tcPr>
          <w:p>
            <w:pPr>
              <w:pStyle w:val="TAC"/>
              <w:rPr/>
            </w:pPr>
            <w:r>
              <w:rPr/>
              <w:t>8</w:t>
            </w:r>
          </w:p>
        </w:tc>
        <w:tc>
          <w:tcPr>
            <w:tcW w:w="852" w:type="dxa"/>
            <w:tcBorders>
              <w:bottom w:val="single" w:sz="6" w:space="0" w:color="000000"/>
            </w:tcBorders>
          </w:tcPr>
          <w:p>
            <w:pPr>
              <w:pStyle w:val="TAC"/>
              <w:rPr/>
            </w:pPr>
            <w:r>
              <w:rPr/>
              <w:t>7</w:t>
            </w:r>
          </w:p>
        </w:tc>
        <w:tc>
          <w:tcPr>
            <w:tcW w:w="852" w:type="dxa"/>
            <w:tcBorders>
              <w:bottom w:val="single" w:sz="6" w:space="0" w:color="000000"/>
            </w:tcBorders>
          </w:tcPr>
          <w:p>
            <w:pPr>
              <w:pStyle w:val="TAC"/>
              <w:rPr/>
            </w:pPr>
            <w:r>
              <w:rPr/>
              <w:t>6</w:t>
            </w:r>
          </w:p>
        </w:tc>
        <w:tc>
          <w:tcPr>
            <w:tcW w:w="852" w:type="dxa"/>
            <w:tcBorders>
              <w:bottom w:val="single" w:sz="6" w:space="0" w:color="000000"/>
            </w:tcBorders>
          </w:tcPr>
          <w:p>
            <w:pPr>
              <w:pStyle w:val="TAC"/>
              <w:rPr/>
            </w:pPr>
            <w:r>
              <w:rPr/>
              <w:t>5</w:t>
            </w:r>
          </w:p>
        </w:tc>
        <w:tc>
          <w:tcPr>
            <w:tcW w:w="852" w:type="dxa"/>
            <w:tcBorders>
              <w:bottom w:val="single" w:sz="6" w:space="0" w:color="000000"/>
            </w:tcBorders>
          </w:tcPr>
          <w:p>
            <w:pPr>
              <w:pStyle w:val="TAC"/>
              <w:rPr/>
            </w:pPr>
            <w:r>
              <w:rPr/>
              <w:t>4</w:t>
            </w:r>
          </w:p>
        </w:tc>
        <w:tc>
          <w:tcPr>
            <w:tcW w:w="852" w:type="dxa"/>
            <w:tcBorders>
              <w:bottom w:val="single" w:sz="6" w:space="0" w:color="000000"/>
            </w:tcBorders>
          </w:tcPr>
          <w:p>
            <w:pPr>
              <w:pStyle w:val="TAC"/>
              <w:rPr/>
            </w:pPr>
            <w:r>
              <w:rPr/>
              <w:t>3</w:t>
            </w:r>
          </w:p>
        </w:tc>
        <w:tc>
          <w:tcPr>
            <w:tcW w:w="851" w:type="dxa"/>
            <w:tcBorders>
              <w:bottom w:val="single" w:sz="6" w:space="0" w:color="000000"/>
            </w:tcBorders>
          </w:tcPr>
          <w:p>
            <w:pPr>
              <w:pStyle w:val="TAC"/>
              <w:rPr/>
            </w:pPr>
            <w:r>
              <w:rPr/>
              <w:t>2</w:t>
            </w:r>
          </w:p>
        </w:tc>
        <w:tc>
          <w:tcPr>
            <w:tcW w:w="854" w:type="dxa"/>
            <w:tcBorders>
              <w:bottom w:val="single" w:sz="6" w:space="0" w:color="000000"/>
            </w:tcBorders>
          </w:tcPr>
          <w:p>
            <w:pPr>
              <w:pStyle w:val="TAC"/>
              <w:rPr/>
            </w:pPr>
            <w:r>
              <w:rPr/>
              <w:t>1</w:t>
            </w:r>
          </w:p>
        </w:tc>
        <w:tc>
          <w:tcPr>
            <w:tcW w:w="1701" w:type="dxa"/>
            <w:tcBorders/>
          </w:tcPr>
          <w:p>
            <w:pPr>
              <w:pStyle w:val="TAC"/>
              <w:rPr/>
            </w:pPr>
            <w:r>
              <w:rPr/>
              <w:t>Octet</w:t>
            </w:r>
          </w:p>
        </w:tc>
      </w:tr>
      <w:tr>
        <w:trPr>
          <w:cantSplit w:val="true"/>
        </w:trPr>
        <w:tc>
          <w:tcPr>
            <w:tcW w:w="4263" w:type="dxa"/>
            <w:gridSpan w:val="5"/>
            <w:tcBorders>
              <w:left w:val="single" w:sz="6" w:space="0" w:color="000000"/>
              <w:right w:val="single" w:sz="6" w:space="0" w:color="000000"/>
            </w:tcBorders>
          </w:tcPr>
          <w:p>
            <w:pPr>
              <w:pStyle w:val="TAC"/>
              <w:rPr/>
            </w:pPr>
            <w:r>
              <w:rPr/>
              <w:t>Information Element code</w:t>
            </w:r>
          </w:p>
        </w:tc>
        <w:tc>
          <w:tcPr>
            <w:tcW w:w="2557" w:type="dxa"/>
            <w:gridSpan w:val="3"/>
            <w:tcBorders>
              <w:left w:val="single" w:sz="6" w:space="0" w:color="000000"/>
              <w:right w:val="single" w:sz="6" w:space="0" w:color="000000"/>
            </w:tcBorders>
          </w:tcPr>
          <w:p>
            <w:pPr>
              <w:pStyle w:val="TAC"/>
              <w:rPr/>
            </w:pPr>
            <w:r>
              <w:rPr/>
              <w:t>Code specific</w:t>
            </w:r>
          </w:p>
        </w:tc>
        <w:tc>
          <w:tcPr>
            <w:tcW w:w="1701" w:type="dxa"/>
            <w:tcBorders/>
          </w:tcPr>
          <w:p>
            <w:pPr>
              <w:pStyle w:val="TAC"/>
              <w:rPr/>
            </w:pPr>
            <w:r>
              <w:rPr/>
              <w:t>1</w:t>
            </w:r>
          </w:p>
        </w:tc>
      </w:tr>
      <w:tr>
        <w:trPr>
          <w:cantSplit w:val="true"/>
        </w:trPr>
        <w:tc>
          <w:tcPr>
            <w:tcW w:w="855" w:type="dxa"/>
            <w:tcBorders>
              <w:left w:val="single" w:sz="4" w:space="0" w:color="000000"/>
              <w:bottom w:val="single" w:sz="4" w:space="0" w:color="000000"/>
            </w:tcBorders>
          </w:tcPr>
          <w:p>
            <w:pPr>
              <w:pStyle w:val="TAC"/>
              <w:rPr/>
            </w:pPr>
            <w:r>
              <w:rPr/>
              <w:t>1</w:t>
            </w:r>
          </w:p>
        </w:tc>
        <w:tc>
          <w:tcPr>
            <w:tcW w:w="852" w:type="dxa"/>
            <w:tcBorders>
              <w:bottom w:val="single" w:sz="4" w:space="0" w:color="000000"/>
            </w:tcBorders>
          </w:tcPr>
          <w:p>
            <w:pPr>
              <w:pStyle w:val="TAC"/>
              <w:rPr/>
            </w:pPr>
            <w:r>
              <w:rPr/>
              <w:t>0</w:t>
            </w:r>
          </w:p>
        </w:tc>
        <w:tc>
          <w:tcPr>
            <w:tcW w:w="852" w:type="dxa"/>
            <w:tcBorders>
              <w:bottom w:val="single" w:sz="4" w:space="0" w:color="000000"/>
            </w:tcBorders>
          </w:tcPr>
          <w:p>
            <w:pPr>
              <w:pStyle w:val="TAC"/>
              <w:rPr/>
            </w:pPr>
            <w:r>
              <w:rPr/>
              <w:t>0</w:t>
            </w:r>
          </w:p>
        </w:tc>
        <w:tc>
          <w:tcPr>
            <w:tcW w:w="852" w:type="dxa"/>
            <w:tcBorders>
              <w:bottom w:val="single" w:sz="4" w:space="0" w:color="000000"/>
            </w:tcBorders>
          </w:tcPr>
          <w:p>
            <w:pPr>
              <w:pStyle w:val="TAC"/>
              <w:rPr/>
            </w:pPr>
            <w:r>
              <w:rPr/>
              <w:t>1</w:t>
            </w:r>
          </w:p>
        </w:tc>
        <w:tc>
          <w:tcPr>
            <w:tcW w:w="852" w:type="dxa"/>
            <w:tcBorders>
              <w:bottom w:val="single" w:sz="4" w:space="0" w:color="000000"/>
              <w:right w:val="single" w:sz="4" w:space="0" w:color="000000"/>
            </w:tcBorders>
          </w:tcPr>
          <w:p>
            <w:pPr>
              <w:pStyle w:val="TAC"/>
              <w:rPr/>
            </w:pPr>
            <w:r>
              <w:rPr/>
              <w:t>0</w:t>
            </w:r>
          </w:p>
        </w:tc>
        <w:tc>
          <w:tcPr>
            <w:tcW w:w="2557" w:type="dxa"/>
            <w:gridSpan w:val="3"/>
            <w:tcBorders>
              <w:left w:val="single" w:sz="4" w:space="0" w:color="000000"/>
              <w:right w:val="single" w:sz="4" w:space="0" w:color="000000"/>
            </w:tcBorders>
          </w:tcPr>
          <w:p>
            <w:pPr>
              <w:pStyle w:val="TAC"/>
              <w:snapToGrid w:val="false"/>
              <w:rPr/>
            </w:pPr>
            <w:r>
              <w:rPr/>
            </w:r>
          </w:p>
        </w:tc>
        <w:tc>
          <w:tcPr>
            <w:tcW w:w="1701" w:type="dxa"/>
            <w:tcBorders>
              <w:left w:val="single" w:sz="4" w:space="0" w:color="000000"/>
            </w:tcBorders>
          </w:tcPr>
          <w:p>
            <w:pPr>
              <w:pStyle w:val="TAC"/>
              <w:snapToGrid w:val="false"/>
              <w:rPr/>
            </w:pPr>
            <w:r>
              <w:rPr/>
            </w:r>
          </w:p>
        </w:tc>
      </w:tr>
      <w:tr>
        <w:trPr>
          <w:cantSplit w:val="true"/>
        </w:trPr>
        <w:tc>
          <w:tcPr>
            <w:tcW w:w="6820" w:type="dxa"/>
            <w:gridSpan w:val="8"/>
            <w:tcBorders>
              <w:top w:val="single" w:sz="4" w:space="0" w:color="000000"/>
              <w:left w:val="single" w:sz="4" w:space="0" w:color="000000"/>
              <w:bottom w:val="single" w:sz="4" w:space="0" w:color="000000"/>
              <w:right w:val="single" w:sz="4" w:space="0" w:color="000000"/>
            </w:tcBorders>
          </w:tcPr>
          <w:p>
            <w:pPr>
              <w:pStyle w:val="TAC"/>
              <w:rPr/>
            </w:pPr>
            <w:r>
              <w:rPr/>
              <w:t>Information Element length (in octets)</w:t>
            </w:r>
          </w:p>
        </w:tc>
        <w:tc>
          <w:tcPr>
            <w:tcW w:w="1701" w:type="dxa"/>
            <w:tcBorders>
              <w:left w:val="single" w:sz="4" w:space="0" w:color="000000"/>
            </w:tcBorders>
          </w:tcPr>
          <w:p>
            <w:pPr>
              <w:pStyle w:val="TAC"/>
              <w:rPr/>
            </w:pPr>
            <w:r>
              <w:rPr/>
              <w:t>2</w:t>
            </w:r>
          </w:p>
        </w:tc>
      </w:tr>
      <w:tr>
        <w:trPr>
          <w:cantSplit w:val="true"/>
        </w:trPr>
        <w:tc>
          <w:tcPr>
            <w:tcW w:w="6820" w:type="dxa"/>
            <w:gridSpan w:val="8"/>
            <w:tcBorders>
              <w:top w:val="single" w:sz="4" w:space="0" w:color="000000"/>
              <w:left w:val="single" w:sz="4" w:space="0" w:color="000000"/>
              <w:bottom w:val="single" w:sz="4" w:space="0" w:color="000000"/>
              <w:right w:val="single" w:sz="4" w:space="0" w:color="000000"/>
            </w:tcBorders>
          </w:tcPr>
          <w:p>
            <w:pPr>
              <w:pStyle w:val="TAC"/>
              <w:rPr/>
            </w:pPr>
            <w:r>
              <w:rPr/>
              <w:t>Information Element Body</w:t>
            </w:r>
          </w:p>
        </w:tc>
        <w:tc>
          <w:tcPr>
            <w:tcW w:w="1701" w:type="dxa"/>
            <w:tcBorders>
              <w:left w:val="single" w:sz="4" w:space="0" w:color="000000"/>
            </w:tcBorders>
          </w:tcPr>
          <w:p>
            <w:pPr>
              <w:pStyle w:val="TAC"/>
              <w:rPr/>
            </w:pPr>
            <w:r>
              <w:rPr/>
              <w:t>3-6</w:t>
            </w:r>
          </w:p>
        </w:tc>
      </w:tr>
    </w:tbl>
    <w:p>
      <w:pPr>
        <w:pStyle w:val="TH"/>
        <w:rPr>
          <w:lang w:val="en-US"/>
        </w:rPr>
      </w:pPr>
      <w:r>
        <w:rPr/>
        <w:t>Figure 7.4.2.11: Reject Contact information element</w:t>
      </w:r>
    </w:p>
    <w:p>
      <w:pPr>
        <w:pStyle w:val="Normal"/>
        <w:rPr>
          <w:lang w:val="en-US"/>
        </w:rPr>
      </w:pPr>
      <w:r>
        <w:rPr>
          <w:lang w:val="en-US"/>
        </w:rPr>
      </w:r>
    </w:p>
    <w:p>
      <w:pPr>
        <w:pStyle w:val="TH"/>
        <w:rPr/>
      </w:pPr>
      <w:r>
        <w:rPr/>
        <w:t>Table 7.4.2.11: Reject Contact information element</w:t>
      </w:r>
    </w:p>
    <w:tbl>
      <w:tblPr>
        <w:tblW w:w="9639" w:type="dxa"/>
        <w:jc w:val="center"/>
        <w:tblInd w:w="0" w:type="dxa"/>
        <w:tblLayout w:type="fixed"/>
        <w:tblCellMar>
          <w:top w:w="0" w:type="dxa"/>
          <w:left w:w="108" w:type="dxa"/>
          <w:bottom w:w="0" w:type="dxa"/>
          <w:right w:w="108" w:type="dxa"/>
        </w:tblCellMar>
      </w:tblPr>
      <w:tblGrid>
        <w:gridCol w:w="1515"/>
        <w:gridCol w:w="8124"/>
      </w:tblGrid>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pPr>
            <w:r>
              <w:rPr>
                <w:rFonts w:eastAsia="Arial"/>
                <w:i/>
              </w:rPr>
              <w:t xml:space="preserve">   </w:t>
            </w:r>
            <w:r>
              <w:rPr>
                <w:i/>
              </w:rPr>
              <w:t>(octet 3)</w:t>
            </w:r>
            <w:r>
              <w:rPr/>
              <w:t xml:space="preserve">      Bit Specific</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pPr>
            <w:r>
              <w:rPr>
                <w:i/>
              </w:rPr>
              <w:tab/>
            </w:r>
            <w:r>
              <w:rPr/>
              <w:t>Bits</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i/>
                <w:i/>
              </w:rPr>
            </w:pPr>
            <w:r>
              <w:rPr>
                <w:i/>
              </w:rPr>
              <w:tab/>
            </w:r>
            <w:r>
              <w:rPr>
                <w:u w:val="single"/>
              </w:rPr>
              <w:t>1</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sip.audio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i/>
                <w:i/>
              </w:rPr>
            </w:pPr>
            <w:r>
              <w:rPr/>
              <w:tab/>
              <w:t>2</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sip.application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3</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sip.data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4</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sip.control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5</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sip.video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6</w:t>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color w:val="000000"/>
              </w:rPr>
              <w:t>sip.text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7</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sip.automata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8</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sip.duplex = full  as defined in RFC 3840 [15]</w:t>
            </w:r>
          </w:p>
        </w:tc>
      </w:tr>
    </w:tbl>
    <w:p>
      <w:pPr>
        <w:pStyle w:val="TH"/>
        <w:rPr/>
      </w:pPr>
      <w:r>
        <w:rPr/>
      </w:r>
    </w:p>
    <w:tbl>
      <w:tblPr>
        <w:tblW w:w="9639" w:type="dxa"/>
        <w:jc w:val="center"/>
        <w:tblInd w:w="0" w:type="dxa"/>
        <w:tblLayout w:type="fixed"/>
        <w:tblCellMar>
          <w:top w:w="0" w:type="dxa"/>
          <w:left w:w="108" w:type="dxa"/>
          <w:bottom w:w="0" w:type="dxa"/>
          <w:right w:w="108" w:type="dxa"/>
        </w:tblCellMar>
      </w:tblPr>
      <w:tblGrid>
        <w:gridCol w:w="1515"/>
        <w:gridCol w:w="8124"/>
      </w:tblGrid>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pPr>
            <w:r>
              <w:rPr>
                <w:rFonts w:eastAsia="Arial"/>
                <w:i/>
              </w:rPr>
              <w:t xml:space="preserve">   </w:t>
            </w:r>
            <w:r>
              <w:rPr>
                <w:i/>
              </w:rPr>
              <w:t>(octet 4)</w:t>
            </w:r>
            <w:r>
              <w:rPr/>
              <w:t xml:space="preserve">      Bit Specific</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pPr>
            <w:r>
              <w:rPr>
                <w:i/>
              </w:rPr>
              <w:tab/>
            </w:r>
            <w:r>
              <w:rPr/>
              <w:t>Bits</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i/>
                <w:i/>
              </w:rPr>
            </w:pPr>
            <w:r>
              <w:rPr>
                <w:i/>
              </w:rPr>
              <w:tab/>
            </w:r>
            <w:r>
              <w:rPr>
                <w:u w:val="single"/>
              </w:rPr>
              <w:t>1</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sip.duplex = half,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i/>
                <w:i/>
              </w:rPr>
            </w:pPr>
            <w:r>
              <w:rPr/>
              <w:tab/>
              <w:t>2</w:t>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color w:val="000000"/>
              </w:rPr>
              <w:t>sip.duplex = receive only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3</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sip.duplex = send only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4</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sip.mobility = fixed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5</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sip.mobility = mobile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6</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sip.actor =principal,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7</w:t>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color w:val="000000"/>
              </w:rPr>
              <w:t>sip.actor =attendant,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8</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sip.actor = msg-taker, as defined in RFC 3840 [15]</w:t>
            </w:r>
          </w:p>
        </w:tc>
      </w:tr>
    </w:tbl>
    <w:p>
      <w:pPr>
        <w:pStyle w:val="TH"/>
        <w:rPr/>
      </w:pPr>
      <w:r>
        <w:rPr/>
      </w:r>
    </w:p>
    <w:tbl>
      <w:tblPr>
        <w:tblW w:w="9639" w:type="dxa"/>
        <w:jc w:val="center"/>
        <w:tblInd w:w="0" w:type="dxa"/>
        <w:tblLayout w:type="fixed"/>
        <w:tblCellMar>
          <w:top w:w="0" w:type="dxa"/>
          <w:left w:w="108" w:type="dxa"/>
          <w:bottom w:w="0" w:type="dxa"/>
          <w:right w:w="108" w:type="dxa"/>
        </w:tblCellMar>
      </w:tblPr>
      <w:tblGrid>
        <w:gridCol w:w="1515"/>
        <w:gridCol w:w="8124"/>
      </w:tblGrid>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pPr>
            <w:r>
              <w:rPr>
                <w:rFonts w:eastAsia="Arial"/>
                <w:i/>
              </w:rPr>
              <w:t xml:space="preserve">   </w:t>
            </w:r>
            <w:r>
              <w:rPr>
                <w:i/>
              </w:rPr>
              <w:t>(octet 5)</w:t>
            </w:r>
            <w:r>
              <w:rPr/>
              <w:t xml:space="preserve">      Bit Specific</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pPr>
            <w:r>
              <w:rPr>
                <w:i/>
              </w:rPr>
              <w:tab/>
            </w:r>
            <w:r>
              <w:rPr/>
              <w:t>Bits</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i/>
                <w:i/>
              </w:rPr>
            </w:pPr>
            <w:r>
              <w:rPr>
                <w:i/>
              </w:rPr>
              <w:tab/>
            </w:r>
            <w:r>
              <w:rPr>
                <w:u w:val="single"/>
              </w:rPr>
              <w:t>1</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sip.actor – information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i/>
                <w:i/>
              </w:rPr>
            </w:pPr>
            <w:r>
              <w:rPr/>
              <w:tab/>
              <w:t>2</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sip.isfocus as defined in RFC 3840 [15]</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3</w:t>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color w:val="000000"/>
              </w:rPr>
              <w:t>sip.byeless as defined in RFC 4235 [16]</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4</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sip.rendering – yes as defined in RFC 4235 [16]</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5</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sip.rendering – no as defined in RFC 4235 [16]</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6</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sip.rendering – unknown as defined in RFC 4235 [16]</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7</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sip.message as defined in RFC 4569 [17]</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8</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 xml:space="preserve">sip.ice          </w:t>
            </w:r>
          </w:p>
        </w:tc>
      </w:tr>
    </w:tbl>
    <w:p>
      <w:pPr>
        <w:pStyle w:val="TH"/>
        <w:rPr/>
      </w:pPr>
      <w:r>
        <w:rPr/>
      </w:r>
    </w:p>
    <w:tbl>
      <w:tblPr>
        <w:tblW w:w="9639" w:type="dxa"/>
        <w:jc w:val="center"/>
        <w:tblInd w:w="0" w:type="dxa"/>
        <w:tblLayout w:type="fixed"/>
        <w:tblCellMar>
          <w:top w:w="0" w:type="dxa"/>
          <w:left w:w="108" w:type="dxa"/>
          <w:bottom w:w="0" w:type="dxa"/>
          <w:right w:w="108" w:type="dxa"/>
        </w:tblCellMar>
      </w:tblPr>
      <w:tblGrid>
        <w:gridCol w:w="1515"/>
        <w:gridCol w:w="8124"/>
      </w:tblGrid>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pPr>
            <w:r>
              <w:rPr>
                <w:rFonts w:eastAsia="Arial"/>
                <w:i/>
              </w:rPr>
              <w:t xml:space="preserve">   </w:t>
            </w:r>
            <w:r>
              <w:rPr>
                <w:i/>
              </w:rPr>
              <w:t>(octet 6)</w:t>
            </w:r>
            <w:r>
              <w:rPr/>
              <w:t xml:space="preserve">      Bit Specific</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pPr>
            <w:r>
              <w:rPr>
                <w:i/>
              </w:rPr>
              <w:tab/>
            </w:r>
            <w:r>
              <w:rPr/>
              <w:t>Bits</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i/>
                <w:i/>
              </w:rPr>
            </w:pPr>
            <w:r>
              <w:rPr>
                <w:i/>
              </w:rPr>
              <w:tab/>
            </w:r>
            <w:r>
              <w:rPr>
                <w:u w:val="single"/>
              </w:rPr>
              <w:t>1</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Reserved</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i/>
                <w:i/>
              </w:rPr>
            </w:pPr>
            <w:r>
              <w:rPr/>
              <w:tab/>
              <w:t>2</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Reserved</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3</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Reserved</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4</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Reserved</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5</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Reserved</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6</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Reserved</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7</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Reserved</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t>8</w:t>
            </w:r>
          </w:p>
        </w:tc>
        <w:tc>
          <w:tcPr>
            <w:tcW w:w="8124"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Extension</w:t>
            </w:r>
          </w:p>
        </w:tc>
      </w:tr>
    </w:tbl>
    <w:p>
      <w:pPr>
        <w:pStyle w:val="Normal"/>
        <w:rPr/>
      </w:pPr>
      <w:r>
        <w:rPr/>
      </w:r>
    </w:p>
    <w:p>
      <w:pPr>
        <w:pStyle w:val="Heading4"/>
        <w:ind w:left="1418" w:hanging="1418"/>
        <w:rPr/>
      </w:pPr>
      <w:bookmarkStart w:id="209" w:name="__RefHeading___Toc517340285"/>
      <w:bookmarkEnd w:id="209"/>
      <w:r>
        <w:rPr/>
        <w:t>7.4.2.</w:t>
      </w:r>
      <w:r>
        <w:rPr>
          <w:lang w:eastAsia="zh-CN"/>
        </w:rPr>
        <w:t>12</w:t>
      </w:r>
      <w:r>
        <w:rPr/>
        <w:tab/>
      </w:r>
      <w:r>
        <w:rPr>
          <w:lang w:eastAsia="zh-CN"/>
        </w:rPr>
        <w:t>Mid-Call</w:t>
      </w:r>
    </w:p>
    <w:p>
      <w:pPr>
        <w:pStyle w:val="Normal"/>
        <w:rPr/>
      </w:pPr>
      <w:r>
        <w:rPr/>
        <w:t xml:space="preserve">The </w:t>
      </w:r>
      <w:r>
        <w:rPr>
          <w:lang w:eastAsia="zh-CN"/>
        </w:rPr>
        <w:t>Mid-Call</w:t>
      </w:r>
      <w:r>
        <w:rPr/>
        <w:t xml:space="preserve"> information element is used either by the </w:t>
      </w:r>
      <w:r>
        <w:rPr/>
        <w:t xml:space="preserve">ICS </w:t>
      </w:r>
      <w:r>
        <w:rPr/>
        <w:t xml:space="preserve">UE or the SCC AS to covey the </w:t>
      </w:r>
      <w:r>
        <w:rPr>
          <w:lang w:eastAsia="zh-CN"/>
        </w:rPr>
        <w:t xml:space="preserve">supplementary services control </w:t>
      </w:r>
      <w:r>
        <w:rPr>
          <w:lang w:eastAsia="zh-CN"/>
        </w:rPr>
        <w:t>information</w:t>
      </w:r>
      <w:r>
        <w:rPr>
          <w:lang w:eastAsia="zh-CN"/>
        </w:rPr>
        <w:t>.</w:t>
      </w:r>
      <w:r>
        <w:rPr/>
        <w:t xml:space="preserve"> The Code specific subfield, i.e., the bits 3, 2, and 1 of the octet number 1 specify the type of information that is used to identify the </w:t>
      </w:r>
      <w:r>
        <w:rPr>
          <w:lang w:eastAsia="zh-CN"/>
        </w:rPr>
        <w:t>services control type</w:t>
      </w:r>
      <w:r>
        <w:rPr/>
        <w:t>.</w:t>
      </w:r>
    </w:p>
    <w:tbl>
      <w:tblPr>
        <w:tblW w:w="8521" w:type="dxa"/>
        <w:jc w:val="center"/>
        <w:tblInd w:w="0" w:type="dxa"/>
        <w:tblLayout w:type="fixed"/>
        <w:tblCellMar>
          <w:top w:w="0" w:type="dxa"/>
          <w:left w:w="107" w:type="dxa"/>
          <w:bottom w:w="0" w:type="dxa"/>
          <w:right w:w="107" w:type="dxa"/>
        </w:tblCellMar>
      </w:tblPr>
      <w:tblGrid>
        <w:gridCol w:w="855"/>
        <w:gridCol w:w="852"/>
        <w:gridCol w:w="852"/>
        <w:gridCol w:w="852"/>
        <w:gridCol w:w="852"/>
        <w:gridCol w:w="852"/>
        <w:gridCol w:w="851"/>
        <w:gridCol w:w="854"/>
        <w:gridCol w:w="1701"/>
      </w:tblGrid>
      <w:tr>
        <w:trPr>
          <w:cantSplit w:val="true"/>
        </w:trPr>
        <w:tc>
          <w:tcPr>
            <w:tcW w:w="855" w:type="dxa"/>
            <w:tcBorders>
              <w:bottom w:val="single" w:sz="6" w:space="0" w:color="000000"/>
            </w:tcBorders>
          </w:tcPr>
          <w:p>
            <w:pPr>
              <w:pStyle w:val="TAC"/>
              <w:rPr/>
            </w:pPr>
            <w:r>
              <w:rPr/>
              <w:t>8</w:t>
            </w:r>
          </w:p>
        </w:tc>
        <w:tc>
          <w:tcPr>
            <w:tcW w:w="852" w:type="dxa"/>
            <w:tcBorders>
              <w:bottom w:val="single" w:sz="6" w:space="0" w:color="000000"/>
            </w:tcBorders>
          </w:tcPr>
          <w:p>
            <w:pPr>
              <w:pStyle w:val="TAC"/>
              <w:rPr/>
            </w:pPr>
            <w:r>
              <w:rPr/>
              <w:t>7</w:t>
            </w:r>
          </w:p>
        </w:tc>
        <w:tc>
          <w:tcPr>
            <w:tcW w:w="852" w:type="dxa"/>
            <w:tcBorders>
              <w:bottom w:val="single" w:sz="6" w:space="0" w:color="000000"/>
            </w:tcBorders>
          </w:tcPr>
          <w:p>
            <w:pPr>
              <w:pStyle w:val="TAC"/>
              <w:rPr/>
            </w:pPr>
            <w:r>
              <w:rPr/>
              <w:t>6</w:t>
            </w:r>
          </w:p>
        </w:tc>
        <w:tc>
          <w:tcPr>
            <w:tcW w:w="852" w:type="dxa"/>
            <w:tcBorders>
              <w:bottom w:val="single" w:sz="6" w:space="0" w:color="000000"/>
            </w:tcBorders>
          </w:tcPr>
          <w:p>
            <w:pPr>
              <w:pStyle w:val="TAC"/>
              <w:rPr/>
            </w:pPr>
            <w:r>
              <w:rPr/>
              <w:t>5</w:t>
            </w:r>
          </w:p>
        </w:tc>
        <w:tc>
          <w:tcPr>
            <w:tcW w:w="852" w:type="dxa"/>
            <w:tcBorders>
              <w:bottom w:val="single" w:sz="6" w:space="0" w:color="000000"/>
            </w:tcBorders>
          </w:tcPr>
          <w:p>
            <w:pPr>
              <w:pStyle w:val="TAC"/>
              <w:rPr/>
            </w:pPr>
            <w:r>
              <w:rPr/>
              <w:t>4</w:t>
            </w:r>
          </w:p>
        </w:tc>
        <w:tc>
          <w:tcPr>
            <w:tcW w:w="852" w:type="dxa"/>
            <w:tcBorders>
              <w:bottom w:val="single" w:sz="6" w:space="0" w:color="000000"/>
            </w:tcBorders>
          </w:tcPr>
          <w:p>
            <w:pPr>
              <w:pStyle w:val="TAC"/>
              <w:rPr/>
            </w:pPr>
            <w:r>
              <w:rPr/>
              <w:t>3</w:t>
            </w:r>
          </w:p>
        </w:tc>
        <w:tc>
          <w:tcPr>
            <w:tcW w:w="851" w:type="dxa"/>
            <w:tcBorders>
              <w:bottom w:val="single" w:sz="6" w:space="0" w:color="000000"/>
            </w:tcBorders>
          </w:tcPr>
          <w:p>
            <w:pPr>
              <w:pStyle w:val="TAC"/>
              <w:rPr/>
            </w:pPr>
            <w:r>
              <w:rPr/>
              <w:t>2</w:t>
            </w:r>
          </w:p>
        </w:tc>
        <w:tc>
          <w:tcPr>
            <w:tcW w:w="854" w:type="dxa"/>
            <w:tcBorders>
              <w:bottom w:val="single" w:sz="6" w:space="0" w:color="000000"/>
            </w:tcBorders>
          </w:tcPr>
          <w:p>
            <w:pPr>
              <w:pStyle w:val="TAC"/>
              <w:rPr/>
            </w:pPr>
            <w:r>
              <w:rPr/>
              <w:t>1</w:t>
            </w:r>
          </w:p>
        </w:tc>
        <w:tc>
          <w:tcPr>
            <w:tcW w:w="1701" w:type="dxa"/>
            <w:tcBorders/>
          </w:tcPr>
          <w:p>
            <w:pPr>
              <w:pStyle w:val="TAC"/>
              <w:rPr/>
            </w:pPr>
            <w:r>
              <w:rPr/>
              <w:t>Octet</w:t>
            </w:r>
          </w:p>
        </w:tc>
      </w:tr>
      <w:tr>
        <w:trPr>
          <w:cantSplit w:val="true"/>
        </w:trPr>
        <w:tc>
          <w:tcPr>
            <w:tcW w:w="4263" w:type="dxa"/>
            <w:gridSpan w:val="5"/>
            <w:tcBorders>
              <w:left w:val="single" w:sz="6" w:space="0" w:color="000000"/>
              <w:right w:val="single" w:sz="6" w:space="0" w:color="000000"/>
            </w:tcBorders>
          </w:tcPr>
          <w:p>
            <w:pPr>
              <w:pStyle w:val="TAC"/>
              <w:rPr/>
            </w:pPr>
            <w:r>
              <w:rPr/>
              <w:t>Information Element code</w:t>
            </w:r>
          </w:p>
        </w:tc>
        <w:tc>
          <w:tcPr>
            <w:tcW w:w="2557" w:type="dxa"/>
            <w:gridSpan w:val="3"/>
            <w:tcBorders>
              <w:left w:val="single" w:sz="6" w:space="0" w:color="000000"/>
              <w:right w:val="single" w:sz="6" w:space="0" w:color="000000"/>
            </w:tcBorders>
          </w:tcPr>
          <w:p>
            <w:pPr>
              <w:pStyle w:val="TAC"/>
              <w:rPr/>
            </w:pPr>
            <w:r>
              <w:rPr/>
              <w:t>Code specific</w:t>
            </w:r>
          </w:p>
        </w:tc>
        <w:tc>
          <w:tcPr>
            <w:tcW w:w="1701" w:type="dxa"/>
            <w:tcBorders/>
          </w:tcPr>
          <w:p>
            <w:pPr>
              <w:pStyle w:val="TAC"/>
              <w:rPr/>
            </w:pPr>
            <w:r>
              <w:rPr/>
              <w:t>1</w:t>
            </w:r>
          </w:p>
        </w:tc>
      </w:tr>
      <w:tr>
        <w:trPr>
          <w:cantSplit w:val="true"/>
        </w:trPr>
        <w:tc>
          <w:tcPr>
            <w:tcW w:w="855" w:type="dxa"/>
            <w:tcBorders>
              <w:left w:val="single" w:sz="4" w:space="0" w:color="000000"/>
              <w:bottom w:val="single" w:sz="4" w:space="0" w:color="000000"/>
            </w:tcBorders>
          </w:tcPr>
          <w:p>
            <w:pPr>
              <w:pStyle w:val="TAC"/>
              <w:rPr/>
            </w:pPr>
            <w:r>
              <w:rPr/>
              <w:t>1</w:t>
            </w:r>
          </w:p>
        </w:tc>
        <w:tc>
          <w:tcPr>
            <w:tcW w:w="852" w:type="dxa"/>
            <w:tcBorders>
              <w:bottom w:val="single" w:sz="4" w:space="0" w:color="000000"/>
            </w:tcBorders>
          </w:tcPr>
          <w:p>
            <w:pPr>
              <w:pStyle w:val="TAC"/>
              <w:rPr/>
            </w:pPr>
            <w:r>
              <w:rPr/>
              <w:t>1</w:t>
            </w:r>
          </w:p>
        </w:tc>
        <w:tc>
          <w:tcPr>
            <w:tcW w:w="852" w:type="dxa"/>
            <w:tcBorders>
              <w:bottom w:val="single" w:sz="4" w:space="0" w:color="000000"/>
            </w:tcBorders>
          </w:tcPr>
          <w:p>
            <w:pPr>
              <w:pStyle w:val="TAC"/>
              <w:rPr/>
            </w:pPr>
            <w:r>
              <w:rPr/>
              <w:t>0</w:t>
            </w:r>
          </w:p>
        </w:tc>
        <w:tc>
          <w:tcPr>
            <w:tcW w:w="852" w:type="dxa"/>
            <w:tcBorders>
              <w:bottom w:val="single" w:sz="4" w:space="0" w:color="000000"/>
            </w:tcBorders>
          </w:tcPr>
          <w:p>
            <w:pPr>
              <w:pStyle w:val="TAC"/>
              <w:rPr/>
            </w:pPr>
            <w:r>
              <w:rPr/>
              <w:t>0</w:t>
            </w:r>
          </w:p>
        </w:tc>
        <w:tc>
          <w:tcPr>
            <w:tcW w:w="852" w:type="dxa"/>
            <w:tcBorders>
              <w:bottom w:val="single" w:sz="4" w:space="0" w:color="000000"/>
              <w:right w:val="single" w:sz="4" w:space="0" w:color="000000"/>
            </w:tcBorders>
          </w:tcPr>
          <w:p>
            <w:pPr>
              <w:pStyle w:val="TAC"/>
              <w:rPr/>
            </w:pPr>
            <w:r>
              <w:rPr/>
              <w:t>0</w:t>
            </w:r>
          </w:p>
        </w:tc>
        <w:tc>
          <w:tcPr>
            <w:tcW w:w="2557" w:type="dxa"/>
            <w:gridSpan w:val="3"/>
            <w:tcBorders>
              <w:left w:val="single" w:sz="4" w:space="0" w:color="000000"/>
              <w:right w:val="single" w:sz="4" w:space="0" w:color="000000"/>
            </w:tcBorders>
          </w:tcPr>
          <w:p>
            <w:pPr>
              <w:pStyle w:val="TAC"/>
              <w:snapToGrid w:val="false"/>
              <w:rPr/>
            </w:pPr>
            <w:r>
              <w:rPr/>
            </w:r>
          </w:p>
        </w:tc>
        <w:tc>
          <w:tcPr>
            <w:tcW w:w="1701" w:type="dxa"/>
            <w:tcBorders>
              <w:left w:val="single" w:sz="4" w:space="0" w:color="000000"/>
            </w:tcBorders>
          </w:tcPr>
          <w:p>
            <w:pPr>
              <w:pStyle w:val="TAC"/>
              <w:snapToGrid w:val="false"/>
              <w:rPr/>
            </w:pPr>
            <w:r>
              <w:rPr/>
            </w:r>
          </w:p>
        </w:tc>
      </w:tr>
      <w:tr>
        <w:trPr>
          <w:cantSplit w:val="true"/>
        </w:trPr>
        <w:tc>
          <w:tcPr>
            <w:tcW w:w="6820" w:type="dxa"/>
            <w:gridSpan w:val="8"/>
            <w:tcBorders>
              <w:top w:val="single" w:sz="4" w:space="0" w:color="000000"/>
              <w:left w:val="single" w:sz="4" w:space="0" w:color="000000"/>
              <w:bottom w:val="single" w:sz="4" w:space="0" w:color="000000"/>
              <w:right w:val="single" w:sz="4" w:space="0" w:color="000000"/>
            </w:tcBorders>
          </w:tcPr>
          <w:p>
            <w:pPr>
              <w:pStyle w:val="TAC"/>
              <w:rPr/>
            </w:pPr>
            <w:r>
              <w:rPr/>
              <w:t>Information Element length (in octets)</w:t>
            </w:r>
          </w:p>
        </w:tc>
        <w:tc>
          <w:tcPr>
            <w:tcW w:w="1701" w:type="dxa"/>
            <w:tcBorders>
              <w:left w:val="single" w:sz="4" w:space="0" w:color="000000"/>
            </w:tcBorders>
          </w:tcPr>
          <w:p>
            <w:pPr>
              <w:pStyle w:val="TAC"/>
              <w:rPr/>
            </w:pPr>
            <w:r>
              <w:rPr/>
              <w:t>2</w:t>
            </w:r>
          </w:p>
        </w:tc>
      </w:tr>
      <w:tr>
        <w:trPr>
          <w:cantSplit w:val="true"/>
        </w:trPr>
        <w:tc>
          <w:tcPr>
            <w:tcW w:w="6820" w:type="dxa"/>
            <w:gridSpan w:val="8"/>
            <w:tcBorders>
              <w:top w:val="single" w:sz="4" w:space="0" w:color="000000"/>
              <w:left w:val="single" w:sz="4" w:space="0" w:color="000000"/>
              <w:bottom w:val="single" w:sz="4" w:space="0" w:color="000000"/>
              <w:right w:val="single" w:sz="4" w:space="0" w:color="000000"/>
            </w:tcBorders>
          </w:tcPr>
          <w:p>
            <w:pPr>
              <w:pStyle w:val="TAC"/>
              <w:rPr/>
            </w:pPr>
            <w:r>
              <w:rPr/>
              <w:t>Information Element Body</w:t>
            </w:r>
          </w:p>
        </w:tc>
        <w:tc>
          <w:tcPr>
            <w:tcW w:w="1701" w:type="dxa"/>
            <w:tcBorders>
              <w:left w:val="single" w:sz="4" w:space="0" w:color="000000"/>
            </w:tcBorders>
          </w:tcPr>
          <w:p>
            <w:pPr>
              <w:pStyle w:val="TAC"/>
              <w:rPr/>
            </w:pPr>
            <w:r>
              <w:rPr/>
              <w:t>3</w:t>
            </w:r>
          </w:p>
        </w:tc>
      </w:tr>
    </w:tbl>
    <w:p>
      <w:pPr>
        <w:pStyle w:val="Normal"/>
        <w:rPr/>
      </w:pPr>
      <w:r>
        <w:rPr/>
      </w:r>
    </w:p>
    <w:p>
      <w:pPr>
        <w:pStyle w:val="TF"/>
        <w:rPr/>
      </w:pPr>
      <w:r>
        <w:rPr/>
        <w:t>Figure 7.</w:t>
      </w:r>
      <w:r>
        <w:rPr/>
        <w:t>4</w:t>
      </w:r>
      <w:r>
        <w:rPr/>
        <w:t>.2.</w:t>
      </w:r>
      <w:r>
        <w:rPr>
          <w:lang w:eastAsia="zh-CN"/>
        </w:rPr>
        <w:t>12</w:t>
      </w:r>
      <w:r>
        <w:rPr/>
        <w:t xml:space="preserve">.1: </w:t>
      </w:r>
      <w:r>
        <w:rPr>
          <w:lang w:eastAsia="zh-CN"/>
        </w:rPr>
        <w:t>Mid-Call</w:t>
      </w:r>
      <w:r>
        <w:rPr/>
        <w:t xml:space="preserve"> information element</w:t>
      </w:r>
    </w:p>
    <w:p>
      <w:pPr>
        <w:pStyle w:val="TH"/>
        <w:rPr>
          <w:i/>
          <w:i/>
        </w:rPr>
      </w:pPr>
      <w:r>
        <w:rPr>
          <w:i/>
        </w:rPr>
        <w:t>Table 7.</w:t>
      </w:r>
      <w:r>
        <w:rPr>
          <w:i/>
        </w:rPr>
        <w:t>4</w:t>
      </w:r>
      <w:r>
        <w:rPr>
          <w:i/>
        </w:rPr>
        <w:t xml:space="preserve">.2.12.1: </w:t>
      </w:r>
      <w:r>
        <w:rPr>
          <w:i/>
          <w:lang w:eastAsia="zh-CN"/>
        </w:rPr>
        <w:t>Mid-Call</w:t>
      </w:r>
      <w:r>
        <w:rPr>
          <w:i/>
        </w:rPr>
        <w:t xml:space="preserve"> information element</w:t>
      </w:r>
    </w:p>
    <w:tbl>
      <w:tblPr>
        <w:tblW w:w="9680" w:type="dxa"/>
        <w:jc w:val="center"/>
        <w:tblInd w:w="0" w:type="dxa"/>
        <w:tblLayout w:type="fixed"/>
        <w:tblCellMar>
          <w:top w:w="0" w:type="dxa"/>
          <w:left w:w="108" w:type="dxa"/>
          <w:bottom w:w="0" w:type="dxa"/>
          <w:right w:w="108" w:type="dxa"/>
        </w:tblCellMar>
      </w:tblPr>
      <w:tblGrid>
        <w:gridCol w:w="1515"/>
        <w:gridCol w:w="8165"/>
      </w:tblGrid>
      <w:tr>
        <w:trPr>
          <w:cantSplit w:val="true"/>
        </w:trPr>
        <w:tc>
          <w:tcPr>
            <w:tcW w:w="9680" w:type="dxa"/>
            <w:gridSpan w:val="2"/>
            <w:tcBorders>
              <w:top w:val="single" w:sz="6" w:space="0" w:color="000000"/>
              <w:left w:val="single" w:sz="6" w:space="0" w:color="000000"/>
              <w:right w:val="single" w:sz="6" w:space="0" w:color="000000"/>
            </w:tcBorders>
          </w:tcPr>
          <w:p>
            <w:pPr>
              <w:pStyle w:val="TAL"/>
              <w:rPr/>
            </w:pPr>
            <w:r>
              <w:rPr>
                <w:rFonts w:eastAsia="Arial"/>
              </w:rPr>
              <w:t xml:space="preserve"> </w:t>
            </w:r>
            <w:r>
              <w:rPr>
                <w:i/>
              </w:rPr>
              <w:t>(octet 1)</w:t>
            </w:r>
            <w:r>
              <w:rPr/>
              <w:t xml:space="preserve">        Code specific</w:t>
            </w:r>
          </w:p>
        </w:tc>
      </w:tr>
      <w:tr>
        <w:trPr>
          <w:cantSplit w:val="true"/>
        </w:trPr>
        <w:tc>
          <w:tcPr>
            <w:tcW w:w="9680" w:type="dxa"/>
            <w:gridSpan w:val="2"/>
            <w:tcBorders>
              <w:left w:val="single" w:sz="6" w:space="0" w:color="000000"/>
              <w:right w:val="single" w:sz="6" w:space="0" w:color="000000"/>
            </w:tcBorders>
          </w:tcPr>
          <w:p>
            <w:pPr>
              <w:pStyle w:val="TAL"/>
              <w:rPr/>
            </w:pPr>
            <w:r>
              <w:rPr/>
              <w:t>Bits</w:t>
            </w:r>
          </w:p>
        </w:tc>
      </w:tr>
      <w:tr>
        <w:trPr>
          <w:cantSplit w:val="true"/>
        </w:trPr>
        <w:tc>
          <w:tcPr>
            <w:tcW w:w="1515" w:type="dxa"/>
            <w:tcBorders>
              <w:left w:val="single" w:sz="6" w:space="0" w:color="000000"/>
            </w:tcBorders>
          </w:tcPr>
          <w:p>
            <w:pPr>
              <w:pStyle w:val="TAL"/>
              <w:rPr>
                <w:i/>
                <w:i/>
              </w:rPr>
            </w:pPr>
            <w:r>
              <w:rPr>
                <w:i/>
              </w:rPr>
              <w:tab/>
            </w:r>
            <w:r>
              <w:rPr>
                <w:u w:val="single"/>
              </w:rPr>
              <w:t>3 2 1</w:t>
            </w:r>
          </w:p>
        </w:tc>
        <w:tc>
          <w:tcPr>
            <w:tcW w:w="8165" w:type="dxa"/>
            <w:tcBorders>
              <w:right w:val="single" w:sz="6" w:space="0" w:color="000000"/>
            </w:tcBorders>
          </w:tcPr>
          <w:p>
            <w:pPr>
              <w:pStyle w:val="TAL"/>
              <w:snapToGrid w:val="false"/>
              <w:rPr>
                <w:i/>
                <w:i/>
              </w:rPr>
            </w:pPr>
            <w:r>
              <w:rPr>
                <w:i/>
              </w:rPr>
            </w:r>
          </w:p>
        </w:tc>
      </w:tr>
      <w:tr>
        <w:trPr>
          <w:cantSplit w:val="true"/>
        </w:trPr>
        <w:tc>
          <w:tcPr>
            <w:tcW w:w="1515" w:type="dxa"/>
            <w:tcBorders>
              <w:left w:val="single" w:sz="6" w:space="0" w:color="000000"/>
            </w:tcBorders>
          </w:tcPr>
          <w:p>
            <w:pPr>
              <w:pStyle w:val="TAL"/>
              <w:rPr>
                <w:i/>
                <w:i/>
              </w:rPr>
            </w:pPr>
            <w:r>
              <w:rPr/>
              <w:tab/>
              <w:t>0 0 0</w:t>
            </w:r>
          </w:p>
        </w:tc>
        <w:tc>
          <w:tcPr>
            <w:tcW w:w="8165" w:type="dxa"/>
            <w:tcBorders>
              <w:right w:val="single" w:sz="6" w:space="0" w:color="000000"/>
            </w:tcBorders>
          </w:tcPr>
          <w:p>
            <w:pPr>
              <w:pStyle w:val="TAL"/>
              <w:rPr/>
            </w:pPr>
            <w:r>
              <w:rPr/>
              <w:t>Unspecified</w:t>
            </w:r>
          </w:p>
        </w:tc>
      </w:tr>
      <w:tr>
        <w:trPr>
          <w:cantSplit w:val="true"/>
        </w:trPr>
        <w:tc>
          <w:tcPr>
            <w:tcW w:w="1515" w:type="dxa"/>
            <w:tcBorders>
              <w:left w:val="single" w:sz="6" w:space="0" w:color="000000"/>
            </w:tcBorders>
          </w:tcPr>
          <w:p>
            <w:pPr>
              <w:pStyle w:val="TAL"/>
              <w:rPr/>
            </w:pPr>
            <w:r>
              <w:rPr/>
              <w:tab/>
              <w:t>0 0 1</w:t>
            </w:r>
          </w:p>
        </w:tc>
        <w:tc>
          <w:tcPr>
            <w:tcW w:w="8165" w:type="dxa"/>
            <w:tcBorders>
              <w:right w:val="single" w:sz="6" w:space="0" w:color="000000"/>
            </w:tcBorders>
          </w:tcPr>
          <w:p>
            <w:pPr>
              <w:pStyle w:val="TAL"/>
              <w:rPr/>
            </w:pPr>
            <w:r>
              <w:rPr/>
              <w:t xml:space="preserve">Place the call on hold, see subclause </w:t>
            </w:r>
            <w:r>
              <w:rPr/>
              <w:t>6.3.4</w:t>
            </w:r>
            <w:r>
              <w:rPr/>
              <w:t xml:space="preserve"> (NOTE 1, NOTE 2)</w:t>
            </w:r>
          </w:p>
        </w:tc>
      </w:tr>
      <w:tr>
        <w:trPr>
          <w:cantSplit w:val="true"/>
        </w:trPr>
        <w:tc>
          <w:tcPr>
            <w:tcW w:w="1515" w:type="dxa"/>
            <w:tcBorders>
              <w:left w:val="single" w:sz="6" w:space="0" w:color="000000"/>
            </w:tcBorders>
          </w:tcPr>
          <w:p>
            <w:pPr>
              <w:pStyle w:val="TAL"/>
              <w:rPr/>
            </w:pPr>
            <w:r>
              <w:rPr/>
              <w:tab/>
              <w:t>0 1 0</w:t>
            </w:r>
          </w:p>
        </w:tc>
        <w:tc>
          <w:tcPr>
            <w:tcW w:w="8165" w:type="dxa"/>
            <w:tcBorders>
              <w:right w:val="single" w:sz="6" w:space="0" w:color="000000"/>
            </w:tcBorders>
          </w:tcPr>
          <w:p>
            <w:pPr>
              <w:pStyle w:val="TAL"/>
              <w:rPr/>
            </w:pPr>
            <w:r>
              <w:rPr/>
              <w:t xml:space="preserve">Resume the call, see subclause </w:t>
            </w:r>
            <w:r>
              <w:rPr/>
              <w:t>6.3.4</w:t>
            </w:r>
            <w:r>
              <w:rPr/>
              <w:t xml:space="preserve"> (NOTE 1, NOTE 2)</w:t>
            </w:r>
          </w:p>
        </w:tc>
      </w:tr>
      <w:tr>
        <w:trPr>
          <w:cantSplit w:val="true"/>
        </w:trPr>
        <w:tc>
          <w:tcPr>
            <w:tcW w:w="1515" w:type="dxa"/>
            <w:tcBorders>
              <w:left w:val="single" w:sz="6" w:space="0" w:color="000000"/>
            </w:tcBorders>
          </w:tcPr>
          <w:p>
            <w:pPr>
              <w:pStyle w:val="TAL"/>
              <w:rPr/>
            </w:pPr>
            <w:r>
              <w:rPr/>
              <w:tab/>
              <w:t>0 1 1</w:t>
            </w:r>
          </w:p>
        </w:tc>
        <w:tc>
          <w:tcPr>
            <w:tcW w:w="8165" w:type="dxa"/>
            <w:tcBorders>
              <w:right w:val="single" w:sz="6" w:space="0" w:color="000000"/>
            </w:tcBorders>
          </w:tcPr>
          <w:p>
            <w:pPr>
              <w:pStyle w:val="TAL"/>
              <w:rPr/>
            </w:pPr>
            <w:r>
              <w:rPr/>
              <w:t>Add the third party to an active point-to-point call (NOTE 3)</w:t>
            </w:r>
          </w:p>
        </w:tc>
      </w:tr>
      <w:tr>
        <w:trPr>
          <w:cantSplit w:val="true"/>
        </w:trPr>
        <w:tc>
          <w:tcPr>
            <w:tcW w:w="1515" w:type="dxa"/>
            <w:tcBorders>
              <w:left w:val="single" w:sz="6" w:space="0" w:color="000000"/>
            </w:tcBorders>
          </w:tcPr>
          <w:p>
            <w:pPr>
              <w:pStyle w:val="TAL"/>
              <w:snapToGrid w:val="false"/>
              <w:rPr/>
            </w:pPr>
            <w:r>
              <w:rPr/>
            </w:r>
          </w:p>
        </w:tc>
        <w:tc>
          <w:tcPr>
            <w:tcW w:w="8165" w:type="dxa"/>
            <w:tcBorders>
              <w:right w:val="single" w:sz="6" w:space="0" w:color="000000"/>
            </w:tcBorders>
          </w:tcPr>
          <w:p>
            <w:pPr>
              <w:pStyle w:val="TAL"/>
              <w:rPr/>
            </w:pPr>
            <w:r>
              <w:rPr/>
              <w:t>Other values are reserved for future use</w:t>
            </w:r>
          </w:p>
        </w:tc>
      </w:tr>
      <w:tr>
        <w:trPr>
          <w:cantSplit w:val="true"/>
        </w:trPr>
        <w:tc>
          <w:tcPr>
            <w:tcW w:w="9680" w:type="dxa"/>
            <w:gridSpan w:val="2"/>
            <w:tcBorders>
              <w:left w:val="single" w:sz="6" w:space="0" w:color="000000"/>
              <w:bottom w:val="single" w:sz="6" w:space="0" w:color="000000"/>
              <w:right w:val="single" w:sz="6" w:space="0" w:color="000000"/>
            </w:tcBorders>
          </w:tcPr>
          <w:p>
            <w:pPr>
              <w:pStyle w:val="TAN"/>
              <w:rPr/>
            </w:pPr>
            <w:r>
              <w:rPr/>
              <w:t>NOTE 1:</w:t>
              <w:tab/>
              <w:t>When this Code specific value is used, the Information Element body is empty and the Information Element length value is set to zero.</w:t>
            </w:r>
          </w:p>
          <w:p>
            <w:pPr>
              <w:pStyle w:val="TAN"/>
              <w:rPr/>
            </w:pPr>
            <w:r>
              <w:rPr/>
              <w:t>NOTE 2:</w:t>
              <w:tab/>
              <w:t>When included by ICS UE, the element indicates that ICS UE puts the call on hold.</w:t>
            </w:r>
          </w:p>
          <w:p>
            <w:pPr>
              <w:pStyle w:val="TAN"/>
              <w:rPr/>
            </w:pPr>
            <w:r>
              <w:rPr/>
              <w:tab/>
              <w:t>When included by SCC AS, the element indicates that remote UE puts the call on hold.</w:t>
            </w:r>
          </w:p>
          <w:p>
            <w:pPr>
              <w:pStyle w:val="TAN"/>
              <w:rPr/>
            </w:pPr>
            <w:r>
              <w:rPr/>
              <w:t>NOTE 3:</w:t>
              <w:tab/>
            </w:r>
            <w:r>
              <w:rPr>
                <w:rFonts w:cs="Arial"/>
              </w:rPr>
              <w:t>If the ICS UE, that has an active end-to-end call with a remote party, wants to add a third party to this end-to-end call (i.e. to format three way conference call), the ICS UE will send an I1 Mid Call message to the SCC AS that includes an I1</w:t>
            </w:r>
            <w:r>
              <w:rPr>
                <w:rFonts w:cs="Arial"/>
                <w:lang w:eastAsia="zh-CN"/>
              </w:rPr>
              <w:t xml:space="preserve"> Mid-Call information</w:t>
            </w:r>
            <w:r>
              <w:rPr>
                <w:rFonts w:cs="Arial"/>
              </w:rPr>
              <w:t xml:space="preserve"> element as shown in the table 7.4.2.12.2. In the I1</w:t>
            </w:r>
            <w:r>
              <w:rPr>
                <w:rFonts w:cs="Arial"/>
                <w:lang w:eastAsia="zh-CN"/>
              </w:rPr>
              <w:t xml:space="preserve"> Mid-Call information</w:t>
            </w:r>
            <w:r>
              <w:rPr>
                <w:rFonts w:cs="Arial"/>
              </w:rPr>
              <w:t xml:space="preserve"> element, the ICS UE sets the </w:t>
            </w:r>
            <w:r>
              <w:rPr/>
              <w:t>Code specific</w:t>
            </w:r>
            <w:r>
              <w:rPr>
                <w:rFonts w:cs="Arial"/>
              </w:rPr>
              <w:t xml:space="preserve"> value to "011" and identifies the third party (that will be added to the active end-to-end call) with the third party E.164 number as shown in the table 7.4.2.12.2. The I1 Mid call message is sent to the SCC AS over the I1 session associated with the active end-to-end call</w:t>
            </w:r>
            <w:r>
              <w:rPr/>
              <w:t xml:space="preserve">. In the returned I1 Success message </w:t>
            </w:r>
            <w:r>
              <w:rPr>
                <w:rFonts w:cs="Arial"/>
              </w:rPr>
              <w:t xml:space="preserve">the SCC AS includes </w:t>
            </w:r>
            <w:r>
              <w:rPr/>
              <w:t xml:space="preserve">the Conference-id information element that identifies the conference focus that will handle the resulting conference call. Subsequently, </w:t>
            </w:r>
            <w:r>
              <w:rPr>
                <w:rFonts w:cs="Arial"/>
              </w:rPr>
              <w:t xml:space="preserve">the ICS UE may request </w:t>
            </w:r>
            <w:r>
              <w:rPr/>
              <w:t xml:space="preserve"> the conference focus to add additional participants to the </w:t>
            </w:r>
            <w:r>
              <w:rPr>
                <w:rFonts w:cs="Arial"/>
              </w:rPr>
              <w:t>conference call.</w:t>
            </w:r>
          </w:p>
          <w:p>
            <w:pPr>
              <w:pStyle w:val="TAN"/>
              <w:rPr/>
            </w:pPr>
            <w:r>
              <w:rPr/>
            </w:r>
          </w:p>
        </w:tc>
      </w:tr>
    </w:tbl>
    <w:p>
      <w:pPr>
        <w:pStyle w:val="Normal"/>
        <w:rPr>
          <w:lang w:val="en-US" w:eastAsia="en-US"/>
        </w:rPr>
      </w:pPr>
      <w:r>
        <w:rPr>
          <w:lang w:val="en-US" w:eastAsia="en-US"/>
        </w:rPr>
      </w:r>
    </w:p>
    <w:p>
      <w:pPr>
        <w:pStyle w:val="TH"/>
        <w:rPr>
          <w:i/>
          <w:i/>
        </w:rPr>
      </w:pPr>
      <w:r>
        <w:rPr>
          <w:i/>
        </w:rPr>
        <w:t>Table 7.</w:t>
      </w:r>
      <w:r>
        <w:rPr>
          <w:i/>
        </w:rPr>
        <w:t>4</w:t>
      </w:r>
      <w:r>
        <w:rPr>
          <w:i/>
        </w:rPr>
        <w:t xml:space="preserve">.2.12.2: </w:t>
      </w:r>
      <w:r>
        <w:rPr>
          <w:i/>
          <w:lang w:eastAsia="zh-CN"/>
        </w:rPr>
        <w:t>Mid-Call</w:t>
      </w:r>
      <w:r>
        <w:rPr>
          <w:i/>
        </w:rPr>
        <w:t xml:space="preserve"> information element</w:t>
      </w:r>
    </w:p>
    <w:tbl>
      <w:tblPr>
        <w:tblW w:w="9639" w:type="dxa"/>
        <w:jc w:val="center"/>
        <w:tblInd w:w="0" w:type="dxa"/>
        <w:tblLayout w:type="fixed"/>
        <w:tblCellMar>
          <w:top w:w="0" w:type="dxa"/>
          <w:left w:w="108" w:type="dxa"/>
          <w:bottom w:w="0" w:type="dxa"/>
          <w:right w:w="108" w:type="dxa"/>
        </w:tblCellMar>
      </w:tblPr>
      <w:tblGrid>
        <w:gridCol w:w="1515"/>
        <w:gridCol w:w="8124"/>
      </w:tblGrid>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bleText"/>
              <w:overflowPunct w:val="false"/>
              <w:autoSpaceDE w:val="false"/>
              <w:spacing w:before="40" w:after="40"/>
              <w:textAlignment w:val="baseline"/>
              <w:rPr/>
            </w:pPr>
            <w:r>
              <w:rPr>
                <w:i/>
              </w:rPr>
              <w:t xml:space="preserve">   </w:t>
            </w:r>
            <w:r>
              <w:rPr>
                <w:i/>
              </w:rPr>
              <w:t>(octet 1)</w:t>
            </w:r>
            <w:r>
              <w:rPr/>
              <w:t xml:space="preserve">     </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bleText"/>
              <w:keepNext w:val="true"/>
              <w:keepLines/>
              <w:spacing w:before="0" w:after="0"/>
              <w:rPr/>
            </w:pPr>
            <w:r>
              <w:rPr>
                <w:i/>
              </w:rPr>
              <w:tab/>
            </w:r>
            <w:r>
              <w:rPr/>
              <w:t>Bits</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i/>
              </w:rPr>
              <w:tab/>
            </w:r>
            <w:r>
              <w:rPr>
                <w:u w:val="single"/>
              </w:rPr>
              <w:t>87654</w:t>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t>Information Element code</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i/>
              </w:rPr>
              <w:tab/>
            </w:r>
            <w:r>
              <w:rPr/>
              <w:t>10110</w:t>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t>Indicates that this is a Mid-call information element</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i/>
              </w:rPr>
              <w:tab/>
            </w:r>
            <w:r>
              <w:rPr>
                <w:u w:val="single"/>
              </w:rPr>
              <w:t>3 2 1</w:t>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t>Code specific</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t>The  Code specific values as shown in Table 7.</w:t>
            </w:r>
            <w:r>
              <w:rPr/>
              <w:t>4</w:t>
            </w:r>
            <w:r>
              <w:rPr/>
              <w:t>.2.12.1</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pPr>
            <w:r>
              <w:rPr>
                <w:i/>
              </w:rPr>
              <w:t>(octet 2)</w:t>
            </w:r>
            <w:r>
              <w:rPr/>
              <w:t xml:space="preserve">      </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pPr>
            <w:r>
              <w:rPr>
                <w:i/>
              </w:rPr>
              <w:tab/>
            </w:r>
            <w:r>
              <w:rPr/>
              <w:t>Bits</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u w:val="single"/>
              </w:rPr>
            </w:pPr>
            <w:r>
              <w:rPr>
                <w:u w:val="single"/>
              </w:rPr>
              <w:t>87654321</w:t>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t>Specify Information Element length (in octets)</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t>The URI shall be encoded to an octet string according to UTF-8 encoding rules as specified in RFC 3629 [16]</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bleText"/>
              <w:overflowPunct w:val="false"/>
              <w:autoSpaceDE w:val="false"/>
              <w:spacing w:before="40" w:after="40"/>
              <w:textAlignment w:val="baseline"/>
              <w:rPr/>
            </w:pPr>
            <w:r>
              <w:rPr/>
              <w:t xml:space="preserve"> </w:t>
            </w:r>
            <w:r>
              <w:rPr>
                <w:i/>
              </w:rPr>
              <w:t>(octet 3)</w:t>
            </w:r>
            <w:r>
              <w:rPr/>
              <w:t xml:space="preserve">      </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bleText"/>
              <w:keepNext w:val="true"/>
              <w:keepLines/>
              <w:spacing w:before="0" w:after="0"/>
              <w:rPr/>
            </w:pPr>
            <w:r>
              <w:rPr>
                <w:i/>
              </w:rPr>
              <w:tab/>
            </w:r>
            <w:r>
              <w:rPr/>
              <w:t>Bits</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r>
            <w:r>
              <w:rPr>
                <w:u w:val="single"/>
              </w:rPr>
              <w:t>8 7 6 5</w:t>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t>the most significant digit of the E.164 digit-string (Note 1)</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bleText"/>
              <w:overflowPunct w:val="false"/>
              <w:autoSpaceDE w:val="false"/>
              <w:spacing w:before="40" w:after="40"/>
              <w:textAlignment w:val="baseline"/>
              <w:rPr/>
            </w:pPr>
            <w:r>
              <w:rPr>
                <w:i/>
              </w:rPr>
              <w:t>(octet 3)</w:t>
            </w:r>
            <w:r>
              <w:rPr/>
              <w:t xml:space="preserve"> </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bleText"/>
              <w:keepNext w:val="true"/>
              <w:keepLines/>
              <w:spacing w:before="0" w:after="0"/>
              <w:rPr/>
            </w:pPr>
            <w:r>
              <w:rPr>
                <w:i/>
              </w:rPr>
              <w:tab/>
            </w:r>
            <w:r>
              <w:rPr/>
              <w:t>Bits</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r>
            <w:r>
              <w:rPr>
                <w:u w:val="single"/>
              </w:rPr>
              <w:t>4 3 2 1</w:t>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t>the next significant digit of the E.164 digit-string  (Note 1, Note 2)</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bleText"/>
              <w:overflowPunct w:val="false"/>
              <w:autoSpaceDE w:val="false"/>
              <w:spacing w:before="40" w:after="40"/>
              <w:textAlignment w:val="baseline"/>
              <w:rPr/>
            </w:pPr>
            <w:r>
              <w:rPr>
                <w:i/>
              </w:rPr>
              <w:t>(octet 4)</w:t>
            </w:r>
            <w:r>
              <w:rPr/>
              <w:t xml:space="preserve"> </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bleText"/>
              <w:keepNext w:val="true"/>
              <w:keepLines/>
              <w:spacing w:before="0" w:after="0"/>
              <w:rPr/>
            </w:pPr>
            <w:r>
              <w:rPr>
                <w:i/>
              </w:rPr>
              <w:tab/>
            </w:r>
            <w:r>
              <w:rPr/>
              <w:t>Bits</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r>
            <w:r>
              <w:rPr>
                <w:u w:val="single"/>
              </w:rPr>
              <w:t>8 7 6 5</w:t>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t>the next significant digit of the E.164 digit-string  (Note 1, Note 2)</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bleText"/>
              <w:overflowPunct w:val="false"/>
              <w:autoSpaceDE w:val="false"/>
              <w:spacing w:before="40" w:after="40"/>
              <w:textAlignment w:val="baseline"/>
              <w:rPr/>
            </w:pPr>
            <w:r>
              <w:rPr>
                <w:i/>
              </w:rPr>
              <w:t>(octet 4)</w:t>
            </w:r>
            <w:r>
              <w:rPr/>
              <w:t xml:space="preserve"> </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bleText"/>
              <w:keepNext w:val="true"/>
              <w:keepLines/>
              <w:spacing w:before="0" w:after="0"/>
              <w:rPr/>
            </w:pPr>
            <w:r>
              <w:rPr>
                <w:i/>
              </w:rPr>
              <w:tab/>
            </w:r>
            <w:r>
              <w:rPr/>
              <w:t>Bits</w:t>
            </w:r>
          </w:p>
        </w:tc>
      </w:tr>
      <w:tr>
        <w:trPr>
          <w:cantSplit w:val="true"/>
        </w:trPr>
        <w:tc>
          <w:tcPr>
            <w:tcW w:w="1515" w:type="dxa"/>
            <w:tcBorders>
              <w:top w:val="single" w:sz="6" w:space="0" w:color="000000"/>
              <w:left w:val="single" w:sz="6" w:space="0" w:color="000000"/>
              <w:bottom w:val="single" w:sz="6" w:space="0" w:color="000000"/>
              <w:right w:val="single" w:sz="6" w:space="0" w:color="000000"/>
            </w:tcBorders>
          </w:tcPr>
          <w:p>
            <w:pPr>
              <w:pStyle w:val="TAL"/>
              <w:rPr/>
            </w:pPr>
            <w:r>
              <w:rPr/>
              <w:tab/>
            </w:r>
            <w:r>
              <w:rPr>
                <w:u w:val="single"/>
              </w:rPr>
              <w:t>4 3 2 1</w:t>
            </w:r>
          </w:p>
        </w:tc>
        <w:tc>
          <w:tcPr>
            <w:tcW w:w="8124" w:type="dxa"/>
            <w:tcBorders>
              <w:top w:val="single" w:sz="6" w:space="0" w:color="000000"/>
              <w:left w:val="single" w:sz="6" w:space="0" w:color="000000"/>
              <w:bottom w:val="single" w:sz="6" w:space="0" w:color="000000"/>
              <w:right w:val="single" w:sz="6" w:space="0" w:color="000000"/>
            </w:tcBorders>
          </w:tcPr>
          <w:p>
            <w:pPr>
              <w:pStyle w:val="TAL"/>
              <w:rPr/>
            </w:pPr>
            <w:r>
              <w:rPr/>
              <w:t>the next significant digit of the E.164 digit-string  (Note 1, Note 2)</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bleText"/>
              <w:keepNext w:val="true"/>
              <w:keepLines/>
              <w:spacing w:before="0" w:after="0"/>
              <w:rPr>
                <w:i/>
                <w:i/>
              </w:rPr>
            </w:pPr>
            <w:r>
              <w:rPr>
                <w:i/>
              </w:rPr>
              <w:t xml:space="preserve">(next octet)       </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bleText"/>
              <w:keepNext w:val="true"/>
              <w:keepLines/>
              <w:spacing w:before="0" w:after="0"/>
              <w:rPr/>
            </w:pPr>
            <w:r>
              <w:rPr>
                <w:i/>
              </w:rPr>
              <w:tab/>
            </w:r>
            <w:r>
              <w:rPr/>
              <w:t xml:space="preserve">Bits                                                                                               </w:t>
            </w:r>
            <w:r>
              <w:rPr>
                <w:rStyle w:val="TALChar"/>
              </w:rPr>
              <w:t xml:space="preserve"> (</w:t>
            </w:r>
            <w:r>
              <w:rPr/>
              <w:t xml:space="preserve">Note 1, </w:t>
            </w:r>
            <w:r>
              <w:rPr>
                <w:rStyle w:val="TALChar"/>
              </w:rPr>
              <w:t>Note 2)</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xml:space="preserve">(Note 3) </w:t>
            </w:r>
          </w:p>
        </w:tc>
      </w:tr>
      <w:tr>
        <w:trPr>
          <w:cantSplit w:val="true"/>
        </w:trPr>
        <w:tc>
          <w:tcPr>
            <w:tcW w:w="9639" w:type="dxa"/>
            <w:gridSpan w:val="2"/>
            <w:tcBorders>
              <w:top w:val="single" w:sz="6" w:space="0" w:color="000000"/>
              <w:left w:val="single" w:sz="6" w:space="0" w:color="000000"/>
              <w:bottom w:val="single" w:sz="6" w:space="0" w:color="000000"/>
              <w:right w:val="single" w:sz="6" w:space="0" w:color="000000"/>
            </w:tcBorders>
          </w:tcPr>
          <w:p>
            <w:pPr>
              <w:pStyle w:val="TAN"/>
              <w:rPr/>
            </w:pPr>
            <w:r>
              <w:rPr/>
              <w:t>Note 1 – Prefix or escape digits shall not be included.</w:t>
            </w:r>
          </w:p>
          <w:p>
            <w:pPr>
              <w:pStyle w:val="TAN"/>
              <w:rPr/>
            </w:pPr>
            <w:r>
              <w:rPr/>
              <w:t xml:space="preserve">Note 2 – the next significant digits of the E.164 digit-string are included in subsequent bits 8, 7, 6, and 5 or bits 4, 3, 2, and 1.  </w:t>
            </w:r>
          </w:p>
          <w:p>
            <w:pPr>
              <w:pStyle w:val="TAN"/>
              <w:rPr/>
            </w:pPr>
            <w:r>
              <w:rPr/>
              <w:t>Note 3 – The E.164 digit-string terminates with delimiter "1111" in the bits 8, 7, 6, and 5 or bits 4, 3, 2, and 1 of any octet indicating the end of the E.164 digit-string.</w:t>
            </w:r>
          </w:p>
        </w:tc>
      </w:tr>
    </w:tbl>
    <w:p>
      <w:pPr>
        <w:pStyle w:val="Normal"/>
        <w:rPr/>
      </w:pPr>
      <w:r>
        <w:rPr/>
      </w:r>
    </w:p>
    <w:p>
      <w:pPr>
        <w:pStyle w:val="Heading4"/>
        <w:ind w:left="1418" w:hanging="1418"/>
        <w:rPr/>
      </w:pPr>
      <w:bookmarkStart w:id="210" w:name="__RefHeading___Toc517340286"/>
      <w:bookmarkEnd w:id="210"/>
      <w:r>
        <w:rPr/>
        <w:t>7.4.2.13</w:t>
        <w:tab/>
        <w:t>Reason-Phrase</w:t>
      </w:r>
    </w:p>
    <w:p>
      <w:pPr>
        <w:pStyle w:val="Normal"/>
        <w:rPr/>
      </w:pPr>
      <w:r>
        <w:rPr/>
        <w:t>The purpose of the Reason-Phrase field is as defined in RFC 3261[6].</w:t>
      </w:r>
    </w:p>
    <w:p>
      <w:pPr>
        <w:pStyle w:val="Normal"/>
        <w:rPr/>
      </w:pPr>
      <w:r>
        <w:rPr/>
        <w:t xml:space="preserve">The information element body as specified in table 7.4.2.13.1 shall be encoded to an octet string according to UTF-8 encoding rules as specified in RFC 3629 [16]. </w:t>
      </w:r>
      <w:r>
        <w:rPr>
          <w:lang w:val="en-US"/>
        </w:rPr>
        <w:t xml:space="preserve">The Code Specific value </w:t>
      </w:r>
      <w:r>
        <w:rPr/>
        <w:t>the bits 3, 2, and 1 of the octet number 1 is set to "001" as specified in table 7.4.2.13.1.</w:t>
      </w:r>
    </w:p>
    <w:tbl>
      <w:tblPr>
        <w:tblW w:w="8521" w:type="dxa"/>
        <w:jc w:val="center"/>
        <w:tblInd w:w="0" w:type="dxa"/>
        <w:tblLayout w:type="fixed"/>
        <w:tblCellMar>
          <w:top w:w="0" w:type="dxa"/>
          <w:left w:w="107" w:type="dxa"/>
          <w:bottom w:w="0" w:type="dxa"/>
          <w:right w:w="107" w:type="dxa"/>
        </w:tblCellMar>
      </w:tblPr>
      <w:tblGrid>
        <w:gridCol w:w="855"/>
        <w:gridCol w:w="852"/>
        <w:gridCol w:w="852"/>
        <w:gridCol w:w="852"/>
        <w:gridCol w:w="852"/>
        <w:gridCol w:w="852"/>
        <w:gridCol w:w="851"/>
        <w:gridCol w:w="854"/>
        <w:gridCol w:w="1701"/>
      </w:tblGrid>
      <w:tr>
        <w:trPr>
          <w:cantSplit w:val="true"/>
        </w:trPr>
        <w:tc>
          <w:tcPr>
            <w:tcW w:w="855" w:type="dxa"/>
            <w:tcBorders>
              <w:bottom w:val="single" w:sz="6" w:space="0" w:color="000000"/>
            </w:tcBorders>
          </w:tcPr>
          <w:p>
            <w:pPr>
              <w:pStyle w:val="TAC"/>
              <w:rPr/>
            </w:pPr>
            <w:r>
              <w:rPr/>
              <w:t>8</w:t>
            </w:r>
          </w:p>
        </w:tc>
        <w:tc>
          <w:tcPr>
            <w:tcW w:w="852" w:type="dxa"/>
            <w:tcBorders>
              <w:bottom w:val="single" w:sz="6" w:space="0" w:color="000000"/>
            </w:tcBorders>
          </w:tcPr>
          <w:p>
            <w:pPr>
              <w:pStyle w:val="TAC"/>
              <w:rPr/>
            </w:pPr>
            <w:r>
              <w:rPr/>
              <w:t>7</w:t>
            </w:r>
          </w:p>
        </w:tc>
        <w:tc>
          <w:tcPr>
            <w:tcW w:w="852" w:type="dxa"/>
            <w:tcBorders>
              <w:bottom w:val="single" w:sz="6" w:space="0" w:color="000000"/>
            </w:tcBorders>
          </w:tcPr>
          <w:p>
            <w:pPr>
              <w:pStyle w:val="TAC"/>
              <w:rPr/>
            </w:pPr>
            <w:r>
              <w:rPr/>
              <w:t>6</w:t>
            </w:r>
          </w:p>
        </w:tc>
        <w:tc>
          <w:tcPr>
            <w:tcW w:w="852" w:type="dxa"/>
            <w:tcBorders>
              <w:bottom w:val="single" w:sz="6" w:space="0" w:color="000000"/>
            </w:tcBorders>
          </w:tcPr>
          <w:p>
            <w:pPr>
              <w:pStyle w:val="TAC"/>
              <w:rPr/>
            </w:pPr>
            <w:r>
              <w:rPr/>
              <w:t>5</w:t>
            </w:r>
          </w:p>
        </w:tc>
        <w:tc>
          <w:tcPr>
            <w:tcW w:w="852" w:type="dxa"/>
            <w:tcBorders>
              <w:bottom w:val="single" w:sz="6" w:space="0" w:color="000000"/>
            </w:tcBorders>
          </w:tcPr>
          <w:p>
            <w:pPr>
              <w:pStyle w:val="TAC"/>
              <w:rPr/>
            </w:pPr>
            <w:r>
              <w:rPr/>
              <w:t>4</w:t>
            </w:r>
          </w:p>
        </w:tc>
        <w:tc>
          <w:tcPr>
            <w:tcW w:w="852" w:type="dxa"/>
            <w:tcBorders>
              <w:bottom w:val="single" w:sz="6" w:space="0" w:color="000000"/>
            </w:tcBorders>
          </w:tcPr>
          <w:p>
            <w:pPr>
              <w:pStyle w:val="TAC"/>
              <w:rPr/>
            </w:pPr>
            <w:r>
              <w:rPr/>
              <w:t>3</w:t>
            </w:r>
          </w:p>
        </w:tc>
        <w:tc>
          <w:tcPr>
            <w:tcW w:w="851" w:type="dxa"/>
            <w:tcBorders>
              <w:bottom w:val="single" w:sz="6" w:space="0" w:color="000000"/>
            </w:tcBorders>
          </w:tcPr>
          <w:p>
            <w:pPr>
              <w:pStyle w:val="TAC"/>
              <w:rPr/>
            </w:pPr>
            <w:r>
              <w:rPr/>
              <w:t>2</w:t>
            </w:r>
          </w:p>
        </w:tc>
        <w:tc>
          <w:tcPr>
            <w:tcW w:w="854" w:type="dxa"/>
            <w:tcBorders>
              <w:bottom w:val="single" w:sz="6" w:space="0" w:color="000000"/>
            </w:tcBorders>
          </w:tcPr>
          <w:p>
            <w:pPr>
              <w:pStyle w:val="TAC"/>
              <w:rPr/>
            </w:pPr>
            <w:r>
              <w:rPr/>
              <w:t>1</w:t>
            </w:r>
          </w:p>
        </w:tc>
        <w:tc>
          <w:tcPr>
            <w:tcW w:w="1701" w:type="dxa"/>
            <w:tcBorders/>
          </w:tcPr>
          <w:p>
            <w:pPr>
              <w:pStyle w:val="TAC"/>
              <w:rPr/>
            </w:pPr>
            <w:r>
              <w:rPr/>
              <w:t>Octet</w:t>
            </w:r>
          </w:p>
        </w:tc>
      </w:tr>
      <w:tr>
        <w:trPr>
          <w:cantSplit w:val="true"/>
        </w:trPr>
        <w:tc>
          <w:tcPr>
            <w:tcW w:w="4263" w:type="dxa"/>
            <w:gridSpan w:val="5"/>
            <w:tcBorders>
              <w:left w:val="single" w:sz="6" w:space="0" w:color="000000"/>
              <w:right w:val="single" w:sz="6" w:space="0" w:color="000000"/>
            </w:tcBorders>
          </w:tcPr>
          <w:p>
            <w:pPr>
              <w:pStyle w:val="TAC"/>
              <w:rPr/>
            </w:pPr>
            <w:r>
              <w:rPr/>
              <w:t>Information Element code</w:t>
            </w:r>
          </w:p>
        </w:tc>
        <w:tc>
          <w:tcPr>
            <w:tcW w:w="2557" w:type="dxa"/>
            <w:gridSpan w:val="3"/>
            <w:tcBorders>
              <w:left w:val="single" w:sz="6" w:space="0" w:color="000000"/>
              <w:right w:val="single" w:sz="6" w:space="0" w:color="000000"/>
            </w:tcBorders>
          </w:tcPr>
          <w:p>
            <w:pPr>
              <w:pStyle w:val="TAC"/>
              <w:rPr/>
            </w:pPr>
            <w:r>
              <w:rPr/>
              <w:t>Code specific</w:t>
            </w:r>
          </w:p>
        </w:tc>
        <w:tc>
          <w:tcPr>
            <w:tcW w:w="1701" w:type="dxa"/>
            <w:tcBorders/>
          </w:tcPr>
          <w:p>
            <w:pPr>
              <w:pStyle w:val="TAC"/>
              <w:rPr/>
            </w:pPr>
            <w:r>
              <w:rPr/>
              <w:t>1</w:t>
            </w:r>
          </w:p>
        </w:tc>
      </w:tr>
      <w:tr>
        <w:trPr>
          <w:cantSplit w:val="true"/>
        </w:trPr>
        <w:tc>
          <w:tcPr>
            <w:tcW w:w="855" w:type="dxa"/>
            <w:tcBorders>
              <w:left w:val="single" w:sz="4" w:space="0" w:color="000000"/>
              <w:bottom w:val="single" w:sz="4" w:space="0" w:color="000000"/>
            </w:tcBorders>
          </w:tcPr>
          <w:p>
            <w:pPr>
              <w:pStyle w:val="TAC"/>
              <w:rPr/>
            </w:pPr>
            <w:r>
              <w:rPr/>
              <w:t>1</w:t>
            </w:r>
          </w:p>
        </w:tc>
        <w:tc>
          <w:tcPr>
            <w:tcW w:w="852" w:type="dxa"/>
            <w:tcBorders>
              <w:bottom w:val="single" w:sz="4" w:space="0" w:color="000000"/>
            </w:tcBorders>
          </w:tcPr>
          <w:p>
            <w:pPr>
              <w:pStyle w:val="TAC"/>
              <w:rPr/>
            </w:pPr>
            <w:r>
              <w:rPr/>
              <w:t>1</w:t>
            </w:r>
          </w:p>
        </w:tc>
        <w:tc>
          <w:tcPr>
            <w:tcW w:w="852" w:type="dxa"/>
            <w:tcBorders>
              <w:bottom w:val="single" w:sz="4" w:space="0" w:color="000000"/>
            </w:tcBorders>
          </w:tcPr>
          <w:p>
            <w:pPr>
              <w:pStyle w:val="TAC"/>
              <w:rPr/>
            </w:pPr>
            <w:r>
              <w:rPr/>
              <w:t>1</w:t>
            </w:r>
          </w:p>
        </w:tc>
        <w:tc>
          <w:tcPr>
            <w:tcW w:w="852" w:type="dxa"/>
            <w:tcBorders>
              <w:bottom w:val="single" w:sz="4" w:space="0" w:color="000000"/>
            </w:tcBorders>
          </w:tcPr>
          <w:p>
            <w:pPr>
              <w:pStyle w:val="TAC"/>
              <w:rPr/>
            </w:pPr>
            <w:r>
              <w:rPr/>
              <w:t>0</w:t>
            </w:r>
          </w:p>
        </w:tc>
        <w:tc>
          <w:tcPr>
            <w:tcW w:w="852" w:type="dxa"/>
            <w:tcBorders>
              <w:bottom w:val="single" w:sz="4" w:space="0" w:color="000000"/>
              <w:right w:val="single" w:sz="4" w:space="0" w:color="000000"/>
            </w:tcBorders>
          </w:tcPr>
          <w:p>
            <w:pPr>
              <w:pStyle w:val="TAC"/>
              <w:rPr/>
            </w:pPr>
            <w:r>
              <w:rPr/>
              <w:t>0</w:t>
            </w:r>
          </w:p>
        </w:tc>
        <w:tc>
          <w:tcPr>
            <w:tcW w:w="2557" w:type="dxa"/>
            <w:gridSpan w:val="3"/>
            <w:tcBorders>
              <w:left w:val="single" w:sz="4" w:space="0" w:color="000000"/>
              <w:right w:val="single" w:sz="4" w:space="0" w:color="000000"/>
            </w:tcBorders>
          </w:tcPr>
          <w:p>
            <w:pPr>
              <w:pStyle w:val="TAC"/>
              <w:snapToGrid w:val="false"/>
              <w:rPr/>
            </w:pPr>
            <w:r>
              <w:rPr/>
            </w:r>
          </w:p>
        </w:tc>
        <w:tc>
          <w:tcPr>
            <w:tcW w:w="1701" w:type="dxa"/>
            <w:tcBorders>
              <w:left w:val="single" w:sz="4" w:space="0" w:color="000000"/>
            </w:tcBorders>
          </w:tcPr>
          <w:p>
            <w:pPr>
              <w:pStyle w:val="TAC"/>
              <w:snapToGrid w:val="false"/>
              <w:rPr/>
            </w:pPr>
            <w:r>
              <w:rPr/>
            </w:r>
          </w:p>
        </w:tc>
      </w:tr>
      <w:tr>
        <w:trPr>
          <w:cantSplit w:val="true"/>
        </w:trPr>
        <w:tc>
          <w:tcPr>
            <w:tcW w:w="6820" w:type="dxa"/>
            <w:gridSpan w:val="8"/>
            <w:tcBorders>
              <w:top w:val="single" w:sz="4" w:space="0" w:color="000000"/>
              <w:left w:val="single" w:sz="4" w:space="0" w:color="000000"/>
              <w:bottom w:val="single" w:sz="4" w:space="0" w:color="000000"/>
              <w:right w:val="single" w:sz="4" w:space="0" w:color="000000"/>
            </w:tcBorders>
          </w:tcPr>
          <w:p>
            <w:pPr>
              <w:pStyle w:val="TAC"/>
              <w:rPr/>
            </w:pPr>
            <w:r>
              <w:rPr/>
              <w:t>Information Element length (in octets)</w:t>
            </w:r>
          </w:p>
        </w:tc>
        <w:tc>
          <w:tcPr>
            <w:tcW w:w="1701" w:type="dxa"/>
            <w:tcBorders>
              <w:left w:val="single" w:sz="4" w:space="0" w:color="000000"/>
            </w:tcBorders>
          </w:tcPr>
          <w:p>
            <w:pPr>
              <w:pStyle w:val="TAC"/>
              <w:rPr/>
            </w:pPr>
            <w:r>
              <w:rPr/>
              <w:t>2</w:t>
            </w:r>
          </w:p>
        </w:tc>
      </w:tr>
      <w:tr>
        <w:trPr>
          <w:cantSplit w:val="true"/>
        </w:trPr>
        <w:tc>
          <w:tcPr>
            <w:tcW w:w="6820" w:type="dxa"/>
            <w:gridSpan w:val="8"/>
            <w:tcBorders>
              <w:top w:val="single" w:sz="4" w:space="0" w:color="000000"/>
              <w:left w:val="single" w:sz="4" w:space="0" w:color="000000"/>
              <w:bottom w:val="single" w:sz="4" w:space="0" w:color="000000"/>
              <w:right w:val="single" w:sz="4" w:space="0" w:color="000000"/>
            </w:tcBorders>
          </w:tcPr>
          <w:p>
            <w:pPr>
              <w:pStyle w:val="TAC"/>
              <w:rPr/>
            </w:pPr>
            <w:r>
              <w:rPr/>
              <w:t>Information Element Body</w:t>
            </w:r>
          </w:p>
        </w:tc>
        <w:tc>
          <w:tcPr>
            <w:tcW w:w="1701" w:type="dxa"/>
            <w:tcBorders>
              <w:left w:val="single" w:sz="4" w:space="0" w:color="000000"/>
            </w:tcBorders>
          </w:tcPr>
          <w:p>
            <w:pPr>
              <w:pStyle w:val="TAC"/>
              <w:rPr/>
            </w:pPr>
            <w:r>
              <w:rPr/>
              <w:t>3-Y</w:t>
            </w:r>
          </w:p>
        </w:tc>
      </w:tr>
    </w:tbl>
    <w:p>
      <w:pPr>
        <w:pStyle w:val="Normal"/>
        <w:rPr/>
      </w:pPr>
      <w:r>
        <w:rPr/>
      </w:r>
    </w:p>
    <w:p>
      <w:pPr>
        <w:pStyle w:val="TH"/>
        <w:rPr/>
      </w:pPr>
      <w:r>
        <w:rPr/>
        <w:t>Figure 7.4.2.13.1: Reason-Phrase information element Table 7.4.2.13.1: Reason-Phrase information element</w:t>
      </w:r>
    </w:p>
    <w:tbl>
      <w:tblPr>
        <w:tblW w:w="9639" w:type="dxa"/>
        <w:jc w:val="center"/>
        <w:tblInd w:w="0" w:type="dxa"/>
        <w:tblLayout w:type="fixed"/>
        <w:tblCellMar>
          <w:top w:w="0" w:type="dxa"/>
          <w:left w:w="108" w:type="dxa"/>
          <w:bottom w:w="0" w:type="dxa"/>
          <w:right w:w="108" w:type="dxa"/>
        </w:tblCellMar>
      </w:tblPr>
      <w:tblGrid>
        <w:gridCol w:w="1515"/>
        <w:gridCol w:w="44"/>
        <w:gridCol w:w="8080"/>
      </w:tblGrid>
      <w:tr>
        <w:trPr>
          <w:cantSplit w:val="true"/>
        </w:trPr>
        <w:tc>
          <w:tcPr>
            <w:tcW w:w="1559" w:type="dxa"/>
            <w:gridSpan w:val="2"/>
            <w:tcBorders>
              <w:top w:val="single" w:sz="6" w:space="0" w:color="000000"/>
              <w:left w:val="single" w:sz="6" w:space="0" w:color="000000"/>
            </w:tcBorders>
          </w:tcPr>
          <w:p>
            <w:pPr>
              <w:pStyle w:val="TAL"/>
              <w:rPr/>
            </w:pPr>
            <w:r>
              <w:rPr/>
              <w:t>(octet 1)</w:t>
            </w:r>
          </w:p>
        </w:tc>
        <w:tc>
          <w:tcPr>
            <w:tcW w:w="8080" w:type="dxa"/>
            <w:tcBorders>
              <w:top w:val="single" w:sz="4" w:space="0" w:color="000000"/>
              <w:right w:val="single" w:sz="4" w:space="0" w:color="000000"/>
            </w:tcBorders>
          </w:tcPr>
          <w:p>
            <w:pPr>
              <w:pStyle w:val="TAL"/>
              <w:rPr/>
            </w:pPr>
            <w:r>
              <w:rPr/>
              <w:t>Code specific</w:t>
            </w:r>
          </w:p>
        </w:tc>
      </w:tr>
      <w:tr>
        <w:trPr>
          <w:cantSplit w:val="true"/>
        </w:trPr>
        <w:tc>
          <w:tcPr>
            <w:tcW w:w="9639" w:type="dxa"/>
            <w:gridSpan w:val="3"/>
            <w:tcBorders>
              <w:left w:val="single" w:sz="6" w:space="0" w:color="000000"/>
              <w:right w:val="single" w:sz="6" w:space="0" w:color="000000"/>
            </w:tcBorders>
          </w:tcPr>
          <w:p>
            <w:pPr>
              <w:pStyle w:val="TAL"/>
              <w:rPr/>
            </w:pPr>
            <w:r>
              <w:rPr/>
              <w:tab/>
              <w:t>Bits</w:t>
            </w:r>
          </w:p>
        </w:tc>
      </w:tr>
      <w:tr>
        <w:trPr>
          <w:cantSplit w:val="true"/>
        </w:trPr>
        <w:tc>
          <w:tcPr>
            <w:tcW w:w="1515" w:type="dxa"/>
            <w:tcBorders>
              <w:left w:val="single" w:sz="6" w:space="0" w:color="000000"/>
            </w:tcBorders>
          </w:tcPr>
          <w:p>
            <w:pPr>
              <w:pStyle w:val="TAL"/>
              <w:rPr/>
            </w:pPr>
            <w:r>
              <w:rPr/>
              <w:tab/>
            </w:r>
            <w:r>
              <w:rPr>
                <w:u w:val="single"/>
              </w:rPr>
              <w:t>3 2 1</w:t>
            </w:r>
          </w:p>
        </w:tc>
        <w:tc>
          <w:tcPr>
            <w:tcW w:w="8124" w:type="dxa"/>
            <w:gridSpan w:val="2"/>
            <w:tcBorders>
              <w:right w:val="single" w:sz="6" w:space="0" w:color="000000"/>
            </w:tcBorders>
          </w:tcPr>
          <w:p>
            <w:pPr>
              <w:pStyle w:val="TAL"/>
              <w:snapToGrid w:val="false"/>
              <w:rPr/>
            </w:pPr>
            <w:r>
              <w:rPr/>
            </w:r>
          </w:p>
        </w:tc>
      </w:tr>
      <w:tr>
        <w:trPr>
          <w:cantSplit w:val="true"/>
        </w:trPr>
        <w:tc>
          <w:tcPr>
            <w:tcW w:w="1515" w:type="dxa"/>
            <w:tcBorders>
              <w:left w:val="single" w:sz="6" w:space="0" w:color="000000"/>
            </w:tcBorders>
          </w:tcPr>
          <w:p>
            <w:pPr>
              <w:pStyle w:val="TAL"/>
              <w:rPr/>
            </w:pPr>
            <w:r>
              <w:rPr/>
              <w:tab/>
              <w:t>0 0 0</w:t>
            </w:r>
          </w:p>
        </w:tc>
        <w:tc>
          <w:tcPr>
            <w:tcW w:w="8124" w:type="dxa"/>
            <w:gridSpan w:val="2"/>
            <w:tcBorders>
              <w:right w:val="single" w:sz="6" w:space="0" w:color="000000"/>
            </w:tcBorders>
          </w:tcPr>
          <w:p>
            <w:pPr>
              <w:pStyle w:val="TAL"/>
              <w:rPr/>
            </w:pPr>
            <w:r>
              <w:rPr/>
              <w:t>Unspecified</w:t>
            </w:r>
          </w:p>
        </w:tc>
      </w:tr>
      <w:tr>
        <w:trPr>
          <w:cantSplit w:val="true"/>
        </w:trPr>
        <w:tc>
          <w:tcPr>
            <w:tcW w:w="1515" w:type="dxa"/>
            <w:tcBorders>
              <w:left w:val="single" w:sz="6" w:space="0" w:color="000000"/>
            </w:tcBorders>
          </w:tcPr>
          <w:p>
            <w:pPr>
              <w:pStyle w:val="TAL"/>
              <w:rPr/>
            </w:pPr>
            <w:r>
              <w:rPr/>
              <w:tab/>
              <w:t>0 0 1</w:t>
            </w:r>
          </w:p>
        </w:tc>
        <w:tc>
          <w:tcPr>
            <w:tcW w:w="8124" w:type="dxa"/>
            <w:gridSpan w:val="2"/>
            <w:tcBorders>
              <w:right w:val="single" w:sz="6" w:space="0" w:color="000000"/>
            </w:tcBorders>
          </w:tcPr>
          <w:p>
            <w:pPr>
              <w:pStyle w:val="TAL"/>
              <w:rPr/>
            </w:pPr>
            <w:r>
              <w:rPr/>
              <w:t>Reason Phrase</w:t>
            </w:r>
          </w:p>
        </w:tc>
      </w:tr>
      <w:tr>
        <w:trPr>
          <w:cantSplit w:val="true"/>
        </w:trPr>
        <w:tc>
          <w:tcPr>
            <w:tcW w:w="1515" w:type="dxa"/>
            <w:tcBorders>
              <w:left w:val="single" w:sz="6" w:space="0" w:color="000000"/>
            </w:tcBorders>
          </w:tcPr>
          <w:p>
            <w:pPr>
              <w:pStyle w:val="TAL"/>
              <w:snapToGrid w:val="false"/>
              <w:rPr/>
            </w:pPr>
            <w:r>
              <w:rPr/>
            </w:r>
          </w:p>
        </w:tc>
        <w:tc>
          <w:tcPr>
            <w:tcW w:w="8124" w:type="dxa"/>
            <w:gridSpan w:val="2"/>
            <w:tcBorders>
              <w:right w:val="single" w:sz="6" w:space="0" w:color="000000"/>
            </w:tcBorders>
          </w:tcPr>
          <w:p>
            <w:pPr>
              <w:pStyle w:val="TAL"/>
              <w:rPr/>
            </w:pPr>
            <w:r>
              <w:rPr/>
              <w:t>All other values reserved</w:t>
            </w:r>
          </w:p>
        </w:tc>
      </w:tr>
      <w:tr>
        <w:trPr>
          <w:cantSplit w:val="true"/>
        </w:trPr>
        <w:tc>
          <w:tcPr>
            <w:tcW w:w="9639" w:type="dxa"/>
            <w:gridSpan w:val="3"/>
            <w:tcBorders>
              <w:top w:val="single" w:sz="6" w:space="0" w:color="000000"/>
              <w:left w:val="single" w:sz="6" w:space="0" w:color="000000"/>
              <w:right w:val="single" w:sz="6" w:space="0" w:color="000000"/>
            </w:tcBorders>
          </w:tcPr>
          <w:p>
            <w:pPr>
              <w:pStyle w:val="TAL"/>
              <w:rPr/>
            </w:pPr>
            <w:r>
              <w:rPr/>
              <w:t>(octet 3-Y)</w:t>
            </w:r>
          </w:p>
        </w:tc>
      </w:tr>
      <w:tr>
        <w:trPr>
          <w:cantSplit w:val="true"/>
        </w:trPr>
        <w:tc>
          <w:tcPr>
            <w:tcW w:w="1515" w:type="dxa"/>
            <w:tcBorders>
              <w:left w:val="single" w:sz="6" w:space="0" w:color="000000"/>
              <w:bottom w:val="single" w:sz="4" w:space="0" w:color="000000"/>
            </w:tcBorders>
          </w:tcPr>
          <w:p>
            <w:pPr>
              <w:pStyle w:val="TAL"/>
              <w:snapToGrid w:val="false"/>
              <w:rPr/>
            </w:pPr>
            <w:r>
              <w:rPr/>
            </w:r>
          </w:p>
        </w:tc>
        <w:tc>
          <w:tcPr>
            <w:tcW w:w="8124" w:type="dxa"/>
            <w:gridSpan w:val="2"/>
            <w:tcBorders>
              <w:bottom w:val="single" w:sz="4" w:space="0" w:color="000000"/>
              <w:right w:val="single" w:sz="6" w:space="0" w:color="000000"/>
            </w:tcBorders>
          </w:tcPr>
          <w:p>
            <w:pPr>
              <w:pStyle w:val="TAL"/>
              <w:rPr/>
            </w:pPr>
            <w:r>
              <w:rPr/>
              <w:t>Reason encoded as specified in RFC 3629 [16].</w:t>
            </w:r>
          </w:p>
        </w:tc>
      </w:tr>
    </w:tbl>
    <w:p>
      <w:pPr>
        <w:pStyle w:val="TF"/>
        <w:rPr/>
      </w:pPr>
      <w:r>
        <w:rPr/>
      </w:r>
    </w:p>
    <w:p>
      <w:pPr>
        <w:pStyle w:val="Heading4"/>
        <w:ind w:left="1418" w:hanging="1418"/>
        <w:rPr/>
      </w:pPr>
      <w:bookmarkStart w:id="211" w:name="__RefHeading___Toc517340287"/>
      <w:bookmarkEnd w:id="211"/>
      <w:r>
        <w:rPr/>
        <w:t>7.4.2.14</w:t>
        <w:tab/>
        <w:t>Time Stamp</w:t>
      </w:r>
    </w:p>
    <w:p>
      <w:pPr>
        <w:pStyle w:val="Normal"/>
        <w:rPr/>
      </w:pPr>
      <w:r>
        <w:rPr/>
        <w:t>The Timestamp information element is used by the ICS UE and the SCC AS to convey local time. The Timestamp information element contains local time measured in seconds.</w:t>
      </w:r>
    </w:p>
    <w:p>
      <w:pPr>
        <w:pStyle w:val="Normal"/>
        <w:rPr/>
      </w:pPr>
      <w:r>
        <w:rPr/>
        <w:t>When the Code specific field as specified in table 7.4.2.14.1, bits 3, 2, and 1 of the octet number 1 shall be set to "001", it indicates that the Timestamp information element contains local time measured in seconds in 32 bits format. The time is conveyed across the I1 interface in a Timestamp information element.</w:t>
      </w:r>
    </w:p>
    <w:tbl>
      <w:tblPr>
        <w:tblW w:w="8521" w:type="dxa"/>
        <w:jc w:val="center"/>
        <w:tblInd w:w="0" w:type="dxa"/>
        <w:tblLayout w:type="fixed"/>
        <w:tblCellMar>
          <w:top w:w="0" w:type="dxa"/>
          <w:left w:w="107" w:type="dxa"/>
          <w:bottom w:w="0" w:type="dxa"/>
          <w:right w:w="107" w:type="dxa"/>
        </w:tblCellMar>
      </w:tblPr>
      <w:tblGrid>
        <w:gridCol w:w="855"/>
        <w:gridCol w:w="852"/>
        <w:gridCol w:w="852"/>
        <w:gridCol w:w="852"/>
        <w:gridCol w:w="852"/>
        <w:gridCol w:w="852"/>
        <w:gridCol w:w="851"/>
        <w:gridCol w:w="854"/>
        <w:gridCol w:w="1701"/>
      </w:tblGrid>
      <w:tr>
        <w:trPr>
          <w:cantSplit w:val="true"/>
        </w:trPr>
        <w:tc>
          <w:tcPr>
            <w:tcW w:w="855" w:type="dxa"/>
            <w:tcBorders>
              <w:bottom w:val="single" w:sz="6" w:space="0" w:color="000000"/>
            </w:tcBorders>
          </w:tcPr>
          <w:p>
            <w:pPr>
              <w:pStyle w:val="TAC"/>
              <w:rPr/>
            </w:pPr>
            <w:r>
              <w:rPr/>
              <w:t>8</w:t>
            </w:r>
          </w:p>
        </w:tc>
        <w:tc>
          <w:tcPr>
            <w:tcW w:w="852" w:type="dxa"/>
            <w:tcBorders>
              <w:bottom w:val="single" w:sz="6" w:space="0" w:color="000000"/>
            </w:tcBorders>
          </w:tcPr>
          <w:p>
            <w:pPr>
              <w:pStyle w:val="TAC"/>
              <w:rPr/>
            </w:pPr>
            <w:r>
              <w:rPr/>
              <w:t>7</w:t>
            </w:r>
          </w:p>
        </w:tc>
        <w:tc>
          <w:tcPr>
            <w:tcW w:w="852" w:type="dxa"/>
            <w:tcBorders>
              <w:bottom w:val="single" w:sz="6" w:space="0" w:color="000000"/>
            </w:tcBorders>
          </w:tcPr>
          <w:p>
            <w:pPr>
              <w:pStyle w:val="TAC"/>
              <w:rPr/>
            </w:pPr>
            <w:r>
              <w:rPr/>
              <w:t>6</w:t>
            </w:r>
          </w:p>
        </w:tc>
        <w:tc>
          <w:tcPr>
            <w:tcW w:w="852" w:type="dxa"/>
            <w:tcBorders>
              <w:bottom w:val="single" w:sz="6" w:space="0" w:color="000000"/>
            </w:tcBorders>
          </w:tcPr>
          <w:p>
            <w:pPr>
              <w:pStyle w:val="TAC"/>
              <w:rPr/>
            </w:pPr>
            <w:r>
              <w:rPr/>
              <w:t>5</w:t>
            </w:r>
          </w:p>
        </w:tc>
        <w:tc>
          <w:tcPr>
            <w:tcW w:w="852" w:type="dxa"/>
            <w:tcBorders>
              <w:bottom w:val="single" w:sz="6" w:space="0" w:color="000000"/>
            </w:tcBorders>
          </w:tcPr>
          <w:p>
            <w:pPr>
              <w:pStyle w:val="TAC"/>
              <w:rPr/>
            </w:pPr>
            <w:r>
              <w:rPr/>
              <w:t>4</w:t>
            </w:r>
          </w:p>
        </w:tc>
        <w:tc>
          <w:tcPr>
            <w:tcW w:w="852" w:type="dxa"/>
            <w:tcBorders>
              <w:bottom w:val="single" w:sz="6" w:space="0" w:color="000000"/>
            </w:tcBorders>
          </w:tcPr>
          <w:p>
            <w:pPr>
              <w:pStyle w:val="TAC"/>
              <w:rPr/>
            </w:pPr>
            <w:r>
              <w:rPr/>
              <w:t>3</w:t>
            </w:r>
          </w:p>
        </w:tc>
        <w:tc>
          <w:tcPr>
            <w:tcW w:w="851" w:type="dxa"/>
            <w:tcBorders>
              <w:bottom w:val="single" w:sz="6" w:space="0" w:color="000000"/>
            </w:tcBorders>
          </w:tcPr>
          <w:p>
            <w:pPr>
              <w:pStyle w:val="TAC"/>
              <w:rPr/>
            </w:pPr>
            <w:r>
              <w:rPr/>
              <w:t>2</w:t>
            </w:r>
          </w:p>
        </w:tc>
        <w:tc>
          <w:tcPr>
            <w:tcW w:w="854" w:type="dxa"/>
            <w:tcBorders>
              <w:bottom w:val="single" w:sz="6" w:space="0" w:color="000000"/>
            </w:tcBorders>
          </w:tcPr>
          <w:p>
            <w:pPr>
              <w:pStyle w:val="TAC"/>
              <w:rPr/>
            </w:pPr>
            <w:r>
              <w:rPr/>
              <w:t>1</w:t>
            </w:r>
          </w:p>
        </w:tc>
        <w:tc>
          <w:tcPr>
            <w:tcW w:w="1701" w:type="dxa"/>
            <w:tcBorders/>
          </w:tcPr>
          <w:p>
            <w:pPr>
              <w:pStyle w:val="TAC"/>
              <w:rPr/>
            </w:pPr>
            <w:r>
              <w:rPr/>
              <w:t>Octet</w:t>
            </w:r>
          </w:p>
        </w:tc>
      </w:tr>
      <w:tr>
        <w:trPr>
          <w:cantSplit w:val="true"/>
        </w:trPr>
        <w:tc>
          <w:tcPr>
            <w:tcW w:w="4263" w:type="dxa"/>
            <w:gridSpan w:val="5"/>
            <w:tcBorders>
              <w:left w:val="single" w:sz="6" w:space="0" w:color="000000"/>
              <w:right w:val="single" w:sz="6" w:space="0" w:color="000000"/>
            </w:tcBorders>
          </w:tcPr>
          <w:p>
            <w:pPr>
              <w:pStyle w:val="TAC"/>
              <w:rPr/>
            </w:pPr>
            <w:r>
              <w:rPr/>
              <w:t>Information Element code</w:t>
            </w:r>
          </w:p>
        </w:tc>
        <w:tc>
          <w:tcPr>
            <w:tcW w:w="2557" w:type="dxa"/>
            <w:gridSpan w:val="3"/>
            <w:tcBorders>
              <w:left w:val="single" w:sz="6" w:space="0" w:color="000000"/>
              <w:right w:val="single" w:sz="6" w:space="0" w:color="000000"/>
            </w:tcBorders>
          </w:tcPr>
          <w:p>
            <w:pPr>
              <w:pStyle w:val="TAC"/>
              <w:rPr/>
            </w:pPr>
            <w:r>
              <w:rPr/>
              <w:t>Code specific</w:t>
            </w:r>
          </w:p>
        </w:tc>
        <w:tc>
          <w:tcPr>
            <w:tcW w:w="1701" w:type="dxa"/>
            <w:tcBorders/>
          </w:tcPr>
          <w:p>
            <w:pPr>
              <w:pStyle w:val="TAC"/>
              <w:rPr/>
            </w:pPr>
            <w:r>
              <w:rPr/>
              <w:t>1</w:t>
            </w:r>
          </w:p>
        </w:tc>
      </w:tr>
      <w:tr>
        <w:trPr>
          <w:cantSplit w:val="true"/>
        </w:trPr>
        <w:tc>
          <w:tcPr>
            <w:tcW w:w="855" w:type="dxa"/>
            <w:tcBorders>
              <w:left w:val="single" w:sz="4" w:space="0" w:color="000000"/>
              <w:bottom w:val="single" w:sz="4" w:space="0" w:color="000000"/>
            </w:tcBorders>
          </w:tcPr>
          <w:p>
            <w:pPr>
              <w:pStyle w:val="TAC"/>
              <w:rPr/>
            </w:pPr>
            <w:r>
              <w:rPr/>
              <w:t>1</w:t>
            </w:r>
          </w:p>
        </w:tc>
        <w:tc>
          <w:tcPr>
            <w:tcW w:w="852" w:type="dxa"/>
            <w:tcBorders>
              <w:bottom w:val="single" w:sz="4" w:space="0" w:color="000000"/>
            </w:tcBorders>
          </w:tcPr>
          <w:p>
            <w:pPr>
              <w:pStyle w:val="TAC"/>
              <w:rPr/>
            </w:pPr>
            <w:r>
              <w:rPr/>
              <w:t>1</w:t>
            </w:r>
          </w:p>
        </w:tc>
        <w:tc>
          <w:tcPr>
            <w:tcW w:w="852" w:type="dxa"/>
            <w:tcBorders>
              <w:bottom w:val="single" w:sz="4" w:space="0" w:color="000000"/>
            </w:tcBorders>
          </w:tcPr>
          <w:p>
            <w:pPr>
              <w:pStyle w:val="TAC"/>
              <w:rPr/>
            </w:pPr>
            <w:r>
              <w:rPr/>
              <w:t>0</w:t>
            </w:r>
          </w:p>
        </w:tc>
        <w:tc>
          <w:tcPr>
            <w:tcW w:w="852" w:type="dxa"/>
            <w:tcBorders>
              <w:bottom w:val="single" w:sz="4" w:space="0" w:color="000000"/>
            </w:tcBorders>
          </w:tcPr>
          <w:p>
            <w:pPr>
              <w:pStyle w:val="TAC"/>
              <w:rPr/>
            </w:pPr>
            <w:r>
              <w:rPr/>
              <w:t>0</w:t>
            </w:r>
          </w:p>
        </w:tc>
        <w:tc>
          <w:tcPr>
            <w:tcW w:w="852" w:type="dxa"/>
            <w:tcBorders>
              <w:bottom w:val="single" w:sz="4" w:space="0" w:color="000000"/>
              <w:right w:val="single" w:sz="4" w:space="0" w:color="000000"/>
            </w:tcBorders>
          </w:tcPr>
          <w:p>
            <w:pPr>
              <w:pStyle w:val="TAC"/>
              <w:rPr/>
            </w:pPr>
            <w:r>
              <w:rPr/>
              <w:t>1</w:t>
            </w:r>
          </w:p>
        </w:tc>
        <w:tc>
          <w:tcPr>
            <w:tcW w:w="2557" w:type="dxa"/>
            <w:gridSpan w:val="3"/>
            <w:tcBorders>
              <w:left w:val="single" w:sz="4" w:space="0" w:color="000000"/>
              <w:right w:val="single" w:sz="4" w:space="0" w:color="000000"/>
            </w:tcBorders>
          </w:tcPr>
          <w:p>
            <w:pPr>
              <w:pStyle w:val="TAC"/>
              <w:snapToGrid w:val="false"/>
              <w:rPr/>
            </w:pPr>
            <w:r>
              <w:rPr/>
            </w:r>
          </w:p>
        </w:tc>
        <w:tc>
          <w:tcPr>
            <w:tcW w:w="1701" w:type="dxa"/>
            <w:tcBorders>
              <w:left w:val="single" w:sz="4" w:space="0" w:color="000000"/>
            </w:tcBorders>
          </w:tcPr>
          <w:p>
            <w:pPr>
              <w:pStyle w:val="TAC"/>
              <w:snapToGrid w:val="false"/>
              <w:rPr/>
            </w:pPr>
            <w:r>
              <w:rPr/>
            </w:r>
          </w:p>
        </w:tc>
      </w:tr>
      <w:tr>
        <w:trPr>
          <w:cantSplit w:val="true"/>
        </w:trPr>
        <w:tc>
          <w:tcPr>
            <w:tcW w:w="6820" w:type="dxa"/>
            <w:gridSpan w:val="8"/>
            <w:tcBorders>
              <w:top w:val="single" w:sz="4" w:space="0" w:color="000000"/>
              <w:left w:val="single" w:sz="4" w:space="0" w:color="000000"/>
              <w:bottom w:val="single" w:sz="4" w:space="0" w:color="000000"/>
              <w:right w:val="single" w:sz="4" w:space="0" w:color="000000"/>
            </w:tcBorders>
          </w:tcPr>
          <w:p>
            <w:pPr>
              <w:pStyle w:val="TAC"/>
              <w:rPr/>
            </w:pPr>
            <w:r>
              <w:rPr/>
              <w:t>Information Element length (in octets)</w:t>
            </w:r>
          </w:p>
        </w:tc>
        <w:tc>
          <w:tcPr>
            <w:tcW w:w="1701" w:type="dxa"/>
            <w:tcBorders>
              <w:left w:val="single" w:sz="4" w:space="0" w:color="000000"/>
            </w:tcBorders>
          </w:tcPr>
          <w:p>
            <w:pPr>
              <w:pStyle w:val="TAC"/>
              <w:rPr/>
            </w:pPr>
            <w:r>
              <w:rPr/>
              <w:t>2</w:t>
            </w:r>
          </w:p>
        </w:tc>
      </w:tr>
      <w:tr>
        <w:trPr>
          <w:cantSplit w:val="true"/>
        </w:trPr>
        <w:tc>
          <w:tcPr>
            <w:tcW w:w="6820" w:type="dxa"/>
            <w:gridSpan w:val="8"/>
            <w:tcBorders>
              <w:top w:val="single" w:sz="4" w:space="0" w:color="000000"/>
              <w:left w:val="single" w:sz="4" w:space="0" w:color="000000"/>
              <w:bottom w:val="single" w:sz="4" w:space="0" w:color="000000"/>
              <w:right w:val="single" w:sz="4" w:space="0" w:color="000000"/>
            </w:tcBorders>
          </w:tcPr>
          <w:p>
            <w:pPr>
              <w:pStyle w:val="TAC"/>
              <w:rPr/>
            </w:pPr>
            <w:r>
              <w:rPr/>
              <w:t>Information Element body</w:t>
            </w:r>
          </w:p>
        </w:tc>
        <w:tc>
          <w:tcPr>
            <w:tcW w:w="1701" w:type="dxa"/>
            <w:tcBorders>
              <w:left w:val="single" w:sz="4" w:space="0" w:color="000000"/>
            </w:tcBorders>
          </w:tcPr>
          <w:p>
            <w:pPr>
              <w:pStyle w:val="TAC"/>
              <w:rPr/>
            </w:pPr>
            <w:r>
              <w:rPr/>
              <w:t>3-6</w:t>
            </w:r>
          </w:p>
        </w:tc>
      </w:tr>
    </w:tbl>
    <w:p>
      <w:pPr>
        <w:pStyle w:val="Normal"/>
        <w:rPr/>
      </w:pPr>
      <w:r>
        <w:rPr/>
      </w:r>
    </w:p>
    <w:p>
      <w:pPr>
        <w:pStyle w:val="TF"/>
        <w:rPr/>
      </w:pPr>
      <w:r>
        <w:rPr/>
        <w:t>Figure 7.4.2.14.1: Timestamp information element</w:t>
      </w:r>
    </w:p>
    <w:p>
      <w:pPr>
        <w:pStyle w:val="TH"/>
        <w:rPr>
          <w:i/>
          <w:i/>
        </w:rPr>
      </w:pPr>
      <w:r>
        <w:rPr>
          <w:i/>
        </w:rPr>
        <w:t>Table 7.4.2.14.1: Timestamp information element</w:t>
      </w:r>
    </w:p>
    <w:tbl>
      <w:tblPr>
        <w:tblW w:w="9639" w:type="dxa"/>
        <w:jc w:val="center"/>
        <w:tblInd w:w="0" w:type="dxa"/>
        <w:tblLayout w:type="fixed"/>
        <w:tblCellMar>
          <w:top w:w="0" w:type="dxa"/>
          <w:left w:w="108" w:type="dxa"/>
          <w:bottom w:w="0" w:type="dxa"/>
          <w:right w:w="108" w:type="dxa"/>
        </w:tblCellMar>
      </w:tblPr>
      <w:tblGrid>
        <w:gridCol w:w="1515"/>
        <w:gridCol w:w="8124"/>
      </w:tblGrid>
      <w:tr>
        <w:trPr>
          <w:cantSplit w:val="true"/>
        </w:trPr>
        <w:tc>
          <w:tcPr>
            <w:tcW w:w="9639" w:type="dxa"/>
            <w:gridSpan w:val="2"/>
            <w:tcBorders>
              <w:top w:val="single" w:sz="6" w:space="0" w:color="000000"/>
              <w:left w:val="single" w:sz="6" w:space="0" w:color="000000"/>
              <w:right w:val="single" w:sz="6" w:space="0" w:color="000000"/>
            </w:tcBorders>
          </w:tcPr>
          <w:p>
            <w:pPr>
              <w:pStyle w:val="TAL"/>
              <w:rPr/>
            </w:pPr>
            <w:r>
              <w:rPr>
                <w:rFonts w:eastAsia="Arial"/>
              </w:rPr>
              <w:t xml:space="preserve">  </w:t>
            </w:r>
            <w:r>
              <w:rPr>
                <w:i/>
              </w:rPr>
              <w:t>(octet 1)</w:t>
            </w:r>
            <w:r>
              <w:rPr/>
              <w:t xml:space="preserve">        Code specific</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1515" w:type="dxa"/>
            <w:tcBorders>
              <w:left w:val="single" w:sz="6" w:space="0" w:color="000000"/>
            </w:tcBorders>
          </w:tcPr>
          <w:p>
            <w:pPr>
              <w:pStyle w:val="TAL"/>
              <w:rPr>
                <w:i/>
                <w:i/>
              </w:rPr>
            </w:pPr>
            <w:r>
              <w:rPr>
                <w:i/>
              </w:rPr>
              <w:tab/>
            </w:r>
            <w:r>
              <w:rPr>
                <w:u w:val="single"/>
              </w:rPr>
              <w:t>3 2 1</w:t>
            </w:r>
          </w:p>
        </w:tc>
        <w:tc>
          <w:tcPr>
            <w:tcW w:w="8124" w:type="dxa"/>
            <w:tcBorders>
              <w:right w:val="single" w:sz="6" w:space="0" w:color="000000"/>
            </w:tcBorders>
          </w:tcPr>
          <w:p>
            <w:pPr>
              <w:pStyle w:val="TAL"/>
              <w:snapToGrid w:val="false"/>
              <w:rPr>
                <w:i/>
                <w:i/>
              </w:rPr>
            </w:pPr>
            <w:r>
              <w:rPr>
                <w:i/>
              </w:rPr>
            </w:r>
          </w:p>
        </w:tc>
      </w:tr>
      <w:tr>
        <w:trPr>
          <w:cantSplit w:val="true"/>
        </w:trPr>
        <w:tc>
          <w:tcPr>
            <w:tcW w:w="1515" w:type="dxa"/>
            <w:tcBorders>
              <w:left w:val="single" w:sz="6" w:space="0" w:color="000000"/>
            </w:tcBorders>
          </w:tcPr>
          <w:p>
            <w:pPr>
              <w:pStyle w:val="TAL"/>
              <w:rPr>
                <w:i/>
                <w:i/>
              </w:rPr>
            </w:pPr>
            <w:r>
              <w:rPr/>
              <w:tab/>
              <w:t>0 0 0</w:t>
            </w:r>
          </w:p>
        </w:tc>
        <w:tc>
          <w:tcPr>
            <w:tcW w:w="8124" w:type="dxa"/>
            <w:tcBorders>
              <w:right w:val="single" w:sz="6" w:space="0" w:color="000000"/>
            </w:tcBorders>
          </w:tcPr>
          <w:p>
            <w:pPr>
              <w:pStyle w:val="TAL"/>
              <w:rPr/>
            </w:pPr>
            <w:r>
              <w:rPr/>
              <w:t>Unspecified</w:t>
            </w:r>
          </w:p>
        </w:tc>
      </w:tr>
      <w:tr>
        <w:trPr>
          <w:cantSplit w:val="true"/>
        </w:trPr>
        <w:tc>
          <w:tcPr>
            <w:tcW w:w="1515" w:type="dxa"/>
            <w:tcBorders>
              <w:left w:val="single" w:sz="6" w:space="0" w:color="000000"/>
            </w:tcBorders>
          </w:tcPr>
          <w:p>
            <w:pPr>
              <w:pStyle w:val="TAL"/>
              <w:rPr/>
            </w:pPr>
            <w:r>
              <w:rPr/>
              <w:tab/>
              <w:t>0 0 1</w:t>
            </w:r>
          </w:p>
        </w:tc>
        <w:tc>
          <w:tcPr>
            <w:tcW w:w="8124" w:type="dxa"/>
            <w:tcBorders>
              <w:right w:val="single" w:sz="6" w:space="0" w:color="000000"/>
            </w:tcBorders>
          </w:tcPr>
          <w:p>
            <w:pPr>
              <w:pStyle w:val="TAL"/>
              <w:rPr/>
            </w:pPr>
            <w:r>
              <w:rPr/>
              <w:t>Timestamp (Note 1)</w:t>
            </w:r>
          </w:p>
        </w:tc>
      </w:tr>
      <w:tr>
        <w:trPr>
          <w:cantSplit w:val="true"/>
        </w:trPr>
        <w:tc>
          <w:tcPr>
            <w:tcW w:w="1515" w:type="dxa"/>
            <w:tcBorders>
              <w:left w:val="single" w:sz="6" w:space="0" w:color="000000"/>
            </w:tcBorders>
          </w:tcPr>
          <w:p>
            <w:pPr>
              <w:pStyle w:val="TAL"/>
              <w:snapToGrid w:val="false"/>
              <w:rPr/>
            </w:pPr>
            <w:r>
              <w:rPr/>
            </w:r>
          </w:p>
        </w:tc>
        <w:tc>
          <w:tcPr>
            <w:tcW w:w="8124" w:type="dxa"/>
            <w:tcBorders>
              <w:right w:val="single" w:sz="6" w:space="0" w:color="000000"/>
            </w:tcBorders>
          </w:tcPr>
          <w:p>
            <w:pPr>
              <w:pStyle w:val="TAL"/>
              <w:rPr/>
            </w:pPr>
            <w:r>
              <w:rPr/>
              <w:t>Other values are reserved for future use</w:t>
            </w:r>
          </w:p>
        </w:tc>
      </w:tr>
      <w:tr>
        <w:trPr>
          <w:cantSplit w:val="true"/>
        </w:trPr>
        <w:tc>
          <w:tcPr>
            <w:tcW w:w="9639" w:type="dxa"/>
            <w:gridSpan w:val="2"/>
            <w:tcBorders>
              <w:top w:val="single" w:sz="6" w:space="0" w:color="000000"/>
              <w:left w:val="single" w:sz="6" w:space="0" w:color="000000"/>
              <w:right w:val="single" w:sz="6" w:space="0" w:color="000000"/>
            </w:tcBorders>
          </w:tcPr>
          <w:p>
            <w:pPr>
              <w:pStyle w:val="TAL"/>
              <w:rPr/>
            </w:pPr>
            <w:r>
              <w:rPr>
                <w:rFonts w:eastAsia="Arial"/>
              </w:rPr>
              <w:t xml:space="preserve"> </w:t>
            </w:r>
            <w:r>
              <w:rPr>
                <w:i/>
              </w:rPr>
              <w:t>(octet 3)</w:t>
            </w:r>
            <w:r>
              <w:rPr/>
              <w:t xml:space="preserve"> </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1515" w:type="dxa"/>
            <w:tcBorders>
              <w:left w:val="single" w:sz="6" w:space="0" w:color="000000"/>
            </w:tcBorders>
          </w:tcPr>
          <w:p>
            <w:pPr>
              <w:pStyle w:val="TAL"/>
              <w:rPr/>
            </w:pPr>
            <w:r>
              <w:rPr/>
              <w:tab/>
              <w:t xml:space="preserve">8 </w:t>
            </w:r>
            <w:r>
              <w:rPr>
                <w:u w:val="single"/>
              </w:rPr>
              <w:t>7 6 5 4 3 2 1</w:t>
            </w:r>
          </w:p>
        </w:tc>
        <w:tc>
          <w:tcPr>
            <w:tcW w:w="8124" w:type="dxa"/>
            <w:tcBorders>
              <w:right w:val="single" w:sz="6" w:space="0" w:color="000000"/>
            </w:tcBorders>
          </w:tcPr>
          <w:p>
            <w:pPr>
              <w:pStyle w:val="TAL"/>
              <w:rPr/>
            </w:pPr>
            <w:r>
              <w:rPr/>
              <w:t>the first (right) 8 bits of the Timestamp</w:t>
            </w:r>
          </w:p>
        </w:tc>
      </w:tr>
      <w:tr>
        <w:trPr>
          <w:cantSplit w:val="true"/>
        </w:trPr>
        <w:tc>
          <w:tcPr>
            <w:tcW w:w="9639" w:type="dxa"/>
            <w:gridSpan w:val="2"/>
            <w:tcBorders>
              <w:top w:val="single" w:sz="6" w:space="0" w:color="000000"/>
              <w:left w:val="single" w:sz="6" w:space="0" w:color="000000"/>
              <w:right w:val="single" w:sz="6" w:space="0" w:color="000000"/>
            </w:tcBorders>
          </w:tcPr>
          <w:p>
            <w:pPr>
              <w:pStyle w:val="TAL"/>
              <w:rPr/>
            </w:pPr>
            <w:r>
              <w:rPr>
                <w:i/>
              </w:rPr>
              <w:t>(octet 4)</w:t>
            </w:r>
            <w:r>
              <w:rPr/>
              <w:t xml:space="preserve"> </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1515" w:type="dxa"/>
            <w:tcBorders>
              <w:left w:val="single" w:sz="6" w:space="0" w:color="000000"/>
            </w:tcBorders>
          </w:tcPr>
          <w:p>
            <w:pPr>
              <w:pStyle w:val="TAL"/>
              <w:rPr/>
            </w:pPr>
            <w:r>
              <w:rPr/>
              <w:tab/>
              <w:t>8 7 6 5 4 3 2 1</w:t>
            </w:r>
          </w:p>
        </w:tc>
        <w:tc>
          <w:tcPr>
            <w:tcW w:w="8124" w:type="dxa"/>
            <w:tcBorders>
              <w:right w:val="single" w:sz="6" w:space="0" w:color="000000"/>
            </w:tcBorders>
          </w:tcPr>
          <w:p>
            <w:pPr>
              <w:pStyle w:val="TAL"/>
              <w:rPr/>
            </w:pPr>
            <w:r>
              <w:rPr/>
              <w:t>the next 8 bits of the Timestamp</w:t>
            </w:r>
          </w:p>
        </w:tc>
      </w:tr>
      <w:tr>
        <w:trPr>
          <w:cantSplit w:val="true"/>
        </w:trPr>
        <w:tc>
          <w:tcPr>
            <w:tcW w:w="9639" w:type="dxa"/>
            <w:gridSpan w:val="2"/>
            <w:tcBorders>
              <w:top w:val="single" w:sz="6" w:space="0" w:color="000000"/>
              <w:left w:val="single" w:sz="6" w:space="0" w:color="000000"/>
              <w:right w:val="single" w:sz="6" w:space="0" w:color="000000"/>
            </w:tcBorders>
          </w:tcPr>
          <w:p>
            <w:pPr>
              <w:pStyle w:val="TAL"/>
              <w:rPr/>
            </w:pPr>
            <w:r>
              <w:rPr>
                <w:i/>
              </w:rPr>
              <w:t>(octet 5)</w:t>
            </w:r>
            <w:r>
              <w:rPr/>
              <w:t xml:space="preserve"> </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1515" w:type="dxa"/>
            <w:tcBorders>
              <w:left w:val="single" w:sz="6" w:space="0" w:color="000000"/>
            </w:tcBorders>
          </w:tcPr>
          <w:p>
            <w:pPr>
              <w:pStyle w:val="TAL"/>
              <w:rPr/>
            </w:pPr>
            <w:r>
              <w:rPr/>
              <w:tab/>
              <w:t>8 7 6 5 4 3 2 1</w:t>
            </w:r>
          </w:p>
        </w:tc>
        <w:tc>
          <w:tcPr>
            <w:tcW w:w="8124" w:type="dxa"/>
            <w:tcBorders>
              <w:right w:val="single" w:sz="6" w:space="0" w:color="000000"/>
            </w:tcBorders>
          </w:tcPr>
          <w:p>
            <w:pPr>
              <w:pStyle w:val="TAL"/>
              <w:rPr/>
            </w:pPr>
            <w:r>
              <w:rPr/>
              <w:t>the next 8 bits of the Timestamp</w:t>
            </w:r>
          </w:p>
        </w:tc>
      </w:tr>
      <w:tr>
        <w:trPr>
          <w:cantSplit w:val="true"/>
        </w:trPr>
        <w:tc>
          <w:tcPr>
            <w:tcW w:w="9639" w:type="dxa"/>
            <w:gridSpan w:val="2"/>
            <w:tcBorders>
              <w:top w:val="single" w:sz="6" w:space="0" w:color="000000"/>
              <w:left w:val="single" w:sz="6" w:space="0" w:color="000000"/>
              <w:right w:val="single" w:sz="6" w:space="0" w:color="000000"/>
            </w:tcBorders>
          </w:tcPr>
          <w:p>
            <w:pPr>
              <w:pStyle w:val="TAL"/>
              <w:rPr/>
            </w:pPr>
            <w:r>
              <w:rPr>
                <w:i/>
              </w:rPr>
              <w:t>(octet 6)</w:t>
            </w:r>
            <w:r>
              <w:rPr/>
              <w:t xml:space="preserve"> </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1515" w:type="dxa"/>
            <w:tcBorders>
              <w:left w:val="single" w:sz="6" w:space="0" w:color="000000"/>
            </w:tcBorders>
          </w:tcPr>
          <w:p>
            <w:pPr>
              <w:pStyle w:val="TAL"/>
              <w:rPr/>
            </w:pPr>
            <w:r>
              <w:rPr/>
              <w:tab/>
              <w:t xml:space="preserve">8 </w:t>
            </w:r>
            <w:r>
              <w:rPr>
                <w:u w:val="single"/>
              </w:rPr>
              <w:t>7 6 5 4 3 2 1</w:t>
            </w:r>
          </w:p>
        </w:tc>
        <w:tc>
          <w:tcPr>
            <w:tcW w:w="8124" w:type="dxa"/>
            <w:tcBorders>
              <w:right w:val="single" w:sz="6" w:space="0" w:color="000000"/>
            </w:tcBorders>
          </w:tcPr>
          <w:p>
            <w:pPr>
              <w:pStyle w:val="TAL"/>
              <w:rPr/>
            </w:pPr>
            <w:r>
              <w:rPr/>
              <w:t>the next 8 bits of the Timestamp</w:t>
            </w:r>
          </w:p>
        </w:tc>
      </w:tr>
      <w:tr>
        <w:trPr>
          <w:cantSplit w:val="true"/>
        </w:trPr>
        <w:tc>
          <w:tcPr>
            <w:tcW w:w="1515" w:type="dxa"/>
            <w:tcBorders>
              <w:left w:val="single" w:sz="6" w:space="0" w:color="000000"/>
            </w:tcBorders>
          </w:tcPr>
          <w:p>
            <w:pPr>
              <w:pStyle w:val="TAL"/>
              <w:snapToGrid w:val="false"/>
              <w:rPr/>
            </w:pPr>
            <w:r>
              <w:rPr/>
            </w:r>
          </w:p>
        </w:tc>
        <w:tc>
          <w:tcPr>
            <w:tcW w:w="8124" w:type="dxa"/>
            <w:tcBorders>
              <w:right w:val="single" w:sz="6" w:space="0" w:color="000000"/>
            </w:tcBorders>
          </w:tcPr>
          <w:p>
            <w:pPr>
              <w:pStyle w:val="TAL"/>
              <w:snapToGrid w:val="false"/>
              <w:rPr/>
            </w:pPr>
            <w:r>
              <w:rPr/>
            </w:r>
          </w:p>
        </w:tc>
      </w:tr>
      <w:tr>
        <w:trPr>
          <w:cantSplit w:val="true"/>
        </w:trPr>
        <w:tc>
          <w:tcPr>
            <w:tcW w:w="9639" w:type="dxa"/>
            <w:gridSpan w:val="2"/>
            <w:tcBorders>
              <w:left w:val="single" w:sz="6" w:space="0" w:color="000000"/>
              <w:bottom w:val="single" w:sz="6" w:space="0" w:color="000000"/>
              <w:right w:val="single" w:sz="6" w:space="0" w:color="000000"/>
            </w:tcBorders>
          </w:tcPr>
          <w:p>
            <w:pPr>
              <w:pStyle w:val="TAL"/>
              <w:rPr/>
            </w:pPr>
            <w:r>
              <w:rPr/>
              <w:t>Note 1 – Timestamp in 32 bits format.</w:t>
            </w:r>
          </w:p>
        </w:tc>
      </w:tr>
    </w:tbl>
    <w:p>
      <w:pPr>
        <w:pStyle w:val="Normal"/>
        <w:rPr/>
      </w:pPr>
      <w:r>
        <w:rPr/>
      </w:r>
    </w:p>
    <w:p>
      <w:pPr>
        <w:pStyle w:val="Heading4"/>
        <w:ind w:left="1418" w:hanging="1418"/>
        <w:rPr/>
      </w:pPr>
      <w:bookmarkStart w:id="212" w:name="__RefHeading___Toc517340288"/>
      <w:bookmarkEnd w:id="212"/>
      <w:r>
        <w:rPr/>
        <w:t>7.</w:t>
      </w:r>
      <w:r>
        <w:rPr/>
        <w:t>4</w:t>
      </w:r>
      <w:r>
        <w:rPr/>
        <w:t>.2.1</w:t>
      </w:r>
      <w:r>
        <w:rPr/>
        <w:t>5</w:t>
      </w:r>
      <w:r>
        <w:rPr/>
        <w:tab/>
        <w:t>Refer-to</w:t>
      </w:r>
    </w:p>
    <w:p>
      <w:pPr>
        <w:pStyle w:val="PlainText"/>
        <w:rPr/>
      </w:pPr>
      <w:r>
        <w:rPr>
          <w:rFonts w:cs="Times New Roman" w:ascii="Times New Roman" w:hAnsi="Times New Roman"/>
          <w:lang w:val="en-GB"/>
        </w:rPr>
        <w:t>The Refer-to information element included in the I1 Refer message identifies a third party that the recipient of the I1 Refer message should contact. The third party is identified either with an E.164 number or a SIP URI and it is included in the Refer-to information element as shown in figure 7.4.2.15.1 and table 7.4.2.15.1.</w:t>
      </w:r>
    </w:p>
    <w:p>
      <w:pPr>
        <w:pStyle w:val="Normal"/>
        <w:rPr/>
      </w:pPr>
      <w:r>
        <w:rPr/>
        <w:t>The Code specific field as specified in table 7.4.2.15.1, the bits 3, 2, and 1 of the octet number 1 specify the type of information that is used to identify the third party to be contacted.</w:t>
      </w:r>
    </w:p>
    <w:p>
      <w:pPr>
        <w:pStyle w:val="Normal"/>
        <w:rPr/>
      </w:pPr>
      <w:r>
        <w:rPr/>
        <w:t>When the Code specific field (bits 3, 2, and 1 of the octet number 1) is set to "001", as shown in table 7.</w:t>
      </w:r>
      <w:r>
        <w:rPr/>
        <w:t>4</w:t>
      </w:r>
      <w:r>
        <w:rPr/>
        <w:t>.2.15.1, it indicates that the Refer-to information element contains an E.164</w:t>
      </w:r>
      <w:r>
        <w:rPr/>
        <w:t xml:space="preserve"> number</w:t>
      </w:r>
      <w:r>
        <w:rPr/>
        <w:t>, i.e. the third party is identified with an E.164 number. When the Refer-to information element contains an E.164 number, the E.164 digit-string is included in the octet 3, octet 4, octet 5, etc. as shown in table 7.</w:t>
      </w:r>
      <w:r>
        <w:rPr/>
        <w:t>4</w:t>
      </w:r>
      <w:r>
        <w:rPr/>
        <w:t>.2.15.1.</w:t>
      </w:r>
    </w:p>
    <w:tbl>
      <w:tblPr>
        <w:tblW w:w="8521" w:type="dxa"/>
        <w:jc w:val="center"/>
        <w:tblInd w:w="0" w:type="dxa"/>
        <w:tblLayout w:type="fixed"/>
        <w:tblCellMar>
          <w:top w:w="0" w:type="dxa"/>
          <w:left w:w="107" w:type="dxa"/>
          <w:bottom w:w="0" w:type="dxa"/>
          <w:right w:w="107" w:type="dxa"/>
        </w:tblCellMar>
      </w:tblPr>
      <w:tblGrid>
        <w:gridCol w:w="855"/>
        <w:gridCol w:w="852"/>
        <w:gridCol w:w="852"/>
        <w:gridCol w:w="852"/>
        <w:gridCol w:w="852"/>
        <w:gridCol w:w="852"/>
        <w:gridCol w:w="851"/>
        <w:gridCol w:w="854"/>
        <w:gridCol w:w="1701"/>
      </w:tblGrid>
      <w:tr>
        <w:trPr>
          <w:cantSplit w:val="true"/>
        </w:trPr>
        <w:tc>
          <w:tcPr>
            <w:tcW w:w="855" w:type="dxa"/>
            <w:tcBorders>
              <w:bottom w:val="single" w:sz="6" w:space="0" w:color="000000"/>
            </w:tcBorders>
          </w:tcPr>
          <w:p>
            <w:pPr>
              <w:pStyle w:val="TAC"/>
              <w:rPr/>
            </w:pPr>
            <w:r>
              <w:rPr/>
              <w:t>8</w:t>
            </w:r>
          </w:p>
        </w:tc>
        <w:tc>
          <w:tcPr>
            <w:tcW w:w="852" w:type="dxa"/>
            <w:tcBorders>
              <w:bottom w:val="single" w:sz="6" w:space="0" w:color="000000"/>
            </w:tcBorders>
          </w:tcPr>
          <w:p>
            <w:pPr>
              <w:pStyle w:val="TAC"/>
              <w:rPr/>
            </w:pPr>
            <w:r>
              <w:rPr/>
              <w:t>7</w:t>
            </w:r>
          </w:p>
        </w:tc>
        <w:tc>
          <w:tcPr>
            <w:tcW w:w="852" w:type="dxa"/>
            <w:tcBorders>
              <w:bottom w:val="single" w:sz="6" w:space="0" w:color="000000"/>
            </w:tcBorders>
          </w:tcPr>
          <w:p>
            <w:pPr>
              <w:pStyle w:val="TAC"/>
              <w:rPr/>
            </w:pPr>
            <w:r>
              <w:rPr/>
              <w:t>6</w:t>
            </w:r>
          </w:p>
        </w:tc>
        <w:tc>
          <w:tcPr>
            <w:tcW w:w="852" w:type="dxa"/>
            <w:tcBorders>
              <w:bottom w:val="single" w:sz="6" w:space="0" w:color="000000"/>
            </w:tcBorders>
          </w:tcPr>
          <w:p>
            <w:pPr>
              <w:pStyle w:val="TAC"/>
              <w:rPr/>
            </w:pPr>
            <w:r>
              <w:rPr/>
              <w:t>5</w:t>
            </w:r>
          </w:p>
        </w:tc>
        <w:tc>
          <w:tcPr>
            <w:tcW w:w="852" w:type="dxa"/>
            <w:tcBorders>
              <w:bottom w:val="single" w:sz="6" w:space="0" w:color="000000"/>
            </w:tcBorders>
          </w:tcPr>
          <w:p>
            <w:pPr>
              <w:pStyle w:val="TAC"/>
              <w:rPr/>
            </w:pPr>
            <w:r>
              <w:rPr/>
              <w:t>4</w:t>
            </w:r>
          </w:p>
        </w:tc>
        <w:tc>
          <w:tcPr>
            <w:tcW w:w="852" w:type="dxa"/>
            <w:tcBorders>
              <w:bottom w:val="single" w:sz="6" w:space="0" w:color="000000"/>
            </w:tcBorders>
          </w:tcPr>
          <w:p>
            <w:pPr>
              <w:pStyle w:val="TAC"/>
              <w:rPr/>
            </w:pPr>
            <w:r>
              <w:rPr/>
              <w:t>3</w:t>
            </w:r>
          </w:p>
        </w:tc>
        <w:tc>
          <w:tcPr>
            <w:tcW w:w="851" w:type="dxa"/>
            <w:tcBorders>
              <w:bottom w:val="single" w:sz="6" w:space="0" w:color="000000"/>
            </w:tcBorders>
          </w:tcPr>
          <w:p>
            <w:pPr>
              <w:pStyle w:val="TAC"/>
              <w:rPr/>
            </w:pPr>
            <w:r>
              <w:rPr/>
              <w:t>2</w:t>
            </w:r>
          </w:p>
        </w:tc>
        <w:tc>
          <w:tcPr>
            <w:tcW w:w="854" w:type="dxa"/>
            <w:tcBorders>
              <w:bottom w:val="single" w:sz="6" w:space="0" w:color="000000"/>
            </w:tcBorders>
          </w:tcPr>
          <w:p>
            <w:pPr>
              <w:pStyle w:val="TAC"/>
              <w:rPr/>
            </w:pPr>
            <w:r>
              <w:rPr/>
              <w:t>1</w:t>
            </w:r>
          </w:p>
        </w:tc>
        <w:tc>
          <w:tcPr>
            <w:tcW w:w="1701" w:type="dxa"/>
            <w:tcBorders/>
          </w:tcPr>
          <w:p>
            <w:pPr>
              <w:pStyle w:val="TAC"/>
              <w:rPr/>
            </w:pPr>
            <w:r>
              <w:rPr/>
              <w:t>Octet</w:t>
            </w:r>
          </w:p>
        </w:tc>
      </w:tr>
      <w:tr>
        <w:trPr>
          <w:cantSplit w:val="true"/>
        </w:trPr>
        <w:tc>
          <w:tcPr>
            <w:tcW w:w="4263" w:type="dxa"/>
            <w:gridSpan w:val="5"/>
            <w:tcBorders>
              <w:left w:val="single" w:sz="6" w:space="0" w:color="000000"/>
              <w:right w:val="single" w:sz="6" w:space="0" w:color="000000"/>
            </w:tcBorders>
          </w:tcPr>
          <w:p>
            <w:pPr>
              <w:pStyle w:val="TAC"/>
              <w:rPr/>
            </w:pPr>
            <w:r>
              <w:rPr/>
              <w:t>Information Element code</w:t>
            </w:r>
          </w:p>
        </w:tc>
        <w:tc>
          <w:tcPr>
            <w:tcW w:w="2557" w:type="dxa"/>
            <w:gridSpan w:val="3"/>
            <w:tcBorders>
              <w:left w:val="single" w:sz="6" w:space="0" w:color="000000"/>
              <w:right w:val="single" w:sz="6" w:space="0" w:color="000000"/>
            </w:tcBorders>
          </w:tcPr>
          <w:p>
            <w:pPr>
              <w:pStyle w:val="TAC"/>
              <w:rPr/>
            </w:pPr>
            <w:r>
              <w:rPr/>
              <w:t>Code specific</w:t>
            </w:r>
          </w:p>
        </w:tc>
        <w:tc>
          <w:tcPr>
            <w:tcW w:w="1701" w:type="dxa"/>
            <w:tcBorders/>
          </w:tcPr>
          <w:p>
            <w:pPr>
              <w:pStyle w:val="TAC"/>
              <w:rPr/>
            </w:pPr>
            <w:r>
              <w:rPr/>
              <w:t>1</w:t>
            </w:r>
          </w:p>
        </w:tc>
      </w:tr>
      <w:tr>
        <w:trPr>
          <w:cantSplit w:val="true"/>
        </w:trPr>
        <w:tc>
          <w:tcPr>
            <w:tcW w:w="855" w:type="dxa"/>
            <w:tcBorders>
              <w:left w:val="single" w:sz="4" w:space="0" w:color="000000"/>
              <w:bottom w:val="single" w:sz="4" w:space="0" w:color="000000"/>
            </w:tcBorders>
          </w:tcPr>
          <w:p>
            <w:pPr>
              <w:pStyle w:val="TAC"/>
              <w:rPr/>
            </w:pPr>
            <w:r>
              <w:rPr/>
              <w:t>1</w:t>
            </w:r>
          </w:p>
        </w:tc>
        <w:tc>
          <w:tcPr>
            <w:tcW w:w="852" w:type="dxa"/>
            <w:tcBorders>
              <w:bottom w:val="single" w:sz="4" w:space="0" w:color="000000"/>
            </w:tcBorders>
          </w:tcPr>
          <w:p>
            <w:pPr>
              <w:pStyle w:val="TAC"/>
              <w:rPr/>
            </w:pPr>
            <w:r>
              <w:rPr/>
              <w:t>1</w:t>
            </w:r>
          </w:p>
        </w:tc>
        <w:tc>
          <w:tcPr>
            <w:tcW w:w="852" w:type="dxa"/>
            <w:tcBorders>
              <w:bottom w:val="single" w:sz="4" w:space="0" w:color="000000"/>
            </w:tcBorders>
          </w:tcPr>
          <w:p>
            <w:pPr>
              <w:pStyle w:val="TAC"/>
              <w:rPr/>
            </w:pPr>
            <w:r>
              <w:rPr/>
              <w:t>1</w:t>
            </w:r>
          </w:p>
        </w:tc>
        <w:tc>
          <w:tcPr>
            <w:tcW w:w="852" w:type="dxa"/>
            <w:tcBorders>
              <w:bottom w:val="single" w:sz="4" w:space="0" w:color="000000"/>
            </w:tcBorders>
          </w:tcPr>
          <w:p>
            <w:pPr>
              <w:pStyle w:val="TAC"/>
              <w:rPr/>
            </w:pPr>
            <w:r>
              <w:rPr/>
              <w:t>0</w:t>
            </w:r>
          </w:p>
        </w:tc>
        <w:tc>
          <w:tcPr>
            <w:tcW w:w="852" w:type="dxa"/>
            <w:tcBorders>
              <w:bottom w:val="single" w:sz="4" w:space="0" w:color="000000"/>
              <w:right w:val="single" w:sz="4" w:space="0" w:color="000000"/>
            </w:tcBorders>
          </w:tcPr>
          <w:p>
            <w:pPr>
              <w:pStyle w:val="TAC"/>
              <w:rPr/>
            </w:pPr>
            <w:r>
              <w:rPr/>
              <w:t>1</w:t>
            </w:r>
          </w:p>
        </w:tc>
        <w:tc>
          <w:tcPr>
            <w:tcW w:w="2557" w:type="dxa"/>
            <w:gridSpan w:val="3"/>
            <w:tcBorders>
              <w:left w:val="single" w:sz="4" w:space="0" w:color="000000"/>
              <w:right w:val="single" w:sz="4" w:space="0" w:color="000000"/>
            </w:tcBorders>
          </w:tcPr>
          <w:p>
            <w:pPr>
              <w:pStyle w:val="TAC"/>
              <w:snapToGrid w:val="false"/>
              <w:rPr/>
            </w:pPr>
            <w:r>
              <w:rPr/>
            </w:r>
          </w:p>
        </w:tc>
        <w:tc>
          <w:tcPr>
            <w:tcW w:w="1701" w:type="dxa"/>
            <w:tcBorders>
              <w:left w:val="single" w:sz="4" w:space="0" w:color="000000"/>
            </w:tcBorders>
          </w:tcPr>
          <w:p>
            <w:pPr>
              <w:pStyle w:val="TAC"/>
              <w:snapToGrid w:val="false"/>
              <w:rPr/>
            </w:pPr>
            <w:r>
              <w:rPr/>
            </w:r>
          </w:p>
        </w:tc>
      </w:tr>
      <w:tr>
        <w:trPr>
          <w:cantSplit w:val="true"/>
        </w:trPr>
        <w:tc>
          <w:tcPr>
            <w:tcW w:w="6820" w:type="dxa"/>
            <w:gridSpan w:val="8"/>
            <w:tcBorders>
              <w:top w:val="single" w:sz="4" w:space="0" w:color="000000"/>
              <w:left w:val="single" w:sz="4" w:space="0" w:color="000000"/>
              <w:bottom w:val="single" w:sz="4" w:space="0" w:color="000000"/>
              <w:right w:val="single" w:sz="4" w:space="0" w:color="000000"/>
            </w:tcBorders>
          </w:tcPr>
          <w:p>
            <w:pPr>
              <w:pStyle w:val="TAC"/>
              <w:rPr/>
            </w:pPr>
            <w:r>
              <w:rPr/>
              <w:t>Information Element length (in octets)</w:t>
            </w:r>
          </w:p>
        </w:tc>
        <w:tc>
          <w:tcPr>
            <w:tcW w:w="1701" w:type="dxa"/>
            <w:tcBorders>
              <w:left w:val="single" w:sz="4" w:space="0" w:color="000000"/>
            </w:tcBorders>
          </w:tcPr>
          <w:p>
            <w:pPr>
              <w:pStyle w:val="TAC"/>
              <w:rPr/>
            </w:pPr>
            <w:r>
              <w:rPr/>
              <w:t>2</w:t>
            </w:r>
          </w:p>
        </w:tc>
      </w:tr>
      <w:tr>
        <w:trPr>
          <w:cantSplit w:val="true"/>
        </w:trPr>
        <w:tc>
          <w:tcPr>
            <w:tcW w:w="6820" w:type="dxa"/>
            <w:gridSpan w:val="8"/>
            <w:tcBorders>
              <w:top w:val="single" w:sz="4" w:space="0" w:color="000000"/>
              <w:left w:val="single" w:sz="4" w:space="0" w:color="000000"/>
              <w:bottom w:val="single" w:sz="4" w:space="0" w:color="000000"/>
              <w:right w:val="single" w:sz="4" w:space="0" w:color="000000"/>
            </w:tcBorders>
          </w:tcPr>
          <w:p>
            <w:pPr>
              <w:pStyle w:val="TAC"/>
              <w:rPr/>
            </w:pPr>
            <w:r>
              <w:rPr/>
              <w:t>Information Element body</w:t>
            </w:r>
          </w:p>
        </w:tc>
        <w:tc>
          <w:tcPr>
            <w:tcW w:w="1701" w:type="dxa"/>
            <w:tcBorders>
              <w:left w:val="single" w:sz="4" w:space="0" w:color="000000"/>
            </w:tcBorders>
          </w:tcPr>
          <w:p>
            <w:pPr>
              <w:pStyle w:val="TAC"/>
              <w:rPr/>
            </w:pPr>
            <w:r>
              <w:rPr/>
              <w:t>4</w:t>
            </w:r>
          </w:p>
        </w:tc>
      </w:tr>
    </w:tbl>
    <w:p>
      <w:pPr>
        <w:pStyle w:val="TF"/>
        <w:rPr/>
      </w:pPr>
      <w:r>
        <w:rPr/>
        <w:br/>
        <w:t>Figure 7.</w:t>
      </w:r>
      <w:r>
        <w:rPr/>
        <w:t>4</w:t>
      </w:r>
      <w:r>
        <w:rPr/>
        <w:t>.2.15.1: Refer-to information element</w:t>
      </w:r>
    </w:p>
    <w:p>
      <w:pPr>
        <w:pStyle w:val="TH"/>
        <w:rPr>
          <w:i/>
          <w:i/>
        </w:rPr>
      </w:pPr>
      <w:r>
        <w:rPr>
          <w:i/>
        </w:rPr>
        <w:t>Table 7.</w:t>
      </w:r>
      <w:r>
        <w:rPr>
          <w:i/>
        </w:rPr>
        <w:t>4</w:t>
      </w:r>
      <w:r>
        <w:rPr>
          <w:i/>
        </w:rPr>
        <w:t>.2.15.1: Refer-to information element</w:t>
      </w:r>
    </w:p>
    <w:tbl>
      <w:tblPr>
        <w:tblW w:w="9639" w:type="dxa"/>
        <w:jc w:val="center"/>
        <w:tblInd w:w="0" w:type="dxa"/>
        <w:tblLayout w:type="fixed"/>
        <w:tblCellMar>
          <w:top w:w="0" w:type="dxa"/>
          <w:left w:w="108" w:type="dxa"/>
          <w:bottom w:w="0" w:type="dxa"/>
          <w:right w:w="108" w:type="dxa"/>
        </w:tblCellMar>
      </w:tblPr>
      <w:tblGrid>
        <w:gridCol w:w="1515"/>
        <w:gridCol w:w="8124"/>
      </w:tblGrid>
      <w:tr>
        <w:trPr>
          <w:cantSplit w:val="true"/>
        </w:trPr>
        <w:tc>
          <w:tcPr>
            <w:tcW w:w="9639" w:type="dxa"/>
            <w:gridSpan w:val="2"/>
            <w:tcBorders>
              <w:top w:val="single" w:sz="6" w:space="0" w:color="000000"/>
              <w:left w:val="single" w:sz="6" w:space="0" w:color="000000"/>
              <w:right w:val="single" w:sz="6" w:space="0" w:color="000000"/>
            </w:tcBorders>
          </w:tcPr>
          <w:p>
            <w:pPr>
              <w:pStyle w:val="TAL"/>
              <w:rPr/>
            </w:pPr>
            <w:r>
              <w:rPr>
                <w:rFonts w:eastAsia="Arial"/>
              </w:rPr>
              <w:t xml:space="preserve">  </w:t>
            </w:r>
            <w:r>
              <w:rPr>
                <w:i/>
              </w:rPr>
              <w:t>(octet 1)</w:t>
            </w:r>
            <w:r>
              <w:rPr/>
              <w:t xml:space="preserve">        Code specific</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1515" w:type="dxa"/>
            <w:tcBorders>
              <w:left w:val="single" w:sz="6" w:space="0" w:color="000000"/>
            </w:tcBorders>
          </w:tcPr>
          <w:p>
            <w:pPr>
              <w:pStyle w:val="TAL"/>
              <w:rPr>
                <w:i/>
                <w:i/>
              </w:rPr>
            </w:pPr>
            <w:r>
              <w:rPr>
                <w:i/>
              </w:rPr>
              <w:tab/>
            </w:r>
            <w:r>
              <w:rPr>
                <w:u w:val="single"/>
              </w:rPr>
              <w:t>3 2 1</w:t>
            </w:r>
          </w:p>
        </w:tc>
        <w:tc>
          <w:tcPr>
            <w:tcW w:w="8124" w:type="dxa"/>
            <w:tcBorders>
              <w:right w:val="single" w:sz="6" w:space="0" w:color="000000"/>
            </w:tcBorders>
          </w:tcPr>
          <w:p>
            <w:pPr>
              <w:pStyle w:val="TAL"/>
              <w:snapToGrid w:val="false"/>
              <w:rPr>
                <w:i/>
                <w:i/>
              </w:rPr>
            </w:pPr>
            <w:r>
              <w:rPr>
                <w:i/>
              </w:rPr>
            </w:r>
          </w:p>
        </w:tc>
      </w:tr>
      <w:tr>
        <w:trPr>
          <w:cantSplit w:val="true"/>
        </w:trPr>
        <w:tc>
          <w:tcPr>
            <w:tcW w:w="1515" w:type="dxa"/>
            <w:tcBorders>
              <w:left w:val="single" w:sz="6" w:space="0" w:color="000000"/>
            </w:tcBorders>
          </w:tcPr>
          <w:p>
            <w:pPr>
              <w:pStyle w:val="TAL"/>
              <w:rPr>
                <w:i/>
                <w:i/>
              </w:rPr>
            </w:pPr>
            <w:r>
              <w:rPr/>
              <w:tab/>
              <w:t>0 0 0</w:t>
            </w:r>
          </w:p>
        </w:tc>
        <w:tc>
          <w:tcPr>
            <w:tcW w:w="8124" w:type="dxa"/>
            <w:tcBorders>
              <w:right w:val="single" w:sz="6" w:space="0" w:color="000000"/>
            </w:tcBorders>
          </w:tcPr>
          <w:p>
            <w:pPr>
              <w:pStyle w:val="TAL"/>
              <w:rPr/>
            </w:pPr>
            <w:r>
              <w:rPr/>
              <w:t>Unspecified</w:t>
            </w:r>
          </w:p>
        </w:tc>
      </w:tr>
      <w:tr>
        <w:trPr>
          <w:cantSplit w:val="true"/>
        </w:trPr>
        <w:tc>
          <w:tcPr>
            <w:tcW w:w="1515" w:type="dxa"/>
            <w:tcBorders>
              <w:left w:val="single" w:sz="6" w:space="0" w:color="000000"/>
            </w:tcBorders>
          </w:tcPr>
          <w:p>
            <w:pPr>
              <w:pStyle w:val="TAL"/>
              <w:rPr/>
            </w:pPr>
            <w:r>
              <w:rPr/>
              <w:tab/>
              <w:t>0 0 1</w:t>
            </w:r>
          </w:p>
        </w:tc>
        <w:tc>
          <w:tcPr>
            <w:tcW w:w="8124" w:type="dxa"/>
            <w:tcBorders>
              <w:right w:val="single" w:sz="6" w:space="0" w:color="000000"/>
            </w:tcBorders>
          </w:tcPr>
          <w:p>
            <w:pPr>
              <w:pStyle w:val="TAL"/>
              <w:rPr/>
            </w:pPr>
            <w:r>
              <w:rPr/>
              <w:t>The third party to be contacted is identified with an E.164 number (Note 1)</w:t>
            </w:r>
          </w:p>
        </w:tc>
      </w:tr>
      <w:tr>
        <w:trPr>
          <w:cantSplit w:val="true"/>
        </w:trPr>
        <w:tc>
          <w:tcPr>
            <w:tcW w:w="1515" w:type="dxa"/>
            <w:tcBorders>
              <w:left w:val="single" w:sz="6" w:space="0" w:color="000000"/>
            </w:tcBorders>
          </w:tcPr>
          <w:p>
            <w:pPr>
              <w:pStyle w:val="TAL"/>
              <w:snapToGrid w:val="false"/>
              <w:rPr/>
            </w:pPr>
            <w:r>
              <w:rPr/>
            </w:r>
          </w:p>
        </w:tc>
        <w:tc>
          <w:tcPr>
            <w:tcW w:w="8124" w:type="dxa"/>
            <w:tcBorders>
              <w:right w:val="single" w:sz="6" w:space="0" w:color="000000"/>
            </w:tcBorders>
          </w:tcPr>
          <w:p>
            <w:pPr>
              <w:pStyle w:val="TAL"/>
              <w:rPr/>
            </w:pPr>
            <w:r>
              <w:rPr/>
              <w:t>Other values are reserved for future use</w:t>
            </w:r>
          </w:p>
        </w:tc>
      </w:tr>
      <w:tr>
        <w:trPr>
          <w:cantSplit w:val="true"/>
        </w:trPr>
        <w:tc>
          <w:tcPr>
            <w:tcW w:w="9639" w:type="dxa"/>
            <w:gridSpan w:val="2"/>
            <w:tcBorders>
              <w:top w:val="single" w:sz="6" w:space="0" w:color="000000"/>
              <w:left w:val="single" w:sz="6" w:space="0" w:color="000000"/>
              <w:right w:val="single" w:sz="6" w:space="0" w:color="000000"/>
            </w:tcBorders>
          </w:tcPr>
          <w:p>
            <w:pPr>
              <w:pStyle w:val="TAL"/>
              <w:rPr/>
            </w:pPr>
            <w:r>
              <w:rPr>
                <w:rFonts w:eastAsia="Arial"/>
              </w:rPr>
              <w:t xml:space="preserve"> </w:t>
            </w:r>
            <w:r>
              <w:rPr>
                <w:i/>
              </w:rPr>
              <w:t>(octet 3)</w:t>
            </w:r>
            <w:r>
              <w:rPr/>
              <w:t xml:space="preserve"> </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1515" w:type="dxa"/>
            <w:tcBorders>
              <w:left w:val="single" w:sz="6" w:space="0" w:color="000000"/>
            </w:tcBorders>
          </w:tcPr>
          <w:p>
            <w:pPr>
              <w:pStyle w:val="TAL"/>
              <w:rPr/>
            </w:pPr>
            <w:r>
              <w:rPr/>
              <w:tab/>
              <w:t xml:space="preserve">8 </w:t>
            </w:r>
            <w:r>
              <w:rPr>
                <w:u w:val="single"/>
              </w:rPr>
              <w:t>7 6 5</w:t>
            </w:r>
          </w:p>
        </w:tc>
        <w:tc>
          <w:tcPr>
            <w:tcW w:w="8124" w:type="dxa"/>
            <w:tcBorders>
              <w:right w:val="single" w:sz="6" w:space="0" w:color="000000"/>
            </w:tcBorders>
          </w:tcPr>
          <w:p>
            <w:pPr>
              <w:pStyle w:val="TAL"/>
              <w:rPr/>
            </w:pPr>
            <w:r>
              <w:rPr/>
              <w:t>the most significant digit of the E.164 digit-string</w:t>
            </w:r>
          </w:p>
        </w:tc>
      </w:tr>
      <w:tr>
        <w:trPr>
          <w:cantSplit w:val="true"/>
        </w:trPr>
        <w:tc>
          <w:tcPr>
            <w:tcW w:w="9639" w:type="dxa"/>
            <w:gridSpan w:val="2"/>
            <w:tcBorders>
              <w:top w:val="single" w:sz="6" w:space="0" w:color="000000"/>
              <w:left w:val="single" w:sz="6" w:space="0" w:color="000000"/>
              <w:right w:val="single" w:sz="6" w:space="0" w:color="000000"/>
            </w:tcBorders>
          </w:tcPr>
          <w:p>
            <w:pPr>
              <w:pStyle w:val="TAL"/>
              <w:rPr/>
            </w:pPr>
            <w:r>
              <w:rPr>
                <w:i/>
              </w:rPr>
              <w:t>(octet 3)</w:t>
            </w:r>
            <w:r>
              <w:rPr/>
              <w:t xml:space="preserve"> </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1515" w:type="dxa"/>
            <w:tcBorders>
              <w:left w:val="single" w:sz="6" w:space="0" w:color="000000"/>
            </w:tcBorders>
          </w:tcPr>
          <w:p>
            <w:pPr>
              <w:pStyle w:val="TAL"/>
              <w:rPr/>
            </w:pPr>
            <w:r>
              <w:rPr/>
              <w:tab/>
              <w:t>4 3 2 1</w:t>
            </w:r>
          </w:p>
        </w:tc>
        <w:tc>
          <w:tcPr>
            <w:tcW w:w="8124" w:type="dxa"/>
            <w:tcBorders>
              <w:right w:val="single" w:sz="6" w:space="0" w:color="000000"/>
            </w:tcBorders>
          </w:tcPr>
          <w:p>
            <w:pPr>
              <w:pStyle w:val="TAL"/>
              <w:rPr/>
            </w:pPr>
            <w:r>
              <w:rPr/>
              <w:t>the next significant digit of the E.164 digit-string  (Note 2)</w:t>
            </w:r>
          </w:p>
        </w:tc>
      </w:tr>
      <w:tr>
        <w:trPr>
          <w:cantSplit w:val="true"/>
        </w:trPr>
        <w:tc>
          <w:tcPr>
            <w:tcW w:w="9639" w:type="dxa"/>
            <w:gridSpan w:val="2"/>
            <w:tcBorders>
              <w:top w:val="single" w:sz="6" w:space="0" w:color="000000"/>
              <w:left w:val="single" w:sz="6" w:space="0" w:color="000000"/>
              <w:right w:val="single" w:sz="6" w:space="0" w:color="000000"/>
            </w:tcBorders>
          </w:tcPr>
          <w:p>
            <w:pPr>
              <w:pStyle w:val="TAL"/>
              <w:rPr/>
            </w:pPr>
            <w:r>
              <w:rPr>
                <w:i/>
              </w:rPr>
              <w:t>(octet 4)</w:t>
            </w:r>
            <w:r>
              <w:rPr/>
              <w:t xml:space="preserve"> </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1515" w:type="dxa"/>
            <w:tcBorders>
              <w:left w:val="single" w:sz="6" w:space="0" w:color="000000"/>
            </w:tcBorders>
          </w:tcPr>
          <w:p>
            <w:pPr>
              <w:pStyle w:val="TAL"/>
              <w:rPr/>
            </w:pPr>
            <w:r>
              <w:rPr/>
              <w:tab/>
              <w:t xml:space="preserve">8 </w:t>
            </w:r>
            <w:r>
              <w:rPr>
                <w:u w:val="single"/>
              </w:rPr>
              <w:t>7 6 5</w:t>
            </w:r>
          </w:p>
        </w:tc>
        <w:tc>
          <w:tcPr>
            <w:tcW w:w="8124" w:type="dxa"/>
            <w:tcBorders>
              <w:right w:val="single" w:sz="6" w:space="0" w:color="000000"/>
            </w:tcBorders>
          </w:tcPr>
          <w:p>
            <w:pPr>
              <w:pStyle w:val="TAL"/>
              <w:rPr/>
            </w:pPr>
            <w:r>
              <w:rPr/>
              <w:t>the next significant digit of the E.164 digit-string  (Note 2)</w:t>
            </w:r>
          </w:p>
        </w:tc>
      </w:tr>
      <w:tr>
        <w:trPr>
          <w:cantSplit w:val="true"/>
        </w:trPr>
        <w:tc>
          <w:tcPr>
            <w:tcW w:w="9639" w:type="dxa"/>
            <w:gridSpan w:val="2"/>
            <w:tcBorders>
              <w:top w:val="single" w:sz="6" w:space="0" w:color="000000"/>
              <w:left w:val="single" w:sz="6" w:space="0" w:color="000000"/>
              <w:right w:val="single" w:sz="6" w:space="0" w:color="000000"/>
            </w:tcBorders>
          </w:tcPr>
          <w:p>
            <w:pPr>
              <w:pStyle w:val="TAL"/>
              <w:rPr/>
            </w:pPr>
            <w:r>
              <w:rPr>
                <w:i/>
              </w:rPr>
              <w:t>(octet 4)</w:t>
            </w:r>
            <w:r>
              <w:rPr/>
              <w:t xml:space="preserve"> </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1515" w:type="dxa"/>
            <w:tcBorders>
              <w:left w:val="single" w:sz="6" w:space="0" w:color="000000"/>
            </w:tcBorders>
          </w:tcPr>
          <w:p>
            <w:pPr>
              <w:pStyle w:val="TAL"/>
              <w:rPr/>
            </w:pPr>
            <w:r>
              <w:rPr/>
              <w:tab/>
              <w:t>4 3 2 1</w:t>
            </w:r>
          </w:p>
        </w:tc>
        <w:tc>
          <w:tcPr>
            <w:tcW w:w="8124" w:type="dxa"/>
            <w:tcBorders>
              <w:right w:val="single" w:sz="6" w:space="0" w:color="000000"/>
            </w:tcBorders>
          </w:tcPr>
          <w:p>
            <w:pPr>
              <w:pStyle w:val="TAL"/>
              <w:rPr/>
            </w:pPr>
            <w:r>
              <w:rPr/>
              <w:t>the next significant digit of the E.164 digit-string  (Note 2)</w:t>
            </w:r>
          </w:p>
        </w:tc>
      </w:tr>
      <w:tr>
        <w:trPr>
          <w:cantSplit w:val="true"/>
        </w:trPr>
        <w:tc>
          <w:tcPr>
            <w:tcW w:w="9639" w:type="dxa"/>
            <w:gridSpan w:val="2"/>
            <w:tcBorders>
              <w:left w:val="single" w:sz="6" w:space="0" w:color="000000"/>
              <w:right w:val="single" w:sz="6" w:space="0" w:color="000000"/>
            </w:tcBorders>
          </w:tcPr>
          <w:p>
            <w:pPr>
              <w:pStyle w:val="TAL"/>
              <w:rPr>
                <w:i/>
                <w:i/>
              </w:rPr>
            </w:pPr>
            <w:r>
              <w:rPr>
                <w:i/>
              </w:rPr>
              <w:t>(next octet)</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9639" w:type="dxa"/>
            <w:gridSpan w:val="2"/>
            <w:tcBorders>
              <w:left w:val="single" w:sz="6" w:space="0" w:color="000000"/>
              <w:right w:val="single" w:sz="6" w:space="0" w:color="000000"/>
            </w:tcBorders>
          </w:tcPr>
          <w:p>
            <w:pPr>
              <w:pStyle w:val="TAL"/>
              <w:rPr/>
            </w:pPr>
            <w:r>
              <w:rPr>
                <w:rFonts w:eastAsia="Arial"/>
              </w:rPr>
              <w:t xml:space="preserve">                         </w:t>
            </w:r>
            <w:r>
              <w:rPr/>
              <w:t xml:space="preserve">(Note 3) </w:t>
            </w:r>
          </w:p>
        </w:tc>
      </w:tr>
      <w:tr>
        <w:trPr>
          <w:cantSplit w:val="true"/>
        </w:trPr>
        <w:tc>
          <w:tcPr>
            <w:tcW w:w="9639" w:type="dxa"/>
            <w:gridSpan w:val="2"/>
            <w:tcBorders>
              <w:left w:val="single" w:sz="6" w:space="0" w:color="000000"/>
              <w:bottom w:val="single" w:sz="6" w:space="0" w:color="000000"/>
              <w:right w:val="single" w:sz="6" w:space="0" w:color="000000"/>
            </w:tcBorders>
          </w:tcPr>
          <w:p>
            <w:pPr>
              <w:pStyle w:val="TAL"/>
              <w:rPr/>
            </w:pPr>
            <w:r>
              <w:rPr/>
              <w:t>Note 1 – Prefix or escape digits shall not be included.</w:t>
            </w:r>
          </w:p>
          <w:p>
            <w:pPr>
              <w:pStyle w:val="TAL"/>
              <w:rPr/>
            </w:pPr>
            <w:r>
              <w:rPr/>
              <w:t xml:space="preserve">Note 2 – The next significant digits of the E.164 digit-string are included in subsequent bits 8, 7, 6, and 5 or bits 4, 3, 2.  </w:t>
            </w:r>
          </w:p>
          <w:p>
            <w:pPr>
              <w:pStyle w:val="TAL"/>
              <w:rPr/>
            </w:pPr>
            <w:r>
              <w:rPr/>
              <w:t>Note 3 – The E.164 digit-string terminates with delimiter "1111" in the bits 8, 7, 6, and 5 or bits 4, 3, 2, and 1 of any octet indicating the end of the E.164 digit-string.</w:t>
            </w:r>
          </w:p>
        </w:tc>
      </w:tr>
    </w:tbl>
    <w:p>
      <w:pPr>
        <w:pStyle w:val="Normal"/>
        <w:rPr/>
      </w:pPr>
      <w:r>
        <w:rPr/>
      </w:r>
    </w:p>
    <w:p>
      <w:pPr>
        <w:pStyle w:val="Heading4"/>
        <w:ind w:left="1418" w:hanging="1418"/>
        <w:rPr/>
      </w:pPr>
      <w:bookmarkStart w:id="213" w:name="__RefHeading___Toc517340289"/>
      <w:bookmarkEnd w:id="213"/>
      <w:r>
        <w:rPr/>
        <w:t>7.</w:t>
      </w:r>
      <w:r>
        <w:rPr/>
        <w:t>4</w:t>
      </w:r>
      <w:r>
        <w:rPr/>
        <w:t>.2.16</w:t>
        <w:tab/>
        <w:t>Conference-id</w:t>
      </w:r>
    </w:p>
    <w:p>
      <w:pPr>
        <w:pStyle w:val="PlainText"/>
        <w:rPr/>
      </w:pPr>
      <w:r>
        <w:rPr>
          <w:rFonts w:cs="Times New Roman" w:ascii="Times New Roman" w:hAnsi="Times New Roman"/>
          <w:lang w:val="en-GB"/>
        </w:rPr>
        <w:t>The Conference-id information element is used by the SCC AS to convey to the ICS UE the identity of the conference focus (i.e. SIP URI or an E.164 number) that will handle the requested conference call.</w:t>
      </w:r>
    </w:p>
    <w:p>
      <w:pPr>
        <w:pStyle w:val="Normal"/>
        <w:rPr/>
      </w:pPr>
      <w:r>
        <w:rPr/>
        <w:t>The Conference-id information element may contain either a SIP URI or an international telephone number (i.e. an E.164 national</w:t>
      </w:r>
      <w:r>
        <w:rPr/>
        <w:t xml:space="preserve"> number</w:t>
      </w:r>
      <w:r>
        <w:rPr/>
        <w:t>). The Code specific field as specified in table 7.</w:t>
      </w:r>
      <w:r>
        <w:rPr/>
        <w:t>4</w:t>
      </w:r>
      <w:r>
        <w:rPr/>
        <w:t xml:space="preserve">.2.16.1, the bits 3, 2, and 1 of the octet number 1 specify the type of information that is used to identify the conference focus. </w:t>
      </w:r>
    </w:p>
    <w:p>
      <w:pPr>
        <w:pStyle w:val="Normal"/>
        <w:rPr/>
      </w:pPr>
      <w:r>
        <w:rPr/>
        <w:t>When the Code specific field (bits 3, 2, and 1 of the octet number 1) is set to "001", as shown in table 7.</w:t>
      </w:r>
      <w:r>
        <w:rPr/>
        <w:t>4</w:t>
      </w:r>
      <w:r>
        <w:rPr/>
        <w:t>.2.16.1, it indicates that the Conference-id information element contains an E.164</w:t>
      </w:r>
      <w:r>
        <w:rPr/>
        <w:t xml:space="preserve"> number</w:t>
      </w:r>
      <w:r>
        <w:rPr/>
        <w:t>, i.e. the conference focus is identified with an E.164 number. When the Conference-id information element contains an E.164 number, the E.164 digit-string is included in the octet 3, octet 4, octet 5, etc. as shown in table 7.</w:t>
      </w:r>
      <w:r>
        <w:rPr/>
        <w:t>4</w:t>
      </w:r>
      <w:r>
        <w:rPr/>
        <w:t>.2.16.1.</w:t>
      </w:r>
    </w:p>
    <w:tbl>
      <w:tblPr>
        <w:tblW w:w="8521" w:type="dxa"/>
        <w:jc w:val="center"/>
        <w:tblInd w:w="0" w:type="dxa"/>
        <w:tblLayout w:type="fixed"/>
        <w:tblCellMar>
          <w:top w:w="0" w:type="dxa"/>
          <w:left w:w="107" w:type="dxa"/>
          <w:bottom w:w="0" w:type="dxa"/>
          <w:right w:w="107" w:type="dxa"/>
        </w:tblCellMar>
      </w:tblPr>
      <w:tblGrid>
        <w:gridCol w:w="855"/>
        <w:gridCol w:w="852"/>
        <w:gridCol w:w="852"/>
        <w:gridCol w:w="852"/>
        <w:gridCol w:w="852"/>
        <w:gridCol w:w="852"/>
        <w:gridCol w:w="851"/>
        <w:gridCol w:w="854"/>
        <w:gridCol w:w="1701"/>
      </w:tblGrid>
      <w:tr>
        <w:trPr>
          <w:cantSplit w:val="true"/>
        </w:trPr>
        <w:tc>
          <w:tcPr>
            <w:tcW w:w="855" w:type="dxa"/>
            <w:tcBorders>
              <w:bottom w:val="single" w:sz="6" w:space="0" w:color="000000"/>
            </w:tcBorders>
          </w:tcPr>
          <w:p>
            <w:pPr>
              <w:pStyle w:val="TAC"/>
              <w:rPr/>
            </w:pPr>
            <w:r>
              <w:rPr/>
              <w:t>8</w:t>
            </w:r>
          </w:p>
        </w:tc>
        <w:tc>
          <w:tcPr>
            <w:tcW w:w="852" w:type="dxa"/>
            <w:tcBorders>
              <w:bottom w:val="single" w:sz="6" w:space="0" w:color="000000"/>
            </w:tcBorders>
          </w:tcPr>
          <w:p>
            <w:pPr>
              <w:pStyle w:val="TAC"/>
              <w:rPr/>
            </w:pPr>
            <w:r>
              <w:rPr/>
              <w:t>7</w:t>
            </w:r>
          </w:p>
        </w:tc>
        <w:tc>
          <w:tcPr>
            <w:tcW w:w="852" w:type="dxa"/>
            <w:tcBorders>
              <w:bottom w:val="single" w:sz="6" w:space="0" w:color="000000"/>
            </w:tcBorders>
          </w:tcPr>
          <w:p>
            <w:pPr>
              <w:pStyle w:val="TAC"/>
              <w:rPr/>
            </w:pPr>
            <w:r>
              <w:rPr/>
              <w:t>6</w:t>
            </w:r>
          </w:p>
        </w:tc>
        <w:tc>
          <w:tcPr>
            <w:tcW w:w="852" w:type="dxa"/>
            <w:tcBorders>
              <w:bottom w:val="single" w:sz="6" w:space="0" w:color="000000"/>
            </w:tcBorders>
          </w:tcPr>
          <w:p>
            <w:pPr>
              <w:pStyle w:val="TAC"/>
              <w:rPr/>
            </w:pPr>
            <w:r>
              <w:rPr/>
              <w:t>5</w:t>
            </w:r>
          </w:p>
        </w:tc>
        <w:tc>
          <w:tcPr>
            <w:tcW w:w="852" w:type="dxa"/>
            <w:tcBorders>
              <w:bottom w:val="single" w:sz="6" w:space="0" w:color="000000"/>
            </w:tcBorders>
          </w:tcPr>
          <w:p>
            <w:pPr>
              <w:pStyle w:val="TAC"/>
              <w:rPr/>
            </w:pPr>
            <w:r>
              <w:rPr/>
              <w:t>4</w:t>
            </w:r>
          </w:p>
        </w:tc>
        <w:tc>
          <w:tcPr>
            <w:tcW w:w="852" w:type="dxa"/>
            <w:tcBorders>
              <w:bottom w:val="single" w:sz="6" w:space="0" w:color="000000"/>
            </w:tcBorders>
          </w:tcPr>
          <w:p>
            <w:pPr>
              <w:pStyle w:val="TAC"/>
              <w:rPr/>
            </w:pPr>
            <w:r>
              <w:rPr/>
              <w:t>3</w:t>
            </w:r>
          </w:p>
        </w:tc>
        <w:tc>
          <w:tcPr>
            <w:tcW w:w="851" w:type="dxa"/>
            <w:tcBorders>
              <w:bottom w:val="single" w:sz="6" w:space="0" w:color="000000"/>
            </w:tcBorders>
          </w:tcPr>
          <w:p>
            <w:pPr>
              <w:pStyle w:val="TAC"/>
              <w:rPr/>
            </w:pPr>
            <w:r>
              <w:rPr/>
              <w:t>2</w:t>
            </w:r>
          </w:p>
        </w:tc>
        <w:tc>
          <w:tcPr>
            <w:tcW w:w="854" w:type="dxa"/>
            <w:tcBorders>
              <w:bottom w:val="single" w:sz="6" w:space="0" w:color="000000"/>
            </w:tcBorders>
          </w:tcPr>
          <w:p>
            <w:pPr>
              <w:pStyle w:val="TAC"/>
              <w:rPr/>
            </w:pPr>
            <w:r>
              <w:rPr/>
              <w:t>1</w:t>
            </w:r>
          </w:p>
        </w:tc>
        <w:tc>
          <w:tcPr>
            <w:tcW w:w="1701" w:type="dxa"/>
            <w:tcBorders/>
          </w:tcPr>
          <w:p>
            <w:pPr>
              <w:pStyle w:val="TAC"/>
              <w:rPr/>
            </w:pPr>
            <w:r>
              <w:rPr/>
              <w:t>Octet</w:t>
            </w:r>
          </w:p>
        </w:tc>
      </w:tr>
      <w:tr>
        <w:trPr>
          <w:cantSplit w:val="true"/>
        </w:trPr>
        <w:tc>
          <w:tcPr>
            <w:tcW w:w="4263" w:type="dxa"/>
            <w:gridSpan w:val="5"/>
            <w:tcBorders>
              <w:left w:val="single" w:sz="6" w:space="0" w:color="000000"/>
              <w:right w:val="single" w:sz="6" w:space="0" w:color="000000"/>
            </w:tcBorders>
          </w:tcPr>
          <w:p>
            <w:pPr>
              <w:pStyle w:val="TAC"/>
              <w:rPr/>
            </w:pPr>
            <w:r>
              <w:rPr/>
              <w:t>Information Element code</w:t>
            </w:r>
          </w:p>
        </w:tc>
        <w:tc>
          <w:tcPr>
            <w:tcW w:w="2557" w:type="dxa"/>
            <w:gridSpan w:val="3"/>
            <w:tcBorders>
              <w:left w:val="single" w:sz="6" w:space="0" w:color="000000"/>
              <w:right w:val="single" w:sz="6" w:space="0" w:color="000000"/>
            </w:tcBorders>
          </w:tcPr>
          <w:p>
            <w:pPr>
              <w:pStyle w:val="TAC"/>
              <w:rPr/>
            </w:pPr>
            <w:r>
              <w:rPr/>
              <w:t>Code specific</w:t>
            </w:r>
          </w:p>
        </w:tc>
        <w:tc>
          <w:tcPr>
            <w:tcW w:w="1701" w:type="dxa"/>
            <w:tcBorders/>
          </w:tcPr>
          <w:p>
            <w:pPr>
              <w:pStyle w:val="TAC"/>
              <w:rPr/>
            </w:pPr>
            <w:r>
              <w:rPr/>
              <w:t>1</w:t>
            </w:r>
          </w:p>
        </w:tc>
      </w:tr>
      <w:tr>
        <w:trPr>
          <w:cantSplit w:val="true"/>
        </w:trPr>
        <w:tc>
          <w:tcPr>
            <w:tcW w:w="855" w:type="dxa"/>
            <w:tcBorders>
              <w:left w:val="single" w:sz="4" w:space="0" w:color="000000"/>
              <w:bottom w:val="single" w:sz="4" w:space="0" w:color="000000"/>
            </w:tcBorders>
          </w:tcPr>
          <w:p>
            <w:pPr>
              <w:pStyle w:val="TAC"/>
              <w:rPr/>
            </w:pPr>
            <w:r>
              <w:rPr/>
              <w:t>1</w:t>
            </w:r>
          </w:p>
        </w:tc>
        <w:tc>
          <w:tcPr>
            <w:tcW w:w="852" w:type="dxa"/>
            <w:tcBorders>
              <w:bottom w:val="single" w:sz="4" w:space="0" w:color="000000"/>
            </w:tcBorders>
          </w:tcPr>
          <w:p>
            <w:pPr>
              <w:pStyle w:val="TAC"/>
              <w:rPr/>
            </w:pPr>
            <w:r>
              <w:rPr/>
              <w:t>1</w:t>
            </w:r>
          </w:p>
        </w:tc>
        <w:tc>
          <w:tcPr>
            <w:tcW w:w="852" w:type="dxa"/>
            <w:tcBorders>
              <w:bottom w:val="single" w:sz="4" w:space="0" w:color="000000"/>
            </w:tcBorders>
          </w:tcPr>
          <w:p>
            <w:pPr>
              <w:pStyle w:val="TAC"/>
              <w:rPr/>
            </w:pPr>
            <w:r>
              <w:rPr/>
              <w:t>1</w:t>
            </w:r>
          </w:p>
        </w:tc>
        <w:tc>
          <w:tcPr>
            <w:tcW w:w="852" w:type="dxa"/>
            <w:tcBorders>
              <w:bottom w:val="single" w:sz="4" w:space="0" w:color="000000"/>
            </w:tcBorders>
          </w:tcPr>
          <w:p>
            <w:pPr>
              <w:pStyle w:val="TAC"/>
              <w:rPr/>
            </w:pPr>
            <w:r>
              <w:rPr/>
              <w:t>1</w:t>
            </w:r>
          </w:p>
        </w:tc>
        <w:tc>
          <w:tcPr>
            <w:tcW w:w="852" w:type="dxa"/>
            <w:tcBorders>
              <w:bottom w:val="single" w:sz="4" w:space="0" w:color="000000"/>
              <w:right w:val="single" w:sz="4" w:space="0" w:color="000000"/>
            </w:tcBorders>
          </w:tcPr>
          <w:p>
            <w:pPr>
              <w:pStyle w:val="TAC"/>
              <w:rPr/>
            </w:pPr>
            <w:r>
              <w:rPr/>
              <w:t>0</w:t>
            </w:r>
          </w:p>
        </w:tc>
        <w:tc>
          <w:tcPr>
            <w:tcW w:w="2557" w:type="dxa"/>
            <w:gridSpan w:val="3"/>
            <w:tcBorders>
              <w:left w:val="single" w:sz="4" w:space="0" w:color="000000"/>
              <w:right w:val="single" w:sz="4" w:space="0" w:color="000000"/>
            </w:tcBorders>
          </w:tcPr>
          <w:p>
            <w:pPr>
              <w:pStyle w:val="TAC"/>
              <w:snapToGrid w:val="false"/>
              <w:rPr/>
            </w:pPr>
            <w:r>
              <w:rPr/>
            </w:r>
          </w:p>
        </w:tc>
        <w:tc>
          <w:tcPr>
            <w:tcW w:w="1701" w:type="dxa"/>
            <w:tcBorders>
              <w:left w:val="single" w:sz="4" w:space="0" w:color="000000"/>
            </w:tcBorders>
          </w:tcPr>
          <w:p>
            <w:pPr>
              <w:pStyle w:val="TAC"/>
              <w:snapToGrid w:val="false"/>
              <w:rPr/>
            </w:pPr>
            <w:r>
              <w:rPr/>
            </w:r>
          </w:p>
        </w:tc>
      </w:tr>
      <w:tr>
        <w:trPr>
          <w:cantSplit w:val="true"/>
        </w:trPr>
        <w:tc>
          <w:tcPr>
            <w:tcW w:w="6820" w:type="dxa"/>
            <w:gridSpan w:val="8"/>
            <w:tcBorders>
              <w:top w:val="single" w:sz="4" w:space="0" w:color="000000"/>
              <w:left w:val="single" w:sz="4" w:space="0" w:color="000000"/>
              <w:bottom w:val="single" w:sz="4" w:space="0" w:color="000000"/>
              <w:right w:val="single" w:sz="4" w:space="0" w:color="000000"/>
            </w:tcBorders>
          </w:tcPr>
          <w:p>
            <w:pPr>
              <w:pStyle w:val="TAC"/>
              <w:rPr/>
            </w:pPr>
            <w:r>
              <w:rPr/>
              <w:t>Information Element length (in octets)</w:t>
            </w:r>
          </w:p>
        </w:tc>
        <w:tc>
          <w:tcPr>
            <w:tcW w:w="1701" w:type="dxa"/>
            <w:tcBorders>
              <w:left w:val="single" w:sz="4" w:space="0" w:color="000000"/>
            </w:tcBorders>
          </w:tcPr>
          <w:p>
            <w:pPr>
              <w:pStyle w:val="TAC"/>
              <w:rPr/>
            </w:pPr>
            <w:r>
              <w:rPr/>
              <w:t>2</w:t>
            </w:r>
          </w:p>
        </w:tc>
      </w:tr>
      <w:tr>
        <w:trPr>
          <w:cantSplit w:val="true"/>
        </w:trPr>
        <w:tc>
          <w:tcPr>
            <w:tcW w:w="6820" w:type="dxa"/>
            <w:gridSpan w:val="8"/>
            <w:tcBorders>
              <w:top w:val="single" w:sz="4" w:space="0" w:color="000000"/>
              <w:left w:val="single" w:sz="4" w:space="0" w:color="000000"/>
              <w:bottom w:val="single" w:sz="4" w:space="0" w:color="000000"/>
              <w:right w:val="single" w:sz="4" w:space="0" w:color="000000"/>
            </w:tcBorders>
          </w:tcPr>
          <w:p>
            <w:pPr>
              <w:pStyle w:val="TAC"/>
              <w:rPr/>
            </w:pPr>
            <w:r>
              <w:rPr/>
              <w:t>Information Element body</w:t>
            </w:r>
          </w:p>
        </w:tc>
        <w:tc>
          <w:tcPr>
            <w:tcW w:w="1701" w:type="dxa"/>
            <w:tcBorders>
              <w:left w:val="single" w:sz="4" w:space="0" w:color="000000"/>
            </w:tcBorders>
          </w:tcPr>
          <w:p>
            <w:pPr>
              <w:pStyle w:val="TAC"/>
              <w:rPr/>
            </w:pPr>
            <w:r>
              <w:rPr/>
              <w:t>4</w:t>
            </w:r>
          </w:p>
        </w:tc>
      </w:tr>
    </w:tbl>
    <w:p>
      <w:pPr>
        <w:pStyle w:val="TF"/>
        <w:rPr/>
      </w:pPr>
      <w:r>
        <w:rPr/>
        <w:br/>
        <w:t>Figure 7.</w:t>
      </w:r>
      <w:r>
        <w:rPr/>
        <w:t>4</w:t>
      </w:r>
      <w:r>
        <w:rPr/>
        <w:t>.2.16.1: Conference-id information element</w:t>
      </w:r>
      <w:r>
        <w:br w:type="page"/>
      </w:r>
    </w:p>
    <w:p>
      <w:pPr>
        <w:pStyle w:val="TH"/>
        <w:rPr>
          <w:i/>
          <w:i/>
        </w:rPr>
      </w:pPr>
      <w:r>
        <w:rPr>
          <w:i/>
        </w:rPr>
        <w:t>Table 7.</w:t>
      </w:r>
      <w:r>
        <w:rPr>
          <w:i/>
        </w:rPr>
        <w:t>4</w:t>
      </w:r>
      <w:r>
        <w:rPr>
          <w:i/>
        </w:rPr>
        <w:t>.2.16.1: Conference-id information element</w:t>
      </w:r>
    </w:p>
    <w:tbl>
      <w:tblPr>
        <w:tblW w:w="9639" w:type="dxa"/>
        <w:jc w:val="center"/>
        <w:tblInd w:w="0" w:type="dxa"/>
        <w:tblLayout w:type="fixed"/>
        <w:tblCellMar>
          <w:top w:w="0" w:type="dxa"/>
          <w:left w:w="108" w:type="dxa"/>
          <w:bottom w:w="0" w:type="dxa"/>
          <w:right w:w="108" w:type="dxa"/>
        </w:tblCellMar>
      </w:tblPr>
      <w:tblGrid>
        <w:gridCol w:w="1515"/>
        <w:gridCol w:w="8124"/>
      </w:tblGrid>
      <w:tr>
        <w:trPr>
          <w:cantSplit w:val="true"/>
        </w:trPr>
        <w:tc>
          <w:tcPr>
            <w:tcW w:w="9639" w:type="dxa"/>
            <w:gridSpan w:val="2"/>
            <w:tcBorders>
              <w:top w:val="single" w:sz="6" w:space="0" w:color="000000"/>
              <w:left w:val="single" w:sz="6" w:space="0" w:color="000000"/>
              <w:right w:val="single" w:sz="6" w:space="0" w:color="000000"/>
            </w:tcBorders>
          </w:tcPr>
          <w:p>
            <w:pPr>
              <w:pStyle w:val="TAL"/>
              <w:rPr/>
            </w:pPr>
            <w:r>
              <w:rPr>
                <w:rFonts w:eastAsia="Arial"/>
              </w:rPr>
              <w:t xml:space="preserve">  </w:t>
            </w:r>
            <w:r>
              <w:rPr>
                <w:i/>
              </w:rPr>
              <w:t>(octet 1)</w:t>
            </w:r>
            <w:r>
              <w:rPr/>
              <w:t xml:space="preserve">        Code specific</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1515" w:type="dxa"/>
            <w:tcBorders>
              <w:left w:val="single" w:sz="6" w:space="0" w:color="000000"/>
            </w:tcBorders>
          </w:tcPr>
          <w:p>
            <w:pPr>
              <w:pStyle w:val="TAL"/>
              <w:rPr>
                <w:i/>
                <w:i/>
              </w:rPr>
            </w:pPr>
            <w:r>
              <w:rPr>
                <w:i/>
              </w:rPr>
              <w:tab/>
            </w:r>
            <w:r>
              <w:rPr>
                <w:u w:val="single"/>
              </w:rPr>
              <w:t>3 2 1</w:t>
            </w:r>
          </w:p>
        </w:tc>
        <w:tc>
          <w:tcPr>
            <w:tcW w:w="8124" w:type="dxa"/>
            <w:tcBorders>
              <w:right w:val="single" w:sz="6" w:space="0" w:color="000000"/>
            </w:tcBorders>
          </w:tcPr>
          <w:p>
            <w:pPr>
              <w:pStyle w:val="TAL"/>
              <w:snapToGrid w:val="false"/>
              <w:rPr>
                <w:i/>
                <w:i/>
              </w:rPr>
            </w:pPr>
            <w:r>
              <w:rPr>
                <w:i/>
              </w:rPr>
            </w:r>
          </w:p>
        </w:tc>
      </w:tr>
      <w:tr>
        <w:trPr>
          <w:cantSplit w:val="true"/>
        </w:trPr>
        <w:tc>
          <w:tcPr>
            <w:tcW w:w="1515" w:type="dxa"/>
            <w:tcBorders>
              <w:left w:val="single" w:sz="6" w:space="0" w:color="000000"/>
            </w:tcBorders>
          </w:tcPr>
          <w:p>
            <w:pPr>
              <w:pStyle w:val="TAL"/>
              <w:rPr>
                <w:i/>
                <w:i/>
              </w:rPr>
            </w:pPr>
            <w:r>
              <w:rPr/>
              <w:tab/>
              <w:t>0 0 0</w:t>
            </w:r>
          </w:p>
        </w:tc>
        <w:tc>
          <w:tcPr>
            <w:tcW w:w="8124" w:type="dxa"/>
            <w:tcBorders>
              <w:right w:val="single" w:sz="6" w:space="0" w:color="000000"/>
            </w:tcBorders>
          </w:tcPr>
          <w:p>
            <w:pPr>
              <w:pStyle w:val="TAL"/>
              <w:rPr/>
            </w:pPr>
            <w:r>
              <w:rPr/>
              <w:t>Unspecified</w:t>
            </w:r>
          </w:p>
        </w:tc>
      </w:tr>
      <w:tr>
        <w:trPr>
          <w:cantSplit w:val="true"/>
        </w:trPr>
        <w:tc>
          <w:tcPr>
            <w:tcW w:w="1515" w:type="dxa"/>
            <w:tcBorders>
              <w:left w:val="single" w:sz="6" w:space="0" w:color="000000"/>
            </w:tcBorders>
          </w:tcPr>
          <w:p>
            <w:pPr>
              <w:pStyle w:val="TAL"/>
              <w:rPr/>
            </w:pPr>
            <w:r>
              <w:rPr/>
              <w:tab/>
              <w:t>0 0 1</w:t>
            </w:r>
          </w:p>
        </w:tc>
        <w:tc>
          <w:tcPr>
            <w:tcW w:w="8124" w:type="dxa"/>
            <w:tcBorders>
              <w:right w:val="single" w:sz="6" w:space="0" w:color="000000"/>
            </w:tcBorders>
          </w:tcPr>
          <w:p>
            <w:pPr>
              <w:pStyle w:val="TAL"/>
              <w:rPr/>
            </w:pPr>
            <w:r>
              <w:rPr/>
              <w:t>Conference focus is identified with an E.164 number (Note 1)</w:t>
            </w:r>
          </w:p>
        </w:tc>
      </w:tr>
      <w:tr>
        <w:trPr>
          <w:cantSplit w:val="true"/>
        </w:trPr>
        <w:tc>
          <w:tcPr>
            <w:tcW w:w="1515" w:type="dxa"/>
            <w:tcBorders>
              <w:left w:val="single" w:sz="6" w:space="0" w:color="000000"/>
            </w:tcBorders>
          </w:tcPr>
          <w:p>
            <w:pPr>
              <w:pStyle w:val="TAL"/>
              <w:snapToGrid w:val="false"/>
              <w:rPr/>
            </w:pPr>
            <w:r>
              <w:rPr/>
            </w:r>
          </w:p>
        </w:tc>
        <w:tc>
          <w:tcPr>
            <w:tcW w:w="8124" w:type="dxa"/>
            <w:tcBorders>
              <w:right w:val="single" w:sz="6" w:space="0" w:color="000000"/>
            </w:tcBorders>
          </w:tcPr>
          <w:p>
            <w:pPr>
              <w:pStyle w:val="TAL"/>
              <w:rPr/>
            </w:pPr>
            <w:r>
              <w:rPr/>
              <w:t>Other values are reserved for future use</w:t>
            </w:r>
          </w:p>
        </w:tc>
      </w:tr>
      <w:tr>
        <w:trPr>
          <w:cantSplit w:val="true"/>
        </w:trPr>
        <w:tc>
          <w:tcPr>
            <w:tcW w:w="9639" w:type="dxa"/>
            <w:gridSpan w:val="2"/>
            <w:tcBorders>
              <w:top w:val="single" w:sz="6" w:space="0" w:color="000000"/>
              <w:left w:val="single" w:sz="6" w:space="0" w:color="000000"/>
              <w:right w:val="single" w:sz="6" w:space="0" w:color="000000"/>
            </w:tcBorders>
          </w:tcPr>
          <w:p>
            <w:pPr>
              <w:pStyle w:val="TAL"/>
              <w:rPr/>
            </w:pPr>
            <w:r>
              <w:rPr>
                <w:rFonts w:eastAsia="Arial"/>
              </w:rPr>
              <w:t xml:space="preserve"> </w:t>
            </w:r>
            <w:r>
              <w:rPr>
                <w:i/>
              </w:rPr>
              <w:t>(octet 3)</w:t>
            </w:r>
            <w:r>
              <w:rPr/>
              <w:t xml:space="preserve"> </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1515" w:type="dxa"/>
            <w:tcBorders>
              <w:left w:val="single" w:sz="6" w:space="0" w:color="000000"/>
            </w:tcBorders>
          </w:tcPr>
          <w:p>
            <w:pPr>
              <w:pStyle w:val="TAL"/>
              <w:rPr/>
            </w:pPr>
            <w:r>
              <w:rPr/>
              <w:tab/>
              <w:t xml:space="preserve">8 </w:t>
            </w:r>
            <w:r>
              <w:rPr>
                <w:u w:val="single"/>
              </w:rPr>
              <w:t>7 6 5</w:t>
            </w:r>
          </w:p>
        </w:tc>
        <w:tc>
          <w:tcPr>
            <w:tcW w:w="8124" w:type="dxa"/>
            <w:tcBorders>
              <w:right w:val="single" w:sz="6" w:space="0" w:color="000000"/>
            </w:tcBorders>
          </w:tcPr>
          <w:p>
            <w:pPr>
              <w:pStyle w:val="TAL"/>
              <w:rPr/>
            </w:pPr>
            <w:r>
              <w:rPr/>
              <w:t>the most significant digit of the E.164 digit-string</w:t>
            </w:r>
          </w:p>
        </w:tc>
      </w:tr>
      <w:tr>
        <w:trPr>
          <w:cantSplit w:val="true"/>
        </w:trPr>
        <w:tc>
          <w:tcPr>
            <w:tcW w:w="9639" w:type="dxa"/>
            <w:gridSpan w:val="2"/>
            <w:tcBorders>
              <w:top w:val="single" w:sz="6" w:space="0" w:color="000000"/>
              <w:left w:val="single" w:sz="6" w:space="0" w:color="000000"/>
              <w:right w:val="single" w:sz="6" w:space="0" w:color="000000"/>
            </w:tcBorders>
          </w:tcPr>
          <w:p>
            <w:pPr>
              <w:pStyle w:val="TAL"/>
              <w:rPr/>
            </w:pPr>
            <w:r>
              <w:rPr>
                <w:i/>
              </w:rPr>
              <w:t>(octet 3)</w:t>
            </w:r>
            <w:r>
              <w:rPr/>
              <w:t xml:space="preserve"> </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1515" w:type="dxa"/>
            <w:tcBorders>
              <w:left w:val="single" w:sz="6" w:space="0" w:color="000000"/>
            </w:tcBorders>
          </w:tcPr>
          <w:p>
            <w:pPr>
              <w:pStyle w:val="TAL"/>
              <w:rPr/>
            </w:pPr>
            <w:r>
              <w:rPr/>
              <w:tab/>
              <w:t>4 3 2 1</w:t>
            </w:r>
          </w:p>
        </w:tc>
        <w:tc>
          <w:tcPr>
            <w:tcW w:w="8124" w:type="dxa"/>
            <w:tcBorders>
              <w:right w:val="single" w:sz="6" w:space="0" w:color="000000"/>
            </w:tcBorders>
          </w:tcPr>
          <w:p>
            <w:pPr>
              <w:pStyle w:val="TAL"/>
              <w:rPr/>
            </w:pPr>
            <w:r>
              <w:rPr/>
              <w:t>the next significant digit of the E.164 digit-string  (Note 2)</w:t>
            </w:r>
          </w:p>
        </w:tc>
      </w:tr>
      <w:tr>
        <w:trPr>
          <w:cantSplit w:val="true"/>
        </w:trPr>
        <w:tc>
          <w:tcPr>
            <w:tcW w:w="9639" w:type="dxa"/>
            <w:gridSpan w:val="2"/>
            <w:tcBorders>
              <w:top w:val="single" w:sz="6" w:space="0" w:color="000000"/>
              <w:left w:val="single" w:sz="6" w:space="0" w:color="000000"/>
              <w:right w:val="single" w:sz="6" w:space="0" w:color="000000"/>
            </w:tcBorders>
          </w:tcPr>
          <w:p>
            <w:pPr>
              <w:pStyle w:val="TAL"/>
              <w:rPr/>
            </w:pPr>
            <w:r>
              <w:rPr>
                <w:i/>
              </w:rPr>
              <w:t>(octet 4)</w:t>
            </w:r>
            <w:r>
              <w:rPr/>
              <w:t xml:space="preserve"> </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1515" w:type="dxa"/>
            <w:tcBorders>
              <w:left w:val="single" w:sz="6" w:space="0" w:color="000000"/>
            </w:tcBorders>
          </w:tcPr>
          <w:p>
            <w:pPr>
              <w:pStyle w:val="TAL"/>
              <w:rPr/>
            </w:pPr>
            <w:r>
              <w:rPr/>
              <w:tab/>
              <w:t xml:space="preserve">8 </w:t>
            </w:r>
            <w:r>
              <w:rPr>
                <w:u w:val="single"/>
              </w:rPr>
              <w:t>7 6 5</w:t>
            </w:r>
          </w:p>
        </w:tc>
        <w:tc>
          <w:tcPr>
            <w:tcW w:w="8124" w:type="dxa"/>
            <w:tcBorders>
              <w:right w:val="single" w:sz="6" w:space="0" w:color="000000"/>
            </w:tcBorders>
          </w:tcPr>
          <w:p>
            <w:pPr>
              <w:pStyle w:val="TAL"/>
              <w:rPr/>
            </w:pPr>
            <w:r>
              <w:rPr/>
              <w:t>the next significant digit of the E.164 digit-string  (Note 2)</w:t>
            </w:r>
          </w:p>
        </w:tc>
      </w:tr>
      <w:tr>
        <w:trPr>
          <w:cantSplit w:val="true"/>
        </w:trPr>
        <w:tc>
          <w:tcPr>
            <w:tcW w:w="9639" w:type="dxa"/>
            <w:gridSpan w:val="2"/>
            <w:tcBorders>
              <w:top w:val="single" w:sz="6" w:space="0" w:color="000000"/>
              <w:left w:val="single" w:sz="6" w:space="0" w:color="000000"/>
              <w:right w:val="single" w:sz="6" w:space="0" w:color="000000"/>
            </w:tcBorders>
          </w:tcPr>
          <w:p>
            <w:pPr>
              <w:pStyle w:val="TAL"/>
              <w:rPr/>
            </w:pPr>
            <w:r>
              <w:rPr>
                <w:i/>
              </w:rPr>
              <w:t>(octet 4)</w:t>
            </w:r>
            <w:r>
              <w:rPr/>
              <w:t xml:space="preserve"> </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1515" w:type="dxa"/>
            <w:tcBorders>
              <w:left w:val="single" w:sz="6" w:space="0" w:color="000000"/>
            </w:tcBorders>
          </w:tcPr>
          <w:p>
            <w:pPr>
              <w:pStyle w:val="TAL"/>
              <w:rPr/>
            </w:pPr>
            <w:r>
              <w:rPr/>
              <w:tab/>
              <w:t>4 3 2 1</w:t>
            </w:r>
          </w:p>
        </w:tc>
        <w:tc>
          <w:tcPr>
            <w:tcW w:w="8124" w:type="dxa"/>
            <w:tcBorders>
              <w:right w:val="single" w:sz="6" w:space="0" w:color="000000"/>
            </w:tcBorders>
          </w:tcPr>
          <w:p>
            <w:pPr>
              <w:pStyle w:val="TAL"/>
              <w:rPr/>
            </w:pPr>
            <w:r>
              <w:rPr/>
              <w:t>the next significant digit of the E.164 digit-string  (Note 2)</w:t>
            </w:r>
          </w:p>
        </w:tc>
      </w:tr>
      <w:tr>
        <w:trPr>
          <w:cantSplit w:val="true"/>
        </w:trPr>
        <w:tc>
          <w:tcPr>
            <w:tcW w:w="9639" w:type="dxa"/>
            <w:gridSpan w:val="2"/>
            <w:tcBorders>
              <w:left w:val="single" w:sz="6" w:space="0" w:color="000000"/>
              <w:right w:val="single" w:sz="6" w:space="0" w:color="000000"/>
            </w:tcBorders>
          </w:tcPr>
          <w:p>
            <w:pPr>
              <w:pStyle w:val="TAL"/>
              <w:rPr>
                <w:i/>
                <w:i/>
              </w:rPr>
            </w:pPr>
            <w:r>
              <w:rPr>
                <w:i/>
              </w:rPr>
              <w:t>(next octet)</w:t>
            </w:r>
          </w:p>
        </w:tc>
      </w:tr>
      <w:tr>
        <w:trPr>
          <w:cantSplit w:val="true"/>
        </w:trPr>
        <w:tc>
          <w:tcPr>
            <w:tcW w:w="9639" w:type="dxa"/>
            <w:gridSpan w:val="2"/>
            <w:tcBorders>
              <w:left w:val="single" w:sz="6" w:space="0" w:color="000000"/>
              <w:right w:val="single" w:sz="6" w:space="0" w:color="000000"/>
            </w:tcBorders>
          </w:tcPr>
          <w:p>
            <w:pPr>
              <w:pStyle w:val="TAL"/>
              <w:rPr/>
            </w:pPr>
            <w:r>
              <w:rPr>
                <w:i/>
              </w:rPr>
              <w:tab/>
            </w:r>
            <w:r>
              <w:rPr/>
              <w:t>Bits</w:t>
            </w:r>
          </w:p>
        </w:tc>
      </w:tr>
      <w:tr>
        <w:trPr>
          <w:cantSplit w:val="true"/>
        </w:trPr>
        <w:tc>
          <w:tcPr>
            <w:tcW w:w="9639" w:type="dxa"/>
            <w:gridSpan w:val="2"/>
            <w:tcBorders>
              <w:left w:val="single" w:sz="6" w:space="0" w:color="000000"/>
              <w:right w:val="single" w:sz="6" w:space="0" w:color="000000"/>
            </w:tcBorders>
          </w:tcPr>
          <w:p>
            <w:pPr>
              <w:pStyle w:val="TAL"/>
              <w:rPr/>
            </w:pPr>
            <w:r>
              <w:rPr>
                <w:rFonts w:eastAsia="Arial"/>
              </w:rPr>
              <w:t xml:space="preserve">                         </w:t>
            </w:r>
            <w:r>
              <w:rPr/>
              <w:t xml:space="preserve">(Note 3) </w:t>
            </w:r>
          </w:p>
        </w:tc>
      </w:tr>
      <w:tr>
        <w:trPr>
          <w:cantSplit w:val="true"/>
        </w:trPr>
        <w:tc>
          <w:tcPr>
            <w:tcW w:w="9639" w:type="dxa"/>
            <w:gridSpan w:val="2"/>
            <w:tcBorders>
              <w:left w:val="single" w:sz="6" w:space="0" w:color="000000"/>
              <w:bottom w:val="single" w:sz="6" w:space="0" w:color="000000"/>
              <w:right w:val="single" w:sz="6" w:space="0" w:color="000000"/>
            </w:tcBorders>
          </w:tcPr>
          <w:p>
            <w:pPr>
              <w:pStyle w:val="TAL"/>
              <w:rPr/>
            </w:pPr>
            <w:r>
              <w:rPr/>
              <w:t>Note 1 – Prefix or escape digits shall not be included.</w:t>
            </w:r>
          </w:p>
          <w:p>
            <w:pPr>
              <w:pStyle w:val="TAL"/>
              <w:rPr/>
            </w:pPr>
            <w:r>
              <w:rPr/>
              <w:t xml:space="preserve">Note 2 – The next significant digits of the E.164 digit-string are included in subsequent bits 8, 7, 6, and 5 or bits 4, 3, 2.  </w:t>
            </w:r>
          </w:p>
          <w:p>
            <w:pPr>
              <w:pStyle w:val="TAL"/>
              <w:rPr/>
            </w:pPr>
            <w:r>
              <w:rPr/>
              <w:t>Note 3 – The E.164 digit-string terminates with delimiter "1111" in the bits 8, 7, 6, and 5 or bits 4, 3, 2, and 1 of any octet indicating the end of the E.164 digit-string.</w:t>
            </w:r>
          </w:p>
        </w:tc>
      </w:tr>
    </w:tbl>
    <w:p>
      <w:pPr>
        <w:pStyle w:val="Normal"/>
        <w:rPr/>
      </w:pPr>
      <w:r>
        <w:rPr/>
      </w:r>
    </w:p>
    <w:p>
      <w:pPr>
        <w:pStyle w:val="Heading2"/>
        <w:rPr/>
      </w:pPr>
      <w:bookmarkStart w:id="214" w:name="__RefHeading___Toc517340290"/>
      <w:bookmarkEnd w:id="214"/>
      <w:r>
        <w:rPr/>
        <w:t>7.</w:t>
      </w:r>
      <w:r>
        <w:rPr/>
        <w:t>5</w:t>
      </w:r>
      <w:r>
        <w:rPr/>
        <w:tab/>
      </w:r>
      <w:r>
        <w:rPr/>
        <w:t>Session</w:t>
      </w:r>
      <w:r>
        <w:rPr/>
        <w:t xml:space="preserve"> states and </w:t>
      </w:r>
      <w:r>
        <w:rPr/>
        <w:t>Session</w:t>
      </w:r>
      <w:r>
        <w:rPr/>
        <w:t xml:space="preserve"> control procedures</w:t>
      </w:r>
    </w:p>
    <w:p>
      <w:pPr>
        <w:pStyle w:val="Heading3"/>
        <w:rPr/>
      </w:pPr>
      <w:bookmarkStart w:id="215" w:name="__RefHeading___Toc517340291"/>
      <w:bookmarkEnd w:id="215"/>
      <w:r>
        <w:rPr/>
        <w:t>7.</w:t>
      </w:r>
      <w:r>
        <w:rPr/>
        <w:t>5</w:t>
      </w:r>
      <w:r>
        <w:rPr/>
        <w:t>.1</w:t>
        <w:tab/>
      </w:r>
      <w:r>
        <w:rPr/>
        <w:t>General</w:t>
      </w:r>
    </w:p>
    <w:p>
      <w:pPr>
        <w:pStyle w:val="Normal"/>
        <w:rPr/>
      </w:pPr>
      <w:r>
        <w:rPr/>
        <w:t xml:space="preserve">This clause defines the basic </w:t>
      </w:r>
      <w:r>
        <w:rPr/>
        <w:t>session</w:t>
      </w:r>
      <w:r>
        <w:rPr/>
        <w:t xml:space="preserve"> control states that an individual </w:t>
      </w:r>
      <w:r>
        <w:rPr/>
        <w:t>session</w:t>
      </w:r>
      <w:r>
        <w:rPr/>
        <w:t xml:space="preserve"> may acquire. Since several </w:t>
      </w:r>
      <w:r>
        <w:rPr/>
        <w:t xml:space="preserve">sessions </w:t>
      </w:r>
      <w:r>
        <w:rPr/>
        <w:t xml:space="preserve">may exist simultaneously across the I1 interface and each </w:t>
      </w:r>
      <w:r>
        <w:rPr/>
        <w:t>session</w:t>
      </w:r>
      <w:r>
        <w:rPr/>
        <w:t xml:space="preserve"> may be in a different state, the </w:t>
      </w:r>
      <w:r>
        <w:rPr/>
        <w:t>session</w:t>
      </w:r>
      <w:r>
        <w:rPr/>
        <w:t xml:space="preserve"> states describe the state of a particular </w:t>
      </w:r>
      <w:r>
        <w:rPr/>
        <w:t>session</w:t>
      </w:r>
      <w:r>
        <w:rPr/>
        <w:t xml:space="preserve"> rather then describing the state of the I1 interface. The procedures for </w:t>
      </w:r>
      <w:r>
        <w:rPr/>
        <w:t>session</w:t>
      </w:r>
      <w:r>
        <w:rPr/>
        <w:t xml:space="preserve"> control are given in subclause </w:t>
      </w:r>
      <w:r>
        <w:rPr/>
        <w:t>7.</w:t>
      </w:r>
      <w:r>
        <w:rPr/>
        <w:t>5</w:t>
      </w:r>
      <w:r>
        <w:rPr/>
        <w:t>.3</w:t>
      </w:r>
      <w:r>
        <w:rPr/>
        <w:t>.</w:t>
      </w:r>
    </w:p>
    <w:p>
      <w:pPr>
        <w:pStyle w:val="Heading3"/>
        <w:rPr/>
      </w:pPr>
      <w:bookmarkStart w:id="216" w:name="__RefHeading___Toc517340292"/>
      <w:bookmarkEnd w:id="216"/>
      <w:r>
        <w:rPr/>
        <w:t>7.</w:t>
      </w:r>
      <w:r>
        <w:rPr/>
        <w:t>5</w:t>
      </w:r>
      <w:r>
        <w:rPr/>
        <w:t>.</w:t>
      </w:r>
      <w:r>
        <w:rPr/>
        <w:t>2</w:t>
      </w:r>
      <w:r>
        <w:rPr/>
        <w:tab/>
      </w:r>
      <w:r>
        <w:rPr/>
        <w:t>Session</w:t>
      </w:r>
      <w:r>
        <w:rPr/>
        <w:t xml:space="preserve"> states</w:t>
      </w:r>
    </w:p>
    <w:p>
      <w:pPr>
        <w:pStyle w:val="Heading4"/>
        <w:ind w:left="1418" w:hanging="1418"/>
        <w:rPr/>
      </w:pPr>
      <w:bookmarkStart w:id="217" w:name="__RefHeading___Toc517340293"/>
      <w:bookmarkEnd w:id="217"/>
      <w:r>
        <w:rPr/>
        <w:t>7.</w:t>
      </w:r>
      <w:r>
        <w:rPr/>
        <w:t>5</w:t>
      </w:r>
      <w:r>
        <w:rPr/>
        <w:t>.</w:t>
      </w:r>
      <w:r>
        <w:rPr/>
        <w:t>2</w:t>
      </w:r>
      <w:r>
        <w:rPr/>
        <w:t>.1</w:t>
        <w:tab/>
      </w:r>
      <w:r>
        <w:rPr/>
        <w:t>Session</w:t>
      </w:r>
      <w:r>
        <w:rPr/>
        <w:t xml:space="preserve"> originated by the </w:t>
      </w:r>
      <w:r>
        <w:rPr/>
        <w:t xml:space="preserve">ICS </w:t>
      </w:r>
      <w:r>
        <w:rPr/>
        <w:t>UE</w:t>
      </w:r>
    </w:p>
    <w:p>
      <w:pPr>
        <w:pStyle w:val="Heading5"/>
        <w:ind w:left="1701" w:hanging="1701"/>
        <w:rPr/>
      </w:pPr>
      <w:bookmarkStart w:id="218" w:name="__RefHeading___Toc517340294"/>
      <w:bookmarkEnd w:id="218"/>
      <w:r>
        <w:rPr/>
        <w:t>7.</w:t>
      </w:r>
      <w:r>
        <w:rPr/>
        <w:t>5</w:t>
      </w:r>
      <w:r>
        <w:rPr/>
        <w:t>.</w:t>
      </w:r>
      <w:r>
        <w:rPr/>
        <w:t>2</w:t>
      </w:r>
      <w:r>
        <w:rPr/>
        <w:t>.1.1</w:t>
        <w:tab/>
      </w:r>
      <w:r>
        <w:rPr/>
        <w:t>Session</w:t>
      </w:r>
      <w:r>
        <w:rPr/>
        <w:t xml:space="preserve"> states at </w:t>
      </w:r>
      <w:r>
        <w:rPr/>
        <w:t xml:space="preserve">ICS </w:t>
      </w:r>
      <w:r>
        <w:rPr/>
        <w:t xml:space="preserve">UE – </w:t>
      </w:r>
      <w:r>
        <w:rPr/>
        <w:t xml:space="preserve">ICS </w:t>
      </w:r>
      <w:r>
        <w:rPr/>
        <w:t>UE originated call</w:t>
      </w:r>
    </w:p>
    <w:p>
      <w:pPr>
        <w:pStyle w:val="Normal"/>
        <w:rPr>
          <w:b/>
          <w:b/>
        </w:rPr>
      </w:pPr>
      <w:r>
        <w:rPr/>
        <w:t xml:space="preserve">This subclause lists the </w:t>
      </w:r>
      <w:r>
        <w:rPr/>
        <w:t>session</w:t>
      </w:r>
      <w:r>
        <w:rPr/>
        <w:t xml:space="preserve"> states that may exist at the UE for a </w:t>
      </w:r>
      <w:r>
        <w:rPr/>
        <w:t>session</w:t>
      </w:r>
      <w:r>
        <w:rPr/>
        <w:t xml:space="preserve"> originated by the </w:t>
      </w:r>
      <w:r>
        <w:rPr/>
        <w:t xml:space="preserve">ICS </w:t>
      </w:r>
      <w:r>
        <w:rPr/>
        <w:t>UE.</w:t>
      </w:r>
    </w:p>
    <w:p>
      <w:pPr>
        <w:pStyle w:val="B1"/>
        <w:rPr/>
      </w:pPr>
      <w:r>
        <w:rPr>
          <w:b/>
        </w:rPr>
        <w:t>-</w:t>
        <w:tab/>
        <w:t>null</w:t>
      </w:r>
      <w:r>
        <w:rPr/>
        <w:t>:</w:t>
      </w:r>
      <w:r>
        <w:rPr>
          <w:b/>
        </w:rPr>
        <w:t xml:space="preserve"> </w:t>
      </w:r>
      <w:r>
        <w:rPr/>
        <w:t xml:space="preserve">No I1 </w:t>
      </w:r>
      <w:r>
        <w:rPr/>
        <w:t>session</w:t>
      </w:r>
      <w:r>
        <w:rPr/>
        <w:t xml:space="preserve"> exists.</w:t>
      </w:r>
    </w:p>
    <w:p>
      <w:pPr>
        <w:pStyle w:val="B1"/>
        <w:rPr/>
      </w:pPr>
      <w:r>
        <w:rPr>
          <w:b/>
        </w:rPr>
        <w:t>-</w:t>
        <w:tab/>
        <w:t>trying</w:t>
      </w:r>
      <w:r>
        <w:rPr/>
        <w:t xml:space="preserve">: This state exists for an UE originated </w:t>
      </w:r>
      <w:r>
        <w:rPr/>
        <w:t>session</w:t>
      </w:r>
      <w:r>
        <w:rPr/>
        <w:t xml:space="preserve">, when the </w:t>
      </w:r>
      <w:r>
        <w:rPr/>
        <w:t xml:space="preserve">ICS </w:t>
      </w:r>
      <w:r>
        <w:rPr/>
        <w:t xml:space="preserve">UE has requested a </w:t>
      </w:r>
      <w:r>
        <w:rPr/>
        <w:t>session</w:t>
      </w:r>
      <w:r>
        <w:rPr/>
        <w:t xml:space="preserve"> establishment by sending an I1</w:t>
      </w:r>
      <w:r>
        <w:rPr/>
        <w:t>Invite message</w:t>
      </w:r>
      <w:r>
        <w:rPr/>
        <w:t xml:space="preserve"> but has not yet received any response.</w:t>
      </w:r>
    </w:p>
    <w:p>
      <w:pPr>
        <w:pStyle w:val="B1"/>
        <w:rPr/>
      </w:pPr>
      <w:r>
        <w:rPr>
          <w:b/>
        </w:rPr>
        <w:t>-</w:t>
        <w:tab/>
        <w:t>proceeding</w:t>
      </w:r>
      <w:r>
        <w:rPr/>
        <w:t xml:space="preserve">: This state exists for an UE originated </w:t>
      </w:r>
      <w:r>
        <w:rPr/>
        <w:t>session</w:t>
      </w:r>
      <w:r>
        <w:rPr/>
        <w:t xml:space="preserve"> when the </w:t>
      </w:r>
      <w:r>
        <w:rPr/>
        <w:t xml:space="preserve">ICS </w:t>
      </w:r>
      <w:r>
        <w:rPr/>
        <w:t xml:space="preserve">UE has received an I1 Progress </w:t>
      </w:r>
      <w:r>
        <w:rPr/>
        <w:t>message</w:t>
      </w:r>
      <w:r>
        <w:rPr/>
        <w:t xml:space="preserve"> with </w:t>
      </w:r>
      <w:r>
        <w:rPr/>
        <w:t>Progress reason set to Call progressing</w:t>
      </w:r>
      <w:r>
        <w:rPr/>
        <w:t xml:space="preserve"> from the SCC AS acknowledging that the SCC AS has received the I1</w:t>
      </w:r>
      <w:r>
        <w:rPr/>
        <w:t xml:space="preserve"> Invite message</w:t>
      </w:r>
      <w:r>
        <w:rPr/>
        <w:t>.</w:t>
      </w:r>
    </w:p>
    <w:p>
      <w:pPr>
        <w:pStyle w:val="B1"/>
        <w:rPr/>
      </w:pPr>
      <w:r>
        <w:rPr>
          <w:b/>
        </w:rPr>
        <w:t>-</w:t>
        <w:tab/>
        <w:t>alerted</w:t>
      </w:r>
      <w:r>
        <w:rPr/>
        <w:t xml:space="preserve">: This state exists for an UE originated </w:t>
      </w:r>
      <w:r>
        <w:rPr/>
        <w:t>session</w:t>
      </w:r>
      <w:r>
        <w:rPr/>
        <w:t xml:space="preserve"> when the calling </w:t>
      </w:r>
      <w:r>
        <w:rPr/>
        <w:t xml:space="preserve">ICS </w:t>
      </w:r>
      <w:r>
        <w:rPr/>
        <w:t xml:space="preserve">UE has received an I1 Progress message with </w:t>
      </w:r>
      <w:r>
        <w:rPr/>
        <w:t xml:space="preserve">Progress reason set to </w:t>
      </w:r>
      <w:r>
        <w:rPr/>
        <w:t>Ringing indicating that remote endpoint alerting has been initiated.</w:t>
      </w:r>
    </w:p>
    <w:p>
      <w:pPr>
        <w:pStyle w:val="B1"/>
        <w:rPr/>
      </w:pPr>
      <w:r>
        <w:rPr>
          <w:b/>
        </w:rPr>
        <w:t>-</w:t>
        <w:tab/>
        <w:t>confirmed</w:t>
      </w:r>
      <w:r>
        <w:rPr/>
        <w:t xml:space="preserve">: This state exists for an UE originated </w:t>
      </w:r>
      <w:r>
        <w:rPr/>
        <w:t xml:space="preserve">session </w:t>
      </w:r>
      <w:r>
        <w:rPr/>
        <w:t xml:space="preserve">when the </w:t>
      </w:r>
      <w:r>
        <w:rPr/>
        <w:t xml:space="preserve">ICS </w:t>
      </w:r>
      <w:r>
        <w:rPr/>
        <w:t xml:space="preserve">UE has received an I1 Success </w:t>
      </w:r>
      <w:r>
        <w:rPr/>
        <w:t>message</w:t>
      </w:r>
      <w:r>
        <w:rPr/>
        <w:t xml:space="preserve"> indicating that the remote endpoint has accepted the </w:t>
      </w:r>
      <w:r>
        <w:rPr/>
        <w:t>session</w:t>
      </w:r>
      <w:r>
        <w:rPr/>
        <w:t>.</w:t>
      </w:r>
    </w:p>
    <w:p>
      <w:pPr>
        <w:pStyle w:val="Heading5"/>
        <w:ind w:left="1701" w:hanging="1701"/>
        <w:rPr/>
      </w:pPr>
      <w:bookmarkStart w:id="219" w:name="__RefHeading___Toc517340295"/>
      <w:bookmarkEnd w:id="219"/>
      <w:r>
        <w:rPr/>
        <w:t>7.</w:t>
      </w:r>
      <w:r>
        <w:rPr/>
        <w:t>5</w:t>
      </w:r>
      <w:r>
        <w:rPr/>
        <w:t>.</w:t>
      </w:r>
      <w:r>
        <w:rPr/>
        <w:t>2</w:t>
      </w:r>
      <w:r>
        <w:rPr/>
        <w:t>.1.2</w:t>
        <w:tab/>
      </w:r>
      <w:r>
        <w:rPr/>
        <w:t>Session</w:t>
      </w:r>
      <w:r>
        <w:rPr/>
        <w:t xml:space="preserve"> states at SCC AS – </w:t>
      </w:r>
      <w:r>
        <w:rPr/>
        <w:t xml:space="preserve">ICS </w:t>
      </w:r>
      <w:r>
        <w:rPr/>
        <w:t>UE originated call</w:t>
      </w:r>
    </w:p>
    <w:p>
      <w:pPr>
        <w:pStyle w:val="Normal"/>
        <w:rPr/>
      </w:pPr>
      <w:r>
        <w:rPr/>
        <w:t xml:space="preserve">This subclause lists the I1 </w:t>
      </w:r>
      <w:r>
        <w:rPr/>
        <w:t>session</w:t>
      </w:r>
      <w:r>
        <w:rPr/>
        <w:t xml:space="preserve"> states that may exist at the SCC AS for a I1 </w:t>
      </w:r>
      <w:r>
        <w:rPr/>
        <w:t>session</w:t>
      </w:r>
      <w:r>
        <w:rPr/>
        <w:t xml:space="preserve"> originated by the </w:t>
      </w:r>
      <w:r>
        <w:rPr/>
        <w:t xml:space="preserve">ICS </w:t>
      </w:r>
      <w:r>
        <w:rPr/>
        <w:t>UE.</w:t>
      </w:r>
    </w:p>
    <w:p>
      <w:pPr>
        <w:pStyle w:val="B1"/>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6195" w:leader="none"/>
        </w:tabs>
        <w:rPr/>
      </w:pPr>
      <w:r>
        <w:rPr>
          <w:b/>
        </w:rPr>
        <w:t>-</w:t>
        <w:tab/>
        <w:t>null</w:t>
      </w:r>
      <w:r>
        <w:rPr/>
        <w:t xml:space="preserve">: No I1 </w:t>
      </w:r>
      <w:r>
        <w:rPr/>
        <w:t>session</w:t>
      </w:r>
      <w:r>
        <w:rPr/>
        <w:t xml:space="preserve"> exists.</w:t>
      </w:r>
    </w:p>
    <w:p>
      <w:pPr>
        <w:pStyle w:val="B1"/>
        <w:rPr/>
      </w:pPr>
      <w:r>
        <w:rPr>
          <w:b/>
        </w:rPr>
        <w:t>-</w:t>
        <w:tab/>
        <w:t>initiated</w:t>
      </w:r>
      <w:r>
        <w:rPr/>
        <w:t xml:space="preserve">: This state exists for an UE originated I1 </w:t>
      </w:r>
      <w:r>
        <w:rPr/>
        <w:t>session</w:t>
      </w:r>
      <w:r>
        <w:rPr/>
        <w:t xml:space="preserve"> when the SCC AS has received an I1</w:t>
      </w:r>
      <w:r>
        <w:rPr/>
        <w:t xml:space="preserve"> Invite message </w:t>
      </w:r>
      <w:r>
        <w:rPr/>
        <w:t>but has not yet responded.</w:t>
      </w:r>
    </w:p>
    <w:p>
      <w:pPr>
        <w:pStyle w:val="B1"/>
        <w:rPr/>
      </w:pPr>
      <w:r>
        <w:rPr>
          <w:b/>
        </w:rPr>
        <w:t>-</w:t>
        <w:tab/>
        <w:t>progressing</w:t>
      </w:r>
      <w:r>
        <w:rPr/>
        <w:t xml:space="preserve">: This state exists for an UE originated I1 </w:t>
      </w:r>
      <w:r>
        <w:rPr/>
        <w:t>session</w:t>
      </w:r>
      <w:r>
        <w:rPr/>
        <w:t xml:space="preserve"> when the SCC AS has sent an I1 Progress </w:t>
      </w:r>
      <w:r>
        <w:rPr/>
        <w:t>message</w:t>
      </w:r>
      <w:r>
        <w:rPr/>
        <w:t xml:space="preserve"> with </w:t>
      </w:r>
      <w:r>
        <w:rPr/>
        <w:t>Progress reason set to Call progressing</w:t>
      </w:r>
      <w:r>
        <w:rPr/>
        <w:t xml:space="preserve"> acknowledging that the SCC AS has received the I1</w:t>
      </w:r>
      <w:r>
        <w:rPr/>
        <w:t>Invite message</w:t>
      </w:r>
      <w:r>
        <w:rPr/>
        <w:t>.</w:t>
      </w:r>
    </w:p>
    <w:p>
      <w:pPr>
        <w:pStyle w:val="B1"/>
        <w:rPr/>
      </w:pPr>
      <w:r>
        <w:rPr>
          <w:b/>
        </w:rPr>
        <w:t>-</w:t>
        <w:tab/>
        <w:t>alerting</w:t>
      </w:r>
      <w:r>
        <w:rPr/>
        <w:t xml:space="preserve">: This state exists for an UE originated I1 </w:t>
      </w:r>
      <w:r>
        <w:rPr/>
        <w:t>session</w:t>
      </w:r>
      <w:r>
        <w:rPr/>
        <w:t xml:space="preserve"> when the SCC AS has sent an I1 Progress </w:t>
      </w:r>
      <w:r>
        <w:rPr/>
        <w:t>message</w:t>
      </w:r>
      <w:r>
        <w:rPr/>
        <w:t xml:space="preserve"> with </w:t>
      </w:r>
      <w:r>
        <w:rPr/>
        <w:t xml:space="preserve">Progress reason set to </w:t>
      </w:r>
      <w:r>
        <w:rPr/>
        <w:t>Ringing indicating that remote endpoint alerting has been initiated.</w:t>
      </w:r>
    </w:p>
    <w:p>
      <w:pPr>
        <w:pStyle w:val="B1"/>
        <w:rPr/>
      </w:pPr>
      <w:r>
        <w:rPr>
          <w:b/>
        </w:rPr>
        <w:t>-</w:t>
        <w:tab/>
        <w:t>confirmed</w:t>
      </w:r>
      <w:r>
        <w:rPr/>
        <w:t xml:space="preserve">: This state exists for an UE originated I1 </w:t>
      </w:r>
      <w:r>
        <w:rPr/>
        <w:t>session</w:t>
      </w:r>
      <w:r>
        <w:rPr/>
        <w:t xml:space="preserve"> when the SCC AS has sent an I1 Success </w:t>
      </w:r>
      <w:r>
        <w:rPr/>
        <w:t>message</w:t>
      </w:r>
      <w:r>
        <w:rPr/>
        <w:t xml:space="preserve"> indicating that the </w:t>
      </w:r>
      <w:r>
        <w:rPr>
          <w:lang w:val="en-US" w:eastAsia="en-US"/>
        </w:rPr>
        <w:t>I1 session</w:t>
      </w:r>
      <w:r>
        <w:rPr/>
        <w:t xml:space="preserve"> has been accepted.</w:t>
      </w:r>
    </w:p>
    <w:p>
      <w:pPr>
        <w:pStyle w:val="Heading4"/>
        <w:ind w:left="1418" w:hanging="1418"/>
        <w:rPr/>
      </w:pPr>
      <w:bookmarkStart w:id="220" w:name="__RefHeading___Toc517340296"/>
      <w:bookmarkEnd w:id="220"/>
      <w:r>
        <w:rPr/>
        <w:t>7.</w:t>
      </w:r>
      <w:r>
        <w:rPr/>
        <w:t>5</w:t>
      </w:r>
      <w:r>
        <w:rPr/>
        <w:t>.</w:t>
      </w:r>
      <w:r>
        <w:rPr/>
        <w:t>2</w:t>
      </w:r>
      <w:r>
        <w:rPr/>
        <w:t>.2</w:t>
        <w:tab/>
      </w:r>
      <w:r>
        <w:rPr/>
        <w:t>Session</w:t>
      </w:r>
      <w:r>
        <w:rPr/>
        <w:t xml:space="preserve"> terminated at the </w:t>
      </w:r>
      <w:r>
        <w:rPr/>
        <w:t xml:space="preserve">ICS </w:t>
      </w:r>
      <w:r>
        <w:rPr/>
        <w:t>UE</w:t>
      </w:r>
    </w:p>
    <w:p>
      <w:pPr>
        <w:pStyle w:val="Heading5"/>
        <w:ind w:left="1701" w:hanging="1701"/>
        <w:rPr/>
      </w:pPr>
      <w:bookmarkStart w:id="221" w:name="__RefHeading___Toc517340297"/>
      <w:bookmarkEnd w:id="221"/>
      <w:r>
        <w:rPr/>
        <w:t>7.</w:t>
      </w:r>
      <w:r>
        <w:rPr/>
        <w:t>5</w:t>
      </w:r>
      <w:r>
        <w:rPr/>
        <w:t>.</w:t>
      </w:r>
      <w:r>
        <w:rPr/>
        <w:t>2</w:t>
      </w:r>
      <w:r>
        <w:rPr/>
        <w:t>.2.1</w:t>
        <w:tab/>
      </w:r>
      <w:r>
        <w:rPr/>
        <w:t>Session</w:t>
      </w:r>
      <w:r>
        <w:rPr/>
        <w:t xml:space="preserve"> states at UE – </w:t>
      </w:r>
      <w:r>
        <w:rPr/>
        <w:t xml:space="preserve">ICS </w:t>
      </w:r>
      <w:r>
        <w:rPr/>
        <w:t>UE terminated call</w:t>
      </w:r>
    </w:p>
    <w:p>
      <w:pPr>
        <w:pStyle w:val="Normal"/>
        <w:rPr/>
      </w:pPr>
      <w:r>
        <w:rPr/>
        <w:t xml:space="preserve">This subclause lists the I1 </w:t>
      </w:r>
      <w:r>
        <w:rPr/>
        <w:t>session</w:t>
      </w:r>
      <w:r>
        <w:rPr/>
        <w:t xml:space="preserve"> states that may exist in the UE for a I1 </w:t>
      </w:r>
      <w:r>
        <w:rPr/>
        <w:t>session</w:t>
      </w:r>
      <w:r>
        <w:rPr/>
        <w:t xml:space="preserve"> terminated at the </w:t>
      </w:r>
      <w:r>
        <w:rPr/>
        <w:t xml:space="preserve">ICS </w:t>
      </w:r>
      <w:r>
        <w:rPr/>
        <w:t>UE.</w:t>
      </w:r>
    </w:p>
    <w:p>
      <w:pPr>
        <w:pStyle w:val="B1"/>
        <w:rPr/>
      </w:pPr>
      <w:r>
        <w:rPr>
          <w:b/>
        </w:rPr>
        <w:t>-</w:t>
        <w:tab/>
        <w:t>null</w:t>
      </w:r>
      <w:r>
        <w:rPr/>
        <w:t>:</w:t>
      </w:r>
      <w:r>
        <w:rPr>
          <w:b/>
        </w:rPr>
        <w:t xml:space="preserve"> </w:t>
      </w:r>
      <w:r>
        <w:rPr/>
        <w:t xml:space="preserve">No I1 </w:t>
      </w:r>
      <w:r>
        <w:rPr/>
        <w:t>session</w:t>
      </w:r>
      <w:r>
        <w:rPr/>
        <w:t xml:space="preserve"> exists.</w:t>
      </w:r>
    </w:p>
    <w:p>
      <w:pPr>
        <w:pStyle w:val="B1"/>
        <w:rPr/>
      </w:pPr>
      <w:r>
        <w:rPr>
          <w:b/>
        </w:rPr>
        <w:t>-</w:t>
        <w:tab/>
        <w:t>initiated</w:t>
      </w:r>
      <w:r>
        <w:rPr/>
        <w:t xml:space="preserve">: This state exists for a I1 </w:t>
      </w:r>
      <w:r>
        <w:rPr/>
        <w:t>session</w:t>
      </w:r>
      <w:r>
        <w:rPr/>
        <w:t xml:space="preserve"> terminated at the UE when the </w:t>
      </w:r>
      <w:r>
        <w:rPr/>
        <w:t xml:space="preserve">ICS </w:t>
      </w:r>
      <w:r>
        <w:rPr/>
        <w:t>UE has received an I1</w:t>
      </w:r>
      <w:r>
        <w:rPr/>
        <w:t>Invite message</w:t>
      </w:r>
      <w:r>
        <w:rPr/>
        <w:t xml:space="preserve"> but has not yet responded.</w:t>
      </w:r>
    </w:p>
    <w:p>
      <w:pPr>
        <w:pStyle w:val="B1"/>
        <w:rPr/>
      </w:pPr>
      <w:r>
        <w:rPr>
          <w:b/>
        </w:rPr>
        <w:t>-</w:t>
        <w:tab/>
        <w:t>progressing</w:t>
      </w:r>
      <w:r>
        <w:rPr/>
        <w:t xml:space="preserve">: This state exists for a I1 </w:t>
      </w:r>
      <w:r>
        <w:rPr/>
        <w:t>session</w:t>
      </w:r>
      <w:r>
        <w:rPr/>
        <w:t xml:space="preserve"> terminated at the UE when the </w:t>
      </w:r>
      <w:r>
        <w:rPr/>
        <w:t xml:space="preserve">ICS </w:t>
      </w:r>
      <w:r>
        <w:rPr/>
        <w:t xml:space="preserve">UE has sent an I1 Progress </w:t>
      </w:r>
      <w:r>
        <w:rPr/>
        <w:t>message</w:t>
      </w:r>
      <w:r>
        <w:rPr/>
        <w:t xml:space="preserve"> with </w:t>
      </w:r>
      <w:r>
        <w:rPr/>
        <w:t>Progress reason set to Call progressing</w:t>
      </w:r>
      <w:r>
        <w:rPr/>
        <w:t xml:space="preserve"> acknowledging that the </w:t>
      </w:r>
      <w:r>
        <w:rPr/>
        <w:t xml:space="preserve">ICS </w:t>
      </w:r>
      <w:r>
        <w:rPr/>
        <w:t>UE has received the I1</w:t>
      </w:r>
      <w:r>
        <w:rPr/>
        <w:t>Invite message</w:t>
      </w:r>
      <w:r>
        <w:rPr/>
        <w:t>.</w:t>
      </w:r>
    </w:p>
    <w:p>
      <w:pPr>
        <w:pStyle w:val="B1"/>
        <w:rPr/>
      </w:pPr>
      <w:r>
        <w:rPr>
          <w:b/>
        </w:rPr>
        <w:t>-</w:t>
        <w:tab/>
        <w:t>alerting</w:t>
      </w:r>
      <w:r>
        <w:rPr/>
        <w:t xml:space="preserve">: This state exists for a I1 </w:t>
      </w:r>
      <w:r>
        <w:rPr/>
        <w:t>session</w:t>
      </w:r>
      <w:r>
        <w:rPr/>
        <w:t xml:space="preserve"> terminated at the UE when the </w:t>
      </w:r>
      <w:r>
        <w:rPr/>
        <w:t xml:space="preserve">ICS </w:t>
      </w:r>
      <w:r>
        <w:rPr/>
        <w:t xml:space="preserve">UE has sent an I1 Progress </w:t>
      </w:r>
      <w:r>
        <w:rPr/>
        <w:t>message</w:t>
      </w:r>
      <w:r>
        <w:rPr/>
        <w:t xml:space="preserve"> with </w:t>
      </w:r>
      <w:r>
        <w:rPr/>
        <w:t xml:space="preserve">Progress reason set to </w:t>
      </w:r>
      <w:r>
        <w:rPr/>
        <w:t>Ringing indicating that local alerting has been initiated but the offered call has not yet answered.</w:t>
      </w:r>
    </w:p>
    <w:p>
      <w:pPr>
        <w:pStyle w:val="B1"/>
        <w:rPr/>
      </w:pPr>
      <w:r>
        <w:rPr>
          <w:b/>
        </w:rPr>
        <w:t>-</w:t>
        <w:tab/>
        <w:t>confirmed</w:t>
      </w:r>
      <w:r>
        <w:rPr/>
        <w:t xml:space="preserve">: This state exists for a I1 </w:t>
      </w:r>
      <w:r>
        <w:rPr/>
        <w:t>session</w:t>
      </w:r>
      <w:r>
        <w:rPr/>
        <w:t xml:space="preserve"> terminated at the UE when the </w:t>
      </w:r>
      <w:r>
        <w:rPr/>
        <w:t xml:space="preserve">ICS </w:t>
      </w:r>
      <w:r>
        <w:rPr/>
        <w:t xml:space="preserve">UE has sent an I1 Success </w:t>
      </w:r>
      <w:r>
        <w:rPr/>
        <w:t>message</w:t>
      </w:r>
      <w:r>
        <w:rPr/>
        <w:t xml:space="preserve"> indicating that the </w:t>
      </w:r>
      <w:r>
        <w:rPr>
          <w:lang w:val="en-US" w:eastAsia="en-US"/>
        </w:rPr>
        <w:t>I1 session</w:t>
      </w:r>
      <w:r>
        <w:rPr/>
        <w:t xml:space="preserve"> has been accepted.</w:t>
      </w:r>
    </w:p>
    <w:p>
      <w:pPr>
        <w:pStyle w:val="Heading5"/>
        <w:ind w:left="1701" w:hanging="1701"/>
        <w:rPr/>
      </w:pPr>
      <w:bookmarkStart w:id="222" w:name="__RefHeading___Toc517340298"/>
      <w:bookmarkEnd w:id="222"/>
      <w:r>
        <w:rPr/>
        <w:t>7.</w:t>
      </w:r>
      <w:r>
        <w:rPr/>
        <w:t>5</w:t>
      </w:r>
      <w:r>
        <w:rPr/>
        <w:t>.</w:t>
      </w:r>
      <w:r>
        <w:rPr/>
        <w:t>2</w:t>
      </w:r>
      <w:r>
        <w:rPr/>
        <w:t>.2.2</w:t>
        <w:tab/>
      </w:r>
      <w:r>
        <w:rPr/>
        <w:t>Session</w:t>
      </w:r>
      <w:r>
        <w:rPr/>
        <w:t xml:space="preserve"> states at SCC AS – </w:t>
      </w:r>
      <w:r>
        <w:rPr/>
        <w:t xml:space="preserve">ICS </w:t>
      </w:r>
      <w:r>
        <w:rPr/>
        <w:t xml:space="preserve">UE terminated </w:t>
      </w:r>
      <w:r>
        <w:rPr/>
        <w:t>session</w:t>
      </w:r>
    </w:p>
    <w:p>
      <w:pPr>
        <w:pStyle w:val="Normal"/>
        <w:rPr/>
      </w:pPr>
      <w:r>
        <w:rPr/>
        <w:t xml:space="preserve">This subclause lists the </w:t>
      </w:r>
      <w:r>
        <w:rPr/>
        <w:t>session</w:t>
      </w:r>
      <w:r>
        <w:rPr/>
        <w:t xml:space="preserve"> states that may exist in the UE for a </w:t>
      </w:r>
      <w:r>
        <w:rPr/>
        <w:t>session</w:t>
      </w:r>
      <w:r>
        <w:rPr/>
        <w:t xml:space="preserve"> terminated at the </w:t>
      </w:r>
      <w:r>
        <w:rPr/>
        <w:t xml:space="preserve">ICS </w:t>
      </w:r>
      <w:r>
        <w:rPr/>
        <w:t>UE.</w:t>
      </w:r>
    </w:p>
    <w:p>
      <w:pPr>
        <w:pStyle w:val="B1"/>
        <w:rPr/>
      </w:pPr>
      <w:r>
        <w:rPr>
          <w:b/>
        </w:rPr>
        <w:t>-</w:t>
        <w:tab/>
        <w:t>null</w:t>
      </w:r>
      <w:r>
        <w:rPr/>
        <w:t>:</w:t>
      </w:r>
      <w:r>
        <w:rPr>
          <w:b/>
        </w:rPr>
        <w:t xml:space="preserve"> </w:t>
      </w:r>
      <w:r>
        <w:rPr/>
        <w:t xml:space="preserve">No I1 </w:t>
      </w:r>
      <w:r>
        <w:rPr/>
        <w:t>session</w:t>
      </w:r>
      <w:r>
        <w:rPr/>
        <w:t xml:space="preserve"> exists.</w:t>
      </w:r>
    </w:p>
    <w:p>
      <w:pPr>
        <w:pStyle w:val="B1"/>
        <w:rPr/>
      </w:pPr>
      <w:r>
        <w:rPr>
          <w:b/>
        </w:rPr>
        <w:t>-</w:t>
        <w:tab/>
        <w:t>trying</w:t>
      </w:r>
      <w:r>
        <w:rPr/>
        <w:t xml:space="preserve">: This state exists for a </w:t>
      </w:r>
      <w:r>
        <w:rPr/>
        <w:t>session</w:t>
      </w:r>
      <w:r>
        <w:rPr/>
        <w:t xml:space="preserve"> terminated at the </w:t>
      </w:r>
      <w:r>
        <w:rPr/>
        <w:t xml:space="preserve">ICS </w:t>
      </w:r>
      <w:r>
        <w:rPr/>
        <w:t xml:space="preserve">UE when the SCC AS has requested a </w:t>
      </w:r>
      <w:r>
        <w:rPr/>
        <w:t>session</w:t>
      </w:r>
      <w:r>
        <w:rPr/>
        <w:t xml:space="preserve"> establishment by sending an I1</w:t>
      </w:r>
      <w:r>
        <w:rPr/>
        <w:t xml:space="preserve"> Invite message</w:t>
      </w:r>
      <w:r>
        <w:rPr/>
        <w:t xml:space="preserve"> but has not yet received a response.</w:t>
      </w:r>
    </w:p>
    <w:p>
      <w:pPr>
        <w:pStyle w:val="B1"/>
        <w:rPr/>
      </w:pPr>
      <w:r>
        <w:rPr>
          <w:b/>
        </w:rPr>
        <w:t>-</w:t>
        <w:tab/>
        <w:t>proceeding</w:t>
      </w:r>
      <w:r>
        <w:rPr/>
        <w:t xml:space="preserve">: This state exists for a </w:t>
      </w:r>
      <w:r>
        <w:rPr/>
        <w:t>session</w:t>
      </w:r>
      <w:r>
        <w:rPr/>
        <w:t xml:space="preserve"> terminated at the </w:t>
      </w:r>
      <w:r>
        <w:rPr/>
        <w:t xml:space="preserve">ICS </w:t>
      </w:r>
      <w:r>
        <w:rPr/>
        <w:t xml:space="preserve">UE when the SCC AS has received an I1 Progress </w:t>
      </w:r>
      <w:r>
        <w:rPr/>
        <w:t>message</w:t>
      </w:r>
      <w:r>
        <w:rPr/>
        <w:t xml:space="preserve"> with </w:t>
      </w:r>
      <w:r>
        <w:rPr/>
        <w:t>Progress reason set to Call progressing</w:t>
      </w:r>
      <w:r>
        <w:rPr/>
        <w:t xml:space="preserve"> from the UE acknowledging that the </w:t>
      </w:r>
      <w:r>
        <w:rPr/>
        <w:t xml:space="preserve">ICS </w:t>
      </w:r>
      <w:r>
        <w:rPr/>
        <w:t>UE has received the I1</w:t>
      </w:r>
      <w:r>
        <w:rPr/>
        <w:t>Invite message</w:t>
      </w:r>
      <w:r>
        <w:rPr/>
        <w:t>.</w:t>
      </w:r>
    </w:p>
    <w:p>
      <w:pPr>
        <w:pStyle w:val="B1"/>
        <w:rPr/>
      </w:pPr>
      <w:r>
        <w:rPr>
          <w:b/>
        </w:rPr>
        <w:t>-</w:t>
        <w:tab/>
        <w:t>alerted</w:t>
      </w:r>
      <w:r>
        <w:rPr/>
        <w:t xml:space="preserve">: This state exists for an UE </w:t>
      </w:r>
      <w:r>
        <w:rPr/>
        <w:t>terminated</w:t>
      </w:r>
      <w:r>
        <w:rPr/>
        <w:t xml:space="preserve"> </w:t>
      </w:r>
      <w:r>
        <w:rPr/>
        <w:t>session</w:t>
      </w:r>
      <w:r>
        <w:rPr/>
        <w:t xml:space="preserve"> when the SCC AS has received an I1 Progress </w:t>
      </w:r>
      <w:r>
        <w:rPr/>
        <w:t>message</w:t>
      </w:r>
      <w:r>
        <w:rPr/>
        <w:t xml:space="preserve"> with </w:t>
      </w:r>
      <w:r>
        <w:rPr/>
        <w:t xml:space="preserve">Progress reason set to </w:t>
      </w:r>
      <w:r>
        <w:rPr/>
        <w:t>Ringing indicating that the UE has initiated local alerting.</w:t>
      </w:r>
    </w:p>
    <w:p>
      <w:pPr>
        <w:pStyle w:val="B1"/>
        <w:rPr/>
      </w:pPr>
      <w:r>
        <w:rPr>
          <w:b/>
        </w:rPr>
        <w:t>-</w:t>
        <w:tab/>
        <w:t>confirmed</w:t>
      </w:r>
      <w:r>
        <w:rPr/>
        <w:t xml:space="preserve">: This state exists for a </w:t>
      </w:r>
      <w:r>
        <w:rPr/>
        <w:t>session</w:t>
      </w:r>
      <w:r>
        <w:rPr/>
        <w:t xml:space="preserve"> terminated at the UE when the SCC AS has received an I1 Success </w:t>
      </w:r>
      <w:r>
        <w:rPr/>
        <w:t>message</w:t>
      </w:r>
      <w:r>
        <w:rPr/>
        <w:t xml:space="preserve"> indicating that the </w:t>
      </w:r>
      <w:r>
        <w:rPr/>
        <w:t xml:space="preserve">ICS </w:t>
      </w:r>
      <w:r>
        <w:rPr/>
        <w:t xml:space="preserve">UE has accepted the </w:t>
      </w:r>
      <w:r>
        <w:rPr/>
        <w:t>session</w:t>
      </w:r>
      <w:r>
        <w:rPr/>
        <w:t xml:space="preserve">. </w:t>
      </w:r>
    </w:p>
    <w:p>
      <w:pPr>
        <w:pStyle w:val="Heading4"/>
        <w:ind w:left="1418" w:hanging="1418"/>
        <w:rPr/>
      </w:pPr>
      <w:bookmarkStart w:id="223" w:name="__RefHeading___Toc517340299"/>
      <w:bookmarkEnd w:id="223"/>
      <w:r>
        <w:rPr/>
        <w:t>7.</w:t>
      </w:r>
      <w:r>
        <w:rPr/>
        <w:t>5</w:t>
      </w:r>
      <w:r>
        <w:rPr/>
        <w:t>.</w:t>
      </w:r>
      <w:r>
        <w:rPr/>
        <w:t>2</w:t>
      </w:r>
      <w:r>
        <w:rPr/>
        <w:t>.3</w:t>
        <w:tab/>
      </w:r>
      <w:r>
        <w:rPr/>
        <w:t>Session</w:t>
      </w:r>
      <w:r>
        <w:rPr/>
        <w:t xml:space="preserve"> release</w:t>
      </w:r>
    </w:p>
    <w:p>
      <w:pPr>
        <w:pStyle w:val="Heading5"/>
        <w:ind w:left="1701" w:hanging="1701"/>
        <w:rPr/>
      </w:pPr>
      <w:bookmarkStart w:id="224" w:name="__RefHeading___Toc517340300"/>
      <w:bookmarkEnd w:id="224"/>
      <w:r>
        <w:rPr/>
        <w:t>7.</w:t>
      </w:r>
      <w:r>
        <w:rPr/>
        <w:t>5</w:t>
      </w:r>
      <w:r>
        <w:rPr/>
        <w:t>.</w:t>
      </w:r>
      <w:r>
        <w:rPr/>
        <w:t>2</w:t>
      </w:r>
      <w:r>
        <w:rPr/>
        <w:t>.3.1</w:t>
        <w:tab/>
      </w:r>
      <w:r>
        <w:rPr/>
        <w:t>Session</w:t>
      </w:r>
      <w:r>
        <w:rPr/>
        <w:t xml:space="preserve"> states at </w:t>
      </w:r>
      <w:r>
        <w:rPr/>
        <w:t xml:space="preserve">ICS </w:t>
      </w:r>
      <w:r>
        <w:rPr/>
        <w:t>UE</w:t>
      </w:r>
    </w:p>
    <w:p>
      <w:pPr>
        <w:pStyle w:val="Normal"/>
        <w:tabs>
          <w:tab w:val="clear" w:pos="284"/>
          <w:tab w:val="left" w:pos="993" w:leader="none"/>
        </w:tabs>
        <w:rPr/>
      </w:pPr>
      <w:r>
        <w:rPr/>
        <w:t xml:space="preserve">This subclause lists the </w:t>
      </w:r>
      <w:r>
        <w:rPr/>
        <w:t>session</w:t>
      </w:r>
      <w:r>
        <w:rPr/>
        <w:t xml:space="preserve"> states that may exist at the UE for a </w:t>
      </w:r>
      <w:r>
        <w:rPr/>
        <w:t>session</w:t>
      </w:r>
      <w:r>
        <w:rPr/>
        <w:t xml:space="preserve"> released either by the </w:t>
      </w:r>
      <w:r>
        <w:rPr/>
        <w:t xml:space="preserve">ICS </w:t>
      </w:r>
      <w:r>
        <w:rPr/>
        <w:t>UE or SCC AS.</w:t>
      </w:r>
    </w:p>
    <w:p>
      <w:pPr>
        <w:pStyle w:val="B1"/>
        <w:rPr/>
      </w:pPr>
      <w:r>
        <w:rPr>
          <w:b/>
        </w:rPr>
        <w:t>-</w:t>
        <w:tab/>
        <w:t>release-requested</w:t>
      </w:r>
      <w:r>
        <w:rPr/>
        <w:t xml:space="preserve">: This state exists when the </w:t>
      </w:r>
      <w:r>
        <w:rPr/>
        <w:t xml:space="preserve">ICS </w:t>
      </w:r>
      <w:r>
        <w:rPr/>
        <w:t xml:space="preserve">UE has requested the SCC AS to clear the </w:t>
      </w:r>
      <w:r>
        <w:rPr/>
        <w:t>session</w:t>
      </w:r>
      <w:r>
        <w:rPr/>
        <w:t xml:space="preserve"> by sending an I1</w:t>
      </w:r>
      <w:r>
        <w:rPr/>
        <w:t xml:space="preserve"> </w:t>
      </w:r>
      <w:r>
        <w:rPr/>
        <w:t xml:space="preserve">Bye </w:t>
      </w:r>
      <w:r>
        <w:rPr/>
        <w:t>message</w:t>
      </w:r>
      <w:r>
        <w:rPr/>
        <w:t xml:space="preserve"> and </w:t>
      </w:r>
      <w:r>
        <w:rPr/>
        <w:t xml:space="preserve">the CS bearer has not been cleared using receipt of a DISCONNECT message, </w:t>
      </w:r>
      <w:r>
        <w:rPr/>
        <w:t>in accordance with 3GPP TS 24.008 [3]. Upon</w:t>
      </w:r>
      <w:r>
        <w:rPr/>
        <w:t xml:space="preserve"> </w:t>
      </w:r>
      <w:r>
        <w:rPr/>
        <w:t>determining that the CS bearer has cleared using a DISCONNECT message or determining that a</w:t>
      </w:r>
      <w:r>
        <w:rPr>
          <w:lang w:eastAsia="zh-CN"/>
        </w:rPr>
        <w:t>n</w:t>
      </w:r>
      <w:r>
        <w:rPr/>
        <w:t xml:space="preserve"> I1 Success message was received, the UE transits to a "null"</w:t>
      </w:r>
      <w:r>
        <w:rPr/>
        <w:t xml:space="preserve"> </w:t>
      </w:r>
      <w:r>
        <w:rPr/>
        <w:t>state.</w:t>
      </w:r>
      <w:r>
        <w:rPr/>
        <w:t xml:space="preserve"> </w:t>
      </w:r>
      <w:r>
        <w:rPr/>
        <w:t xml:space="preserve">The </w:t>
      </w:r>
      <w:r>
        <w:rPr/>
        <w:t xml:space="preserve">ICS </w:t>
      </w:r>
      <w:r>
        <w:rPr/>
        <w:t>UE attempts to clear the CS bearer if a retransmission timer fires.</w:t>
      </w:r>
    </w:p>
    <w:p>
      <w:pPr>
        <w:pStyle w:val="B1"/>
        <w:rPr/>
      </w:pPr>
      <w:r>
        <w:rPr>
          <w:b/>
        </w:rPr>
        <w:t>-</w:t>
        <w:tab/>
        <w:t>release-indication</w:t>
      </w:r>
      <w:r>
        <w:rPr/>
        <w:t xml:space="preserve">: This state exists when the </w:t>
      </w:r>
      <w:r>
        <w:rPr/>
        <w:t xml:space="preserve">ICS </w:t>
      </w:r>
      <w:r>
        <w:rPr/>
        <w:t>UE has received an I1</w:t>
      </w:r>
      <w:r>
        <w:rPr/>
        <w:t xml:space="preserve"> </w:t>
      </w:r>
      <w:r>
        <w:rPr/>
        <w:t xml:space="preserve">Bye </w:t>
      </w:r>
      <w:r>
        <w:rPr/>
        <w:t>message</w:t>
      </w:r>
      <w:r>
        <w:rPr/>
        <w:t xml:space="preserve"> from the SCC AS requesting the UE to clear the </w:t>
      </w:r>
      <w:r>
        <w:rPr/>
        <w:t>session</w:t>
      </w:r>
      <w:r>
        <w:rPr/>
        <w:t>. Per subclause </w:t>
      </w:r>
      <w:r>
        <w:rPr>
          <w:lang w:val="en-US"/>
        </w:rPr>
        <w:t>6.2.3.1.2,</w:t>
      </w:r>
      <w:r>
        <w:rPr>
          <w:lang w:val="en-US"/>
        </w:rPr>
        <w:t xml:space="preserve"> </w:t>
      </w:r>
      <w:r>
        <w:rPr/>
        <w:t>u</w:t>
      </w:r>
      <w:r>
        <w:rPr/>
        <w:t>pon</w:t>
      </w:r>
      <w:r>
        <w:rPr/>
        <w:t xml:space="preserve"> </w:t>
      </w:r>
      <w:r>
        <w:rPr/>
        <w:t xml:space="preserve">subsequent clearing the CS bearer using a DISCONNECT message, in accordance with 3GPP TS 24.008 [3], or upon subsequent sending of an I1 Success message, the </w:t>
      </w:r>
      <w:r>
        <w:rPr/>
        <w:t xml:space="preserve">ICS </w:t>
      </w:r>
      <w:r>
        <w:rPr/>
        <w:t>UE transits to a "null"</w:t>
      </w:r>
      <w:r>
        <w:rPr/>
        <w:t xml:space="preserve"> </w:t>
      </w:r>
      <w:r>
        <w:rPr/>
        <w:t>state.</w:t>
      </w:r>
    </w:p>
    <w:p>
      <w:pPr>
        <w:pStyle w:val="NO"/>
        <w:rPr/>
      </w:pPr>
      <w:r>
        <w:rPr/>
        <w:t>NOTE:</w:t>
        <w:tab/>
        <w:t>The retransmission timer</w:t>
      </w:r>
      <w:r>
        <w:rPr/>
        <w:t xml:space="preserve">, which is not defined in this specification, is selected appropriately for </w:t>
      </w:r>
      <w:r>
        <w:rPr/>
        <w:t>the transport layer</w:t>
      </w:r>
      <w:r>
        <w:rPr/>
        <w:t xml:space="preserve"> in use.</w:t>
      </w:r>
    </w:p>
    <w:p>
      <w:pPr>
        <w:pStyle w:val="Heading5"/>
        <w:ind w:left="1701" w:hanging="1701"/>
        <w:rPr/>
      </w:pPr>
      <w:bookmarkStart w:id="225" w:name="__RefHeading___Toc517340301"/>
      <w:bookmarkEnd w:id="225"/>
      <w:r>
        <w:rPr/>
        <w:t>7.</w:t>
      </w:r>
      <w:r>
        <w:rPr/>
        <w:t>5</w:t>
      </w:r>
      <w:r>
        <w:rPr/>
        <w:t>.</w:t>
      </w:r>
      <w:r>
        <w:rPr/>
        <w:t>2</w:t>
      </w:r>
      <w:r>
        <w:rPr/>
        <w:t>.3.2</w:t>
        <w:tab/>
      </w:r>
      <w:r>
        <w:rPr/>
        <w:t>Session</w:t>
      </w:r>
      <w:r>
        <w:rPr/>
        <w:t xml:space="preserve"> states at SCC AS</w:t>
      </w:r>
    </w:p>
    <w:p>
      <w:pPr>
        <w:pStyle w:val="Normal"/>
        <w:tabs>
          <w:tab w:val="clear" w:pos="284"/>
          <w:tab w:val="left" w:pos="993" w:leader="none"/>
        </w:tabs>
        <w:rPr/>
      </w:pPr>
      <w:r>
        <w:rPr/>
        <w:t xml:space="preserve">This subclause lists the </w:t>
      </w:r>
      <w:r>
        <w:rPr/>
        <w:t>session</w:t>
      </w:r>
      <w:r>
        <w:rPr/>
        <w:t xml:space="preserve"> states that may exist at the SCC AS for a </w:t>
      </w:r>
      <w:r>
        <w:rPr/>
        <w:t xml:space="preserve">session </w:t>
      </w:r>
      <w:r>
        <w:rPr/>
        <w:t xml:space="preserve">released either by the </w:t>
      </w:r>
      <w:r>
        <w:rPr/>
        <w:t xml:space="preserve">ICS </w:t>
      </w:r>
      <w:r>
        <w:rPr/>
        <w:t>UE or SCC AS.</w:t>
      </w:r>
    </w:p>
    <w:p>
      <w:pPr>
        <w:pStyle w:val="B1"/>
        <w:rPr/>
      </w:pPr>
      <w:r>
        <w:rPr>
          <w:b/>
        </w:rPr>
        <w:t>-</w:t>
        <w:tab/>
        <w:t>release-requested</w:t>
      </w:r>
      <w:r>
        <w:rPr/>
        <w:t xml:space="preserve">: This state exists when the SCC AS has requested the </w:t>
      </w:r>
      <w:r>
        <w:rPr/>
        <w:t xml:space="preserve">ICS </w:t>
      </w:r>
      <w:r>
        <w:rPr/>
        <w:t xml:space="preserve">UE to clear the </w:t>
      </w:r>
      <w:r>
        <w:rPr/>
        <w:t xml:space="preserve">session </w:t>
      </w:r>
      <w:r>
        <w:rPr/>
        <w:t>by sending an I1</w:t>
      </w:r>
      <w:r>
        <w:rPr/>
        <w:t xml:space="preserve"> </w:t>
      </w:r>
      <w:r>
        <w:rPr/>
        <w:t xml:space="preserve">Bye </w:t>
      </w:r>
      <w:r>
        <w:rPr/>
        <w:t>message</w:t>
      </w:r>
      <w:r>
        <w:rPr/>
        <w:t xml:space="preserve"> and the CS bearer has not been cleared. Upon determining that the CS bearer has cleared using a DISCONNECT message, in accordance with 3GPP TS 24.008 [3] and 3GPP TS 24.292 [5] or determining that a I1 Success message was received, the SCC AS transits to a "null" state.</w:t>
      </w:r>
      <w:r>
        <w:rPr/>
        <w:t xml:space="preserve"> </w:t>
      </w:r>
      <w:r>
        <w:rPr/>
        <w:t>The SCC AS attempts to clear the CS bearer if a retransmission timer fires.</w:t>
      </w:r>
    </w:p>
    <w:p>
      <w:pPr>
        <w:pStyle w:val="B1"/>
        <w:rPr/>
      </w:pPr>
      <w:r>
        <w:rPr>
          <w:b/>
        </w:rPr>
        <w:t>-</w:t>
        <w:tab/>
        <w:t>release-indication:</w:t>
      </w:r>
      <w:r>
        <w:rPr>
          <w:bCs/>
        </w:rPr>
        <w:t xml:space="preserve"> This state exists when the SCC AS has received an I1</w:t>
      </w:r>
      <w:r>
        <w:rPr>
          <w:bCs/>
        </w:rPr>
        <w:t>Bye message</w:t>
      </w:r>
      <w:r>
        <w:rPr>
          <w:bCs/>
        </w:rPr>
        <w:t xml:space="preserve"> from the </w:t>
      </w:r>
      <w:r>
        <w:rPr>
          <w:bCs/>
        </w:rPr>
        <w:t xml:space="preserve">ICS </w:t>
      </w:r>
      <w:r>
        <w:rPr>
          <w:bCs/>
        </w:rPr>
        <w:t xml:space="preserve">UE requesting the SCC AS to clear the </w:t>
      </w:r>
      <w:r>
        <w:rPr>
          <w:bCs/>
        </w:rPr>
        <w:t>session</w:t>
      </w:r>
      <w:r>
        <w:rPr>
          <w:bCs/>
        </w:rPr>
        <w:t>. Upon</w:t>
      </w:r>
      <w:r>
        <w:rPr>
          <w:bCs/>
        </w:rPr>
        <w:t xml:space="preserve"> </w:t>
      </w:r>
      <w:r>
        <w:rPr/>
        <w:t xml:space="preserve">subsequent </w:t>
      </w:r>
      <w:r>
        <w:rPr>
          <w:bCs/>
        </w:rPr>
        <w:t>clearing the CS bearer using a SIP BYE request sent towards the MGCF</w:t>
      </w:r>
      <w:r>
        <w:rPr>
          <w:bCs/>
        </w:rPr>
        <w:t xml:space="preserve"> </w:t>
      </w:r>
      <w:r>
        <w:rPr/>
        <w:t>or upon subsequent sending of an I1 Success message in accordance with 3GPP TS 24.292 [5]</w:t>
      </w:r>
      <w:r>
        <w:rPr>
          <w:bCs/>
        </w:rPr>
        <w:t>, the SCC AS transits to a "null" state.</w:t>
      </w:r>
    </w:p>
    <w:p>
      <w:pPr>
        <w:pStyle w:val="NO"/>
        <w:rPr>
          <w:bCs/>
        </w:rPr>
      </w:pPr>
      <w:r>
        <w:rPr>
          <w:lang w:eastAsia="zh-CN"/>
        </w:rPr>
        <w:t>NOTE:</w:t>
        <w:tab/>
        <w:t>The retransmission timer</w:t>
      </w:r>
      <w:r>
        <w:rPr>
          <w:lang w:eastAsia="zh-CN"/>
        </w:rPr>
        <w:t xml:space="preserve">, which is not defined in this specification, is selected appropriately for </w:t>
      </w:r>
      <w:r>
        <w:rPr>
          <w:lang w:eastAsia="zh-CN"/>
        </w:rPr>
        <w:t>the transport layer</w:t>
      </w:r>
      <w:r>
        <w:rPr>
          <w:lang w:eastAsia="zh-CN"/>
        </w:rPr>
        <w:t xml:space="preserve"> in use.</w:t>
      </w:r>
    </w:p>
    <w:p>
      <w:pPr>
        <w:pStyle w:val="Heading3"/>
        <w:rPr/>
      </w:pPr>
      <w:bookmarkStart w:id="226" w:name="__RefHeading___Toc517340302"/>
      <w:bookmarkEnd w:id="226"/>
      <w:r>
        <w:rPr/>
        <w:t>7.</w:t>
      </w:r>
      <w:r>
        <w:rPr/>
        <w:t>5</w:t>
      </w:r>
      <w:r>
        <w:rPr/>
        <w:t>.</w:t>
      </w:r>
      <w:r>
        <w:rPr/>
        <w:t>3</w:t>
      </w:r>
      <w:r>
        <w:rPr/>
        <w:tab/>
      </w:r>
      <w:r>
        <w:rPr/>
        <w:t>Session</w:t>
      </w:r>
      <w:r>
        <w:rPr/>
        <w:t xml:space="preserve"> control procedures</w:t>
      </w:r>
    </w:p>
    <w:p>
      <w:pPr>
        <w:pStyle w:val="Heading4"/>
        <w:ind w:left="1418" w:hanging="1418"/>
        <w:rPr/>
      </w:pPr>
      <w:bookmarkStart w:id="227" w:name="__RefHeading___Toc517340303"/>
      <w:bookmarkEnd w:id="227"/>
      <w:r>
        <w:rPr/>
        <w:t>7.5.3.1</w:t>
        <w:tab/>
        <w:t>General</w:t>
      </w:r>
    </w:p>
    <w:p>
      <w:pPr>
        <w:pStyle w:val="Normal"/>
        <w:rPr/>
      </w:pPr>
      <w:r>
        <w:rPr/>
        <w:t xml:space="preserve">Before the I1 </w:t>
      </w:r>
      <w:r>
        <w:rPr/>
        <w:t>session</w:t>
      </w:r>
      <w:r>
        <w:rPr/>
        <w:t xml:space="preserve"> establishment procedures are invoked, a transport-layer connection must be established between the </w:t>
      </w:r>
      <w:r>
        <w:rPr/>
        <w:t xml:space="preserve">ICS </w:t>
      </w:r>
      <w:r>
        <w:rPr/>
        <w:t>UE and the SCC AS.</w:t>
      </w:r>
    </w:p>
    <w:p>
      <w:pPr>
        <w:pStyle w:val="Heading4"/>
        <w:ind w:left="1418" w:hanging="1418"/>
        <w:rPr/>
      </w:pPr>
      <w:bookmarkStart w:id="228" w:name="__RefHeading___Toc517340304"/>
      <w:bookmarkEnd w:id="228"/>
      <w:r>
        <w:rPr/>
        <w:t>7.</w:t>
      </w:r>
      <w:r>
        <w:rPr/>
        <w:t>5</w:t>
      </w:r>
      <w:r>
        <w:rPr/>
        <w:t>.</w:t>
      </w:r>
      <w:r>
        <w:rPr/>
        <w:t>3</w:t>
      </w:r>
      <w:r>
        <w:rPr/>
        <w:t>.</w:t>
      </w:r>
      <w:r>
        <w:rPr/>
        <w:t>2</w:t>
      </w:r>
      <w:r>
        <w:rPr/>
        <w:tab/>
      </w:r>
      <w:r>
        <w:rPr/>
        <w:t>Session</w:t>
      </w:r>
      <w:r>
        <w:rPr/>
        <w:t xml:space="preserve"> establishment</w:t>
      </w:r>
    </w:p>
    <w:p>
      <w:pPr>
        <w:pStyle w:val="Heading5"/>
        <w:ind w:left="1701" w:hanging="1701"/>
        <w:rPr>
          <w:sz w:val="26"/>
          <w:szCs w:val="26"/>
        </w:rPr>
      </w:pPr>
      <w:bookmarkStart w:id="229" w:name="__RefHeading___Toc517340305"/>
      <w:bookmarkEnd w:id="229"/>
      <w:r>
        <w:rPr/>
        <w:t>7.</w:t>
      </w:r>
      <w:r>
        <w:rPr/>
        <w:t>5</w:t>
      </w:r>
      <w:r>
        <w:rPr/>
        <w:t>.</w:t>
      </w:r>
      <w:r>
        <w:rPr/>
        <w:t>3</w:t>
      </w:r>
      <w:r>
        <w:rPr/>
        <w:t>.</w:t>
      </w:r>
      <w:r>
        <w:rPr/>
        <w:t>2</w:t>
      </w:r>
      <w:r>
        <w:rPr/>
        <w:t>.1</w:t>
        <w:tab/>
        <w:t>UE-originating case</w:t>
      </w:r>
    </w:p>
    <w:p>
      <w:pPr>
        <w:pStyle w:val="Heading6"/>
        <w:rPr/>
      </w:pPr>
      <w:bookmarkStart w:id="230" w:name="__RefHeading___Toc517340306"/>
      <w:bookmarkEnd w:id="230"/>
      <w:r>
        <w:rPr/>
        <w:t>7.</w:t>
      </w:r>
      <w:r>
        <w:rPr/>
        <w:t>5</w:t>
      </w:r>
      <w:r>
        <w:rPr/>
        <w:t>.</w:t>
      </w:r>
      <w:r>
        <w:rPr/>
        <w:t>3</w:t>
      </w:r>
      <w:r>
        <w:rPr/>
        <w:t>.</w:t>
      </w:r>
      <w:r>
        <w:rPr/>
        <w:t>2</w:t>
      </w:r>
      <w:r>
        <w:rPr/>
        <w:t>.1.1</w:t>
        <w:tab/>
        <w:t xml:space="preserve">Procedure at </w:t>
      </w:r>
      <w:r>
        <w:rPr/>
        <w:t xml:space="preserve">ICS </w:t>
      </w:r>
      <w:r>
        <w:rPr/>
        <w:t>UE</w:t>
      </w:r>
    </w:p>
    <w:p>
      <w:pPr>
        <w:pStyle w:val="Heading7"/>
        <w:rPr/>
      </w:pPr>
      <w:bookmarkStart w:id="231" w:name="__RefHeading___Toc517340307"/>
      <w:bookmarkEnd w:id="231"/>
      <w:r>
        <w:rPr/>
        <w:t>7.</w:t>
      </w:r>
      <w:r>
        <w:rPr/>
        <w:t>5</w:t>
      </w:r>
      <w:r>
        <w:rPr/>
        <w:t>.</w:t>
      </w:r>
      <w:r>
        <w:rPr/>
        <w:t>3</w:t>
      </w:r>
      <w:r>
        <w:rPr/>
        <w:t>.</w:t>
      </w:r>
      <w:r>
        <w:rPr/>
        <w:t>2</w:t>
      </w:r>
      <w:r>
        <w:rPr/>
        <w:t>.1.1.1</w:t>
        <w:tab/>
      </w:r>
      <w:r>
        <w:rPr/>
        <w:t>Session</w:t>
      </w:r>
      <w:r>
        <w:rPr/>
        <w:t xml:space="preserve"> request</w:t>
      </w:r>
    </w:p>
    <w:p>
      <w:pPr>
        <w:pStyle w:val="Normal"/>
        <w:rPr/>
      </w:pPr>
      <w:r>
        <w:rPr/>
        <w:t xml:space="preserve">The </w:t>
      </w:r>
      <w:r>
        <w:rPr/>
        <w:t xml:space="preserve">ICS </w:t>
      </w:r>
      <w:r>
        <w:rPr/>
        <w:t xml:space="preserve">UE initiates I1 </w:t>
      </w:r>
      <w:r>
        <w:rPr/>
        <w:t>session</w:t>
      </w:r>
      <w:r>
        <w:rPr/>
        <w:t xml:space="preserve"> establishment procedure by sending an I1 Invite </w:t>
      </w:r>
      <w:r>
        <w:rPr/>
        <w:t>message</w:t>
      </w:r>
      <w:r>
        <w:rPr/>
        <w:t xml:space="preserve"> to the SCC AS across the I1 interface. The I1 Invite </w:t>
      </w:r>
      <w:r>
        <w:rPr/>
        <w:t>message</w:t>
      </w:r>
      <w:r>
        <w:rPr/>
        <w:t xml:space="preserve"> shall contain the I1 information elements as specified in subclause </w:t>
      </w:r>
      <w:r>
        <w:rPr>
          <w:lang w:val="en-US"/>
        </w:rPr>
        <w:t>6.2.1.2</w:t>
      </w:r>
      <w:r>
        <w:rPr>
          <w:lang w:val="en-US"/>
        </w:rPr>
        <w:t>.1</w:t>
      </w:r>
      <w:r>
        <w:rPr>
          <w:lang w:val="en-US"/>
        </w:rPr>
        <w:t>.</w:t>
      </w:r>
      <w:r>
        <w:rPr/>
        <w:t xml:space="preserve"> Following the transmission of the I1 Invite </w:t>
      </w:r>
      <w:r>
        <w:rPr/>
        <w:t>message</w:t>
      </w:r>
      <w:r>
        <w:rPr/>
        <w:t xml:space="preserve"> the I1 </w:t>
      </w:r>
      <w:r>
        <w:rPr/>
        <w:t>session</w:t>
      </w:r>
      <w:r>
        <w:rPr/>
        <w:t xml:space="preserve"> shall transit to the </w:t>
      </w:r>
      <w:r>
        <w:rPr>
          <w:lang w:val="en-US"/>
        </w:rPr>
        <w:t>"</w:t>
      </w:r>
      <w:r>
        <w:rPr/>
        <w:t>trying</w:t>
      </w:r>
      <w:r>
        <w:rPr>
          <w:lang w:val="en-US"/>
        </w:rPr>
        <w:t>"</w:t>
      </w:r>
      <w:r>
        <w:rPr>
          <w:b/>
        </w:rPr>
        <w:t xml:space="preserve"> </w:t>
      </w:r>
      <w:r>
        <w:rPr/>
        <w:t xml:space="preserve">state. When the I1 </w:t>
      </w:r>
      <w:r>
        <w:rPr/>
        <w:t>session</w:t>
      </w:r>
      <w:r>
        <w:rPr/>
        <w:t xml:space="preserve"> identified by the Call-I</w:t>
      </w:r>
      <w:r>
        <w:rPr/>
        <w:t>dentifier</w:t>
      </w:r>
      <w:r>
        <w:rPr/>
        <w:t xml:space="preserve"> field (see subclause 7.2.2.1.4) enters the </w:t>
      </w:r>
      <w:r>
        <w:rPr>
          <w:lang w:val="en-US"/>
        </w:rPr>
        <w:t>"</w:t>
      </w:r>
      <w:r>
        <w:rPr/>
        <w:t>trying</w:t>
      </w:r>
      <w:r>
        <w:rPr>
          <w:lang w:val="en-US"/>
        </w:rPr>
        <w:t>"</w:t>
      </w:r>
      <w:r>
        <w:rPr/>
        <w:t xml:space="preserve"> state, the </w:t>
      </w:r>
      <w:r>
        <w:rPr/>
        <w:t xml:space="preserve">ICS </w:t>
      </w:r>
      <w:r>
        <w:rPr/>
        <w:t>UE sets timer F to fire in T3 seconds and timer F1 to fire in T4 seconds.</w:t>
      </w:r>
    </w:p>
    <w:p>
      <w:pPr>
        <w:pStyle w:val="Normal"/>
        <w:rPr/>
      </w:pPr>
      <w:r>
        <w:rPr/>
        <w:t xml:space="preserve">If an unreliable transport-layer connection between the </w:t>
      </w:r>
      <w:r>
        <w:rPr/>
        <w:t xml:space="preserve">ICS </w:t>
      </w:r>
      <w:r>
        <w:rPr/>
        <w:t xml:space="preserve">UE and the SCC AS is used, the </w:t>
      </w:r>
      <w:r>
        <w:rPr/>
        <w:t xml:space="preserve">ICS </w:t>
      </w:r>
      <w:r>
        <w:rPr/>
        <w:t xml:space="preserve">UE sets timer E to fire in T1 seconds. For reliable transport-layer connection timer E is not used. If timer E fires while the I1 </w:t>
      </w:r>
      <w:r>
        <w:rPr/>
        <w:t>session</w:t>
      </w:r>
      <w:r>
        <w:rPr/>
        <w:t xml:space="preserve"> is still in the </w:t>
      </w:r>
      <w:r>
        <w:rPr>
          <w:lang w:val="en-US"/>
        </w:rPr>
        <w:t>"</w:t>
      </w:r>
      <w:r>
        <w:rPr/>
        <w:t>trying</w:t>
      </w:r>
      <w:r>
        <w:rPr>
          <w:lang w:val="en-US"/>
        </w:rPr>
        <w:t>"</w:t>
      </w:r>
      <w:r>
        <w:rPr/>
        <w:t xml:space="preserve"> state, the original I1 Invite </w:t>
      </w:r>
      <w:r>
        <w:rPr/>
        <w:t>message</w:t>
      </w:r>
      <w:r>
        <w:rPr/>
        <w:t xml:space="preserve"> (with the same Call-I</w:t>
      </w:r>
      <w:r>
        <w:rPr/>
        <w:t>dentifier</w:t>
      </w:r>
      <w:r>
        <w:rPr/>
        <w:t xml:space="preserve"> field and sequence number) is retransmitted and the timer E is reset to value of MIN(2*T1, T2). If the timer E fires again, the original I1 Invite </w:t>
      </w:r>
      <w:r>
        <w:rPr/>
        <w:t>message</w:t>
      </w:r>
      <w:r>
        <w:rPr/>
        <w:t xml:space="preserve"> (with the same sequence number) is retransmitted again and the timer E is reset to a MIN</w:t>
      </w:r>
      <w:r>
        <w:rPr/>
        <w:t xml:space="preserve"> </w:t>
      </w:r>
      <w:r>
        <w:rPr/>
        <w:t>(4*T1, T2). This process continues so that retransmissions occur with an exponentially increasing interval that caps at T2.</w:t>
      </w:r>
    </w:p>
    <w:p>
      <w:pPr>
        <w:pStyle w:val="NO"/>
        <w:rPr/>
      </w:pPr>
      <w:r>
        <w:rPr/>
        <w:t>NOTE 1:</w:t>
        <w:tab/>
        <w:t>Since the values for the timers T1, T2 and T3 depend on the technology that is used to implement the transport-layer connection (e.g. USSD), the values for the timers T1, T2 and T3 will be specified for each technology.</w:t>
      </w:r>
    </w:p>
    <w:p>
      <w:pPr>
        <w:pStyle w:val="Normal"/>
        <w:rPr/>
      </w:pPr>
      <w:r>
        <w:rPr>
          <w:lang w:val="en-US"/>
        </w:rPr>
        <w:t xml:space="preserve">If timer F fires or timer F1 fires while the </w:t>
      </w:r>
      <w:r>
        <w:rPr>
          <w:lang w:val="en-US"/>
        </w:rPr>
        <w:t>session</w:t>
      </w:r>
      <w:r>
        <w:rPr>
          <w:lang w:val="en-US"/>
        </w:rPr>
        <w:t xml:space="preserve"> is still in the "trying" state, or timer E has fired 5 times the </w:t>
      </w:r>
      <w:r>
        <w:rPr>
          <w:lang w:val="en-US" w:eastAsia="en-US"/>
        </w:rPr>
        <w:t>session</w:t>
      </w:r>
      <w:r>
        <w:rPr>
          <w:lang w:val="en-US"/>
        </w:rPr>
        <w:t xml:space="preserve">call establishment has failed, and the </w:t>
      </w:r>
      <w:r>
        <w:rPr>
          <w:lang w:val="en-US"/>
        </w:rPr>
        <w:t xml:space="preserve">ICS </w:t>
      </w:r>
      <w:r>
        <w:rPr>
          <w:lang w:val="en-US"/>
        </w:rPr>
        <w:t xml:space="preserve">UE clears the </w:t>
      </w:r>
      <w:r>
        <w:rPr/>
        <w:t xml:space="preserve">I1 </w:t>
      </w:r>
      <w:r>
        <w:rPr>
          <w:lang w:val="en-US"/>
        </w:rPr>
        <w:t>session</w:t>
      </w:r>
      <w:r>
        <w:rPr>
          <w:lang w:val="en-US"/>
        </w:rPr>
        <w:t>, as described in subclause </w:t>
      </w:r>
      <w:r>
        <w:rPr>
          <w:lang w:val="en-US"/>
        </w:rPr>
        <w:t>6.2.3</w:t>
      </w:r>
      <w:r>
        <w:rPr>
          <w:lang w:val="en-US"/>
        </w:rPr>
        <w:t xml:space="preserve">. In addition, if an unreliable transport-layer connection between the UE and the SCC AS is used, the </w:t>
      </w:r>
      <w:r>
        <w:rPr>
          <w:lang w:val="en-US"/>
        </w:rPr>
        <w:t xml:space="preserve">ICS </w:t>
      </w:r>
      <w:r>
        <w:rPr>
          <w:lang w:val="en-US"/>
        </w:rPr>
        <w:t>UE disables timer E.</w:t>
      </w:r>
    </w:p>
    <w:p>
      <w:pPr>
        <w:pStyle w:val="Heading7"/>
        <w:rPr/>
      </w:pPr>
      <w:bookmarkStart w:id="232" w:name="__RefHeading___Toc517340308"/>
      <w:bookmarkEnd w:id="232"/>
      <w:r>
        <w:rPr/>
        <w:t>7.</w:t>
      </w:r>
      <w:r>
        <w:rPr/>
        <w:t>5</w:t>
      </w:r>
      <w:r>
        <w:rPr/>
        <w:t>.</w:t>
      </w:r>
      <w:r>
        <w:rPr/>
        <w:t>3</w:t>
      </w:r>
      <w:r>
        <w:rPr/>
        <w:t>.</w:t>
      </w:r>
      <w:r>
        <w:rPr/>
        <w:t>2</w:t>
      </w:r>
      <w:r>
        <w:rPr/>
        <w:t>.1.1.2</w:t>
        <w:tab/>
      </w:r>
      <w:r>
        <w:rPr/>
        <w:t>Session</w:t>
      </w:r>
      <w:r>
        <w:rPr/>
        <w:t xml:space="preserve"> proceeding</w:t>
      </w:r>
    </w:p>
    <w:p>
      <w:pPr>
        <w:pStyle w:val="Normal"/>
        <w:rPr>
          <w:lang w:val="en-US"/>
        </w:rPr>
      </w:pPr>
      <w:r>
        <w:rPr>
          <w:lang w:val="en-US"/>
        </w:rPr>
        <w:t xml:space="preserve">If an I1 Progress </w:t>
      </w:r>
      <w:r>
        <w:rPr>
          <w:lang w:val="en-US"/>
        </w:rPr>
        <w:t>message</w:t>
      </w:r>
      <w:r>
        <w:rPr>
          <w:lang w:val="en-US"/>
        </w:rPr>
        <w:t xml:space="preserve"> with Progress reason set to Call progressing and containing an SCC AS PSI DN is received at the </w:t>
      </w:r>
      <w:r>
        <w:rPr>
          <w:lang w:val="en-US"/>
        </w:rPr>
        <w:t xml:space="preserve">ICS </w:t>
      </w:r>
      <w:r>
        <w:rPr>
          <w:lang w:val="en-US"/>
        </w:rPr>
        <w:t xml:space="preserve">UE while the </w:t>
      </w:r>
      <w:r>
        <w:rPr/>
        <w:t xml:space="preserve">I1 </w:t>
      </w:r>
      <w:r>
        <w:rPr>
          <w:lang w:val="en-US"/>
        </w:rPr>
        <w:t>session</w:t>
      </w:r>
      <w:r>
        <w:rPr>
          <w:lang w:val="en-US"/>
        </w:rPr>
        <w:t xml:space="preserve"> identified by a valid </w:t>
      </w:r>
      <w:r>
        <w:rPr/>
        <w:t>Call-I</w:t>
      </w:r>
      <w:r>
        <w:rPr/>
        <w:t>dentifier</w:t>
      </w:r>
      <w:r>
        <w:rPr/>
        <w:t xml:space="preserve"> field </w:t>
      </w:r>
      <w:r>
        <w:rPr>
          <w:lang w:val="en-US"/>
        </w:rPr>
        <w:t xml:space="preserve">(see subclause 7.2.2.1.4) is in the "trying" state, the </w:t>
      </w:r>
      <w:r>
        <w:rPr/>
        <w:t xml:space="preserve">I1 </w:t>
      </w:r>
      <w:r>
        <w:rPr>
          <w:lang w:val="en-US"/>
        </w:rPr>
        <w:t>session</w:t>
      </w:r>
      <w:r>
        <w:rPr>
          <w:lang w:val="en-US"/>
        </w:rPr>
        <w:t xml:space="preserve"> shall transit to the "proceeding" state and timer F1 shall be stopped and cleared. If an an unreliable transport-layer connection between the </w:t>
      </w:r>
      <w:r>
        <w:rPr>
          <w:lang w:val="en-US"/>
        </w:rPr>
        <w:t xml:space="preserve">ICS </w:t>
      </w:r>
      <w:r>
        <w:rPr>
          <w:lang w:val="en-US"/>
        </w:rPr>
        <w:t>UE and the SCC AS is used timer E shall be stopped and cleared.</w:t>
      </w:r>
    </w:p>
    <w:p>
      <w:pPr>
        <w:pStyle w:val="Normal"/>
        <w:rPr/>
      </w:pPr>
      <w:r>
        <w:rPr/>
        <w:t xml:space="preserve">If an unreliable transport-layer connection between the </w:t>
      </w:r>
      <w:r>
        <w:rPr/>
        <w:t xml:space="preserve">ICS </w:t>
      </w:r>
      <w:r>
        <w:rPr/>
        <w:t xml:space="preserve">UE and the SCC AS is used, when the </w:t>
      </w:r>
      <w:r>
        <w:rPr/>
        <w:t>session</w:t>
      </w:r>
      <w:r>
        <w:rPr/>
        <w:t xml:space="preserve"> enters the "proceeding" state the </w:t>
      </w:r>
      <w:r>
        <w:rPr/>
        <w:t xml:space="preserve">ICS </w:t>
      </w:r>
      <w:r>
        <w:rPr/>
        <w:t xml:space="preserve">UE sets the timer E to fire in T2 seconds. If timer E fires while the </w:t>
      </w:r>
      <w:r>
        <w:rPr/>
        <w:t>session</w:t>
      </w:r>
      <w:r>
        <w:rPr/>
        <w:t xml:space="preserve"> is in the "proceeding" state, the original I1 Invite </w:t>
      </w:r>
      <w:r>
        <w:rPr/>
        <w:t>message</w:t>
      </w:r>
      <w:r>
        <w:rPr/>
        <w:t xml:space="preserve"> (with the same sequence number) is retransmitted and the timer E is reset to a value of T2 seconds. This process continues so that retransmissions of the original I1 Invite </w:t>
      </w:r>
      <w:r>
        <w:rPr/>
        <w:t>message</w:t>
      </w:r>
      <w:r>
        <w:rPr/>
        <w:t xml:space="preserve"> occur every T2 seconds.</w:t>
      </w:r>
    </w:p>
    <w:p>
      <w:pPr>
        <w:pStyle w:val="Normal"/>
        <w:rPr/>
      </w:pPr>
      <w:r>
        <w:rPr>
          <w:lang w:val="en-US"/>
        </w:rPr>
        <w:t xml:space="preserve">If timer F fires while the </w:t>
      </w:r>
      <w:r>
        <w:rPr>
          <w:lang w:val="en-US"/>
        </w:rPr>
        <w:t>session</w:t>
      </w:r>
      <w:r>
        <w:rPr>
          <w:lang w:val="en-US"/>
        </w:rPr>
        <w:t xml:space="preserve"> is in the "proceeding" state, or timer E has fired 5 times the </w:t>
      </w:r>
      <w:r>
        <w:rPr>
          <w:lang w:val="en-US"/>
        </w:rPr>
        <w:t>session</w:t>
      </w:r>
      <w:r>
        <w:rPr>
          <w:lang w:val="en-US"/>
        </w:rPr>
        <w:t xml:space="preserve"> establishment has failed, and the </w:t>
      </w:r>
      <w:r>
        <w:rPr>
          <w:lang w:val="en-US"/>
        </w:rPr>
        <w:t xml:space="preserve">ICS </w:t>
      </w:r>
      <w:r>
        <w:rPr>
          <w:lang w:val="en-US"/>
        </w:rPr>
        <w:t>UE clears the call, as described in subclause </w:t>
      </w:r>
      <w:r>
        <w:rPr>
          <w:lang w:val="en-US"/>
        </w:rPr>
        <w:t>6.2.3</w:t>
      </w:r>
      <w:r>
        <w:rPr>
          <w:lang w:val="en-US"/>
        </w:rPr>
        <w:t xml:space="preserve">. In addition, if an unreliable transport-layer connection between the </w:t>
      </w:r>
      <w:r>
        <w:rPr>
          <w:lang w:val="en-US"/>
        </w:rPr>
        <w:t xml:space="preserve">ICS </w:t>
      </w:r>
      <w:r>
        <w:rPr>
          <w:lang w:val="en-US"/>
        </w:rPr>
        <w:t xml:space="preserve">UE and the SCC AS is used, the </w:t>
      </w:r>
      <w:r>
        <w:rPr>
          <w:lang w:val="en-US"/>
        </w:rPr>
        <w:t xml:space="preserve">ICS </w:t>
      </w:r>
      <w:r>
        <w:rPr>
          <w:lang w:val="en-US"/>
        </w:rPr>
        <w:t>UE disables timer E.</w:t>
      </w:r>
    </w:p>
    <w:p>
      <w:pPr>
        <w:pStyle w:val="Normal"/>
        <w:rPr/>
      </w:pPr>
      <w:r>
        <w:rPr>
          <w:lang w:val="en-US"/>
        </w:rPr>
        <w:t xml:space="preserve">Upon receiving the I1 Progress </w:t>
      </w:r>
      <w:r>
        <w:rPr>
          <w:lang w:val="en-US"/>
        </w:rPr>
        <w:t>message</w:t>
      </w:r>
      <w:r>
        <w:rPr>
          <w:lang w:val="en-US"/>
        </w:rPr>
        <w:t xml:space="preserve"> with Progress reason set to Call progressing from the SCC AS, the </w:t>
      </w:r>
      <w:r>
        <w:rPr>
          <w:lang w:val="en-US"/>
        </w:rPr>
        <w:t xml:space="preserve">ICS </w:t>
      </w:r>
      <w:r>
        <w:rPr>
          <w:lang w:val="en-US"/>
        </w:rPr>
        <w:t>UE initiates the setting up of the CS bearer connection toward the SCC AS by sending a SETUP message to the MSC Server as specified in subclause 6.2.1.2.</w:t>
      </w:r>
      <w:r>
        <w:rPr>
          <w:lang w:val="en-US"/>
        </w:rPr>
        <w:t>1</w:t>
      </w:r>
      <w:r>
        <w:rPr>
          <w:lang w:val="en-US"/>
        </w:rPr>
        <w:t>.</w:t>
      </w:r>
    </w:p>
    <w:p>
      <w:pPr>
        <w:pStyle w:val="NO"/>
        <w:rPr/>
      </w:pPr>
      <w:r>
        <w:rPr/>
        <w:t>NOTE:</w:t>
        <w:tab/>
        <w:t xml:space="preserve">The request to set up the CS bearer connection arriving at the SCC AS indicates that the I1 Progress </w:t>
      </w:r>
      <w:r>
        <w:rPr/>
        <w:t>message</w:t>
      </w:r>
      <w:r>
        <w:rPr/>
        <w:t xml:space="preserve"> with Progress reason set to Call progressing has been received by the UE. Subsequently, the SCC AS can progress the I1 </w:t>
      </w:r>
      <w:r>
        <w:rPr/>
        <w:t>session</w:t>
      </w:r>
      <w:r>
        <w:rPr/>
        <w:t xml:space="preserve"> toward the far end by sending a SIP INVITE request to the far end.</w:t>
      </w:r>
    </w:p>
    <w:p>
      <w:pPr>
        <w:pStyle w:val="Heading7"/>
        <w:rPr/>
      </w:pPr>
      <w:bookmarkStart w:id="233" w:name="__RefHeading___Toc517340309"/>
      <w:bookmarkEnd w:id="233"/>
      <w:r>
        <w:rPr/>
        <w:t>7.</w:t>
      </w:r>
      <w:r>
        <w:rPr/>
        <w:t>5</w:t>
      </w:r>
      <w:r>
        <w:rPr/>
        <w:t>.</w:t>
      </w:r>
      <w:r>
        <w:rPr/>
        <w:t>3</w:t>
      </w:r>
      <w:r>
        <w:rPr/>
        <w:t>.</w:t>
      </w:r>
      <w:r>
        <w:rPr/>
        <w:t>2</w:t>
      </w:r>
      <w:r>
        <w:rPr/>
        <w:t>.1.1.3</w:t>
        <w:tab/>
        <w:t>Alerting indication</w:t>
      </w:r>
    </w:p>
    <w:p>
      <w:pPr>
        <w:pStyle w:val="Normal"/>
        <w:rPr/>
      </w:pPr>
      <w:r>
        <w:rPr>
          <w:lang w:val="en-US"/>
        </w:rPr>
        <w:t xml:space="preserve">If an I1 Progress </w:t>
      </w:r>
      <w:r>
        <w:rPr>
          <w:lang w:val="en-US"/>
        </w:rPr>
        <w:t>message</w:t>
      </w:r>
      <w:r>
        <w:rPr>
          <w:lang w:val="en-US"/>
        </w:rPr>
        <w:t xml:space="preserve"> with Progress reason set to Ringing is received while the </w:t>
      </w:r>
      <w:r>
        <w:rPr/>
        <w:t xml:space="preserve">I1 </w:t>
      </w:r>
      <w:r>
        <w:rPr>
          <w:lang w:val="en-US"/>
        </w:rPr>
        <w:t>session</w:t>
      </w:r>
      <w:r>
        <w:rPr>
          <w:lang w:val="en-US"/>
        </w:rPr>
        <w:t xml:space="preserve"> identified by a valid </w:t>
      </w:r>
      <w:r>
        <w:rPr/>
        <w:t>Call-I</w:t>
      </w:r>
      <w:r>
        <w:rPr/>
        <w:t>dentifier</w:t>
      </w:r>
      <w:r>
        <w:rPr/>
        <w:t xml:space="preserve"> field </w:t>
      </w:r>
      <w:r>
        <w:rPr>
          <w:lang w:val="en-US"/>
        </w:rPr>
        <w:t xml:space="preserve">(see subclause 7.2.2.1.4) is in the "proceeding" state, the </w:t>
      </w:r>
      <w:r>
        <w:rPr/>
        <w:t xml:space="preserve">I1 </w:t>
      </w:r>
      <w:r>
        <w:rPr>
          <w:lang w:val="en-US"/>
        </w:rPr>
        <w:t>session</w:t>
      </w:r>
      <w:r>
        <w:rPr>
          <w:lang w:val="en-US"/>
        </w:rPr>
        <w:t xml:space="preserve"> shall transit to the "alerted" state. </w:t>
      </w:r>
    </w:p>
    <w:p>
      <w:pPr>
        <w:pStyle w:val="Normal"/>
        <w:rPr/>
      </w:pPr>
      <w:r>
        <w:rPr/>
        <w:t xml:space="preserve">If an unreliable transport-layer connection between the </w:t>
      </w:r>
      <w:r>
        <w:rPr/>
        <w:t xml:space="preserve">ICS </w:t>
      </w:r>
      <w:r>
        <w:rPr/>
        <w:t xml:space="preserve">UE and the SCC AS is used, when the </w:t>
      </w:r>
      <w:r>
        <w:rPr/>
        <w:t>session</w:t>
      </w:r>
      <w:r>
        <w:rPr/>
        <w:t xml:space="preserve"> enters the "alerted" state the </w:t>
      </w:r>
      <w:r>
        <w:rPr/>
        <w:t xml:space="preserve">ICS </w:t>
      </w:r>
      <w:r>
        <w:rPr/>
        <w:t xml:space="preserve">UE sets timer E to fire in T2 seconds. If timer E fires while the </w:t>
      </w:r>
      <w:r>
        <w:rPr/>
        <w:t>session</w:t>
      </w:r>
      <w:r>
        <w:rPr/>
        <w:t xml:space="preserve"> is in the "alerted" state, the original I1 Invite </w:t>
      </w:r>
      <w:r>
        <w:rPr/>
        <w:t>message</w:t>
      </w:r>
      <w:r>
        <w:rPr/>
        <w:t xml:space="preserve"> (with the same sequence number) is retransmitted and the timer E is reset to a value of T2 seconds. This process continues so that retransmissions of the original I1 Invite request occur every T2 seconds. </w:t>
      </w:r>
    </w:p>
    <w:p>
      <w:pPr>
        <w:pStyle w:val="Normal"/>
        <w:rPr/>
      </w:pPr>
      <w:r>
        <w:rPr>
          <w:lang w:val="en-US"/>
        </w:rPr>
        <w:t xml:space="preserve">If timer F fires while the </w:t>
      </w:r>
      <w:r>
        <w:rPr>
          <w:lang w:val="en-US"/>
        </w:rPr>
        <w:t>session</w:t>
      </w:r>
      <w:r>
        <w:rPr>
          <w:lang w:val="en-US"/>
        </w:rPr>
        <w:t xml:space="preserve"> is in the "alerted" state, or timer E has fired 5 times the </w:t>
      </w:r>
      <w:r>
        <w:rPr>
          <w:lang w:val="en-US"/>
        </w:rPr>
        <w:t xml:space="preserve">session </w:t>
      </w:r>
      <w:r>
        <w:rPr>
          <w:lang w:val="en-US"/>
        </w:rPr>
        <w:t xml:space="preserve">establishment has failed, and the </w:t>
      </w:r>
      <w:r>
        <w:rPr>
          <w:lang w:val="en-US"/>
        </w:rPr>
        <w:t xml:space="preserve">ICS </w:t>
      </w:r>
      <w:r>
        <w:rPr>
          <w:lang w:val="en-US"/>
        </w:rPr>
        <w:t>UE clears the call, as described in subclause </w:t>
      </w:r>
      <w:r>
        <w:rPr>
          <w:lang w:val="en-US"/>
        </w:rPr>
        <w:t>6.2.3</w:t>
      </w:r>
      <w:r>
        <w:rPr>
          <w:lang w:val="en-US"/>
        </w:rPr>
        <w:t xml:space="preserve">. In addition, if an unreliable transport-layer connection between the </w:t>
      </w:r>
      <w:r>
        <w:rPr>
          <w:lang w:val="en-US"/>
        </w:rPr>
        <w:t xml:space="preserve">ICS </w:t>
      </w:r>
      <w:r>
        <w:rPr>
          <w:lang w:val="en-US"/>
        </w:rPr>
        <w:t xml:space="preserve">UE and the SCC AS is used, the </w:t>
      </w:r>
      <w:r>
        <w:rPr>
          <w:lang w:val="en-US"/>
        </w:rPr>
        <w:t xml:space="preserve">ICS </w:t>
      </w:r>
      <w:r>
        <w:rPr>
          <w:lang w:val="en-US"/>
        </w:rPr>
        <w:t>UE disables timer E.</w:t>
      </w:r>
    </w:p>
    <w:p>
      <w:pPr>
        <w:pStyle w:val="Normal"/>
        <w:rPr/>
      </w:pPr>
      <w:r>
        <w:rPr>
          <w:lang w:val="en-US"/>
        </w:rPr>
        <w:t xml:space="preserve">If the </w:t>
      </w:r>
      <w:r>
        <w:rPr>
          <w:lang w:val="en-US"/>
        </w:rPr>
        <w:t xml:space="preserve">ICS </w:t>
      </w:r>
      <w:r>
        <w:rPr>
          <w:lang w:val="en-US"/>
        </w:rPr>
        <w:t xml:space="preserve">UE receives an I1 Progress </w:t>
      </w:r>
      <w:r>
        <w:rPr>
          <w:lang w:val="en-US"/>
        </w:rPr>
        <w:t>message</w:t>
      </w:r>
      <w:r>
        <w:rPr>
          <w:lang w:val="en-US"/>
        </w:rPr>
        <w:t xml:space="preserve"> with Progress reason set to Ringing, the </w:t>
      </w:r>
      <w:r>
        <w:rPr>
          <w:lang w:val="en-US"/>
        </w:rPr>
        <w:t xml:space="preserve">ICS </w:t>
      </w:r>
      <w:r>
        <w:rPr>
          <w:lang w:val="en-US"/>
        </w:rPr>
        <w:t>UE may begin a locally-generated alerting procedure.</w:t>
      </w:r>
    </w:p>
    <w:p>
      <w:pPr>
        <w:pStyle w:val="Heading7"/>
        <w:rPr/>
      </w:pPr>
      <w:bookmarkStart w:id="234" w:name="__RefHeading___Toc517340310"/>
      <w:bookmarkEnd w:id="234"/>
      <w:r>
        <w:rPr/>
        <w:t>7.</w:t>
      </w:r>
      <w:r>
        <w:rPr/>
        <w:t>5</w:t>
      </w:r>
      <w:r>
        <w:rPr/>
        <w:t>.</w:t>
      </w:r>
      <w:r>
        <w:rPr/>
        <w:t>3</w:t>
      </w:r>
      <w:r>
        <w:rPr/>
        <w:t>.</w:t>
      </w:r>
      <w:r>
        <w:rPr/>
        <w:t>2</w:t>
      </w:r>
      <w:r>
        <w:rPr/>
        <w:t>.1.1.4</w:t>
        <w:tab/>
      </w:r>
      <w:r>
        <w:rPr/>
        <w:t>Session</w:t>
      </w:r>
      <w:r>
        <w:rPr/>
        <w:t xml:space="preserve"> connected</w:t>
      </w:r>
    </w:p>
    <w:p>
      <w:pPr>
        <w:pStyle w:val="Normal"/>
        <w:rPr>
          <w:lang w:val="en-US"/>
        </w:rPr>
      </w:pPr>
      <w:r>
        <w:rPr>
          <w:lang w:val="en-US"/>
        </w:rPr>
        <w:t xml:space="preserve">If an I1 Success </w:t>
      </w:r>
      <w:r>
        <w:rPr>
          <w:lang w:val="en-US"/>
        </w:rPr>
        <w:t>message</w:t>
      </w:r>
      <w:r>
        <w:rPr>
          <w:lang w:val="en-US"/>
        </w:rPr>
        <w:t xml:space="preserve"> is received from the SCC AS while the </w:t>
      </w:r>
      <w:r>
        <w:rPr/>
        <w:t xml:space="preserve">I1 </w:t>
      </w:r>
      <w:r>
        <w:rPr>
          <w:lang w:val="en-US"/>
        </w:rPr>
        <w:t>session</w:t>
      </w:r>
      <w:r>
        <w:rPr>
          <w:lang w:val="en-US"/>
        </w:rPr>
        <w:t xml:space="preserve"> at the UE is either in the "proceeding" state or "alerted" state, the </w:t>
      </w:r>
      <w:r>
        <w:rPr/>
        <w:t xml:space="preserve">I1 </w:t>
      </w:r>
      <w:r>
        <w:rPr>
          <w:lang w:val="en-US"/>
        </w:rPr>
        <w:t>session</w:t>
      </w:r>
      <w:r>
        <w:rPr>
          <w:lang w:val="en-US"/>
        </w:rPr>
        <w:t xml:space="preserve"> shall transit to the "confirmed" state (i.e., the </w:t>
      </w:r>
      <w:r>
        <w:rPr>
          <w:lang w:val="en-US" w:eastAsia="en-US"/>
        </w:rPr>
        <w:t>I1 session</w:t>
      </w:r>
      <w:r>
        <w:rPr>
          <w:lang w:val="en-US"/>
        </w:rPr>
        <w:t xml:space="preserve"> has been established) and the timer F is disabled. The ICS UE shall stop any locally generated alerting procedures (if applied).</w:t>
      </w:r>
    </w:p>
    <w:p>
      <w:pPr>
        <w:pStyle w:val="Normal"/>
        <w:rPr/>
      </w:pPr>
      <w:r>
        <w:rPr>
          <w:lang w:val="en-US"/>
        </w:rPr>
        <w:t xml:space="preserve">If an unreliable transport-layer connection between the </w:t>
      </w:r>
      <w:r>
        <w:rPr>
          <w:lang w:val="en-US"/>
        </w:rPr>
        <w:t xml:space="preserve">ICS </w:t>
      </w:r>
      <w:r>
        <w:rPr>
          <w:lang w:val="en-US"/>
        </w:rPr>
        <w:t xml:space="preserve">UE and the SCC AS was used, the timer E is disabled, hence the </w:t>
      </w:r>
      <w:r>
        <w:rPr>
          <w:lang w:val="en-US"/>
        </w:rPr>
        <w:t xml:space="preserve">ICS </w:t>
      </w:r>
      <w:r>
        <w:rPr>
          <w:lang w:val="en-US"/>
        </w:rPr>
        <w:t xml:space="preserve">UE stops retransmitting the I1 Invite </w:t>
      </w:r>
      <w:r>
        <w:rPr>
          <w:lang w:val="en-US"/>
        </w:rPr>
        <w:t>message</w:t>
      </w:r>
      <w:r>
        <w:rPr>
          <w:lang w:val="en-US"/>
        </w:rPr>
        <w:t xml:space="preserve">. In addition, the </w:t>
      </w:r>
      <w:r>
        <w:rPr>
          <w:lang w:val="en-US"/>
        </w:rPr>
        <w:t xml:space="preserve">ICS </w:t>
      </w:r>
      <w:r>
        <w:rPr>
          <w:lang w:val="en-US"/>
        </w:rPr>
        <w:t xml:space="preserve">UE discards any subsequent I1 Success </w:t>
      </w:r>
      <w:r>
        <w:rPr>
          <w:lang w:val="en-US"/>
        </w:rPr>
        <w:t>message</w:t>
      </w:r>
      <w:r>
        <w:rPr>
          <w:lang w:val="en-US"/>
        </w:rPr>
        <w:t xml:space="preserve">, if it is received over the unreliable transport-layer connection. </w:t>
      </w:r>
    </w:p>
    <w:p>
      <w:pPr>
        <w:pStyle w:val="Heading6"/>
        <w:rPr/>
      </w:pPr>
      <w:bookmarkStart w:id="235" w:name="__RefHeading___Toc517340311"/>
      <w:r>
        <w:rPr/>
        <w:t>7.</w:t>
      </w:r>
      <w:r>
        <w:rPr/>
        <w:t>5</w:t>
      </w:r>
      <w:r>
        <w:rPr/>
        <w:t>.</w:t>
      </w:r>
      <w:r>
        <w:rPr/>
        <w:t>3</w:t>
      </w:r>
      <w:r>
        <w:rPr/>
        <w:t>.</w:t>
      </w:r>
      <w:r>
        <w:rPr/>
        <w:t>2</w:t>
      </w:r>
      <w:r>
        <w:rPr/>
        <w:t>.1.2</w:t>
        <w:tab/>
        <w:t>Procedure at SCC AS</w:t>
      </w:r>
      <w:bookmarkEnd w:id="235"/>
      <w:r>
        <w:rPr/>
        <w:t xml:space="preserve"> </w:t>
      </w:r>
    </w:p>
    <w:p>
      <w:pPr>
        <w:pStyle w:val="Heading7"/>
        <w:rPr/>
      </w:pPr>
      <w:bookmarkStart w:id="236" w:name="__RefHeading___Toc517340312"/>
      <w:r>
        <w:rPr/>
        <w:t>7.</w:t>
      </w:r>
      <w:r>
        <w:rPr/>
        <w:t>5</w:t>
      </w:r>
      <w:r>
        <w:rPr/>
        <w:t>.</w:t>
      </w:r>
      <w:r>
        <w:rPr/>
        <w:t>3</w:t>
      </w:r>
      <w:r>
        <w:rPr/>
        <w:t>.</w:t>
      </w:r>
      <w:r>
        <w:rPr/>
        <w:t>2</w:t>
      </w:r>
      <w:r>
        <w:rPr/>
        <w:t>.1.2.1</w:t>
        <w:tab/>
      </w:r>
      <w:r>
        <w:rPr/>
        <w:t>Session</w:t>
      </w:r>
      <w:r>
        <w:rPr/>
        <w:t xml:space="preserve"> request</w:t>
      </w:r>
      <w:bookmarkEnd w:id="236"/>
      <w:r>
        <w:rPr/>
        <w:t xml:space="preserve"> </w:t>
      </w:r>
    </w:p>
    <w:p>
      <w:pPr>
        <w:pStyle w:val="Normal"/>
        <w:rPr/>
      </w:pPr>
      <w:r>
        <w:rPr>
          <w:lang w:val="en-US"/>
        </w:rPr>
        <w:t xml:space="preserve">Upon receiving an I1 Invite </w:t>
      </w:r>
      <w:r>
        <w:rPr>
          <w:lang w:val="en-US"/>
        </w:rPr>
        <w:t>message</w:t>
      </w:r>
      <w:r>
        <w:rPr>
          <w:lang w:val="en-US"/>
        </w:rPr>
        <w:t xml:space="preserve"> from the </w:t>
      </w:r>
      <w:r>
        <w:rPr>
          <w:lang w:val="en-US"/>
        </w:rPr>
        <w:t xml:space="preserve">ICS </w:t>
      </w:r>
      <w:r>
        <w:rPr>
          <w:lang w:val="en-US"/>
        </w:rPr>
        <w:t xml:space="preserve">UE over the I1 interface, the </w:t>
      </w:r>
      <w:r>
        <w:rPr>
          <w:lang w:val="en-US"/>
        </w:rPr>
        <w:t>session</w:t>
      </w:r>
      <w:r>
        <w:rPr>
          <w:lang w:val="en-US"/>
        </w:rPr>
        <w:t xml:space="preserve"> at the SCC AS shall transit to the "initiated"</w:t>
      </w:r>
      <w:r>
        <w:rPr>
          <w:b/>
          <w:lang w:val="en-US"/>
        </w:rPr>
        <w:t xml:space="preserve"> </w:t>
      </w:r>
      <w:r>
        <w:rPr>
          <w:lang w:val="en-US"/>
        </w:rPr>
        <w:t>state. Once in the "initiated"</w:t>
      </w:r>
      <w:r>
        <w:rPr>
          <w:b/>
          <w:lang w:val="en-US"/>
        </w:rPr>
        <w:t xml:space="preserve"> </w:t>
      </w:r>
      <w:r>
        <w:rPr>
          <w:lang w:val="en-US"/>
        </w:rPr>
        <w:t xml:space="preserve">state, the SCC AS shall immediately respond by sending an I1 Progress </w:t>
      </w:r>
      <w:r>
        <w:rPr>
          <w:lang w:val="en-US"/>
        </w:rPr>
        <w:t>message</w:t>
      </w:r>
      <w:r>
        <w:rPr>
          <w:lang w:val="en-US"/>
        </w:rPr>
        <w:t xml:space="preserve"> with Progress reason set to Call progressing to the UE and the </w:t>
      </w:r>
      <w:r>
        <w:rPr>
          <w:lang w:val="en-US"/>
        </w:rPr>
        <w:t>session</w:t>
      </w:r>
      <w:r>
        <w:rPr>
          <w:lang w:val="en-US"/>
        </w:rPr>
        <w:t xml:space="preserve"> enters the "progressing" state, The I1 Progress </w:t>
      </w:r>
      <w:r>
        <w:rPr>
          <w:lang w:val="en-US"/>
        </w:rPr>
        <w:t>message</w:t>
      </w:r>
      <w:r>
        <w:rPr>
          <w:lang w:val="en-US"/>
        </w:rPr>
        <w:t xml:space="preserve"> with Progress reason set to Call progressing shall contain the I1 information elements as specified in subclause 6.2.1.</w:t>
      </w:r>
      <w:r>
        <w:rPr>
          <w:lang w:val="en-US"/>
        </w:rPr>
        <w:t>3</w:t>
      </w:r>
      <w:r>
        <w:rPr>
          <w:lang w:val="en-US"/>
        </w:rPr>
        <w:t>.</w:t>
      </w:r>
      <w:r>
        <w:rPr>
          <w:lang w:val="en-US"/>
        </w:rPr>
        <w:t>1</w:t>
      </w:r>
      <w:r>
        <w:rPr>
          <w:lang w:val="en-US"/>
        </w:rPr>
        <w:t>.</w:t>
      </w:r>
    </w:p>
    <w:p>
      <w:pPr>
        <w:pStyle w:val="NO"/>
        <w:rPr/>
      </w:pPr>
      <w:r>
        <w:rPr/>
        <w:t>NOTE:</w:t>
        <w:tab/>
        <w:t xml:space="preserve">The receipt of the I1 Progress </w:t>
      </w:r>
      <w:r>
        <w:rPr/>
        <w:t>message</w:t>
      </w:r>
      <w:r>
        <w:rPr/>
        <w:t xml:space="preserve"> with Progress reason set to Call progressing at the UE, will trigger the UE to set up a CS bearer connection toward the SCC AS by sending a SETUP message to the MSC Server as specified in subclause </w:t>
      </w:r>
      <w:r>
        <w:rPr>
          <w:lang w:val="en-US"/>
        </w:rPr>
        <w:t>6.2.1.2.1.</w:t>
      </w:r>
    </w:p>
    <w:p>
      <w:pPr>
        <w:pStyle w:val="Heading7"/>
        <w:rPr/>
      </w:pPr>
      <w:bookmarkStart w:id="237" w:name="__RefHeading___Toc517340313"/>
      <w:bookmarkEnd w:id="237"/>
      <w:r>
        <w:rPr/>
        <w:t>7.</w:t>
      </w:r>
      <w:r>
        <w:rPr/>
        <w:t>5</w:t>
      </w:r>
      <w:r>
        <w:rPr/>
        <w:t>.</w:t>
      </w:r>
      <w:r>
        <w:rPr/>
        <w:t>3</w:t>
      </w:r>
      <w:r>
        <w:rPr/>
        <w:t>.</w:t>
      </w:r>
      <w:r>
        <w:rPr/>
        <w:t>2</w:t>
      </w:r>
      <w:r>
        <w:rPr/>
        <w:t>.1.2.2</w:t>
        <w:tab/>
      </w:r>
      <w:r>
        <w:rPr/>
        <w:t>Session</w:t>
      </w:r>
      <w:r>
        <w:rPr/>
        <w:t xml:space="preserve"> progressing</w:t>
      </w:r>
    </w:p>
    <w:p>
      <w:pPr>
        <w:pStyle w:val="Normal"/>
        <w:rPr/>
      </w:pPr>
      <w:r>
        <w:rPr>
          <w:lang w:val="en-US"/>
        </w:rPr>
        <w:t xml:space="preserve">If the SCC AS receives a retransmitted I1 Invite </w:t>
      </w:r>
      <w:r>
        <w:rPr>
          <w:lang w:val="en-US"/>
        </w:rPr>
        <w:t>message</w:t>
      </w:r>
      <w:r>
        <w:rPr>
          <w:lang w:val="en-US"/>
        </w:rPr>
        <w:t xml:space="preserve"> from the </w:t>
      </w:r>
      <w:r>
        <w:rPr>
          <w:lang w:val="en-US"/>
        </w:rPr>
        <w:t xml:space="preserve">ICS </w:t>
      </w:r>
      <w:r>
        <w:rPr>
          <w:lang w:val="en-US"/>
        </w:rPr>
        <w:t xml:space="preserve">UE, while the </w:t>
      </w:r>
      <w:r>
        <w:rPr>
          <w:lang w:val="en-US" w:eastAsia="en-US"/>
        </w:rPr>
        <w:t>I1 session</w:t>
      </w:r>
      <w:r>
        <w:rPr>
          <w:lang w:val="en-US"/>
        </w:rPr>
        <w:t xml:space="preserve"> identified by a valid </w:t>
      </w:r>
      <w:r>
        <w:rPr/>
        <w:t>Call-I</w:t>
      </w:r>
      <w:r>
        <w:rPr/>
        <w:t>dentifier</w:t>
      </w:r>
      <w:r>
        <w:rPr/>
        <w:t xml:space="preserve"> field </w:t>
      </w:r>
      <w:r>
        <w:rPr>
          <w:lang w:val="en-US"/>
        </w:rPr>
        <w:t>(see subclause 7.2.2.1.4) is in the "progressing"</w:t>
      </w:r>
      <w:r>
        <w:rPr>
          <w:lang w:val="en-US"/>
        </w:rPr>
        <w:t xml:space="preserve"> </w:t>
      </w:r>
      <w:r>
        <w:rPr>
          <w:lang w:val="en-US"/>
        </w:rPr>
        <w:t xml:space="preserve">state, the SCC AS shall retransmit the previously sent I1 Progress </w:t>
      </w:r>
      <w:r>
        <w:rPr>
          <w:lang w:val="en-US"/>
        </w:rPr>
        <w:t>message</w:t>
      </w:r>
      <w:r>
        <w:rPr>
          <w:lang w:val="en-US"/>
        </w:rPr>
        <w:t xml:space="preserve"> with Progress reason set to Call progressing to the </w:t>
      </w:r>
      <w:r>
        <w:rPr>
          <w:lang w:val="en-US"/>
        </w:rPr>
        <w:t xml:space="preserve">ICS </w:t>
      </w:r>
      <w:r>
        <w:rPr>
          <w:lang w:val="en-US"/>
        </w:rPr>
        <w:t>UE.</w:t>
      </w:r>
    </w:p>
    <w:p>
      <w:pPr>
        <w:pStyle w:val="NO"/>
        <w:rPr>
          <w:lang w:val="en-US"/>
        </w:rPr>
      </w:pPr>
      <w:r>
        <w:rPr/>
        <w:t>NOTE:</w:t>
        <w:tab/>
        <w:t xml:space="preserve">The SCC AS receives a retransmitted I1 Invite </w:t>
      </w:r>
      <w:r>
        <w:rPr/>
        <w:t>message</w:t>
      </w:r>
      <w:r>
        <w:rPr/>
        <w:t xml:space="preserve"> only if the transport-layer connection between the </w:t>
      </w:r>
      <w:r>
        <w:rPr/>
        <w:t xml:space="preserve">ICS </w:t>
      </w:r>
      <w:r>
        <w:rPr/>
        <w:t xml:space="preserve">UE and the SCC AS is an unreliable transport-layer connection. While the I1 </w:t>
      </w:r>
      <w:r>
        <w:rPr/>
        <w:t>session</w:t>
      </w:r>
      <w:r>
        <w:rPr/>
        <w:t xml:space="preserve"> is in the </w:t>
      </w:r>
      <w:r>
        <w:rPr>
          <w:lang w:val="en-US"/>
        </w:rPr>
        <w:t>"</w:t>
      </w:r>
      <w:r>
        <w:rPr/>
        <w:t>progressing</w:t>
      </w:r>
      <w:r>
        <w:rPr>
          <w:lang w:val="en-US"/>
        </w:rPr>
        <w:t>"</w:t>
      </w:r>
      <w:r>
        <w:rPr/>
        <w:t xml:space="preserve"> state, the SCC AS may send to the </w:t>
      </w:r>
      <w:r>
        <w:rPr/>
        <w:t xml:space="preserve">ICS </w:t>
      </w:r>
      <w:r>
        <w:rPr/>
        <w:t xml:space="preserve">UE either an I1 Progress </w:t>
      </w:r>
      <w:r>
        <w:rPr/>
        <w:t>message</w:t>
      </w:r>
      <w:r>
        <w:rPr/>
        <w:t xml:space="preserve"> with Progress reason set to Ringing, an I1 Success</w:t>
      </w:r>
      <w:r>
        <w:rPr/>
        <w:t xml:space="preserve"> message</w:t>
      </w:r>
      <w:r>
        <w:rPr/>
        <w:t xml:space="preserve"> indicating that the I1 </w:t>
      </w:r>
      <w:r>
        <w:rPr/>
        <w:t>session</w:t>
      </w:r>
      <w:r>
        <w:rPr/>
        <w:t xml:space="preserve"> has been accepted, or a new I1 Progress response with Progress reason set to Call progressing.</w:t>
      </w:r>
    </w:p>
    <w:p>
      <w:pPr>
        <w:pStyle w:val="Normal"/>
        <w:rPr/>
      </w:pPr>
      <w:r>
        <w:rPr>
          <w:lang w:val="en-US"/>
        </w:rPr>
        <w:t xml:space="preserve">If timer F fires while the </w:t>
      </w:r>
      <w:r>
        <w:rPr>
          <w:lang w:val="en-US"/>
        </w:rPr>
        <w:t>session</w:t>
      </w:r>
      <w:r>
        <w:rPr>
          <w:lang w:val="en-US"/>
        </w:rPr>
        <w:t xml:space="preserve"> is in the "progressing" state, the </w:t>
      </w:r>
      <w:r>
        <w:rPr/>
        <w:t xml:space="preserve">I1 </w:t>
      </w:r>
      <w:r>
        <w:rPr>
          <w:lang w:val="en-US"/>
        </w:rPr>
        <w:t>session</w:t>
      </w:r>
      <w:r>
        <w:rPr>
          <w:lang w:val="en-US"/>
        </w:rPr>
        <w:t xml:space="preserve"> establishment has failed, and the SCC AS clears the </w:t>
      </w:r>
      <w:r>
        <w:rPr/>
        <w:t xml:space="preserve">I1 </w:t>
      </w:r>
      <w:r>
        <w:rPr>
          <w:lang w:val="en-US"/>
        </w:rPr>
        <w:t>session</w:t>
      </w:r>
      <w:r>
        <w:rPr>
          <w:lang w:val="en-US"/>
        </w:rPr>
        <w:t>, as described in subclause 6.2.</w:t>
      </w:r>
      <w:r>
        <w:rPr>
          <w:lang w:val="en-US"/>
        </w:rPr>
        <w:t>3</w:t>
      </w:r>
      <w:r>
        <w:rPr>
          <w:lang w:val="en-US"/>
        </w:rPr>
        <w:t>.</w:t>
      </w:r>
    </w:p>
    <w:p>
      <w:pPr>
        <w:pStyle w:val="Heading7"/>
        <w:rPr/>
      </w:pPr>
      <w:bookmarkStart w:id="238" w:name="__RefHeading___Toc517340314"/>
      <w:bookmarkEnd w:id="238"/>
      <w:r>
        <w:rPr/>
        <w:t>7.</w:t>
      </w:r>
      <w:r>
        <w:rPr/>
        <w:t>5</w:t>
      </w:r>
      <w:r>
        <w:rPr/>
        <w:t>.</w:t>
      </w:r>
      <w:r>
        <w:rPr/>
        <w:t>3</w:t>
      </w:r>
      <w:r>
        <w:rPr/>
        <w:t>.</w:t>
      </w:r>
      <w:r>
        <w:rPr/>
        <w:t>2</w:t>
      </w:r>
      <w:r>
        <w:rPr/>
        <w:t>.1.2.3</w:t>
        <w:tab/>
        <w:t>Alerting indication</w:t>
      </w:r>
    </w:p>
    <w:p>
      <w:pPr>
        <w:pStyle w:val="Normal"/>
        <w:rPr/>
      </w:pPr>
      <w:r>
        <w:rPr>
          <w:lang w:val="en-US"/>
        </w:rPr>
        <w:t xml:space="preserve">If the SCC AS sends an I1 Progress </w:t>
      </w:r>
      <w:r>
        <w:rPr>
          <w:lang w:val="en-US"/>
        </w:rPr>
        <w:t>message</w:t>
      </w:r>
      <w:r>
        <w:rPr>
          <w:lang w:val="en-US"/>
        </w:rPr>
        <w:t xml:space="preserve"> with Progress reason set to Ringing to the </w:t>
      </w:r>
      <w:r>
        <w:rPr>
          <w:lang w:val="en-US"/>
        </w:rPr>
        <w:t xml:space="preserve">ICS </w:t>
      </w:r>
      <w:r>
        <w:rPr>
          <w:lang w:val="en-US"/>
        </w:rPr>
        <w:t xml:space="preserve">UE, the </w:t>
      </w:r>
      <w:r>
        <w:rPr>
          <w:lang w:val="en-US"/>
        </w:rPr>
        <w:t>session</w:t>
      </w:r>
      <w:r>
        <w:rPr>
          <w:lang w:val="en-US"/>
        </w:rPr>
        <w:t xml:space="preserve"> state at the SCC AS shall transit to the "alerting" state.</w:t>
      </w:r>
    </w:p>
    <w:p>
      <w:pPr>
        <w:pStyle w:val="Normal"/>
        <w:rPr/>
      </w:pPr>
      <w:r>
        <w:rPr>
          <w:lang w:val="en-US"/>
        </w:rPr>
        <w:t xml:space="preserve">If the SCC AS receives a retransmitted I1 Invite </w:t>
      </w:r>
      <w:r>
        <w:rPr>
          <w:lang w:val="en-US"/>
        </w:rPr>
        <w:t>message</w:t>
      </w:r>
      <w:r>
        <w:rPr>
          <w:lang w:val="en-US"/>
        </w:rPr>
        <w:t xml:space="preserve"> from the </w:t>
      </w:r>
      <w:r>
        <w:rPr>
          <w:lang w:val="en-US"/>
        </w:rPr>
        <w:t xml:space="preserve">ICS </w:t>
      </w:r>
      <w:r>
        <w:rPr>
          <w:lang w:val="en-US"/>
        </w:rPr>
        <w:t xml:space="preserve">UE identified by a valid </w:t>
      </w:r>
      <w:r>
        <w:rPr/>
        <w:t>Call-I</w:t>
      </w:r>
      <w:r>
        <w:rPr/>
        <w:t>dentifier</w:t>
      </w:r>
      <w:r>
        <w:rPr/>
        <w:t xml:space="preserve"> field </w:t>
      </w:r>
      <w:r>
        <w:rPr>
          <w:lang w:val="en-US"/>
        </w:rPr>
        <w:t xml:space="preserve">(see subclause 7.2.2.1.4), while the </w:t>
      </w:r>
      <w:r>
        <w:rPr>
          <w:lang w:val="en-US"/>
        </w:rPr>
        <w:t>session</w:t>
      </w:r>
      <w:r>
        <w:rPr>
          <w:lang w:val="en-US"/>
        </w:rPr>
        <w:t xml:space="preserve"> is in the "alerting" state, the SCC AS shall retransmit the previously sent I1 Progress </w:t>
      </w:r>
      <w:r>
        <w:rPr>
          <w:lang w:val="en-US"/>
        </w:rPr>
        <w:t xml:space="preserve">message </w:t>
      </w:r>
      <w:r>
        <w:rPr>
          <w:lang w:val="en-US"/>
        </w:rPr>
        <w:t xml:space="preserve">with Progress reason set to Ringing to the </w:t>
      </w:r>
      <w:r>
        <w:rPr>
          <w:lang w:val="en-US"/>
        </w:rPr>
        <w:t xml:space="preserve">ICS </w:t>
      </w:r>
      <w:r>
        <w:rPr>
          <w:lang w:val="en-US"/>
        </w:rPr>
        <w:t>UE.</w:t>
      </w:r>
    </w:p>
    <w:p>
      <w:pPr>
        <w:pStyle w:val="NO"/>
        <w:rPr/>
      </w:pPr>
      <w:r>
        <w:rPr/>
        <w:t>NOTE:</w:t>
        <w:tab/>
        <w:t xml:space="preserve">The SCC AS receives a retransmitted I1 Invite </w:t>
      </w:r>
      <w:r>
        <w:rPr/>
        <w:t>message</w:t>
      </w:r>
      <w:r>
        <w:rPr/>
        <w:t xml:space="preserve"> only if the transport-layer connection between the UE and the SCC AS is an unreliable transport-layer connection. </w:t>
      </w:r>
    </w:p>
    <w:p>
      <w:pPr>
        <w:pStyle w:val="Normal"/>
        <w:rPr/>
      </w:pPr>
      <w:r>
        <w:rPr>
          <w:lang w:val="en-US"/>
        </w:rPr>
        <w:t xml:space="preserve">If timer F fires while the </w:t>
      </w:r>
      <w:r>
        <w:rPr>
          <w:lang w:val="en-US"/>
        </w:rPr>
        <w:t>session</w:t>
      </w:r>
      <w:r>
        <w:rPr>
          <w:lang w:val="en-US"/>
        </w:rPr>
        <w:t xml:space="preserve"> is in the "alerting"</w:t>
      </w:r>
      <w:r>
        <w:rPr>
          <w:lang w:val="en-US"/>
        </w:rPr>
        <w:t xml:space="preserve"> </w:t>
      </w:r>
      <w:r>
        <w:rPr>
          <w:lang w:val="en-US"/>
        </w:rPr>
        <w:t xml:space="preserve">state, the </w:t>
      </w:r>
      <w:r>
        <w:rPr>
          <w:lang w:val="en-US"/>
        </w:rPr>
        <w:t>session</w:t>
      </w:r>
      <w:r>
        <w:rPr>
          <w:lang w:val="en-US"/>
        </w:rPr>
        <w:t xml:space="preserve"> establishment has failed, and the SCC AS clears the </w:t>
      </w:r>
      <w:r>
        <w:rPr>
          <w:lang w:val="en-US"/>
        </w:rPr>
        <w:t>session</w:t>
      </w:r>
      <w:r>
        <w:rPr>
          <w:lang w:val="en-US"/>
        </w:rPr>
        <w:t>, as described in subclause 6.2.</w:t>
      </w:r>
      <w:r>
        <w:rPr>
          <w:lang w:val="en-US"/>
        </w:rPr>
        <w:t>3</w:t>
      </w:r>
      <w:r>
        <w:rPr>
          <w:lang w:val="en-US"/>
        </w:rPr>
        <w:t>.</w:t>
      </w:r>
    </w:p>
    <w:p>
      <w:pPr>
        <w:pStyle w:val="Heading7"/>
        <w:rPr/>
      </w:pPr>
      <w:bookmarkStart w:id="239" w:name="__RefHeading___Toc517340315"/>
      <w:bookmarkEnd w:id="239"/>
      <w:r>
        <w:rPr/>
        <w:t>7.</w:t>
      </w:r>
      <w:r>
        <w:rPr/>
        <w:t>5</w:t>
      </w:r>
      <w:r>
        <w:rPr/>
        <w:t>.</w:t>
      </w:r>
      <w:r>
        <w:rPr/>
        <w:t>3</w:t>
      </w:r>
      <w:r>
        <w:rPr/>
        <w:t>.</w:t>
      </w:r>
      <w:r>
        <w:rPr/>
        <w:t>2</w:t>
      </w:r>
      <w:r>
        <w:rPr/>
        <w:t>.1.2.4</w:t>
        <w:tab/>
      </w:r>
      <w:r>
        <w:rPr/>
        <w:t>Session</w:t>
      </w:r>
      <w:r>
        <w:rPr/>
        <w:t xml:space="preserve"> connected</w:t>
      </w:r>
    </w:p>
    <w:p>
      <w:pPr>
        <w:pStyle w:val="Normal"/>
        <w:rPr/>
      </w:pPr>
      <w:r>
        <w:rPr>
          <w:lang w:val="en-US"/>
        </w:rPr>
        <w:t xml:space="preserve">If the SCC AS sends an I1 Success </w:t>
      </w:r>
      <w:r>
        <w:rPr>
          <w:lang w:val="en-US"/>
        </w:rPr>
        <w:t>message</w:t>
      </w:r>
      <w:r>
        <w:rPr>
          <w:lang w:val="en-US"/>
        </w:rPr>
        <w:t xml:space="preserve"> to the </w:t>
      </w:r>
      <w:r>
        <w:rPr>
          <w:lang w:val="en-US"/>
        </w:rPr>
        <w:t xml:space="preserve">ICS </w:t>
      </w:r>
      <w:r>
        <w:rPr>
          <w:lang w:val="en-US"/>
        </w:rPr>
        <w:t xml:space="preserve">UE indicating that the </w:t>
      </w:r>
      <w:r>
        <w:rPr>
          <w:lang w:val="en-US"/>
        </w:rPr>
        <w:t>session</w:t>
      </w:r>
      <w:r>
        <w:rPr>
          <w:lang w:val="en-US"/>
        </w:rPr>
        <w:t xml:space="preserve"> has been accepted, the </w:t>
      </w:r>
      <w:r>
        <w:rPr>
          <w:lang w:val="en-US"/>
        </w:rPr>
        <w:t>session</w:t>
      </w:r>
      <w:r>
        <w:rPr>
          <w:lang w:val="en-US"/>
        </w:rPr>
        <w:t xml:space="preserve"> state at the SCC AS shall transit to the "confirmed" state.</w:t>
      </w:r>
    </w:p>
    <w:p>
      <w:pPr>
        <w:pStyle w:val="Normal"/>
        <w:rPr/>
      </w:pPr>
      <w:r>
        <w:rPr>
          <w:lang w:val="en-US"/>
        </w:rPr>
        <w:t xml:space="preserve">If an unreliable transport-layer connection between the UE and the SCC AS is used, when the </w:t>
      </w:r>
      <w:r>
        <w:rPr>
          <w:lang w:val="en-US"/>
        </w:rPr>
        <w:t>session</w:t>
      </w:r>
      <w:r>
        <w:rPr>
          <w:lang w:val="en-US"/>
        </w:rPr>
        <w:t xml:space="preserve"> enters the "confirmed" state the SCC AS sets timer G to fire in (n*T2) seconds. For reliable transport-layer connection timer G is not used. If a retransmitted I1 Invite </w:t>
      </w:r>
      <w:r>
        <w:rPr>
          <w:lang w:val="en-US"/>
        </w:rPr>
        <w:t>message</w:t>
      </w:r>
      <w:r>
        <w:rPr>
          <w:lang w:val="en-US"/>
        </w:rPr>
        <w:t xml:space="preserve"> is received while the timer G is running, the timer G is reset to fire in (n*T2) seconds, and the I1 Success </w:t>
      </w:r>
      <w:r>
        <w:rPr>
          <w:lang w:val="en-US"/>
        </w:rPr>
        <w:t>message</w:t>
      </w:r>
      <w:r>
        <w:rPr>
          <w:lang w:val="en-US"/>
        </w:rPr>
        <w:t xml:space="preserve"> is retransmitted. The firing of the timer G indicates that the </w:t>
      </w:r>
      <w:r>
        <w:rPr>
          <w:lang w:val="en-US"/>
        </w:rPr>
        <w:t xml:space="preserve">ICS </w:t>
      </w:r>
      <w:r>
        <w:rPr>
          <w:lang w:val="en-US"/>
        </w:rPr>
        <w:t xml:space="preserve">UE has received the I1 Success </w:t>
      </w:r>
      <w:r>
        <w:rPr>
          <w:lang w:val="en-US"/>
        </w:rPr>
        <w:t>message</w:t>
      </w:r>
      <w:r>
        <w:rPr>
          <w:lang w:val="en-US"/>
        </w:rPr>
        <w:t xml:space="preserve"> and the </w:t>
      </w:r>
      <w:r>
        <w:rPr>
          <w:lang w:val="en-US"/>
        </w:rPr>
        <w:t xml:space="preserve">ICS </w:t>
      </w:r>
      <w:r>
        <w:rPr>
          <w:lang w:val="en-US"/>
        </w:rPr>
        <w:t xml:space="preserve">UE has stopped the retransmission of the I1 Invite </w:t>
      </w:r>
      <w:r>
        <w:rPr>
          <w:lang w:val="en-US"/>
        </w:rPr>
        <w:t>message</w:t>
      </w:r>
      <w:r>
        <w:rPr>
          <w:lang w:val="en-US"/>
        </w:rPr>
        <w:t>.</w:t>
      </w:r>
    </w:p>
    <w:p>
      <w:pPr>
        <w:pStyle w:val="Normal"/>
        <w:rPr/>
      </w:pPr>
      <w:r>
        <w:rPr>
          <w:lang w:val="en-US"/>
        </w:rPr>
        <w:t xml:space="preserve">If timer G fires while the </w:t>
      </w:r>
      <w:r>
        <w:rPr>
          <w:lang w:val="en-US"/>
        </w:rPr>
        <w:t>session</w:t>
      </w:r>
      <w:r>
        <w:rPr>
          <w:lang w:val="en-US"/>
        </w:rPr>
        <w:t xml:space="preserve"> is in the "confirmed" state, the timer F is disabled.</w:t>
      </w:r>
    </w:p>
    <w:p>
      <w:pPr>
        <w:pStyle w:val="Normal"/>
        <w:rPr>
          <w:lang w:val="en-US" w:eastAsia="en-US"/>
        </w:rPr>
      </w:pPr>
      <w:r>
        <w:rPr/>
        <w:t xml:space="preserve">If timer F fires while the </w:t>
      </w:r>
      <w:r>
        <w:rPr/>
        <w:t>session</w:t>
      </w:r>
      <w:r>
        <w:rPr/>
        <w:t xml:space="preserve"> is in the "proceeding" state, </w:t>
      </w:r>
      <w:r>
        <w:rPr>
          <w:lang w:val="en-US"/>
        </w:rPr>
        <w:t>or timer G has fired 5 times</w:t>
      </w:r>
      <w:r>
        <w:rPr/>
        <w:t xml:space="preserve"> the </w:t>
      </w:r>
      <w:r>
        <w:rPr/>
        <w:t>session</w:t>
      </w:r>
      <w:r>
        <w:rPr/>
        <w:t xml:space="preserve"> establishment has failed, and the SCC AS resets timer G and clears the </w:t>
      </w:r>
      <w:r>
        <w:rPr/>
        <w:t>session</w:t>
      </w:r>
      <w:r>
        <w:rPr/>
        <w:t>, as described in subclause </w:t>
      </w:r>
      <w:r>
        <w:rPr>
          <w:lang w:val="en-US"/>
        </w:rPr>
        <w:t>6.2.</w:t>
      </w:r>
      <w:r>
        <w:rPr/>
        <w:t>3</w:t>
      </w:r>
      <w:r>
        <w:rPr/>
        <w:t>.</w:t>
      </w:r>
    </w:p>
    <w:p>
      <w:pPr>
        <w:pStyle w:val="Heading5"/>
        <w:ind w:left="1701" w:hanging="1701"/>
        <w:rPr>
          <w:b/>
          <w:b/>
          <w:szCs w:val="28"/>
        </w:rPr>
      </w:pPr>
      <w:bookmarkStart w:id="240" w:name="__RefHeading___Toc517340316"/>
      <w:bookmarkEnd w:id="240"/>
      <w:r>
        <w:rPr/>
        <w:t>7.</w:t>
      </w:r>
      <w:r>
        <w:rPr/>
        <w:t>5</w:t>
      </w:r>
      <w:r>
        <w:rPr/>
        <w:t>.</w:t>
      </w:r>
      <w:r>
        <w:rPr/>
        <w:t>3</w:t>
      </w:r>
      <w:r>
        <w:rPr/>
        <w:t>.</w:t>
      </w:r>
      <w:r>
        <w:rPr/>
        <w:t>2</w:t>
      </w:r>
      <w:r>
        <w:rPr/>
        <w:t>.2</w:t>
        <w:tab/>
        <w:t>UE-terminating case</w:t>
      </w:r>
    </w:p>
    <w:p>
      <w:pPr>
        <w:pStyle w:val="Heading6"/>
        <w:rPr/>
      </w:pPr>
      <w:bookmarkStart w:id="241" w:name="__RefHeading___Toc517340317"/>
      <w:bookmarkEnd w:id="241"/>
      <w:r>
        <w:rPr/>
        <w:t>7.</w:t>
      </w:r>
      <w:r>
        <w:rPr/>
        <w:t>5</w:t>
      </w:r>
      <w:r>
        <w:rPr/>
        <w:t>.</w:t>
      </w:r>
      <w:r>
        <w:rPr/>
        <w:t>3</w:t>
      </w:r>
      <w:r>
        <w:rPr/>
        <w:t>.</w:t>
      </w:r>
      <w:r>
        <w:rPr/>
        <w:t>2</w:t>
      </w:r>
      <w:r>
        <w:rPr/>
        <w:t>.2.1</w:t>
        <w:tab/>
        <w:t xml:space="preserve">Procedure at </w:t>
      </w:r>
      <w:r>
        <w:rPr/>
        <w:t xml:space="preserve">ICS </w:t>
      </w:r>
      <w:r>
        <w:rPr/>
        <w:t>UE</w:t>
      </w:r>
    </w:p>
    <w:p>
      <w:pPr>
        <w:pStyle w:val="Heading7"/>
        <w:rPr/>
      </w:pPr>
      <w:bookmarkStart w:id="242" w:name="__RefHeading___Toc517340318"/>
      <w:bookmarkEnd w:id="242"/>
      <w:r>
        <w:rPr/>
        <w:t>7.</w:t>
      </w:r>
      <w:r>
        <w:rPr/>
        <w:t>5</w:t>
      </w:r>
      <w:r>
        <w:rPr/>
        <w:t>.</w:t>
      </w:r>
      <w:r>
        <w:rPr/>
        <w:t>3</w:t>
      </w:r>
      <w:r>
        <w:rPr/>
        <w:t>.</w:t>
      </w:r>
      <w:r>
        <w:rPr/>
        <w:t>2</w:t>
      </w:r>
      <w:r>
        <w:rPr/>
        <w:t>.2.</w:t>
      </w:r>
      <w:r>
        <w:rPr>
          <w:rFonts w:cs="Arial"/>
          <w:szCs w:val="24"/>
        </w:rPr>
        <w:t>1</w:t>
      </w:r>
      <w:r>
        <w:rPr/>
        <w:t>.1</w:t>
        <w:tab/>
      </w:r>
      <w:r>
        <w:rPr/>
        <w:t>Session</w:t>
      </w:r>
      <w:r>
        <w:rPr/>
        <w:t xml:space="preserve"> request</w:t>
      </w:r>
    </w:p>
    <w:p>
      <w:pPr>
        <w:pStyle w:val="Normal"/>
        <w:rPr/>
      </w:pPr>
      <w:r>
        <w:rPr>
          <w:lang w:val="en-US"/>
        </w:rPr>
        <w:t xml:space="preserve">Upon receiving an I1 Invite </w:t>
      </w:r>
      <w:r>
        <w:rPr>
          <w:lang w:val="en-US"/>
        </w:rPr>
        <w:t>message</w:t>
      </w:r>
      <w:r>
        <w:rPr>
          <w:lang w:val="en-US"/>
        </w:rPr>
        <w:t xml:space="preserve"> from the SCC AS over the I1 interface, the </w:t>
      </w:r>
      <w:r>
        <w:rPr>
          <w:lang w:val="en-US"/>
        </w:rPr>
        <w:t>session</w:t>
      </w:r>
      <w:r>
        <w:rPr>
          <w:lang w:val="en-US"/>
        </w:rPr>
        <w:t xml:space="preserve"> at the </w:t>
      </w:r>
      <w:r>
        <w:rPr>
          <w:lang w:val="en-US"/>
        </w:rPr>
        <w:t xml:space="preserve">ICS </w:t>
      </w:r>
      <w:r>
        <w:rPr>
          <w:lang w:val="en-US"/>
        </w:rPr>
        <w:t>UE shall transit to the "initiated"</w:t>
      </w:r>
      <w:r>
        <w:rPr>
          <w:b/>
          <w:lang w:val="en-US"/>
        </w:rPr>
        <w:t xml:space="preserve"> </w:t>
      </w:r>
      <w:r>
        <w:rPr>
          <w:lang w:val="en-US"/>
        </w:rPr>
        <w:t>state. Once in the "initiated"</w:t>
      </w:r>
      <w:r>
        <w:rPr>
          <w:b/>
          <w:lang w:val="en-US"/>
        </w:rPr>
        <w:t xml:space="preserve"> </w:t>
      </w:r>
      <w:r>
        <w:rPr>
          <w:lang w:val="en-US"/>
        </w:rPr>
        <w:t xml:space="preserve">state, the </w:t>
      </w:r>
      <w:r>
        <w:rPr>
          <w:lang w:val="en-US"/>
        </w:rPr>
        <w:t xml:space="preserve">ICS </w:t>
      </w:r>
      <w:r>
        <w:rPr>
          <w:lang w:val="en-US"/>
        </w:rPr>
        <w:t xml:space="preserve">UE shall immediately respond by sending an I1 Progress </w:t>
      </w:r>
      <w:r>
        <w:rPr>
          <w:lang w:val="en-US"/>
        </w:rPr>
        <w:t>message</w:t>
      </w:r>
      <w:r>
        <w:rPr>
          <w:lang w:val="en-US"/>
        </w:rPr>
        <w:t xml:space="preserve"> with Progress reason set to Call progressing to the SCC AS and enter the "progressing" state. The I1 Progress </w:t>
      </w:r>
      <w:r>
        <w:rPr>
          <w:lang w:val="en-US"/>
        </w:rPr>
        <w:t>message</w:t>
      </w:r>
      <w:r>
        <w:rPr>
          <w:lang w:val="en-US"/>
        </w:rPr>
        <w:t xml:space="preserve"> with Progress reason set to Call progressing shall contain the I1 information elements as specified in subclause 6.2.1.2.</w:t>
      </w:r>
      <w:r>
        <w:rPr>
          <w:lang w:val="en-US"/>
        </w:rPr>
        <w:t>2</w:t>
      </w:r>
      <w:r>
        <w:rPr>
          <w:lang w:val="en-US"/>
        </w:rPr>
        <w:t>.</w:t>
      </w:r>
    </w:p>
    <w:p>
      <w:pPr>
        <w:pStyle w:val="NO"/>
        <w:rPr/>
      </w:pPr>
      <w:r>
        <w:rPr/>
        <w:t>NOTE:</w:t>
        <w:tab/>
        <w:t xml:space="preserve">The receipt of the I1 Invite </w:t>
      </w:r>
      <w:r>
        <w:rPr/>
        <w:t>message</w:t>
      </w:r>
      <w:r>
        <w:rPr/>
        <w:t xml:space="preserve"> at the UE will trigger the UE to set up a CS bearer connection toward the SCC AS by sending a SETUP message to the MSC Server as specified in subclause 6.2.1.2.</w:t>
      </w:r>
      <w:r>
        <w:rPr/>
        <w:t>1</w:t>
      </w:r>
      <w:r>
        <w:rPr/>
        <w:t>.</w:t>
      </w:r>
    </w:p>
    <w:p>
      <w:pPr>
        <w:pStyle w:val="Normal"/>
        <w:rPr>
          <w:lang w:val="en-US"/>
        </w:rPr>
      </w:pPr>
      <w:r>
        <w:rPr/>
        <w:t xml:space="preserve">When the </w:t>
      </w:r>
      <w:r>
        <w:rPr/>
        <w:t>session</w:t>
      </w:r>
      <w:r>
        <w:rPr/>
        <w:t xml:space="preserve"> enters the </w:t>
      </w:r>
      <w:r>
        <w:rPr>
          <w:lang w:val="en-US"/>
        </w:rPr>
        <w:t>"</w:t>
      </w:r>
      <w:r>
        <w:rPr/>
        <w:t>initiated</w:t>
      </w:r>
      <w:r>
        <w:rPr>
          <w:lang w:val="en-US"/>
        </w:rPr>
        <w:t>"</w:t>
      </w:r>
      <w:r>
        <w:rPr/>
        <w:t xml:space="preserve"> state, the </w:t>
      </w:r>
      <w:r>
        <w:rPr/>
        <w:t xml:space="preserve">ICS </w:t>
      </w:r>
      <w:r>
        <w:rPr/>
        <w:t>UE also sets timer F to fire in T3 seconds.</w:t>
      </w:r>
    </w:p>
    <w:p>
      <w:pPr>
        <w:pStyle w:val="Heading7"/>
        <w:rPr>
          <w:rFonts w:ascii="Times New Roman" w:hAnsi="Times New Roman" w:cs="Times New Roman"/>
        </w:rPr>
      </w:pPr>
      <w:bookmarkStart w:id="243" w:name="__RefHeading___Toc517340319"/>
      <w:bookmarkEnd w:id="243"/>
      <w:r>
        <w:rPr/>
        <w:t>7.</w:t>
      </w:r>
      <w:r>
        <w:rPr/>
        <w:t>5</w:t>
      </w:r>
      <w:r>
        <w:rPr/>
        <w:t>.</w:t>
      </w:r>
      <w:r>
        <w:rPr/>
        <w:t>3</w:t>
      </w:r>
      <w:r>
        <w:rPr/>
        <w:t>.</w:t>
      </w:r>
      <w:r>
        <w:rPr/>
        <w:t>2</w:t>
      </w:r>
      <w:r>
        <w:rPr/>
        <w:t>.2.</w:t>
      </w:r>
      <w:r>
        <w:rPr>
          <w:rFonts w:cs="Arial"/>
          <w:szCs w:val="24"/>
        </w:rPr>
        <w:t>1</w:t>
      </w:r>
      <w:r>
        <w:rPr/>
        <w:t>.2</w:t>
        <w:tab/>
      </w:r>
      <w:r>
        <w:rPr/>
        <w:t>Session</w:t>
      </w:r>
      <w:r>
        <w:rPr/>
        <w:t xml:space="preserve"> progressing</w:t>
      </w:r>
    </w:p>
    <w:p>
      <w:pPr>
        <w:pStyle w:val="Normal"/>
        <w:rPr/>
      </w:pPr>
      <w:r>
        <w:rPr>
          <w:lang w:val="en-US"/>
        </w:rPr>
        <w:t xml:space="preserve">If the </w:t>
      </w:r>
      <w:r>
        <w:rPr>
          <w:lang w:val="en-US"/>
        </w:rPr>
        <w:t xml:space="preserve">ICS </w:t>
      </w:r>
      <w:r>
        <w:rPr>
          <w:lang w:val="en-US"/>
        </w:rPr>
        <w:t xml:space="preserve">UE receives a retransmitted I1 Invite </w:t>
      </w:r>
      <w:r>
        <w:rPr>
          <w:lang w:val="en-US"/>
        </w:rPr>
        <w:t>message</w:t>
      </w:r>
      <w:r>
        <w:rPr>
          <w:lang w:val="en-US"/>
        </w:rPr>
        <w:t xml:space="preserve"> from the SCC AS, while the </w:t>
      </w:r>
      <w:r>
        <w:rPr/>
        <w:t xml:space="preserve">I1 </w:t>
      </w:r>
      <w:r>
        <w:rPr>
          <w:lang w:val="en-US"/>
        </w:rPr>
        <w:t xml:space="preserve">session </w:t>
      </w:r>
      <w:r>
        <w:rPr>
          <w:lang w:val="en-US"/>
        </w:rPr>
        <w:t xml:space="preserve">is in the "progressing" state, the </w:t>
      </w:r>
      <w:r>
        <w:rPr>
          <w:lang w:val="en-US"/>
        </w:rPr>
        <w:t xml:space="preserve">ICS </w:t>
      </w:r>
      <w:r>
        <w:rPr>
          <w:lang w:val="en-US"/>
        </w:rPr>
        <w:t xml:space="preserve">UE shall retransmits the previously sent I1 Progress </w:t>
      </w:r>
      <w:r>
        <w:rPr>
          <w:lang w:val="en-US"/>
        </w:rPr>
        <w:t>message</w:t>
      </w:r>
      <w:r>
        <w:rPr>
          <w:lang w:val="en-US"/>
        </w:rPr>
        <w:t xml:space="preserve"> with Progress reason set to Call progressing to the UE.</w:t>
      </w:r>
    </w:p>
    <w:p>
      <w:pPr>
        <w:pStyle w:val="NO"/>
        <w:rPr/>
      </w:pPr>
      <w:r>
        <w:rPr/>
        <w:t>NOTE:</w:t>
        <w:tab/>
        <w:t xml:space="preserve">The UE receives a retransmitted I1 Invite </w:t>
      </w:r>
      <w:r>
        <w:rPr/>
        <w:t>message</w:t>
      </w:r>
      <w:r>
        <w:rPr/>
        <w:t xml:space="preserve"> only if the transport-layer connection between the UE and the SCC AS is an unreliable transport-layer connection. </w:t>
      </w:r>
    </w:p>
    <w:p>
      <w:pPr>
        <w:pStyle w:val="Normal"/>
        <w:rPr/>
      </w:pPr>
      <w:r>
        <w:rPr>
          <w:lang w:val="en-US"/>
        </w:rPr>
        <w:t xml:space="preserve">While the </w:t>
      </w:r>
      <w:r>
        <w:rPr>
          <w:lang w:val="en-US"/>
        </w:rPr>
        <w:t>session</w:t>
      </w:r>
      <w:r>
        <w:rPr>
          <w:lang w:val="en-US"/>
        </w:rPr>
        <w:t xml:space="preserve"> is in the "progressing" state, the </w:t>
      </w:r>
      <w:r>
        <w:rPr>
          <w:lang w:val="en-US"/>
        </w:rPr>
        <w:t xml:space="preserve">ICS </w:t>
      </w:r>
      <w:r>
        <w:rPr>
          <w:lang w:val="en-US"/>
        </w:rPr>
        <w:t xml:space="preserve">UE may send to the SCC AS with the same </w:t>
      </w:r>
      <w:r>
        <w:rPr/>
        <w:t>Call-I</w:t>
      </w:r>
      <w:r>
        <w:rPr/>
        <w:t>dentifier</w:t>
      </w:r>
      <w:r>
        <w:rPr/>
        <w:t xml:space="preserve"> field</w:t>
      </w:r>
      <w:r>
        <w:rPr>
          <w:lang w:val="en-US"/>
        </w:rPr>
        <w:t xml:space="preserve"> (see subclause 7.2.2.1.4), either an I1 Progress </w:t>
      </w:r>
      <w:r>
        <w:rPr>
          <w:lang w:val="en-US"/>
        </w:rPr>
        <w:t>message</w:t>
      </w:r>
      <w:r>
        <w:rPr>
          <w:lang w:val="en-US"/>
        </w:rPr>
        <w:t xml:space="preserve"> with Progress reason set to Ringing, an I1 Success </w:t>
      </w:r>
      <w:r>
        <w:rPr>
          <w:lang w:val="en-US"/>
        </w:rPr>
        <w:t>message</w:t>
      </w:r>
      <w:r>
        <w:rPr>
          <w:lang w:val="en-US"/>
        </w:rPr>
        <w:t xml:space="preserve"> indicating that the call has been accepted, or a new I1 Progress message with Progress reason set to Call progressing.</w:t>
      </w:r>
    </w:p>
    <w:p>
      <w:pPr>
        <w:pStyle w:val="Normal"/>
        <w:rPr/>
      </w:pPr>
      <w:r>
        <w:rPr>
          <w:lang w:val="en-US"/>
        </w:rPr>
        <w:t xml:space="preserve">If timer F fires while the </w:t>
      </w:r>
      <w:r>
        <w:rPr>
          <w:lang w:val="en-US"/>
        </w:rPr>
        <w:t>session</w:t>
      </w:r>
      <w:r>
        <w:rPr>
          <w:lang w:val="en-US"/>
        </w:rPr>
        <w:t xml:space="preserve"> is in the "progressing" state, the </w:t>
      </w:r>
      <w:r>
        <w:rPr>
          <w:lang w:val="en-US"/>
        </w:rPr>
        <w:t>session</w:t>
      </w:r>
      <w:r>
        <w:rPr>
          <w:lang w:val="en-US"/>
        </w:rPr>
        <w:t xml:space="preserve"> establishment has failed, and the </w:t>
      </w:r>
      <w:r>
        <w:rPr>
          <w:lang w:val="en-US"/>
        </w:rPr>
        <w:t xml:space="preserve">ICS </w:t>
      </w:r>
      <w:r>
        <w:rPr>
          <w:lang w:val="en-US"/>
        </w:rPr>
        <w:t>UE clears the call, as described in subclause 6.2.</w:t>
      </w:r>
      <w:r>
        <w:rPr>
          <w:lang w:val="en-US"/>
        </w:rPr>
        <w:t>3</w:t>
      </w:r>
      <w:r>
        <w:rPr>
          <w:lang w:val="en-US"/>
        </w:rPr>
        <w:t>.</w:t>
      </w:r>
    </w:p>
    <w:p>
      <w:pPr>
        <w:pStyle w:val="Heading7"/>
        <w:rPr/>
      </w:pPr>
      <w:bookmarkStart w:id="244" w:name="__RefHeading___Toc517340320"/>
      <w:bookmarkEnd w:id="244"/>
      <w:r>
        <w:rPr/>
        <w:t>7.</w:t>
      </w:r>
      <w:r>
        <w:rPr/>
        <w:t>5</w:t>
      </w:r>
      <w:r>
        <w:rPr/>
        <w:t>.</w:t>
      </w:r>
      <w:r>
        <w:rPr/>
        <w:t>3</w:t>
      </w:r>
      <w:r>
        <w:rPr/>
        <w:t>.</w:t>
      </w:r>
      <w:r>
        <w:rPr/>
        <w:t>2</w:t>
      </w:r>
      <w:r>
        <w:rPr/>
        <w:t>.2.</w:t>
      </w:r>
      <w:r>
        <w:rPr>
          <w:rFonts w:cs="Arial"/>
          <w:szCs w:val="24"/>
        </w:rPr>
        <w:t>1</w:t>
      </w:r>
      <w:r>
        <w:rPr/>
        <w:t>.3</w:t>
        <w:tab/>
        <w:t>Alerting indication</w:t>
      </w:r>
    </w:p>
    <w:p>
      <w:pPr>
        <w:pStyle w:val="Normal"/>
        <w:rPr/>
      </w:pPr>
      <w:r>
        <w:rPr>
          <w:lang w:val="en-US"/>
        </w:rPr>
        <w:t xml:space="preserve">If the </w:t>
      </w:r>
      <w:r>
        <w:rPr>
          <w:lang w:val="en-US"/>
        </w:rPr>
        <w:t xml:space="preserve">ICS </w:t>
      </w:r>
      <w:r>
        <w:rPr>
          <w:lang w:val="en-US"/>
        </w:rPr>
        <w:t xml:space="preserve">UE sends an I1 Progress </w:t>
      </w:r>
      <w:r>
        <w:rPr>
          <w:lang w:val="en-US"/>
        </w:rPr>
        <w:t>message</w:t>
      </w:r>
      <w:r>
        <w:rPr>
          <w:lang w:val="en-US"/>
        </w:rPr>
        <w:t xml:space="preserve"> with Progress reason set to Ringing, the </w:t>
      </w:r>
      <w:r>
        <w:rPr>
          <w:lang w:val="en-US"/>
        </w:rPr>
        <w:t>session</w:t>
      </w:r>
      <w:r>
        <w:rPr>
          <w:lang w:val="en-US"/>
        </w:rPr>
        <w:t xml:space="preserve"> state at the </w:t>
      </w:r>
      <w:r>
        <w:rPr>
          <w:lang w:val="en-US"/>
        </w:rPr>
        <w:t xml:space="preserve">ICS </w:t>
      </w:r>
      <w:r>
        <w:rPr>
          <w:lang w:val="en-US"/>
        </w:rPr>
        <w:t>UE shall transit to the "alerting" state.</w:t>
      </w:r>
    </w:p>
    <w:p>
      <w:pPr>
        <w:pStyle w:val="Normal"/>
        <w:rPr/>
      </w:pPr>
      <w:r>
        <w:rPr>
          <w:lang w:val="en-US"/>
        </w:rPr>
        <w:t xml:space="preserve">If the </w:t>
      </w:r>
      <w:r>
        <w:rPr>
          <w:lang w:val="en-US"/>
        </w:rPr>
        <w:t xml:space="preserve">ICS </w:t>
      </w:r>
      <w:r>
        <w:rPr>
          <w:lang w:val="en-US"/>
        </w:rPr>
        <w:t xml:space="preserve">UE receives a retransmitted I1 Invite </w:t>
      </w:r>
      <w:r>
        <w:rPr>
          <w:lang w:val="en-US"/>
        </w:rPr>
        <w:t>message</w:t>
      </w:r>
      <w:r>
        <w:rPr>
          <w:lang w:val="en-US"/>
        </w:rPr>
        <w:t xml:space="preserve"> from the SCC AS with the same </w:t>
      </w:r>
      <w:r>
        <w:rPr/>
        <w:t>Call-I</w:t>
      </w:r>
      <w:r>
        <w:rPr/>
        <w:t>dentifier</w:t>
      </w:r>
      <w:r>
        <w:rPr/>
        <w:t xml:space="preserve"> field</w:t>
      </w:r>
      <w:r>
        <w:rPr>
          <w:lang w:val="en-US"/>
        </w:rPr>
        <w:t xml:space="preserve"> (see subclause 7.2.2.1.4), while the </w:t>
      </w:r>
      <w:r>
        <w:rPr>
          <w:lang w:val="en-US"/>
        </w:rPr>
        <w:t>session</w:t>
      </w:r>
      <w:r>
        <w:rPr>
          <w:lang w:val="en-US"/>
        </w:rPr>
        <w:t xml:space="preserve"> is in the "alerting" state, the </w:t>
      </w:r>
      <w:r>
        <w:rPr>
          <w:lang w:val="en-US"/>
        </w:rPr>
        <w:t xml:space="preserve">ICS </w:t>
      </w:r>
      <w:r>
        <w:rPr>
          <w:lang w:val="en-US"/>
        </w:rPr>
        <w:t xml:space="preserve">UE shall retransmit the previously sent I1 Progress </w:t>
      </w:r>
      <w:r>
        <w:rPr>
          <w:lang w:val="en-US"/>
        </w:rPr>
        <w:t>message</w:t>
      </w:r>
      <w:r>
        <w:rPr>
          <w:lang w:val="en-US"/>
        </w:rPr>
        <w:t xml:space="preserve"> with Progress reason set to Ringing to the </w:t>
      </w:r>
      <w:r>
        <w:rPr>
          <w:lang w:val="en-US"/>
        </w:rPr>
        <w:t>SCC AS</w:t>
      </w:r>
      <w:r>
        <w:rPr>
          <w:lang w:val="en-US"/>
        </w:rPr>
        <w:t>.</w:t>
      </w:r>
    </w:p>
    <w:p>
      <w:pPr>
        <w:pStyle w:val="NO"/>
        <w:rPr/>
      </w:pPr>
      <w:r>
        <w:rPr/>
        <w:t>NOTE:</w:t>
        <w:tab/>
        <w:t xml:space="preserve">The UE receive a retransmitted I1 Invite </w:t>
      </w:r>
      <w:r>
        <w:rPr/>
        <w:t>message</w:t>
      </w:r>
      <w:r>
        <w:rPr/>
        <w:t xml:space="preserve"> only if the transport-layer connection between the UE and the SCC AS is an unreliable transport-layer connection. </w:t>
      </w:r>
    </w:p>
    <w:p>
      <w:pPr>
        <w:pStyle w:val="Normal"/>
        <w:rPr/>
      </w:pPr>
      <w:r>
        <w:rPr>
          <w:lang w:val="en-US"/>
        </w:rPr>
        <w:t xml:space="preserve">If timer F fires while the </w:t>
      </w:r>
      <w:r>
        <w:rPr>
          <w:lang w:val="en-US"/>
        </w:rPr>
        <w:t>session</w:t>
      </w:r>
      <w:r>
        <w:rPr>
          <w:lang w:val="en-US"/>
        </w:rPr>
        <w:t xml:space="preserve"> is in the "alerting" state, the </w:t>
      </w:r>
      <w:r>
        <w:rPr>
          <w:lang w:val="en-US"/>
        </w:rPr>
        <w:t>session</w:t>
      </w:r>
      <w:r>
        <w:rPr>
          <w:lang w:val="en-US"/>
        </w:rPr>
        <w:t xml:space="preserve"> establishment has failed, and the UE clears the </w:t>
      </w:r>
      <w:r>
        <w:rPr>
          <w:lang w:val="en-US"/>
        </w:rPr>
        <w:t>session</w:t>
      </w:r>
      <w:r>
        <w:rPr>
          <w:lang w:val="en-US"/>
        </w:rPr>
        <w:t>, as described in subclause </w:t>
      </w:r>
      <w:r>
        <w:rPr>
          <w:lang w:val="en-US"/>
        </w:rPr>
        <w:t>6.2.3</w:t>
      </w:r>
      <w:r>
        <w:rPr>
          <w:lang w:val="en-US"/>
        </w:rPr>
        <w:t>.</w:t>
      </w:r>
    </w:p>
    <w:p>
      <w:pPr>
        <w:pStyle w:val="Heading7"/>
        <w:rPr/>
      </w:pPr>
      <w:bookmarkStart w:id="245" w:name="__RefHeading___Toc517340321"/>
      <w:bookmarkEnd w:id="245"/>
      <w:r>
        <w:rPr/>
        <w:t>7.</w:t>
      </w:r>
      <w:r>
        <w:rPr/>
        <w:t>5</w:t>
      </w:r>
      <w:r>
        <w:rPr/>
        <w:t>.</w:t>
      </w:r>
      <w:r>
        <w:rPr/>
        <w:t>3</w:t>
      </w:r>
      <w:r>
        <w:rPr/>
        <w:t>.</w:t>
      </w:r>
      <w:r>
        <w:rPr/>
        <w:t>2</w:t>
      </w:r>
      <w:r>
        <w:rPr/>
        <w:t>.2.</w:t>
      </w:r>
      <w:r>
        <w:rPr>
          <w:rFonts w:cs="Arial"/>
          <w:szCs w:val="24"/>
        </w:rPr>
        <w:t>1</w:t>
      </w:r>
      <w:r>
        <w:rPr/>
        <w:t>.4</w:t>
        <w:tab/>
      </w:r>
      <w:r>
        <w:rPr/>
        <w:t>Session</w:t>
      </w:r>
      <w:r>
        <w:rPr/>
        <w:t xml:space="preserve"> connected</w:t>
      </w:r>
    </w:p>
    <w:p>
      <w:pPr>
        <w:pStyle w:val="Normal"/>
        <w:rPr/>
      </w:pPr>
      <w:r>
        <w:rPr>
          <w:lang w:val="en-US"/>
        </w:rPr>
        <w:t xml:space="preserve">If the </w:t>
      </w:r>
      <w:r>
        <w:rPr>
          <w:lang w:val="en-US"/>
        </w:rPr>
        <w:t xml:space="preserve">ICS </w:t>
      </w:r>
      <w:r>
        <w:rPr>
          <w:lang w:val="en-US"/>
        </w:rPr>
        <w:t xml:space="preserve">UE sends an I1 Success </w:t>
      </w:r>
      <w:r>
        <w:rPr>
          <w:lang w:val="en-US"/>
        </w:rPr>
        <w:t>message</w:t>
      </w:r>
      <w:r>
        <w:rPr>
          <w:lang w:val="en-US"/>
        </w:rPr>
        <w:t xml:space="preserve"> with a valid </w:t>
      </w:r>
      <w:r>
        <w:rPr/>
        <w:t>Call-I</w:t>
      </w:r>
      <w:r>
        <w:rPr/>
        <w:t>dentifier</w:t>
      </w:r>
      <w:r>
        <w:rPr/>
        <w:t xml:space="preserve"> field</w:t>
      </w:r>
      <w:r>
        <w:rPr>
          <w:lang w:val="en-US"/>
        </w:rPr>
        <w:t xml:space="preserve"> (see subclause 7.2.2.1.4) indicating that the </w:t>
      </w:r>
      <w:r>
        <w:rPr>
          <w:lang w:val="en-US"/>
        </w:rPr>
        <w:t>session</w:t>
      </w:r>
      <w:r>
        <w:rPr>
          <w:lang w:val="en-US"/>
        </w:rPr>
        <w:t xml:space="preserve"> has been accepted, the </w:t>
      </w:r>
      <w:r>
        <w:rPr>
          <w:lang w:val="en-US"/>
        </w:rPr>
        <w:t>session</w:t>
      </w:r>
      <w:r>
        <w:rPr>
          <w:lang w:val="en-US"/>
        </w:rPr>
        <w:t xml:space="preserve"> state at the UE transits to the "confirmed" state.</w:t>
      </w:r>
    </w:p>
    <w:p>
      <w:pPr>
        <w:pStyle w:val="Normal"/>
        <w:rPr/>
      </w:pPr>
      <w:r>
        <w:rPr>
          <w:lang w:val="en-US"/>
        </w:rPr>
        <w:t xml:space="preserve">If an unreliable transport-layer connection between the UE and the SCC AS is used, the </w:t>
      </w:r>
      <w:r>
        <w:rPr>
          <w:lang w:val="en-US"/>
        </w:rPr>
        <w:t xml:space="preserve">ICS </w:t>
      </w:r>
      <w:r>
        <w:rPr>
          <w:lang w:val="en-US"/>
        </w:rPr>
        <w:t xml:space="preserve">UE sets timer G to fire in (n*T2) seconds. For reliable transport-layer connection timer G is not used. If an I1 Invite </w:t>
      </w:r>
      <w:r>
        <w:rPr>
          <w:lang w:val="en-US"/>
        </w:rPr>
        <w:t>message</w:t>
      </w:r>
      <w:r>
        <w:rPr>
          <w:lang w:val="en-US"/>
        </w:rPr>
        <w:t xml:space="preserve"> is received while the timer G is running, the timer G is reset to (n*T2) seconds, and the I1 Success </w:t>
      </w:r>
      <w:r>
        <w:rPr>
          <w:lang w:val="en-US"/>
        </w:rPr>
        <w:t>message</w:t>
      </w:r>
      <w:r>
        <w:rPr>
          <w:lang w:val="en-US"/>
        </w:rPr>
        <w:t xml:space="preserve"> is retransmitted. The firing of the timer G indicates that the SCC AS has received the Success </w:t>
      </w:r>
      <w:r>
        <w:rPr>
          <w:lang w:val="en-US"/>
        </w:rPr>
        <w:t>message</w:t>
      </w:r>
      <w:r>
        <w:rPr>
          <w:lang w:val="en-US"/>
        </w:rPr>
        <w:t xml:space="preserve"> and has stopped the retransmission of the I1 Invite </w:t>
      </w:r>
      <w:r>
        <w:rPr>
          <w:lang w:val="en-US"/>
        </w:rPr>
        <w:t>message</w:t>
      </w:r>
      <w:r>
        <w:rPr>
          <w:lang w:val="en-US"/>
        </w:rPr>
        <w:t xml:space="preserve">. </w:t>
      </w:r>
    </w:p>
    <w:p>
      <w:pPr>
        <w:pStyle w:val="Normal"/>
        <w:rPr/>
      </w:pPr>
      <w:r>
        <w:rPr>
          <w:lang w:val="en-US"/>
        </w:rPr>
        <w:t xml:space="preserve">If timer G fires while the </w:t>
      </w:r>
      <w:r>
        <w:rPr>
          <w:lang w:val="en-US"/>
        </w:rPr>
        <w:t>session</w:t>
      </w:r>
      <w:r>
        <w:rPr>
          <w:lang w:val="en-US"/>
        </w:rPr>
        <w:t xml:space="preserve"> is in the "confirmed" state or timer G has fired 5 times, the timer F is disabled.</w:t>
      </w:r>
    </w:p>
    <w:p>
      <w:pPr>
        <w:pStyle w:val="Normal"/>
        <w:rPr/>
      </w:pPr>
      <w:r>
        <w:rPr/>
        <w:t xml:space="preserve">If timer F fires while the </w:t>
      </w:r>
      <w:r>
        <w:rPr/>
        <w:t>session</w:t>
      </w:r>
      <w:r>
        <w:rPr/>
        <w:t xml:space="preserve"> is in the "confirmed" state, the </w:t>
      </w:r>
      <w:r>
        <w:rPr/>
        <w:t>session</w:t>
      </w:r>
      <w:r>
        <w:rPr/>
        <w:t xml:space="preserve"> establishment has failed, and the </w:t>
      </w:r>
      <w:r>
        <w:rPr/>
        <w:t xml:space="preserve">ICS </w:t>
      </w:r>
      <w:r>
        <w:rPr/>
        <w:t xml:space="preserve">UE clears the </w:t>
      </w:r>
      <w:r>
        <w:rPr/>
        <w:t>session</w:t>
      </w:r>
      <w:r>
        <w:rPr/>
        <w:t>, as described in subclause </w:t>
      </w:r>
      <w:r>
        <w:rPr/>
        <w:t>6.2.3</w:t>
      </w:r>
      <w:r>
        <w:rPr/>
        <w:t>.</w:t>
      </w:r>
    </w:p>
    <w:p>
      <w:pPr>
        <w:pStyle w:val="Heading6"/>
        <w:rPr/>
      </w:pPr>
      <w:bookmarkStart w:id="246" w:name="__RefHeading___Toc517340322"/>
      <w:bookmarkEnd w:id="246"/>
      <w:r>
        <w:rPr/>
        <w:t>7.</w:t>
      </w:r>
      <w:r>
        <w:rPr/>
        <w:t>5</w:t>
      </w:r>
      <w:r>
        <w:rPr/>
        <w:t>.</w:t>
      </w:r>
      <w:r>
        <w:rPr/>
        <w:t>3</w:t>
      </w:r>
      <w:r>
        <w:rPr/>
        <w:t>.</w:t>
      </w:r>
      <w:r>
        <w:rPr/>
        <w:t>2</w:t>
      </w:r>
      <w:r>
        <w:rPr/>
        <w:t>.2.2</w:t>
        <w:tab/>
        <w:t>Procedure at SCC AS</w:t>
      </w:r>
    </w:p>
    <w:p>
      <w:pPr>
        <w:pStyle w:val="Heading7"/>
        <w:rPr/>
      </w:pPr>
      <w:bookmarkStart w:id="247" w:name="__RefHeading___Toc517340323"/>
      <w:bookmarkEnd w:id="247"/>
      <w:r>
        <w:rPr/>
        <w:t>7.</w:t>
      </w:r>
      <w:r>
        <w:rPr/>
        <w:t>5</w:t>
      </w:r>
      <w:r>
        <w:rPr/>
        <w:t>.</w:t>
      </w:r>
      <w:r>
        <w:rPr/>
        <w:t>3</w:t>
      </w:r>
      <w:r>
        <w:rPr/>
        <w:t>.</w:t>
      </w:r>
      <w:r>
        <w:rPr/>
        <w:t>2</w:t>
      </w:r>
      <w:r>
        <w:rPr/>
        <w:t>.2.</w:t>
      </w:r>
      <w:r>
        <w:rPr>
          <w:bCs/>
        </w:rPr>
        <w:t>2</w:t>
      </w:r>
      <w:r>
        <w:rPr/>
        <w:t>.1</w:t>
        <w:tab/>
      </w:r>
      <w:r>
        <w:rPr/>
        <w:t>Session</w:t>
      </w:r>
      <w:r>
        <w:rPr/>
        <w:t xml:space="preserve"> request</w:t>
      </w:r>
    </w:p>
    <w:p>
      <w:pPr>
        <w:pStyle w:val="Normal"/>
        <w:rPr/>
      </w:pPr>
      <w:r>
        <w:rPr/>
        <w:t xml:space="preserve">The SCC AS initiates a </w:t>
      </w:r>
      <w:r>
        <w:rPr/>
        <w:t>session</w:t>
      </w:r>
      <w:r>
        <w:rPr/>
        <w:t xml:space="preserve"> establishment procedure by sending an I1 Invite </w:t>
      </w:r>
      <w:r>
        <w:rPr/>
        <w:t>message</w:t>
      </w:r>
      <w:r>
        <w:rPr/>
        <w:t xml:space="preserve"> to the UE across the I1 interface. The I1 Invite </w:t>
      </w:r>
      <w:r>
        <w:rPr/>
        <w:t>message</w:t>
      </w:r>
      <w:r>
        <w:rPr/>
        <w:t xml:space="preserve"> shall contain the I1 information elements as specified in subclause </w:t>
      </w:r>
      <w:r>
        <w:rPr>
          <w:lang w:val="en-US"/>
        </w:rPr>
        <w:t>6.2.1.</w:t>
      </w:r>
      <w:r>
        <w:rPr>
          <w:lang w:val="en-US"/>
        </w:rPr>
        <w:t>3</w:t>
      </w:r>
      <w:r>
        <w:rPr>
          <w:lang w:val="en-US"/>
        </w:rPr>
        <w:t>.</w:t>
      </w:r>
      <w:r>
        <w:rPr>
          <w:lang w:val="en-US"/>
        </w:rPr>
        <w:t>2</w:t>
      </w:r>
      <w:r>
        <w:rPr>
          <w:lang w:val="en-US"/>
        </w:rPr>
        <w:t>.</w:t>
      </w:r>
      <w:r>
        <w:rPr/>
        <w:t xml:space="preserve"> Following the transmission of the I1 Invite </w:t>
      </w:r>
      <w:r>
        <w:rPr/>
        <w:t>message</w:t>
      </w:r>
      <w:r>
        <w:rPr/>
        <w:t xml:space="preserve"> the </w:t>
      </w:r>
      <w:r>
        <w:rPr/>
        <w:t>session</w:t>
      </w:r>
      <w:r>
        <w:rPr/>
        <w:t xml:space="preserve"> shall transit to the </w:t>
      </w:r>
      <w:r>
        <w:rPr>
          <w:lang w:val="en-US"/>
        </w:rPr>
        <w:t>"</w:t>
      </w:r>
      <w:r>
        <w:rPr/>
        <w:t>trying</w:t>
      </w:r>
      <w:r>
        <w:rPr>
          <w:lang w:val="en-US"/>
        </w:rPr>
        <w:t>"</w:t>
      </w:r>
      <w:r>
        <w:rPr>
          <w:b/>
        </w:rPr>
        <w:t xml:space="preserve"> </w:t>
      </w:r>
      <w:r>
        <w:rPr/>
        <w:t xml:space="preserve">state. When the </w:t>
      </w:r>
      <w:r>
        <w:rPr/>
        <w:t xml:space="preserve">session </w:t>
      </w:r>
      <w:r>
        <w:rPr/>
        <w:t xml:space="preserve">enters the </w:t>
      </w:r>
      <w:r>
        <w:rPr>
          <w:lang w:val="en-US"/>
        </w:rPr>
        <w:t>"</w:t>
      </w:r>
      <w:r>
        <w:rPr/>
        <w:t>trying</w:t>
      </w:r>
      <w:r>
        <w:rPr>
          <w:lang w:val="en-US"/>
        </w:rPr>
        <w:t>"</w:t>
      </w:r>
      <w:r>
        <w:rPr/>
        <w:t xml:space="preserve"> state, the SCC AS sets timer F to fire in T3 seconds timer F1 to fire in T4 seconds.</w:t>
      </w:r>
    </w:p>
    <w:p>
      <w:pPr>
        <w:pStyle w:val="Normal"/>
        <w:rPr/>
      </w:pPr>
      <w:r>
        <w:rPr/>
        <w:t xml:space="preserve">If an unreliable transport-layer connection between the UE and the SCC AS is used, the SCC AS sets timer E to fire in T1 seconds. For reliable transport-layer connection timer E is not used. If timer E fires while the </w:t>
      </w:r>
      <w:r>
        <w:rPr/>
        <w:t>session</w:t>
      </w:r>
      <w:r>
        <w:rPr/>
        <w:t xml:space="preserve"> is still in the </w:t>
      </w:r>
      <w:r>
        <w:rPr>
          <w:lang w:val="en-US"/>
        </w:rPr>
        <w:t>"</w:t>
      </w:r>
      <w:r>
        <w:rPr/>
        <w:t>trying</w:t>
      </w:r>
      <w:r>
        <w:rPr>
          <w:lang w:val="en-US"/>
        </w:rPr>
        <w:t>"</w:t>
      </w:r>
      <w:r>
        <w:rPr/>
        <w:t xml:space="preserve"> state, the original I1 Invite </w:t>
      </w:r>
      <w:r>
        <w:rPr/>
        <w:t>message</w:t>
      </w:r>
      <w:r>
        <w:rPr/>
        <w:t xml:space="preserve"> (with the same sequence number) is retransmitted and the timer E is reset to value of MIN(2*T1, T2). If the timer E fires again, the original I1 Invite </w:t>
      </w:r>
      <w:r>
        <w:rPr/>
        <w:t>message</w:t>
      </w:r>
      <w:r>
        <w:rPr/>
        <w:t xml:space="preserve"> (with the same Call-I</w:t>
      </w:r>
      <w:r>
        <w:rPr/>
        <w:t>dentifier</w:t>
      </w:r>
      <w:r>
        <w:rPr/>
        <w:t xml:space="preserve"> field and sequence number) is retransmitted again and the timer E is reset to a MIN</w:t>
      </w:r>
      <w:r>
        <w:rPr/>
        <w:t xml:space="preserve"> </w:t>
      </w:r>
      <w:r>
        <w:rPr/>
        <w:t>(4*T1, T2). This process continues so that retransmissions occur with an exponentially increasing interval that caps at T2.</w:t>
      </w:r>
    </w:p>
    <w:p>
      <w:pPr>
        <w:pStyle w:val="Normal"/>
        <w:rPr/>
      </w:pPr>
      <w:r>
        <w:rPr>
          <w:lang w:val="en-US"/>
        </w:rPr>
        <w:t xml:space="preserve">If timer F fires or timer F1 fires while the </w:t>
      </w:r>
      <w:r>
        <w:rPr>
          <w:lang w:val="en-US"/>
        </w:rPr>
        <w:t>session</w:t>
      </w:r>
      <w:r>
        <w:rPr>
          <w:lang w:val="en-US"/>
        </w:rPr>
        <w:t xml:space="preserve"> is still in the "trying" state or timer E has fired 5 times, the </w:t>
      </w:r>
      <w:r>
        <w:rPr>
          <w:lang w:val="en-US"/>
        </w:rPr>
        <w:t>session</w:t>
      </w:r>
      <w:r>
        <w:rPr>
          <w:lang w:val="en-US"/>
        </w:rPr>
        <w:t xml:space="preserve"> establishment has failed, and the SCC AS clears the </w:t>
      </w:r>
      <w:r>
        <w:rPr>
          <w:lang w:val="en-US"/>
        </w:rPr>
        <w:t>session</w:t>
      </w:r>
      <w:r>
        <w:rPr>
          <w:lang w:val="en-US"/>
        </w:rPr>
        <w:t>, as described in subclause </w:t>
      </w:r>
      <w:r>
        <w:rPr>
          <w:lang w:val="en-US"/>
        </w:rPr>
        <w:t>6.2.3</w:t>
      </w:r>
      <w:r>
        <w:rPr>
          <w:lang w:val="en-US"/>
        </w:rPr>
        <w:t>. In addition, if an unreliable transport-layer connection between the UE and the SCC AS is used, the SCC AS disables timer E.</w:t>
      </w:r>
    </w:p>
    <w:p>
      <w:pPr>
        <w:pStyle w:val="Heading7"/>
        <w:rPr/>
      </w:pPr>
      <w:bookmarkStart w:id="248" w:name="__RefHeading___Toc517340324"/>
      <w:bookmarkEnd w:id="248"/>
      <w:r>
        <w:rPr/>
        <w:t>7.</w:t>
      </w:r>
      <w:r>
        <w:rPr/>
        <w:t>5</w:t>
      </w:r>
      <w:r>
        <w:rPr/>
        <w:t>.</w:t>
      </w:r>
      <w:r>
        <w:rPr/>
        <w:t>3</w:t>
      </w:r>
      <w:r>
        <w:rPr/>
        <w:t>.</w:t>
      </w:r>
      <w:r>
        <w:rPr/>
        <w:t>2</w:t>
      </w:r>
      <w:r>
        <w:rPr/>
        <w:t>.2.</w:t>
      </w:r>
      <w:r>
        <w:rPr>
          <w:bCs/>
        </w:rPr>
        <w:t>2</w:t>
      </w:r>
      <w:r>
        <w:rPr/>
        <w:t>.2</w:t>
        <w:tab/>
        <w:t>Call proceeding</w:t>
      </w:r>
    </w:p>
    <w:p>
      <w:pPr>
        <w:pStyle w:val="Normal"/>
        <w:rPr/>
      </w:pPr>
      <w:r>
        <w:rPr>
          <w:lang w:val="en-US"/>
        </w:rPr>
        <w:t xml:space="preserve">If an I1 Progress </w:t>
      </w:r>
      <w:r>
        <w:rPr>
          <w:lang w:val="en-US"/>
        </w:rPr>
        <w:t>message</w:t>
      </w:r>
      <w:r>
        <w:rPr>
          <w:lang w:val="en-US"/>
        </w:rPr>
        <w:t xml:space="preserve"> with Progress reason set to Call progressing is received at the SCC AS while the </w:t>
      </w:r>
      <w:r>
        <w:rPr>
          <w:lang w:val="en-US"/>
        </w:rPr>
        <w:t>session</w:t>
      </w:r>
      <w:r>
        <w:rPr>
          <w:lang w:val="en-US"/>
        </w:rPr>
        <w:t xml:space="preserve"> identified by a valid </w:t>
      </w:r>
      <w:r>
        <w:rPr/>
        <w:t>Call-I</w:t>
      </w:r>
      <w:r>
        <w:rPr/>
        <w:t>dentifier</w:t>
      </w:r>
      <w:r>
        <w:rPr/>
        <w:t xml:space="preserve"> field</w:t>
      </w:r>
      <w:r>
        <w:rPr>
          <w:lang w:val="en-US"/>
        </w:rPr>
        <w:t xml:space="preserve"> (see subclause 7.2.2.1.4)</w:t>
      </w:r>
      <w:r>
        <w:rPr>
          <w:lang w:val="en-US"/>
        </w:rPr>
        <w:t xml:space="preserve"> </w:t>
      </w:r>
      <w:r>
        <w:rPr>
          <w:lang w:val="en-US"/>
        </w:rPr>
        <w:t xml:space="preserve">is in the "trying" state, the </w:t>
      </w:r>
      <w:r>
        <w:rPr>
          <w:lang w:val="en-US"/>
        </w:rPr>
        <w:t>session</w:t>
      </w:r>
      <w:r>
        <w:rPr>
          <w:lang w:val="en-US"/>
        </w:rPr>
        <w:t xml:space="preserve"> shall transit to the "proceeding" state and timer F1 shall be stopped and cleared.</w:t>
      </w:r>
    </w:p>
    <w:p>
      <w:pPr>
        <w:pStyle w:val="Normal"/>
        <w:rPr/>
      </w:pPr>
      <w:r>
        <w:rPr/>
        <w:t xml:space="preserve">If an unreliable transport-layer connection between the UE and the SCC AS is used, when the </w:t>
      </w:r>
      <w:r>
        <w:rPr/>
        <w:t>session</w:t>
      </w:r>
      <w:r>
        <w:rPr/>
        <w:t xml:space="preserve"> enters the "proceeding" state the SCC AS sets timer E to fire in T2 seconds. If timer E fires while the </w:t>
      </w:r>
      <w:r>
        <w:rPr/>
        <w:t>session</w:t>
      </w:r>
      <w:r>
        <w:rPr/>
        <w:t xml:space="preserve"> is in the "proceeding" state, the original I1 Invite </w:t>
      </w:r>
      <w:r>
        <w:rPr/>
        <w:t>message</w:t>
      </w:r>
      <w:r>
        <w:rPr/>
        <w:t xml:space="preserve"> (with the same sequence number) is retransmitted and the timer E is reset to a value of T2 seconds. This process continues so that retransmissions of the original I1 Invite </w:t>
      </w:r>
      <w:r>
        <w:rPr/>
        <w:t>message</w:t>
      </w:r>
      <w:r>
        <w:rPr/>
        <w:t xml:space="preserve"> occur every T2 seconds.</w:t>
      </w:r>
    </w:p>
    <w:p>
      <w:pPr>
        <w:pStyle w:val="Normal"/>
        <w:rPr/>
      </w:pPr>
      <w:r>
        <w:rPr>
          <w:lang w:val="en-US"/>
        </w:rPr>
        <w:t xml:space="preserve">If timer F fires while the </w:t>
      </w:r>
      <w:r>
        <w:rPr>
          <w:lang w:val="en-US"/>
        </w:rPr>
        <w:t>session</w:t>
      </w:r>
      <w:r>
        <w:rPr>
          <w:lang w:val="en-US"/>
        </w:rPr>
        <w:t xml:space="preserve"> is in the "proceeding" state or timer E has fired 5 times, the </w:t>
      </w:r>
      <w:r>
        <w:rPr>
          <w:lang w:val="en-US"/>
        </w:rPr>
        <w:t>session</w:t>
      </w:r>
      <w:r>
        <w:rPr>
          <w:lang w:val="en-US"/>
        </w:rPr>
        <w:t xml:space="preserve"> establishment has failed, and the SCC AS clears the </w:t>
      </w:r>
      <w:r>
        <w:rPr>
          <w:lang w:val="en-US"/>
        </w:rPr>
        <w:t>session</w:t>
      </w:r>
      <w:r>
        <w:rPr>
          <w:lang w:val="en-US"/>
        </w:rPr>
        <w:t>, as described in subclause </w:t>
      </w:r>
      <w:r>
        <w:rPr>
          <w:lang w:val="en-US"/>
        </w:rPr>
        <w:t>6.2.3</w:t>
      </w:r>
      <w:r>
        <w:rPr>
          <w:lang w:val="en-US"/>
        </w:rPr>
        <w:t>. In addition, if an unreliable transport-layer connection between the UE and the SCC AS is used, the SCC AS disables timer E</w:t>
      </w:r>
      <w:r>
        <w:rPr>
          <w:lang w:val="en-US"/>
        </w:rPr>
        <w:t>.</w:t>
      </w:r>
    </w:p>
    <w:p>
      <w:pPr>
        <w:pStyle w:val="NO"/>
        <w:rPr/>
      </w:pPr>
      <w:r>
        <w:rPr/>
        <w:t>NOTE:</w:t>
        <w:tab/>
        <w:t xml:space="preserve">The request to set up the CS bearer connection arriving at the SCC AS indicates that the I1 Invite </w:t>
      </w:r>
      <w:r>
        <w:rPr/>
        <w:t xml:space="preserve">message </w:t>
      </w:r>
      <w:r>
        <w:rPr/>
        <w:t>has been received by the UE.</w:t>
      </w:r>
    </w:p>
    <w:p>
      <w:pPr>
        <w:pStyle w:val="Heading7"/>
        <w:rPr/>
      </w:pPr>
      <w:bookmarkStart w:id="249" w:name="__RefHeading___Toc517340325"/>
      <w:bookmarkEnd w:id="249"/>
      <w:r>
        <w:rPr/>
        <w:t>7.</w:t>
      </w:r>
      <w:r>
        <w:rPr/>
        <w:t>5</w:t>
      </w:r>
      <w:r>
        <w:rPr/>
        <w:t>.</w:t>
      </w:r>
      <w:r>
        <w:rPr/>
        <w:t>3</w:t>
      </w:r>
      <w:r>
        <w:rPr/>
        <w:t>.</w:t>
      </w:r>
      <w:r>
        <w:rPr/>
        <w:t>2</w:t>
      </w:r>
      <w:r>
        <w:rPr/>
        <w:t>.2.</w:t>
      </w:r>
      <w:r>
        <w:rPr>
          <w:bCs/>
        </w:rPr>
        <w:t>2</w:t>
      </w:r>
      <w:r>
        <w:rPr/>
        <w:t>.3</w:t>
        <w:tab/>
        <w:t>Alerting indication</w:t>
      </w:r>
    </w:p>
    <w:p>
      <w:pPr>
        <w:pStyle w:val="Normal"/>
        <w:rPr/>
      </w:pPr>
      <w:r>
        <w:rPr/>
        <w:t xml:space="preserve">If an I1 Progress </w:t>
      </w:r>
      <w:r>
        <w:rPr/>
        <w:t>message</w:t>
      </w:r>
      <w:r>
        <w:rPr/>
        <w:t xml:space="preserve"> with Progress reason set to Ringing is received while the </w:t>
      </w:r>
      <w:r>
        <w:rPr/>
        <w:t>session</w:t>
      </w:r>
      <w:r>
        <w:rPr/>
        <w:t xml:space="preserve"> </w:t>
      </w:r>
      <w:r>
        <w:rPr>
          <w:lang w:val="en-US"/>
        </w:rPr>
        <w:t xml:space="preserve">identified by a valid </w:t>
      </w:r>
      <w:r>
        <w:rPr/>
        <w:t>Call-I</w:t>
      </w:r>
      <w:r>
        <w:rPr/>
        <w:t>dentifier</w:t>
      </w:r>
      <w:r>
        <w:rPr/>
        <w:t xml:space="preserve"> field</w:t>
      </w:r>
      <w:r>
        <w:rPr>
          <w:lang w:val="en-US"/>
        </w:rPr>
        <w:t xml:space="preserve"> (see subclause 7.2.2.1.4) </w:t>
      </w:r>
      <w:r>
        <w:rPr/>
        <w:t>is in the "proceeding" state,</w:t>
      </w:r>
      <w:r>
        <w:rPr>
          <w:lang w:val="en-US"/>
        </w:rPr>
        <w:t xml:space="preserve"> </w:t>
      </w:r>
      <w:r>
        <w:rPr/>
        <w:t xml:space="preserve">the </w:t>
      </w:r>
      <w:r>
        <w:rPr/>
        <w:t>session</w:t>
      </w:r>
      <w:r>
        <w:rPr/>
        <w:t xml:space="preserve"> shall transit to the "alerted" state.</w:t>
      </w:r>
    </w:p>
    <w:p>
      <w:pPr>
        <w:pStyle w:val="Normal"/>
        <w:rPr/>
      </w:pPr>
      <w:r>
        <w:rPr/>
        <w:t xml:space="preserve">If an unreliable transport-layer connection between the UE and the SCC AS is used, when the </w:t>
      </w:r>
      <w:r>
        <w:rPr/>
        <w:t>session</w:t>
      </w:r>
      <w:r>
        <w:rPr/>
        <w:t xml:space="preserve"> enters the "alerted" state the SCC AS sets timer E to fire in T2 seconds. If timer E fires while the </w:t>
      </w:r>
      <w:r>
        <w:rPr/>
        <w:t>session</w:t>
      </w:r>
      <w:r>
        <w:rPr/>
        <w:t xml:space="preserve"> is in the "alerted" state, the original I1 Invite </w:t>
      </w:r>
      <w:r>
        <w:rPr/>
        <w:t>message</w:t>
      </w:r>
      <w:r>
        <w:rPr/>
        <w:t xml:space="preserve"> (with the same sequence number) is retransmitted and the timer E is reset to a value of T2 seconds. This process continues so that retransmissions of the original I1 Invite </w:t>
      </w:r>
      <w:r>
        <w:rPr/>
        <w:t>message</w:t>
      </w:r>
      <w:r>
        <w:rPr/>
        <w:t xml:space="preserve"> occur every T2 seconds.</w:t>
      </w:r>
    </w:p>
    <w:p>
      <w:pPr>
        <w:pStyle w:val="Normal"/>
        <w:rPr/>
      </w:pPr>
      <w:r>
        <w:rPr>
          <w:lang w:val="en-US"/>
        </w:rPr>
        <w:t xml:space="preserve">If timer F fires while the </w:t>
      </w:r>
      <w:r>
        <w:rPr>
          <w:lang w:val="en-US"/>
        </w:rPr>
        <w:t>session</w:t>
      </w:r>
      <w:r>
        <w:rPr>
          <w:lang w:val="en-US"/>
        </w:rPr>
        <w:t xml:space="preserve"> is in the "alerted" state or timer E has fired 5 times, the </w:t>
      </w:r>
      <w:r>
        <w:rPr>
          <w:lang w:val="en-US"/>
        </w:rPr>
        <w:t>session</w:t>
      </w:r>
      <w:r>
        <w:rPr>
          <w:lang w:val="en-US"/>
        </w:rPr>
        <w:t xml:space="preserve"> establishment has failed, and the SCC AS clears the </w:t>
      </w:r>
      <w:r>
        <w:rPr>
          <w:lang w:val="en-US"/>
        </w:rPr>
        <w:t>session</w:t>
      </w:r>
      <w:r>
        <w:rPr>
          <w:lang w:val="en-US"/>
        </w:rPr>
        <w:t>, as described in subclause </w:t>
      </w:r>
      <w:r>
        <w:rPr>
          <w:lang w:val="en-US"/>
        </w:rPr>
        <w:t>6.2.3</w:t>
      </w:r>
      <w:r>
        <w:rPr>
          <w:lang w:val="en-US"/>
        </w:rPr>
        <w:t>. In addition, if an unreliable transport-layer connection between the UE and the SCC AS is used, the SCC AS disables timer E.</w:t>
      </w:r>
    </w:p>
    <w:p>
      <w:pPr>
        <w:pStyle w:val="Heading7"/>
        <w:rPr/>
      </w:pPr>
      <w:bookmarkStart w:id="250" w:name="__RefHeading___Toc517340326"/>
      <w:bookmarkEnd w:id="250"/>
      <w:r>
        <w:rPr/>
        <w:t>7.</w:t>
      </w:r>
      <w:r>
        <w:rPr/>
        <w:t>5</w:t>
      </w:r>
      <w:r>
        <w:rPr/>
        <w:t>.</w:t>
      </w:r>
      <w:r>
        <w:rPr/>
        <w:t>3</w:t>
      </w:r>
      <w:r>
        <w:rPr/>
        <w:t>.</w:t>
      </w:r>
      <w:r>
        <w:rPr/>
        <w:t>2</w:t>
      </w:r>
      <w:r>
        <w:rPr/>
        <w:t>.2.</w:t>
      </w:r>
      <w:r>
        <w:rPr>
          <w:bCs/>
        </w:rPr>
        <w:t>2</w:t>
      </w:r>
      <w:r>
        <w:rPr/>
        <w:t>.4</w:t>
        <w:tab/>
      </w:r>
      <w:r>
        <w:rPr/>
        <w:t>Session</w:t>
      </w:r>
      <w:r>
        <w:rPr/>
        <w:t xml:space="preserve"> connected</w:t>
      </w:r>
    </w:p>
    <w:p>
      <w:pPr>
        <w:pStyle w:val="Normal"/>
        <w:rPr/>
      </w:pPr>
      <w:r>
        <w:rPr>
          <w:lang w:val="en-US"/>
        </w:rPr>
        <w:t xml:space="preserve">If an I1 Success </w:t>
      </w:r>
      <w:r>
        <w:rPr>
          <w:lang w:val="en-US"/>
        </w:rPr>
        <w:t>message</w:t>
      </w:r>
      <w:r>
        <w:rPr>
          <w:lang w:val="en-US"/>
        </w:rPr>
        <w:t xml:space="preserve"> is received from the </w:t>
      </w:r>
      <w:r>
        <w:rPr>
          <w:lang w:val="en-US"/>
        </w:rPr>
        <w:t xml:space="preserve">ICS </w:t>
      </w:r>
      <w:r>
        <w:rPr>
          <w:lang w:val="en-US"/>
        </w:rPr>
        <w:t xml:space="preserve">UE while the </w:t>
      </w:r>
      <w:r>
        <w:rPr>
          <w:lang w:val="en-US" w:eastAsia="en-US"/>
        </w:rPr>
        <w:t>I1 session</w:t>
      </w:r>
      <w:r>
        <w:rPr>
          <w:lang w:val="en-US"/>
        </w:rPr>
        <w:t xml:space="preserve"> identified by a valid </w:t>
      </w:r>
      <w:r>
        <w:rPr/>
        <w:t>Call-I</w:t>
      </w:r>
      <w:r>
        <w:rPr/>
        <w:t>dentifier</w:t>
      </w:r>
      <w:r>
        <w:rPr/>
        <w:t xml:space="preserve"> field</w:t>
      </w:r>
      <w:r>
        <w:rPr>
          <w:lang w:val="en-US"/>
        </w:rPr>
        <w:t xml:space="preserve"> (see subclause 7.2.2.1.4) at the SCC AS is either in the "proceeding" state or</w:t>
      </w:r>
      <w:r>
        <w:rPr>
          <w:lang w:val="en-US"/>
        </w:rPr>
        <w:t xml:space="preserve"> </w:t>
      </w:r>
      <w:r>
        <w:rPr>
          <w:lang w:val="en-US"/>
        </w:rPr>
        <w:t xml:space="preserve">"alerted" state, the </w:t>
      </w:r>
      <w:r>
        <w:rPr/>
        <w:t xml:space="preserve">I1 </w:t>
      </w:r>
      <w:r>
        <w:rPr>
          <w:lang w:val="en-US"/>
        </w:rPr>
        <w:t>session</w:t>
      </w:r>
      <w:r>
        <w:rPr>
          <w:lang w:val="en-US"/>
        </w:rPr>
        <w:t xml:space="preserve"> shall transit to the "confirmed" state (i.e., the </w:t>
      </w:r>
      <w:r>
        <w:rPr/>
        <w:t xml:space="preserve">I1 </w:t>
      </w:r>
      <w:r>
        <w:rPr>
          <w:lang w:val="en-US"/>
        </w:rPr>
        <w:t>session</w:t>
      </w:r>
      <w:r>
        <w:rPr>
          <w:lang w:val="en-US"/>
        </w:rPr>
        <w:t xml:space="preserve"> has been established) and the timer F is disabled. </w:t>
      </w:r>
    </w:p>
    <w:p>
      <w:pPr>
        <w:pStyle w:val="Normal"/>
        <w:rPr/>
      </w:pPr>
      <w:r>
        <w:rPr/>
        <w:t xml:space="preserve">If an unreliable transport-layer connection between the UE and the SCC AS was used, the timer E is disabled, hence the SCC AS stops retransmitting the I1 Invite </w:t>
      </w:r>
      <w:r>
        <w:rPr/>
        <w:t>message</w:t>
      </w:r>
      <w:r>
        <w:rPr/>
        <w:t xml:space="preserve">. In addition, the SCC AS discards any subsequent I1 Success </w:t>
      </w:r>
      <w:r>
        <w:rPr/>
        <w:t>message</w:t>
      </w:r>
      <w:r>
        <w:rPr/>
        <w:t>, if it is received over the unreliable transport-layer connection.</w:t>
      </w:r>
    </w:p>
    <w:p>
      <w:pPr>
        <w:pStyle w:val="Heading4"/>
        <w:ind w:left="1418" w:hanging="1418"/>
        <w:rPr/>
      </w:pPr>
      <w:bookmarkStart w:id="251" w:name="__RefHeading___Toc517340327"/>
      <w:bookmarkEnd w:id="251"/>
      <w:r>
        <w:rPr/>
        <w:t>7.</w:t>
      </w:r>
      <w:r>
        <w:rPr/>
        <w:t>5</w:t>
      </w:r>
      <w:r>
        <w:rPr/>
        <w:t>.</w:t>
      </w:r>
      <w:r>
        <w:rPr/>
        <w:t>3</w:t>
      </w:r>
      <w:r>
        <w:rPr/>
        <w:t>.</w:t>
      </w:r>
      <w:r>
        <w:rPr/>
        <w:t>3</w:t>
      </w:r>
      <w:r>
        <w:rPr/>
        <w:tab/>
        <w:t>I1 service control signalling release</w:t>
      </w:r>
    </w:p>
    <w:p>
      <w:pPr>
        <w:pStyle w:val="Heading5"/>
        <w:ind w:left="1701" w:hanging="1701"/>
        <w:rPr/>
      </w:pPr>
      <w:bookmarkStart w:id="252" w:name="__RefHeading___Toc517340328"/>
      <w:bookmarkEnd w:id="252"/>
      <w:r>
        <w:rPr/>
        <w:t>7.</w:t>
      </w:r>
      <w:r>
        <w:rPr/>
        <w:t>5</w:t>
      </w:r>
      <w:r>
        <w:rPr/>
        <w:t>.</w:t>
      </w:r>
      <w:r>
        <w:rPr/>
        <w:t>3</w:t>
      </w:r>
      <w:r>
        <w:rPr/>
        <w:t>.</w:t>
      </w:r>
      <w:r>
        <w:rPr/>
        <w:t>3</w:t>
      </w:r>
      <w:r>
        <w:rPr/>
        <w:t>.1</w:t>
        <w:tab/>
        <w:t>Initiating release of I1 service control signalling</w:t>
      </w:r>
    </w:p>
    <w:p>
      <w:pPr>
        <w:pStyle w:val="Normal"/>
        <w:rPr>
          <w:lang w:val="en-US"/>
        </w:rPr>
      </w:pPr>
      <w:r>
        <w:rPr/>
        <w:t xml:space="preserve">The </w:t>
      </w:r>
      <w:r>
        <w:rPr/>
        <w:t xml:space="preserve">ICS </w:t>
      </w:r>
      <w:r>
        <w:rPr/>
        <w:t xml:space="preserve">UE or the SCC AS can release a I1 service control signalling session at any time irrespective of its state. The </w:t>
      </w:r>
      <w:r>
        <w:rPr/>
        <w:t xml:space="preserve">ICS </w:t>
      </w:r>
      <w:r>
        <w:rPr/>
        <w:t>UE or the SCC AS releases the I1 service control signalling session by sending an I1</w:t>
      </w:r>
      <w:r>
        <w:rPr/>
        <w:t xml:space="preserve"> </w:t>
      </w:r>
      <w:r>
        <w:rPr/>
        <w:t>Bye message across the I1 interface. The I1 Bye message shall contain the I1 information elements as specified in subclause </w:t>
      </w:r>
      <w:r>
        <w:rPr>
          <w:lang w:val="en-US"/>
        </w:rPr>
        <w:t>6.2.</w:t>
      </w:r>
      <w:r>
        <w:rPr>
          <w:lang w:val="en-US"/>
        </w:rPr>
        <w:t>3</w:t>
      </w:r>
      <w:r>
        <w:rPr>
          <w:lang w:val="en-US"/>
        </w:rPr>
        <w:t>.</w:t>
      </w:r>
    </w:p>
    <w:p>
      <w:pPr>
        <w:pStyle w:val="Normal"/>
        <w:rPr/>
      </w:pPr>
      <w:r>
        <w:rPr/>
        <w:t>If an I1 Success message is received while the I1 service control signalling session is in the "release-requested" state, it transits to the "null" state (i.e., the I1 service control signalling session has been released).</w:t>
      </w:r>
    </w:p>
    <w:p>
      <w:pPr>
        <w:pStyle w:val="Heading5"/>
        <w:ind w:left="1701" w:hanging="1701"/>
        <w:rPr/>
      </w:pPr>
      <w:bookmarkStart w:id="253" w:name="__RefHeading___Toc517340329"/>
      <w:bookmarkEnd w:id="253"/>
      <w:r>
        <w:rPr/>
        <w:t>7.</w:t>
      </w:r>
      <w:r>
        <w:rPr/>
        <w:t>5</w:t>
      </w:r>
      <w:r>
        <w:rPr/>
        <w:t>.</w:t>
      </w:r>
      <w:r>
        <w:rPr/>
        <w:t>3</w:t>
      </w:r>
      <w:r>
        <w:rPr/>
        <w:t>.</w:t>
      </w:r>
      <w:r>
        <w:rPr/>
        <w:t>3</w:t>
      </w:r>
      <w:r>
        <w:rPr/>
        <w:t>.2</w:t>
        <w:tab/>
        <w:t>Responding to release of I1 service control signalling</w:t>
      </w:r>
    </w:p>
    <w:p>
      <w:pPr>
        <w:pStyle w:val="Normal"/>
        <w:rPr/>
      </w:pPr>
      <w:r>
        <w:rPr/>
        <w:t xml:space="preserve">If either the </w:t>
      </w:r>
      <w:r>
        <w:rPr/>
        <w:t xml:space="preserve">ICS </w:t>
      </w:r>
      <w:r>
        <w:rPr/>
        <w:t>UE or the SCC AS receives an I1</w:t>
      </w:r>
      <w:r>
        <w:rPr/>
        <w:t xml:space="preserve"> </w:t>
      </w:r>
      <w:r>
        <w:rPr/>
        <w:t xml:space="preserve">Bye message across the I1 interface that contains a Call-Identifier field (see subclause 7.2.2.1.4) for a Call-Identifier field value identifying an I1 session that is any state other than null state, the state of the I1 service control signalling session at the recipient side of the I1 Bye message (i.e. either at the </w:t>
      </w:r>
      <w:r>
        <w:rPr/>
        <w:t xml:space="preserve">ICS </w:t>
      </w:r>
      <w:r>
        <w:rPr/>
        <w:t>UE or the SCC AS) shall transit to the "release-indication" state. If there are more I1 service control signalling sessions, once in the "release-indication"</w:t>
      </w:r>
      <w:r>
        <w:rPr>
          <w:b/>
        </w:rPr>
        <w:t xml:space="preserve"> </w:t>
      </w:r>
      <w:r>
        <w:rPr/>
        <w:t>state, the recipient side of the I1 Bye message shall immediately respond by sending an I1 Success message.</w:t>
      </w:r>
    </w:p>
    <w:p>
      <w:pPr>
        <w:pStyle w:val="Heading4"/>
        <w:ind w:left="1418" w:hanging="1418"/>
        <w:rPr/>
      </w:pPr>
      <w:bookmarkStart w:id="254" w:name="__RefHeading___Toc517340330"/>
      <w:bookmarkEnd w:id="254"/>
      <w:r>
        <w:rPr/>
        <w:t>7.5.3.4</w:t>
        <w:tab/>
        <w:t>Receipt of a transport protocol error</w:t>
      </w:r>
    </w:p>
    <w:p>
      <w:pPr>
        <w:pStyle w:val="Heading5"/>
        <w:ind w:left="1701" w:hanging="1701"/>
        <w:rPr/>
      </w:pPr>
      <w:bookmarkStart w:id="255" w:name="__RefHeading___Toc517340331"/>
      <w:bookmarkEnd w:id="255"/>
      <w:r>
        <w:rPr/>
        <w:t>7.5.3.4.1</w:t>
        <w:tab/>
        <w:t>USSD Transport</w:t>
      </w:r>
    </w:p>
    <w:p>
      <w:pPr>
        <w:pStyle w:val="Normal"/>
        <w:rPr/>
      </w:pPr>
      <w:r>
        <w:rPr/>
        <w:t xml:space="preserve">If the ICS UE or SCC AS receives </w:t>
      </w:r>
      <w:r>
        <w:rPr>
          <w:lang w:val="en-US"/>
        </w:rPr>
        <w:t>"</w:t>
      </w:r>
      <w:r>
        <w:rPr/>
        <w:t>systemFailure</w:t>
      </w:r>
      <w:r>
        <w:rPr>
          <w:lang w:val="en-US"/>
        </w:rPr>
        <w:t>"</w:t>
      </w:r>
      <w:r>
        <w:rPr/>
        <w:t xml:space="preserve"> or </w:t>
      </w:r>
      <w:r>
        <w:rPr>
          <w:lang w:val="en-US"/>
        </w:rPr>
        <w:t>"</w:t>
      </w:r>
      <w:r>
        <w:rPr/>
        <w:t>unexpectedDataValue</w:t>
      </w:r>
      <w:r>
        <w:rPr>
          <w:lang w:val="en-US"/>
        </w:rPr>
        <w:t>"</w:t>
      </w:r>
      <w:r>
        <w:rPr/>
        <w:t xml:space="preserve"> as specified in 3GPP TS 24.080 [24] then:</w:t>
      </w:r>
    </w:p>
    <w:p>
      <w:pPr>
        <w:pStyle w:val="B1"/>
        <w:rPr>
          <w:color w:val="1F497D"/>
          <w:lang w:val="en-US"/>
        </w:rPr>
      </w:pPr>
      <w:r>
        <w:rPr/>
        <w:t>a)</w:t>
        <w:tab/>
        <w:t xml:space="preserve">the I1 </w:t>
      </w:r>
      <w:r>
        <w:rPr>
          <w:lang w:val="en-US"/>
        </w:rPr>
        <w:t>session</w:t>
      </w:r>
      <w:r>
        <w:rPr>
          <w:lang w:val="en-US"/>
        </w:rPr>
        <w:t xml:space="preserve"> is cleared, as described in subclause </w:t>
      </w:r>
      <w:r>
        <w:rPr>
          <w:lang w:val="en-US"/>
        </w:rPr>
        <w:t>6.2.3</w:t>
      </w:r>
      <w:r>
        <w:rPr>
          <w:lang w:val="en-US"/>
        </w:rPr>
        <w:t>; and</w:t>
      </w:r>
    </w:p>
    <w:p>
      <w:pPr>
        <w:pStyle w:val="B1"/>
        <w:rPr/>
      </w:pPr>
      <w:r>
        <w:rPr/>
        <w:t>b)</w:t>
        <w:tab/>
        <w:t>I1 shall be disabled until:</w:t>
      </w:r>
    </w:p>
    <w:p>
      <w:pPr>
        <w:pStyle w:val="B2"/>
        <w:rPr/>
      </w:pPr>
      <w:r>
        <w:rPr/>
        <w:t>i)</w:t>
        <w:tab/>
        <w:t>the UE changes PLMNs identified by MNC received in the Location area identification IE as specified in 3GPP TS 24.008 subclause 10.5.1.3 in the Location updating accept message as defined in 3GPP TS 24.008 subclause 9.2.13; or</w:t>
      </w:r>
    </w:p>
    <w:p>
      <w:pPr>
        <w:pStyle w:val="B2"/>
        <w:rPr/>
      </w:pPr>
      <w:r>
        <w:rPr/>
        <w:t>ii)</w:t>
        <w:tab/>
        <w:t>the UE is turned off.</w:t>
      </w:r>
      <w:r>
        <w:br w:type="page"/>
      </w:r>
    </w:p>
    <w:p>
      <w:pPr>
        <w:pStyle w:val="Heading8"/>
        <w:ind w:left="0" w:hanging="0"/>
        <w:rPr>
          <w:lang w:val="en"/>
        </w:rPr>
      </w:pPr>
      <w:bookmarkStart w:id="256" w:name="__RefHeading___Toc517340332"/>
      <w:bookmarkEnd w:id="256"/>
      <w:r>
        <w:rPr/>
        <w:t xml:space="preserve">Annex A </w:t>
      </w:r>
      <w:r>
        <w:rPr>
          <w:lang w:val="en"/>
        </w:rPr>
        <w:t>(normative):</w:t>
        <w:br/>
        <w:t>Data structure associating keys with values</w:t>
      </w:r>
    </w:p>
    <w:p>
      <w:pPr>
        <w:pStyle w:val="Heading2"/>
        <w:rPr>
          <w:lang w:val="en"/>
        </w:rPr>
      </w:pPr>
      <w:bookmarkStart w:id="257" w:name="__RefHeading___Toc517340333"/>
      <w:bookmarkEnd w:id="257"/>
      <w:r>
        <w:rPr>
          <w:lang w:val="en"/>
        </w:rPr>
        <w:t>A.1</w:t>
        <w:tab/>
        <w:t>General</w:t>
      </w:r>
    </w:p>
    <w:p>
      <w:pPr>
        <w:pStyle w:val="Normal"/>
        <w:rPr>
          <w:lang w:val="en"/>
        </w:rPr>
      </w:pPr>
      <w:r>
        <w:rPr>
          <w:lang w:val="en"/>
        </w:rPr>
        <w:t xml:space="preserve">A UE and a SCC AS maintain a hash table associating keys with values. The keys shall be hashes resulting of applying a hashing function to string values. </w:t>
      </w:r>
      <w:r>
        <w:rPr/>
        <w:t>SHA-1 shall be used as the hash algorithm.</w:t>
      </w:r>
    </w:p>
    <w:p>
      <w:pPr>
        <w:pStyle w:val="Heading2"/>
        <w:rPr>
          <w:lang w:val="en"/>
        </w:rPr>
      </w:pPr>
      <w:bookmarkStart w:id="258" w:name="__RefHeading___Toc517340334"/>
      <w:bookmarkEnd w:id="258"/>
      <w:r>
        <w:rPr>
          <w:lang w:val="en"/>
        </w:rPr>
        <w:t>A.2</w:t>
        <w:tab/>
        <w:t>Associating keys with values</w:t>
      </w:r>
    </w:p>
    <w:p>
      <w:pPr>
        <w:pStyle w:val="Normal"/>
        <w:rPr/>
      </w:pPr>
      <w:r>
        <w:rPr/>
        <w:t xml:space="preserve">The UE and the SCC AS shall have one or more tables </w:t>
      </w:r>
      <w:r>
        <w:rPr>
          <w:lang w:val="en"/>
        </w:rPr>
        <w:t>associating keys with values</w:t>
      </w:r>
      <w:r>
        <w:rPr/>
        <w:t>.</w:t>
      </w:r>
    </w:p>
    <w:p>
      <w:pPr>
        <w:pStyle w:val="Heading2"/>
        <w:rPr/>
      </w:pPr>
      <w:bookmarkStart w:id="259" w:name="__RefHeading___Toc517340335"/>
      <w:bookmarkEnd w:id="259"/>
      <w:r>
        <w:rPr>
          <w:lang w:val="en"/>
        </w:rPr>
        <w:t>A.2.1</w:t>
        <w:tab/>
        <w:t>Associating keys with public user identities</w:t>
      </w:r>
    </w:p>
    <w:p>
      <w:pPr>
        <w:pStyle w:val="Normal"/>
        <w:rPr/>
      </w:pPr>
      <w:r>
        <w:rPr/>
        <w:t>The UE and the SCC AS shall create a hash table of the SIP URIs present in the P-Associated-URI header field.  If the UE and SCC AS also subscriber to the Reg-Event package as documented in 3GPP TS 24.229 [12] the UE and SCC AS shall create a hash table of the GRUU's for URIs received in the Reg-Event package in addition to those received in the P-Associated-URI header field.</w:t>
      </w:r>
    </w:p>
    <w:p>
      <w:pPr>
        <w:pStyle w:val="NO"/>
        <w:rPr/>
      </w:pPr>
      <w:r>
        <w:rPr/>
        <w:t>NOTE:</w:t>
        <w:tab/>
        <w:t>The 200 (OK) response to a incoming REGISTER request includes a P-Associated-URI header field and is delivered to the SCC AS as part of the third party registration procedures documented in 3GPP TS 24.229 [12].</w:t>
      </w:r>
    </w:p>
    <w:p>
      <w:pPr>
        <w:pStyle w:val="Heading8"/>
        <w:ind w:left="0" w:hanging="0"/>
        <w:rPr/>
      </w:pPr>
      <w:bookmarkStart w:id="260" w:name="__RefHeading___Toc517340336"/>
      <w:bookmarkStart w:id="261" w:name="historyclause"/>
      <w:bookmarkEnd w:id="260"/>
      <w:bookmarkEnd w:id="261"/>
      <w:r>
        <w:rPr/>
        <w:t>Annex B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76"/>
        <w:gridCol w:w="37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CT1#58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C1-092099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Initial skeleton from rapporteur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2009-04</w:t>
            </w:r>
          </w:p>
        </w:tc>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CT1#58</w:t>
            </w:r>
          </w:p>
        </w:tc>
        <w:tc>
          <w:tcPr>
            <w:tcW w:w="90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C1-092097</w:t>
            </w:r>
          </w:p>
        </w:tc>
        <w:tc>
          <w:tcPr>
            <w:tcW w:w="476"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378"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Scope of TS 24.294</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0.0.0</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0.1.0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2009-06</w:t>
            </w:r>
          </w:p>
        </w:tc>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CT1#59</w:t>
            </w:r>
          </w:p>
        </w:tc>
        <w:tc>
          <w:tcPr>
            <w:tcW w:w="90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C1-092980</w:t>
            </w:r>
          </w:p>
        </w:tc>
        <w:tc>
          <w:tcPr>
            <w:tcW w:w="476"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378"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I1 messages</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0.1.0</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CT1#59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C1-092981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Text for introduction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CT1#59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C1-093056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bCs/>
                <w:iCs/>
                <w:sz w:val="16"/>
                <w:szCs w:val="16"/>
              </w:rPr>
              <w:t>Procedures for session setup when terminated in ICS UE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CT1#59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C1-093067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I1 protocol overview</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CT1#59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C1-093068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Text for session setup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C1-093244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I1 Call States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2009-08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CT1#60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C1-093368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iCs/>
                <w:sz w:val="16"/>
                <w:szCs w:val="16"/>
                <w:lang w:val="en-AU"/>
              </w:rPr>
              <w:t>Procedure for adding I1 control to existing CS session (I1 augmentation)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2009-08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CT1#60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C1-093727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Corrections to I1 protocol overview</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2009-08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CT1#60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C1-093728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I1 message encoding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2009-08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CT1#60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C1-093729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I1 for Supplementary Service Invocation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2009-08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CT1#60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C1-093734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I1 Call origination at UE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2009-08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CT1#60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C1-093735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I1 Call origination at SCC AS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2009-08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CT1#60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C1-093736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I1 Call terminated at UE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2009-08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CT1#60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C1-093741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Procedure for session termination with UE assisted T-ADS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2009-08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CT1#60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C1-093742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Procedure for Gm fallback to I1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2009-08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CT1#60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C1-093743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I1 protocol functionality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iCs/>
                <w:sz w:val="16"/>
                <w:szCs w:val="16"/>
                <w:lang w:val="en-AU"/>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C1-093922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I1 Refer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lang w:val="en-AU"/>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C1-093924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I1 information elements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C1-093929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I1 information element format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C1-093936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I1 message structure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Editorial fixes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0.3.1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lang w:val="en-AU"/>
              </w:rPr>
              <w:t>CT1#61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C1-094053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Call origination at UE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CT1#61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C1-094056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Call termination at UE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CT1#61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C1-094058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From-id and To-id encoding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CT1#61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C1-094060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Replaces informat element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lang w:val="en-AU"/>
              </w:rPr>
              <w:t>2009-10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CT1#61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C1-094352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Cleanup of TS 24.294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CT1#61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C1-094502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bCs/>
                <w:iCs/>
                <w:sz w:val="16"/>
                <w:szCs w:val="16"/>
              </w:rPr>
              <w:t>Message Formats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CT1#61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C1-094503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bCs/>
                <w:iCs/>
                <w:sz w:val="16"/>
                <w:szCs w:val="16"/>
              </w:rPr>
            </w:pPr>
            <w:r>
              <w:rPr>
                <w:bCs/>
                <w:iCs/>
                <w:sz w:val="16"/>
                <w:szCs w:val="16"/>
              </w:rPr>
              <w:t>Call origination at SCC AS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0.3.1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CT1#61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C1-094504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bCs/>
                <w:iCs/>
                <w:sz w:val="16"/>
                <w:szCs w:val="16"/>
              </w:rPr>
            </w:pPr>
            <w:r>
              <w:rPr>
                <w:bCs/>
                <w:iCs/>
                <w:sz w:val="16"/>
                <w:szCs w:val="16"/>
              </w:rPr>
              <w:t>Call termination at SCC AS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0.3.1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lang w:val="en-AU"/>
              </w:rPr>
              <w:t>CT1#61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C1-094505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bCs/>
                <w:iCs/>
                <w:sz w:val="16"/>
                <w:szCs w:val="16"/>
              </w:rPr>
            </w:pPr>
            <w:r>
              <w:rPr>
                <w:bCs/>
                <w:iCs/>
                <w:sz w:val="16"/>
                <w:szCs w:val="16"/>
              </w:rPr>
              <w:t>Error-code information element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0.3.1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CT1#61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C1-094506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bCs/>
                <w:iCs/>
                <w:sz w:val="16"/>
                <w:szCs w:val="16"/>
              </w:rPr>
            </w:pPr>
            <w:r>
              <w:rPr>
                <w:bCs/>
                <w:iCs/>
                <w:sz w:val="16"/>
                <w:szCs w:val="16"/>
              </w:rPr>
              <w:t>Privacy, SCC-AS-id, and Session-identifier encoding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0.3.1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CT1#61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C1-094507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bCs/>
                <w:iCs/>
                <w:sz w:val="16"/>
                <w:szCs w:val="16"/>
              </w:rPr>
            </w:pPr>
            <w:r>
              <w:rPr>
                <w:bCs/>
                <w:iCs/>
                <w:sz w:val="16"/>
                <w:szCs w:val="16"/>
              </w:rPr>
              <w:t>I1 Call release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0.3.1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CT1#61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C1-094587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bCs/>
                <w:iCs/>
                <w:sz w:val="16"/>
                <w:szCs w:val="16"/>
              </w:rPr>
              <w:t>Alignment with TS 24.292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0.3.1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bCs/>
                <w:iCs/>
                <w:sz w:val="16"/>
                <w:szCs w:val="16"/>
              </w:rPr>
            </w:pPr>
            <w:r>
              <w:rPr>
                <w:iCs/>
                <w:sz w:val="16"/>
                <w:szCs w:val="16"/>
                <w:lang w:val="en-AU"/>
              </w:rPr>
              <w:t>Editorial fixes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0.4.1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C1-094892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lang w:val="en-AU"/>
              </w:rPr>
              <w:t>Conveying</w:t>
            </w:r>
            <w:r>
              <w:rPr>
                <w:iCs/>
                <w:sz w:val="16"/>
                <w:szCs w:val="16"/>
                <w:lang w:val="en-AU"/>
              </w:rPr>
              <w:t xml:space="preserve"> the STI to the UE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C1-094893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SCC AS assigning the dynamic STI</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C1-094894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rPr>
              <w:t>Conveying the STI for call termination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C1-095127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bCs/>
                <w:iCs/>
                <w:sz w:val="16"/>
                <w:szCs w:val="16"/>
              </w:rPr>
              <w:t>Removal and correction of redundant Editor's Notes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C1-095128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bCs/>
                <w:iCs/>
                <w:sz w:val="16"/>
                <w:szCs w:val="16"/>
              </w:rPr>
            </w:pPr>
            <w:r>
              <w:rPr>
                <w:bCs/>
                <w:iCs/>
                <w:sz w:val="16"/>
                <w:szCs w:val="16"/>
              </w:rPr>
              <w:t>Functional entities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C1-095133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bCs/>
                <w:iCs/>
                <w:sz w:val="16"/>
                <w:szCs w:val="16"/>
              </w:rPr>
            </w:pPr>
            <w:r>
              <w:rPr>
                <w:bCs/>
                <w:iCs/>
                <w:sz w:val="16"/>
                <w:szCs w:val="16"/>
              </w:rPr>
              <w:t>Correction of tables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lang w:val="en-AU"/>
              </w:rPr>
              <w:t>C1-095135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bCs/>
                <w:iCs/>
                <w:sz w:val="16"/>
                <w:szCs w:val="16"/>
              </w:rPr>
            </w:pPr>
            <w:r>
              <w:rPr>
                <w:bCs/>
                <w:iCs/>
                <w:sz w:val="16"/>
                <w:szCs w:val="16"/>
              </w:rPr>
              <w:t>Resolve Editor's notes with including SDP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C1-095414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bCs/>
                <w:iCs/>
                <w:sz w:val="16"/>
                <w:szCs w:val="16"/>
              </w:rPr>
            </w:pPr>
            <w:r>
              <w:rPr>
                <w:bCs/>
                <w:iCs/>
                <w:sz w:val="16"/>
                <w:szCs w:val="16"/>
              </w:rPr>
              <w:t>Session-identifier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C1-095415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bCs/>
                <w:iCs/>
                <w:sz w:val="16"/>
                <w:szCs w:val="16"/>
              </w:rPr>
            </w:pPr>
            <w:r>
              <w:rPr>
                <w:bCs/>
                <w:iCs/>
                <w:sz w:val="16"/>
                <w:szCs w:val="16"/>
              </w:rPr>
              <w:t>Definitions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C1-095460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bCs/>
                <w:iCs/>
                <w:sz w:val="16"/>
                <w:szCs w:val="16"/>
              </w:rPr>
            </w:pPr>
            <w:r>
              <w:rPr>
                <w:bCs/>
                <w:iCs/>
                <w:sz w:val="16"/>
                <w:szCs w:val="16"/>
              </w:rPr>
              <w:t>Remove the description of the USSD in 7.1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lang w:val="en-AU"/>
              </w:rPr>
              <w:t>0.4.1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C1-095461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bCs/>
                <w:iCs/>
                <w:sz w:val="16"/>
                <w:szCs w:val="16"/>
              </w:rPr>
            </w:pPr>
            <w:r>
              <w:rPr>
                <w:bCs/>
                <w:iCs/>
                <w:sz w:val="16"/>
                <w:szCs w:val="16"/>
              </w:rPr>
              <w:t>General behaviour of ICS UE and SCC AS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C1-095462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bCs/>
                <w:iCs/>
                <w:sz w:val="16"/>
                <w:szCs w:val="16"/>
              </w:rPr>
            </w:pPr>
            <w:r>
              <w:rPr>
                <w:bCs/>
                <w:iCs/>
                <w:sz w:val="16"/>
                <w:szCs w:val="16"/>
              </w:rPr>
              <w:t>Correction of the introduction of I1 protocol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C1-095463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bCs/>
                <w:iCs/>
                <w:sz w:val="16"/>
                <w:szCs w:val="16"/>
              </w:rPr>
            </w:pPr>
            <w:r>
              <w:rPr>
                <w:bCs/>
                <w:iCs/>
                <w:sz w:val="16"/>
                <w:szCs w:val="16"/>
              </w:rPr>
              <w:t>Session release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C1-095464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bCs/>
                <w:iCs/>
                <w:sz w:val="16"/>
                <w:szCs w:val="16"/>
              </w:rPr>
            </w:pPr>
            <w:r>
              <w:rPr>
                <w:bCs/>
                <w:iCs/>
                <w:sz w:val="16"/>
                <w:szCs w:val="16"/>
              </w:rPr>
              <w:t xml:space="preserve">On Replaces </w:t>
            </w:r>
            <w:r>
              <w:rPr>
                <w:bCs/>
                <w:iCs/>
                <w:sz w:val="16"/>
                <w:szCs w:val="16"/>
              </w:rPr>
              <w:t>information element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CT1#62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C1-095465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Cs/>
                <w:iCs/>
                <w:sz w:val="16"/>
                <w:szCs w:val="16"/>
                <w:lang w:val="en-AU"/>
              </w:rPr>
            </w:pPr>
            <w:r>
              <w:rPr>
                <w:bCs/>
                <w:iCs/>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bCs/>
                <w:iCs/>
                <w:sz w:val="16"/>
                <w:szCs w:val="16"/>
              </w:rPr>
            </w:pPr>
            <w:r>
              <w:rPr>
                <w:bCs/>
                <w:iCs/>
                <w:sz w:val="16"/>
                <w:szCs w:val="16"/>
              </w:rPr>
              <w:t>I1 Bye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bCs/>
                <w:iCs/>
                <w:sz w:val="16"/>
                <w:szCs w:val="16"/>
              </w:rPr>
            </w:pPr>
            <w:r>
              <w:rPr>
                <w:iCs/>
                <w:sz w:val="16"/>
                <w:szCs w:val="16"/>
                <w:lang w:val="en-AU"/>
              </w:rPr>
              <w:t>Editorial fixes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rPr>
            </w:pPr>
            <w:r>
              <w:rPr>
                <w:iCs/>
                <w:sz w:val="16"/>
                <w:szCs w:val="16"/>
              </w:rPr>
              <w:t>0.5.0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0.5.1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V1.0.0 created by MCC for presentation to CT-46 for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V9.0.0 created by MCC after approval at CT-46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CP-100137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No STN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CP-100137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nb-NO"/>
              </w:rPr>
            </w:pPr>
            <w:r>
              <w:rPr>
                <w:iCs/>
                <w:sz w:val="16"/>
                <w:szCs w:val="16"/>
                <w:lang w:val="nb-NO"/>
              </w:rPr>
              <w:t>No forking for I1 protocol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CP-100137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Call-Identifier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CP-100137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Clean up of linkage between I1 specifications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CP-100137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Clarification of call set-up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CP-100137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Completion of setting BCD calling parameter for I1 calls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CP-100137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 xml:space="preserve">Add missing references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CP-100137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Delete unneeded definitions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CP-100137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 xml:space="preserve">Delete unneeded Editor's Notes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CP-100137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Privacy information element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CP-100137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Replaces information element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CP-100137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Gm fallback to I1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CP-100137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Retaining the use of CS access – procedure at UE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CP-100137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Retaining the use of CS access - procedure at SCC AS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CP-100137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Media-transfer from PS to CS access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CP-100137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Transferring the media from PS to CS domain – procedure at UE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CP-100137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Transferring the media from PS to CS domain – procedure at SCC AS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CP-100137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Removal of editor's note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CP-100137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lang w:val="en-AU"/>
              </w:rPr>
              <w:t>Editor's note removal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CP-100137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State machine clarifications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CP-100137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Ability to send reduced SIP/Tel URIs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CP-100137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Inclusion of Accept / Reject contact capabilities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CP-100137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Remove unneeded Editor's Notes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CP-100137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Editorial modification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CP-100137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Session Modification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CP-100137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Address the I1 dummy message related Editor's Note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CP-100137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Supplementary services control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CP-100137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I1 Mid Call information element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CP-100137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nb-NO"/>
              </w:rPr>
            </w:pPr>
            <w:r>
              <w:rPr>
                <w:iCs/>
                <w:sz w:val="16"/>
                <w:szCs w:val="16"/>
                <w:lang w:val="nb-NO"/>
              </w:rPr>
              <w:t>I1 SIP Error cause handling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CP-100137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Detection of stale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Removal editors note on inclusion of calling party identity in setup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lang w:val="en-AU"/>
              </w:rPr>
              <w:t>Identification how IE's are encoded.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lang w:val="en-AU"/>
              </w:rPr>
              <w:t>Clarification of code specific values in IE's.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Removal of Editors notes on URI coding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Ability to support local and national number dialing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 xml:space="preserve">Reference updates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Removal of unneeded Editor's Notes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Retransmission timer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 xml:space="preserve">Definition of stable I1 session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USSD as transport layer protocol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Optional Timestamp information element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Consistent use of To-id and From-id information elements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Conference calling service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Communication waiting service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Use of short message as a transport layer protocol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Removal of undefined information elements from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Service control transfer (Gm fallback to I1) - Service continuity after transferring multiple calls from PS access to CS access using SRVCC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Privacy requested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 xml:space="preserve">Augmentting an existing CS call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Augmentation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Single CS bearer for multiple I1 sessions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0060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Executing supplementary service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0061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Invoking mid-call supplementary service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0062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Mid-Call information element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0063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Hold-Resume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0064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I1 message encoding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0065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Synchronization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0068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Editorial corrections to introductory clauses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0069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Editorial corrections to subclause 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0070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Editorial corrections to subclause 6.3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CP-100357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0071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Editorial corrections to subclause 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CP-100503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0072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Conference-id IE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CP-100503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0073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I1 Refer-to information element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lang w:val="en-AU"/>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CP-100503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0074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Asserted-ID usage in I1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CP-100503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0075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I1 session setup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CP-100503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0076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Corrections to From-id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CP-100503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0077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lang w:val="en-AU"/>
              </w:rPr>
              <w:t>Corrections of information element lengths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CP-100503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0078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Removal of duplicate I1 Notify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CP-100503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0079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Corrections to To-id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CP-100503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0080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Mid-Call information element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CP-100503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0083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Clarification of timer handling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CP-100503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0084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Clarification USSD unreliable transport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CP-100743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0088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Remote leg release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CP-110175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0089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lang w:val="en-AU"/>
              </w:rPr>
              <w:t>State machine correlation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CP-110175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0090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Clarification of Service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Upgrade to Rel-10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CP-110671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0092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Failure Message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iCs/>
                <w:sz w:val="16"/>
                <w:szCs w:val="16"/>
                <w:lang w:val="en-AU"/>
              </w:rPr>
              <w:t>CP-110671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0094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Missing reason codes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CP-110671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0100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Missing Definition I1 Refer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CP-110671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0102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Conferencing behaviour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Upgrade to Rel-11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Upgrade to Rel-12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val="en-AU"/>
              </w:rPr>
            </w:pPr>
            <w:r>
              <w:rPr>
                <w:iCs/>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Upgrade to Rel-13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Rel-14</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spacing w:before="0" w:after="180"/>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0">
              <wp:simplePos x="0" y="0"/>
              <wp:positionH relativeFrom="margin">
                <wp:align>right</wp:align>
              </wp:positionH>
              <wp:positionV relativeFrom="paragraph">
                <wp:posOffset>635</wp:posOffset>
              </wp:positionV>
              <wp:extent cx="181864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24.294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24.294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6">
              <wp:simplePos x="0" y="0"/>
              <wp:positionH relativeFrom="margin">
                <wp:align>center</wp:align>
              </wp:positionH>
              <wp:positionV relativeFrom="paragraph">
                <wp:posOffset>635</wp:posOffset>
              </wp:positionV>
              <wp:extent cx="127635"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2">
              <wp:simplePos x="0" y="0"/>
              <wp:positionH relativeFrom="margin">
                <wp:align>left</wp:align>
              </wp:positionH>
              <wp:positionV relativeFrom="paragraph">
                <wp:posOffset>635</wp:posOffset>
              </wp:positionV>
              <wp:extent cx="59182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isplayBackgroundShape/>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1"/>
    <w:next w:val="Normal"/>
    <w:qFormat/>
    <w:pPr>
      <w:numPr>
        <w:ilvl w:val="5"/>
        <w:numId w:val="1"/>
      </w:numPr>
      <w:outlineLvl w:val="5"/>
    </w:pPr>
    <w:rPr/>
  </w:style>
  <w:style w:type="paragraph" w:styleId="Heading7">
    <w:name w:val="Heading 7"/>
    <w:basedOn w:val="H61"/>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6z3">
    <w:name w:val="WW8Num6z3"/>
    <w:qFormat/>
    <w:rPr>
      <w:lang w:val="en-US"/>
    </w:rPr>
  </w:style>
  <w:style w:type="character" w:styleId="WW8Num7z0">
    <w:name w:val="WW8Num7z0"/>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rFonts w:ascii="Times New Roman" w:hAnsi="Times New Roman" w:eastAsia="SimSun;宋体" w:cs="Times New Roman"/>
    </w:rPr>
  </w:style>
  <w:style w:type="character" w:styleId="WW8Num17z1">
    <w:name w:val="WW8Num17z1"/>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ditorsNoteChar">
    <w:name w:val="Editor's Note Char"/>
    <w:qFormat/>
    <w:rPr>
      <w:rFonts w:eastAsia="Times New Roman"/>
      <w:color w:val="FF0000"/>
    </w:rPr>
  </w:style>
  <w:style w:type="character" w:styleId="B1Char">
    <w:name w:val="B1 Char"/>
    <w:qFormat/>
    <w:rPr>
      <w:rFonts w:eastAsia="Times New Roman"/>
    </w:rPr>
  </w:style>
  <w:style w:type="character" w:styleId="NOZchn">
    <w:name w:val="NO Zchn"/>
    <w:qFormat/>
    <w:rPr>
      <w:rFonts w:eastAsia="Times New Roman"/>
    </w:rPr>
  </w:style>
  <w:style w:type="character" w:styleId="ListChar">
    <w:name w:val="List Char"/>
    <w:qFormat/>
    <w:rPr>
      <w:rFonts w:eastAsia="Times New Roman"/>
    </w:rPr>
  </w:style>
  <w:style w:type="character" w:styleId="EXCar">
    <w:name w:val="EX Car"/>
    <w:qFormat/>
    <w:rPr>
      <w:rFonts w:eastAsia="Times New Roman"/>
    </w:rPr>
  </w:style>
  <w:style w:type="character" w:styleId="H6Char">
    <w:name w:val="H6 Char"/>
    <w:qFormat/>
    <w:rPr>
      <w:rFonts w:ascii="Arial" w:hAnsi="Arial" w:cs="Arial"/>
      <w:lang w:val="en-GB" w:bidi="ar-SA"/>
    </w:rPr>
  </w:style>
  <w:style w:type="character" w:styleId="B2Char">
    <w:name w:val="B2 Char"/>
    <w:qFormat/>
    <w:rPr>
      <w:rFonts w:eastAsia="Times New Roman"/>
    </w:rPr>
  </w:style>
  <w:style w:type="character" w:styleId="CelldataChar">
    <w:name w:val="celldata Char"/>
    <w:qFormat/>
    <w:rPr>
      <w:rFonts w:ascii="Arial" w:hAnsi="Arial" w:cs="Arial"/>
      <w:spacing w:val="-5"/>
      <w:sz w:val="18"/>
      <w:lang w:val="en-GB" w:bidi="ar-SA"/>
    </w:rPr>
  </w:style>
  <w:style w:type="character" w:styleId="THChar">
    <w:name w:val="TH Char"/>
    <w:qFormat/>
    <w:rPr>
      <w:rFonts w:ascii="Arial" w:hAnsi="Arial" w:eastAsia="Times New Roman" w:cs="Arial"/>
      <w:b/>
    </w:rPr>
  </w:style>
  <w:style w:type="character" w:styleId="TALZchn">
    <w:name w:val="TAL Zchn"/>
    <w:qFormat/>
    <w:rPr>
      <w:rFonts w:ascii="Arial" w:hAnsi="Arial" w:eastAsia="Times New Roman" w:cs="Arial"/>
      <w:sz w:val="18"/>
    </w:rPr>
  </w:style>
  <w:style w:type="character" w:styleId="TFZchn">
    <w:name w:val="TF Zchn"/>
    <w:qFormat/>
    <w:rPr>
      <w:rFonts w:ascii="Arial" w:hAnsi="Arial" w:eastAsia="Times New Roman" w:cs="Arial"/>
      <w:b/>
    </w:rPr>
  </w:style>
  <w:style w:type="character" w:styleId="H6">
    <w:name w:val="H6 (文字)"/>
    <w:qFormat/>
    <w:rPr>
      <w:rFonts w:ascii="Arial" w:hAnsi="Arial" w:eastAsia="Times New Roman" w:cs="Arial"/>
    </w:rPr>
  </w:style>
  <w:style w:type="character" w:styleId="NOChar">
    <w:name w:val="NO Char"/>
    <w:qFormat/>
    <w:rPr>
      <w:rFonts w:eastAsia="SimSun;宋体"/>
      <w:lang w:val="en-GB" w:bidi="ar-SA"/>
    </w:rPr>
  </w:style>
  <w:style w:type="character" w:styleId="TALChar">
    <w:name w:val="TAL Char"/>
    <w:qFormat/>
    <w:rPr>
      <w:rFonts w:ascii="Arial" w:hAnsi="Arial" w:eastAsia="SimSun;宋体" w:cs="Arial"/>
      <w:sz w:val="18"/>
      <w:lang w:val="en-GB" w:bidi="ar-SA"/>
    </w:rPr>
  </w:style>
  <w:style w:type="character" w:styleId="Heading3Char">
    <w:name w:val="Heading 3 Char"/>
    <w:qFormat/>
    <w:rPr>
      <w:rFonts w:ascii="Arial" w:hAnsi="Arial" w:eastAsia="Times New Roman" w:cs="Arial"/>
      <w:sz w:val="28"/>
    </w:rPr>
  </w:style>
  <w:style w:type="character" w:styleId="Heading4Char">
    <w:name w:val="Heading 4 Char"/>
    <w:qFormat/>
    <w:rPr>
      <w:rFonts w:ascii="Arial" w:hAnsi="Arial" w:eastAsia="Times New Roman" w:cs="Arial"/>
      <w:sz w:val="24"/>
    </w:rPr>
  </w:style>
  <w:style w:type="character" w:styleId="Heading5Char">
    <w:name w:val="Heading 5 Char"/>
    <w:qFormat/>
    <w:rPr>
      <w:rFonts w:ascii="Arial" w:hAnsi="Arial" w:eastAsia="Times New Roman" w:cs="Arial"/>
      <w:sz w:val="22"/>
    </w:rPr>
  </w:style>
  <w:style w:type="character" w:styleId="PlainTextChar">
    <w:name w:val="Plain Text Char"/>
    <w:qFormat/>
    <w:rPr>
      <w:rFonts w:ascii="Courier New" w:hAnsi="Courier New" w:cs="Courier New"/>
      <w:lang w:val="nb-NO" w:bidi="ar-SA"/>
    </w:rPr>
  </w:style>
  <w:style w:type="character" w:styleId="H4Char">
    <w:name w:val="h4 Char"/>
    <w:qFormat/>
    <w:rPr>
      <w:rFonts w:ascii="Arial" w:hAnsi="Arial" w:cs="Arial"/>
      <w:sz w:val="24"/>
      <w:lang w:val="en-GB" w:bidi="ar-SA"/>
    </w:rPr>
  </w:style>
  <w:style w:type="character" w:styleId="CharChar2">
    <w:name w:val=" Char Char2"/>
    <w:qFormat/>
    <w:rPr>
      <w:rFonts w:ascii="Arial" w:hAnsi="Arial" w:cs="Arial"/>
      <w:sz w:val="22"/>
      <w:lang w:val="en-GB" w:bidi="ar-SA"/>
    </w:rPr>
  </w:style>
  <w:style w:type="character" w:styleId="H4Char1">
    <w:name w:val="h4 Char1"/>
    <w:qFormat/>
    <w:rPr>
      <w:rFonts w:ascii="Arial" w:hAnsi="Arial" w:cs="Arial"/>
      <w:sz w:val="24"/>
      <w:lang w:val="en-GB" w:eastAsia="ja-JP" w:bidi="ar-SA"/>
    </w:rPr>
  </w:style>
  <w:style w:type="character" w:styleId="H3Char">
    <w:name w:val="H3 Char"/>
    <w:qFormat/>
    <w:rPr>
      <w:rFonts w:ascii="Arial" w:hAnsi="Arial" w:cs="Arial"/>
      <w:sz w:val="28"/>
      <w:lang w:val="en-GB" w:eastAsia="ja-JP" w:bidi="ar-SA"/>
    </w:rPr>
  </w:style>
  <w:style w:type="character" w:styleId="CharChar4">
    <w:name w:val=" Char Char4"/>
    <w:qFormat/>
    <w:rPr>
      <w:rFonts w:ascii="Arial" w:hAnsi="Arial" w:cs="Arial"/>
      <w:sz w:val="22"/>
      <w:lang w:val="en-GB" w:eastAsia="ja-JP"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1">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sz w:val="18"/>
      <w:szCs w:val="18"/>
    </w:rPr>
  </w:style>
  <w:style w:type="paragraph" w:styleId="Heading11">
    <w:name w:val="Heading 11"/>
    <w:basedOn w:val="Normal"/>
    <w:qFormat/>
    <w:pPr/>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40" w:after="40"/>
      <w:textAlignment w:val="baseline"/>
    </w:pPr>
    <w:rPr>
      <w:sz w:val="22"/>
      <w:lang w:eastAsia="zh-CN"/>
    </w:rPr>
  </w:style>
  <w:style w:type="paragraph" w:styleId="TableTitle">
    <w:name w:val="Table_Title"/>
    <w:basedOn w:val="Normal"/>
    <w:next w:val="TableText"/>
    <w:qFormat/>
    <w:pPr>
      <w:keepNext w:val="true"/>
      <w:keepLines/>
      <w:tabs>
        <w:tab w:val="clear" w:pos="284"/>
        <w:tab w:val="left" w:pos="794" w:leader="none"/>
        <w:tab w:val="left" w:pos="1191" w:leader="none"/>
        <w:tab w:val="left" w:pos="1588" w:leader="none"/>
        <w:tab w:val="left" w:pos="1985" w:leader="none"/>
      </w:tabs>
      <w:overflowPunct w:val="false"/>
      <w:autoSpaceDE w:val="false"/>
      <w:spacing w:before="480" w:after="120"/>
      <w:jc w:val="center"/>
      <w:textAlignment w:val="baseline"/>
    </w:pPr>
    <w:rPr>
      <w:b/>
      <w:sz w:val="24"/>
      <w:lang w:eastAsia="zh-CN"/>
    </w:rPr>
  </w:style>
  <w:style w:type="paragraph" w:styleId="TableHead">
    <w:name w:val="Table_Head"/>
    <w:basedOn w:val="TableText"/>
    <w:qFormat/>
    <w:pPr>
      <w:spacing w:before="80" w:after="80"/>
      <w:jc w:val="center"/>
    </w:pPr>
    <w:rPr>
      <w:b/>
    </w:rPr>
  </w:style>
  <w:style w:type="paragraph" w:styleId="FigureLegend">
    <w:name w:val="Figure_Legend"/>
    <w:basedOn w:val="Normal"/>
    <w:qFormat/>
    <w:pPr>
      <w:keepNext w:val="true"/>
      <w:keepLines/>
      <w:overflowPunct w:val="false"/>
      <w:autoSpaceDE w:val="false"/>
      <w:spacing w:before="20" w:after="20"/>
      <w:textAlignment w:val="baseline"/>
    </w:pPr>
    <w:rPr>
      <w:sz w:val="18"/>
      <w:lang w:eastAsia="zh-CN"/>
    </w:rPr>
  </w:style>
  <w:style w:type="paragraph" w:styleId="Celldata">
    <w:name w:val="celldata"/>
    <w:basedOn w:val="Normal"/>
    <w:qFormat/>
    <w:pPr>
      <w:overflowPunct w:val="true"/>
      <w:autoSpaceDE w:val="true"/>
      <w:spacing w:before="60" w:after="60"/>
      <w:textAlignment w:val="auto"/>
    </w:pPr>
    <w:rPr>
      <w:rFonts w:ascii="Arial" w:hAnsi="Arial" w:eastAsia="Times New Roman" w:cs="Arial"/>
      <w:spacing w:val="-5"/>
      <w:sz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2014-09-26T11:42:00Z</dcterms:created>
  <dc:creator>MCC Support</dc:creator>
  <dc:description/>
  <cp:keywords>LTE UMTS IP Multimedia Supplementary Service</cp:keywords>
  <dc:language>en-US</dc:language>
  <cp:lastModifiedBy>2229</cp:lastModifiedBy>
  <cp:lastPrinted>2009-11-19T17:32:00Z</cp:lastPrinted>
  <dcterms:modified xsi:type="dcterms:W3CDTF">2020-07-08T07:34:00Z</dcterms:modified>
  <cp:revision>8</cp:revision>
  <dc:subject>IP Multimedia Subsystem (IMS) Centralized Services (ICS) protocol via I1 interface (Release 16)</dc:subject>
  <dc:title>3GPP TS 24.294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1258592897</vt:lpwstr>
  </property>
</Properties>
</file>