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sv-SE" w:eastAsia="en-US"/>
                              </w:rPr>
                            </w:pPr>
                            <w:bookmarkStart w:id="0" w:name="page1"/>
                            <w:bookmarkEnd w:id="0"/>
                            <w:r>
                              <w:rPr>
                                <w:sz w:val="64"/>
                                <w:lang w:val="sv-SE" w:eastAsia="en-US"/>
                              </w:rPr>
                              <w:t xml:space="preserve">3GPP TS 24.391 </w:t>
                            </w:r>
                            <w:r>
                              <w:rPr>
                                <w:lang w:val="sv-SE" w:eastAsia="en-US"/>
                              </w:rPr>
                              <w:t xml:space="preserve">V16.0.0 </w:t>
                            </w:r>
                            <w:r>
                              <w:rPr>
                                <w:sz w:val="32"/>
                                <w:lang w:val="sv-SE" w:eastAsia="en-US"/>
                              </w:rPr>
                              <w:t>(2018-12)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sv-SE" w:eastAsia="en-US"/>
                        </w:rPr>
                      </w:pPr>
                      <w:bookmarkStart w:id="1" w:name="page1"/>
                      <w:bookmarkEnd w:id="1"/>
                      <w:r>
                        <w:rPr>
                          <w:sz w:val="64"/>
                          <w:lang w:val="sv-SE" w:eastAsia="en-US"/>
                        </w:rPr>
                        <w:t xml:space="preserve">3GPP TS 24.391 </w:t>
                      </w:r>
                      <w:r>
                        <w:rPr>
                          <w:lang w:val="sv-SE" w:eastAsia="en-US"/>
                        </w:rPr>
                        <w:t xml:space="preserve">V16.0.0 </w:t>
                      </w:r>
                      <w:r>
                        <w:rPr>
                          <w:sz w:val="32"/>
                          <w:lang w:val="sv-SE" w:eastAsia="en-US"/>
                        </w:rPr>
                        <w:t>(2018-12)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Unstructured Supplementary Service Data (USSD) using IP Multimedia (IM) Core Network (CN) subsystem (IMS) Management Object (MO)</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Unstructured Supplementary Service Data (USSD) using IP Multimedia (IM) Core Network (CN) subsystem (IMS) Management Object (MO)</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IMS, SIP, Management, GSM, USSD</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IMS, SIP, Management, GSM, USSD</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3299892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3299892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3299892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32998926">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32998927">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32998928">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USSI MO</w:t>
            <w:tab/>
          </w:r>
          <w:hyperlink w:anchor="__RefHeading___Toc532998929">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MO configuration parameters</w:t>
            <w:tab/>
          </w:r>
          <w:hyperlink w:anchor="__RefHeading___Toc532998930">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32998931">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Node: /</w:t>
          </w:r>
          <w:r>
            <w:rPr>
              <w:i/>
              <w:iCs/>
            </w:rPr>
            <w:t>&lt;X&gt;</w:t>
          </w:r>
          <w:r>
            <w:rPr/>
            <w:tab/>
          </w:r>
          <w:hyperlink w:anchor="__RefHeading___Toc532998932">
            <w:r>
              <w:rPr>
                <w:rStyle w:val="IndexLink"/>
              </w:rPr>
              <w:t>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w:t>
          </w:r>
          <w:r>
            <w:rPr>
              <w:i/>
              <w:iCs/>
            </w:rPr>
            <w:t>&lt;X&gt;</w:t>
          </w:r>
          <w:r>
            <w:rPr/>
            <w:t>/Name</w:t>
            <w:tab/>
          </w:r>
          <w:hyperlink w:anchor="__RefHeading___Toc532998933">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w:t>
          </w:r>
          <w:r>
            <w:rPr>
              <w:i/>
              <w:iCs/>
            </w:rPr>
            <w:t>&lt;X&gt;</w:t>
          </w:r>
          <w:r>
            <w:rPr/>
            <w:t>/USSD_using_CS_domain_only</w:t>
            <w:tab/>
          </w:r>
          <w:hyperlink w:anchor="__RefHeading___Toc532998934">
            <w:r>
              <w:rPr>
                <w:rStyle w:val="IndexLink"/>
              </w:rPr>
              <w:t>8</w:t>
            </w:r>
          </w:hyperlink>
        </w:p>
        <w:p>
          <w:pPr>
            <w:pStyle w:val="Contents2"/>
            <w:rPr>
              <w:rFonts w:ascii="Calibri" w:hAnsi="Calibri" w:cs="Calibri"/>
              <w:sz w:val="22"/>
              <w:szCs w:val="22"/>
              <w:lang w:val="en-US" w:eastAsia="en-US"/>
            </w:rPr>
          </w:pPr>
          <w:r>
            <w:rPr/>
            <w:t>5.4A</w:t>
          </w:r>
          <w:r>
            <w:rPr>
              <w:rFonts w:cs="Calibri" w:ascii="Calibri" w:hAnsi="Calibri"/>
              <w:sz w:val="22"/>
              <w:szCs w:val="22"/>
              <w:lang w:val="en-US" w:eastAsia="en-US"/>
            </w:rPr>
            <w:tab/>
          </w:r>
          <w:r>
            <w:rPr/>
            <w:t>/</w:t>
          </w:r>
          <w:r>
            <w:rPr>
              <w:i/>
              <w:iCs/>
            </w:rPr>
            <w:t>&lt;X&gt;</w:t>
          </w:r>
          <w:r>
            <w:rPr/>
            <w:t>/3GPP_PS_data_off</w:t>
            <w:tab/>
          </w:r>
          <w:hyperlink w:anchor="__RefHeading___Toc532998935">
            <w:r>
              <w:rPr>
                <w:rStyle w:val="IndexLink"/>
              </w:rPr>
              <w:t>8</w:t>
            </w:r>
          </w:hyperlink>
        </w:p>
        <w:p>
          <w:pPr>
            <w:pStyle w:val="Contents2"/>
            <w:rPr>
              <w:rFonts w:ascii="Calibri" w:hAnsi="Calibri" w:cs="Calibri"/>
              <w:sz w:val="22"/>
              <w:szCs w:val="22"/>
              <w:lang w:val="en-US" w:eastAsia="en-US"/>
            </w:rPr>
          </w:pPr>
          <w:r>
            <w:rPr/>
            <w:t>5.4B</w:t>
          </w:r>
          <w:r>
            <w:rPr>
              <w:rFonts w:cs="Calibri" w:ascii="Calibri" w:hAnsi="Calibri"/>
              <w:sz w:val="22"/>
              <w:szCs w:val="22"/>
              <w:lang w:val="en-US" w:eastAsia="en-US"/>
            </w:rPr>
            <w:tab/>
          </w:r>
          <w:r>
            <w:rPr/>
            <w:t>/</w:t>
          </w:r>
          <w:r>
            <w:rPr>
              <w:i/>
              <w:iCs/>
            </w:rPr>
            <w:t>&lt;X&gt;</w:t>
          </w:r>
          <w:r>
            <w:rPr/>
            <w:t>/3GPP_PS_data_off/USSI_exempt</w:t>
            <w:tab/>
          </w:r>
          <w:hyperlink w:anchor="__RefHeading___Toc532998936">
            <w:r>
              <w:rPr>
                <w:rStyle w:val="IndexLink"/>
              </w:rPr>
              <w:t>8</w:t>
            </w:r>
          </w:hyperlink>
        </w:p>
        <w:p>
          <w:pPr>
            <w:pStyle w:val="Contents2"/>
            <w:rPr>
              <w:rFonts w:ascii="Calibri" w:hAnsi="Calibri" w:cs="Calibri"/>
              <w:sz w:val="22"/>
              <w:szCs w:val="22"/>
              <w:lang w:val="en-US" w:eastAsia="en-US"/>
            </w:rPr>
          </w:pPr>
          <w:r>
            <w:rPr/>
            <w:t>5.4C</w:t>
          </w:r>
          <w:r>
            <w:rPr>
              <w:rFonts w:cs="Calibri" w:ascii="Calibri" w:hAnsi="Calibri"/>
              <w:sz w:val="22"/>
              <w:szCs w:val="22"/>
              <w:lang w:val="en-US" w:eastAsia="en-US"/>
            </w:rPr>
            <w:tab/>
          </w:r>
          <w:r>
            <w:rPr/>
            <w:t>/</w:t>
          </w:r>
          <w:r>
            <w:rPr>
              <w:i/>
              <w:iCs/>
            </w:rPr>
            <w:t>&lt;X&gt;</w:t>
          </w:r>
          <w:r>
            <w:rPr/>
            <w:t>/3GPP_PS_data_off/USSI_roaming_exempt</w:t>
            <w:tab/>
          </w:r>
          <w:hyperlink w:anchor="__RefHeading___Toc532998937">
            <w:r>
              <w:rPr>
                <w:rStyle w:val="IndexLink"/>
              </w:rPr>
              <w:t>9</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w:t>
          </w:r>
          <w:r>
            <w:rPr>
              <w:i/>
              <w:iCs/>
            </w:rPr>
            <w:t>&lt;X&gt;</w:t>
          </w:r>
          <w:r>
            <w:rPr/>
            <w:t>/Ext</w:t>
            <w:tab/>
          </w:r>
          <w:hyperlink w:anchor="__RefHeading___Toc532998938">
            <w:r>
              <w:rPr>
                <w:rStyle w:val="IndexLink"/>
              </w:rPr>
              <w:t>9</w:t>
            </w:r>
          </w:hyperlink>
        </w:p>
        <w:p>
          <w:pPr>
            <w:pStyle w:val="Contents8"/>
            <w:rPr>
              <w:rFonts w:ascii="Calibri" w:hAnsi="Calibri" w:cs="Calibri"/>
              <w:b w:val="false"/>
              <w:b w:val="false"/>
              <w:szCs w:val="22"/>
              <w:lang w:val="en-US" w:eastAsia="en-US"/>
            </w:rPr>
          </w:pPr>
          <w:r>
            <w:rPr/>
            <w:t>Annex A (informative):</w:t>
            <w:tab/>
            <w:t>USSI MO DDF</w:t>
            <w:tab/>
          </w:r>
          <w:hyperlink w:anchor="__RefHeading___Toc532998939">
            <w:r>
              <w:rPr>
                <w:rStyle w:val="IndexLink"/>
              </w:rPr>
              <w:t>10</w:t>
            </w:r>
          </w:hyperlink>
        </w:p>
        <w:p>
          <w:pPr>
            <w:pStyle w:val="Contents8"/>
            <w:rPr>
              <w:rFonts w:ascii="Calibri" w:hAnsi="Calibri" w:cs="Calibri"/>
              <w:szCs w:val="22"/>
              <w:lang w:val="en-US" w:eastAsia="en-US"/>
            </w:rPr>
          </w:pPr>
          <w:r>
            <w:rPr>
              <w:b w:val="false"/>
            </w:rPr>
            <w:t>Annex B (informative):</w:t>
            <w:tab/>
            <w:t>Change history</w:t>
            <w:tab/>
          </w:r>
          <w:hyperlink w:anchor="__RefHeading___Toc532998940">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32998923"/>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32998924"/>
      <w:bookmarkEnd w:id="9"/>
      <w:r>
        <w:rPr/>
        <w:t>1</w:t>
        <w:tab/>
        <w:t>Scope</w:t>
      </w:r>
    </w:p>
    <w:p>
      <w:pPr>
        <w:pStyle w:val="Normal"/>
        <w:rPr/>
      </w:pPr>
      <w:bookmarkStart w:id="10" w:name="_Ref511812747"/>
      <w:r>
        <w:rPr/>
        <w:t>The present document defines the unstructured supplementary service data (USSD) using IP Multimedia (IM) Core Network (CN) subsystem (IMS) management object (MO). The MO is compatible with OMA device management protocol specifications, version 1.2 and upwards, and is defined using the OMA DM device description framework as described in the enabler release definition OMA-ERELD_DM-V1_2 [2]</w:t>
      </w:r>
      <w:bookmarkEnd w:id="10"/>
      <w:r>
        <w:rPr/>
        <w:t>.</w:t>
      </w:r>
    </w:p>
    <w:p>
      <w:pPr>
        <w:pStyle w:val="Normal"/>
        <w:rPr/>
      </w:pPr>
      <w:r>
        <w:rPr/>
        <w:t>The USSD using IMS (USSI) MO consists of relevant configuration parameters that can be managed for the UE's USSI capabilities specified in 3GPP TS 24.390 [3].</w:t>
      </w:r>
    </w:p>
    <w:p>
      <w:pPr>
        <w:pStyle w:val="Heading1"/>
        <w:ind w:left="1134" w:hanging="1134"/>
        <w:rPr/>
      </w:pPr>
      <w:bookmarkStart w:id="11" w:name="__RefHeading___Toc532998925"/>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OMA-ERELD-DM-V1_2-20070209-A: "Enabler Release Definition for OMA Device Management, Version 1.2".</w:t>
      </w:r>
    </w:p>
    <w:p>
      <w:pPr>
        <w:pStyle w:val="EX"/>
        <w:rPr>
          <w:lang w:eastAsia="zh-CN"/>
        </w:rPr>
      </w:pPr>
      <w:r>
        <w:rPr/>
        <w:t>[3]</w:t>
        <w:tab/>
        <w:t>3GPP TS 24.390: "Unstructured Supplementary Service Data (USSD) using IP Multimedia (IM) Core Network (CN) subsystem IMS; Stage 3".</w:t>
      </w:r>
    </w:p>
    <w:p>
      <w:pPr>
        <w:pStyle w:val="EX"/>
        <w:rPr>
          <w:lang w:eastAsia="zh-CN"/>
        </w:rPr>
      </w:pPr>
      <w:r>
        <w:rPr/>
        <w:t>[</w:t>
      </w:r>
      <w:r>
        <w:rPr>
          <w:lang w:val="en-US" w:eastAsia="en-US"/>
        </w:rPr>
        <w:t>4</w:t>
      </w:r>
      <w:r>
        <w:rPr/>
        <w:t>]</w:t>
        <w:tab/>
        <w:t>3GPP TS 23.221: "Architectural requirements".</w:t>
      </w:r>
    </w:p>
    <w:p>
      <w:pPr>
        <w:pStyle w:val="EX"/>
        <w:rPr>
          <w:lang w:eastAsia="zh-CN"/>
        </w:rPr>
      </w:pPr>
      <w:r>
        <w:rPr/>
        <w:t>[</w:t>
      </w:r>
      <w:r>
        <w:rPr>
          <w:lang w:val="en-US" w:eastAsia="en-US"/>
        </w:rPr>
        <w:t>5</w:t>
      </w:r>
      <w:r>
        <w:rPr/>
        <w:t>]</w:t>
        <w:tab/>
        <w:t>3GPP TS 24.090: "Unstructured Supplementary Service Data (USSD); Stage 3".</w:t>
      </w:r>
    </w:p>
    <w:p>
      <w:pPr>
        <w:pStyle w:val="Heading1"/>
        <w:ind w:left="1134" w:hanging="1134"/>
        <w:rPr/>
      </w:pPr>
      <w:bookmarkStart w:id="12" w:name="__RefHeading___Toc532998926"/>
      <w:bookmarkEnd w:id="12"/>
      <w:r>
        <w:rPr/>
        <w:t>3</w:t>
        <w:tab/>
        <w:t>Definitions, symbols and abbreviations</w:t>
      </w:r>
    </w:p>
    <w:p>
      <w:pPr>
        <w:pStyle w:val="Heading2"/>
        <w:rPr/>
      </w:pPr>
      <w:bookmarkStart w:id="13" w:name="__RefHeading___Toc532998927"/>
      <w:bookmarkEnd w:id="13"/>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Heading2"/>
        <w:rPr/>
      </w:pPr>
      <w:bookmarkStart w:id="14" w:name="__RefHeading___Toc532998928"/>
      <w:bookmarkEnd w:id="14"/>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CN</w:t>
        <w:tab/>
        <w:t>Core Network</w:t>
      </w:r>
    </w:p>
    <w:p>
      <w:pPr>
        <w:pStyle w:val="EW"/>
        <w:rPr/>
      </w:pPr>
      <w:r>
        <w:rPr/>
        <w:t>DDF</w:t>
        <w:tab/>
        <w:t>Device Description Framework</w:t>
      </w:r>
    </w:p>
    <w:p>
      <w:pPr>
        <w:pStyle w:val="EW"/>
        <w:rPr/>
      </w:pPr>
      <w:r>
        <w:rPr/>
        <w:t>DM</w:t>
        <w:tab/>
        <w:t>Device Management</w:t>
      </w:r>
    </w:p>
    <w:p>
      <w:pPr>
        <w:pStyle w:val="EW"/>
        <w:rPr/>
      </w:pPr>
      <w:r>
        <w:rPr/>
        <w:t>EHPLMN</w:t>
        <w:tab/>
        <w:t>Equivalent Home Public Land Mobile Network</w:t>
      </w:r>
    </w:p>
    <w:p>
      <w:pPr>
        <w:pStyle w:val="EW"/>
        <w:rPr/>
      </w:pPr>
      <w:r>
        <w:rPr/>
        <w:t>HPLMN</w:t>
        <w:tab/>
        <w:t>Home Public Land Mobile Network</w:t>
      </w:r>
    </w:p>
    <w:p>
      <w:pPr>
        <w:pStyle w:val="EW"/>
        <w:rPr/>
      </w:pPr>
      <w:r>
        <w:rPr/>
        <w:t>IM</w:t>
        <w:tab/>
        <w:t>IP Multimedia</w:t>
      </w:r>
    </w:p>
    <w:p>
      <w:pPr>
        <w:pStyle w:val="EW"/>
        <w:rPr/>
      </w:pPr>
      <w:r>
        <w:rPr/>
        <w:t>IMS</w:t>
        <w:tab/>
        <w:t>IP Multimedia core network Subsystem</w:t>
      </w:r>
    </w:p>
    <w:p>
      <w:pPr>
        <w:pStyle w:val="EW"/>
        <w:rPr/>
      </w:pPr>
      <w:r>
        <w:rPr/>
        <w:t>IP</w:t>
        <w:tab/>
        <w:t>Internet Protocol</w:t>
      </w:r>
    </w:p>
    <w:p>
      <w:pPr>
        <w:pStyle w:val="EW"/>
        <w:rPr/>
      </w:pPr>
      <w:r>
        <w:rPr/>
        <w:t>MO</w:t>
        <w:tab/>
        <w:t>Management Object</w:t>
      </w:r>
    </w:p>
    <w:p>
      <w:pPr>
        <w:pStyle w:val="EW"/>
        <w:rPr/>
      </w:pPr>
      <w:r>
        <w:rPr/>
        <w:t>OMA</w:t>
        <w:tab/>
        <w:t>Open Mobile Alliance</w:t>
      </w:r>
    </w:p>
    <w:p>
      <w:pPr>
        <w:pStyle w:val="EW"/>
        <w:rPr/>
      </w:pPr>
      <w:r>
        <w:rPr/>
        <w:t>SIP</w:t>
        <w:tab/>
        <w:t>Session Initiation Protocol</w:t>
      </w:r>
    </w:p>
    <w:p>
      <w:pPr>
        <w:pStyle w:val="EW"/>
        <w:rPr>
          <w:lang w:eastAsia="zh-CN"/>
        </w:rPr>
      </w:pPr>
      <w:r>
        <w:rPr/>
        <w:t>UE</w:t>
        <w:tab/>
        <w:t>User Equipment</w:t>
      </w:r>
    </w:p>
    <w:p>
      <w:pPr>
        <w:pStyle w:val="EW"/>
        <w:rPr/>
      </w:pPr>
      <w:r>
        <w:rPr>
          <w:lang w:eastAsia="zh-CN"/>
        </w:rPr>
        <w:t>USSD</w:t>
        <w:tab/>
      </w:r>
      <w:r>
        <w:rPr/>
        <w:t>Unstructured Supplementary Service Data</w:t>
      </w:r>
    </w:p>
    <w:p>
      <w:pPr>
        <w:pStyle w:val="EW"/>
        <w:rPr/>
      </w:pPr>
      <w:r>
        <w:rPr/>
        <w:t>USSI</w:t>
        <w:tab/>
        <w:t>USSD using IMS</w:t>
      </w:r>
      <w:r>
        <w:br w:type="page"/>
      </w:r>
    </w:p>
    <w:p>
      <w:pPr>
        <w:pStyle w:val="Heading1"/>
        <w:tabs>
          <w:tab w:val="clear" w:pos="284"/>
          <w:tab w:val="right" w:pos="9630" w:leader="none"/>
        </w:tabs>
        <w:ind w:left="1134" w:hanging="1134"/>
        <w:rPr/>
      </w:pPr>
      <w:bookmarkStart w:id="15" w:name="__RefHeading___Toc532998929"/>
      <w:bookmarkStart w:id="16" w:name="_Ref511812783"/>
      <w:bookmarkEnd w:id="15"/>
      <w:r>
        <w:rPr/>
        <w:t>4</w:t>
        <w:tab/>
      </w:r>
      <w:bookmarkEnd w:id="16"/>
      <w:r>
        <w:rPr/>
        <w:t>USSI MO</w:t>
      </w:r>
    </w:p>
    <w:p>
      <w:pPr>
        <w:pStyle w:val="Normal"/>
        <w:rPr/>
      </w:pPr>
      <w:r>
        <w:rPr/>
        <w:t>The USSI MO is used to manage settings of the UE for USSI. The USSI MO covers configuration parameters for a UE that supports the USSI capabilities specified in 3GPP TS 24.390 [3].</w:t>
      </w:r>
    </w:p>
    <w:p>
      <w:pPr>
        <w:pStyle w:val="Normal"/>
        <w:rPr/>
      </w:pPr>
      <w:r>
        <w:rPr/>
        <w:t>The MO identifier is: urn:oma:mo:ext-3gpp-ussi:1.0.</w:t>
      </w:r>
    </w:p>
    <w:p>
      <w:pPr>
        <w:pStyle w:val="Normal"/>
        <w:rPr/>
      </w:pPr>
      <w:r>
        <w:rPr/>
        <w:t>Protocol compatibility: This MO is compatible with OMA DM 1.2.</w:t>
      </w:r>
    </w:p>
    <w:p>
      <w:pPr>
        <w:pStyle w:val="Normal"/>
        <w:rPr/>
      </w:pPr>
      <w:r>
        <w:rPr/>
      </w:r>
    </w:p>
    <w:p>
      <w:pPr>
        <w:pStyle w:val="TH"/>
        <w:rPr/>
      </w:pPr>
      <w:r>
        <w:rPr/>
        <w:object w:dxaOrig="8256" w:dyaOrig="459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12.85pt;height:229.85pt" filled="f" o:ole="">
            <v:imagedata r:id="rId7" o:title=""/>
          </v:shape>
          <o:OLEObject Type="Embed" ProgID="" ShapeID="ole_rId6" DrawAspect="Content" ObjectID="_1228484417" r:id="rId6"/>
        </w:object>
      </w:r>
    </w:p>
    <w:p>
      <w:pPr>
        <w:pStyle w:val="TF"/>
        <w:rPr/>
      </w:pPr>
      <w:r>
        <w:rPr/>
        <w:t>Figure 4.1: USSI MO</w:t>
      </w:r>
    </w:p>
    <w:p>
      <w:pPr>
        <w:pStyle w:val="Heading1"/>
        <w:tabs>
          <w:tab w:val="clear" w:pos="284"/>
          <w:tab w:val="right" w:pos="9630" w:leader="none"/>
        </w:tabs>
        <w:ind w:left="1134" w:hanging="1134"/>
        <w:rPr/>
      </w:pPr>
      <w:bookmarkStart w:id="17" w:name="__RefHeading___Toc532998930"/>
      <w:bookmarkEnd w:id="17"/>
      <w:r>
        <w:rPr/>
        <w:t>5</w:t>
        <w:tab/>
        <w:t>MO configuration parameters</w:t>
      </w:r>
    </w:p>
    <w:p>
      <w:pPr>
        <w:pStyle w:val="Heading2"/>
        <w:rPr/>
      </w:pPr>
      <w:bookmarkStart w:id="18" w:name="__RefHeading___Toc532998931"/>
      <w:bookmarkEnd w:id="18"/>
      <w:r>
        <w:rPr/>
        <w:t>5.1</w:t>
        <w:tab/>
        <w:t>General</w:t>
      </w:r>
    </w:p>
    <w:p>
      <w:pPr>
        <w:pStyle w:val="Normal"/>
        <w:rPr/>
      </w:pPr>
      <w:r>
        <w:rPr/>
        <w:t>This clause describes the configuration parameters for the USSI MO.</w:t>
      </w:r>
    </w:p>
    <w:p>
      <w:pPr>
        <w:pStyle w:val="Heading2"/>
        <w:rPr/>
      </w:pPr>
      <w:bookmarkStart w:id="19" w:name="__RefHeading___Toc532998932"/>
      <w:bookmarkEnd w:id="19"/>
      <w:r>
        <w:rPr/>
        <w:t>5.2</w:t>
        <w:tab/>
        <w:t>Node: /</w:t>
      </w:r>
      <w:r>
        <w:rPr>
          <w:i/>
          <w:iCs/>
        </w:rPr>
        <w:t>&lt;X&gt;</w:t>
      </w:r>
    </w:p>
    <w:p>
      <w:pPr>
        <w:pStyle w:val="Normal"/>
        <w:rPr/>
      </w:pPr>
      <w:r>
        <w:rPr/>
        <w:t>This interior node acts as a placeholder for one or more accounts for a fixed node.</w:t>
      </w:r>
    </w:p>
    <w:p>
      <w:pPr>
        <w:pStyle w:val="B1"/>
        <w:rPr/>
      </w:pPr>
      <w:r>
        <w:rPr/>
        <w:t>-</w:t>
        <w:tab/>
        <w:t>Occurrence: OneOrMore</w:t>
      </w:r>
    </w:p>
    <w:p>
      <w:pPr>
        <w:pStyle w:val="B1"/>
        <w:rPr/>
      </w:pPr>
      <w:r>
        <w:rPr/>
        <w:t>-</w:t>
        <w:tab/>
        <w:t>Format: node</w:t>
      </w:r>
    </w:p>
    <w:p>
      <w:pPr>
        <w:pStyle w:val="B1"/>
        <w:rPr/>
      </w:pPr>
      <w:r>
        <w:rPr/>
        <w:t>-</w:t>
        <w:tab/>
        <w:t>Access Types: Get</w:t>
      </w:r>
    </w:p>
    <w:p>
      <w:pPr>
        <w:pStyle w:val="B1"/>
        <w:rPr>
          <w:bCs/>
        </w:rPr>
      </w:pPr>
      <w:r>
        <w:rPr/>
        <w:t>-</w:t>
        <w:tab/>
        <w:t>Values: N/A</w:t>
      </w:r>
    </w:p>
    <w:p>
      <w:pPr>
        <w:pStyle w:val="Normal"/>
        <w:spacing w:before="120" w:after="120"/>
        <w:rPr/>
      </w:pPr>
      <w:r>
        <w:rPr/>
        <w:t>The interior node is mandatory if the UE supports USSI capabilities specified in 3GPP TS 24.390 [3]. Support for a UE is defined by the UE role as specified in 3GPP TS 24.390 [3].</w:t>
      </w:r>
    </w:p>
    <w:p>
      <w:pPr>
        <w:pStyle w:val="NO"/>
        <w:rPr/>
      </w:pPr>
      <w:r>
        <w:rPr/>
        <w:t>NOTE:</w:t>
        <w:tab/>
        <w:t>One node is normally used. More nodes are only used in case the terminal supports multiple UICCs.</w:t>
      </w:r>
    </w:p>
    <w:p>
      <w:pPr>
        <w:pStyle w:val="Heading2"/>
        <w:rPr/>
      </w:pPr>
      <w:bookmarkStart w:id="20" w:name="__RefHeading___Toc532998933"/>
      <w:bookmarkEnd w:id="20"/>
      <w:r>
        <w:rPr/>
        <w:t>5.3</w:t>
        <w:tab/>
        <w:t>/</w:t>
      </w:r>
      <w:r>
        <w:rPr>
          <w:i/>
          <w:iCs/>
        </w:rPr>
        <w:t>&lt;X&gt;</w:t>
      </w:r>
      <w:r>
        <w:rPr/>
        <w:t>/Name</w:t>
      </w:r>
    </w:p>
    <w:p>
      <w:pPr>
        <w:pStyle w:val="Normal"/>
        <w:rPr/>
      </w:pPr>
      <w:r>
        <w:rPr/>
        <w:t>The Name leaf is a name for the USSI settings.</w:t>
      </w:r>
    </w:p>
    <w:p>
      <w:pPr>
        <w:pStyle w:val="B1"/>
        <w:rPr/>
      </w:pPr>
      <w:r>
        <w:rPr/>
        <w:t>-</w:t>
        <w:tab/>
        <w:t>Occurrence: ZeroOrOne</w:t>
      </w:r>
    </w:p>
    <w:p>
      <w:pPr>
        <w:pStyle w:val="B1"/>
        <w:rPr/>
      </w:pPr>
      <w:r>
        <w:rPr/>
        <w:t>-</w:t>
        <w:tab/>
        <w:t>Format: chr</w:t>
      </w:r>
    </w:p>
    <w:p>
      <w:pPr>
        <w:pStyle w:val="B1"/>
        <w:rPr>
          <w:bCs/>
        </w:rPr>
      </w:pPr>
      <w:r>
        <w:rPr/>
        <w:t>-</w:t>
        <w:tab/>
        <w:t>Access Types: Get</w:t>
      </w:r>
    </w:p>
    <w:p>
      <w:pPr>
        <w:pStyle w:val="B1"/>
        <w:rPr>
          <w:bCs/>
        </w:rPr>
      </w:pPr>
      <w:r>
        <w:rPr/>
        <w:t>-</w:t>
        <w:tab/>
        <w:t>Values: &lt;User displayable name&gt;</w:t>
      </w:r>
    </w:p>
    <w:p>
      <w:pPr>
        <w:pStyle w:val="Heading2"/>
        <w:rPr/>
      </w:pPr>
      <w:bookmarkStart w:id="21" w:name="__RefHeading___Toc532998934"/>
      <w:bookmarkEnd w:id="21"/>
      <w:r>
        <w:rPr/>
        <w:t>5.4</w:t>
        <w:tab/>
        <w:t>/</w:t>
      </w:r>
      <w:r>
        <w:rPr>
          <w:i/>
          <w:iCs/>
        </w:rPr>
        <w:t>&lt;X&gt;</w:t>
      </w:r>
      <w:r>
        <w:rPr/>
        <w:t>/USSD_using_CS_domain_only</w:t>
      </w:r>
    </w:p>
    <w:p>
      <w:pPr>
        <w:pStyle w:val="Normal"/>
        <w:rPr/>
      </w:pPr>
      <w:r>
        <w:rPr/>
        <w:t xml:space="preserve">The USSD_using_CS_domain_only leaf indicates HPLMN operator preference for invocation of originating USSD requests </w:t>
      </w:r>
      <w:r>
        <w:rPr>
          <w:lang w:eastAsia="ko-KR"/>
        </w:rPr>
        <w:t>using the mechanism specified in 3GPP</w:t>
      </w:r>
      <w:r>
        <w:rPr/>
        <w:t> </w:t>
      </w:r>
      <w:r>
        <w:rPr>
          <w:lang w:eastAsia="ko-KR"/>
        </w:rPr>
        <w:t>TS</w:t>
      </w:r>
      <w:r>
        <w:rPr/>
        <w:t> </w:t>
      </w:r>
      <w:r>
        <w:rPr>
          <w:lang w:eastAsia="ko-KR"/>
        </w:rPr>
        <w:t>24</w:t>
      </w:r>
      <w:r>
        <w:rPr/>
        <w:t>.</w:t>
      </w:r>
      <w:r>
        <w:rPr>
          <w:lang w:eastAsia="ko-KR"/>
        </w:rPr>
        <w:t>090</w:t>
      </w:r>
      <w:r>
        <w:rPr/>
        <w:t> </w:t>
      </w:r>
      <w:r>
        <w:rPr>
          <w:lang w:eastAsia="ko-KR"/>
        </w:rPr>
        <w:t xml:space="preserve">[5]. </w:t>
      </w:r>
      <w:r>
        <w:rPr/>
        <w:t>This equates to "USSD requests are to be invoked via the CS domain" as described in 3GPP TS 23.221 [4].</w:t>
      </w:r>
    </w:p>
    <w:p>
      <w:pPr>
        <w:pStyle w:val="NO"/>
        <w:rPr/>
      </w:pPr>
      <w:r>
        <w:rPr/>
        <w:t>NOTE:</w:t>
        <w:tab/>
        <w:t>In absence of this configuration parameter, o</w:t>
      </w:r>
      <w:r>
        <w:rPr>
          <w:lang w:eastAsia="ko-KR"/>
        </w:rPr>
        <w:t xml:space="preserve">riginating USSD request are </w:t>
      </w:r>
      <w:r>
        <w:rPr/>
        <w:t>invoked in domain used for originating voice sessions as described in 3GPP TS 23.221 [4].</w:t>
      </w:r>
    </w:p>
    <w:p>
      <w:pPr>
        <w:pStyle w:val="B1"/>
        <w:rPr/>
      </w:pPr>
      <w:r>
        <w:rPr/>
        <w:t>-</w:t>
        <w:tab/>
        <w:t>Occurrence: ZeroOrOne</w:t>
      </w:r>
    </w:p>
    <w:p>
      <w:pPr>
        <w:pStyle w:val="B1"/>
        <w:rPr/>
      </w:pPr>
      <w:r>
        <w:rPr/>
        <w:t>-</w:t>
        <w:tab/>
        <w:t xml:space="preserve">Format: </w:t>
      </w:r>
      <w:r>
        <w:rPr>
          <w:lang w:eastAsia="ko-KR"/>
        </w:rPr>
        <w:t>null</w:t>
      </w:r>
    </w:p>
    <w:p>
      <w:pPr>
        <w:pStyle w:val="B1"/>
        <w:rPr/>
      </w:pPr>
      <w:r>
        <w:rPr/>
        <w:t>-</w:t>
        <w:tab/>
        <w:t>Access Types: Get, Replace</w:t>
      </w:r>
    </w:p>
    <w:p>
      <w:pPr>
        <w:pStyle w:val="B1"/>
        <w:rPr/>
      </w:pPr>
      <w:r>
        <w:rPr/>
        <w:t>-</w:t>
        <w:tab/>
        <w:t>Values: null</w:t>
      </w:r>
    </w:p>
    <w:p>
      <w:pPr>
        <w:pStyle w:val="Heading2"/>
        <w:rPr/>
      </w:pPr>
      <w:bookmarkStart w:id="22" w:name="__RefHeading___Toc532998935"/>
      <w:bookmarkEnd w:id="22"/>
      <w:r>
        <w:rPr/>
        <w:t>5.4A</w:t>
        <w:tab/>
        <w:t>/</w:t>
      </w:r>
      <w:r>
        <w:rPr>
          <w:i/>
          <w:iCs/>
        </w:rPr>
        <w:t>&lt;X&gt;</w:t>
      </w:r>
      <w:r>
        <w:rPr/>
        <w:t>/3GPP_PS_data_off</w:t>
      </w:r>
    </w:p>
    <w:p>
      <w:pPr>
        <w:pStyle w:val="Normal"/>
        <w:rPr/>
      </w:pPr>
      <w:r>
        <w:rPr/>
        <w:t>The interior node contains configuration parameters for 3GPP PS data off.</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2"/>
        <w:rPr/>
      </w:pPr>
      <w:bookmarkStart w:id="23" w:name="__RefHeading___Toc532998936"/>
      <w:bookmarkEnd w:id="23"/>
      <w:r>
        <w:rPr/>
        <w:t>5.4B</w:t>
        <w:tab/>
        <w:t>/</w:t>
      </w:r>
      <w:r>
        <w:rPr>
          <w:i/>
          <w:iCs/>
        </w:rPr>
        <w:t>&lt;X&gt;</w:t>
      </w:r>
      <w:r>
        <w:rPr/>
        <w:t>/3GPP_PS_data_off/USSI_exempt</w:t>
      </w:r>
    </w:p>
    <w:p>
      <w:pPr>
        <w:pStyle w:val="Normal"/>
        <w:rPr/>
      </w:pPr>
      <w:r>
        <w:rPr/>
        <w:t>The leaf indicates whether the USSI is a 3GPP PS data off exempt service.</w:t>
      </w:r>
    </w:p>
    <w:p>
      <w:pPr>
        <w:pStyle w:val="B1"/>
        <w:rPr/>
      </w:pPr>
      <w:r>
        <w:rPr/>
        <w:t>-</w:t>
        <w:tab/>
        <w:t>Occurrence: One</w:t>
      </w:r>
    </w:p>
    <w:p>
      <w:pPr>
        <w:pStyle w:val="B1"/>
        <w:rPr/>
      </w:pPr>
      <w:r>
        <w:rPr/>
        <w:t>-</w:t>
        <w:tab/>
        <w:t>Format: bool</w:t>
      </w:r>
    </w:p>
    <w:p>
      <w:pPr>
        <w:pStyle w:val="B1"/>
        <w:rPr>
          <w:bCs/>
        </w:rPr>
      </w:pPr>
      <w:r>
        <w:rPr/>
        <w:t>-</w:t>
        <w:tab/>
        <w:t>Access Types: Get, Replace</w:t>
      </w:r>
    </w:p>
    <w:p>
      <w:pPr>
        <w:pStyle w:val="B1"/>
        <w:rPr>
          <w:bCs/>
        </w:rPr>
      </w:pPr>
      <w:r>
        <w:rPr/>
        <w:t>-</w:t>
        <w:tab/>
        <w:t>Values: 0, 1</w:t>
      </w:r>
    </w:p>
    <w:p>
      <w:pPr>
        <w:pStyle w:val="B2"/>
        <w:rPr/>
      </w:pPr>
      <w:r>
        <w:rPr/>
        <w:t>0 - Indicates that the USSI is not a 3GPP PS data off exempt service.</w:t>
      </w:r>
    </w:p>
    <w:p>
      <w:pPr>
        <w:pStyle w:val="B2"/>
        <w:rPr/>
      </w:pPr>
      <w:r>
        <w:rPr/>
        <w:t>1 - Indicates that the USSI is a 3GPP PS data off exempt service.</w:t>
      </w:r>
    </w:p>
    <w:p>
      <w:pPr>
        <w:pStyle w:val="NO"/>
        <w:rPr>
          <w:lang w:val="en-US" w:eastAsia="en-US"/>
        </w:rPr>
      </w:pPr>
      <w:r>
        <w:rPr/>
        <w:t>NOTE:</w:t>
        <w:tab/>
        <w:t>This MO is used when the UE is in the HPLMN or the EHPLMN, or the UE is in the VPLMN and the USSI_roaming_exempt node is not configured.</w:t>
      </w:r>
    </w:p>
    <w:p>
      <w:pPr>
        <w:pStyle w:val="Heading2"/>
        <w:rPr/>
      </w:pPr>
      <w:bookmarkStart w:id="24" w:name="__RefHeading___Toc532998937"/>
      <w:bookmarkEnd w:id="24"/>
      <w:r>
        <w:rPr/>
        <w:t>5.4C</w:t>
        <w:tab/>
        <w:t>/</w:t>
      </w:r>
      <w:r>
        <w:rPr>
          <w:i/>
          <w:iCs/>
        </w:rPr>
        <w:t>&lt;X&gt;</w:t>
      </w:r>
      <w:r>
        <w:rPr/>
        <w:t>/3GPP_PS_data_off/USSI_roaming_exempt</w:t>
      </w:r>
    </w:p>
    <w:p>
      <w:pPr>
        <w:pStyle w:val="Normal"/>
        <w:rPr/>
      </w:pPr>
      <w:r>
        <w:rPr/>
        <w:t>The leaf indicates whether the USSI is a 3GPP PS data off exempt service when the UE is in the VPLMN.</w:t>
      </w:r>
    </w:p>
    <w:p>
      <w:pPr>
        <w:pStyle w:val="B1"/>
        <w:rPr/>
      </w:pPr>
      <w:r>
        <w:rPr/>
        <w:t>-</w:t>
        <w:tab/>
        <w:t>Occurrence: ZeroOrOne</w:t>
      </w:r>
    </w:p>
    <w:p>
      <w:pPr>
        <w:pStyle w:val="B1"/>
        <w:rPr/>
      </w:pPr>
      <w:r>
        <w:rPr/>
        <w:t>-</w:t>
        <w:tab/>
        <w:t>Format: bool</w:t>
      </w:r>
    </w:p>
    <w:p>
      <w:pPr>
        <w:pStyle w:val="B1"/>
        <w:rPr>
          <w:bCs/>
        </w:rPr>
      </w:pPr>
      <w:r>
        <w:rPr/>
        <w:t>-</w:t>
        <w:tab/>
        <w:t>Access Types: Get, Replace</w:t>
      </w:r>
    </w:p>
    <w:p>
      <w:pPr>
        <w:pStyle w:val="B1"/>
        <w:rPr>
          <w:bCs/>
        </w:rPr>
      </w:pPr>
      <w:r>
        <w:rPr/>
        <w:t>-</w:t>
        <w:tab/>
        <w:t>Values: 0, 1</w:t>
      </w:r>
    </w:p>
    <w:p>
      <w:pPr>
        <w:pStyle w:val="B2"/>
        <w:rPr/>
      </w:pPr>
      <w:r>
        <w:rPr/>
        <w:t>0 - Indicates that the USSI is not a 3GPP PS data off roaming exempt service.</w:t>
      </w:r>
    </w:p>
    <w:p>
      <w:pPr>
        <w:pStyle w:val="B2"/>
        <w:rPr>
          <w:lang w:val="en-US" w:eastAsia="en-US"/>
        </w:rPr>
      </w:pPr>
      <w:r>
        <w:rPr/>
        <w:t>1 - Indicates that the USSI is a 3GPP PS data off roaming exempt service.</w:t>
      </w:r>
    </w:p>
    <w:p>
      <w:pPr>
        <w:pStyle w:val="Heading2"/>
        <w:rPr/>
      </w:pPr>
      <w:bookmarkStart w:id="25" w:name="__RefHeading___Toc532998938"/>
      <w:bookmarkEnd w:id="25"/>
      <w:r>
        <w:rPr/>
        <w:t>5.5</w:t>
        <w:tab/>
        <w:t>/</w:t>
      </w:r>
      <w:r>
        <w:rPr>
          <w:i/>
          <w:iCs/>
        </w:rPr>
        <w:t>&lt;X&gt;</w:t>
      </w:r>
      <w:r>
        <w:rPr/>
        <w:t>/Ext</w:t>
      </w:r>
    </w:p>
    <w:p>
      <w:pPr>
        <w:pStyle w:val="Normal"/>
        <w:rPr/>
      </w:pPr>
      <w:r>
        <w:rPr/>
        <w:t>The Ext is an interior node for where the vendor specific information about the USSI management is being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pPr>
        <w:pStyle w:val="B1"/>
        <w:rPr/>
      </w:pPr>
      <w:r>
        <w:rPr/>
        <w:t>-</w:t>
        <w:tab/>
        <w:t>Occurrence: ZeroOrOne</w:t>
      </w:r>
    </w:p>
    <w:p>
      <w:pPr>
        <w:pStyle w:val="B1"/>
        <w:rPr/>
      </w:pPr>
      <w:r>
        <w:rPr/>
        <w:t>-</w:t>
        <w:tab/>
        <w:t>Format: node</w:t>
      </w:r>
    </w:p>
    <w:p>
      <w:pPr>
        <w:pStyle w:val="B1"/>
        <w:rPr>
          <w:b/>
          <w:b/>
          <w:bCs/>
        </w:rPr>
      </w:pPr>
      <w:r>
        <w:rPr/>
        <w:t>-</w:t>
        <w:tab/>
        <w:t>Access Types: Get</w:t>
      </w:r>
    </w:p>
    <w:p>
      <w:pPr>
        <w:pStyle w:val="B1"/>
        <w:rPr/>
      </w:pPr>
      <w:r>
        <w:rPr/>
        <w:t>-</w:t>
        <w:tab/>
        <w:t>Values: N/A</w:t>
      </w:r>
      <w:r>
        <w:br w:type="page"/>
      </w:r>
    </w:p>
    <w:p>
      <w:pPr>
        <w:pStyle w:val="Heading8"/>
        <w:ind w:left="0" w:hanging="0"/>
        <w:rPr/>
      </w:pPr>
      <w:bookmarkStart w:id="26" w:name="__RefHeading___Toc532998939"/>
      <w:bookmarkEnd w:id="26"/>
      <w:r>
        <w:rPr/>
        <w:t>Annex A (informative):</w:t>
        <w:br/>
        <w:t>USSI MO DDF</w:t>
      </w:r>
    </w:p>
    <w:p>
      <w:pPr>
        <w:pStyle w:val="Normal"/>
        <w:rPr/>
      </w:pPr>
      <w:bookmarkStart w:id="27" w:name="historyclause"/>
      <w:bookmarkEnd w:id="27"/>
      <w:r>
        <w:rPr/>
        <w:t>This DDF is the standardized minimal set. A vendor can define its own DDF for the complete device. This DDF can include more features than this minimal standardized version.</w:t>
      </w:r>
    </w:p>
    <w:p>
      <w:pPr>
        <w:pStyle w:val="PL"/>
        <w:rPr/>
      </w:pPr>
      <w:r>
        <w:rPr/>
        <w:t>&lt;?xml version="1.0" encoding="UTF-8"?&gt;</w:t>
      </w:r>
    </w:p>
    <w:p>
      <w:pPr>
        <w:pStyle w:val="PL"/>
        <w:rPr/>
      </w:pPr>
      <w:r>
        <w:rPr/>
        <w:t>&lt;!DOCTYPE MgmtTree PUBLIC "-//OMA//DTD-DM-DDF 1.2//EN"</w:t>
      </w:r>
    </w:p>
    <w:p>
      <w:pPr>
        <w:pStyle w:val="PL"/>
        <w:rPr/>
      </w:pPr>
      <w:r>
        <w:rPr/>
        <w:tab/>
        <w:t>"http://www.openmobilealliance.org/tech/DTD/DM_DDF-V1_2.dtd"&gt;</w:t>
      </w:r>
    </w:p>
    <w:p>
      <w:pPr>
        <w:pStyle w:val="PL"/>
        <w:rPr/>
      </w:pPr>
      <w:r>
        <w:rPr/>
        <w:t>&lt;MgmtTree&gt;</w:t>
      </w:r>
    </w:p>
    <w:p>
      <w:pPr>
        <w:pStyle w:val="PL"/>
        <w:rPr/>
      </w:pPr>
      <w:r>
        <w:rPr/>
        <w:tab/>
        <w:t>&lt;VerDTD&gt;1.2&lt;/VerDTD&gt;</w:t>
      </w:r>
    </w:p>
    <w:p>
      <w:pPr>
        <w:pStyle w:val="PL"/>
        <w:rPr/>
      </w:pPr>
      <w:r>
        <w:rPr/>
        <w:tab/>
        <w:t>&lt;Man&gt;--The device manufacturer--&lt;/Man&gt;</w:t>
      </w:r>
    </w:p>
    <w:p>
      <w:pPr>
        <w:pStyle w:val="PL"/>
        <w:rPr/>
      </w:pPr>
      <w:r>
        <w:rPr/>
        <w:tab/>
        <w:t>&lt;Mod&gt;--The device model--&lt;/Mod&gt;</w:t>
      </w:r>
    </w:p>
    <w:p>
      <w:pPr>
        <w:pStyle w:val="PL"/>
        <w:rPr/>
      </w:pPr>
      <w:r>
        <w:rPr/>
        <w:tab/>
        <w:t>&lt;Node&gt;</w:t>
      </w:r>
    </w:p>
    <w:p>
      <w:pPr>
        <w:pStyle w:val="PL"/>
        <w:rPr/>
      </w:pPr>
      <w:r>
        <w:rPr/>
        <w:tab/>
        <w:tab/>
        <w:t>&lt;NodeName/&gt;</w:t>
      </w:r>
    </w:p>
    <w:p>
      <w:pPr>
        <w:pStyle w:val="PL"/>
        <w:rPr/>
      </w:pPr>
      <w:r>
        <w:rPr/>
        <w:tab/>
        <w:tab/>
        <w:t>&lt;DFProperties&gt;</w:t>
      </w:r>
    </w:p>
    <w:p>
      <w:pPr>
        <w:pStyle w:val="PL"/>
        <w:rPr/>
      </w:pPr>
      <w:r>
        <w:rPr/>
        <w:tab/>
        <w:tab/>
        <w:tab/>
        <w:t>&lt;AccessType&gt;</w:t>
      </w:r>
    </w:p>
    <w:p>
      <w:pPr>
        <w:pStyle w:val="PL"/>
        <w:rPr/>
      </w:pPr>
      <w:r>
        <w:rPr/>
        <w:tab/>
        <w:tab/>
        <w:tab/>
        <w:tab/>
        <w:t>&lt;Get/&gt;</w:t>
      </w:r>
    </w:p>
    <w:p>
      <w:pPr>
        <w:pStyle w:val="PL"/>
        <w:rPr/>
      </w:pPr>
      <w:r>
        <w:rPr/>
        <w:tab/>
        <w:tab/>
        <w:tab/>
        <w:t>&lt;/AccessType&gt;</w:t>
      </w:r>
    </w:p>
    <w:p>
      <w:pPr>
        <w:pStyle w:val="PL"/>
        <w:rPr/>
      </w:pPr>
      <w:r>
        <w:rPr/>
        <w:tab/>
        <w:tab/>
        <w:tab/>
        <w:t>&lt;Description&gt;USSI configuration parameters&lt;/Description&gt;</w:t>
      </w:r>
    </w:p>
    <w:p>
      <w:pPr>
        <w:pStyle w:val="PL"/>
        <w:rPr/>
      </w:pPr>
      <w:r>
        <w:rPr/>
        <w:tab/>
        <w:tab/>
        <w:tab/>
        <w:t>&lt;DFFormat&gt;</w:t>
      </w:r>
    </w:p>
    <w:p>
      <w:pPr>
        <w:pStyle w:val="PL"/>
        <w:rPr/>
      </w:pPr>
      <w:r>
        <w:rPr/>
        <w:tab/>
        <w:tab/>
        <w:tab/>
        <w:tab/>
        <w:t>&lt;node/&gt;</w:t>
      </w:r>
    </w:p>
    <w:p>
      <w:pPr>
        <w:pStyle w:val="PL"/>
        <w:rPr/>
      </w:pPr>
      <w:r>
        <w:rPr/>
        <w:tab/>
        <w:tab/>
        <w:tab/>
        <w:t>&lt;/DFFormat&gt;</w:t>
      </w:r>
    </w:p>
    <w:p>
      <w:pPr>
        <w:pStyle w:val="PL"/>
        <w:rPr/>
      </w:pPr>
      <w:r>
        <w:rPr/>
        <w:tab/>
        <w:tab/>
        <w:tab/>
        <w:t>&lt;Occurrence&gt;</w:t>
      </w:r>
    </w:p>
    <w:p>
      <w:pPr>
        <w:pStyle w:val="PL"/>
        <w:rPr/>
      </w:pPr>
      <w:r>
        <w:rPr/>
        <w:tab/>
        <w:tab/>
        <w:tab/>
        <w:tab/>
        <w:t>&lt;OneOrMore/&gt;</w:t>
      </w:r>
    </w:p>
    <w:p>
      <w:pPr>
        <w:pStyle w:val="PL"/>
        <w:rPr/>
      </w:pPr>
      <w:r>
        <w:rPr/>
        <w:tab/>
        <w:tab/>
        <w:tab/>
        <w:t>&lt;/Occurrence&gt;</w:t>
      </w:r>
    </w:p>
    <w:p>
      <w:pPr>
        <w:pStyle w:val="PL"/>
        <w:rPr/>
      </w:pPr>
      <w:r>
        <w:rPr/>
        <w:tab/>
        <w:tab/>
        <w:tab/>
        <w:t>&lt;Scope&gt;</w:t>
      </w:r>
    </w:p>
    <w:p>
      <w:pPr>
        <w:pStyle w:val="PL"/>
        <w:rPr/>
      </w:pPr>
      <w:r>
        <w:rPr/>
        <w:tab/>
        <w:tab/>
        <w:tab/>
        <w:tab/>
        <w:t>&lt;Permanent/&gt;</w:t>
      </w:r>
    </w:p>
    <w:p>
      <w:pPr>
        <w:pStyle w:val="PL"/>
        <w:rPr/>
      </w:pPr>
      <w:r>
        <w:rPr/>
        <w:tab/>
        <w:tab/>
        <w:tab/>
        <w:t>&lt;/Scope&gt;</w:t>
      </w:r>
    </w:p>
    <w:p>
      <w:pPr>
        <w:pStyle w:val="PL"/>
        <w:rPr/>
      </w:pPr>
      <w:r>
        <w:rPr/>
        <w:tab/>
        <w:tab/>
        <w:tab/>
        <w:t>&lt;DFTitle&gt;The Unstructured Supplementary Service Data (USSD) using IP Multimedia (IM) Core Network (CN) subsystem (IMS) Management Object (MO).&lt;/DFTitle&gt;</w:t>
      </w:r>
    </w:p>
    <w:p>
      <w:pPr>
        <w:pStyle w:val="PL"/>
        <w:rPr/>
      </w:pPr>
      <w:r>
        <w:rPr/>
        <w:tab/>
        <w:tab/>
        <w:tab/>
        <w:t>&lt;DFType&gt;</w:t>
      </w:r>
    </w:p>
    <w:p>
      <w:pPr>
        <w:pStyle w:val="PL"/>
        <w:rPr/>
      </w:pPr>
      <w:r>
        <w:rPr/>
        <w:tab/>
        <w:tab/>
        <w:tab/>
        <w:tab/>
        <w:t>&lt;DDFName&gt;urn:oma:mo:ext-3gpp-ussi:1.0&lt;/DDFName&gt;</w:t>
      </w:r>
    </w:p>
    <w:p>
      <w:pPr>
        <w:pStyle w:val="PL"/>
        <w:rPr/>
      </w:pPr>
      <w:r>
        <w:rPr/>
        <w:tab/>
        <w:tab/>
        <w:tab/>
        <w:t>&lt;/DFType&gt;</w:t>
      </w:r>
    </w:p>
    <w:p>
      <w:pPr>
        <w:pStyle w:val="PL"/>
        <w:rPr/>
      </w:pPr>
      <w:r>
        <w:rPr/>
        <w:tab/>
        <w:tab/>
        <w:t>&lt;/DFProperties&gt;</w:t>
      </w:r>
    </w:p>
    <w:p>
      <w:pPr>
        <w:pStyle w:val="PL"/>
        <w:rPr/>
      </w:pPr>
      <w:r>
        <w:rPr/>
        <w:tab/>
        <w:tab/>
        <w:t>&lt;Node&gt;</w:t>
      </w:r>
    </w:p>
    <w:p>
      <w:pPr>
        <w:pStyle w:val="PL"/>
        <w:rPr/>
      </w:pPr>
      <w:r>
        <w:rPr/>
        <w:tab/>
        <w:tab/>
        <w:tab/>
        <w:t>&lt;NodeName&gt;Name&lt;/NodeName&gt;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&lt;/AccessType&gt;</w:t>
      </w:r>
    </w:p>
    <w:p>
      <w:pPr>
        <w:pStyle w:val="PL"/>
        <w:rPr/>
      </w:pPr>
      <w:r>
        <w:rPr/>
        <w:tab/>
        <w:tab/>
        <w:tab/>
        <w:tab/>
        <w:t>&lt;DFFormat&gt;</w:t>
      </w:r>
    </w:p>
    <w:p>
      <w:pPr>
        <w:pStyle w:val="PL"/>
        <w:rPr/>
      </w:pPr>
      <w:r>
        <w:rPr/>
        <w:tab/>
        <w:tab/>
        <w:tab/>
        <w:tab/>
        <w:tab/>
        <w:t>&lt;chr/&gt;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&lt;DFTitle&gt;The name for the USSI setting.&lt;/DFTitle&gt;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tab/>
        <w:tab/>
        <w:t>&lt;Node&gt;</w:t>
      </w:r>
    </w:p>
    <w:p>
      <w:pPr>
        <w:pStyle w:val="PL"/>
        <w:rPr/>
      </w:pPr>
      <w:r>
        <w:rPr/>
        <w:tab/>
        <w:tab/>
        <w:tab/>
        <w:t>&lt;NodeName&gt;USSD_using_CS_domain_only&lt;/NodeName&gt;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&lt;null/&gt;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&lt;DFTitle&gt;The HPLMN operator preference for invocation of originating USSD requests.&lt;/DFTitle&gt;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tab/>
        <w:tab/>
        <w:t>&lt;Node&gt;</w:t>
      </w:r>
    </w:p>
    <w:p>
      <w:pPr>
        <w:pStyle w:val="PL"/>
        <w:rPr/>
      </w:pPr>
      <w:r>
        <w:rPr/>
        <w:tab/>
        <w:tab/>
        <w:tab/>
        <w:t>&lt;NodeName&gt;3GPP_PS_data_off&lt;/NodeName&gt;</w:t>
      </w:r>
    </w:p>
    <w:p>
      <w:pPr>
        <w:pStyle w:val="PL"/>
        <w:rPr/>
      </w:pPr>
      <w:r>
        <w:rPr/>
        <w:tab/>
        <w:tab/>
        <w:tab/>
        <w:t>&lt;DFProperties&gt;</w:t>
      </w:r>
    </w:p>
    <w:p>
      <w:pPr>
        <w:pStyle w:val="PL"/>
        <w:rPr/>
      </w:pPr>
      <w:r>
        <w:rPr/>
        <w:tab/>
        <w:tab/>
        <w:tab/>
        <w:tab/>
        <w:t>&lt;AccessType&gt;</w:t>
      </w:r>
    </w:p>
    <w:p>
      <w:pPr>
        <w:pStyle w:val="PL"/>
        <w:rPr/>
      </w:pPr>
      <w:r>
        <w:rPr/>
        <w:tab/>
        <w:tab/>
        <w:tab/>
        <w:tab/>
        <w:tab/>
        <w:t>&lt;Replace/&gt;</w:t>
      </w:r>
    </w:p>
    <w:p>
      <w:pPr>
        <w:pStyle w:val="PL"/>
        <w:rPr/>
      </w:pPr>
      <w:r>
        <w:rPr/>
        <w:tab/>
        <w:tab/>
        <w:tab/>
        <w:tab/>
        <w:tab/>
        <w:t>&lt;Get/&gt;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&lt;DFTitle&gt;Configuration parameters for 3GPP PS data off.&lt;/DFTitle&gt;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ab/>
        <w:t>&lt;Node&gt;</w:t>
      </w:r>
    </w:p>
    <w:p>
      <w:pPr>
        <w:pStyle w:val="PL"/>
        <w:rPr/>
      </w:pPr>
      <w:r>
        <w:rPr/>
        <w:tab/>
        <w:tab/>
        <w:tab/>
        <w:tab/>
        <w:t>&lt;NodeName&gt;USSI_exempt&lt;/NodeName&gt;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&lt;bool/&gt;</w:t>
      </w:r>
    </w:p>
    <w:p>
      <w:pPr>
        <w:pStyle w:val="PL"/>
        <w:rPr/>
      </w:pPr>
      <w:r>
        <w:rPr/>
        <w:tab/>
        <w:tab/>
        <w:tab/>
        <w:tab/>
        <w:tab/>
        <w:t>&lt;/DFFormat&gt;</w:t>
      </w:r>
    </w:p>
    <w:p>
      <w:pPr>
        <w:pStyle w:val="PL"/>
        <w:rPr/>
      </w:pPr>
      <w:r>
        <w:rPr/>
        <w:tab/>
        <w:tab/>
        <w:tab/>
        <w:tab/>
        <w:tab/>
        <w:t>&lt;Occurrence&gt;</w:t>
      </w:r>
    </w:p>
    <w:p>
      <w:pPr>
        <w:pStyle w:val="PL"/>
        <w:rPr/>
      </w:pPr>
      <w:r>
        <w:rPr/>
        <w:tab/>
        <w:tab/>
        <w:tab/>
        <w:tab/>
        <w:tab/>
        <w:tab/>
        <w:t>&lt;One/&gt;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&lt;DFTitle&gt;Whether the USSI is a 3GPP PS data off exempt service.&lt;/DFTitle&gt;</w:t>
      </w:r>
    </w:p>
    <w:p>
      <w:pPr>
        <w:pStyle w:val="PL"/>
        <w:rPr/>
      </w:pPr>
      <w:r>
        <w:rPr/>
        <w:tab/>
        <w:tab/>
        <w:tab/>
        <w:tab/>
        <w:tab/>
        <w:t>&lt;DFType&gt;</w:t>
      </w:r>
    </w:p>
    <w:p>
      <w:pPr>
        <w:pStyle w:val="PL"/>
        <w:rPr/>
      </w:pPr>
      <w:r>
        <w:rPr/>
        <w:tab/>
        <w:tab/>
        <w:tab/>
        <w:tab/>
        <w:tab/>
        <w:tab/>
        <w:t>&lt;MIME&gt;text/plain&lt;/MIME&gt;</w:t>
      </w:r>
    </w:p>
    <w:p>
      <w:pPr>
        <w:pStyle w:val="PL"/>
        <w:rPr/>
      </w:pPr>
      <w:r>
        <w:rPr/>
        <w:tab/>
        <w:tab/>
        <w:tab/>
        <w:tab/>
        <w:tab/>
        <w:t>&lt;/DFType&gt;</w:t>
      </w:r>
    </w:p>
    <w:p>
      <w:pPr>
        <w:pStyle w:val="PL"/>
        <w:rPr/>
      </w:pPr>
      <w:r>
        <w:rPr/>
        <w:tab/>
        <w:tab/>
        <w:tab/>
        <w:tab/>
        <w:t>&lt;/DFProperties&gt;</w:t>
      </w:r>
    </w:p>
    <w:p>
      <w:pPr>
        <w:pStyle w:val="PL"/>
        <w:rPr/>
      </w:pPr>
      <w:r>
        <w:rPr/>
        <w:tab/>
        <w:tab/>
        <w:tab/>
        <w:t>&lt;/Node&gt;</w:t>
      </w:r>
    </w:p>
    <w:p>
      <w:pPr>
        <w:pStyle w:val="PL"/>
        <w:rPr/>
      </w:pPr>
      <w:r>
        <w:rPr/>
        <w:tab/>
        <w:tab/>
        <w:tab/>
        <w:t>&lt;Node&gt;</w:t>
      </w:r>
    </w:p>
    <w:p>
      <w:pPr>
        <w:pStyle w:val="PL"/>
        <w:rPr/>
      </w:pPr>
      <w:r>
        <w:rPr/>
        <w:tab/>
        <w:tab/>
        <w:tab/>
        <w:tab/>
        <w:t>&lt;NodeName&gt;USSI_roaming_exempt&lt;/NodeName&gt;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&lt;bool/&gt;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&lt;Scope&gt;</w:t>
      </w:r>
    </w:p>
    <w:p>
      <w:pPr>
        <w:pStyle w:val="PL"/>
        <w:rPr/>
      </w:pPr>
      <w:r>
        <w:rPr/>
        <w:tab/>
        <w:tab/>
        <w:tab/>
        <w:tab/>
        <w:tab/>
        <w:tab/>
        <w:t>&lt;Dynamic/&gt;</w:t>
      </w:r>
    </w:p>
    <w:p>
      <w:pPr>
        <w:pStyle w:val="PL"/>
        <w:rPr/>
      </w:pPr>
      <w:r>
        <w:rPr/>
        <w:tab/>
        <w:tab/>
        <w:tab/>
        <w:tab/>
        <w:tab/>
        <w:t>&lt;/Scope&gt;</w:t>
      </w:r>
    </w:p>
    <w:p>
      <w:pPr>
        <w:pStyle w:val="PL"/>
        <w:rPr/>
      </w:pPr>
      <w:r>
        <w:rPr/>
        <w:tab/>
        <w:tab/>
        <w:tab/>
        <w:tab/>
        <w:tab/>
        <w:t>&lt;DFTitle&gt;Whether the USSI is a 3GPP PS data off roaming exempt service.&lt;/DFTitle&gt;</w:t>
      </w:r>
    </w:p>
    <w:p>
      <w:pPr>
        <w:pStyle w:val="PL"/>
        <w:rPr/>
      </w:pPr>
      <w:r>
        <w:rPr/>
        <w:tab/>
        <w:tab/>
        <w:tab/>
        <w:tab/>
        <w:tab/>
        <w:t>&lt;DFType&gt;</w:t>
      </w:r>
    </w:p>
    <w:p>
      <w:pPr>
        <w:pStyle w:val="PL"/>
        <w:rPr/>
      </w:pPr>
      <w:r>
        <w:rPr/>
        <w:tab/>
        <w:tab/>
        <w:tab/>
        <w:tab/>
        <w:tab/>
        <w:tab/>
        <w:t>&lt;MIME&gt;text/plain&lt;/MIME&gt;</w:t>
      </w:r>
    </w:p>
    <w:p>
      <w:pPr>
        <w:pStyle w:val="PL"/>
        <w:rPr/>
      </w:pPr>
      <w:r>
        <w:rPr/>
        <w:tab/>
        <w:tab/>
        <w:tab/>
        <w:tab/>
        <w:tab/>
        <w:t>&lt;/DFType&gt;</w:t>
      </w:r>
    </w:p>
    <w:p>
      <w:pPr>
        <w:pStyle w:val="PL"/>
        <w:rPr/>
      </w:pPr>
      <w:r>
        <w:rPr/>
        <w:tab/>
        <w:tab/>
        <w:tab/>
        <w:tab/>
        <w:t>&lt;/DFProperties&gt;</w:t>
      </w:r>
    </w:p>
    <w:p>
      <w:pPr>
        <w:pStyle w:val="PL"/>
        <w:rPr/>
      </w:pPr>
      <w:r>
        <w:rPr/>
        <w:tab/>
        <w:tab/>
        <w:tab/>
        <w:t>&lt;/Node&gt;</w:t>
      </w:r>
    </w:p>
    <w:p>
      <w:pPr>
        <w:pStyle w:val="PL"/>
        <w:rPr/>
      </w:pPr>
      <w:r>
        <w:rPr/>
        <w:tab/>
        <w:tab/>
        <w:t>&lt;/Node&gt;</w:t>
      </w:r>
    </w:p>
    <w:p>
      <w:pPr>
        <w:pStyle w:val="PL"/>
        <w:rPr/>
      </w:pPr>
      <w:r>
        <w:rPr/>
        <w:tab/>
        <w:tab/>
        <w:t>&lt;Node&gt;</w:t>
      </w:r>
    </w:p>
    <w:p>
      <w:pPr>
        <w:pStyle w:val="PL"/>
        <w:rPr/>
      </w:pPr>
      <w:r>
        <w:rPr/>
        <w:tab/>
        <w:tab/>
        <w:tab/>
        <w:t>&lt;NodeName&gt;Ext&lt;/NodeName&gt;</w:t>
      </w:r>
    </w:p>
    <w:p>
      <w:pPr>
        <w:pStyle w:val="PL"/>
        <w:rPr/>
      </w:pPr>
      <w:r>
        <w:rPr/>
        <w:tab/>
        <w:tab/>
        <w:tab/>
        <w:t>&lt;!-- The Extension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&lt;Scope&gt;</w:t>
      </w:r>
    </w:p>
    <w:p>
      <w:pPr>
        <w:pStyle w:val="PL"/>
        <w:rPr/>
      </w:pPr>
      <w:r>
        <w:rPr/>
        <w:tab/>
        <w:tab/>
        <w:tab/>
        <w:tab/>
        <w:tab/>
        <w:t>&lt;Dynamic/&gt;</w:t>
      </w:r>
    </w:p>
    <w:p>
      <w:pPr>
        <w:pStyle w:val="PL"/>
        <w:rPr/>
      </w:pPr>
      <w:r>
        <w:rPr/>
        <w:tab/>
        <w:tab/>
        <w:tab/>
        <w:tab/>
        <w:t>&lt;/Scope&gt;</w:t>
      </w:r>
    </w:p>
    <w:p>
      <w:pPr>
        <w:pStyle w:val="PL"/>
        <w:rPr/>
      </w:pPr>
      <w:r>
        <w:rPr/>
        <w:tab/>
        <w:tab/>
        <w:tab/>
        <w:tab/>
        <w:t>&lt;DFTitle&gt;A collection of all Extension objects.&lt;/DFTitle&gt;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tab/>
        <w:t>&lt;/Node&gt;</w:t>
      </w:r>
    </w:p>
    <w:p>
      <w:pPr>
        <w:pStyle w:val="PL"/>
        <w:rPr/>
      </w:pPr>
      <w:r>
        <w:rPr/>
        <w:t>&lt;/MgmtTree&gt;</w:t>
      </w:r>
    </w:p>
    <w:p>
      <w:pPr>
        <w:pStyle w:val="Normal"/>
        <w:rPr/>
      </w:pPr>
      <w:r>
        <w:rPr/>
      </w:r>
      <w:r>
        <w:br w:type="page"/>
      </w:r>
    </w:p>
    <w:p>
      <w:pPr>
        <w:pStyle w:val="Heading8"/>
        <w:ind w:left="0" w:hanging="0"/>
        <w:rPr/>
      </w:pPr>
      <w:bookmarkStart w:id="28" w:name="__RefHeading___Toc532998940"/>
      <w:bookmarkEnd w:id="28"/>
      <w:r>
        <w:rPr/>
        <w:t>Annex B (informative):</w:t>
        <w:br/>
        <w:t>Change history</w:t>
      </w:r>
    </w:p>
    <w:tbl>
      <w:tblPr>
        <w:tblW w:w="9649" w:type="dxa"/>
        <w:jc w:val="left"/>
        <w:tblInd w:w="-7" w:type="dxa"/>
        <w:tblLayout w:type="fixed"/>
        <w:tblCellMar>
          <w:top w:w="0" w:type="dxa"/>
          <w:left w:w="40" w:type="dxa"/>
          <w:bottom w:w="0" w:type="dxa"/>
          <w:right w:w="40" w:type="dxa"/>
        </w:tblCellMar>
      </w:tblPr>
      <w:tblGrid>
        <w:gridCol w:w="800"/>
        <w:gridCol w:w="800"/>
        <w:gridCol w:w="901"/>
        <w:gridCol w:w="605"/>
        <w:gridCol w:w="428"/>
        <w:gridCol w:w="4867"/>
        <w:gridCol w:w="567"/>
        <w:gridCol w:w="681"/>
      </w:tblGrid>
      <w:tr>
        <w:trPr>
          <w:cantSplit w:val="true"/>
        </w:trPr>
        <w:tc>
          <w:tcPr>
            <w:tcW w:w="964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60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rFonts w:eastAsia="SimSun;宋体"/>
                <w:lang w:eastAsia="en-US"/>
              </w:rPr>
              <w:t>2014-05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rFonts w:eastAsia="SimSun;宋体"/>
                <w:lang w:eastAsia="en-US"/>
              </w:rPr>
              <w:t>Version 0.1.0: based on C1-141702, C1-141703, C1-141704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lang w:eastAsia="en-US"/>
              </w:rPr>
            </w:pPr>
            <w:r>
              <w:rPr>
                <w:rFonts w:eastAsia="SimSun;宋体"/>
                <w:lang w:eastAsia="en-US"/>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lang w:eastAsia="en-US"/>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CP-140281</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Version 1.0.0 created for presentation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CP-140455</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Post CT-64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Version 12.0.0 created after approval at CT-64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CP-140668</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Fixing access types not aligned in clause 5 and annex 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CP-140853</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Resolving editor's note on registration of MOID with OMA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12.1.0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12.2.0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13.0.0</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CP-170130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USSI configuration for 3GPP PS Data Off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CP-181074</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USSI configuration for 3GPP PS Data Off2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CP-183077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the object identifier in the DDF of the 3GPP Management Object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24.391 V16.0.0 (2018-12)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24.391 V16.0.0 (2018-12)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7">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rPr>
  </w:style>
  <w:style w:type="character" w:styleId="Heading8Char">
    <w:name w:val="Heading 8 Char"/>
    <w:qFormat/>
    <w:rPr>
      <w:rFonts w:ascii="Arial" w:hAnsi="Arial" w:cs="Arial"/>
      <w:sz w:val="36"/>
      <w:lang w:val="en-GB"/>
    </w:rPr>
  </w:style>
  <w:style w:type="character" w:styleId="B1Char">
    <w:name w:val="B1 Char"/>
    <w:qFormat/>
    <w:rPr>
      <w:lang w:val="en-GB"/>
    </w:rPr>
  </w:style>
  <w:style w:type="character" w:styleId="EXCar">
    <w:name w:val="EX Car"/>
    <w:qFormat/>
    <w:rPr>
      <w:lang w:val="en-GB"/>
    </w:rPr>
  </w:style>
  <w:style w:type="character" w:styleId="B2Char">
    <w:name w:val="B2 Char"/>
    <w:qFormat/>
    <w:rPr>
      <w:lang w:val="en-GB"/>
    </w:rPr>
  </w:style>
  <w:style w:type="character" w:styleId="BalloonTextChar">
    <w:name w:val="Balloon Text Char"/>
    <w:qFormat/>
    <w:rPr>
      <w:rFonts w:ascii="Tahoma" w:hAnsi="Tahoma" w:cs="Tahoma"/>
      <w:sz w:val="16"/>
      <w:szCs w:val="16"/>
      <w:lang w:val="en-GB"/>
    </w:rPr>
  </w:style>
  <w:style w:type="character" w:styleId="TALChar">
    <w:name w:val="TAL Char"/>
    <w:qFormat/>
    <w:rPr>
      <w:rFonts w:ascii="Arial" w:hAnsi="Arial" w:cs="Arial"/>
      <w:sz w:val="18"/>
      <w:lang w:val="en-GB"/>
    </w:rPr>
  </w:style>
  <w:style w:type="character" w:styleId="NOZchn">
    <w:name w:val="NO Zchn"/>
    <w:qFormat/>
    <w:rPr/>
  </w:style>
  <w:style w:type="character" w:styleId="PLChar">
    <w:name w:val="PL Char"/>
    <w:qFormat/>
    <w:rPr>
      <w:rFonts w:ascii="Courier New" w:hAnsi="Courier New" w:cs="Courier New"/>
      <w:sz w:val="16"/>
      <w:lang w:val="en-US" w:eastAsia="en-US" w:bidi="ar-SA"/>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2018-12-19T14:59:00Z</dcterms:created>
  <dc:creator>MCC Support</dc:creator>
  <dc:description/>
  <cp:keywords>LTE UMTS IMS SIP Management GSM USSD</cp:keywords>
  <dc:language>en-US</dc:language>
  <cp:lastModifiedBy>FF</cp:lastModifiedBy>
  <cp:lastPrinted>2014-05-26T10:20:00Z</cp:lastPrinted>
  <dcterms:modified xsi:type="dcterms:W3CDTF">2018-12-19T14:59:00Z</dcterms:modified>
  <cp:revision>3</cp:revision>
  <dc:subject>Unstructured Supplementary Service Data (USSD) using IP Multimedia (IM) Core Network (CN) subsystem (IMS) Management Object (MO) (Release 16)</dc:subject>
  <dc:title>3GPP TS 24.391</dc:title>
</cp:coreProperties>
</file>