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rFonts w:eastAsia="Malgun Gothic"/>
                                <w:sz w:val="64"/>
                              </w:rPr>
                              <w:t>25</w:t>
                            </w:r>
                            <w:r>
                              <w:rPr>
                                <w:sz w:val="64"/>
                              </w:rPr>
                              <w:t>.</w:t>
                            </w:r>
                            <w:r>
                              <w:rPr>
                                <w:rFonts w:eastAsia="Malgun Gothic"/>
                                <w:sz w:val="64"/>
                              </w:rPr>
                              <w:t>143</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rFonts w:eastAsia="Malgun Gothic"/>
                          <w:sz w:val="64"/>
                        </w:rPr>
                        <w:t>25</w:t>
                      </w:r>
                      <w:r>
                        <w:rPr>
                          <w:sz w:val="64"/>
                        </w:rPr>
                        <w:t>.</w:t>
                      </w:r>
                      <w:r>
                        <w:rPr>
                          <w:rFonts w:eastAsia="Malgun Gothic"/>
                          <w:sz w:val="64"/>
                        </w:rPr>
                        <w:t>143</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 repeater conformance testing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 repeater conformance testing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9410" cy="951865"/>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2"/>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79210" cy="874395"/>
                <wp:effectExtent l="0" t="0" r="0" b="0"/>
                <wp:wrapTopAndBottom/>
                <wp:docPr id="7"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rFonts w:cs="v4.2.0;Times New Roman"/>
        </w:rPr>
      </w:pPr>
      <w:r>
        <w:rPr>
          <w:rFonts w:cs="v4.2.0;Times New Roman"/>
        </w:rPr>
      </w:r>
    </w:p>
    <w:p>
      <w:pPr>
        <w:pStyle w:val="Normal"/>
        <w:rPr>
          <w:rFonts w:cs="v4.2.0;Times New Roman"/>
        </w:rPr>
      </w:pPr>
      <w:r>
        <w:rPr>
          <w:rFonts w:cs="v4.2.0;Times New Roman"/>
        </w:rPr>
      </w:r>
    </w:p>
    <w:p>
      <w:pPr>
        <w:pStyle w:val="Normal"/>
        <w:rPr>
          <w:rFonts w:cs="v4.2.0;Times New Roman"/>
        </w:rPr>
      </w:pPr>
      <w:r>
        <w:rPr>
          <w:rFonts w:cs="v4.2.0;Times New Roman"/>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v4.2.0;Times New Roman"/>
                                <w:b/>
                                <w:b/>
                                <w:i/>
                                <w:i/>
                              </w:rPr>
                            </w:pPr>
                            <w:r>
                              <w:rPr>
                                <w:rFonts w:cs="v4.2.0;Times New Roman" w:ascii="Arial" w:hAnsi="Arial"/>
                                <w:b/>
                                <w:i/>
                              </w:rPr>
                              <w:t>3GPP</w:t>
                            </w:r>
                          </w:p>
                          <w:p>
                            <w:pPr>
                              <w:pStyle w:val="FP"/>
                              <w:pBdr>
                                <w:bottom w:val="single" w:sz="6" w:space="1" w:color="000000"/>
                              </w:pBdr>
                              <w:ind w:left="2835" w:right="2835" w:hanging="0"/>
                              <w:jc w:val="center"/>
                              <w:rPr>
                                <w:rFonts w:cs="v4.2.0;Times New Roman"/>
                              </w:rPr>
                            </w:pPr>
                            <w:r>
                              <w:rPr>
                                <w:rFonts w:cs="v4.2.0;Times New Roman"/>
                              </w:rPr>
                              <w:t>Postal address</w:t>
                            </w:r>
                          </w:p>
                          <w:p>
                            <w:pPr>
                              <w:pStyle w:val="FP"/>
                              <w:ind w:left="2835" w:right="2835" w:hanging="0"/>
                              <w:jc w:val="center"/>
                              <w:rPr>
                                <w:rFonts w:ascii="Arial" w:hAnsi="Arial" w:cs="v4.2.0;Times New Roman"/>
                                <w:sz w:val="18"/>
                              </w:rPr>
                            </w:pPr>
                            <w:r>
                              <w:rPr>
                                <w:rFonts w:cs="v4.2.0;Times New Roman" w:ascii="Arial" w:hAnsi="Arial"/>
                                <w:sz w:val="18"/>
                              </w:rPr>
                            </w:r>
                          </w:p>
                          <w:p>
                            <w:pPr>
                              <w:pStyle w:val="FP"/>
                              <w:pBdr>
                                <w:bottom w:val="single" w:sz="6" w:space="1" w:color="000000"/>
                              </w:pBdr>
                              <w:spacing w:before="240" w:after="0"/>
                              <w:ind w:left="2835" w:right="2835" w:hanging="0"/>
                              <w:jc w:val="center"/>
                              <w:rPr>
                                <w:rFonts w:cs="v4.2.0;Times New Roman"/>
                                <w:lang w:val="fr-FR"/>
                              </w:rPr>
                            </w:pPr>
                            <w:r>
                              <w:rPr>
                                <w:rFonts w:cs="v4.2.0;Times New Roman"/>
                                <w:lang w:val="fr-FR"/>
                              </w:rPr>
                              <w:t>3GPP support office address</w:t>
                            </w:r>
                          </w:p>
                          <w:p>
                            <w:pPr>
                              <w:pStyle w:val="FP"/>
                              <w:ind w:left="2835" w:right="2835" w:hanging="0"/>
                              <w:jc w:val="center"/>
                              <w:rPr/>
                            </w:pPr>
                            <w:r>
                              <w:rPr>
                                <w:rFonts w:cs="v4.2.0;Times New Roman" w:ascii="Arial" w:hAnsi="Arial"/>
                                <w:sz w:val="18"/>
                                <w:lang w:val="fr-FR"/>
                              </w:rPr>
                              <w:t>650 Route des Lucioles – Sophia Antipolis</w:t>
                            </w:r>
                          </w:p>
                          <w:p>
                            <w:pPr>
                              <w:pStyle w:val="FP"/>
                              <w:ind w:left="2835" w:right="2835" w:hanging="0"/>
                              <w:jc w:val="center"/>
                              <w:rPr/>
                            </w:pPr>
                            <w:r>
                              <w:rPr>
                                <w:rFonts w:cs="v4.2.0;Times New Roman" w:ascii="Arial" w:hAnsi="Arial"/>
                                <w:sz w:val="18"/>
                                <w:lang w:val="fr-FR"/>
                              </w:rPr>
                              <w:t>Valbonne – FRANCE</w:t>
                            </w:r>
                          </w:p>
                          <w:p>
                            <w:pPr>
                              <w:pStyle w:val="FP"/>
                              <w:spacing w:before="0" w:after="20"/>
                              <w:ind w:left="2835" w:right="2835" w:hanging="0"/>
                              <w:jc w:val="center"/>
                              <w:rPr>
                                <w:rFonts w:ascii="Arial" w:hAnsi="Arial" w:cs="v4.2.0;Times New Roman"/>
                                <w:sz w:val="18"/>
                              </w:rPr>
                            </w:pPr>
                            <w:r>
                              <w:rPr>
                                <w:rFonts w:cs="v4.2.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4.2.0;Times New Roman"/>
                              </w:rPr>
                            </w:pPr>
                            <w:r>
                              <w:rPr>
                                <w:rFonts w:cs="v4.2.0;Times New Roman"/>
                              </w:rPr>
                              <w:t>Internet</w:t>
                            </w:r>
                          </w:p>
                          <w:p>
                            <w:pPr>
                              <w:pStyle w:val="FP"/>
                              <w:ind w:left="2835" w:right="2835" w:hanging="0"/>
                              <w:jc w:val="center"/>
                              <w:rPr>
                                <w:rFonts w:ascii="Arial" w:hAnsi="Arial" w:cs="v4.2.0;Times New Roman"/>
                                <w:sz w:val="18"/>
                              </w:rPr>
                            </w:pPr>
                            <w:hyperlink r:id="rId4">
                              <w:r>
                                <w:rPr>
                                  <w:rStyle w:val="InternetLink"/>
                                  <w:rFonts w:cs="v4.2.0;Times New Roman"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v4.2.0;Times New Roman"/>
                          <w:b/>
                          <w:b/>
                          <w:i/>
                          <w:i/>
                        </w:rPr>
                      </w:pPr>
                      <w:r>
                        <w:rPr>
                          <w:rFonts w:cs="v4.2.0;Times New Roman" w:ascii="Arial" w:hAnsi="Arial"/>
                          <w:b/>
                          <w:i/>
                        </w:rPr>
                        <w:t>3GPP</w:t>
                      </w:r>
                    </w:p>
                    <w:p>
                      <w:pPr>
                        <w:pStyle w:val="FP"/>
                        <w:pBdr>
                          <w:bottom w:val="single" w:sz="6" w:space="1" w:color="000000"/>
                        </w:pBdr>
                        <w:ind w:left="2835" w:right="2835" w:hanging="0"/>
                        <w:jc w:val="center"/>
                        <w:rPr>
                          <w:rFonts w:cs="v4.2.0;Times New Roman"/>
                        </w:rPr>
                      </w:pPr>
                      <w:r>
                        <w:rPr>
                          <w:rFonts w:cs="v4.2.0;Times New Roman"/>
                        </w:rPr>
                        <w:t>Postal address</w:t>
                      </w:r>
                    </w:p>
                    <w:p>
                      <w:pPr>
                        <w:pStyle w:val="FP"/>
                        <w:ind w:left="2835" w:right="2835" w:hanging="0"/>
                        <w:jc w:val="center"/>
                        <w:rPr>
                          <w:rFonts w:ascii="Arial" w:hAnsi="Arial" w:cs="v4.2.0;Times New Roman"/>
                          <w:sz w:val="18"/>
                        </w:rPr>
                      </w:pPr>
                      <w:r>
                        <w:rPr>
                          <w:rFonts w:cs="v4.2.0;Times New Roman" w:ascii="Arial" w:hAnsi="Arial"/>
                          <w:sz w:val="18"/>
                        </w:rPr>
                      </w:r>
                    </w:p>
                    <w:p>
                      <w:pPr>
                        <w:pStyle w:val="FP"/>
                        <w:pBdr>
                          <w:bottom w:val="single" w:sz="6" w:space="1" w:color="000000"/>
                        </w:pBdr>
                        <w:spacing w:before="240" w:after="0"/>
                        <w:ind w:left="2835" w:right="2835" w:hanging="0"/>
                        <w:jc w:val="center"/>
                        <w:rPr>
                          <w:rFonts w:cs="v4.2.0;Times New Roman"/>
                          <w:lang w:val="fr-FR"/>
                        </w:rPr>
                      </w:pPr>
                      <w:r>
                        <w:rPr>
                          <w:rFonts w:cs="v4.2.0;Times New Roman"/>
                          <w:lang w:val="fr-FR"/>
                        </w:rPr>
                        <w:t>3GPP support office address</w:t>
                      </w:r>
                    </w:p>
                    <w:p>
                      <w:pPr>
                        <w:pStyle w:val="FP"/>
                        <w:ind w:left="2835" w:right="2835" w:hanging="0"/>
                        <w:jc w:val="center"/>
                        <w:rPr/>
                      </w:pPr>
                      <w:r>
                        <w:rPr>
                          <w:rFonts w:cs="v4.2.0;Times New Roman" w:ascii="Arial" w:hAnsi="Arial"/>
                          <w:sz w:val="18"/>
                          <w:lang w:val="fr-FR"/>
                        </w:rPr>
                        <w:t>650 Route des Lucioles – Sophia Antipolis</w:t>
                      </w:r>
                    </w:p>
                    <w:p>
                      <w:pPr>
                        <w:pStyle w:val="FP"/>
                        <w:ind w:left="2835" w:right="2835" w:hanging="0"/>
                        <w:jc w:val="center"/>
                        <w:rPr/>
                      </w:pPr>
                      <w:r>
                        <w:rPr>
                          <w:rFonts w:cs="v4.2.0;Times New Roman" w:ascii="Arial" w:hAnsi="Arial"/>
                          <w:sz w:val="18"/>
                          <w:lang w:val="fr-FR"/>
                        </w:rPr>
                        <w:t>Valbonne – FRANCE</w:t>
                      </w:r>
                    </w:p>
                    <w:p>
                      <w:pPr>
                        <w:pStyle w:val="FP"/>
                        <w:spacing w:before="0" w:after="20"/>
                        <w:ind w:left="2835" w:right="2835" w:hanging="0"/>
                        <w:jc w:val="center"/>
                        <w:rPr>
                          <w:rFonts w:ascii="Arial" w:hAnsi="Arial" w:cs="v4.2.0;Times New Roman"/>
                          <w:sz w:val="18"/>
                        </w:rPr>
                      </w:pPr>
                      <w:r>
                        <w:rPr>
                          <w:rFonts w:cs="v4.2.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4.2.0;Times New Roman"/>
                        </w:rPr>
                      </w:pPr>
                      <w:r>
                        <w:rPr>
                          <w:rFonts w:cs="v4.2.0;Times New Roman"/>
                        </w:rPr>
                        <w:t>Internet</w:t>
                      </w:r>
                    </w:p>
                    <w:p>
                      <w:pPr>
                        <w:pStyle w:val="FP"/>
                        <w:ind w:left="2835" w:right="2835" w:hanging="0"/>
                        <w:jc w:val="center"/>
                        <w:rPr>
                          <w:rFonts w:ascii="Arial" w:hAnsi="Arial" w:cs="v4.2.0;Times New Roman"/>
                          <w:sz w:val="18"/>
                        </w:rPr>
                      </w:pPr>
                      <w:hyperlink r:id="rId5">
                        <w:r>
                          <w:rPr>
                            <w:rStyle w:val="InternetLink"/>
                            <w:rFonts w:cs="v4.2.0;Times New Roman" w:ascii="Arial" w:hAnsi="Arial"/>
                            <w:color w:val="000000"/>
                            <w:sz w:val="18"/>
                          </w:rPr>
                          <w:t>http://www.3gpp.org</w:t>
                        </w:r>
                      </w:hyperlink>
                    </w:p>
                  </w:txbxContent>
                </v:textbox>
                <w10:wrap type="topAndBottom"/>
              </v:rect>
            </w:pict>
          </mc:Fallback>
        </mc:AlternateContent>
      </w:r>
    </w:p>
    <w:p>
      <w:pPr>
        <w:pStyle w:val="Normal"/>
        <w:rPr>
          <w:rFonts w:cs="v4.2.0;Times New Roman"/>
        </w:rPr>
      </w:pPr>
      <w:r>
        <w:rPr>
          <w:rFonts w:cs="v4.2.0;Times New Roman"/>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rPr>
          </w:pPr>
          <w:r>
            <w:fldChar w:fldCharType="begin"/>
          </w:r>
          <w:r>
            <w:rPr>
              <w:sz w:val="22"/>
              <w:szCs w:val="20"/>
              <w:rFonts w:eastAsia="Times New Roman" w:cs="v4.2.0;Times New Roman"/>
              <w:color w:val="auto"/>
              <w:lang w:val="en-GB" w:eastAsia="en-US" w:bidi="ar-SA"/>
            </w:rPr>
            <w:instrText xml:space="preserve"> TOC \o "1-9" </w:instrText>
          </w:r>
          <w:r>
            <w:rPr>
              <w:sz w:val="22"/>
              <w:szCs w:val="20"/>
              <w:rFonts w:eastAsia="Times New Roman" w:cs="v4.2.0;Times New Roman"/>
              <w:color w:val="auto"/>
              <w:lang w:val="en-GB" w:eastAsia="en-US" w:bidi="ar-SA"/>
            </w:rPr>
            <w:fldChar w:fldCharType="separate"/>
          </w:r>
          <w:r>
            <w:rPr>
              <w:rFonts w:eastAsia="Times New Roman" w:cs="v4.2.0;Times New Roman"/>
              <w:color w:val="auto"/>
              <w:sz w:val="22"/>
              <w:szCs w:val="20"/>
              <w:lang w:val="en-GB" w:eastAsia="en-US" w:bidi="ar-SA"/>
            </w:rPr>
            <w:t>1</w:t>
          </w:r>
          <w:r>
            <w:rPr>
              <w:rFonts w:eastAsia="Times New Roman" w:cs="Calibri" w:ascii="Calibri" w:hAnsi="Calibri"/>
              <w:color w:val="auto"/>
              <w:sz w:val="22"/>
              <w:szCs w:val="20"/>
              <w:lang w:val="en-GB" w:eastAsia="en-US" w:bidi="ar-SA"/>
            </w:rPr>
            <w:tab/>
          </w:r>
          <w:r>
            <w:rPr>
              <w:rFonts w:eastAsia="Times New Roman" w:cs="v4.2.0;Times New Roman"/>
              <w:color w:val="auto"/>
              <w:sz w:val="22"/>
              <w:szCs w:val="20"/>
              <w:lang w:val="en-GB" w:eastAsia="en-US" w:bidi="ar-SA"/>
            </w:rPr>
            <w:t>Scope</w:t>
          </w:r>
          <w:r>
            <w:rPr>
              <w:rFonts w:eastAsia="Times New Roman" w:cs="Times New Roman"/>
              <w:color w:val="auto"/>
              <w:sz w:val="22"/>
              <w:szCs w:val="20"/>
              <w:lang w:val="en-GB" w:eastAsia="en-US" w:bidi="ar-SA"/>
            </w:rPr>
            <w:tab/>
          </w:r>
          <w:hyperlink w:anchor="__RefHeading___Toc408322592">
            <w:r>
              <w:rPr>
                <w:rStyle w:val="IndexLink"/>
                <w:rFonts w:eastAsia="Times New Roman" w:cs="Times New Roman"/>
                <w:color w:val="auto"/>
                <w:sz w:val="22"/>
                <w:szCs w:val="20"/>
                <w:lang w:val="en-GB" w:eastAsia="en-US" w:bidi="ar-SA"/>
              </w:rPr>
              <w:t>7</w:t>
            </w:r>
          </w:hyperlink>
        </w:p>
        <w:p>
          <w:pPr>
            <w:pStyle w:val="Contents1"/>
            <w:rPr>
              <w:rFonts w:ascii="Calibri" w:hAnsi="Calibri" w:cs="Arial"/>
            </w:rPr>
          </w:pPr>
          <w:r>
            <w:rPr/>
            <w:t>2</w:t>
          </w:r>
          <w:r>
            <w:rPr>
              <w:rFonts w:cs="Arial" w:ascii="Calibri" w:hAnsi="Calibri"/>
            </w:rPr>
            <w:tab/>
          </w:r>
          <w:r>
            <w:rPr/>
            <w:t>References</w:t>
            <w:tab/>
          </w:r>
          <w:hyperlink w:anchor="__RefHeading___Toc408322593">
            <w:r>
              <w:rPr>
                <w:rStyle w:val="IndexLink"/>
              </w:rPr>
              <w:t>7</w:t>
            </w:r>
          </w:hyperlink>
        </w:p>
        <w:p>
          <w:pPr>
            <w:pStyle w:val="Contents1"/>
            <w:rPr>
              <w:rFonts w:ascii="Calibri" w:hAnsi="Calibri" w:cs="Arial"/>
            </w:rPr>
          </w:pPr>
          <w:r>
            <w:rPr/>
            <w:t>3</w:t>
          </w:r>
          <w:r>
            <w:rPr>
              <w:rFonts w:cs="Calibri" w:ascii="Calibri" w:hAnsi="Calibri"/>
            </w:rPr>
            <w:tab/>
          </w:r>
          <w:r>
            <w:rPr>
              <w:rFonts w:cs="v4.2.0;Times New Roman"/>
            </w:rPr>
            <w:t>Definitions, symbols and abbreviations</w:t>
          </w:r>
          <w:r>
            <w:rPr/>
            <w:tab/>
          </w:r>
          <w:hyperlink w:anchor="__RefHeading___Toc408322594">
            <w:r>
              <w:rPr>
                <w:rStyle w:val="IndexLink"/>
              </w:rPr>
              <w:t>8</w:t>
            </w:r>
          </w:hyperlink>
        </w:p>
        <w:p>
          <w:pPr>
            <w:pStyle w:val="Contents2"/>
            <w:rPr>
              <w:rFonts w:ascii="Calibri" w:hAnsi="Calibri" w:cs="Arial"/>
              <w:sz w:val="22"/>
              <w:szCs w:val="22"/>
            </w:rPr>
          </w:pPr>
          <w:r>
            <w:rPr/>
            <w:t>3.1</w:t>
          </w:r>
          <w:r>
            <w:rPr>
              <w:rFonts w:cs="Arial" w:ascii="Calibri" w:hAnsi="Calibri"/>
              <w:sz w:val="22"/>
              <w:szCs w:val="22"/>
            </w:rPr>
            <w:tab/>
          </w:r>
          <w:r>
            <w:rPr/>
            <w:t>Definitions</w:t>
            <w:tab/>
          </w:r>
          <w:hyperlink w:anchor="__RefHeading___Toc408322595">
            <w:r>
              <w:rPr>
                <w:rStyle w:val="IndexLink"/>
              </w:rPr>
              <w:t>8</w:t>
            </w:r>
          </w:hyperlink>
        </w:p>
        <w:p>
          <w:pPr>
            <w:pStyle w:val="Contents2"/>
            <w:rPr>
              <w:rFonts w:ascii="Calibri" w:hAnsi="Calibri" w:cs="Arial"/>
              <w:sz w:val="22"/>
              <w:szCs w:val="22"/>
            </w:rPr>
          </w:pPr>
          <w:r>
            <w:rPr/>
            <w:t>3.2</w:t>
          </w:r>
          <w:r>
            <w:rPr>
              <w:rFonts w:cs="Calibri" w:ascii="Calibri" w:hAnsi="Calibri"/>
              <w:sz w:val="22"/>
              <w:szCs w:val="22"/>
            </w:rPr>
            <w:tab/>
          </w:r>
          <w:r>
            <w:rPr>
              <w:rFonts w:cs="v4.2.0;Times New Roman"/>
            </w:rPr>
            <w:t>(void)</w:t>
          </w:r>
          <w:r>
            <w:rPr/>
            <w:tab/>
          </w:r>
          <w:hyperlink w:anchor="__RefHeading___Toc408322596">
            <w:r>
              <w:rPr>
                <w:rStyle w:val="IndexLink"/>
              </w:rPr>
              <w:t>9</w:t>
            </w:r>
          </w:hyperlink>
        </w:p>
        <w:p>
          <w:pPr>
            <w:pStyle w:val="Contents2"/>
            <w:rPr>
              <w:rFonts w:ascii="Calibri" w:hAnsi="Calibri" w:cs="Arial"/>
              <w:sz w:val="22"/>
              <w:szCs w:val="22"/>
            </w:rPr>
          </w:pPr>
          <w:r>
            <w:rPr/>
            <w:t>3.3</w:t>
          </w:r>
          <w:r>
            <w:rPr>
              <w:rFonts w:cs="Calibri" w:ascii="Calibri" w:hAnsi="Calibri"/>
              <w:sz w:val="22"/>
              <w:szCs w:val="22"/>
            </w:rPr>
            <w:tab/>
          </w:r>
          <w:r>
            <w:rPr>
              <w:rFonts w:cs="v4.2.0;Times New Roman"/>
            </w:rPr>
            <w:t>Abbreviations</w:t>
          </w:r>
          <w:r>
            <w:rPr/>
            <w:tab/>
          </w:r>
          <w:hyperlink w:anchor="__RefHeading___Toc408322597">
            <w:r>
              <w:rPr>
                <w:rStyle w:val="IndexLink"/>
              </w:rPr>
              <w:t>9</w:t>
            </w:r>
          </w:hyperlink>
        </w:p>
        <w:p>
          <w:pPr>
            <w:pStyle w:val="Contents1"/>
            <w:rPr>
              <w:rFonts w:ascii="Calibri" w:hAnsi="Calibri" w:cs="Arial"/>
            </w:rPr>
          </w:pPr>
          <w:r>
            <w:rPr/>
            <w:t>4</w:t>
          </w:r>
          <w:r>
            <w:rPr>
              <w:rFonts w:cs="Calibri" w:ascii="Calibri" w:hAnsi="Calibri"/>
            </w:rPr>
            <w:tab/>
          </w:r>
          <w:r>
            <w:rPr>
              <w:rFonts w:cs="v4.2.0;Times New Roman"/>
            </w:rPr>
            <w:t>Frequency bands and channel arrangement</w:t>
          </w:r>
          <w:r>
            <w:rPr/>
            <w:tab/>
          </w:r>
          <w:hyperlink w:anchor="__RefHeading___Toc408322598">
            <w:r>
              <w:rPr>
                <w:rStyle w:val="IndexLink"/>
              </w:rPr>
              <w:t>9</w:t>
            </w:r>
          </w:hyperlink>
        </w:p>
        <w:p>
          <w:pPr>
            <w:pStyle w:val="Contents2"/>
            <w:rPr>
              <w:rFonts w:ascii="Calibri" w:hAnsi="Calibri" w:cs="Arial"/>
              <w:sz w:val="22"/>
              <w:szCs w:val="22"/>
            </w:rPr>
          </w:pPr>
          <w:r>
            <w:rPr/>
            <w:t>4.1</w:t>
          </w:r>
          <w:r>
            <w:rPr>
              <w:rFonts w:cs="Calibri" w:ascii="Calibri" w:hAnsi="Calibri"/>
              <w:sz w:val="22"/>
              <w:szCs w:val="22"/>
            </w:rPr>
            <w:tab/>
          </w:r>
          <w:r>
            <w:rPr>
              <w:rFonts w:cs="v4.2.0;Times New Roman"/>
            </w:rPr>
            <w:t>Frequency bands</w:t>
          </w:r>
          <w:r>
            <w:rPr/>
            <w:tab/>
          </w:r>
          <w:hyperlink w:anchor="__RefHeading___Toc408322599">
            <w:r>
              <w:rPr>
                <w:rStyle w:val="IndexLink"/>
              </w:rPr>
              <w:t>9</w:t>
            </w:r>
          </w:hyperlink>
        </w:p>
        <w:p>
          <w:pPr>
            <w:pStyle w:val="Contents2"/>
            <w:rPr>
              <w:rFonts w:ascii="Calibri" w:hAnsi="Calibri" w:cs="Arial"/>
              <w:sz w:val="22"/>
              <w:szCs w:val="22"/>
            </w:rPr>
          </w:pPr>
          <w:r>
            <w:rPr/>
            <w:t>4.2</w:t>
          </w:r>
          <w:r>
            <w:rPr>
              <w:rFonts w:cs="Calibri" w:ascii="Calibri" w:hAnsi="Calibri"/>
              <w:sz w:val="22"/>
              <w:szCs w:val="22"/>
            </w:rPr>
            <w:tab/>
          </w:r>
          <w:r>
            <w:rPr>
              <w:rFonts w:cs="v4.2.0;Times New Roman"/>
            </w:rPr>
            <w:t>TX – RX frequency separation</w:t>
          </w:r>
          <w:r>
            <w:rPr/>
            <w:tab/>
          </w:r>
          <w:hyperlink w:anchor="__RefHeading___Toc408322600">
            <w:r>
              <w:rPr>
                <w:rStyle w:val="IndexLink"/>
              </w:rPr>
              <w:t>10</w:t>
            </w:r>
          </w:hyperlink>
        </w:p>
        <w:p>
          <w:pPr>
            <w:pStyle w:val="Contents2"/>
            <w:rPr>
              <w:rFonts w:ascii="Calibri" w:hAnsi="Calibri" w:cs="Arial"/>
              <w:sz w:val="22"/>
              <w:szCs w:val="22"/>
            </w:rPr>
          </w:pPr>
          <w:r>
            <w:rPr/>
            <w:t>4.3</w:t>
          </w:r>
          <w:r>
            <w:rPr>
              <w:rFonts w:cs="Calibri" w:ascii="Calibri" w:hAnsi="Calibri"/>
              <w:sz w:val="22"/>
              <w:szCs w:val="22"/>
            </w:rPr>
            <w:tab/>
          </w:r>
          <w:r>
            <w:rPr>
              <w:rFonts w:cs="v4.2.0;Times New Roman"/>
            </w:rPr>
            <w:t>Channel arrangement</w:t>
          </w:r>
          <w:r>
            <w:rPr/>
            <w:tab/>
          </w:r>
          <w:hyperlink w:anchor="__RefHeading___Toc408322601">
            <w:r>
              <w:rPr>
                <w:rStyle w:val="IndexLink"/>
              </w:rPr>
              <w:t>11</w:t>
            </w:r>
          </w:hyperlink>
        </w:p>
        <w:p>
          <w:pPr>
            <w:pStyle w:val="Contents3"/>
            <w:rPr>
              <w:rFonts w:ascii="Calibri" w:hAnsi="Calibri" w:cs="Arial"/>
              <w:sz w:val="22"/>
              <w:szCs w:val="22"/>
            </w:rPr>
          </w:pPr>
          <w:r>
            <w:rPr/>
            <w:t>4.3.1</w:t>
          </w:r>
          <w:r>
            <w:rPr>
              <w:rFonts w:cs="Calibri" w:ascii="Calibri" w:hAnsi="Calibri"/>
              <w:sz w:val="22"/>
              <w:szCs w:val="22"/>
            </w:rPr>
            <w:tab/>
          </w:r>
          <w:r>
            <w:rPr>
              <w:rFonts w:cs="v4.2.0;Times New Roman"/>
            </w:rPr>
            <w:t>Channel spacing</w:t>
          </w:r>
          <w:r>
            <w:rPr/>
            <w:tab/>
          </w:r>
          <w:hyperlink w:anchor="__RefHeading___Toc408322602">
            <w:r>
              <w:rPr>
                <w:rStyle w:val="IndexLink"/>
              </w:rPr>
              <w:t>11</w:t>
            </w:r>
          </w:hyperlink>
        </w:p>
        <w:p>
          <w:pPr>
            <w:pStyle w:val="Contents3"/>
            <w:rPr>
              <w:rFonts w:ascii="Calibri" w:hAnsi="Calibri" w:cs="Arial"/>
              <w:sz w:val="22"/>
              <w:szCs w:val="22"/>
            </w:rPr>
          </w:pPr>
          <w:r>
            <w:rPr/>
            <w:t>4.3.2</w:t>
          </w:r>
          <w:r>
            <w:rPr>
              <w:rFonts w:cs="Calibri" w:ascii="Calibri" w:hAnsi="Calibri"/>
              <w:sz w:val="22"/>
              <w:szCs w:val="22"/>
            </w:rPr>
            <w:tab/>
          </w:r>
          <w:r>
            <w:rPr>
              <w:rFonts w:cs="v4.2.0;Times New Roman"/>
            </w:rPr>
            <w:t>Channel raster</w:t>
          </w:r>
          <w:r>
            <w:rPr/>
            <w:tab/>
          </w:r>
          <w:hyperlink w:anchor="__RefHeading___Toc408322603">
            <w:r>
              <w:rPr>
                <w:rStyle w:val="IndexLink"/>
              </w:rPr>
              <w:t>11</w:t>
            </w:r>
          </w:hyperlink>
        </w:p>
        <w:p>
          <w:pPr>
            <w:pStyle w:val="Contents3"/>
            <w:rPr>
              <w:rFonts w:ascii="Calibri" w:hAnsi="Calibri" w:cs="Arial"/>
              <w:sz w:val="22"/>
              <w:szCs w:val="22"/>
            </w:rPr>
          </w:pPr>
          <w:r>
            <w:rPr/>
            <w:t>4.3.3</w:t>
          </w:r>
          <w:r>
            <w:rPr>
              <w:rFonts w:cs="Arial" w:ascii="Calibri" w:hAnsi="Calibri"/>
              <w:sz w:val="22"/>
              <w:szCs w:val="22"/>
            </w:rPr>
            <w:tab/>
          </w:r>
          <w:r>
            <w:rPr/>
            <w:t>Channel number</w:t>
            <w:tab/>
          </w:r>
          <w:hyperlink w:anchor="__RefHeading___Toc408322604">
            <w:r>
              <w:rPr>
                <w:rStyle w:val="IndexLink"/>
              </w:rPr>
              <w:t>11</w:t>
            </w:r>
          </w:hyperlink>
        </w:p>
        <w:p>
          <w:pPr>
            <w:pStyle w:val="Contents1"/>
            <w:rPr>
              <w:rFonts w:ascii="Calibri" w:hAnsi="Calibri" w:cs="Arial"/>
            </w:rPr>
          </w:pPr>
          <w:r>
            <w:rPr/>
            <w:t>5</w:t>
          </w:r>
          <w:r>
            <w:rPr>
              <w:rFonts w:cs="Arial" w:ascii="Calibri" w:hAnsi="Calibri"/>
            </w:rPr>
            <w:tab/>
          </w:r>
          <w:r>
            <w:rPr/>
            <w:t>General test conditions and declarations</w:t>
            <w:tab/>
          </w:r>
          <w:hyperlink w:anchor="__RefHeading___Toc408322605">
            <w:r>
              <w:rPr>
                <w:rStyle w:val="IndexLink"/>
              </w:rPr>
              <w:t>12</w:t>
            </w:r>
          </w:hyperlink>
        </w:p>
        <w:p>
          <w:pPr>
            <w:pStyle w:val="Contents2"/>
            <w:rPr>
              <w:rFonts w:ascii="Calibri" w:hAnsi="Calibri" w:cs="Arial"/>
              <w:sz w:val="22"/>
              <w:szCs w:val="22"/>
            </w:rPr>
          </w:pPr>
          <w:r>
            <w:rPr/>
            <w:t>5.1</w:t>
          </w:r>
          <w:r>
            <w:rPr>
              <w:rFonts w:cs="Calibri" w:ascii="Calibri" w:hAnsi="Calibri"/>
              <w:sz w:val="22"/>
              <w:szCs w:val="22"/>
            </w:rPr>
            <w:tab/>
          </w:r>
          <w:r>
            <w:rPr>
              <w:rFonts w:cs="v4.2.0;Times New Roman"/>
            </w:rPr>
            <w:t>Acceptable uncertainty of Test System</w:t>
          </w:r>
          <w:r>
            <w:rPr/>
            <w:tab/>
          </w:r>
          <w:hyperlink w:anchor="__RefHeading___Toc408322606">
            <w:r>
              <w:rPr>
                <w:rStyle w:val="IndexLink"/>
              </w:rPr>
              <w:t>13</w:t>
            </w:r>
          </w:hyperlink>
        </w:p>
        <w:p>
          <w:pPr>
            <w:pStyle w:val="Contents3"/>
            <w:rPr>
              <w:rFonts w:ascii="Calibri" w:hAnsi="Calibri" w:cs="Arial"/>
              <w:sz w:val="22"/>
              <w:szCs w:val="22"/>
            </w:rPr>
          </w:pPr>
          <w:r>
            <w:rPr/>
            <w:t>5.1.1</w:t>
          </w:r>
          <w:r>
            <w:rPr>
              <w:rFonts w:cs="Arial" w:ascii="Calibri" w:hAnsi="Calibri"/>
              <w:sz w:val="22"/>
              <w:szCs w:val="22"/>
            </w:rPr>
            <w:tab/>
          </w:r>
          <w:r>
            <w:rPr>
              <w:lang w:val="en-US" w:eastAsia="en-US"/>
            </w:rPr>
            <w:t>Measurements of test environments</w:t>
          </w:r>
          <w:r>
            <w:rPr/>
            <w:tab/>
          </w:r>
          <w:hyperlink w:anchor="__RefHeading___Toc408322607">
            <w:r>
              <w:rPr>
                <w:rStyle w:val="IndexLink"/>
              </w:rPr>
              <w:t>13</w:t>
            </w:r>
          </w:hyperlink>
        </w:p>
        <w:p>
          <w:pPr>
            <w:pStyle w:val="Contents3"/>
            <w:rPr>
              <w:rFonts w:ascii="Calibri" w:hAnsi="Calibri" w:cs="Arial"/>
              <w:sz w:val="22"/>
              <w:szCs w:val="22"/>
            </w:rPr>
          </w:pPr>
          <w:r>
            <w:rPr/>
            <w:t>5.1.2</w:t>
          </w:r>
          <w:r>
            <w:rPr>
              <w:rFonts w:cs="Arial" w:ascii="Calibri" w:hAnsi="Calibri"/>
              <w:sz w:val="22"/>
              <w:szCs w:val="22"/>
            </w:rPr>
            <w:tab/>
          </w:r>
          <w:r>
            <w:rPr/>
            <w:t>Measurements of Repeater</w:t>
            <w:tab/>
          </w:r>
          <w:hyperlink w:anchor="__RefHeading___Toc408322608">
            <w:r>
              <w:rPr>
                <w:rStyle w:val="IndexLink"/>
              </w:rPr>
              <w:t>14</w:t>
            </w:r>
          </w:hyperlink>
        </w:p>
        <w:p>
          <w:pPr>
            <w:pStyle w:val="Contents2"/>
            <w:rPr>
              <w:rFonts w:ascii="Calibri" w:hAnsi="Calibri" w:cs="Arial"/>
              <w:sz w:val="22"/>
              <w:szCs w:val="22"/>
            </w:rPr>
          </w:pPr>
          <w:r>
            <w:rPr/>
            <w:t>5.2</w:t>
          </w:r>
          <w:r>
            <w:rPr>
              <w:rFonts w:cs="Arial" w:ascii="Calibri" w:hAnsi="Calibri"/>
              <w:sz w:val="22"/>
              <w:szCs w:val="22"/>
            </w:rPr>
            <w:tab/>
          </w:r>
          <w:r>
            <w:rPr/>
            <w:t>Repeater test tolerances (informative)</w:t>
            <w:tab/>
          </w:r>
          <w:hyperlink w:anchor="__RefHeading___Toc408322609">
            <w:r>
              <w:rPr>
                <w:rStyle w:val="IndexLink"/>
              </w:rPr>
              <w:t>15</w:t>
            </w:r>
          </w:hyperlink>
        </w:p>
        <w:p>
          <w:pPr>
            <w:pStyle w:val="Contents2"/>
            <w:rPr>
              <w:rFonts w:ascii="Calibri" w:hAnsi="Calibri" w:cs="Arial"/>
              <w:sz w:val="22"/>
              <w:szCs w:val="22"/>
            </w:rPr>
          </w:pPr>
          <w:r>
            <w:rPr/>
            <w:t>5.3</w:t>
          </w:r>
          <w:r>
            <w:rPr>
              <w:rFonts w:cs="Arial" w:ascii="Calibri" w:hAnsi="Calibri"/>
              <w:sz w:val="22"/>
              <w:szCs w:val="22"/>
            </w:rPr>
            <w:tab/>
          </w:r>
          <w:r>
            <w:rPr/>
            <w:t>Interpretation of measurement results</w:t>
            <w:tab/>
          </w:r>
          <w:hyperlink w:anchor="__RefHeading___Toc408322610">
            <w:r>
              <w:rPr>
                <w:rStyle w:val="IndexLink"/>
              </w:rPr>
              <w:t>16</w:t>
            </w:r>
          </w:hyperlink>
        </w:p>
        <w:p>
          <w:pPr>
            <w:pStyle w:val="Contents2"/>
            <w:rPr>
              <w:rFonts w:ascii="Calibri" w:hAnsi="Calibri" w:cs="Arial"/>
              <w:sz w:val="22"/>
              <w:szCs w:val="22"/>
            </w:rPr>
          </w:pPr>
          <w:r>
            <w:rPr/>
            <w:t>5.4</w:t>
          </w:r>
          <w:r>
            <w:rPr>
              <w:rFonts w:cs="Calibri" w:ascii="Calibri" w:hAnsi="Calibri"/>
              <w:sz w:val="22"/>
              <w:szCs w:val="22"/>
            </w:rPr>
            <w:tab/>
          </w:r>
          <w:r>
            <w:rPr>
              <w:rFonts w:cs="v4.2.0;Times New Roman"/>
            </w:rPr>
            <w:t>Test Environment</w:t>
          </w:r>
          <w:r>
            <w:rPr/>
            <w:tab/>
          </w:r>
          <w:hyperlink w:anchor="__RefHeading___Toc408322611">
            <w:r>
              <w:rPr>
                <w:rStyle w:val="IndexLink"/>
              </w:rPr>
              <w:t>17</w:t>
            </w:r>
          </w:hyperlink>
        </w:p>
        <w:p>
          <w:pPr>
            <w:pStyle w:val="Contents3"/>
            <w:rPr>
              <w:rFonts w:ascii="Calibri" w:hAnsi="Calibri" w:cs="Arial"/>
              <w:sz w:val="22"/>
              <w:szCs w:val="22"/>
            </w:rPr>
          </w:pPr>
          <w:r>
            <w:rPr/>
            <w:t>5.4.1</w:t>
          </w:r>
          <w:r>
            <w:rPr>
              <w:rFonts w:cs="Arial" w:ascii="Calibri" w:hAnsi="Calibri"/>
              <w:sz w:val="22"/>
              <w:szCs w:val="22"/>
            </w:rPr>
            <w:tab/>
          </w:r>
          <w:r>
            <w:rPr/>
            <w:t>Normal test environment</w:t>
            <w:tab/>
          </w:r>
          <w:hyperlink w:anchor="__RefHeading___Toc408322612">
            <w:r>
              <w:rPr>
                <w:rStyle w:val="IndexLink"/>
              </w:rPr>
              <w:t>17</w:t>
            </w:r>
          </w:hyperlink>
        </w:p>
        <w:p>
          <w:pPr>
            <w:pStyle w:val="Contents3"/>
            <w:rPr>
              <w:rFonts w:ascii="Calibri" w:hAnsi="Calibri" w:cs="Arial"/>
              <w:sz w:val="22"/>
              <w:szCs w:val="22"/>
            </w:rPr>
          </w:pPr>
          <w:r>
            <w:rPr/>
            <w:t>5.4.2</w:t>
          </w:r>
          <w:r>
            <w:rPr>
              <w:rFonts w:cs="Calibri" w:ascii="Calibri" w:hAnsi="Calibri"/>
              <w:sz w:val="22"/>
              <w:szCs w:val="22"/>
            </w:rPr>
            <w:tab/>
          </w:r>
          <w:r>
            <w:rPr>
              <w:rFonts w:cs="v4.2.0;Times New Roman"/>
            </w:rPr>
            <w:t>Extreme test environment</w:t>
          </w:r>
          <w:r>
            <w:rPr/>
            <w:tab/>
          </w:r>
          <w:hyperlink w:anchor="__RefHeading___Toc408322613">
            <w:r>
              <w:rPr>
                <w:rStyle w:val="IndexLink"/>
              </w:rPr>
              <w:t>17</w:t>
            </w:r>
          </w:hyperlink>
        </w:p>
        <w:p>
          <w:pPr>
            <w:pStyle w:val="Contents4"/>
            <w:rPr>
              <w:rFonts w:ascii="Calibri" w:hAnsi="Calibri" w:cs="Arial"/>
              <w:sz w:val="22"/>
              <w:szCs w:val="22"/>
            </w:rPr>
          </w:pPr>
          <w:r>
            <w:rPr/>
            <w:t>5.4.2.1</w:t>
          </w:r>
          <w:r>
            <w:rPr>
              <w:rFonts w:cs="Arial" w:ascii="Calibri" w:hAnsi="Calibri"/>
              <w:sz w:val="22"/>
              <w:szCs w:val="22"/>
            </w:rPr>
            <w:tab/>
          </w:r>
          <w:r>
            <w:rPr/>
            <w:t>Extreme temperature</w:t>
            <w:tab/>
          </w:r>
          <w:hyperlink w:anchor="__RefHeading___Toc408322614">
            <w:r>
              <w:rPr>
                <w:rStyle w:val="IndexLink"/>
              </w:rPr>
              <w:t>17</w:t>
            </w:r>
          </w:hyperlink>
        </w:p>
        <w:p>
          <w:pPr>
            <w:pStyle w:val="Contents3"/>
            <w:rPr>
              <w:rFonts w:ascii="Calibri" w:hAnsi="Calibri" w:cs="Arial"/>
              <w:sz w:val="22"/>
              <w:szCs w:val="22"/>
            </w:rPr>
          </w:pPr>
          <w:r>
            <w:rPr/>
            <w:t>5.4.3</w:t>
          </w:r>
          <w:r>
            <w:rPr>
              <w:rFonts w:cs="Arial" w:ascii="Calibri" w:hAnsi="Calibri"/>
              <w:sz w:val="22"/>
              <w:szCs w:val="22"/>
            </w:rPr>
            <w:tab/>
          </w:r>
          <w:r>
            <w:rPr/>
            <w:t>Vibration</w:t>
            <w:tab/>
          </w:r>
          <w:hyperlink w:anchor="__RefHeading___Toc408322615">
            <w:r>
              <w:rPr>
                <w:rStyle w:val="IndexLink"/>
              </w:rPr>
              <w:t>18</w:t>
            </w:r>
          </w:hyperlink>
        </w:p>
        <w:p>
          <w:pPr>
            <w:pStyle w:val="Contents3"/>
            <w:rPr>
              <w:rFonts w:ascii="Calibri" w:hAnsi="Calibri" w:cs="Arial"/>
              <w:sz w:val="22"/>
              <w:szCs w:val="22"/>
            </w:rPr>
          </w:pPr>
          <w:r>
            <w:rPr/>
            <w:t>5.4.4</w:t>
          </w:r>
          <w:r>
            <w:rPr>
              <w:rFonts w:cs="Arial" w:ascii="Calibri" w:hAnsi="Calibri"/>
              <w:sz w:val="22"/>
              <w:szCs w:val="22"/>
            </w:rPr>
            <w:tab/>
          </w:r>
          <w:r>
            <w:rPr/>
            <w:t>Power supply</w:t>
            <w:tab/>
          </w:r>
          <w:hyperlink w:anchor="__RefHeading___Toc408322616">
            <w:r>
              <w:rPr>
                <w:rStyle w:val="IndexLink"/>
              </w:rPr>
              <w:t>18</w:t>
            </w:r>
          </w:hyperlink>
        </w:p>
        <w:p>
          <w:pPr>
            <w:pStyle w:val="Contents2"/>
            <w:rPr>
              <w:rFonts w:ascii="Calibri" w:hAnsi="Calibri" w:cs="Arial"/>
              <w:sz w:val="22"/>
              <w:szCs w:val="22"/>
            </w:rPr>
          </w:pPr>
          <w:r>
            <w:rPr/>
            <w:t>5.5</w:t>
          </w:r>
          <w:r>
            <w:rPr>
              <w:rFonts w:cs="Arial" w:ascii="Calibri" w:hAnsi="Calibri"/>
              <w:sz w:val="22"/>
              <w:szCs w:val="22"/>
            </w:rPr>
            <w:tab/>
          </w:r>
          <w:r>
            <w:rPr/>
            <w:t>Selection of configurations for testing</w:t>
            <w:tab/>
          </w:r>
          <w:hyperlink w:anchor="__RefHeading___Toc408322617">
            <w:r>
              <w:rPr>
                <w:rStyle w:val="IndexLink"/>
              </w:rPr>
              <w:t>18</w:t>
            </w:r>
          </w:hyperlink>
        </w:p>
        <w:p>
          <w:pPr>
            <w:pStyle w:val="Contents2"/>
            <w:rPr>
              <w:rFonts w:ascii="Calibri" w:hAnsi="Calibri" w:cs="Arial"/>
              <w:sz w:val="22"/>
              <w:szCs w:val="22"/>
            </w:rPr>
          </w:pPr>
          <w:r>
            <w:rPr/>
            <w:t>5.6</w:t>
          </w:r>
          <w:r>
            <w:rPr>
              <w:rFonts w:cs="Arial" w:ascii="Calibri" w:hAnsi="Calibri"/>
              <w:sz w:val="22"/>
              <w:szCs w:val="22"/>
            </w:rPr>
            <w:tab/>
          </w:r>
          <w:r>
            <w:rPr/>
            <w:t>Regional requirements</w:t>
            <w:tab/>
          </w:r>
          <w:hyperlink w:anchor="__RefHeading___Toc408322618">
            <w:r>
              <w:rPr>
                <w:rStyle w:val="IndexLink"/>
              </w:rPr>
              <w:t>19</w:t>
            </w:r>
          </w:hyperlink>
        </w:p>
        <w:p>
          <w:pPr>
            <w:pStyle w:val="Contents2"/>
            <w:rPr>
              <w:rFonts w:ascii="Calibri" w:hAnsi="Calibri" w:cs="Arial"/>
              <w:sz w:val="22"/>
              <w:szCs w:val="22"/>
            </w:rPr>
          </w:pPr>
          <w:r>
            <w:rPr/>
            <w:t>5.7</w:t>
          </w:r>
          <w:r>
            <w:rPr>
              <w:rFonts w:cs="Arial" w:ascii="Calibri" w:hAnsi="Calibri"/>
              <w:sz w:val="22"/>
              <w:szCs w:val="22"/>
            </w:rPr>
            <w:tab/>
          </w:r>
          <w:r>
            <w:rPr/>
            <w:t>Test Models</w:t>
            <w:tab/>
          </w:r>
          <w:hyperlink w:anchor="__RefHeading___Toc408322619">
            <w:r>
              <w:rPr>
                <w:rStyle w:val="IndexLink"/>
              </w:rPr>
              <w:t>20</w:t>
            </w:r>
          </w:hyperlink>
        </w:p>
        <w:p>
          <w:pPr>
            <w:pStyle w:val="Contents2"/>
            <w:rPr>
              <w:rFonts w:ascii="Calibri" w:hAnsi="Calibri" w:cs="Arial"/>
              <w:sz w:val="22"/>
              <w:szCs w:val="22"/>
            </w:rPr>
          </w:pPr>
          <w:r>
            <w:rPr/>
            <w:t>5.8</w:t>
          </w:r>
          <w:r>
            <w:rPr>
              <w:rFonts w:cs="Calibri" w:ascii="Calibri" w:hAnsi="Calibri"/>
              <w:sz w:val="22"/>
              <w:szCs w:val="22"/>
            </w:rPr>
            <w:tab/>
          </w:r>
          <w:r>
            <w:rPr>
              <w:rFonts w:cs="v4.2.0;Times New Roman"/>
            </w:rPr>
            <w:t>Format and interpretation of tests</w:t>
          </w:r>
          <w:r>
            <w:rPr/>
            <w:tab/>
          </w:r>
          <w:hyperlink w:anchor="__RefHeading___Toc408322620">
            <w:r>
              <w:rPr>
                <w:rStyle w:val="IndexLink"/>
              </w:rPr>
              <w:t>20</w:t>
            </w:r>
          </w:hyperlink>
        </w:p>
        <w:p>
          <w:pPr>
            <w:pStyle w:val="Contents2"/>
            <w:rPr>
              <w:rFonts w:ascii="Calibri" w:hAnsi="Calibri" w:cs="Arial"/>
              <w:sz w:val="22"/>
              <w:szCs w:val="22"/>
            </w:rPr>
          </w:pPr>
          <w:r>
            <w:rPr/>
            <w:t>5.9</w:t>
          </w:r>
          <w:r>
            <w:rPr>
              <w:rFonts w:cs="Arial" w:ascii="Calibri" w:hAnsi="Calibri"/>
              <w:sz w:val="22"/>
              <w:szCs w:val="22"/>
            </w:rPr>
            <w:tab/>
          </w:r>
          <w:r>
            <w:rPr/>
            <w:t>Repeater configurations</w:t>
            <w:tab/>
          </w:r>
          <w:hyperlink w:anchor="__RefHeading___Toc408322621">
            <w:r>
              <w:rPr>
                <w:rStyle w:val="IndexLink"/>
              </w:rPr>
              <w:t>21</w:t>
            </w:r>
          </w:hyperlink>
        </w:p>
        <w:p>
          <w:pPr>
            <w:pStyle w:val="Contents3"/>
            <w:rPr>
              <w:rFonts w:ascii="Calibri" w:hAnsi="Calibri" w:cs="Arial"/>
              <w:sz w:val="22"/>
              <w:szCs w:val="22"/>
            </w:rPr>
          </w:pPr>
          <w:r>
            <w:rPr/>
            <w:t>5.9.1</w:t>
          </w:r>
          <w:r>
            <w:rPr>
              <w:rFonts w:cs="Arial" w:ascii="Calibri" w:hAnsi="Calibri"/>
              <w:sz w:val="22"/>
              <w:szCs w:val="22"/>
            </w:rPr>
            <w:tab/>
          </w:r>
          <w:r>
            <w:rPr/>
            <w:t>Power supply options</w:t>
            <w:tab/>
          </w:r>
          <w:hyperlink w:anchor="__RefHeading___Toc408322622">
            <w:r>
              <w:rPr>
                <w:rStyle w:val="IndexLink"/>
              </w:rPr>
              <w:t>21</w:t>
            </w:r>
          </w:hyperlink>
        </w:p>
        <w:p>
          <w:pPr>
            <w:pStyle w:val="Contents3"/>
            <w:rPr>
              <w:rFonts w:ascii="Calibri" w:hAnsi="Calibri" w:cs="Arial"/>
              <w:sz w:val="22"/>
              <w:szCs w:val="22"/>
            </w:rPr>
          </w:pPr>
          <w:r>
            <w:rPr/>
            <w:t>5.9.2</w:t>
          </w:r>
          <w:r>
            <w:rPr>
              <w:rFonts w:cs="Arial" w:ascii="Calibri" w:hAnsi="Calibri"/>
              <w:sz w:val="22"/>
              <w:szCs w:val="22"/>
            </w:rPr>
            <w:tab/>
          </w:r>
          <w:r>
            <w:rPr/>
            <w:t>Combining of Repeaters</w:t>
            <w:tab/>
          </w:r>
          <w:hyperlink w:anchor="__RefHeading___Toc408322623">
            <w:r>
              <w:rPr>
                <w:rStyle w:val="IndexLink"/>
              </w:rPr>
              <w:t>21</w:t>
            </w:r>
          </w:hyperlink>
        </w:p>
        <w:p>
          <w:pPr>
            <w:pStyle w:val="Contents1"/>
            <w:rPr>
              <w:rFonts w:ascii="Calibri" w:hAnsi="Calibri" w:cs="Arial"/>
            </w:rPr>
          </w:pPr>
          <w:r>
            <w:rPr/>
            <w:t>6</w:t>
          </w:r>
          <w:r>
            <w:rPr>
              <w:rFonts w:cs="Calibri" w:ascii="Calibri" w:hAnsi="Calibri"/>
            </w:rPr>
            <w:tab/>
          </w:r>
          <w:r>
            <w:rPr>
              <w:rFonts w:cs="v4.2.0;Times New Roman"/>
            </w:rPr>
            <w:t>Output power</w:t>
          </w:r>
          <w:r>
            <w:rPr/>
            <w:tab/>
          </w:r>
          <w:hyperlink w:anchor="__RefHeading___Toc408322624">
            <w:r>
              <w:rPr>
                <w:rStyle w:val="IndexLink"/>
              </w:rPr>
              <w:t>21</w:t>
            </w:r>
          </w:hyperlink>
        </w:p>
        <w:p>
          <w:pPr>
            <w:pStyle w:val="Contents2"/>
            <w:rPr>
              <w:rFonts w:ascii="Calibri" w:hAnsi="Calibri" w:cs="Arial"/>
              <w:sz w:val="22"/>
              <w:szCs w:val="22"/>
            </w:rPr>
          </w:pPr>
          <w:r>
            <w:rPr/>
            <w:t>6.1</w:t>
          </w:r>
          <w:r>
            <w:rPr>
              <w:rFonts w:cs="Calibri" w:ascii="Calibri" w:hAnsi="Calibri"/>
              <w:sz w:val="22"/>
              <w:szCs w:val="22"/>
            </w:rPr>
            <w:tab/>
          </w:r>
          <w:r>
            <w:rPr>
              <w:rFonts w:cs="v4.2.0;Times New Roman"/>
            </w:rPr>
            <w:t>Maximum output power</w:t>
          </w:r>
          <w:r>
            <w:rPr/>
            <w:tab/>
          </w:r>
          <w:hyperlink w:anchor="__RefHeading___Toc408322625">
            <w:r>
              <w:rPr>
                <w:rStyle w:val="IndexLink"/>
              </w:rPr>
              <w:t>21</w:t>
            </w:r>
          </w:hyperlink>
        </w:p>
        <w:p>
          <w:pPr>
            <w:pStyle w:val="Contents3"/>
            <w:rPr>
              <w:rFonts w:ascii="Calibri" w:hAnsi="Calibri" w:cs="Arial"/>
              <w:sz w:val="22"/>
              <w:szCs w:val="22"/>
            </w:rPr>
          </w:pPr>
          <w:r>
            <w:rPr/>
            <w:t>6.1.1</w:t>
          </w:r>
          <w:r>
            <w:rPr>
              <w:rFonts w:cs="Calibri" w:ascii="Calibri" w:hAnsi="Calibri"/>
              <w:sz w:val="22"/>
              <w:szCs w:val="22"/>
            </w:rPr>
            <w:tab/>
          </w:r>
          <w:r>
            <w:rPr>
              <w:rFonts w:cs="v4.2.0;Times New Roman"/>
            </w:rPr>
            <w:t>Definition and applicability</w:t>
          </w:r>
          <w:r>
            <w:rPr/>
            <w:tab/>
          </w:r>
          <w:hyperlink w:anchor="__RefHeading___Toc408322626">
            <w:r>
              <w:rPr>
                <w:rStyle w:val="IndexLink"/>
              </w:rPr>
              <w:t>21</w:t>
            </w:r>
          </w:hyperlink>
        </w:p>
        <w:p>
          <w:pPr>
            <w:pStyle w:val="Contents3"/>
            <w:rPr>
              <w:rFonts w:ascii="Calibri" w:hAnsi="Calibri" w:cs="Arial"/>
              <w:sz w:val="22"/>
              <w:szCs w:val="22"/>
            </w:rPr>
          </w:pPr>
          <w:r>
            <w:rPr/>
            <w:t>6.1.2</w:t>
          </w:r>
          <w:r>
            <w:rPr>
              <w:rFonts w:cs="Arial" w:ascii="Calibri" w:hAnsi="Calibri"/>
              <w:sz w:val="22"/>
              <w:szCs w:val="22"/>
            </w:rPr>
            <w:tab/>
          </w:r>
          <w:r>
            <w:rPr/>
            <w:t>Minimum Requirements</w:t>
            <w:tab/>
          </w:r>
          <w:hyperlink w:anchor="__RefHeading___Toc408322627">
            <w:r>
              <w:rPr>
                <w:rStyle w:val="IndexLink"/>
              </w:rPr>
              <w:t>21</w:t>
            </w:r>
          </w:hyperlink>
        </w:p>
        <w:p>
          <w:pPr>
            <w:pStyle w:val="Contents3"/>
            <w:rPr>
              <w:rFonts w:ascii="Calibri" w:hAnsi="Calibri" w:cs="Arial"/>
              <w:sz w:val="22"/>
              <w:szCs w:val="22"/>
            </w:rPr>
          </w:pPr>
          <w:r>
            <w:rPr/>
            <w:t>6.1.3</w:t>
          </w:r>
          <w:r>
            <w:rPr>
              <w:rFonts w:cs="Calibri" w:ascii="Calibri" w:hAnsi="Calibri"/>
              <w:sz w:val="22"/>
              <w:szCs w:val="22"/>
            </w:rPr>
            <w:tab/>
          </w:r>
          <w:r>
            <w:rPr>
              <w:rFonts w:cs="v4.2.0;Times New Roman"/>
            </w:rPr>
            <w:t>Test purpose</w:t>
          </w:r>
          <w:r>
            <w:rPr/>
            <w:tab/>
          </w:r>
          <w:hyperlink w:anchor="__RefHeading___Toc408322628">
            <w:r>
              <w:rPr>
                <w:rStyle w:val="IndexLink"/>
              </w:rPr>
              <w:t>22</w:t>
            </w:r>
          </w:hyperlink>
        </w:p>
        <w:p>
          <w:pPr>
            <w:pStyle w:val="Contents3"/>
            <w:rPr>
              <w:rFonts w:ascii="Calibri" w:hAnsi="Calibri" w:cs="Arial"/>
              <w:sz w:val="22"/>
              <w:szCs w:val="22"/>
            </w:rPr>
          </w:pPr>
          <w:r>
            <w:rPr/>
            <w:t>6.1.4</w:t>
          </w:r>
          <w:r>
            <w:rPr>
              <w:rFonts w:cs="Calibri" w:ascii="Calibri" w:hAnsi="Calibri"/>
              <w:sz w:val="22"/>
              <w:szCs w:val="22"/>
            </w:rPr>
            <w:tab/>
          </w:r>
          <w:r>
            <w:rPr>
              <w:rFonts w:cs="v4.2.0;Times New Roman"/>
            </w:rPr>
            <w:t>Method of test</w:t>
          </w:r>
          <w:r>
            <w:rPr/>
            <w:tab/>
          </w:r>
          <w:hyperlink w:anchor="__RefHeading___Toc408322629">
            <w:r>
              <w:rPr>
                <w:rStyle w:val="IndexLink"/>
              </w:rPr>
              <w:t>22</w:t>
            </w:r>
          </w:hyperlink>
        </w:p>
        <w:p>
          <w:pPr>
            <w:pStyle w:val="Contents4"/>
            <w:rPr>
              <w:rFonts w:ascii="Calibri" w:hAnsi="Calibri" w:cs="Arial"/>
              <w:sz w:val="22"/>
              <w:szCs w:val="22"/>
            </w:rPr>
          </w:pPr>
          <w:r>
            <w:rPr/>
            <w:t>6.1.4.1</w:t>
          </w:r>
          <w:r>
            <w:rPr>
              <w:rFonts w:cs="Arial" w:ascii="Calibri" w:hAnsi="Calibri"/>
              <w:sz w:val="22"/>
              <w:szCs w:val="22"/>
            </w:rPr>
            <w:tab/>
          </w:r>
          <w:r>
            <w:rPr/>
            <w:t>Initial conditions</w:t>
            <w:tab/>
          </w:r>
          <w:hyperlink w:anchor="__RefHeading___Toc408322630">
            <w:r>
              <w:rPr>
                <w:rStyle w:val="IndexLink"/>
              </w:rPr>
              <w:t>22</w:t>
            </w:r>
          </w:hyperlink>
        </w:p>
        <w:p>
          <w:pPr>
            <w:pStyle w:val="Contents4"/>
            <w:rPr>
              <w:rFonts w:ascii="Calibri" w:hAnsi="Calibri" w:cs="Arial"/>
              <w:sz w:val="22"/>
              <w:szCs w:val="22"/>
            </w:rPr>
          </w:pPr>
          <w:r>
            <w:rPr/>
            <w:t>6.1.4.2</w:t>
          </w:r>
          <w:r>
            <w:rPr>
              <w:rFonts w:cs="Calibri" w:ascii="Calibri" w:hAnsi="Calibri"/>
              <w:sz w:val="22"/>
              <w:szCs w:val="22"/>
            </w:rPr>
            <w:tab/>
          </w:r>
          <w:r>
            <w:rPr>
              <w:rFonts w:cs="v4.2.0;Times New Roman"/>
            </w:rPr>
            <w:t>Procedure</w:t>
          </w:r>
          <w:r>
            <w:rPr/>
            <w:tab/>
          </w:r>
          <w:hyperlink w:anchor="__RefHeading___Toc408322631">
            <w:r>
              <w:rPr>
                <w:rStyle w:val="IndexLink"/>
              </w:rPr>
              <w:t>22</w:t>
            </w:r>
          </w:hyperlink>
        </w:p>
        <w:p>
          <w:pPr>
            <w:pStyle w:val="Contents3"/>
            <w:rPr>
              <w:rFonts w:ascii="Calibri" w:hAnsi="Calibri" w:cs="Arial"/>
              <w:sz w:val="22"/>
              <w:szCs w:val="22"/>
            </w:rPr>
          </w:pPr>
          <w:r>
            <w:rPr/>
            <w:t>6.1.5</w:t>
          </w:r>
          <w:r>
            <w:rPr>
              <w:rFonts w:cs="Arial" w:ascii="Calibri" w:hAnsi="Calibri"/>
              <w:sz w:val="22"/>
              <w:szCs w:val="22"/>
            </w:rPr>
            <w:tab/>
          </w:r>
          <w:r>
            <w:rPr/>
            <w:t>Test Requirements</w:t>
            <w:tab/>
          </w:r>
          <w:hyperlink w:anchor="__RefHeading___Toc408322632">
            <w:r>
              <w:rPr>
                <w:rStyle w:val="IndexLink"/>
              </w:rPr>
              <w:t>22</w:t>
            </w:r>
          </w:hyperlink>
        </w:p>
        <w:p>
          <w:pPr>
            <w:pStyle w:val="Contents1"/>
            <w:rPr>
              <w:rFonts w:ascii="Calibri" w:hAnsi="Calibri" w:cs="Arial"/>
            </w:rPr>
          </w:pPr>
          <w:r>
            <w:rPr/>
            <w:t>7</w:t>
          </w:r>
          <w:r>
            <w:rPr>
              <w:rFonts w:cs="Calibri" w:ascii="Calibri" w:hAnsi="Calibri"/>
            </w:rPr>
            <w:tab/>
          </w:r>
          <w:r>
            <w:rPr>
              <w:rFonts w:cs="v4.2.0;Times New Roman"/>
            </w:rPr>
            <w:t>Frequency stability</w:t>
          </w:r>
          <w:r>
            <w:rPr/>
            <w:tab/>
          </w:r>
          <w:hyperlink w:anchor="__RefHeading___Toc408322633">
            <w:r>
              <w:rPr>
                <w:rStyle w:val="IndexLink"/>
              </w:rPr>
              <w:t>23</w:t>
            </w:r>
          </w:hyperlink>
        </w:p>
        <w:p>
          <w:pPr>
            <w:pStyle w:val="Contents2"/>
            <w:rPr>
              <w:rFonts w:ascii="Calibri" w:hAnsi="Calibri" w:cs="Arial"/>
              <w:sz w:val="22"/>
              <w:szCs w:val="22"/>
            </w:rPr>
          </w:pPr>
          <w:r>
            <w:rPr/>
            <w:t>7.1</w:t>
          </w:r>
          <w:r>
            <w:rPr>
              <w:rFonts w:cs="Calibri" w:ascii="Calibri" w:hAnsi="Calibri"/>
              <w:sz w:val="22"/>
              <w:szCs w:val="22"/>
            </w:rPr>
            <w:tab/>
          </w:r>
          <w:r>
            <w:rPr>
              <w:rFonts w:cs="v4.2.0;Times New Roman"/>
            </w:rPr>
            <w:t>Definition and applicability</w:t>
          </w:r>
          <w:r>
            <w:rPr/>
            <w:tab/>
          </w:r>
          <w:hyperlink w:anchor="__RefHeading___Toc408322634">
            <w:r>
              <w:rPr>
                <w:rStyle w:val="IndexLink"/>
              </w:rPr>
              <w:t>23</w:t>
            </w:r>
          </w:hyperlink>
        </w:p>
        <w:p>
          <w:pPr>
            <w:pStyle w:val="Contents2"/>
            <w:rPr>
              <w:rFonts w:ascii="Calibri" w:hAnsi="Calibri" w:cs="Arial"/>
              <w:sz w:val="22"/>
              <w:szCs w:val="22"/>
            </w:rPr>
          </w:pPr>
          <w:r>
            <w:rPr/>
            <w:t>7.2</w:t>
          </w:r>
          <w:r>
            <w:rPr>
              <w:rFonts w:cs="Calibri" w:ascii="Calibri" w:hAnsi="Calibri"/>
              <w:sz w:val="22"/>
              <w:szCs w:val="22"/>
            </w:rPr>
            <w:tab/>
          </w:r>
          <w:r>
            <w:rPr>
              <w:rFonts w:cs="v4.2.0;Times New Roman"/>
            </w:rPr>
            <w:t>Minimum Requirement</w:t>
          </w:r>
          <w:r>
            <w:rPr/>
            <w:tab/>
          </w:r>
          <w:hyperlink w:anchor="__RefHeading___Toc408322635">
            <w:r>
              <w:rPr>
                <w:rStyle w:val="IndexLink"/>
              </w:rPr>
              <w:t>23</w:t>
            </w:r>
          </w:hyperlink>
        </w:p>
        <w:p>
          <w:pPr>
            <w:pStyle w:val="Contents2"/>
            <w:rPr>
              <w:rFonts w:ascii="Calibri" w:hAnsi="Calibri" w:cs="Arial"/>
              <w:sz w:val="22"/>
              <w:szCs w:val="22"/>
            </w:rPr>
          </w:pPr>
          <w:r>
            <w:rPr/>
            <w:t>7.3</w:t>
          </w:r>
          <w:r>
            <w:rPr>
              <w:rFonts w:cs="Calibri" w:ascii="Calibri" w:hAnsi="Calibri"/>
              <w:sz w:val="22"/>
              <w:szCs w:val="22"/>
            </w:rPr>
            <w:tab/>
          </w:r>
          <w:r>
            <w:rPr>
              <w:rFonts w:cs="v4.2.0;Times New Roman"/>
            </w:rPr>
            <w:t>Test purpose</w:t>
          </w:r>
          <w:r>
            <w:rPr/>
            <w:tab/>
          </w:r>
          <w:hyperlink w:anchor="__RefHeading___Toc408322636">
            <w:r>
              <w:rPr>
                <w:rStyle w:val="IndexLink"/>
              </w:rPr>
              <w:t>23</w:t>
            </w:r>
          </w:hyperlink>
        </w:p>
        <w:p>
          <w:pPr>
            <w:pStyle w:val="Contents2"/>
            <w:rPr>
              <w:rFonts w:ascii="Calibri" w:hAnsi="Calibri" w:cs="Arial"/>
              <w:sz w:val="22"/>
              <w:szCs w:val="22"/>
            </w:rPr>
          </w:pPr>
          <w:r>
            <w:rPr/>
            <w:t>7.4</w:t>
          </w:r>
          <w:r>
            <w:rPr>
              <w:rFonts w:cs="Calibri" w:ascii="Calibri" w:hAnsi="Calibri"/>
              <w:sz w:val="22"/>
              <w:szCs w:val="22"/>
            </w:rPr>
            <w:tab/>
          </w:r>
          <w:r>
            <w:rPr>
              <w:rFonts w:cs="v4.2.0;Times New Roman"/>
            </w:rPr>
            <w:t>Method of test</w:t>
          </w:r>
          <w:r>
            <w:rPr/>
            <w:tab/>
          </w:r>
          <w:hyperlink w:anchor="__RefHeading___Toc408322637">
            <w:r>
              <w:rPr>
                <w:rStyle w:val="IndexLink"/>
              </w:rPr>
              <w:t>24</w:t>
            </w:r>
          </w:hyperlink>
        </w:p>
        <w:p>
          <w:pPr>
            <w:pStyle w:val="Contents3"/>
            <w:rPr>
              <w:rFonts w:ascii="Calibri" w:hAnsi="Calibri" w:cs="Arial"/>
              <w:sz w:val="22"/>
              <w:szCs w:val="22"/>
            </w:rPr>
          </w:pPr>
          <w:r>
            <w:rPr/>
            <w:t>7.4.1</w:t>
          </w:r>
          <w:r>
            <w:rPr>
              <w:rFonts w:cs="Calibri" w:ascii="Calibri" w:hAnsi="Calibri"/>
              <w:sz w:val="22"/>
              <w:szCs w:val="22"/>
            </w:rPr>
            <w:tab/>
          </w:r>
          <w:r>
            <w:rPr>
              <w:rFonts w:cs="v4.2.0;Times New Roman"/>
            </w:rPr>
            <w:t>Initial conditions</w:t>
          </w:r>
          <w:r>
            <w:rPr/>
            <w:tab/>
          </w:r>
          <w:hyperlink w:anchor="__RefHeading___Toc408322638">
            <w:r>
              <w:rPr>
                <w:rStyle w:val="IndexLink"/>
              </w:rPr>
              <w:t>24</w:t>
            </w:r>
          </w:hyperlink>
        </w:p>
        <w:p>
          <w:pPr>
            <w:pStyle w:val="Contents3"/>
            <w:rPr>
              <w:rFonts w:ascii="Calibri" w:hAnsi="Calibri" w:cs="Arial"/>
              <w:sz w:val="22"/>
              <w:szCs w:val="22"/>
            </w:rPr>
          </w:pPr>
          <w:r>
            <w:rPr/>
            <w:t>7.4.2</w:t>
          </w:r>
          <w:r>
            <w:rPr>
              <w:rFonts w:cs="Calibri" w:ascii="Calibri" w:hAnsi="Calibri"/>
              <w:sz w:val="22"/>
              <w:szCs w:val="22"/>
            </w:rPr>
            <w:tab/>
          </w:r>
          <w:r>
            <w:rPr>
              <w:rFonts w:cs="v4.2.0;Times New Roman"/>
            </w:rPr>
            <w:t>Procedure</w:t>
          </w:r>
          <w:r>
            <w:rPr/>
            <w:tab/>
          </w:r>
          <w:hyperlink w:anchor="__RefHeading___Toc408322639">
            <w:r>
              <w:rPr>
                <w:rStyle w:val="IndexLink"/>
              </w:rPr>
              <w:t>24</w:t>
            </w:r>
          </w:hyperlink>
        </w:p>
        <w:p>
          <w:pPr>
            <w:pStyle w:val="Contents2"/>
            <w:rPr>
              <w:rFonts w:ascii="Calibri" w:hAnsi="Calibri" w:cs="Arial"/>
              <w:sz w:val="22"/>
              <w:szCs w:val="22"/>
            </w:rPr>
          </w:pPr>
          <w:r>
            <w:rPr/>
            <w:t>7.5</w:t>
          </w:r>
          <w:r>
            <w:rPr>
              <w:rFonts w:cs="Arial" w:ascii="Calibri" w:hAnsi="Calibri"/>
              <w:sz w:val="22"/>
              <w:szCs w:val="22"/>
            </w:rPr>
            <w:tab/>
          </w:r>
          <w:r>
            <w:rPr/>
            <w:t>Test requirements</w:t>
            <w:tab/>
          </w:r>
          <w:hyperlink w:anchor="__RefHeading___Toc408322640">
            <w:r>
              <w:rPr>
                <w:rStyle w:val="IndexLink"/>
              </w:rPr>
              <w:t>24</w:t>
            </w:r>
          </w:hyperlink>
        </w:p>
        <w:p>
          <w:pPr>
            <w:pStyle w:val="Contents1"/>
            <w:rPr>
              <w:rFonts w:ascii="Calibri" w:hAnsi="Calibri" w:cs="Arial"/>
            </w:rPr>
          </w:pPr>
          <w:r>
            <w:rPr/>
            <w:t>8</w:t>
          </w:r>
          <w:r>
            <w:rPr>
              <w:rFonts w:cs="Calibri" w:ascii="Calibri" w:hAnsi="Calibri"/>
            </w:rPr>
            <w:tab/>
          </w:r>
          <w:r>
            <w:rPr>
              <w:rFonts w:cs="v4.2.0;Times New Roman"/>
            </w:rPr>
            <w:t>Out of band gain</w:t>
          </w:r>
          <w:r>
            <w:rPr/>
            <w:tab/>
          </w:r>
          <w:hyperlink w:anchor="__RefHeading___Toc408322641">
            <w:r>
              <w:rPr>
                <w:rStyle w:val="IndexLink"/>
              </w:rPr>
              <w:t>24</w:t>
            </w:r>
          </w:hyperlink>
        </w:p>
        <w:p>
          <w:pPr>
            <w:pStyle w:val="Contents2"/>
            <w:rPr>
              <w:rFonts w:ascii="Calibri" w:hAnsi="Calibri" w:cs="Arial"/>
              <w:sz w:val="22"/>
              <w:szCs w:val="22"/>
            </w:rPr>
          </w:pPr>
          <w:r>
            <w:rPr/>
            <w:t>8.1</w:t>
          </w:r>
          <w:r>
            <w:rPr>
              <w:rFonts w:cs="Calibri" w:ascii="Calibri" w:hAnsi="Calibri"/>
              <w:sz w:val="22"/>
              <w:szCs w:val="22"/>
            </w:rPr>
            <w:tab/>
          </w:r>
          <w:r>
            <w:rPr>
              <w:rFonts w:cs="v4.2.0;Times New Roman"/>
            </w:rPr>
            <w:t>Definitions and applicability</w:t>
          </w:r>
          <w:r>
            <w:rPr/>
            <w:tab/>
          </w:r>
          <w:hyperlink w:anchor="__RefHeading___Toc408322642">
            <w:r>
              <w:rPr>
                <w:rStyle w:val="IndexLink"/>
              </w:rPr>
              <w:t>24</w:t>
            </w:r>
          </w:hyperlink>
        </w:p>
        <w:p>
          <w:pPr>
            <w:pStyle w:val="Contents2"/>
            <w:rPr>
              <w:rFonts w:ascii="Calibri" w:hAnsi="Calibri" w:cs="Arial"/>
              <w:sz w:val="22"/>
              <w:szCs w:val="22"/>
            </w:rPr>
          </w:pPr>
          <w:r>
            <w:rPr/>
            <w:t>8.2</w:t>
          </w:r>
          <w:r>
            <w:rPr>
              <w:rFonts w:cs="Arial" w:ascii="Calibri" w:hAnsi="Calibri"/>
              <w:sz w:val="22"/>
              <w:szCs w:val="22"/>
            </w:rPr>
            <w:tab/>
          </w:r>
          <w:r>
            <w:rPr/>
            <w:t>Minimum Requirements</w:t>
            <w:tab/>
          </w:r>
          <w:hyperlink w:anchor="__RefHeading___Toc408322643">
            <w:r>
              <w:rPr>
                <w:rStyle w:val="IndexLink"/>
              </w:rPr>
              <w:t>24</w:t>
            </w:r>
          </w:hyperlink>
        </w:p>
        <w:p>
          <w:pPr>
            <w:pStyle w:val="Contents2"/>
            <w:rPr>
              <w:rFonts w:ascii="Calibri" w:hAnsi="Calibri" w:cs="Arial"/>
              <w:sz w:val="22"/>
              <w:szCs w:val="22"/>
            </w:rPr>
          </w:pPr>
          <w:r>
            <w:rPr/>
            <w:t>8.3</w:t>
          </w:r>
          <w:r>
            <w:rPr>
              <w:rFonts w:cs="Calibri" w:ascii="Calibri" w:hAnsi="Calibri"/>
              <w:sz w:val="22"/>
              <w:szCs w:val="22"/>
            </w:rPr>
            <w:tab/>
          </w:r>
          <w:r>
            <w:rPr>
              <w:rFonts w:cs="v4.2.0;Times New Roman"/>
            </w:rPr>
            <w:t>Test purpose</w:t>
          </w:r>
          <w:r>
            <w:rPr/>
            <w:tab/>
          </w:r>
          <w:hyperlink w:anchor="__RefHeading___Toc408322644">
            <w:r>
              <w:rPr>
                <w:rStyle w:val="IndexLink"/>
              </w:rPr>
              <w:t>25</w:t>
            </w:r>
          </w:hyperlink>
        </w:p>
        <w:p>
          <w:pPr>
            <w:pStyle w:val="Contents2"/>
            <w:rPr>
              <w:rFonts w:ascii="Calibri" w:hAnsi="Calibri" w:cs="Arial"/>
              <w:sz w:val="22"/>
              <w:szCs w:val="22"/>
            </w:rPr>
          </w:pPr>
          <w:r>
            <w:rPr/>
            <w:t>8.4</w:t>
          </w:r>
          <w:r>
            <w:rPr>
              <w:rFonts w:cs="Calibri" w:ascii="Calibri" w:hAnsi="Calibri"/>
              <w:sz w:val="22"/>
              <w:szCs w:val="22"/>
            </w:rPr>
            <w:tab/>
          </w:r>
          <w:r>
            <w:rPr>
              <w:rFonts w:cs="v4.2.0;Times New Roman"/>
            </w:rPr>
            <w:t>Method of test</w:t>
          </w:r>
          <w:r>
            <w:rPr/>
            <w:tab/>
          </w:r>
          <w:hyperlink w:anchor="__RefHeading___Toc408322645">
            <w:r>
              <w:rPr>
                <w:rStyle w:val="IndexLink"/>
              </w:rPr>
              <w:t>25</w:t>
            </w:r>
          </w:hyperlink>
        </w:p>
        <w:p>
          <w:pPr>
            <w:pStyle w:val="Contents3"/>
            <w:rPr>
              <w:rFonts w:ascii="Calibri" w:hAnsi="Calibri" w:cs="Arial"/>
              <w:sz w:val="22"/>
              <w:szCs w:val="22"/>
            </w:rPr>
          </w:pPr>
          <w:r>
            <w:rPr/>
            <w:t>8.4.1</w:t>
          </w:r>
          <w:r>
            <w:rPr>
              <w:rFonts w:cs="Calibri" w:ascii="Calibri" w:hAnsi="Calibri"/>
              <w:sz w:val="22"/>
              <w:szCs w:val="22"/>
            </w:rPr>
            <w:tab/>
          </w:r>
          <w:r>
            <w:rPr>
              <w:rFonts w:cs="v4.2.0;Times New Roman"/>
            </w:rPr>
            <w:t>Initial conditions</w:t>
          </w:r>
          <w:r>
            <w:rPr/>
            <w:tab/>
          </w:r>
          <w:hyperlink w:anchor="__RefHeading___Toc408322646">
            <w:r>
              <w:rPr>
                <w:rStyle w:val="IndexLink"/>
              </w:rPr>
              <w:t>25</w:t>
            </w:r>
          </w:hyperlink>
        </w:p>
        <w:p>
          <w:pPr>
            <w:pStyle w:val="Contents3"/>
            <w:rPr>
              <w:rFonts w:ascii="Calibri" w:hAnsi="Calibri" w:cs="Arial"/>
              <w:sz w:val="22"/>
              <w:szCs w:val="22"/>
            </w:rPr>
          </w:pPr>
          <w:r>
            <w:rPr/>
            <w:t>8.4.2</w:t>
          </w:r>
          <w:r>
            <w:rPr>
              <w:rFonts w:cs="Arial" w:ascii="Calibri" w:hAnsi="Calibri"/>
              <w:sz w:val="22"/>
              <w:szCs w:val="22"/>
            </w:rPr>
            <w:tab/>
          </w:r>
          <w:r>
            <w:rPr/>
            <w:t>Procedure</w:t>
            <w:tab/>
          </w:r>
          <w:hyperlink w:anchor="__RefHeading___Toc408322647">
            <w:r>
              <w:rPr>
                <w:rStyle w:val="IndexLink"/>
              </w:rPr>
              <w:t>25</w:t>
            </w:r>
          </w:hyperlink>
        </w:p>
        <w:p>
          <w:pPr>
            <w:pStyle w:val="Contents2"/>
            <w:rPr>
              <w:rFonts w:ascii="Calibri" w:hAnsi="Calibri" w:cs="Arial"/>
              <w:sz w:val="22"/>
              <w:szCs w:val="22"/>
            </w:rPr>
          </w:pPr>
          <w:r>
            <w:rPr/>
            <w:t>8.5</w:t>
          </w:r>
          <w:r>
            <w:rPr>
              <w:rFonts w:cs="Calibri" w:ascii="Calibri" w:hAnsi="Calibri"/>
              <w:sz w:val="22"/>
              <w:szCs w:val="22"/>
            </w:rPr>
            <w:tab/>
          </w:r>
          <w:r>
            <w:rPr>
              <w:rFonts w:cs="v4.2.0;Times New Roman"/>
            </w:rPr>
            <w:t>Test requirements</w:t>
          </w:r>
          <w:r>
            <w:rPr/>
            <w:tab/>
          </w:r>
          <w:hyperlink w:anchor="__RefHeading___Toc408322648">
            <w:r>
              <w:rPr>
                <w:rStyle w:val="IndexLink"/>
              </w:rPr>
              <w:t>25</w:t>
            </w:r>
          </w:hyperlink>
        </w:p>
        <w:p>
          <w:pPr>
            <w:pStyle w:val="Contents1"/>
            <w:rPr>
              <w:rFonts w:ascii="Calibri" w:hAnsi="Calibri" w:cs="Arial"/>
            </w:rPr>
          </w:pPr>
          <w:r>
            <w:rPr/>
            <w:t>9</w:t>
          </w:r>
          <w:r>
            <w:rPr>
              <w:rFonts w:cs="Calibri" w:ascii="Calibri" w:hAnsi="Calibri"/>
            </w:rPr>
            <w:tab/>
          </w:r>
          <w:r>
            <w:rPr>
              <w:rFonts w:cs="v4.2.0;Times New Roman"/>
            </w:rPr>
            <w:t>Unwanted emission</w:t>
          </w:r>
          <w:r>
            <w:rPr/>
            <w:tab/>
          </w:r>
          <w:hyperlink w:anchor="__RefHeading___Toc408322649">
            <w:r>
              <w:rPr>
                <w:rStyle w:val="IndexLink"/>
              </w:rPr>
              <w:t>26</w:t>
            </w:r>
          </w:hyperlink>
        </w:p>
        <w:p>
          <w:pPr>
            <w:pStyle w:val="Contents2"/>
            <w:rPr>
              <w:rFonts w:ascii="Calibri" w:hAnsi="Calibri" w:cs="Arial"/>
              <w:sz w:val="22"/>
              <w:szCs w:val="22"/>
            </w:rPr>
          </w:pPr>
          <w:r>
            <w:rPr/>
            <w:t>9.1</w:t>
          </w:r>
          <w:r>
            <w:rPr>
              <w:rFonts w:cs="Arial" w:ascii="Calibri" w:hAnsi="Calibri"/>
              <w:sz w:val="22"/>
              <w:szCs w:val="22"/>
            </w:rPr>
            <w:tab/>
          </w:r>
          <w:r>
            <w:rPr/>
            <w:t>Out of band emission</w:t>
            <w:tab/>
          </w:r>
          <w:hyperlink w:anchor="__RefHeading___Toc408322650">
            <w:r>
              <w:rPr>
                <w:rStyle w:val="IndexLink"/>
              </w:rPr>
              <w:t>26</w:t>
            </w:r>
          </w:hyperlink>
        </w:p>
        <w:p>
          <w:pPr>
            <w:pStyle w:val="Contents2"/>
            <w:rPr>
              <w:rFonts w:ascii="Calibri" w:hAnsi="Calibri" w:cs="Arial"/>
              <w:sz w:val="22"/>
              <w:szCs w:val="22"/>
            </w:rPr>
          </w:pPr>
          <w:r>
            <w:rPr/>
            <w:t>9.1.1</w:t>
          </w:r>
          <w:r>
            <w:rPr>
              <w:rFonts w:cs="Calibri" w:ascii="Calibri" w:hAnsi="Calibri"/>
              <w:sz w:val="22"/>
              <w:szCs w:val="22"/>
            </w:rPr>
            <w:tab/>
          </w:r>
          <w:r>
            <w:rPr>
              <w:rFonts w:cs="v4.2.0;Times New Roman"/>
            </w:rPr>
            <w:t>Void</w:t>
          </w:r>
          <w:r>
            <w:rPr/>
            <w:tab/>
          </w:r>
          <w:hyperlink w:anchor="__RefHeading___Toc408322651">
            <w:r>
              <w:rPr>
                <w:rStyle w:val="IndexLink"/>
              </w:rPr>
              <w:t>26</w:t>
            </w:r>
          </w:hyperlink>
        </w:p>
        <w:p>
          <w:pPr>
            <w:pStyle w:val="Contents3"/>
            <w:rPr>
              <w:rFonts w:ascii="Calibri" w:hAnsi="Calibri" w:cs="Arial"/>
              <w:sz w:val="22"/>
              <w:szCs w:val="22"/>
            </w:rPr>
          </w:pPr>
          <w:r>
            <w:rPr/>
            <w:t>9.1.2</w:t>
          </w:r>
          <w:r>
            <w:rPr>
              <w:rFonts w:cs="Arial" w:ascii="Calibri" w:hAnsi="Calibri"/>
              <w:sz w:val="22"/>
              <w:szCs w:val="22"/>
            </w:rPr>
            <w:tab/>
          </w:r>
          <w:r>
            <w:rPr/>
            <w:t>Operating band unwanted emissions</w:t>
            <w:tab/>
          </w:r>
          <w:hyperlink w:anchor="__RefHeading___Toc408322652">
            <w:r>
              <w:rPr>
                <w:rStyle w:val="IndexLink"/>
              </w:rPr>
              <w:t>26</w:t>
            </w:r>
          </w:hyperlink>
        </w:p>
        <w:p>
          <w:pPr>
            <w:pStyle w:val="Contents4"/>
            <w:rPr>
              <w:rFonts w:ascii="Calibri" w:hAnsi="Calibri" w:cs="Arial"/>
              <w:sz w:val="22"/>
              <w:szCs w:val="22"/>
            </w:rPr>
          </w:pPr>
          <w:r>
            <w:rPr/>
            <w:t>9.1.2.1</w:t>
          </w:r>
          <w:r>
            <w:rPr>
              <w:rFonts w:cs="Arial" w:ascii="Calibri" w:hAnsi="Calibri"/>
              <w:sz w:val="22"/>
              <w:szCs w:val="22"/>
            </w:rPr>
            <w:tab/>
          </w:r>
          <w:r>
            <w:rPr/>
            <w:t>Definitions and applicability</w:t>
            <w:tab/>
          </w:r>
          <w:hyperlink w:anchor="__RefHeading___Toc408322653">
            <w:r>
              <w:rPr>
                <w:rStyle w:val="IndexLink"/>
              </w:rPr>
              <w:t>26</w:t>
            </w:r>
          </w:hyperlink>
        </w:p>
        <w:p>
          <w:pPr>
            <w:pStyle w:val="Contents4"/>
            <w:rPr>
              <w:rFonts w:ascii="Calibri" w:hAnsi="Calibri" w:cs="Arial"/>
              <w:sz w:val="22"/>
              <w:szCs w:val="22"/>
            </w:rPr>
          </w:pPr>
          <w:r>
            <w:rPr/>
            <w:t>9.1.2.2</w:t>
          </w:r>
          <w:r>
            <w:rPr>
              <w:rFonts w:cs="Arial" w:ascii="Calibri" w:hAnsi="Calibri"/>
              <w:sz w:val="22"/>
              <w:szCs w:val="22"/>
            </w:rPr>
            <w:tab/>
          </w:r>
          <w:r>
            <w:rPr/>
            <w:t>Minimum Requirements</w:t>
            <w:tab/>
          </w:r>
          <w:hyperlink w:anchor="__RefHeading___Toc408322654">
            <w:r>
              <w:rPr>
                <w:rStyle w:val="IndexLink"/>
              </w:rPr>
              <w:t>27</w:t>
            </w:r>
          </w:hyperlink>
        </w:p>
        <w:p>
          <w:pPr>
            <w:pStyle w:val="Contents4"/>
            <w:rPr>
              <w:rFonts w:ascii="Calibri" w:hAnsi="Calibri" w:cs="Arial"/>
              <w:sz w:val="22"/>
              <w:szCs w:val="22"/>
            </w:rPr>
          </w:pPr>
          <w:r>
            <w:rPr/>
            <w:t>9.1.2.3</w:t>
          </w:r>
          <w:r>
            <w:rPr>
              <w:rFonts w:cs="Arial" w:ascii="Calibri" w:hAnsi="Calibri"/>
              <w:sz w:val="22"/>
              <w:szCs w:val="22"/>
            </w:rPr>
            <w:tab/>
          </w:r>
          <w:r>
            <w:rPr/>
            <w:t>Test purpose</w:t>
            <w:tab/>
          </w:r>
          <w:hyperlink w:anchor="__RefHeading___Toc408322655">
            <w:r>
              <w:rPr>
                <w:rStyle w:val="IndexLink"/>
              </w:rPr>
              <w:t>30</w:t>
            </w:r>
          </w:hyperlink>
        </w:p>
        <w:p>
          <w:pPr>
            <w:pStyle w:val="Contents4"/>
            <w:rPr>
              <w:rFonts w:ascii="Calibri" w:hAnsi="Calibri" w:cs="Arial"/>
              <w:sz w:val="22"/>
              <w:szCs w:val="22"/>
            </w:rPr>
          </w:pPr>
          <w:r>
            <w:rPr/>
            <w:t>9.1.2.4</w:t>
          </w:r>
          <w:r>
            <w:rPr>
              <w:rFonts w:cs="Arial" w:ascii="Calibri" w:hAnsi="Calibri"/>
              <w:sz w:val="22"/>
              <w:szCs w:val="22"/>
            </w:rPr>
            <w:tab/>
          </w:r>
          <w:r>
            <w:rPr/>
            <w:t>Method of test</w:t>
            <w:tab/>
          </w:r>
          <w:hyperlink w:anchor="__RefHeading___Toc408322656">
            <w:r>
              <w:rPr>
                <w:rStyle w:val="IndexLink"/>
              </w:rPr>
              <w:t>30</w:t>
            </w:r>
          </w:hyperlink>
        </w:p>
        <w:p>
          <w:pPr>
            <w:pStyle w:val="Contents5"/>
            <w:rPr>
              <w:rFonts w:ascii="Calibri" w:hAnsi="Calibri" w:cs="Arial"/>
              <w:sz w:val="22"/>
              <w:szCs w:val="22"/>
            </w:rPr>
          </w:pPr>
          <w:r>
            <w:rPr/>
            <w:t>9.1.2.4.1</w:t>
          </w:r>
          <w:r>
            <w:rPr>
              <w:rFonts w:cs="Arial" w:ascii="Calibri" w:hAnsi="Calibri"/>
              <w:sz w:val="22"/>
              <w:szCs w:val="22"/>
            </w:rPr>
            <w:tab/>
          </w:r>
          <w:r>
            <w:rPr/>
            <w:t>Initial conditions</w:t>
            <w:tab/>
          </w:r>
          <w:hyperlink w:anchor="__RefHeading___Toc408322657">
            <w:r>
              <w:rPr>
                <w:rStyle w:val="IndexLink"/>
              </w:rPr>
              <w:t>30</w:t>
            </w:r>
          </w:hyperlink>
        </w:p>
        <w:p>
          <w:pPr>
            <w:pStyle w:val="Contents5"/>
            <w:rPr>
              <w:rFonts w:ascii="Calibri" w:hAnsi="Calibri" w:cs="Arial"/>
              <w:sz w:val="22"/>
              <w:szCs w:val="22"/>
            </w:rPr>
          </w:pPr>
          <w:r>
            <w:rPr/>
            <w:t>9.1.2.4.2</w:t>
          </w:r>
          <w:r>
            <w:rPr>
              <w:rFonts w:cs="Arial" w:ascii="Calibri" w:hAnsi="Calibri"/>
              <w:sz w:val="22"/>
              <w:szCs w:val="22"/>
            </w:rPr>
            <w:tab/>
          </w:r>
          <w:r>
            <w:rPr/>
            <w:t>Procedures</w:t>
            <w:tab/>
          </w:r>
          <w:hyperlink w:anchor="__RefHeading___Toc408322658">
            <w:r>
              <w:rPr>
                <w:rStyle w:val="IndexLink"/>
              </w:rPr>
              <w:t>31</w:t>
            </w:r>
          </w:hyperlink>
        </w:p>
        <w:p>
          <w:pPr>
            <w:pStyle w:val="Contents4"/>
            <w:rPr>
              <w:rFonts w:ascii="Calibri" w:hAnsi="Calibri" w:cs="Arial"/>
              <w:sz w:val="22"/>
              <w:szCs w:val="22"/>
            </w:rPr>
          </w:pPr>
          <w:r>
            <w:rPr/>
            <w:t>9.1.2.5</w:t>
          </w:r>
          <w:r>
            <w:rPr>
              <w:rFonts w:cs="Arial" w:ascii="Calibri" w:hAnsi="Calibri"/>
              <w:sz w:val="22"/>
              <w:szCs w:val="22"/>
            </w:rPr>
            <w:tab/>
          </w:r>
          <w:r>
            <w:rPr/>
            <w:t>Test requirements</w:t>
            <w:tab/>
          </w:r>
          <w:hyperlink w:anchor="__RefHeading___Toc408322659">
            <w:r>
              <w:rPr>
                <w:rStyle w:val="IndexLink"/>
              </w:rPr>
              <w:t>31</w:t>
            </w:r>
          </w:hyperlink>
        </w:p>
        <w:p>
          <w:pPr>
            <w:pStyle w:val="Contents3"/>
            <w:rPr>
              <w:rFonts w:ascii="Calibri" w:hAnsi="Calibri" w:cs="Arial"/>
              <w:sz w:val="22"/>
              <w:szCs w:val="22"/>
            </w:rPr>
          </w:pPr>
          <w:r>
            <w:rPr/>
            <w:t>9.1.3</w:t>
          </w:r>
          <w:r>
            <w:rPr>
              <w:rFonts w:cs="Arial" w:ascii="Calibri" w:hAnsi="Calibri"/>
              <w:sz w:val="22"/>
              <w:szCs w:val="22"/>
            </w:rPr>
            <w:tab/>
          </w:r>
          <w:r>
            <w:rPr>
              <w:rFonts w:eastAsia="ºÞ¼¯¸;MS Mincho"/>
            </w:rPr>
            <w:t>Protection of BS receiver in the operating band</w:t>
          </w:r>
          <w:r>
            <w:rPr/>
            <w:tab/>
          </w:r>
          <w:hyperlink w:anchor="__RefHeading___Toc408322660">
            <w:r>
              <w:rPr>
                <w:rStyle w:val="IndexLink"/>
              </w:rPr>
              <w:t>34</w:t>
            </w:r>
          </w:hyperlink>
        </w:p>
        <w:p>
          <w:pPr>
            <w:pStyle w:val="Contents4"/>
            <w:rPr>
              <w:rFonts w:ascii="Calibri" w:hAnsi="Calibri" w:cs="Arial"/>
              <w:sz w:val="22"/>
              <w:szCs w:val="22"/>
            </w:rPr>
          </w:pPr>
          <w:r>
            <w:rPr/>
            <w:t>9.1.3.1</w:t>
          </w:r>
          <w:r>
            <w:rPr>
              <w:rFonts w:cs="Arial" w:ascii="Calibri" w:hAnsi="Calibri"/>
              <w:sz w:val="22"/>
              <w:szCs w:val="22"/>
            </w:rPr>
            <w:tab/>
          </w:r>
          <w:r>
            <w:rPr/>
            <w:t>Minimum Requirement</w:t>
            <w:tab/>
          </w:r>
          <w:hyperlink w:anchor="__RefHeading___Toc408322661">
            <w:r>
              <w:rPr>
                <w:rStyle w:val="IndexLink"/>
              </w:rPr>
              <w:t>34</w:t>
            </w:r>
          </w:hyperlink>
        </w:p>
        <w:p>
          <w:pPr>
            <w:pStyle w:val="Contents3"/>
            <w:rPr>
              <w:rFonts w:ascii="Calibri" w:hAnsi="Calibri" w:cs="Arial"/>
              <w:sz w:val="22"/>
              <w:szCs w:val="22"/>
            </w:rPr>
          </w:pPr>
          <w:r>
            <w:rPr/>
            <w:t>9.1.4</w:t>
          </w:r>
          <w:r>
            <w:rPr>
              <w:rFonts w:cs="Arial" w:ascii="Calibri" w:hAnsi="Calibri"/>
              <w:sz w:val="22"/>
              <w:szCs w:val="22"/>
            </w:rPr>
            <w:tab/>
          </w:r>
          <w:r>
            <w:rPr/>
            <w:t>Co-existence with services in adjacent frequency bands</w:t>
            <w:tab/>
          </w:r>
          <w:hyperlink w:anchor="__RefHeading___Toc408322662">
            <w:r>
              <w:rPr>
                <w:rStyle w:val="IndexLink"/>
              </w:rPr>
              <w:t>35</w:t>
            </w:r>
          </w:hyperlink>
        </w:p>
        <w:p>
          <w:pPr>
            <w:pStyle w:val="Contents4"/>
            <w:rPr>
              <w:rFonts w:ascii="Calibri" w:hAnsi="Calibri" w:cs="Arial"/>
              <w:sz w:val="22"/>
              <w:szCs w:val="22"/>
            </w:rPr>
          </w:pPr>
          <w:r>
            <w:rPr/>
            <w:t>9.1.4.1</w:t>
          </w:r>
          <w:r>
            <w:rPr>
              <w:rFonts w:cs="Arial" w:ascii="Calibri" w:hAnsi="Calibri"/>
              <w:sz w:val="22"/>
              <w:szCs w:val="22"/>
            </w:rPr>
            <w:tab/>
          </w:r>
          <w:r>
            <w:rPr/>
            <w:t>Minimum requirement</w:t>
            <w:tab/>
          </w:r>
          <w:hyperlink w:anchor="__RefHeading___Toc408322663">
            <w:r>
              <w:rPr>
                <w:rStyle w:val="IndexLink"/>
              </w:rPr>
              <w:t>35</w:t>
            </w:r>
          </w:hyperlink>
        </w:p>
        <w:p>
          <w:pPr>
            <w:pStyle w:val="Contents2"/>
            <w:rPr>
              <w:rFonts w:ascii="Calibri" w:hAnsi="Calibri" w:cs="Arial"/>
              <w:sz w:val="22"/>
              <w:szCs w:val="22"/>
            </w:rPr>
          </w:pPr>
          <w:r>
            <w:rPr/>
            <w:t>9.2</w:t>
          </w:r>
          <w:r>
            <w:rPr>
              <w:rFonts w:cs="Calibri" w:ascii="Calibri" w:hAnsi="Calibri"/>
              <w:sz w:val="22"/>
              <w:szCs w:val="22"/>
            </w:rPr>
            <w:tab/>
          </w:r>
          <w:r>
            <w:rPr>
              <w:rFonts w:cs="v4.2.0;Times New Roman"/>
            </w:rPr>
            <w:t>Spurious emissions</w:t>
          </w:r>
          <w:r>
            <w:rPr/>
            <w:tab/>
          </w:r>
          <w:hyperlink w:anchor="__RefHeading___Toc408322664">
            <w:r>
              <w:rPr>
                <w:rStyle w:val="IndexLink"/>
              </w:rPr>
              <w:t>35</w:t>
            </w:r>
          </w:hyperlink>
        </w:p>
        <w:p>
          <w:pPr>
            <w:pStyle w:val="Contents3"/>
            <w:rPr>
              <w:rFonts w:ascii="Calibri" w:hAnsi="Calibri" w:cs="Arial"/>
              <w:sz w:val="22"/>
              <w:szCs w:val="22"/>
            </w:rPr>
          </w:pPr>
          <w:r>
            <w:rPr/>
            <w:t>9.2.1</w:t>
          </w:r>
          <w:r>
            <w:rPr>
              <w:rFonts w:cs="Calibri" w:ascii="Calibri" w:hAnsi="Calibri"/>
              <w:sz w:val="22"/>
              <w:szCs w:val="22"/>
            </w:rPr>
            <w:tab/>
          </w:r>
          <w:r>
            <w:rPr>
              <w:rFonts w:cs="v4.2.0;Times New Roman"/>
            </w:rPr>
            <w:t>Definition and applicability</w:t>
          </w:r>
          <w:r>
            <w:rPr/>
            <w:tab/>
          </w:r>
          <w:hyperlink w:anchor="__RefHeading___Toc408322665">
            <w:r>
              <w:rPr>
                <w:rStyle w:val="IndexLink"/>
              </w:rPr>
              <w:t>35</w:t>
            </w:r>
          </w:hyperlink>
        </w:p>
        <w:p>
          <w:pPr>
            <w:pStyle w:val="Contents3"/>
            <w:rPr>
              <w:rFonts w:ascii="Calibri" w:hAnsi="Calibri" w:cs="Arial"/>
              <w:sz w:val="22"/>
              <w:szCs w:val="22"/>
            </w:rPr>
          </w:pPr>
          <w:r>
            <w:rPr/>
            <w:t>9.2.2</w:t>
          </w:r>
          <w:r>
            <w:rPr>
              <w:rFonts w:cs="Calibri" w:ascii="Calibri" w:hAnsi="Calibri"/>
              <w:sz w:val="22"/>
              <w:szCs w:val="22"/>
            </w:rPr>
            <w:tab/>
          </w:r>
          <w:r>
            <w:rPr>
              <w:rFonts w:cs="v4.2.0;Times New Roman"/>
            </w:rPr>
            <w:t>Minimum Requirements</w:t>
          </w:r>
          <w:r>
            <w:rPr/>
            <w:tab/>
          </w:r>
          <w:hyperlink w:anchor="__RefHeading___Toc408322666">
            <w:r>
              <w:rPr>
                <w:rStyle w:val="IndexLink"/>
              </w:rPr>
              <w:t>35</w:t>
            </w:r>
          </w:hyperlink>
        </w:p>
        <w:p>
          <w:pPr>
            <w:pStyle w:val="Contents4"/>
            <w:rPr>
              <w:rFonts w:ascii="Calibri" w:hAnsi="Calibri" w:cs="Arial"/>
              <w:sz w:val="22"/>
              <w:szCs w:val="22"/>
            </w:rPr>
          </w:pPr>
          <w:r>
            <w:rPr/>
            <w:t>9.2.2.1</w:t>
          </w:r>
          <w:r>
            <w:rPr>
              <w:rFonts w:cs="Arial" w:ascii="Calibri" w:hAnsi="Calibri"/>
              <w:sz w:val="22"/>
              <w:szCs w:val="22"/>
            </w:rPr>
            <w:tab/>
          </w:r>
          <w:r>
            <w:rPr/>
            <w:t>Spurious emission (Category A)</w:t>
            <w:tab/>
          </w:r>
          <w:hyperlink w:anchor="__RefHeading___Toc408322667">
            <w:r>
              <w:rPr>
                <w:rStyle w:val="IndexLink"/>
              </w:rPr>
              <w:t>35</w:t>
            </w:r>
          </w:hyperlink>
        </w:p>
        <w:p>
          <w:pPr>
            <w:pStyle w:val="Contents4"/>
            <w:rPr>
              <w:rFonts w:ascii="Calibri" w:hAnsi="Calibri" w:cs="Arial"/>
              <w:sz w:val="22"/>
              <w:szCs w:val="22"/>
            </w:rPr>
          </w:pPr>
          <w:r>
            <w:rPr/>
            <w:t>9.2.2.2</w:t>
          </w:r>
          <w:r>
            <w:rPr>
              <w:rFonts w:cs="Arial" w:ascii="Calibri" w:hAnsi="Calibri"/>
              <w:sz w:val="22"/>
              <w:szCs w:val="22"/>
            </w:rPr>
            <w:tab/>
          </w:r>
          <w:r>
            <w:rPr/>
            <w:t>Spurious emission (Category B)</w:t>
            <w:tab/>
          </w:r>
          <w:hyperlink w:anchor="__RefHeading___Toc408322668">
            <w:r>
              <w:rPr>
                <w:rStyle w:val="IndexLink"/>
              </w:rPr>
              <w:t>36</w:t>
            </w:r>
          </w:hyperlink>
        </w:p>
        <w:p>
          <w:pPr>
            <w:pStyle w:val="Contents4"/>
            <w:rPr>
              <w:rFonts w:ascii="Calibri" w:hAnsi="Calibri" w:cs="Arial"/>
              <w:sz w:val="22"/>
              <w:szCs w:val="22"/>
            </w:rPr>
          </w:pPr>
          <w:r>
            <w:rPr/>
            <w:t>9.2.2.3</w:t>
          </w:r>
          <w:r>
            <w:rPr>
              <w:rFonts w:cs="Arial" w:ascii="Calibri" w:hAnsi="Calibri"/>
              <w:sz w:val="22"/>
              <w:szCs w:val="22"/>
            </w:rPr>
            <w:tab/>
          </w:r>
          <w:r>
            <w:rPr>
              <w:rFonts w:eastAsia="ºÞ¼¯¸;MS Mincho"/>
            </w:rPr>
            <w:t>Void</w:t>
          </w:r>
          <w:r>
            <w:rPr/>
            <w:tab/>
          </w:r>
          <w:hyperlink w:anchor="__RefHeading___Toc408322669">
            <w:r>
              <w:rPr>
                <w:rStyle w:val="IndexLink"/>
              </w:rPr>
              <w:t>37</w:t>
            </w:r>
          </w:hyperlink>
        </w:p>
        <w:p>
          <w:pPr>
            <w:pStyle w:val="Contents4"/>
            <w:rPr>
              <w:rFonts w:ascii="Calibri" w:hAnsi="Calibri" w:cs="Arial"/>
              <w:sz w:val="22"/>
              <w:szCs w:val="22"/>
            </w:rPr>
          </w:pPr>
          <w:r>
            <w:rPr/>
            <w:t>9.2.2.4</w:t>
          </w:r>
          <w:r>
            <w:rPr>
              <w:rFonts w:cs="Arial" w:ascii="Calibri" w:hAnsi="Calibri"/>
              <w:sz w:val="22"/>
              <w:szCs w:val="22"/>
            </w:rPr>
            <w:tab/>
          </w:r>
          <w:r>
            <w:rPr/>
            <w:t>Co-existence with other systems in the same geographical area</w:t>
            <w:tab/>
          </w:r>
          <w:hyperlink w:anchor="__RefHeading___Toc408322670">
            <w:r>
              <w:rPr>
                <w:rStyle w:val="IndexLink"/>
              </w:rPr>
              <w:t>37</w:t>
            </w:r>
          </w:hyperlink>
        </w:p>
        <w:p>
          <w:pPr>
            <w:pStyle w:val="Contents5"/>
            <w:rPr>
              <w:rFonts w:ascii="Calibri" w:hAnsi="Calibri" w:cs="Arial"/>
              <w:sz w:val="22"/>
              <w:szCs w:val="22"/>
            </w:rPr>
          </w:pPr>
          <w:r>
            <w:rPr/>
            <w:t>9.2.2.4.1</w:t>
          </w:r>
          <w:r>
            <w:rPr>
              <w:rFonts w:cs="Arial" w:ascii="Calibri" w:hAnsi="Calibri"/>
              <w:sz w:val="22"/>
              <w:szCs w:val="22"/>
            </w:rPr>
            <w:tab/>
          </w:r>
          <w:r>
            <w:rPr/>
            <w:t>Minimum Requirements</w:t>
            <w:tab/>
          </w:r>
          <w:hyperlink w:anchor="__RefHeading___Toc408322671">
            <w:r>
              <w:rPr>
                <w:rStyle w:val="IndexLink"/>
              </w:rPr>
              <w:t>38</w:t>
            </w:r>
          </w:hyperlink>
        </w:p>
        <w:p>
          <w:pPr>
            <w:pStyle w:val="Contents4"/>
            <w:rPr>
              <w:rFonts w:ascii="Calibri" w:hAnsi="Calibri" w:cs="Arial"/>
              <w:sz w:val="22"/>
              <w:szCs w:val="22"/>
            </w:rPr>
          </w:pPr>
          <w:r>
            <w:rPr/>
            <w:t>9.2.2.5</w:t>
          </w:r>
          <w:r>
            <w:rPr>
              <w:rFonts w:cs="Arial" w:ascii="Calibri" w:hAnsi="Calibri"/>
              <w:sz w:val="22"/>
              <w:szCs w:val="22"/>
            </w:rPr>
            <w:tab/>
          </w:r>
          <w:r>
            <w:rPr/>
            <w:t>Co-existence with co-located and co-sited base stations</w:t>
            <w:tab/>
          </w:r>
          <w:hyperlink w:anchor="__RefHeading___Toc408322672">
            <w:r>
              <w:rPr>
                <w:rStyle w:val="IndexLink"/>
              </w:rPr>
              <w:t>41</w:t>
            </w:r>
          </w:hyperlink>
        </w:p>
        <w:p>
          <w:pPr>
            <w:pStyle w:val="Contents5"/>
            <w:rPr>
              <w:rFonts w:ascii="Calibri" w:hAnsi="Calibri" w:cs="Arial"/>
              <w:sz w:val="22"/>
              <w:szCs w:val="22"/>
            </w:rPr>
          </w:pPr>
          <w:r>
            <w:rPr/>
            <w:t>9.2.2.5.1</w:t>
          </w:r>
          <w:r>
            <w:rPr>
              <w:rFonts w:cs="Arial" w:ascii="Calibri" w:hAnsi="Calibri"/>
              <w:sz w:val="22"/>
              <w:szCs w:val="22"/>
            </w:rPr>
            <w:tab/>
          </w:r>
          <w:r>
            <w:rPr/>
            <w:t>Minimum Requirements</w:t>
            <w:tab/>
          </w:r>
          <w:hyperlink w:anchor="__RefHeading___Toc408322673">
            <w:r>
              <w:rPr>
                <w:rStyle w:val="IndexLink"/>
              </w:rPr>
              <w:t>42</w:t>
            </w:r>
          </w:hyperlink>
        </w:p>
        <w:p>
          <w:pPr>
            <w:pStyle w:val="Contents4"/>
            <w:rPr>
              <w:rFonts w:ascii="Calibri" w:hAnsi="Calibri" w:cs="Arial"/>
              <w:sz w:val="22"/>
              <w:szCs w:val="22"/>
            </w:rPr>
          </w:pPr>
          <w:r>
            <w:rPr/>
            <w:t>9.2.2.6</w:t>
          </w:r>
          <w:r>
            <w:rPr>
              <w:rFonts w:cs="Arial" w:ascii="Calibri" w:hAnsi="Calibri"/>
              <w:sz w:val="22"/>
              <w:szCs w:val="22"/>
            </w:rPr>
            <w:tab/>
          </w:r>
          <w:r>
            <w:rPr/>
            <w:t>Co-existence with PHS</w:t>
            <w:tab/>
          </w:r>
          <w:hyperlink w:anchor="__RefHeading___Toc408322674">
            <w:r>
              <w:rPr>
                <w:rStyle w:val="IndexLink"/>
              </w:rPr>
              <w:t>44</w:t>
            </w:r>
          </w:hyperlink>
        </w:p>
        <w:p>
          <w:pPr>
            <w:pStyle w:val="Contents5"/>
            <w:rPr>
              <w:rFonts w:ascii="Calibri" w:hAnsi="Calibri" w:cs="Arial"/>
              <w:sz w:val="22"/>
              <w:szCs w:val="22"/>
            </w:rPr>
          </w:pPr>
          <w:r>
            <w:rPr/>
            <w:t>9.2.2.6.1</w:t>
          </w:r>
          <w:r>
            <w:rPr>
              <w:rFonts w:cs="Arial" w:ascii="Calibri" w:hAnsi="Calibri"/>
              <w:sz w:val="22"/>
              <w:szCs w:val="22"/>
            </w:rPr>
            <w:tab/>
          </w:r>
          <w:r>
            <w:rPr/>
            <w:t>Minimum requirement</w:t>
            <w:tab/>
          </w:r>
          <w:hyperlink w:anchor="__RefHeading___Toc408322675">
            <w:r>
              <w:rPr>
                <w:rStyle w:val="IndexLink"/>
              </w:rPr>
              <w:t>45</w:t>
            </w:r>
          </w:hyperlink>
        </w:p>
        <w:p>
          <w:pPr>
            <w:pStyle w:val="Contents4"/>
            <w:rPr>
              <w:rFonts w:ascii="Calibri" w:hAnsi="Calibri" w:cs="Arial"/>
              <w:sz w:val="22"/>
              <w:szCs w:val="22"/>
            </w:rPr>
          </w:pPr>
          <w:r>
            <w:rPr/>
            <w:t>9.2.2.7</w:t>
          </w:r>
          <w:r>
            <w:rPr>
              <w:rFonts w:cs="Arial" w:ascii="Calibri" w:hAnsi="Calibri"/>
              <w:sz w:val="22"/>
              <w:szCs w:val="22"/>
            </w:rPr>
            <w:tab/>
          </w:r>
          <w:r>
            <w:rPr/>
            <w:t>Co-existence with UTRA-TDD and/or E-UTRA TDD</w:t>
            <w:tab/>
          </w:r>
          <w:hyperlink w:anchor="__RefHeading___Toc408322676">
            <w:r>
              <w:rPr>
                <w:rStyle w:val="IndexLink"/>
              </w:rPr>
              <w:t>45</w:t>
            </w:r>
          </w:hyperlink>
        </w:p>
        <w:p>
          <w:pPr>
            <w:pStyle w:val="Contents5"/>
            <w:rPr>
              <w:rFonts w:ascii="Calibri" w:hAnsi="Calibri" w:cs="Arial"/>
              <w:sz w:val="22"/>
              <w:szCs w:val="22"/>
            </w:rPr>
          </w:pPr>
          <w:r>
            <w:rPr/>
            <w:t>9.2.2.7.1</w:t>
          </w:r>
          <w:r>
            <w:rPr>
              <w:rFonts w:cs="Arial" w:ascii="Calibri" w:hAnsi="Calibri"/>
              <w:sz w:val="22"/>
              <w:szCs w:val="22"/>
            </w:rPr>
            <w:tab/>
          </w:r>
          <w:r>
            <w:rPr/>
            <w:t>Operation in the same geographic area</w:t>
            <w:tab/>
          </w:r>
          <w:hyperlink w:anchor="__RefHeading___Toc408322677">
            <w:r>
              <w:rPr>
                <w:rStyle w:val="IndexLink"/>
              </w:rPr>
              <w:t>45</w:t>
            </w:r>
          </w:hyperlink>
        </w:p>
        <w:p>
          <w:pPr>
            <w:pStyle w:val="Contents5"/>
            <w:rPr>
              <w:rFonts w:ascii="Calibri" w:hAnsi="Calibri" w:cs="Arial"/>
              <w:sz w:val="22"/>
              <w:szCs w:val="22"/>
            </w:rPr>
          </w:pPr>
          <w:r>
            <w:rPr/>
            <w:t>9.2.2.7.2</w:t>
          </w:r>
          <w:r>
            <w:rPr>
              <w:rFonts w:cs="Arial" w:ascii="Calibri" w:hAnsi="Calibri"/>
              <w:sz w:val="22"/>
              <w:szCs w:val="22"/>
            </w:rPr>
            <w:tab/>
          </w:r>
          <w:r>
            <w:rPr/>
            <w:t>Co-located Repeaters and UTRA-TDD and/or E-UTRA TDD base stations</w:t>
            <w:tab/>
          </w:r>
          <w:hyperlink w:anchor="__RefHeading___Toc408322678">
            <w:r>
              <w:rPr>
                <w:rStyle w:val="IndexLink"/>
              </w:rPr>
              <w:t>47</w:t>
            </w:r>
          </w:hyperlink>
        </w:p>
        <w:p>
          <w:pPr>
            <w:pStyle w:val="Contents4"/>
            <w:rPr>
              <w:rFonts w:ascii="Calibri" w:hAnsi="Calibri" w:cs="Arial"/>
              <w:sz w:val="22"/>
              <w:szCs w:val="22"/>
            </w:rPr>
          </w:pPr>
          <w:r>
            <w:rPr/>
            <w:t>9.2.2.8</w:t>
          </w:r>
          <w:r>
            <w:rPr>
              <w:rFonts w:cs="Arial" w:ascii="Calibri" w:hAnsi="Calibri"/>
              <w:sz w:val="22"/>
              <w:szCs w:val="22"/>
            </w:rPr>
            <w:tab/>
          </w:r>
          <w:r>
            <w:rPr/>
            <w:t>(Void)</w:t>
            <w:tab/>
          </w:r>
          <w:hyperlink w:anchor="__RefHeading___Toc408322679">
            <w:r>
              <w:rPr>
                <w:rStyle w:val="IndexLink"/>
              </w:rPr>
              <w:t>49</w:t>
            </w:r>
          </w:hyperlink>
        </w:p>
        <w:p>
          <w:pPr>
            <w:pStyle w:val="Contents4"/>
            <w:rPr>
              <w:rFonts w:ascii="Calibri" w:hAnsi="Calibri" w:cs="Arial"/>
              <w:sz w:val="22"/>
              <w:szCs w:val="22"/>
            </w:rPr>
          </w:pPr>
          <w:r>
            <w:rPr/>
            <w:t>9.2.2.9</w:t>
          </w:r>
          <w:r>
            <w:rPr>
              <w:rFonts w:cs="Arial" w:ascii="Calibri" w:hAnsi="Calibri"/>
              <w:sz w:val="22"/>
              <w:szCs w:val="22"/>
            </w:rPr>
            <w:tab/>
          </w:r>
          <w:r>
            <w:rPr/>
            <w:t>Protection of public safety operations</w:t>
            <w:tab/>
          </w:r>
          <w:hyperlink w:anchor="__RefHeading___Toc408322680">
            <w:r>
              <w:rPr>
                <w:rStyle w:val="IndexLink"/>
              </w:rPr>
              <w:t>49</w:t>
            </w:r>
          </w:hyperlink>
        </w:p>
        <w:p>
          <w:pPr>
            <w:pStyle w:val="Contents5"/>
            <w:rPr>
              <w:rFonts w:ascii="Calibri" w:hAnsi="Calibri" w:cs="Arial"/>
              <w:sz w:val="22"/>
              <w:szCs w:val="22"/>
            </w:rPr>
          </w:pPr>
          <w:r>
            <w:rPr/>
            <w:t>9.2.2.9.1</w:t>
          </w:r>
          <w:r>
            <w:rPr>
              <w:rFonts w:cs="Arial" w:ascii="Calibri" w:hAnsi="Calibri"/>
              <w:sz w:val="22"/>
              <w:szCs w:val="22"/>
            </w:rPr>
            <w:tab/>
          </w:r>
          <w:r>
            <w:rPr/>
            <w:t>Minimum Requirement</w:t>
            <w:tab/>
          </w:r>
          <w:hyperlink w:anchor="__RefHeading___Toc408322681">
            <w:r>
              <w:rPr>
                <w:rStyle w:val="IndexLink"/>
              </w:rPr>
              <w:t>49</w:t>
            </w:r>
          </w:hyperlink>
        </w:p>
        <w:p>
          <w:pPr>
            <w:pStyle w:val="Contents3"/>
            <w:rPr>
              <w:rFonts w:ascii="Calibri" w:hAnsi="Calibri" w:cs="Arial"/>
              <w:sz w:val="22"/>
              <w:szCs w:val="22"/>
            </w:rPr>
          </w:pPr>
          <w:r>
            <w:rPr/>
            <w:t>9.2.3</w:t>
          </w:r>
          <w:r>
            <w:rPr>
              <w:rFonts w:cs="Calibri" w:ascii="Calibri" w:hAnsi="Calibri"/>
              <w:sz w:val="22"/>
              <w:szCs w:val="22"/>
            </w:rPr>
            <w:tab/>
          </w:r>
          <w:r>
            <w:rPr>
              <w:rFonts w:cs="v4.2.0;Times New Roman"/>
            </w:rPr>
            <w:t>Test purpose</w:t>
          </w:r>
          <w:r>
            <w:rPr/>
            <w:tab/>
          </w:r>
          <w:hyperlink w:anchor="__RefHeading___Toc408322682">
            <w:r>
              <w:rPr>
                <w:rStyle w:val="IndexLink"/>
              </w:rPr>
              <w:t>49</w:t>
            </w:r>
          </w:hyperlink>
        </w:p>
        <w:p>
          <w:pPr>
            <w:pStyle w:val="Contents3"/>
            <w:rPr>
              <w:rFonts w:ascii="Calibri" w:hAnsi="Calibri" w:cs="Arial"/>
              <w:sz w:val="22"/>
              <w:szCs w:val="22"/>
            </w:rPr>
          </w:pPr>
          <w:r>
            <w:rPr/>
            <w:t>9.2.4</w:t>
          </w:r>
          <w:r>
            <w:rPr>
              <w:rFonts w:cs="Calibri" w:ascii="Calibri" w:hAnsi="Calibri"/>
              <w:sz w:val="22"/>
              <w:szCs w:val="22"/>
            </w:rPr>
            <w:tab/>
          </w:r>
          <w:r>
            <w:rPr>
              <w:rFonts w:cs="v4.2.0;Times New Roman"/>
            </w:rPr>
            <w:t>Method of test</w:t>
          </w:r>
          <w:r>
            <w:rPr/>
            <w:tab/>
          </w:r>
          <w:hyperlink w:anchor="__RefHeading___Toc408322683">
            <w:r>
              <w:rPr>
                <w:rStyle w:val="IndexLink"/>
              </w:rPr>
              <w:t>49</w:t>
            </w:r>
          </w:hyperlink>
        </w:p>
        <w:p>
          <w:pPr>
            <w:pStyle w:val="Contents4"/>
            <w:rPr>
              <w:rFonts w:ascii="Calibri" w:hAnsi="Calibri" w:cs="Arial"/>
              <w:sz w:val="22"/>
              <w:szCs w:val="22"/>
            </w:rPr>
          </w:pPr>
          <w:r>
            <w:rPr/>
            <w:t>9.2.4.1</w:t>
          </w:r>
          <w:r>
            <w:rPr>
              <w:rFonts w:cs="Calibri" w:ascii="Calibri" w:hAnsi="Calibri"/>
              <w:sz w:val="22"/>
              <w:szCs w:val="22"/>
            </w:rPr>
            <w:tab/>
          </w:r>
          <w:r>
            <w:rPr>
              <w:rFonts w:cs="v4.2.0;Times New Roman"/>
            </w:rPr>
            <w:t>Initial conditions</w:t>
          </w:r>
          <w:r>
            <w:rPr/>
            <w:tab/>
          </w:r>
          <w:hyperlink w:anchor="__RefHeading___Toc408322684">
            <w:r>
              <w:rPr>
                <w:rStyle w:val="IndexLink"/>
              </w:rPr>
              <w:t>49</w:t>
            </w:r>
          </w:hyperlink>
        </w:p>
        <w:p>
          <w:pPr>
            <w:pStyle w:val="Contents4"/>
            <w:rPr>
              <w:rFonts w:ascii="Calibri" w:hAnsi="Calibri" w:cs="Arial"/>
              <w:sz w:val="22"/>
              <w:szCs w:val="22"/>
            </w:rPr>
          </w:pPr>
          <w:r>
            <w:rPr/>
            <w:t>9.2.4.2</w:t>
          </w:r>
          <w:r>
            <w:rPr>
              <w:rFonts w:cs="Calibri" w:ascii="Calibri" w:hAnsi="Calibri"/>
              <w:sz w:val="22"/>
              <w:szCs w:val="22"/>
            </w:rPr>
            <w:tab/>
          </w:r>
          <w:r>
            <w:rPr>
              <w:rFonts w:cs="v4.2.0;Times New Roman"/>
            </w:rPr>
            <w:t>Procedures</w:t>
          </w:r>
          <w:r>
            <w:rPr/>
            <w:tab/>
          </w:r>
          <w:hyperlink w:anchor="__RefHeading___Toc408322685">
            <w:r>
              <w:rPr>
                <w:rStyle w:val="IndexLink"/>
              </w:rPr>
              <w:t>50</w:t>
            </w:r>
          </w:hyperlink>
        </w:p>
        <w:p>
          <w:pPr>
            <w:pStyle w:val="Contents3"/>
            <w:rPr>
              <w:rFonts w:ascii="Calibri" w:hAnsi="Calibri" w:cs="Arial"/>
              <w:sz w:val="22"/>
              <w:szCs w:val="22"/>
            </w:rPr>
          </w:pPr>
          <w:r>
            <w:rPr/>
            <w:t>9.2.5</w:t>
          </w:r>
          <w:r>
            <w:rPr>
              <w:rFonts w:cs="Calibri" w:ascii="Calibri" w:hAnsi="Calibri"/>
              <w:sz w:val="22"/>
              <w:szCs w:val="22"/>
            </w:rPr>
            <w:tab/>
          </w:r>
          <w:r>
            <w:rPr>
              <w:rFonts w:cs="v4.2.0;Times New Roman"/>
            </w:rPr>
            <w:t>Test requirements</w:t>
          </w:r>
          <w:r>
            <w:rPr/>
            <w:tab/>
          </w:r>
          <w:hyperlink w:anchor="__RefHeading___Toc408322686">
            <w:r>
              <w:rPr>
                <w:rStyle w:val="IndexLink"/>
              </w:rPr>
              <w:t>50</w:t>
            </w:r>
          </w:hyperlink>
        </w:p>
        <w:p>
          <w:pPr>
            <w:pStyle w:val="Contents1"/>
            <w:rPr>
              <w:rFonts w:ascii="Calibri" w:hAnsi="Calibri" w:cs="Arial"/>
            </w:rPr>
          </w:pPr>
          <w:r>
            <w:rPr/>
            <w:t>10</w:t>
          </w:r>
          <w:r>
            <w:rPr>
              <w:rFonts w:cs="Calibri" w:ascii="Calibri" w:hAnsi="Calibri"/>
            </w:rPr>
            <w:tab/>
          </w:r>
          <w:r>
            <w:rPr>
              <w:rFonts w:cs="v4.2.0;Times New Roman"/>
            </w:rPr>
            <w:t>Modulation accuracy</w:t>
          </w:r>
          <w:r>
            <w:rPr/>
            <w:tab/>
          </w:r>
          <w:hyperlink w:anchor="__RefHeading___Toc408322687">
            <w:r>
              <w:rPr>
                <w:rStyle w:val="IndexLink"/>
              </w:rPr>
              <w:t>50</w:t>
            </w:r>
          </w:hyperlink>
        </w:p>
        <w:p>
          <w:pPr>
            <w:pStyle w:val="Contents2"/>
            <w:rPr>
              <w:rFonts w:ascii="Calibri" w:hAnsi="Calibri" w:cs="Arial"/>
              <w:sz w:val="22"/>
              <w:szCs w:val="22"/>
            </w:rPr>
          </w:pPr>
          <w:r>
            <w:rPr/>
            <w:t>10.1</w:t>
          </w:r>
          <w:r>
            <w:rPr>
              <w:rFonts w:cs="Calibri" w:ascii="Calibri" w:hAnsi="Calibri"/>
              <w:sz w:val="22"/>
              <w:szCs w:val="22"/>
            </w:rPr>
            <w:tab/>
          </w:r>
          <w:r>
            <w:rPr>
              <w:rFonts w:cs="v4.2.0;Times New Roman"/>
            </w:rPr>
            <w:t>Error vector magnitude</w:t>
          </w:r>
          <w:r>
            <w:rPr/>
            <w:tab/>
          </w:r>
          <w:hyperlink w:anchor="__RefHeading___Toc408322688">
            <w:r>
              <w:rPr>
                <w:rStyle w:val="IndexLink"/>
              </w:rPr>
              <w:t>50</w:t>
            </w:r>
          </w:hyperlink>
        </w:p>
        <w:p>
          <w:pPr>
            <w:pStyle w:val="Contents3"/>
            <w:rPr>
              <w:rFonts w:ascii="Calibri" w:hAnsi="Calibri" w:cs="Arial"/>
              <w:sz w:val="22"/>
              <w:szCs w:val="22"/>
            </w:rPr>
          </w:pPr>
          <w:r>
            <w:rPr/>
            <w:t>10.1.1</w:t>
          </w:r>
          <w:r>
            <w:rPr>
              <w:rFonts w:cs="Calibri" w:ascii="Calibri" w:hAnsi="Calibri"/>
              <w:sz w:val="22"/>
              <w:szCs w:val="22"/>
            </w:rPr>
            <w:tab/>
          </w:r>
          <w:r>
            <w:rPr>
              <w:rFonts w:cs="v4.2.0;Times New Roman"/>
            </w:rPr>
            <w:t>Definition and applicability</w:t>
          </w:r>
          <w:r>
            <w:rPr/>
            <w:tab/>
          </w:r>
          <w:hyperlink w:anchor="__RefHeading___Toc408322689">
            <w:r>
              <w:rPr>
                <w:rStyle w:val="IndexLink"/>
              </w:rPr>
              <w:t>50</w:t>
            </w:r>
          </w:hyperlink>
        </w:p>
        <w:p>
          <w:pPr>
            <w:pStyle w:val="Contents3"/>
            <w:rPr>
              <w:rFonts w:ascii="Calibri" w:hAnsi="Calibri" w:cs="Arial"/>
              <w:sz w:val="22"/>
              <w:szCs w:val="22"/>
            </w:rPr>
          </w:pPr>
          <w:r>
            <w:rPr/>
            <w:t>10.1.2</w:t>
          </w:r>
          <w:r>
            <w:rPr>
              <w:rFonts w:cs="Calibri" w:ascii="Calibri" w:hAnsi="Calibri"/>
              <w:sz w:val="22"/>
              <w:szCs w:val="22"/>
            </w:rPr>
            <w:tab/>
          </w:r>
          <w:r>
            <w:rPr>
              <w:rFonts w:cs="v4.2.0;Times New Roman"/>
            </w:rPr>
            <w:t>Minimum Requirements</w:t>
          </w:r>
          <w:r>
            <w:rPr/>
            <w:tab/>
          </w:r>
          <w:hyperlink w:anchor="__RefHeading___Toc408322690">
            <w:r>
              <w:rPr>
                <w:rStyle w:val="IndexLink"/>
              </w:rPr>
              <w:t>50</w:t>
            </w:r>
          </w:hyperlink>
        </w:p>
        <w:p>
          <w:pPr>
            <w:pStyle w:val="Contents3"/>
            <w:rPr>
              <w:rFonts w:ascii="Calibri" w:hAnsi="Calibri" w:cs="Arial"/>
              <w:sz w:val="22"/>
              <w:szCs w:val="22"/>
            </w:rPr>
          </w:pPr>
          <w:r>
            <w:rPr/>
            <w:t>10.1.3</w:t>
          </w:r>
          <w:r>
            <w:rPr>
              <w:rFonts w:cs="Calibri" w:ascii="Calibri" w:hAnsi="Calibri"/>
              <w:sz w:val="22"/>
              <w:szCs w:val="22"/>
            </w:rPr>
            <w:tab/>
          </w:r>
          <w:r>
            <w:rPr>
              <w:rFonts w:cs="v4.2.0;Times New Roman"/>
            </w:rPr>
            <w:t>Test purpose</w:t>
          </w:r>
          <w:r>
            <w:rPr/>
            <w:tab/>
          </w:r>
          <w:hyperlink w:anchor="__RefHeading___Toc408322691">
            <w:r>
              <w:rPr>
                <w:rStyle w:val="IndexLink"/>
              </w:rPr>
              <w:t>51</w:t>
            </w:r>
          </w:hyperlink>
        </w:p>
        <w:p>
          <w:pPr>
            <w:pStyle w:val="Contents3"/>
            <w:rPr>
              <w:rFonts w:ascii="Calibri" w:hAnsi="Calibri" w:cs="Arial"/>
              <w:sz w:val="22"/>
              <w:szCs w:val="22"/>
            </w:rPr>
          </w:pPr>
          <w:r>
            <w:rPr/>
            <w:t>10.1.4</w:t>
          </w:r>
          <w:r>
            <w:rPr>
              <w:rFonts w:cs="Calibri" w:ascii="Calibri" w:hAnsi="Calibri"/>
              <w:sz w:val="22"/>
              <w:szCs w:val="22"/>
            </w:rPr>
            <w:tab/>
          </w:r>
          <w:r>
            <w:rPr>
              <w:rFonts w:cs="v4.2.0;Times New Roman"/>
            </w:rPr>
            <w:t>Method of test</w:t>
          </w:r>
          <w:r>
            <w:rPr/>
            <w:tab/>
          </w:r>
          <w:hyperlink w:anchor="__RefHeading___Toc408322692">
            <w:r>
              <w:rPr>
                <w:rStyle w:val="IndexLink"/>
              </w:rPr>
              <w:t>51</w:t>
            </w:r>
          </w:hyperlink>
        </w:p>
        <w:p>
          <w:pPr>
            <w:pStyle w:val="Contents4"/>
            <w:rPr>
              <w:rFonts w:ascii="Calibri" w:hAnsi="Calibri" w:cs="Arial"/>
              <w:sz w:val="22"/>
              <w:szCs w:val="22"/>
            </w:rPr>
          </w:pPr>
          <w:r>
            <w:rPr/>
            <w:t>10.1.4.1</w:t>
          </w:r>
          <w:r>
            <w:rPr>
              <w:rFonts w:cs="Calibri" w:ascii="Calibri" w:hAnsi="Calibri"/>
              <w:sz w:val="22"/>
              <w:szCs w:val="22"/>
            </w:rPr>
            <w:tab/>
          </w:r>
          <w:r>
            <w:rPr>
              <w:rFonts w:cs="v4.2.0;Times New Roman"/>
            </w:rPr>
            <w:t>Initial conditions</w:t>
          </w:r>
          <w:r>
            <w:rPr/>
            <w:tab/>
          </w:r>
          <w:hyperlink w:anchor="__RefHeading___Toc408322693">
            <w:r>
              <w:rPr>
                <w:rStyle w:val="IndexLink"/>
              </w:rPr>
              <w:t>51</w:t>
            </w:r>
          </w:hyperlink>
        </w:p>
        <w:p>
          <w:pPr>
            <w:pStyle w:val="Contents4"/>
            <w:rPr>
              <w:rFonts w:ascii="Calibri" w:hAnsi="Calibri" w:cs="Arial"/>
              <w:sz w:val="22"/>
              <w:szCs w:val="22"/>
            </w:rPr>
          </w:pPr>
          <w:r>
            <w:rPr/>
            <w:t>10.1.4.2</w:t>
          </w:r>
          <w:r>
            <w:rPr>
              <w:rFonts w:cs="Calibri" w:ascii="Calibri" w:hAnsi="Calibri"/>
              <w:sz w:val="22"/>
              <w:szCs w:val="22"/>
            </w:rPr>
            <w:tab/>
          </w:r>
          <w:r>
            <w:rPr>
              <w:rFonts w:cs="v4.2.0;Times New Roman"/>
            </w:rPr>
            <w:t>Procedure</w:t>
          </w:r>
          <w:r>
            <w:rPr/>
            <w:tab/>
          </w:r>
          <w:hyperlink w:anchor="__RefHeading___Toc408322694">
            <w:r>
              <w:rPr>
                <w:rStyle w:val="IndexLink"/>
              </w:rPr>
              <w:t>51</w:t>
            </w:r>
          </w:hyperlink>
        </w:p>
        <w:p>
          <w:pPr>
            <w:pStyle w:val="Contents4"/>
            <w:rPr>
              <w:rFonts w:ascii="Calibri" w:hAnsi="Calibri" w:cs="Arial"/>
              <w:sz w:val="22"/>
              <w:szCs w:val="22"/>
            </w:rPr>
          </w:pPr>
          <w:r>
            <w:rPr/>
            <w:t>10.1.4.3</w:t>
          </w:r>
          <w:r>
            <w:rPr>
              <w:rFonts w:cs="Calibri" w:ascii="Calibri" w:hAnsi="Calibri"/>
              <w:sz w:val="22"/>
              <w:szCs w:val="22"/>
            </w:rPr>
            <w:tab/>
          </w:r>
          <w:r>
            <w:rPr>
              <w:rFonts w:cs="v4.2.0;Times New Roman"/>
            </w:rPr>
            <w:t>Stimulus EVM effect</w:t>
          </w:r>
          <w:r>
            <w:rPr/>
            <w:tab/>
          </w:r>
          <w:hyperlink w:anchor="__RefHeading___Toc408322695">
            <w:r>
              <w:rPr>
                <w:rStyle w:val="IndexLink"/>
              </w:rPr>
              <w:t>51</w:t>
            </w:r>
          </w:hyperlink>
        </w:p>
        <w:p>
          <w:pPr>
            <w:pStyle w:val="Contents3"/>
            <w:rPr>
              <w:rFonts w:ascii="Calibri" w:hAnsi="Calibri" w:cs="Arial"/>
              <w:sz w:val="22"/>
              <w:szCs w:val="22"/>
            </w:rPr>
          </w:pPr>
          <w:r>
            <w:rPr/>
            <w:t>10.1.5</w:t>
          </w:r>
          <w:r>
            <w:rPr>
              <w:rFonts w:cs="Calibri" w:ascii="Calibri" w:hAnsi="Calibri"/>
              <w:sz w:val="22"/>
              <w:szCs w:val="22"/>
            </w:rPr>
            <w:tab/>
          </w:r>
          <w:r>
            <w:rPr>
              <w:rFonts w:cs="v4.2.0;Times New Roman"/>
            </w:rPr>
            <w:t>Test requirements</w:t>
          </w:r>
          <w:r>
            <w:rPr/>
            <w:tab/>
          </w:r>
          <w:hyperlink w:anchor="__RefHeading___Toc408322696">
            <w:r>
              <w:rPr>
                <w:rStyle w:val="IndexLink"/>
              </w:rPr>
              <w:t>51</w:t>
            </w:r>
          </w:hyperlink>
        </w:p>
        <w:p>
          <w:pPr>
            <w:pStyle w:val="Contents2"/>
            <w:rPr>
              <w:rFonts w:ascii="Calibri" w:hAnsi="Calibri" w:cs="Arial"/>
              <w:sz w:val="22"/>
              <w:szCs w:val="22"/>
            </w:rPr>
          </w:pPr>
          <w:r>
            <w:rPr/>
            <w:t>10.2</w:t>
          </w:r>
          <w:r>
            <w:rPr>
              <w:rFonts w:cs="Calibri" w:ascii="Calibri" w:hAnsi="Calibri"/>
              <w:sz w:val="22"/>
              <w:szCs w:val="22"/>
            </w:rPr>
            <w:tab/>
          </w:r>
          <w:r>
            <w:rPr>
              <w:rFonts w:cs="v4.2.0;Times New Roman"/>
            </w:rPr>
            <w:t>Peak code domain error</w:t>
          </w:r>
          <w:r>
            <w:rPr/>
            <w:tab/>
          </w:r>
          <w:hyperlink w:anchor="__RefHeading___Toc408322697">
            <w:r>
              <w:rPr>
                <w:rStyle w:val="IndexLink"/>
              </w:rPr>
              <w:t>51</w:t>
            </w:r>
          </w:hyperlink>
        </w:p>
        <w:p>
          <w:pPr>
            <w:pStyle w:val="Contents3"/>
            <w:rPr>
              <w:rFonts w:ascii="Calibri" w:hAnsi="Calibri" w:cs="Arial"/>
              <w:sz w:val="22"/>
              <w:szCs w:val="22"/>
            </w:rPr>
          </w:pPr>
          <w:r>
            <w:rPr/>
            <w:t>10.2.1</w:t>
          </w:r>
          <w:r>
            <w:rPr>
              <w:rFonts w:cs="Calibri" w:ascii="Calibri" w:hAnsi="Calibri"/>
              <w:sz w:val="22"/>
              <w:szCs w:val="22"/>
            </w:rPr>
            <w:tab/>
          </w:r>
          <w:r>
            <w:rPr>
              <w:rFonts w:cs="v4.2.0;Times New Roman"/>
            </w:rPr>
            <w:t>Definition and applicability</w:t>
          </w:r>
          <w:r>
            <w:rPr/>
            <w:tab/>
          </w:r>
          <w:hyperlink w:anchor="__RefHeading___Toc408322698">
            <w:r>
              <w:rPr>
                <w:rStyle w:val="IndexLink"/>
              </w:rPr>
              <w:t>51</w:t>
            </w:r>
          </w:hyperlink>
        </w:p>
        <w:p>
          <w:pPr>
            <w:pStyle w:val="Contents3"/>
            <w:rPr>
              <w:rFonts w:ascii="Calibri" w:hAnsi="Calibri" w:cs="Arial"/>
              <w:sz w:val="22"/>
              <w:szCs w:val="22"/>
            </w:rPr>
          </w:pPr>
          <w:r>
            <w:rPr/>
            <w:t>10.2.2</w:t>
          </w:r>
          <w:r>
            <w:rPr>
              <w:rFonts w:cs="Calibri" w:ascii="Calibri" w:hAnsi="Calibri"/>
              <w:sz w:val="22"/>
              <w:szCs w:val="22"/>
            </w:rPr>
            <w:tab/>
          </w:r>
          <w:r>
            <w:rPr>
              <w:rFonts w:cs="v4.2.0;Times New Roman"/>
            </w:rPr>
            <w:t>Minimum Requirements</w:t>
          </w:r>
          <w:r>
            <w:rPr/>
            <w:tab/>
          </w:r>
          <w:hyperlink w:anchor="__RefHeading___Toc408322699">
            <w:r>
              <w:rPr>
                <w:rStyle w:val="IndexLink"/>
              </w:rPr>
              <w:t>51</w:t>
            </w:r>
          </w:hyperlink>
        </w:p>
        <w:p>
          <w:pPr>
            <w:pStyle w:val="Contents3"/>
            <w:rPr>
              <w:rFonts w:ascii="Calibri" w:hAnsi="Calibri" w:cs="Arial"/>
              <w:sz w:val="22"/>
              <w:szCs w:val="22"/>
            </w:rPr>
          </w:pPr>
          <w:r>
            <w:rPr/>
            <w:t>10.2.3</w:t>
          </w:r>
          <w:r>
            <w:rPr>
              <w:rFonts w:cs="Calibri" w:ascii="Calibri" w:hAnsi="Calibri"/>
              <w:sz w:val="22"/>
              <w:szCs w:val="22"/>
            </w:rPr>
            <w:tab/>
          </w:r>
          <w:r>
            <w:rPr>
              <w:rFonts w:cs="v4.2.0;Times New Roman"/>
            </w:rPr>
            <w:t>Test purpose</w:t>
          </w:r>
          <w:r>
            <w:rPr/>
            <w:tab/>
          </w:r>
          <w:hyperlink w:anchor="__RefHeading___Toc408322700">
            <w:r>
              <w:rPr>
                <w:rStyle w:val="IndexLink"/>
              </w:rPr>
              <w:t>51</w:t>
            </w:r>
          </w:hyperlink>
        </w:p>
        <w:p>
          <w:pPr>
            <w:pStyle w:val="Contents3"/>
            <w:rPr>
              <w:rFonts w:ascii="Calibri" w:hAnsi="Calibri" w:cs="Arial"/>
              <w:sz w:val="22"/>
              <w:szCs w:val="22"/>
            </w:rPr>
          </w:pPr>
          <w:r>
            <w:rPr/>
            <w:t>10.2.4</w:t>
          </w:r>
          <w:r>
            <w:rPr>
              <w:rFonts w:cs="Calibri" w:ascii="Calibri" w:hAnsi="Calibri"/>
              <w:sz w:val="22"/>
              <w:szCs w:val="22"/>
            </w:rPr>
            <w:tab/>
          </w:r>
          <w:r>
            <w:rPr>
              <w:rFonts w:cs="v4.2.0;Times New Roman"/>
            </w:rPr>
            <w:t>Method of test</w:t>
          </w:r>
          <w:r>
            <w:rPr/>
            <w:tab/>
          </w:r>
          <w:hyperlink w:anchor="__RefHeading___Toc408322701">
            <w:r>
              <w:rPr>
                <w:rStyle w:val="IndexLink"/>
              </w:rPr>
              <w:t>52</w:t>
            </w:r>
          </w:hyperlink>
        </w:p>
        <w:p>
          <w:pPr>
            <w:pStyle w:val="Contents4"/>
            <w:rPr>
              <w:rFonts w:ascii="Calibri" w:hAnsi="Calibri" w:cs="Arial"/>
              <w:sz w:val="22"/>
              <w:szCs w:val="22"/>
            </w:rPr>
          </w:pPr>
          <w:r>
            <w:rPr/>
            <w:t>10.2.4.1</w:t>
          </w:r>
          <w:r>
            <w:rPr>
              <w:rFonts w:cs="Calibri" w:ascii="Calibri" w:hAnsi="Calibri"/>
              <w:sz w:val="22"/>
              <w:szCs w:val="22"/>
            </w:rPr>
            <w:tab/>
          </w:r>
          <w:r>
            <w:rPr>
              <w:rFonts w:cs="v4.2.0;Times New Roman"/>
            </w:rPr>
            <w:t>Initial conditions</w:t>
          </w:r>
          <w:r>
            <w:rPr/>
            <w:tab/>
          </w:r>
          <w:hyperlink w:anchor="__RefHeading___Toc408322702">
            <w:r>
              <w:rPr>
                <w:rStyle w:val="IndexLink"/>
              </w:rPr>
              <w:t>52</w:t>
            </w:r>
          </w:hyperlink>
        </w:p>
        <w:p>
          <w:pPr>
            <w:pStyle w:val="Contents4"/>
            <w:rPr>
              <w:rFonts w:ascii="Calibri" w:hAnsi="Calibri" w:cs="Arial"/>
              <w:sz w:val="22"/>
              <w:szCs w:val="22"/>
            </w:rPr>
          </w:pPr>
          <w:r>
            <w:rPr/>
            <w:t>10.2.4.2</w:t>
          </w:r>
          <w:r>
            <w:rPr>
              <w:rFonts w:cs="Calibri" w:ascii="Calibri" w:hAnsi="Calibri"/>
              <w:sz w:val="22"/>
              <w:szCs w:val="22"/>
            </w:rPr>
            <w:tab/>
          </w:r>
          <w:r>
            <w:rPr>
              <w:rFonts w:cs="v4.2.0;Times New Roman"/>
            </w:rPr>
            <w:t>Procedure</w:t>
          </w:r>
          <w:r>
            <w:rPr/>
            <w:tab/>
          </w:r>
          <w:hyperlink w:anchor="__RefHeading___Toc408322703">
            <w:r>
              <w:rPr>
                <w:rStyle w:val="IndexLink"/>
              </w:rPr>
              <w:t>52</w:t>
            </w:r>
          </w:hyperlink>
        </w:p>
        <w:p>
          <w:pPr>
            <w:pStyle w:val="Contents3"/>
            <w:rPr>
              <w:rFonts w:ascii="Calibri" w:hAnsi="Calibri" w:cs="Arial"/>
              <w:sz w:val="22"/>
              <w:szCs w:val="22"/>
            </w:rPr>
          </w:pPr>
          <w:r>
            <w:rPr/>
            <w:t>10.2.5</w:t>
          </w:r>
          <w:r>
            <w:rPr>
              <w:rFonts w:cs="Calibri" w:ascii="Calibri" w:hAnsi="Calibri"/>
              <w:sz w:val="22"/>
              <w:szCs w:val="22"/>
            </w:rPr>
            <w:tab/>
          </w:r>
          <w:r>
            <w:rPr>
              <w:rFonts w:cs="v4.2.0;Times New Roman"/>
            </w:rPr>
            <w:t>Test requirements</w:t>
          </w:r>
          <w:r>
            <w:rPr/>
            <w:tab/>
          </w:r>
          <w:hyperlink w:anchor="__RefHeading___Toc408322704">
            <w:r>
              <w:rPr>
                <w:rStyle w:val="IndexLink"/>
              </w:rPr>
              <w:t>52</w:t>
            </w:r>
          </w:hyperlink>
        </w:p>
        <w:p>
          <w:pPr>
            <w:pStyle w:val="Contents2"/>
            <w:rPr>
              <w:rFonts w:ascii="Calibri" w:hAnsi="Calibri" w:cs="Arial"/>
              <w:sz w:val="22"/>
              <w:szCs w:val="22"/>
            </w:rPr>
          </w:pPr>
          <w:r>
            <w:rPr/>
            <w:t>10.3</w:t>
          </w:r>
          <w:r>
            <w:rPr>
              <w:rFonts w:cs="Arial" w:ascii="Calibri" w:hAnsi="Calibri"/>
              <w:sz w:val="22"/>
              <w:szCs w:val="22"/>
            </w:rPr>
            <w:tab/>
          </w:r>
          <w:r>
            <w:rPr/>
            <w:t>Relative Code Domain Error (RCDE) for 64QAM modulation</w:t>
            <w:tab/>
          </w:r>
          <w:hyperlink w:anchor="__RefHeading___Toc408322705">
            <w:r>
              <w:rPr>
                <w:rStyle w:val="IndexLink"/>
              </w:rPr>
              <w:t>52</w:t>
            </w:r>
          </w:hyperlink>
        </w:p>
        <w:p>
          <w:pPr>
            <w:pStyle w:val="Contents3"/>
            <w:rPr>
              <w:rFonts w:ascii="Calibri" w:hAnsi="Calibri" w:cs="Arial"/>
              <w:sz w:val="22"/>
              <w:szCs w:val="22"/>
            </w:rPr>
          </w:pPr>
          <w:r>
            <w:rPr/>
            <w:t>10.3.1</w:t>
          </w:r>
          <w:r>
            <w:rPr>
              <w:rFonts w:cs="Calibri" w:ascii="Calibri" w:hAnsi="Calibri"/>
              <w:sz w:val="22"/>
              <w:szCs w:val="22"/>
            </w:rPr>
            <w:tab/>
          </w:r>
          <w:r>
            <w:rPr>
              <w:rFonts w:cs="v4.2.0;Times New Roman"/>
            </w:rPr>
            <w:t>Definition and applicability</w:t>
          </w:r>
          <w:r>
            <w:rPr/>
            <w:tab/>
          </w:r>
          <w:hyperlink w:anchor="__RefHeading___Toc408322706">
            <w:r>
              <w:rPr>
                <w:rStyle w:val="IndexLink"/>
              </w:rPr>
              <w:t>52</w:t>
            </w:r>
          </w:hyperlink>
        </w:p>
        <w:p>
          <w:pPr>
            <w:pStyle w:val="Contents3"/>
            <w:rPr>
              <w:rFonts w:ascii="Calibri" w:hAnsi="Calibri" w:cs="Arial"/>
              <w:sz w:val="22"/>
              <w:szCs w:val="22"/>
            </w:rPr>
          </w:pPr>
          <w:r>
            <w:rPr/>
            <w:t>10.3.2</w:t>
          </w:r>
          <w:r>
            <w:rPr>
              <w:rFonts w:cs="Arial" w:ascii="Calibri" w:hAnsi="Calibri"/>
              <w:sz w:val="22"/>
              <w:szCs w:val="22"/>
            </w:rPr>
            <w:tab/>
          </w:r>
          <w:r>
            <w:rPr/>
            <w:t>Minimum requirement</w:t>
            <w:tab/>
          </w:r>
          <w:hyperlink w:anchor="__RefHeading___Toc408322707">
            <w:r>
              <w:rPr>
                <w:rStyle w:val="IndexLink"/>
              </w:rPr>
              <w:t>52</w:t>
            </w:r>
          </w:hyperlink>
        </w:p>
        <w:p>
          <w:pPr>
            <w:pStyle w:val="Contents3"/>
            <w:rPr>
              <w:rFonts w:ascii="Calibri" w:hAnsi="Calibri" w:cs="Arial"/>
              <w:sz w:val="22"/>
              <w:szCs w:val="22"/>
            </w:rPr>
          </w:pPr>
          <w:r>
            <w:rPr/>
            <w:t>10.3.3</w:t>
          </w:r>
          <w:r>
            <w:rPr>
              <w:rFonts w:cs="Arial" w:ascii="Calibri" w:hAnsi="Calibri"/>
              <w:sz w:val="22"/>
              <w:szCs w:val="22"/>
            </w:rPr>
            <w:tab/>
          </w:r>
          <w:r>
            <w:rPr/>
            <w:t>Test purpose</w:t>
            <w:tab/>
          </w:r>
          <w:hyperlink w:anchor="__RefHeading___Toc408322708">
            <w:r>
              <w:rPr>
                <w:rStyle w:val="IndexLink"/>
              </w:rPr>
              <w:t>52</w:t>
            </w:r>
          </w:hyperlink>
        </w:p>
        <w:p>
          <w:pPr>
            <w:pStyle w:val="Contents3"/>
            <w:rPr>
              <w:rFonts w:ascii="Calibri" w:hAnsi="Calibri" w:cs="Arial"/>
              <w:sz w:val="22"/>
              <w:szCs w:val="22"/>
            </w:rPr>
          </w:pPr>
          <w:r>
            <w:rPr/>
            <w:t>10.3.4</w:t>
          </w:r>
          <w:r>
            <w:rPr>
              <w:rFonts w:cs="Arial" w:ascii="Calibri" w:hAnsi="Calibri"/>
              <w:sz w:val="22"/>
              <w:szCs w:val="22"/>
            </w:rPr>
            <w:tab/>
          </w:r>
          <w:r>
            <w:rPr/>
            <w:t>Method of test</w:t>
            <w:tab/>
          </w:r>
          <w:hyperlink w:anchor="__RefHeading___Toc408322709">
            <w:r>
              <w:rPr>
                <w:rStyle w:val="IndexLink"/>
              </w:rPr>
              <w:t>52</w:t>
            </w:r>
          </w:hyperlink>
        </w:p>
        <w:p>
          <w:pPr>
            <w:pStyle w:val="Contents4"/>
            <w:rPr>
              <w:rFonts w:ascii="Calibri" w:hAnsi="Calibri" w:cs="Arial"/>
              <w:sz w:val="22"/>
              <w:szCs w:val="22"/>
            </w:rPr>
          </w:pPr>
          <w:r>
            <w:rPr/>
            <w:t>10.3.4.1</w:t>
          </w:r>
          <w:r>
            <w:rPr>
              <w:rFonts w:cs="Calibri" w:ascii="Calibri" w:hAnsi="Calibri"/>
              <w:sz w:val="22"/>
              <w:szCs w:val="22"/>
            </w:rPr>
            <w:tab/>
          </w:r>
          <w:r>
            <w:rPr>
              <w:rFonts w:cs="v4.2.0;Times New Roman"/>
            </w:rPr>
            <w:t>Initial conditions</w:t>
          </w:r>
          <w:r>
            <w:rPr/>
            <w:tab/>
          </w:r>
          <w:hyperlink w:anchor="__RefHeading___Toc408322710">
            <w:r>
              <w:rPr>
                <w:rStyle w:val="IndexLink"/>
              </w:rPr>
              <w:t>52</w:t>
            </w:r>
          </w:hyperlink>
        </w:p>
        <w:p>
          <w:pPr>
            <w:pStyle w:val="Contents4"/>
            <w:rPr>
              <w:rFonts w:ascii="Calibri" w:hAnsi="Calibri" w:cs="Arial"/>
              <w:sz w:val="22"/>
              <w:szCs w:val="22"/>
            </w:rPr>
          </w:pPr>
          <w:r>
            <w:rPr/>
            <w:t>10.3.4.2</w:t>
          </w:r>
          <w:r>
            <w:rPr>
              <w:rFonts w:cs="Calibri" w:ascii="Calibri" w:hAnsi="Calibri"/>
              <w:sz w:val="22"/>
              <w:szCs w:val="22"/>
            </w:rPr>
            <w:tab/>
          </w:r>
          <w:r>
            <w:rPr>
              <w:rFonts w:cs="v4.2.0;Times New Roman"/>
            </w:rPr>
            <w:t>Procedure</w:t>
          </w:r>
          <w:r>
            <w:rPr/>
            <w:tab/>
          </w:r>
          <w:hyperlink w:anchor="__RefHeading___Toc408322711">
            <w:r>
              <w:rPr>
                <w:rStyle w:val="IndexLink"/>
              </w:rPr>
              <w:t>53</w:t>
            </w:r>
          </w:hyperlink>
        </w:p>
        <w:p>
          <w:pPr>
            <w:pStyle w:val="Contents3"/>
            <w:rPr>
              <w:rFonts w:ascii="Calibri" w:hAnsi="Calibri" w:cs="Arial"/>
              <w:sz w:val="22"/>
              <w:szCs w:val="22"/>
            </w:rPr>
          </w:pPr>
          <w:r>
            <w:rPr/>
            <w:t>10.3.5</w:t>
          </w:r>
          <w:r>
            <w:rPr>
              <w:rFonts w:cs="Calibri" w:ascii="Calibri" w:hAnsi="Calibri"/>
              <w:sz w:val="22"/>
              <w:szCs w:val="22"/>
            </w:rPr>
            <w:tab/>
          </w:r>
          <w:r>
            <w:rPr>
              <w:rFonts w:cs="v4.2.0;Times New Roman"/>
            </w:rPr>
            <w:t>Test requirements</w:t>
          </w:r>
          <w:r>
            <w:rPr/>
            <w:tab/>
          </w:r>
          <w:hyperlink w:anchor="__RefHeading___Toc408322712">
            <w:r>
              <w:rPr>
                <w:rStyle w:val="IndexLink"/>
              </w:rPr>
              <w:t>53</w:t>
            </w:r>
          </w:hyperlink>
        </w:p>
        <w:p>
          <w:pPr>
            <w:pStyle w:val="Contents1"/>
            <w:rPr>
              <w:rFonts w:ascii="Calibri" w:hAnsi="Calibri" w:cs="Arial"/>
            </w:rPr>
          </w:pPr>
          <w:r>
            <w:rPr/>
            <w:t>11</w:t>
          </w:r>
          <w:r>
            <w:rPr>
              <w:rFonts w:cs="Calibri" w:ascii="Calibri" w:hAnsi="Calibri"/>
            </w:rPr>
            <w:tab/>
          </w:r>
          <w:r>
            <w:rPr>
              <w:rFonts w:cs="v4.2.0;Times New Roman"/>
            </w:rPr>
            <w:t>Input intermodulation</w:t>
          </w:r>
          <w:r>
            <w:rPr/>
            <w:tab/>
          </w:r>
          <w:hyperlink w:anchor="__RefHeading___Toc408322713">
            <w:r>
              <w:rPr>
                <w:rStyle w:val="IndexLink"/>
              </w:rPr>
              <w:t>53</w:t>
            </w:r>
          </w:hyperlink>
        </w:p>
        <w:p>
          <w:pPr>
            <w:pStyle w:val="Contents2"/>
            <w:rPr>
              <w:rFonts w:ascii="Calibri" w:hAnsi="Calibri" w:cs="Arial"/>
              <w:sz w:val="22"/>
              <w:szCs w:val="22"/>
            </w:rPr>
          </w:pPr>
          <w:r>
            <w:rPr/>
            <w:t>11.1</w:t>
          </w:r>
          <w:r>
            <w:rPr>
              <w:rFonts w:cs="Arial" w:ascii="Calibri" w:hAnsi="Calibri"/>
              <w:sz w:val="22"/>
              <w:szCs w:val="22"/>
            </w:rPr>
            <w:tab/>
          </w:r>
          <w:r>
            <w:rPr/>
            <w:t>Definition and applicability</w:t>
            <w:tab/>
          </w:r>
          <w:hyperlink w:anchor="__RefHeading___Toc408322714">
            <w:r>
              <w:rPr>
                <w:rStyle w:val="IndexLink"/>
              </w:rPr>
              <w:t>53</w:t>
            </w:r>
          </w:hyperlink>
        </w:p>
        <w:p>
          <w:pPr>
            <w:pStyle w:val="Contents2"/>
            <w:rPr>
              <w:rFonts w:ascii="Calibri" w:hAnsi="Calibri" w:cs="Arial"/>
              <w:sz w:val="22"/>
              <w:szCs w:val="22"/>
            </w:rPr>
          </w:pPr>
          <w:r>
            <w:rPr/>
            <w:t>11.2</w:t>
          </w:r>
          <w:r>
            <w:rPr>
              <w:rFonts w:cs="Calibri" w:ascii="Calibri" w:hAnsi="Calibri"/>
              <w:sz w:val="22"/>
              <w:szCs w:val="22"/>
            </w:rPr>
            <w:tab/>
          </w:r>
          <w:r>
            <w:rPr>
              <w:rFonts w:cs="v4.2.0;Times New Roman"/>
            </w:rPr>
            <w:t>Minimum Requirements</w:t>
          </w:r>
          <w:r>
            <w:rPr/>
            <w:tab/>
          </w:r>
          <w:hyperlink w:anchor="__RefHeading___Toc408322715">
            <w:r>
              <w:rPr>
                <w:rStyle w:val="IndexLink"/>
              </w:rPr>
              <w:t>53</w:t>
            </w:r>
          </w:hyperlink>
        </w:p>
        <w:p>
          <w:pPr>
            <w:pStyle w:val="Contents3"/>
            <w:rPr>
              <w:rFonts w:ascii="Calibri" w:hAnsi="Calibri" w:cs="Arial"/>
              <w:sz w:val="22"/>
              <w:szCs w:val="22"/>
            </w:rPr>
          </w:pPr>
          <w:r>
            <w:rPr/>
            <w:t>11.2.1</w:t>
          </w:r>
          <w:r>
            <w:rPr>
              <w:rFonts w:cs="Calibri" w:ascii="Calibri" w:hAnsi="Calibri"/>
              <w:sz w:val="22"/>
              <w:szCs w:val="22"/>
            </w:rPr>
            <w:tab/>
          </w:r>
          <w:r>
            <w:rPr>
              <w:rFonts w:cs="v4.2.0;Times New Roman"/>
            </w:rPr>
            <w:t>General requirement</w:t>
          </w:r>
          <w:r>
            <w:rPr/>
            <w:tab/>
          </w:r>
          <w:hyperlink w:anchor="__RefHeading___Toc408322716">
            <w:r>
              <w:rPr>
                <w:rStyle w:val="IndexLink"/>
              </w:rPr>
              <w:t>53</w:t>
            </w:r>
          </w:hyperlink>
        </w:p>
        <w:p>
          <w:pPr>
            <w:pStyle w:val="Contents3"/>
            <w:rPr>
              <w:rFonts w:ascii="Calibri" w:hAnsi="Calibri" w:cs="Arial"/>
              <w:sz w:val="22"/>
              <w:szCs w:val="22"/>
            </w:rPr>
          </w:pPr>
          <w:r>
            <w:rPr/>
            <w:t>11.2.2</w:t>
          </w:r>
          <w:r>
            <w:rPr>
              <w:rFonts w:cs="Arial" w:ascii="Calibri" w:hAnsi="Calibri"/>
              <w:sz w:val="22"/>
              <w:szCs w:val="22"/>
            </w:rPr>
            <w:tab/>
          </w:r>
          <w:r>
            <w:rPr/>
            <w:t>Co-location with BS in other systems</w:t>
            <w:tab/>
          </w:r>
          <w:hyperlink w:anchor="__RefHeading___Toc408322717">
            <w:r>
              <w:rPr>
                <w:rStyle w:val="IndexLink"/>
              </w:rPr>
              <w:t>53</w:t>
            </w:r>
          </w:hyperlink>
        </w:p>
        <w:p>
          <w:pPr>
            <w:pStyle w:val="Contents3"/>
            <w:rPr>
              <w:rFonts w:ascii="Calibri" w:hAnsi="Calibri" w:cs="Arial"/>
              <w:sz w:val="22"/>
              <w:szCs w:val="22"/>
            </w:rPr>
          </w:pPr>
          <w:r>
            <w:rPr/>
            <w:t>11.2.3</w:t>
          </w:r>
          <w:r>
            <w:rPr>
              <w:rFonts w:cs="Arial" w:ascii="Calibri" w:hAnsi="Calibri"/>
              <w:sz w:val="22"/>
              <w:szCs w:val="22"/>
            </w:rPr>
            <w:tab/>
          </w:r>
          <w:r>
            <w:rPr/>
            <w:t xml:space="preserve">Co-existence with </w:t>
          </w:r>
          <w:r>
            <w:rPr>
              <w:rFonts w:cs="v4.2.0;Times New Roman"/>
            </w:rPr>
            <w:t>other systems</w:t>
          </w:r>
          <w:r>
            <w:rPr/>
            <w:tab/>
          </w:r>
          <w:hyperlink w:anchor="__RefHeading___Toc408322718">
            <w:r>
              <w:rPr>
                <w:rStyle w:val="IndexLink"/>
              </w:rPr>
              <w:t>57</w:t>
            </w:r>
          </w:hyperlink>
        </w:p>
        <w:p>
          <w:pPr>
            <w:pStyle w:val="Contents2"/>
            <w:rPr>
              <w:rFonts w:ascii="Calibri" w:hAnsi="Calibri" w:cs="Arial"/>
              <w:sz w:val="22"/>
              <w:szCs w:val="22"/>
            </w:rPr>
          </w:pPr>
          <w:r>
            <w:rPr/>
            <w:t>11.3</w:t>
          </w:r>
          <w:r>
            <w:rPr>
              <w:rFonts w:cs="Calibri" w:ascii="Calibri" w:hAnsi="Calibri"/>
              <w:sz w:val="22"/>
              <w:szCs w:val="22"/>
            </w:rPr>
            <w:tab/>
          </w:r>
          <w:r>
            <w:rPr>
              <w:rFonts w:cs="v4.2.0;Times New Roman"/>
            </w:rPr>
            <w:t>Test purpose</w:t>
          </w:r>
          <w:r>
            <w:rPr/>
            <w:tab/>
          </w:r>
          <w:hyperlink w:anchor="__RefHeading___Toc408322719">
            <w:r>
              <w:rPr>
                <w:rStyle w:val="IndexLink"/>
              </w:rPr>
              <w:t>60</w:t>
            </w:r>
          </w:hyperlink>
        </w:p>
        <w:p>
          <w:pPr>
            <w:pStyle w:val="Contents2"/>
            <w:rPr>
              <w:rFonts w:ascii="Calibri" w:hAnsi="Calibri" w:cs="Arial"/>
              <w:sz w:val="22"/>
              <w:szCs w:val="22"/>
            </w:rPr>
          </w:pPr>
          <w:r>
            <w:rPr/>
            <w:t>11.4</w:t>
          </w:r>
          <w:r>
            <w:rPr>
              <w:rFonts w:cs="Calibri" w:ascii="Calibri" w:hAnsi="Calibri"/>
              <w:sz w:val="22"/>
              <w:szCs w:val="22"/>
            </w:rPr>
            <w:tab/>
          </w:r>
          <w:r>
            <w:rPr>
              <w:rFonts w:cs="v4.2.0;Times New Roman"/>
            </w:rPr>
            <w:t>Method of test</w:t>
          </w:r>
          <w:r>
            <w:rPr/>
            <w:tab/>
          </w:r>
          <w:hyperlink w:anchor="__RefHeading___Toc408322720">
            <w:r>
              <w:rPr>
                <w:rStyle w:val="IndexLink"/>
              </w:rPr>
              <w:t>60</w:t>
            </w:r>
          </w:hyperlink>
        </w:p>
        <w:p>
          <w:pPr>
            <w:pStyle w:val="Contents3"/>
            <w:rPr>
              <w:rFonts w:ascii="Calibri" w:hAnsi="Calibri" w:cs="Arial"/>
              <w:sz w:val="22"/>
              <w:szCs w:val="22"/>
            </w:rPr>
          </w:pPr>
          <w:r>
            <w:rPr/>
            <w:t>11.4.1</w:t>
          </w:r>
          <w:r>
            <w:rPr>
              <w:rFonts w:cs="Calibri" w:ascii="Calibri" w:hAnsi="Calibri"/>
              <w:sz w:val="22"/>
              <w:szCs w:val="22"/>
            </w:rPr>
            <w:tab/>
          </w:r>
          <w:r>
            <w:rPr>
              <w:rFonts w:cs="v4.2.0;Times New Roman"/>
            </w:rPr>
            <w:t>Initial conditions</w:t>
          </w:r>
          <w:r>
            <w:rPr/>
            <w:tab/>
          </w:r>
          <w:hyperlink w:anchor="__RefHeading___Toc408322721">
            <w:r>
              <w:rPr>
                <w:rStyle w:val="IndexLink"/>
              </w:rPr>
              <w:t>60</w:t>
            </w:r>
          </w:hyperlink>
        </w:p>
        <w:p>
          <w:pPr>
            <w:pStyle w:val="Contents3"/>
            <w:rPr>
              <w:rFonts w:ascii="Calibri" w:hAnsi="Calibri" w:cs="Arial"/>
              <w:sz w:val="22"/>
              <w:szCs w:val="22"/>
            </w:rPr>
          </w:pPr>
          <w:r>
            <w:rPr/>
            <w:t>11.4.2</w:t>
          </w:r>
          <w:r>
            <w:rPr>
              <w:rFonts w:cs="Calibri" w:ascii="Calibri" w:hAnsi="Calibri"/>
              <w:sz w:val="22"/>
              <w:szCs w:val="22"/>
            </w:rPr>
            <w:tab/>
          </w:r>
          <w:r>
            <w:rPr>
              <w:rFonts w:cs="v4.2.0;Times New Roman"/>
            </w:rPr>
            <w:t>Procedure</w:t>
          </w:r>
          <w:r>
            <w:rPr/>
            <w:tab/>
          </w:r>
          <w:hyperlink w:anchor="__RefHeading___Toc408322722">
            <w:r>
              <w:rPr>
                <w:rStyle w:val="IndexLink"/>
              </w:rPr>
              <w:t>61</w:t>
            </w:r>
          </w:hyperlink>
        </w:p>
        <w:p>
          <w:pPr>
            <w:pStyle w:val="Contents2"/>
            <w:rPr>
              <w:rFonts w:ascii="Calibri" w:hAnsi="Calibri" w:cs="Arial"/>
              <w:sz w:val="22"/>
              <w:szCs w:val="22"/>
            </w:rPr>
          </w:pPr>
          <w:r>
            <w:rPr/>
            <w:t>11.5</w:t>
          </w:r>
          <w:r>
            <w:rPr>
              <w:rFonts w:cs="Calibri" w:ascii="Calibri" w:hAnsi="Calibri"/>
              <w:sz w:val="22"/>
              <w:szCs w:val="22"/>
            </w:rPr>
            <w:tab/>
          </w:r>
          <w:r>
            <w:rPr>
              <w:rFonts w:cs="v4.2.0;Times New Roman"/>
            </w:rPr>
            <w:t>Test requirements</w:t>
          </w:r>
          <w:r>
            <w:rPr/>
            <w:tab/>
          </w:r>
          <w:hyperlink w:anchor="__RefHeading___Toc408322723">
            <w:r>
              <w:rPr>
                <w:rStyle w:val="IndexLink"/>
              </w:rPr>
              <w:t>61</w:t>
            </w:r>
          </w:hyperlink>
        </w:p>
        <w:p>
          <w:pPr>
            <w:pStyle w:val="Contents3"/>
            <w:rPr>
              <w:rFonts w:ascii="Calibri" w:hAnsi="Calibri" w:cs="Arial"/>
              <w:sz w:val="22"/>
              <w:szCs w:val="22"/>
            </w:rPr>
          </w:pPr>
          <w:r>
            <w:rPr/>
            <w:t>11.5.1</w:t>
          </w:r>
          <w:r>
            <w:rPr>
              <w:rFonts w:cs="Calibri" w:ascii="Calibri" w:hAnsi="Calibri"/>
              <w:sz w:val="22"/>
              <w:szCs w:val="22"/>
            </w:rPr>
            <w:tab/>
          </w:r>
          <w:r>
            <w:rPr>
              <w:rFonts w:cs="v4.2.0;Times New Roman"/>
            </w:rPr>
            <w:t>Mandatory requirement</w:t>
          </w:r>
          <w:r>
            <w:rPr/>
            <w:tab/>
          </w:r>
          <w:hyperlink w:anchor="__RefHeading___Toc408322724">
            <w:r>
              <w:rPr>
                <w:rStyle w:val="IndexLink"/>
              </w:rPr>
              <w:t>61</w:t>
            </w:r>
          </w:hyperlink>
        </w:p>
        <w:p>
          <w:pPr>
            <w:pStyle w:val="Contents3"/>
            <w:rPr>
              <w:rFonts w:ascii="Calibri" w:hAnsi="Calibri" w:cs="Arial"/>
              <w:sz w:val="22"/>
              <w:szCs w:val="22"/>
            </w:rPr>
          </w:pPr>
          <w:r>
            <w:rPr/>
            <w:t>11.5.2</w:t>
          </w:r>
          <w:r>
            <w:rPr>
              <w:rFonts w:cs="Arial" w:ascii="Calibri" w:hAnsi="Calibri"/>
              <w:sz w:val="22"/>
              <w:szCs w:val="22"/>
            </w:rPr>
            <w:tab/>
          </w:r>
          <w:r>
            <w:rPr/>
            <w:t>Co-location with BS in other systems</w:t>
            <w:tab/>
          </w:r>
          <w:hyperlink w:anchor="__RefHeading___Toc408322725">
            <w:r>
              <w:rPr>
                <w:rStyle w:val="IndexLink"/>
              </w:rPr>
              <w:t>61</w:t>
            </w:r>
          </w:hyperlink>
        </w:p>
        <w:p>
          <w:pPr>
            <w:pStyle w:val="Contents3"/>
            <w:rPr>
              <w:rFonts w:ascii="Calibri" w:hAnsi="Calibri" w:cs="Arial"/>
              <w:sz w:val="22"/>
              <w:szCs w:val="22"/>
            </w:rPr>
          </w:pPr>
          <w:r>
            <w:rPr/>
            <w:t>11.5.3</w:t>
          </w:r>
          <w:r>
            <w:rPr>
              <w:rFonts w:cs="Arial" w:ascii="Calibri" w:hAnsi="Calibri"/>
              <w:sz w:val="22"/>
              <w:szCs w:val="22"/>
            </w:rPr>
            <w:tab/>
          </w:r>
          <w:r>
            <w:rPr/>
            <w:t>Co-existence with other systems</w:t>
            <w:tab/>
          </w:r>
          <w:hyperlink w:anchor="__RefHeading___Toc408322726">
            <w:r>
              <w:rPr>
                <w:rStyle w:val="IndexLink"/>
              </w:rPr>
              <w:t>65</w:t>
            </w:r>
          </w:hyperlink>
        </w:p>
        <w:p>
          <w:pPr>
            <w:pStyle w:val="Contents1"/>
            <w:rPr>
              <w:rFonts w:ascii="Calibri" w:hAnsi="Calibri" w:cs="Arial"/>
            </w:rPr>
          </w:pPr>
          <w:r>
            <w:rPr/>
            <w:t>12</w:t>
          </w:r>
          <w:r>
            <w:rPr>
              <w:rFonts w:cs="Arial" w:ascii="Calibri" w:hAnsi="Calibri"/>
            </w:rPr>
            <w:tab/>
          </w:r>
          <w:r>
            <w:rPr/>
            <w:t>Output intermodulation</w:t>
            <w:tab/>
          </w:r>
          <w:hyperlink w:anchor="__RefHeading___Toc408322727">
            <w:r>
              <w:rPr>
                <w:rStyle w:val="IndexLink"/>
              </w:rPr>
              <w:t>68</w:t>
            </w:r>
          </w:hyperlink>
        </w:p>
        <w:p>
          <w:pPr>
            <w:pStyle w:val="Contents2"/>
            <w:rPr>
              <w:rFonts w:ascii="Calibri" w:hAnsi="Calibri" w:cs="Arial"/>
              <w:sz w:val="22"/>
              <w:szCs w:val="22"/>
            </w:rPr>
          </w:pPr>
          <w:r>
            <w:rPr/>
            <w:t>12.1</w:t>
          </w:r>
          <w:r>
            <w:rPr>
              <w:rFonts w:cs="Arial" w:ascii="Calibri" w:hAnsi="Calibri"/>
              <w:sz w:val="22"/>
              <w:szCs w:val="22"/>
            </w:rPr>
            <w:tab/>
          </w:r>
          <w:r>
            <w:rPr/>
            <w:t>Definition and applicability</w:t>
            <w:tab/>
          </w:r>
          <w:hyperlink w:anchor="__RefHeading___Toc408322728">
            <w:r>
              <w:rPr>
                <w:rStyle w:val="IndexLink"/>
              </w:rPr>
              <w:t>68</w:t>
            </w:r>
          </w:hyperlink>
        </w:p>
        <w:p>
          <w:pPr>
            <w:pStyle w:val="Contents2"/>
            <w:rPr>
              <w:rFonts w:ascii="Calibri" w:hAnsi="Calibri" w:cs="Arial"/>
              <w:sz w:val="22"/>
              <w:szCs w:val="22"/>
            </w:rPr>
          </w:pPr>
          <w:r>
            <w:rPr/>
            <w:t>12.2</w:t>
          </w:r>
          <w:r>
            <w:rPr>
              <w:rFonts w:cs="Arial" w:ascii="Calibri" w:hAnsi="Calibri"/>
              <w:sz w:val="22"/>
              <w:szCs w:val="22"/>
            </w:rPr>
            <w:tab/>
          </w:r>
          <w:r>
            <w:rPr/>
            <w:t>Minimum requirement</w:t>
            <w:tab/>
          </w:r>
          <w:hyperlink w:anchor="__RefHeading___Toc408322729">
            <w:r>
              <w:rPr>
                <w:rStyle w:val="IndexLink"/>
              </w:rPr>
              <w:t>69</w:t>
            </w:r>
          </w:hyperlink>
        </w:p>
        <w:p>
          <w:pPr>
            <w:pStyle w:val="Contents2"/>
            <w:rPr>
              <w:rFonts w:ascii="Calibri" w:hAnsi="Calibri" w:cs="Arial"/>
              <w:sz w:val="22"/>
              <w:szCs w:val="22"/>
            </w:rPr>
          </w:pPr>
          <w:r>
            <w:rPr/>
            <w:t>12.3</w:t>
          </w:r>
          <w:r>
            <w:rPr>
              <w:rFonts w:cs="Arial" w:ascii="Calibri" w:hAnsi="Calibri"/>
              <w:sz w:val="22"/>
              <w:szCs w:val="22"/>
            </w:rPr>
            <w:tab/>
          </w:r>
          <w:r>
            <w:rPr/>
            <w:t>Test purpose</w:t>
            <w:tab/>
          </w:r>
          <w:hyperlink w:anchor="__RefHeading___Toc408322730">
            <w:r>
              <w:rPr>
                <w:rStyle w:val="IndexLink"/>
              </w:rPr>
              <w:t>69</w:t>
            </w:r>
          </w:hyperlink>
        </w:p>
        <w:p>
          <w:pPr>
            <w:pStyle w:val="Contents2"/>
            <w:rPr>
              <w:rFonts w:ascii="Calibri" w:hAnsi="Calibri" w:cs="Arial"/>
              <w:sz w:val="22"/>
              <w:szCs w:val="22"/>
            </w:rPr>
          </w:pPr>
          <w:r>
            <w:rPr/>
            <w:t>12.4</w:t>
          </w:r>
          <w:r>
            <w:rPr>
              <w:rFonts w:cs="Arial" w:ascii="Calibri" w:hAnsi="Calibri"/>
              <w:sz w:val="22"/>
              <w:szCs w:val="22"/>
            </w:rPr>
            <w:tab/>
          </w:r>
          <w:r>
            <w:rPr/>
            <w:t>Method of test</w:t>
            <w:tab/>
          </w:r>
          <w:hyperlink w:anchor="__RefHeading___Toc408322731">
            <w:r>
              <w:rPr>
                <w:rStyle w:val="IndexLink"/>
              </w:rPr>
              <w:t>69</w:t>
            </w:r>
          </w:hyperlink>
        </w:p>
        <w:p>
          <w:pPr>
            <w:pStyle w:val="Contents3"/>
            <w:rPr>
              <w:rFonts w:ascii="Calibri" w:hAnsi="Calibri" w:cs="Arial"/>
              <w:sz w:val="22"/>
              <w:szCs w:val="22"/>
            </w:rPr>
          </w:pPr>
          <w:r>
            <w:rPr/>
            <w:t>12.4.1</w:t>
          </w:r>
          <w:r>
            <w:rPr>
              <w:rFonts w:cs="Arial" w:ascii="Calibri" w:hAnsi="Calibri"/>
              <w:sz w:val="22"/>
              <w:szCs w:val="22"/>
            </w:rPr>
            <w:tab/>
          </w:r>
          <w:r>
            <w:rPr/>
            <w:t>Initial conditions</w:t>
            <w:tab/>
          </w:r>
          <w:hyperlink w:anchor="__RefHeading___Toc408322732">
            <w:r>
              <w:rPr>
                <w:rStyle w:val="IndexLink"/>
              </w:rPr>
              <w:t>69</w:t>
            </w:r>
          </w:hyperlink>
        </w:p>
        <w:p>
          <w:pPr>
            <w:pStyle w:val="Contents3"/>
            <w:rPr>
              <w:rFonts w:ascii="Calibri" w:hAnsi="Calibri" w:cs="Arial"/>
              <w:sz w:val="22"/>
              <w:szCs w:val="22"/>
            </w:rPr>
          </w:pPr>
          <w:r>
            <w:rPr/>
            <w:t>12.4.2</w:t>
          </w:r>
          <w:r>
            <w:rPr>
              <w:rFonts w:cs="Arial" w:ascii="Calibri" w:hAnsi="Calibri"/>
              <w:sz w:val="22"/>
              <w:szCs w:val="22"/>
            </w:rPr>
            <w:tab/>
          </w:r>
          <w:r>
            <w:rPr/>
            <w:t>Procedures</w:t>
            <w:tab/>
          </w:r>
          <w:hyperlink w:anchor="__RefHeading___Toc408322733">
            <w:r>
              <w:rPr>
                <w:rStyle w:val="IndexLink"/>
              </w:rPr>
              <w:t>69</w:t>
            </w:r>
          </w:hyperlink>
        </w:p>
        <w:p>
          <w:pPr>
            <w:pStyle w:val="Contents2"/>
            <w:rPr>
              <w:rFonts w:ascii="Calibri" w:hAnsi="Calibri" w:cs="Arial"/>
              <w:sz w:val="22"/>
              <w:szCs w:val="22"/>
            </w:rPr>
          </w:pPr>
          <w:r>
            <w:rPr/>
            <w:t>12.5</w:t>
          </w:r>
          <w:r>
            <w:rPr>
              <w:rFonts w:cs="Arial" w:ascii="Calibri" w:hAnsi="Calibri"/>
              <w:sz w:val="22"/>
              <w:szCs w:val="22"/>
            </w:rPr>
            <w:tab/>
          </w:r>
          <w:r>
            <w:rPr/>
            <w:t>Test requirements</w:t>
            <w:tab/>
          </w:r>
          <w:hyperlink w:anchor="__RefHeading___Toc408322734">
            <w:r>
              <w:rPr>
                <w:rStyle w:val="IndexLink"/>
              </w:rPr>
              <w:t>69</w:t>
            </w:r>
          </w:hyperlink>
        </w:p>
        <w:p>
          <w:pPr>
            <w:pStyle w:val="Contents1"/>
            <w:rPr>
              <w:rFonts w:ascii="Calibri" w:hAnsi="Calibri" w:cs="Arial"/>
            </w:rPr>
          </w:pPr>
          <w:r>
            <w:rPr/>
            <w:t>13</w:t>
          </w:r>
          <w:r>
            <w:rPr>
              <w:rFonts w:cs="Arial" w:ascii="Calibri" w:hAnsi="Calibri"/>
            </w:rPr>
            <w:tab/>
          </w:r>
          <w:r>
            <w:rPr/>
            <w:t>Adjacent Channel Rejection Ratio (ACRR)</w:t>
            <w:tab/>
          </w:r>
          <w:hyperlink w:anchor="__RefHeading___Toc408322735">
            <w:r>
              <w:rPr>
                <w:rStyle w:val="IndexLink"/>
              </w:rPr>
              <w:t>70</w:t>
            </w:r>
          </w:hyperlink>
        </w:p>
        <w:p>
          <w:pPr>
            <w:pStyle w:val="Contents2"/>
            <w:rPr>
              <w:rFonts w:ascii="Calibri" w:hAnsi="Calibri" w:cs="Arial"/>
              <w:sz w:val="22"/>
              <w:szCs w:val="22"/>
            </w:rPr>
          </w:pPr>
          <w:r>
            <w:rPr/>
            <w:t>13.1</w:t>
          </w:r>
          <w:r>
            <w:rPr>
              <w:rFonts w:cs="Arial" w:ascii="Calibri" w:hAnsi="Calibri"/>
              <w:sz w:val="22"/>
              <w:szCs w:val="22"/>
            </w:rPr>
            <w:tab/>
          </w:r>
          <w:r>
            <w:rPr/>
            <w:t>Definitions and applicability</w:t>
            <w:tab/>
          </w:r>
          <w:hyperlink w:anchor="__RefHeading___Toc408322736">
            <w:r>
              <w:rPr>
                <w:rStyle w:val="IndexLink"/>
              </w:rPr>
              <w:t>70</w:t>
            </w:r>
          </w:hyperlink>
        </w:p>
        <w:p>
          <w:pPr>
            <w:pStyle w:val="Contents2"/>
            <w:rPr>
              <w:rFonts w:ascii="Calibri" w:hAnsi="Calibri" w:cs="Arial"/>
              <w:sz w:val="22"/>
              <w:szCs w:val="22"/>
            </w:rPr>
          </w:pPr>
          <w:r>
            <w:rPr/>
            <w:t>13.2</w:t>
          </w:r>
          <w:r>
            <w:rPr>
              <w:rFonts w:cs="Arial" w:ascii="Calibri" w:hAnsi="Calibri"/>
              <w:sz w:val="22"/>
              <w:szCs w:val="22"/>
            </w:rPr>
            <w:tab/>
          </w:r>
          <w:r>
            <w:rPr/>
            <w:t>Minimum Requirements</w:t>
            <w:tab/>
          </w:r>
          <w:hyperlink w:anchor="__RefHeading___Toc408322737">
            <w:r>
              <w:rPr>
                <w:rStyle w:val="IndexLink"/>
              </w:rPr>
              <w:t>70</w:t>
            </w:r>
          </w:hyperlink>
        </w:p>
        <w:p>
          <w:pPr>
            <w:pStyle w:val="Contents2"/>
            <w:rPr>
              <w:rFonts w:ascii="Calibri" w:hAnsi="Calibri" w:cs="Arial"/>
              <w:sz w:val="22"/>
              <w:szCs w:val="22"/>
            </w:rPr>
          </w:pPr>
          <w:r>
            <w:rPr/>
            <w:t>13.3</w:t>
          </w:r>
          <w:r>
            <w:rPr>
              <w:rFonts w:cs="Arial" w:ascii="Calibri" w:hAnsi="Calibri"/>
              <w:sz w:val="22"/>
              <w:szCs w:val="22"/>
            </w:rPr>
            <w:tab/>
          </w:r>
          <w:r>
            <w:rPr/>
            <w:t>Test purpose</w:t>
            <w:tab/>
          </w:r>
          <w:hyperlink w:anchor="__RefHeading___Toc408322738">
            <w:r>
              <w:rPr>
                <w:rStyle w:val="IndexLink"/>
              </w:rPr>
              <w:t>70</w:t>
            </w:r>
          </w:hyperlink>
        </w:p>
        <w:p>
          <w:pPr>
            <w:pStyle w:val="Contents2"/>
            <w:rPr>
              <w:rFonts w:ascii="Calibri" w:hAnsi="Calibri" w:cs="Arial"/>
              <w:sz w:val="22"/>
              <w:szCs w:val="22"/>
            </w:rPr>
          </w:pPr>
          <w:r>
            <w:rPr/>
            <w:t>13.4</w:t>
          </w:r>
          <w:r>
            <w:rPr>
              <w:rFonts w:cs="Arial" w:ascii="Calibri" w:hAnsi="Calibri"/>
              <w:sz w:val="22"/>
              <w:szCs w:val="22"/>
            </w:rPr>
            <w:tab/>
          </w:r>
          <w:r>
            <w:rPr/>
            <w:t>Method of test</w:t>
            <w:tab/>
          </w:r>
          <w:hyperlink w:anchor="__RefHeading___Toc408322739">
            <w:r>
              <w:rPr>
                <w:rStyle w:val="IndexLink"/>
              </w:rPr>
              <w:t>70</w:t>
            </w:r>
          </w:hyperlink>
        </w:p>
        <w:p>
          <w:pPr>
            <w:pStyle w:val="Contents3"/>
            <w:rPr>
              <w:rFonts w:ascii="Calibri" w:hAnsi="Calibri" w:cs="Arial"/>
              <w:sz w:val="22"/>
              <w:szCs w:val="22"/>
            </w:rPr>
          </w:pPr>
          <w:r>
            <w:rPr/>
            <w:t>13.4.1</w:t>
          </w:r>
          <w:r>
            <w:rPr>
              <w:rFonts w:cs="Arial" w:ascii="Calibri" w:hAnsi="Calibri"/>
              <w:sz w:val="22"/>
              <w:szCs w:val="22"/>
            </w:rPr>
            <w:tab/>
          </w:r>
          <w:r>
            <w:rPr/>
            <w:t>Initial conditions</w:t>
            <w:tab/>
          </w:r>
          <w:hyperlink w:anchor="__RefHeading___Toc408322740">
            <w:r>
              <w:rPr>
                <w:rStyle w:val="IndexLink"/>
              </w:rPr>
              <w:t>70</w:t>
            </w:r>
          </w:hyperlink>
        </w:p>
        <w:p>
          <w:pPr>
            <w:pStyle w:val="Contents3"/>
            <w:rPr>
              <w:rFonts w:ascii="Calibri" w:hAnsi="Calibri" w:cs="Arial"/>
              <w:sz w:val="22"/>
              <w:szCs w:val="22"/>
            </w:rPr>
          </w:pPr>
          <w:r>
            <w:rPr/>
            <w:t>13.4.2</w:t>
          </w:r>
          <w:r>
            <w:rPr>
              <w:rFonts w:cs="Arial" w:ascii="Calibri" w:hAnsi="Calibri"/>
              <w:sz w:val="22"/>
              <w:szCs w:val="22"/>
            </w:rPr>
            <w:tab/>
          </w:r>
          <w:r>
            <w:rPr/>
            <w:t>Procedure</w:t>
            <w:tab/>
          </w:r>
          <w:hyperlink w:anchor="__RefHeading___Toc408322741">
            <w:r>
              <w:rPr>
                <w:rStyle w:val="IndexLink"/>
              </w:rPr>
              <w:t>70</w:t>
            </w:r>
          </w:hyperlink>
        </w:p>
        <w:p>
          <w:pPr>
            <w:pStyle w:val="Contents3"/>
            <w:rPr>
              <w:rFonts w:ascii="Calibri" w:hAnsi="Calibri" w:cs="Arial"/>
              <w:sz w:val="22"/>
              <w:szCs w:val="22"/>
            </w:rPr>
          </w:pPr>
          <w:r>
            <w:rPr/>
            <w:t>13.4.3</w:t>
          </w:r>
          <w:r>
            <w:rPr>
              <w:rFonts w:cs="Calibri" w:ascii="Calibri" w:hAnsi="Calibri"/>
              <w:sz w:val="22"/>
              <w:szCs w:val="22"/>
            </w:rPr>
            <w:tab/>
          </w:r>
          <w:r>
            <w:rPr>
              <w:rFonts w:cs="v4.2.0;Times New Roman"/>
            </w:rPr>
            <w:t>Test Requirements</w:t>
          </w:r>
          <w:r>
            <w:rPr/>
            <w:tab/>
          </w:r>
          <w:hyperlink w:anchor="__RefHeading___Toc408322742">
            <w:r>
              <w:rPr>
                <w:rStyle w:val="IndexLink"/>
              </w:rPr>
              <w:t>71</w:t>
            </w:r>
          </w:hyperlink>
        </w:p>
        <w:p>
          <w:pPr>
            <w:pStyle w:val="Contents8"/>
            <w:rPr>
              <w:rFonts w:ascii="Calibri" w:hAnsi="Calibri" w:cs="Arial"/>
              <w:b w:val="false"/>
              <w:b w:val="false"/>
              <w:bCs/>
            </w:rPr>
          </w:pPr>
          <w:r>
            <w:rPr/>
            <w:t>Annex A (informative):</w:t>
            <w:tab/>
            <w:t>Repeater</w:t>
          </w:r>
          <w:r>
            <w:rPr>
              <w:rFonts w:eastAsia="MS Mincho;ＭＳ 明朝"/>
              <w:lang w:val="en-US" w:eastAsia="en-US"/>
            </w:rPr>
            <w:t xml:space="preserve"> measurement system set-up</w:t>
          </w:r>
          <w:r>
            <w:rPr/>
            <w:tab/>
          </w:r>
          <w:hyperlink w:anchor="__RefHeading___Toc408322743">
            <w:r>
              <w:rPr>
                <w:rStyle w:val="IndexLink"/>
              </w:rPr>
              <w:t>72</w:t>
            </w:r>
          </w:hyperlink>
        </w:p>
        <w:p>
          <w:pPr>
            <w:pStyle w:val="Contents1"/>
            <w:rPr>
              <w:rFonts w:ascii="Calibri" w:hAnsi="Calibri" w:cs="Arial"/>
            </w:rPr>
          </w:pPr>
          <w:r>
            <w:rPr/>
            <w:t>A.1</w:t>
          </w:r>
          <w:r>
            <w:rPr>
              <w:rFonts w:cs="Calibri" w:ascii="Calibri" w:hAnsi="Calibri"/>
            </w:rPr>
            <w:tab/>
          </w:r>
          <w:r>
            <w:rPr>
              <w:rFonts w:cs="v4.2.0;Times New Roman"/>
            </w:rPr>
            <w:t>Maximum output power</w:t>
          </w:r>
          <w:r>
            <w:rPr/>
            <w:tab/>
          </w:r>
          <w:hyperlink w:anchor="__RefHeading___Toc408322744">
            <w:r>
              <w:rPr>
                <w:rStyle w:val="IndexLink"/>
              </w:rPr>
              <w:t>72</w:t>
            </w:r>
          </w:hyperlink>
        </w:p>
        <w:p>
          <w:pPr>
            <w:pStyle w:val="Contents1"/>
            <w:rPr>
              <w:rFonts w:ascii="Calibri" w:hAnsi="Calibri" w:cs="Arial"/>
            </w:rPr>
          </w:pPr>
          <w:r>
            <w:rPr/>
            <w:t>A.2</w:t>
          </w:r>
          <w:r>
            <w:rPr>
              <w:rFonts w:cs="Calibri" w:ascii="Calibri" w:hAnsi="Calibri"/>
            </w:rPr>
            <w:tab/>
          </w:r>
          <w:r>
            <w:rPr>
              <w:rFonts w:cs="v4.2.0;Times New Roman"/>
            </w:rPr>
            <w:t>Frequency stability</w:t>
          </w:r>
          <w:r>
            <w:rPr/>
            <w:tab/>
          </w:r>
          <w:hyperlink w:anchor="__RefHeading___Toc408322745">
            <w:r>
              <w:rPr>
                <w:rStyle w:val="IndexLink"/>
              </w:rPr>
              <w:t>72</w:t>
            </w:r>
          </w:hyperlink>
        </w:p>
        <w:p>
          <w:pPr>
            <w:pStyle w:val="Contents1"/>
            <w:rPr>
              <w:rFonts w:ascii="Calibri" w:hAnsi="Calibri" w:cs="Arial"/>
            </w:rPr>
          </w:pPr>
          <w:r>
            <w:rPr/>
            <w:t>A.3</w:t>
          </w:r>
          <w:r>
            <w:rPr>
              <w:rFonts w:cs="Calibri" w:ascii="Calibri" w:hAnsi="Calibri"/>
            </w:rPr>
            <w:tab/>
          </w:r>
          <w:r>
            <w:rPr>
              <w:rFonts w:cs="v4.2.0;Times New Roman"/>
            </w:rPr>
            <w:t>Out of band gain</w:t>
          </w:r>
          <w:r>
            <w:rPr/>
            <w:tab/>
          </w:r>
          <w:hyperlink w:anchor="__RefHeading___Toc408322746">
            <w:r>
              <w:rPr>
                <w:rStyle w:val="IndexLink"/>
              </w:rPr>
              <w:t>72</w:t>
            </w:r>
          </w:hyperlink>
        </w:p>
        <w:p>
          <w:pPr>
            <w:pStyle w:val="Contents1"/>
            <w:rPr>
              <w:rFonts w:ascii="Calibri" w:hAnsi="Calibri" w:cs="Arial"/>
            </w:rPr>
          </w:pPr>
          <w:r>
            <w:rPr/>
            <w:t>A.4</w:t>
          </w:r>
          <w:r>
            <w:rPr>
              <w:rFonts w:cs="Calibri" w:ascii="Calibri" w:hAnsi="Calibri"/>
            </w:rPr>
            <w:tab/>
          </w:r>
          <w:r>
            <w:rPr>
              <w:rFonts w:cs="v4.2.0;Times New Roman"/>
            </w:rPr>
            <w:t>Unwanted emission: Spectrum emission mask</w:t>
          </w:r>
          <w:r>
            <w:rPr/>
            <w:tab/>
          </w:r>
          <w:hyperlink w:anchor="__RefHeading___Toc408322747">
            <w:r>
              <w:rPr>
                <w:rStyle w:val="IndexLink"/>
              </w:rPr>
              <w:t>72</w:t>
            </w:r>
          </w:hyperlink>
        </w:p>
        <w:p>
          <w:pPr>
            <w:pStyle w:val="Contents1"/>
            <w:rPr>
              <w:rFonts w:ascii="Calibri" w:hAnsi="Calibri" w:cs="Arial"/>
            </w:rPr>
          </w:pPr>
          <w:r>
            <w:rPr/>
            <w:t>A.5</w:t>
          </w:r>
          <w:r>
            <w:rPr>
              <w:rFonts w:cs="Calibri" w:ascii="Calibri" w:hAnsi="Calibri"/>
            </w:rPr>
            <w:tab/>
          </w:r>
          <w:r>
            <w:rPr>
              <w:rFonts w:cs="v4.2.0;Times New Roman"/>
            </w:rPr>
            <w:t>Unwanted emission: Spurious emission</w:t>
          </w:r>
          <w:r>
            <w:rPr/>
            <w:tab/>
          </w:r>
          <w:hyperlink w:anchor="__RefHeading___Toc408322748">
            <w:r>
              <w:rPr>
                <w:rStyle w:val="IndexLink"/>
              </w:rPr>
              <w:t>73</w:t>
            </w:r>
          </w:hyperlink>
        </w:p>
        <w:p>
          <w:pPr>
            <w:pStyle w:val="Contents1"/>
            <w:rPr>
              <w:rFonts w:ascii="Calibri" w:hAnsi="Calibri" w:cs="Arial"/>
            </w:rPr>
          </w:pPr>
          <w:r>
            <w:rPr/>
            <w:t>A.6</w:t>
          </w:r>
          <w:r>
            <w:rPr>
              <w:rFonts w:cs="Calibri" w:ascii="Calibri" w:hAnsi="Calibri"/>
            </w:rPr>
            <w:tab/>
          </w:r>
          <w:r>
            <w:rPr>
              <w:rFonts w:cs="v4.2.0;Times New Roman"/>
            </w:rPr>
            <w:t>Modulation Accuracy: Error Vector Magnitude</w:t>
          </w:r>
          <w:r>
            <w:rPr/>
            <w:tab/>
          </w:r>
          <w:hyperlink w:anchor="__RefHeading___Toc408322749">
            <w:r>
              <w:rPr>
                <w:rStyle w:val="IndexLink"/>
              </w:rPr>
              <w:t>73</w:t>
            </w:r>
          </w:hyperlink>
        </w:p>
        <w:p>
          <w:pPr>
            <w:pStyle w:val="Contents1"/>
            <w:rPr>
              <w:rFonts w:ascii="Calibri" w:hAnsi="Calibri" w:cs="Arial"/>
            </w:rPr>
          </w:pPr>
          <w:r>
            <w:rPr/>
            <w:t>A.7</w:t>
          </w:r>
          <w:r>
            <w:rPr>
              <w:rFonts w:cs="Calibri" w:ascii="Calibri" w:hAnsi="Calibri"/>
            </w:rPr>
            <w:tab/>
          </w:r>
          <w:r>
            <w:rPr>
              <w:rFonts w:cs="v4.2.0;Times New Roman"/>
            </w:rPr>
            <w:t>Modulation Accuracy: Peak Code Domain Error Error and Relative Coder Domain Error</w:t>
          </w:r>
          <w:r>
            <w:rPr/>
            <w:tab/>
          </w:r>
          <w:hyperlink w:anchor="__RefHeading___Toc408322750">
            <w:r>
              <w:rPr>
                <w:rStyle w:val="IndexLink"/>
              </w:rPr>
              <w:t>73</w:t>
            </w:r>
          </w:hyperlink>
        </w:p>
        <w:p>
          <w:pPr>
            <w:pStyle w:val="Contents1"/>
            <w:rPr>
              <w:rFonts w:ascii="Calibri" w:hAnsi="Calibri" w:cs="Arial"/>
            </w:rPr>
          </w:pPr>
          <w:r>
            <w:rPr/>
            <w:t>A.8</w:t>
          </w:r>
          <w:r>
            <w:rPr>
              <w:rFonts w:cs="Calibri" w:ascii="Calibri" w:hAnsi="Calibri"/>
            </w:rPr>
            <w:tab/>
          </w:r>
          <w:r>
            <w:rPr>
              <w:rFonts w:cs="v4.2.0;Times New Roman"/>
            </w:rPr>
            <w:t>Input inter modulation</w:t>
          </w:r>
          <w:r>
            <w:rPr/>
            <w:tab/>
          </w:r>
          <w:hyperlink w:anchor="__RefHeading___Toc408322751">
            <w:r>
              <w:rPr>
                <w:rStyle w:val="IndexLink"/>
              </w:rPr>
              <w:t>74</w:t>
            </w:r>
          </w:hyperlink>
        </w:p>
        <w:p>
          <w:pPr>
            <w:pStyle w:val="Contents1"/>
            <w:rPr>
              <w:rFonts w:ascii="Calibri" w:hAnsi="Calibri" w:cs="Arial"/>
            </w:rPr>
          </w:pPr>
          <w:r>
            <w:rPr/>
            <w:t>A.9</w:t>
          </w:r>
          <w:r>
            <w:rPr>
              <w:rFonts w:cs="Arial" w:ascii="Calibri" w:hAnsi="Calibri"/>
            </w:rPr>
            <w:tab/>
          </w:r>
          <w:r>
            <w:rPr/>
            <w:t>Output Intermodulation</w:t>
            <w:tab/>
          </w:r>
          <w:hyperlink w:anchor="__RefHeading___Toc408322752">
            <w:r>
              <w:rPr>
                <w:rStyle w:val="IndexLink"/>
              </w:rPr>
              <w:t>74</w:t>
            </w:r>
          </w:hyperlink>
        </w:p>
        <w:p>
          <w:pPr>
            <w:pStyle w:val="Contents8"/>
            <w:rPr>
              <w:rFonts w:ascii="Calibri" w:hAnsi="Calibri" w:cs="Arial"/>
              <w:b w:val="false"/>
              <w:b w:val="false"/>
              <w:bCs/>
            </w:rPr>
          </w:pPr>
          <w:r>
            <w:rPr/>
            <w:t>Annex B (informative):</w:t>
            <w:tab/>
            <w:t>Derivation of Test Requirements</w:t>
            <w:tab/>
          </w:r>
          <w:hyperlink w:anchor="__RefHeading___Toc408322753">
            <w:r>
              <w:rPr>
                <w:rStyle w:val="IndexLink"/>
              </w:rPr>
              <w:t>75</w:t>
            </w:r>
          </w:hyperlink>
        </w:p>
        <w:p>
          <w:pPr>
            <w:pStyle w:val="Contents8"/>
            <w:rPr>
              <w:rFonts w:ascii="Calibri" w:hAnsi="Calibri" w:cs="Arial"/>
              <w:b w:val="false"/>
              <w:b w:val="false"/>
              <w:bCs/>
            </w:rPr>
          </w:pPr>
          <w:r>
            <w:rPr/>
            <w:t>Annex C (informative):</w:t>
            <w:tab/>
            <w:t>Acceptable uncertainty of Test Equipment</w:t>
            <w:tab/>
          </w:r>
          <w:hyperlink w:anchor="__RefHeading___Toc408322754">
            <w:r>
              <w:rPr>
                <w:rStyle w:val="IndexLink"/>
              </w:rPr>
              <w:t>78</w:t>
            </w:r>
          </w:hyperlink>
        </w:p>
        <w:p>
          <w:pPr>
            <w:pStyle w:val="Contents8"/>
            <w:rPr>
              <w:rFonts w:ascii="Calibri" w:hAnsi="Calibri" w:cs="Arial"/>
              <w:bCs/>
            </w:rPr>
          </w:pPr>
          <w:r>
            <w:rPr>
              <w:b w:val="false"/>
            </w:rPr>
            <w:t>Annex D (informative):</w:t>
            <w:tab/>
            <w:t>Change History</w:t>
            <w:tab/>
          </w:r>
          <w:hyperlink w:anchor="__RefHeading___Toc408322755">
            <w:r>
              <w:rPr>
                <w:rStyle w:val="IndexLink"/>
                <w:b w:val="false"/>
              </w:rPr>
              <w:t>79</w:t>
            </w:r>
          </w:hyperlink>
          <w:r>
            <w:rPr>
              <w:rStyle w:val="IndexLink"/>
              <w:b w:val="false"/>
            </w:rPr>
            <w:fldChar w:fldCharType="end"/>
          </w:r>
        </w:p>
      </w:sdtContent>
    </w:sdt>
    <w:p>
      <w:pPr>
        <w:pStyle w:val="Normal"/>
        <w:rPr>
          <w:rFonts w:ascii="Calibri" w:hAnsi="Calibri" w:cs="v4.2.0;Times New Roman"/>
          <w:b/>
          <w:b/>
          <w:bCs/>
          <w:sz w:val="22"/>
          <w:szCs w:val="22"/>
          <w:lang w:val="en-US" w:eastAsia="en-US"/>
        </w:rPr>
      </w:pPr>
      <w:r>
        <w:rPr>
          <w:rFonts w:cs="v4.2.0;Times New Roman" w:ascii="Calibri" w:hAnsi="Calibri"/>
          <w:b/>
          <w:bCs/>
          <w:sz w:val="22"/>
          <w:szCs w:val="22"/>
          <w:lang w:val="en-US" w:eastAsia="en-US"/>
        </w:rPr>
      </w:r>
      <w:r>
        <w:br w:type="page"/>
      </w:r>
    </w:p>
    <w:p>
      <w:pPr>
        <w:pStyle w:val="TT"/>
        <w:outlineLvl w:val="0"/>
        <w:rPr>
          <w:rFonts w:cs="v4.2.0;Times New Roman"/>
        </w:rPr>
      </w:pPr>
      <w:r>
        <w:rPr>
          <w:rFonts w:cs="v4.2.0;Times New Roman"/>
        </w:rPr>
        <w:t>Foreword</w:t>
      </w:r>
    </w:p>
    <w:p>
      <w:pPr>
        <w:pStyle w:val="Normal"/>
        <w:rPr/>
      </w:pPr>
      <w:r>
        <w:rPr>
          <w:rFonts w:cs="v4.2.0;Times New Roman"/>
        </w:rPr>
        <w:t>This Technical Specification has been produced by the 3</w:t>
      </w:r>
      <w:r>
        <w:rPr>
          <w:rFonts w:cs="v4.2.0;Times New Roman"/>
          <w:vertAlign w:val="superscript"/>
        </w:rPr>
        <w:t>rd</w:t>
      </w:r>
      <w:r>
        <w:rPr>
          <w:rFonts w:cs="v4.2.0;Times New Roman"/>
        </w:rPr>
        <w:t xml:space="preserve"> Generation Partnership Project (3GPP).</w:t>
      </w:r>
    </w:p>
    <w:p>
      <w:pPr>
        <w:pStyle w:val="Normal"/>
        <w:rPr/>
      </w:pPr>
      <w:r>
        <w:rPr>
          <w:rFonts w:cs="v4.2.0;Times New Roman"/>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rFonts w:cs="v4.2.0;Times New Roman"/>
        </w:rPr>
        <w:t>Version x.y.z</w:t>
      </w:r>
    </w:p>
    <w:p>
      <w:pPr>
        <w:pStyle w:val="B1"/>
        <w:rPr>
          <w:rFonts w:cs="v4.2.0;Times New Roman"/>
        </w:rPr>
      </w:pPr>
      <w:r>
        <w:rPr>
          <w:rFonts w:cs="v4.2.0;Times New Roman"/>
        </w:rPr>
        <w:t>where:</w:t>
      </w:r>
    </w:p>
    <w:p>
      <w:pPr>
        <w:pStyle w:val="B2"/>
        <w:rPr>
          <w:rFonts w:cs="v4.2.0;Times New Roman"/>
        </w:rPr>
      </w:pPr>
      <w:r>
        <w:rPr>
          <w:rFonts w:cs="v4.2.0;Times New Roman"/>
        </w:rPr>
        <w:t>x</w:t>
        <w:tab/>
        <w:t>the first digit:</w:t>
      </w:r>
    </w:p>
    <w:p>
      <w:pPr>
        <w:pStyle w:val="B3"/>
        <w:rPr>
          <w:rFonts w:cs="v4.2.0;Times New Roman"/>
        </w:rPr>
      </w:pPr>
      <w:r>
        <w:rPr>
          <w:rFonts w:cs="v4.2.0;Times New Roman"/>
        </w:rPr>
        <w:t>1</w:t>
        <w:tab/>
        <w:t>presented to TSG for information;</w:t>
      </w:r>
    </w:p>
    <w:p>
      <w:pPr>
        <w:pStyle w:val="B3"/>
        <w:rPr>
          <w:rFonts w:cs="v4.2.0;Times New Roman"/>
        </w:rPr>
      </w:pPr>
      <w:r>
        <w:rPr>
          <w:rFonts w:cs="v4.2.0;Times New Roman"/>
        </w:rPr>
        <w:t>2</w:t>
        <w:tab/>
        <w:t>presented to TSG for approval;</w:t>
      </w:r>
    </w:p>
    <w:p>
      <w:pPr>
        <w:pStyle w:val="B3"/>
        <w:rPr>
          <w:rFonts w:cs="v4.2.0;Times New Roman"/>
        </w:rPr>
      </w:pPr>
      <w:r>
        <w:rPr>
          <w:rFonts w:cs="v4.2.0;Times New Roman"/>
        </w:rPr>
        <w:t>3</w:t>
        <w:tab/>
        <w:t>or greater indicates TSG approved document under change control.</w:t>
      </w:r>
    </w:p>
    <w:p>
      <w:pPr>
        <w:pStyle w:val="B2"/>
        <w:rPr/>
      </w:pPr>
      <w:r>
        <w:rPr>
          <w:rFonts w:cs="v4.2.0;Times New Roman"/>
        </w:rPr>
        <w:t>Y</w:t>
        <w:tab/>
        <w:t>the second digit is incremented for all changes of substance, i.e. technical enhancements, corrections, updates, etc.</w:t>
      </w:r>
    </w:p>
    <w:p>
      <w:pPr>
        <w:pStyle w:val="B2"/>
        <w:rPr>
          <w:rFonts w:cs="v4.2.0;Times New Roman"/>
        </w:rPr>
      </w:pPr>
      <w:r>
        <w:rPr>
          <w:rFonts w:cs="v4.2.0;Times New Roman"/>
        </w:rPr>
        <w:t>z</w:t>
        <w:tab/>
        <w:t>the third digit is incremented when editorial only changes have been incorporated in the document.</w:t>
      </w:r>
    </w:p>
    <w:p>
      <w:pPr>
        <w:pStyle w:val="Heading1"/>
        <w:tabs>
          <w:tab w:val="clear" w:pos="284"/>
          <w:tab w:val="left" w:pos="1140" w:leader="none"/>
        </w:tabs>
        <w:ind w:left="1140" w:hanging="1140"/>
        <w:rPr>
          <w:rFonts w:cs="v4.2.0;Times New Roman"/>
        </w:rPr>
      </w:pPr>
      <w:bookmarkStart w:id="4" w:name="__RefHeading___Toc408322592"/>
      <w:bookmarkEnd w:id="4"/>
      <w:r>
        <w:rPr>
          <w:rFonts w:cs="v4.2.0;Times New Roman"/>
        </w:rPr>
        <w:t>1</w:t>
        <w:tab/>
        <w:t>Scope</w:t>
      </w:r>
    </w:p>
    <w:p>
      <w:pPr>
        <w:pStyle w:val="Normal"/>
        <w:keepNext w:val="true"/>
        <w:keepLines/>
        <w:rPr/>
      </w:pPr>
      <w:r>
        <w:rPr>
          <w:rFonts w:cs="v4.2.0;Times New Roman"/>
        </w:rPr>
        <w:t>The present document specifies the Radio Frequency (RF) test methods and Minimum Requirements for UTRA FDD Repeaters. These have been derived from, and are consistent with the UTRA FDD Repeater specifications defined in TS 25.106.</w:t>
      </w:r>
    </w:p>
    <w:p>
      <w:pPr>
        <w:pStyle w:val="Normal"/>
        <w:rPr/>
      </w:pPr>
      <w:r>
        <w:rPr>
          <w:rFonts w:cs="v4.2.0;Times New Roman"/>
        </w:rPr>
        <w:t>This document establishes the minimum RF characteristics of the UTRA FDD Repeater.</w:t>
      </w:r>
    </w:p>
    <w:p>
      <w:pPr>
        <w:pStyle w:val="Heading1"/>
        <w:ind w:left="1134" w:hanging="1134"/>
        <w:rPr/>
      </w:pPr>
      <w:bookmarkStart w:id="5" w:name="__RefHeading___Toc408322593"/>
      <w:bookmarkEnd w:id="5"/>
      <w:r>
        <w:rPr/>
        <w:t>2</w:t>
        <w:tab/>
        <w:t>References</w:t>
      </w:r>
    </w:p>
    <w:p>
      <w:pPr>
        <w:pStyle w:val="Normal"/>
        <w:rPr/>
      </w:pPr>
      <w:r>
        <w:rPr>
          <w:rFonts w:cs="v4.2.0;Times New Roman"/>
        </w:rPr>
        <w:t>The following documents contain provisions which, through reference in this text, constitute provisions of the present document.</w:t>
      </w:r>
    </w:p>
    <w:p>
      <w:pPr>
        <w:pStyle w:val="ListBullet"/>
        <w:numPr>
          <w:ilvl w:val="0"/>
          <w:numId w:val="0"/>
        </w:numPr>
        <w:ind w:left="568" w:hanging="0"/>
        <w:rPr/>
      </w:pPr>
      <w:r>
        <w:rPr>
          <w:rFonts w:cs="v4.2.0;Times New Roman" w:ascii="Symbol" w:hAnsi="Symbol"/>
        </w:rPr>
        <w:t></w:t>
      </w:r>
      <w:r>
        <w:rPr>
          <w:rFonts w:cs="v4.2.0;Times New Roman" w:ascii="Symbol" w:hAnsi="Symbol"/>
        </w:rPr>
        <w:tab/>
      </w:r>
      <w:r>
        <w:rPr>
          <w:rFonts w:cs="v4.2.0;Times New Roman"/>
        </w:rPr>
        <w:t>References are either specific (identified by date of publication, edition number, version number, etc.) or non</w:t>
        <w:noBreakHyphen/>
        <w:t>specific.</w:t>
      </w:r>
    </w:p>
    <w:p>
      <w:pPr>
        <w:pStyle w:val="ListBullet"/>
        <w:numPr>
          <w:ilvl w:val="0"/>
          <w:numId w:val="0"/>
        </w:numPr>
        <w:ind w:left="568" w:hanging="0"/>
        <w:rPr/>
      </w:pPr>
      <w:r>
        <w:rPr>
          <w:rFonts w:cs="v4.2.0;Times New Roman" w:ascii="Symbol" w:hAnsi="Symbol"/>
        </w:rPr>
        <w:t></w:t>
      </w:r>
      <w:r>
        <w:rPr>
          <w:rFonts w:cs="v4.2.0;Times New Roman" w:ascii="Symbol" w:hAnsi="Symbol"/>
        </w:rPr>
        <w:tab/>
      </w:r>
      <w:r>
        <w:rPr>
          <w:rFonts w:cs="v4.2.0;Times New Roman"/>
        </w:rPr>
        <w:t>For a specific reference, subsequent revisions do not apply.</w:t>
      </w:r>
    </w:p>
    <w:p>
      <w:pPr>
        <w:pStyle w:val="ListBullet"/>
        <w:numPr>
          <w:ilvl w:val="0"/>
          <w:numId w:val="0"/>
        </w:numPr>
        <w:ind w:left="568" w:hanging="0"/>
        <w:rPr/>
      </w:pPr>
      <w:r>
        <w:rPr>
          <w:rFonts w:cs="v4.2.0;Times New Roman" w:ascii="Symbol" w:hAnsi="Symbol"/>
        </w:rPr>
        <w:t></w:t>
      </w:r>
      <w:r>
        <w:rPr>
          <w:rFonts w:cs="v4.2.0;Times New Roman" w:ascii="Symbol" w:hAnsi="Symbol"/>
        </w:rPr>
        <w:tab/>
      </w:r>
      <w:r>
        <w:rPr>
          <w:rFonts w:cs="v4.2.0;Times New Roman"/>
        </w:rPr>
        <w:t xml:space="preserve">For a non-specific reference, the latest version applies. In the case of a reference to a 3GPP document (including a GSM document), a non-specific reference implicitly refers to the latest version of that document </w:t>
      </w:r>
      <w:r>
        <w:rPr>
          <w:rFonts w:cs="v4.2.0;Times New Roman"/>
          <w:i/>
          <w:iCs/>
        </w:rPr>
        <w:t>in the same Release as the present document</w:t>
      </w:r>
      <w:r>
        <w:rPr>
          <w:rFonts w:cs="v4.2.0;Times New Roman"/>
        </w:rPr>
        <w:t>.</w:t>
      </w:r>
    </w:p>
    <w:p>
      <w:pPr>
        <w:pStyle w:val="EX"/>
        <w:rPr/>
      </w:pPr>
      <w:r>
        <w:rPr>
          <w:rFonts w:cs="Times New Roman"/>
        </w:rPr>
        <w:t xml:space="preserve"> </w:t>
      </w:r>
      <w:r>
        <w:rPr>
          <w:rFonts w:cs="v4.2.0;Times New Roman"/>
        </w:rPr>
        <w:t>[1]</w:t>
        <w:tab/>
        <w:t>3GPP TS 25.104: "UTRA(BS) FDD; Radio transmission and Reception".</w:t>
      </w:r>
    </w:p>
    <w:p>
      <w:pPr>
        <w:pStyle w:val="EX"/>
        <w:rPr/>
      </w:pPr>
      <w:r>
        <w:rPr>
          <w:rFonts w:cs="v4.2.0;Times New Roman"/>
          <w:lang w:val="sv-SE"/>
        </w:rPr>
        <w:t>[2]</w:t>
        <w:tab/>
        <w:t xml:space="preserve">3GPP TS 25.942: </w:t>
      </w:r>
      <w:r>
        <w:rPr>
          <w:rFonts w:cs="v4.2.0;Times New Roman"/>
        </w:rPr>
        <w:t>"</w:t>
      </w:r>
      <w:r>
        <w:rPr>
          <w:rFonts w:cs="v4.2.0;Times New Roman"/>
          <w:lang w:val="sv-SE"/>
        </w:rPr>
        <w:t>RF system scenarios</w:t>
      </w:r>
      <w:r>
        <w:rPr>
          <w:rFonts w:cs="v4.2.0;Times New Roman"/>
        </w:rPr>
        <w:t>"</w:t>
      </w:r>
      <w:r>
        <w:rPr>
          <w:rFonts w:cs="v4.2.0;Times New Roman"/>
          <w:lang w:val="sv-SE"/>
        </w:rPr>
        <w:t>.</w:t>
      </w:r>
    </w:p>
    <w:p>
      <w:pPr>
        <w:pStyle w:val="EX"/>
        <w:rPr/>
      </w:pPr>
      <w:r>
        <w:rPr>
          <w:rFonts w:cs="v4.2.0;Times New Roman"/>
          <w:lang w:val="en-US"/>
        </w:rPr>
        <w:t>[3]</w:t>
        <w:tab/>
        <w:t xml:space="preserve">3GPP TS 25.113 : </w:t>
      </w:r>
      <w:r>
        <w:rPr>
          <w:rFonts w:cs="v4.2.0;Times New Roman"/>
        </w:rPr>
        <w:t>"</w:t>
      </w:r>
      <w:r>
        <w:rPr>
          <w:rFonts w:cs="v4.2.0;Times New Roman"/>
          <w:lang w:val="en-US"/>
        </w:rPr>
        <w:t>Base station EMC</w:t>
      </w:r>
      <w:r>
        <w:rPr>
          <w:rFonts w:cs="v4.2.0;Times New Roman"/>
        </w:rPr>
        <w:t>"</w:t>
      </w:r>
      <w:r>
        <w:rPr>
          <w:rFonts w:cs="v4.2.0;Times New Roman"/>
          <w:lang w:val="en-US"/>
        </w:rPr>
        <w:t>.</w:t>
      </w:r>
    </w:p>
    <w:p>
      <w:pPr>
        <w:pStyle w:val="EX"/>
        <w:rPr/>
      </w:pPr>
      <w:r>
        <w:rPr>
          <w:rFonts w:cs="v4.2.0;Times New Roman"/>
        </w:rPr>
        <w:t>[4]</w:t>
        <w:tab/>
        <w:t>IT</w:t>
      </w:r>
      <w:r>
        <w:rPr>
          <w:rFonts w:eastAsia="MS Mincho;ＭＳ 明朝" w:cs="v4.2.0;Times New Roman"/>
          <w:lang w:eastAsia="ja-JP"/>
        </w:rPr>
        <w:t>U</w:t>
      </w:r>
      <w:r>
        <w:rPr>
          <w:rFonts w:cs="v4.2.0;Times New Roman"/>
        </w:rPr>
        <w:t>-R recommendation SM.329: "Unwanted emissions in the spurious domain ".</w:t>
      </w:r>
    </w:p>
    <w:p>
      <w:pPr>
        <w:pStyle w:val="EX"/>
        <w:rPr>
          <w:rFonts w:cs="v4.2.0;Times New Roman"/>
        </w:rPr>
      </w:pPr>
      <w:r>
        <w:rPr>
          <w:rFonts w:cs="v4.2.0;Times New Roman"/>
        </w:rPr>
        <w:t>[5]</w:t>
        <w:tab/>
      </w:r>
      <w:r>
        <w:rPr>
          <w:rFonts w:eastAsia="MS Mincho;ＭＳ 明朝" w:cs="v4.2.0;Times New Roman"/>
          <w:lang w:eastAsia="ja-JP"/>
        </w:rPr>
        <w:t xml:space="preserve">ITU-T recommendation O.153: </w:t>
      </w:r>
      <w:r>
        <w:rPr>
          <w:rFonts w:cs="v4.2.0;Times New Roman"/>
        </w:rPr>
        <w:t>"</w:t>
      </w:r>
      <w:r>
        <w:rPr>
          <w:rFonts w:eastAsia="MS Mincho;ＭＳ 明朝" w:cs="v4.2.0;Times New Roman"/>
          <w:lang w:eastAsia="ja-JP"/>
        </w:rPr>
        <w:t>Basic parameters for the measurement of error performance at bit rates below the primary rate</w:t>
      </w:r>
      <w:r>
        <w:rPr>
          <w:rFonts w:cs="v4.2.0;Times New Roman"/>
        </w:rPr>
        <w:t>"</w:t>
      </w:r>
      <w:r>
        <w:rPr>
          <w:rFonts w:eastAsia="MS Mincho;ＭＳ 明朝" w:cs="v4.2.0;Times New Roman"/>
          <w:lang w:eastAsia="ja-JP"/>
        </w:rPr>
        <w:t>.</w:t>
      </w:r>
    </w:p>
    <w:p>
      <w:pPr>
        <w:pStyle w:val="EX"/>
        <w:rPr/>
      </w:pPr>
      <w:r>
        <w:rPr>
          <w:rFonts w:cs="v4.2.0;Times New Roman"/>
        </w:rPr>
        <w:t>[6]</w:t>
        <w:tab/>
        <w:t>IEC 60721-3-3 (1994):</w:t>
      </w:r>
      <w:r>
        <w:rPr>
          <w:rFonts w:eastAsia="MS Mincho;ＭＳ 明朝" w:cs="v4.2.0;Times New Roman"/>
          <w:lang w:eastAsia="ja-JP"/>
        </w:rPr>
        <w:t xml:space="preserve"> </w:t>
      </w:r>
      <w:r>
        <w:rPr>
          <w:rFonts w:cs="v4.2.0;Times New Roman"/>
        </w:rPr>
        <w:t>"Classification of environmental conditions – Part 3: Classification of groups of environmental parameters and their severities –</w:t>
      </w:r>
      <w:r>
        <w:rPr>
          <w:rFonts w:eastAsia="MS Mincho;ＭＳ 明朝" w:cs="v4.2.0;Times New Roman"/>
          <w:lang w:eastAsia="ja-JP"/>
        </w:rPr>
        <w:t xml:space="preserve"> </w:t>
      </w:r>
      <w:r>
        <w:rPr>
          <w:rFonts w:cs="v4.2.0;Times New Roman"/>
        </w:rPr>
        <w:t>Section 3: Stationary use at weather protected locations".</w:t>
      </w:r>
    </w:p>
    <w:p>
      <w:pPr>
        <w:pStyle w:val="EX"/>
        <w:rPr/>
      </w:pPr>
      <w:r>
        <w:rPr>
          <w:rFonts w:cs="v4.2.0;Times New Roman"/>
        </w:rPr>
        <w:t>[7]</w:t>
        <w:tab/>
        <w:t>IEC 60721-3-4 (1995):</w:t>
      </w:r>
      <w:r>
        <w:rPr>
          <w:rFonts w:eastAsia="MS Mincho;ＭＳ 明朝" w:cs="v4.2.0;Times New Roman"/>
          <w:lang w:eastAsia="ja-JP"/>
        </w:rPr>
        <w:t xml:space="preserve"> </w:t>
      </w:r>
      <w:r>
        <w:rPr>
          <w:rFonts w:cs="v4.2.0;Times New Roman"/>
        </w:rPr>
        <w:t>"Classification of environmental conditions – Part 3: Classification of groups of environmental parameters and their severities –</w:t>
      </w:r>
      <w:r>
        <w:rPr>
          <w:rFonts w:eastAsia="MS Mincho;ＭＳ 明朝" w:cs="v4.2.0;Times New Roman"/>
          <w:lang w:eastAsia="ja-JP"/>
        </w:rPr>
        <w:t xml:space="preserve"> </w:t>
      </w:r>
      <w:r>
        <w:rPr>
          <w:rFonts w:cs="v4.2.0;Times New Roman"/>
        </w:rPr>
        <w:t>Section 4: Stationary use at non-weather protected locations".</w:t>
      </w:r>
    </w:p>
    <w:p>
      <w:pPr>
        <w:pStyle w:val="EX"/>
        <w:rPr/>
      </w:pPr>
      <w:r>
        <w:rPr>
          <w:rFonts w:cs="v4.2.0;Times New Roman"/>
        </w:rPr>
        <w:t>[8]</w:t>
        <w:tab/>
        <w:t>IEC 60068-2-1 (1990):</w:t>
      </w:r>
      <w:r>
        <w:rPr>
          <w:rFonts w:eastAsia="MS Mincho;ＭＳ 明朝" w:cs="v4.2.0;Times New Roman"/>
          <w:lang w:eastAsia="ja-JP"/>
        </w:rPr>
        <w:t xml:space="preserve"> </w:t>
      </w:r>
      <w:r>
        <w:rPr>
          <w:rFonts w:cs="v4.2.0;Times New Roman"/>
        </w:rPr>
        <w:t>"Environmental testing – Part 2: Tests. Tests A: Cold".</w:t>
      </w:r>
    </w:p>
    <w:p>
      <w:pPr>
        <w:pStyle w:val="EX"/>
        <w:rPr/>
      </w:pPr>
      <w:r>
        <w:rPr>
          <w:rFonts w:cs="v4.2.0;Times New Roman"/>
        </w:rPr>
        <w:t>[9]</w:t>
        <w:tab/>
        <w:t>IEC 60068-2-2 (1974):</w:t>
      </w:r>
      <w:r>
        <w:rPr>
          <w:rFonts w:eastAsia="MS Mincho;ＭＳ 明朝" w:cs="v4.2.0;Times New Roman"/>
          <w:lang w:eastAsia="ja-JP"/>
        </w:rPr>
        <w:t xml:space="preserve"> </w:t>
      </w:r>
      <w:r>
        <w:rPr>
          <w:rFonts w:cs="v4.2.0;Times New Roman"/>
        </w:rPr>
        <w:t>"Environmental testing – Part 2: Tests. Tests B: Dry heat".</w:t>
      </w:r>
    </w:p>
    <w:p>
      <w:pPr>
        <w:pStyle w:val="EX"/>
        <w:rPr/>
      </w:pPr>
      <w:r>
        <w:rPr>
          <w:rFonts w:cs="v4.2.0;Times New Roman"/>
        </w:rPr>
        <w:t>[10]</w:t>
        <w:tab/>
        <w:t>IEC 60068-2-6 (1995):</w:t>
      </w:r>
      <w:r>
        <w:rPr>
          <w:rFonts w:eastAsia="MS Mincho;ＭＳ 明朝" w:cs="v4.2.0;Times New Roman"/>
          <w:lang w:eastAsia="ja-JP"/>
        </w:rPr>
        <w:t xml:space="preserve"> </w:t>
      </w:r>
      <w:r>
        <w:rPr>
          <w:rFonts w:cs="v4.2.0;Times New Roman"/>
        </w:rPr>
        <w:t>"Environmental testing – Part 2: Tests – Test Fc: Vibration (sinusoidal)".</w:t>
      </w:r>
    </w:p>
    <w:p>
      <w:pPr>
        <w:pStyle w:val="EX"/>
        <w:rPr/>
      </w:pPr>
      <w:r>
        <w:rPr>
          <w:rFonts w:cs="v4.2.0;Times New Roman"/>
        </w:rPr>
        <w:t>[11]</w:t>
        <w:tab/>
        <w:t>3GPP TS 25.141: "Base station conformance testing (FDD)".</w:t>
      </w:r>
    </w:p>
    <w:p>
      <w:pPr>
        <w:pStyle w:val="EX"/>
        <w:rPr/>
      </w:pPr>
      <w:r>
        <w:rPr>
          <w:rFonts w:cs="v4.2.0;Times New Roman"/>
        </w:rPr>
        <w:t>[12]</w:t>
        <w:tab/>
        <w:t>3GPP TS 25.106: "UTRA Repeater; Radio transmission and reception".</w:t>
      </w:r>
    </w:p>
    <w:p>
      <w:pPr>
        <w:pStyle w:val="EX"/>
        <w:rPr/>
      </w:pPr>
      <w:r>
        <w:rPr/>
        <w:t>[13]</w:t>
        <w:tab/>
        <w:t xml:space="preserve">3GPP TS 36.143: </w:t>
      </w:r>
      <w:r>
        <w:rPr>
          <w:rFonts w:cs="v4.2.0;Times New Roman"/>
        </w:rPr>
        <w:t>"</w:t>
      </w:r>
      <w:r>
        <w:rPr/>
        <w:t>Evolved Universal Terrestrial Radio Access (E-UTRA); FDD repeater conformance testing</w:t>
      </w:r>
      <w:r>
        <w:rPr>
          <w:rFonts w:cs="v4.2.0;Times New Roman"/>
        </w:rPr>
        <w:t>"</w:t>
      </w:r>
    </w:p>
    <w:p>
      <w:pPr>
        <w:pStyle w:val="EX"/>
        <w:rPr/>
      </w:pPr>
      <w:r>
        <w:rPr>
          <w:rFonts w:cs="v4.2.0;Times New Roman"/>
        </w:rPr>
        <w:t>[14]</w:t>
        <w:tab/>
      </w:r>
      <w:r>
        <w:rPr/>
        <w:t xml:space="preserve">CEPT ECC Decision (13)03, </w:t>
      </w:r>
      <w:r>
        <w:rPr>
          <w:rFonts w:cs="v4.2.0;Times New Roman"/>
        </w:rPr>
        <w:t>"</w:t>
      </w:r>
      <w:r>
        <w:rPr/>
        <w:t>The harmonised use of the frequency band 1452-1492 MHz for Mobile/Fixed Communications Networks Supplemental Downlink (MFCN SDL)</w:t>
      </w:r>
      <w:r>
        <w:rPr>
          <w:rFonts w:cs="v4.2.0;Times New Roman"/>
        </w:rPr>
        <w:t>"</w:t>
      </w:r>
      <w:r>
        <w:rPr/>
        <w:t>.</w:t>
      </w:r>
    </w:p>
    <w:p>
      <w:pPr>
        <w:pStyle w:val="EX"/>
        <w:rPr>
          <w:rFonts w:cs="v4.2.0;Times New Roman"/>
        </w:rPr>
      </w:pPr>
      <w:r>
        <w:rPr/>
        <w:t>[15]</w:t>
        <w:tab/>
        <w:t>3GPP TS 36.104: "Evolved Universal Terrestrial Radio Access (E-UTRA); Base Station (BS) radio transmission and reception".</w:t>
      </w:r>
    </w:p>
    <w:p>
      <w:pPr>
        <w:pStyle w:val="Heading1"/>
        <w:tabs>
          <w:tab w:val="clear" w:pos="284"/>
          <w:tab w:val="left" w:pos="1140" w:leader="none"/>
        </w:tabs>
        <w:ind w:left="1140" w:hanging="1140"/>
        <w:rPr>
          <w:rFonts w:cs="v4.2.0;Times New Roman"/>
        </w:rPr>
      </w:pPr>
      <w:bookmarkStart w:id="6" w:name="__RefHeading___Toc408322594"/>
      <w:bookmarkEnd w:id="6"/>
      <w:r>
        <w:rPr>
          <w:rFonts w:cs="v4.2.0;Times New Roman"/>
        </w:rPr>
        <w:t>3</w:t>
        <w:tab/>
        <w:t>Definitions, symbols and abbreviations</w:t>
      </w:r>
    </w:p>
    <w:p>
      <w:pPr>
        <w:pStyle w:val="Heading2"/>
        <w:rPr/>
      </w:pPr>
      <w:bookmarkStart w:id="7" w:name="__RefHeading___Toc408322595"/>
      <w:bookmarkEnd w:id="7"/>
      <w:r>
        <w:rPr/>
        <w:t>3.1</w:t>
        <w:tab/>
        <w:t>Definitions</w:t>
      </w:r>
    </w:p>
    <w:p>
      <w:pPr>
        <w:pStyle w:val="Normal"/>
        <w:rPr>
          <w:rFonts w:cs="v4.2.0;Times New Roman"/>
        </w:rPr>
      </w:pPr>
      <w:r>
        <w:rPr>
          <w:rFonts w:cs="v4.2.0;Times New Roman"/>
        </w:rPr>
        <w:t>For the purposes of the present document, the following terms and definitions apply:</w:t>
      </w:r>
    </w:p>
    <w:p>
      <w:pPr>
        <w:pStyle w:val="Normal"/>
        <w:rPr/>
      </w:pPr>
      <w:r>
        <w:rPr>
          <w:b/>
        </w:rPr>
        <w:t>Donor coupling loss:</w:t>
      </w:r>
      <w:r>
        <w:rPr/>
        <w:t xml:space="preserve"> is the coupling loss between the repeater and the donor base station.</w:t>
      </w:r>
    </w:p>
    <w:p>
      <w:pPr>
        <w:pStyle w:val="Normal"/>
        <w:rPr/>
      </w:pPr>
      <w:r>
        <w:rPr>
          <w:b/>
          <w:bCs/>
        </w:rPr>
        <w:t>Down-link:</w:t>
      </w:r>
      <w:r>
        <w:rPr/>
        <w:t xml:space="preserve"> signal path where base station transmits and mobile receives</w:t>
      </w:r>
    </w:p>
    <w:p>
      <w:pPr>
        <w:pStyle w:val="Normal"/>
        <w:rPr/>
      </w:pPr>
      <w:r>
        <w:rPr>
          <w:b/>
        </w:rPr>
        <w:t>Maximum output power, Pmax:</w:t>
      </w:r>
      <w:r>
        <w:rPr/>
        <w:t xml:space="preserve"> This is the mean power level per carrier measured at the antenna connector of the Repeater in specified reference condition.</w:t>
      </w:r>
    </w:p>
    <w:p>
      <w:pPr>
        <w:pStyle w:val="Normal"/>
        <w:rPr/>
      </w:pPr>
      <w:r>
        <w:rPr>
          <w:b/>
        </w:rPr>
        <w:t>Operating band:</w:t>
      </w:r>
      <w:r>
        <w:rPr/>
        <w:t xml:space="preserve"> the frequency range in which UTRA FDD operates, that is defined with a specific set of technical requirements.</w:t>
      </w:r>
    </w:p>
    <w:p>
      <w:pPr>
        <w:pStyle w:val="NO"/>
        <w:rPr/>
      </w:pPr>
      <w:r>
        <w:rPr/>
        <w:t xml:space="preserve">NOTE 1: </w:t>
        <w:tab/>
        <w:t>The operating band(s) for an UTRA Repeater is declared by the manufacturer according to the designations in clause 4.1, Table 4.1.</w:t>
      </w:r>
    </w:p>
    <w:p>
      <w:pPr>
        <w:pStyle w:val="NO"/>
        <w:rPr/>
      </w:pPr>
      <w:r>
        <w:rPr/>
        <w:t>NOTE 2:</w:t>
        <w:tab/>
        <w:t>Unless specified, operating band refers to the uplink operating band and downlink operating band.</w:t>
      </w:r>
    </w:p>
    <w:p>
      <w:pPr>
        <w:pStyle w:val="Normal"/>
        <w:rPr/>
      </w:pPr>
      <w:r>
        <w:rPr>
          <w:b/>
          <w:bCs/>
        </w:rPr>
        <w:t>Pass band:</w:t>
      </w:r>
      <w:r>
        <w:rPr/>
        <w:t xml:space="preserve"> the pass band is the frequency range in which the Repeater operates in with operational configuration. This frequency range can correspond to one or several consecutive nominal 5 MHz channels. If they are not consecutive each subset of channels shall be considered as an individual pass band. A repeater can have one or several pass bands.</w:t>
      </w:r>
    </w:p>
    <w:p>
      <w:pPr>
        <w:pStyle w:val="Normal"/>
        <w:rPr/>
      </w:pPr>
      <w:r>
        <w:rPr>
          <w:b/>
          <w:bCs/>
        </w:rPr>
        <w:t>Repeater:</w:t>
      </w:r>
      <w:r>
        <w:rPr/>
        <w:t xml:space="preserve"> a device that receives, amplifies and transmits the radiated or conducted RF carrier both in the down-link direction (from the base station to the mobile area) and in the up-link direction (from the mobile to the base station). In operating bands specified with only down-link or up-link, only the up-link or down-link as specified for the operating band is repeated.</w:t>
      </w:r>
    </w:p>
    <w:p>
      <w:pPr>
        <w:pStyle w:val="Normal"/>
        <w:rPr/>
      </w:pPr>
      <w:r>
        <w:rPr>
          <w:b/>
          <w:bCs/>
        </w:rPr>
        <w:t>Up-link:</w:t>
      </w:r>
      <w:r>
        <w:rPr/>
        <w:t xml:space="preserve"> signal path where mobile transmits and base station receives.</w:t>
      </w:r>
    </w:p>
    <w:p>
      <w:pPr>
        <w:pStyle w:val="Heading2"/>
        <w:tabs>
          <w:tab w:val="clear" w:pos="284"/>
          <w:tab w:val="left" w:pos="1140" w:leader="none"/>
        </w:tabs>
        <w:ind w:left="1140" w:hanging="1140"/>
        <w:rPr>
          <w:rFonts w:cs="v4.2.0;Times New Roman"/>
        </w:rPr>
      </w:pPr>
      <w:bookmarkStart w:id="8" w:name="__RefHeading___Toc408322596"/>
      <w:bookmarkEnd w:id="8"/>
      <w:r>
        <w:rPr>
          <w:rFonts w:cs="v4.2.0;Times New Roman"/>
        </w:rPr>
        <w:t>3.2</w:t>
        <w:tab/>
        <w:t>(void)</w:t>
      </w:r>
    </w:p>
    <w:p>
      <w:pPr>
        <w:pStyle w:val="Heading2"/>
        <w:tabs>
          <w:tab w:val="clear" w:pos="284"/>
          <w:tab w:val="left" w:pos="1140" w:leader="none"/>
        </w:tabs>
        <w:ind w:left="1140" w:hanging="1140"/>
        <w:rPr>
          <w:rFonts w:cs="v4.2.0;Times New Roman"/>
        </w:rPr>
      </w:pPr>
      <w:bookmarkStart w:id="9" w:name="__RefHeading___Toc408322597"/>
      <w:bookmarkEnd w:id="9"/>
      <w:r>
        <w:rPr>
          <w:rFonts w:cs="v4.2.0;Times New Roman"/>
        </w:rPr>
        <w:t>3.3</w:t>
        <w:tab/>
        <w:t>Abbreviations</w:t>
      </w:r>
    </w:p>
    <w:p>
      <w:pPr>
        <w:pStyle w:val="Normal"/>
        <w:keepNext w:val="true"/>
        <w:rPr>
          <w:rFonts w:cs="v4.2.0;Times New Roman"/>
        </w:rPr>
      </w:pPr>
      <w:r>
        <w:rPr>
          <w:rFonts w:cs="v4.2.0;Times New Roman"/>
        </w:rPr>
        <w:t>For the purposes of the present document, the following abbreviations apply:</w:t>
      </w:r>
    </w:p>
    <w:p>
      <w:pPr>
        <w:pStyle w:val="EW"/>
        <w:rPr>
          <w:rFonts w:cs="v4.2.0;Times New Roman"/>
        </w:rPr>
      </w:pPr>
      <w:r>
        <w:rPr>
          <w:rFonts w:cs="v4.2.0;Times New Roman"/>
        </w:rPr>
        <w:t>BS</w:t>
        <w:tab/>
        <w:t>Base Transceiver Station</w:t>
      </w:r>
    </w:p>
    <w:p>
      <w:pPr>
        <w:pStyle w:val="EW"/>
        <w:rPr/>
      </w:pPr>
      <w:r>
        <w:rPr>
          <w:rFonts w:cs="v4.2.0;Times New Roman"/>
        </w:rPr>
        <w:t>CW</w:t>
        <w:tab/>
        <w:t>Continuous Wave (unmodulated signal)</w:t>
      </w:r>
    </w:p>
    <w:p>
      <w:pPr>
        <w:pStyle w:val="EW"/>
        <w:rPr>
          <w:rFonts w:eastAsia="?? ??;MS Mincho"/>
        </w:rPr>
      </w:pPr>
      <w:r>
        <w:rPr>
          <w:rFonts w:eastAsia="?? ??;MS Mincho"/>
        </w:rPr>
        <w:t>DL</w:t>
        <w:tab/>
        <w:t>Down Link (forward link)</w:t>
      </w:r>
    </w:p>
    <w:p>
      <w:pPr>
        <w:pStyle w:val="EW"/>
        <w:rPr>
          <w:rFonts w:eastAsia="?? ??;MS Mincho"/>
        </w:rPr>
      </w:pPr>
      <w:r>
        <w:rPr>
          <w:rFonts w:eastAsia="?? ??;MS Mincho"/>
        </w:rPr>
        <w:t>DTT</w:t>
        <w:tab/>
        <w:t>Digital Terrestrial Television</w:t>
      </w:r>
    </w:p>
    <w:p>
      <w:pPr>
        <w:pStyle w:val="EW"/>
        <w:rPr>
          <w:rFonts w:eastAsia="?? ??;MS Mincho"/>
        </w:rPr>
      </w:pPr>
      <w:r>
        <w:rPr>
          <w:rFonts w:cs="v4.1.0;Times New Roman"/>
        </w:rPr>
        <w:t>EIRP</w:t>
        <w:tab/>
        <w:t>Effective Isotropic Radiated Power</w:t>
      </w:r>
    </w:p>
    <w:p>
      <w:pPr>
        <w:pStyle w:val="EW"/>
        <w:rPr>
          <w:rFonts w:cs="v4.2.0;Times New Roman"/>
        </w:rPr>
      </w:pPr>
      <w:r>
        <w:rPr>
          <w:rFonts w:cs="v4.2.0;Times New Roman"/>
        </w:rPr>
        <w:t>EVM</w:t>
        <w:tab/>
        <w:t>Error Vector Magnitude</w:t>
      </w:r>
    </w:p>
    <w:p>
      <w:pPr>
        <w:pStyle w:val="EW"/>
        <w:rPr>
          <w:rFonts w:cs="v4.2.0;Times New Roman"/>
        </w:rPr>
      </w:pPr>
      <w:r>
        <w:rPr>
          <w:rFonts w:cs="v4.2.0;Times New Roman"/>
        </w:rPr>
        <w:t>FDD</w:t>
        <w:tab/>
        <w:t>Frequency Division Duplex</w:t>
      </w:r>
    </w:p>
    <w:p>
      <w:pPr>
        <w:pStyle w:val="EW"/>
        <w:rPr>
          <w:rFonts w:cs="v4.2.0;Times New Roman"/>
        </w:rPr>
      </w:pPr>
      <w:r>
        <w:rPr>
          <w:rFonts w:cs="v4.2.0;Times New Roman"/>
        </w:rPr>
        <w:t>FFS</w:t>
        <w:tab/>
        <w:t>For Further Study</w:t>
      </w:r>
    </w:p>
    <w:p>
      <w:pPr>
        <w:pStyle w:val="EW"/>
        <w:rPr>
          <w:rFonts w:cs="v4.2.0;Times New Roman"/>
          <w:lang w:val="en-US"/>
        </w:rPr>
      </w:pPr>
      <w:r>
        <w:rPr>
          <w:rFonts w:cs="v4.2.0;Times New Roman"/>
          <w:lang w:val="en-US"/>
        </w:rPr>
        <w:t>IMT2000</w:t>
        <w:tab/>
        <w:t>International Mobile Telecommunication-2000</w:t>
      </w:r>
    </w:p>
    <w:p>
      <w:pPr>
        <w:pStyle w:val="EW"/>
        <w:rPr/>
      </w:pPr>
      <w:r>
        <w:rPr>
          <w:rFonts w:cs="v4.2.0;Times New Roman"/>
          <w:lang w:val="en-US"/>
        </w:rPr>
        <w:t>ITU</w:t>
        <w:tab/>
        <w:t>International Telecommunication Union</w:t>
      </w:r>
    </w:p>
    <w:p>
      <w:pPr>
        <w:pStyle w:val="EW"/>
        <w:rPr>
          <w:rFonts w:cs="v4.2.0;Times New Roman"/>
          <w:lang w:val="en-US"/>
        </w:rPr>
      </w:pPr>
      <w:r>
        <w:rPr>
          <w:rFonts w:cs="v4.2.0;Times New Roman"/>
          <w:lang w:val="en-US"/>
        </w:rPr>
        <w:t>MS</w:t>
        <w:tab/>
        <w:t>Mobile Station</w:t>
      </w:r>
    </w:p>
    <w:p>
      <w:pPr>
        <w:pStyle w:val="EW"/>
        <w:rPr/>
      </w:pPr>
      <w:r>
        <w:rPr>
          <w:lang w:val="en-US"/>
        </w:rPr>
        <w:t>RCDE</w:t>
        <w:tab/>
        <w:t>Relative Code Domain Error</w:t>
      </w:r>
      <w:r>
        <w:rPr>
          <w:rFonts w:cs="v4.2.0;Times New Roman"/>
          <w:lang w:val="en-US"/>
        </w:rPr>
        <w:t xml:space="preserve"> </w:t>
      </w:r>
    </w:p>
    <w:p>
      <w:pPr>
        <w:pStyle w:val="EW"/>
        <w:rPr>
          <w:rFonts w:cs="v4.2.0;Times New Roman"/>
        </w:rPr>
      </w:pPr>
      <w:r>
        <w:rPr>
          <w:rFonts w:cs="v4.2.0;Times New Roman"/>
        </w:rPr>
        <w:t>RF</w:t>
        <w:tab/>
        <w:t>Radio Frequency</w:t>
      </w:r>
    </w:p>
    <w:p>
      <w:pPr>
        <w:pStyle w:val="EW"/>
        <w:rPr>
          <w:rFonts w:cs="v4.2.0;Times New Roman"/>
        </w:rPr>
      </w:pPr>
      <w:r>
        <w:rPr>
          <w:rFonts w:cs="v4.2.0;Times New Roman"/>
        </w:rPr>
        <w:t>RSS</w:t>
        <w:tab/>
      </w:r>
      <w:r>
        <w:rPr/>
        <w:t>Root Sum of the Squares</w:t>
      </w:r>
    </w:p>
    <w:p>
      <w:pPr>
        <w:pStyle w:val="EW"/>
        <w:rPr>
          <w:rFonts w:cs="v4.2.0;Times New Roman"/>
        </w:rPr>
      </w:pPr>
      <w:r>
        <w:rPr>
          <w:rFonts w:cs="v4.2.0;Times New Roman"/>
        </w:rPr>
        <w:t>TDD</w:t>
        <w:tab/>
        <w:t>Time Division Duplex</w:t>
      </w:r>
    </w:p>
    <w:p>
      <w:pPr>
        <w:pStyle w:val="EW"/>
        <w:rPr>
          <w:rFonts w:cs="v4.2.0;Times New Roman"/>
        </w:rPr>
      </w:pPr>
      <w:r>
        <w:rPr>
          <w:rFonts w:cs="v4.2.0;Times New Roman"/>
        </w:rPr>
        <w:t>UARFCN</w:t>
        <w:tab/>
        <w:t xml:space="preserve">UTRA Absolute Radio Frequency Channel Number </w:t>
      </w:r>
    </w:p>
    <w:p>
      <w:pPr>
        <w:pStyle w:val="EW"/>
        <w:rPr>
          <w:rFonts w:cs="v4.2.0;Times New Roman"/>
        </w:rPr>
      </w:pPr>
      <w:r>
        <w:rPr>
          <w:rFonts w:cs="v4.2.0;Times New Roman"/>
        </w:rPr>
        <w:t>UL</w:t>
        <w:tab/>
      </w:r>
      <w:r>
        <w:rPr>
          <w:rFonts w:cs="v4.1.0;Times New Roman"/>
        </w:rPr>
        <w:t>Up Link (reverse link)</w:t>
      </w:r>
    </w:p>
    <w:p>
      <w:pPr>
        <w:pStyle w:val="EW"/>
        <w:rPr/>
      </w:pPr>
      <w:r>
        <w:rPr>
          <w:rFonts w:cs="v4.2.0;Times New Roman"/>
        </w:rPr>
        <w:t>UMTS</w:t>
        <w:tab/>
        <w:t>Universal Mobile Telecommunication System</w:t>
      </w:r>
    </w:p>
    <w:p>
      <w:pPr>
        <w:pStyle w:val="EW"/>
        <w:rPr>
          <w:rFonts w:cs="v4.2.0;Times New Roman"/>
        </w:rPr>
      </w:pPr>
      <w:r>
        <w:rPr>
          <w:rFonts w:cs="v4.2.0;Times New Roman"/>
        </w:rPr>
        <w:t>UTRA</w:t>
        <w:tab/>
        <w:t>Universal Terrestrial Radio Access</w:t>
      </w:r>
    </w:p>
    <w:p>
      <w:pPr>
        <w:pStyle w:val="EW"/>
        <w:rPr>
          <w:rFonts w:cs="v4.2.0;Times New Roman"/>
        </w:rPr>
      </w:pPr>
      <w:r>
        <w:rPr>
          <w:rFonts w:cs="v4.2.0;Times New Roman"/>
        </w:rPr>
        <w:t>WCDMA</w:t>
        <w:tab/>
        <w:t>Wide band Code Division Multiple Access</w:t>
      </w:r>
    </w:p>
    <w:p>
      <w:pPr>
        <w:pStyle w:val="Heading1"/>
        <w:tabs>
          <w:tab w:val="clear" w:pos="284"/>
          <w:tab w:val="left" w:pos="1140" w:leader="none"/>
        </w:tabs>
        <w:ind w:left="1140" w:hanging="1140"/>
        <w:rPr>
          <w:rFonts w:cs="v4.2.0;Times New Roman"/>
        </w:rPr>
      </w:pPr>
      <w:bookmarkStart w:id="10" w:name="__RefHeading___Toc408322598"/>
      <w:bookmarkEnd w:id="10"/>
      <w:r>
        <w:rPr>
          <w:rFonts w:cs="v4.2.0;Times New Roman"/>
        </w:rPr>
        <w:t>4</w:t>
        <w:tab/>
        <w:t>Frequency bands and channel arrangement</w:t>
      </w:r>
    </w:p>
    <w:p>
      <w:pPr>
        <w:pStyle w:val="Heading2"/>
        <w:tabs>
          <w:tab w:val="clear" w:pos="284"/>
          <w:tab w:val="left" w:pos="1140" w:leader="none"/>
        </w:tabs>
        <w:ind w:left="1140" w:hanging="1140"/>
        <w:rPr>
          <w:rFonts w:cs="v4.2.0;Times New Roman"/>
        </w:rPr>
      </w:pPr>
      <w:bookmarkStart w:id="11" w:name="__RefHeading___Toc408322599"/>
      <w:bookmarkEnd w:id="11"/>
      <w:r>
        <w:rPr>
          <w:rFonts w:cs="v4.2.0;Times New Roman"/>
        </w:rPr>
        <w:t>4.1</w:t>
        <w:tab/>
        <w:t>Frequency bands</w:t>
      </w:r>
    </w:p>
    <w:p>
      <w:pPr>
        <w:pStyle w:val="B1"/>
        <w:rPr/>
      </w:pPr>
      <w:r>
        <w:rPr/>
        <w:t>a)</w:t>
        <w:tab/>
        <w:t>A UTRA/FDD Repeater is designed to operate in one or several pass bands within either of the following operating bands;</w:t>
      </w:r>
    </w:p>
    <w:p>
      <w:pPr>
        <w:pStyle w:val="TH"/>
        <w:numPr>
          <w:ilvl w:val="0"/>
          <w:numId w:val="0"/>
        </w:numPr>
        <w:outlineLvl w:val="0"/>
        <w:rPr/>
      </w:pPr>
      <w:r>
        <w:rPr/>
        <w:t>Table 4.1: Frequency bands</w:t>
      </w:r>
    </w:p>
    <w:tbl>
      <w:tblPr>
        <w:tblW w:w="7148" w:type="dxa"/>
        <w:jc w:val="center"/>
        <w:tblInd w:w="0" w:type="dxa"/>
        <w:tblLayout w:type="fixed"/>
        <w:tblCellMar>
          <w:top w:w="0" w:type="dxa"/>
          <w:left w:w="108" w:type="dxa"/>
          <w:bottom w:w="0" w:type="dxa"/>
          <w:right w:w="108" w:type="dxa"/>
        </w:tblCellMar>
      </w:tblPr>
      <w:tblGrid>
        <w:gridCol w:w="1448"/>
        <w:gridCol w:w="3000"/>
        <w:gridCol w:w="2700"/>
      </w:tblGrid>
      <w:tr>
        <w:trPr/>
        <w:tc>
          <w:tcPr>
            <w:tcW w:w="144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30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UL Frequencies</w:t>
            </w:r>
          </w:p>
          <w:p>
            <w:pPr>
              <w:pStyle w:val="TAH"/>
              <w:rPr>
                <w:rFonts w:cs="Arial"/>
                <w:lang w:eastAsia="en-US"/>
              </w:rPr>
            </w:pPr>
            <w:r>
              <w:rPr>
                <w:rFonts w:cs="Arial"/>
                <w:lang w:eastAsia="en-US"/>
              </w:rPr>
              <w:t>UE transmit, Node B receive</w:t>
            </w:r>
          </w:p>
        </w:tc>
        <w:tc>
          <w:tcPr>
            <w:tcW w:w="27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DL frequencies</w:t>
            </w:r>
          </w:p>
          <w:p>
            <w:pPr>
              <w:pStyle w:val="TAH"/>
              <w:rPr>
                <w:rFonts w:cs="Arial"/>
                <w:lang w:eastAsia="en-US"/>
              </w:rPr>
            </w:pPr>
            <w:r>
              <w:rPr>
                <w:rFonts w:cs="Arial"/>
                <w:lang w:eastAsia="en-US"/>
              </w:rPr>
              <w:t>UE receive, Node B transmit</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1920 – 1980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2110 -2170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1850 -1910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1930 -1990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1805 – 1880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IV</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1755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2110 – 2155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824 – 849MHz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869 – 894MHz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830 – 840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875 – 885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2500 – 2570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2620 – 2690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880 – 915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925 – 960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IX</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1749.9 – 1784.9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1844.9 – 1879.9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1770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2110 – 2170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1427.9 – 1452.9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1475.9 – 1500.9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698 - 716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728 - 746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XIII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777 - 787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746 - 756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XIV</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788 - 798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758 - 768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XIX</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830 – 845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875 -890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832 – 862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791 – 821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1447.9 – 1462.9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1495.9 – 1510.9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3410 – 3490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3510 – 3590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XXV</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1850 – 1915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1930 – 1995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814 – 849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859 – 894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XXXII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1452 – 1496 MHz</w:t>
            </w:r>
          </w:p>
        </w:tc>
      </w:tr>
    </w:tbl>
    <w:p>
      <w:pPr>
        <w:pStyle w:val="B1"/>
        <w:rPr>
          <w:rFonts w:cs="v4.2.0;Times New Roman"/>
        </w:rPr>
      </w:pPr>
      <w:r>
        <w:rPr>
          <w:rFonts w:cs="v4.2.0;Times New Roman"/>
        </w:rPr>
      </w:r>
    </w:p>
    <w:p>
      <w:pPr>
        <w:pStyle w:val="B1"/>
        <w:rPr/>
      </w:pPr>
      <w:r>
        <w:rPr/>
        <w:t>b)</w:t>
        <w:tab/>
        <w:t>Deployment in other frequency bands is not precluded.</w:t>
      </w:r>
    </w:p>
    <w:p>
      <w:pPr>
        <w:pStyle w:val="Heading2"/>
        <w:tabs>
          <w:tab w:val="clear" w:pos="284"/>
          <w:tab w:val="left" w:pos="1140" w:leader="none"/>
        </w:tabs>
        <w:ind w:left="1140" w:hanging="1140"/>
        <w:rPr/>
      </w:pPr>
      <w:bookmarkStart w:id="12" w:name="__RefHeading___Toc408322600"/>
      <w:bookmarkEnd w:id="12"/>
      <w:r>
        <w:rPr>
          <w:rFonts w:cs="v4.2.0;Times New Roman"/>
        </w:rPr>
        <w:t>4.2</w:t>
        <w:tab/>
        <w:t>TX – RX frequency separation</w:t>
      </w:r>
    </w:p>
    <w:p>
      <w:pPr>
        <w:pStyle w:val="B1"/>
        <w:rPr/>
      </w:pPr>
      <w:r>
        <w:rPr/>
        <w:t>a)</w:t>
        <w:tab/>
        <w:t>A UTRA/FDD repeaters is designed to operate with the following TX to RX frequency separation</w:t>
      </w:r>
    </w:p>
    <w:p>
      <w:pPr>
        <w:pStyle w:val="TH"/>
        <w:numPr>
          <w:ilvl w:val="0"/>
          <w:numId w:val="0"/>
        </w:numPr>
        <w:outlineLvl w:val="0"/>
        <w:rPr/>
      </w:pPr>
      <w:r>
        <w:rPr/>
        <w:t>Table 4.2: TX-RX frequency separation</w:t>
      </w:r>
    </w:p>
    <w:tbl>
      <w:tblPr>
        <w:tblW w:w="5918" w:type="dxa"/>
        <w:jc w:val="center"/>
        <w:tblInd w:w="0" w:type="dxa"/>
        <w:tblLayout w:type="fixed"/>
        <w:tblCellMar>
          <w:top w:w="0" w:type="dxa"/>
          <w:left w:w="108" w:type="dxa"/>
          <w:bottom w:w="0" w:type="dxa"/>
          <w:right w:w="108" w:type="dxa"/>
        </w:tblCellMar>
      </w:tblPr>
      <w:tblGrid>
        <w:gridCol w:w="3060"/>
        <w:gridCol w:w="2858"/>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285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TX-RX frequency separation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190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80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95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400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120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95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400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48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31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41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48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100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80 MHz</w:t>
            </w:r>
          </w:p>
        </w:tc>
      </w:tr>
      <w:tr>
        <w:trPr/>
        <w:tc>
          <w:tcPr>
            <w:tcW w:w="3060"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bl>
    <w:p>
      <w:pPr>
        <w:pStyle w:val="Normal"/>
        <w:rPr/>
      </w:pPr>
      <w:r>
        <w:rPr/>
      </w:r>
    </w:p>
    <w:p>
      <w:pPr>
        <w:pStyle w:val="B1"/>
        <w:rPr/>
      </w:pPr>
      <w:r>
        <w:rPr>
          <w:rFonts w:cs="v4.2.0;Times New Roman"/>
        </w:rPr>
        <w:t>b)</w:t>
        <w:tab/>
        <w:t xml:space="preserve">A UTRA/FDD Repeater can support both fixed and variable up-link to down-link frequency separation. </w:t>
      </w:r>
    </w:p>
    <w:p>
      <w:pPr>
        <w:pStyle w:val="B1"/>
        <w:rPr>
          <w:rFonts w:cs="v4.2.0;Times New Roman"/>
        </w:rPr>
      </w:pPr>
      <w:r>
        <w:rPr>
          <w:rFonts w:cs="v4.2.0;Times New Roman"/>
        </w:rPr>
        <w:t>c)</w:t>
        <w:tab/>
        <w:t>The use of other up-link to down-link frequency separations in existing or other frequency bands shall not be precluded.</w:t>
      </w:r>
    </w:p>
    <w:p>
      <w:pPr>
        <w:pStyle w:val="Heading2"/>
        <w:tabs>
          <w:tab w:val="clear" w:pos="284"/>
          <w:tab w:val="left" w:pos="1140" w:leader="none"/>
        </w:tabs>
        <w:ind w:left="1140" w:hanging="1140"/>
        <w:rPr>
          <w:rFonts w:cs="v4.2.0;Times New Roman"/>
        </w:rPr>
      </w:pPr>
      <w:bookmarkStart w:id="13" w:name="__RefHeading___Toc408322601"/>
      <w:bookmarkEnd w:id="13"/>
      <w:r>
        <w:rPr>
          <w:rFonts w:cs="v4.2.0;Times New Roman"/>
        </w:rPr>
        <w:t>4.3</w:t>
        <w:tab/>
        <w:t>Channel arrangement</w:t>
      </w:r>
    </w:p>
    <w:p>
      <w:pPr>
        <w:pStyle w:val="Heading3"/>
        <w:tabs>
          <w:tab w:val="clear" w:pos="284"/>
          <w:tab w:val="left" w:pos="1140" w:leader="none"/>
        </w:tabs>
        <w:ind w:left="1140" w:hanging="1140"/>
        <w:rPr>
          <w:rFonts w:cs="v4.2.0;Times New Roman"/>
        </w:rPr>
      </w:pPr>
      <w:bookmarkStart w:id="14" w:name="__RefHeading___Toc408322602"/>
      <w:bookmarkEnd w:id="14"/>
      <w:r>
        <w:rPr>
          <w:rFonts w:cs="v4.2.0;Times New Roman"/>
        </w:rPr>
        <w:t>4.3.1</w:t>
        <w:tab/>
        <w:t>Channel spacing</w:t>
      </w:r>
    </w:p>
    <w:p>
      <w:pPr>
        <w:pStyle w:val="Normal"/>
        <w:rPr/>
      </w:pPr>
      <w:r>
        <w:rPr>
          <w:rFonts w:cs="v4.2.0;Times New Roman"/>
        </w:rPr>
        <w:t xml:space="preserve">The nominal channel spacing is 5 MHz, but this can be adjusted to optimise performance in a particular deployment scenario. </w:t>
      </w:r>
    </w:p>
    <w:p>
      <w:pPr>
        <w:pStyle w:val="Heading3"/>
        <w:tabs>
          <w:tab w:val="clear" w:pos="284"/>
          <w:tab w:val="left" w:pos="1140" w:leader="none"/>
        </w:tabs>
        <w:ind w:left="1140" w:hanging="1140"/>
        <w:rPr>
          <w:rFonts w:cs="v4.2.0;Times New Roman"/>
        </w:rPr>
      </w:pPr>
      <w:bookmarkStart w:id="15" w:name="__RefHeading___Toc408322603"/>
      <w:bookmarkEnd w:id="15"/>
      <w:r>
        <w:rPr>
          <w:rFonts w:cs="v4.2.0;Times New Roman"/>
        </w:rPr>
        <w:t>4.3.2</w:t>
        <w:tab/>
        <w:t>Channel raster</w:t>
      </w:r>
    </w:p>
    <w:p>
      <w:pPr>
        <w:pStyle w:val="Normal"/>
        <w:rPr/>
      </w:pPr>
      <w:r>
        <w:rPr/>
        <w:t>The channel raster is 200 kHz for all bands, which means that the centre frequency must be an integer multiple of 200 kHz. In addition a number of additional centre frequencies are specified according to the table 4.4, which means that the centre frequencies for these channels are shifted 100 kHz relative to the general raster.</w:t>
      </w:r>
    </w:p>
    <w:p>
      <w:pPr>
        <w:pStyle w:val="Heading3"/>
        <w:rPr/>
      </w:pPr>
      <w:bookmarkStart w:id="16" w:name="__RefHeading___Toc408322604"/>
      <w:bookmarkEnd w:id="16"/>
      <w:r>
        <w:rPr/>
        <w:t>4.3.3</w:t>
        <w:tab/>
        <w:t>Channel number</w:t>
      </w:r>
    </w:p>
    <w:p>
      <w:pPr>
        <w:pStyle w:val="Normal"/>
        <w:rPr/>
      </w:pPr>
      <w:r>
        <w:rPr>
          <w:rFonts w:cs="v4.2.0;Times New Roman"/>
        </w:rPr>
        <w:t xml:space="preserve">The carrier frequency is designated by the UTRA Absolute Radio Frequency Channel Number (UARFCN). </w:t>
      </w:r>
    </w:p>
    <w:p>
      <w:pPr>
        <w:pStyle w:val="Normal"/>
        <w:rPr/>
      </w:pPr>
      <w:r>
        <w:rPr/>
        <w:t>For each operating band, the</w:t>
      </w:r>
      <w:r>
        <w:rPr>
          <w:rFonts w:cs="v4.2.0;Times New Roman"/>
        </w:rPr>
        <w:t xml:space="preserve"> UARFCN values are defined as follows.</w:t>
      </w:r>
    </w:p>
    <w:p>
      <w:pPr>
        <w:pStyle w:val="EX"/>
        <w:rPr/>
      </w:pPr>
      <w:r>
        <w:rPr/>
        <w:t>Uplink:</w:t>
        <w:tab/>
        <w:tab/>
        <w:t>N</w:t>
      </w:r>
      <w:r>
        <w:rPr>
          <w:vertAlign w:val="subscript"/>
        </w:rPr>
        <w:t xml:space="preserve">U </w:t>
      </w:r>
      <w:r>
        <w:rPr/>
        <w:t>=</w:t>
      </w:r>
      <w:r>
        <w:rPr>
          <w:vertAlign w:val="subscript"/>
        </w:rPr>
        <w:t xml:space="preserve"> </w:t>
      </w:r>
      <w:r>
        <w:rPr/>
        <w:t>5 * (F</w:t>
      </w:r>
      <w:r>
        <w:rPr>
          <w:vertAlign w:val="subscript"/>
        </w:rPr>
        <w:t>UL</w:t>
      </w:r>
      <w:r>
        <w:rPr/>
        <w:t xml:space="preserve"> – F</w:t>
      </w:r>
      <w:r>
        <w:rPr>
          <w:vertAlign w:val="subscript"/>
        </w:rPr>
        <w:t>UL_Offset</w:t>
      </w:r>
      <w:r>
        <w:rPr/>
        <w:t>),</w:t>
        <w:tab/>
        <w:t>for the carrier frequency range F</w:t>
      </w:r>
      <w:r>
        <w:rPr>
          <w:vertAlign w:val="subscript"/>
        </w:rPr>
        <w:t>UL_low</w:t>
      </w:r>
      <w:r>
        <w:rPr>
          <w:rFonts w:cs="Symbol" w:ascii="Symbol" w:hAnsi="Symbol"/>
        </w:rPr>
        <w:t></w:t>
      </w:r>
      <w:r>
        <w:rPr/>
        <w:t xml:space="preserve"> F</w:t>
      </w:r>
      <w:r>
        <w:rPr>
          <w:vertAlign w:val="subscript"/>
        </w:rPr>
        <w:t xml:space="preserve">UL </w:t>
      </w:r>
      <w:r>
        <w:rPr>
          <w:rFonts w:cs="Symbol" w:ascii="Symbol" w:hAnsi="Symbol"/>
        </w:rPr>
        <w:t></w:t>
      </w:r>
      <w:r>
        <w:rPr/>
        <w:t xml:space="preserve"> F</w:t>
      </w:r>
      <w:r>
        <w:rPr>
          <w:vertAlign w:val="subscript"/>
        </w:rPr>
        <w:t>UL_high</w:t>
      </w:r>
    </w:p>
    <w:p>
      <w:pPr>
        <w:pStyle w:val="EX"/>
        <w:rPr/>
      </w:pPr>
      <w:r>
        <w:rPr/>
        <w:t>Downlink:</w:t>
        <w:tab/>
        <w:t>N</w:t>
      </w:r>
      <w:r>
        <w:rPr>
          <w:vertAlign w:val="subscript"/>
        </w:rPr>
        <w:t xml:space="preserve">D </w:t>
      </w:r>
      <w:r>
        <w:rPr/>
        <w:t>=</w:t>
      </w:r>
      <w:r>
        <w:rPr>
          <w:vertAlign w:val="subscript"/>
        </w:rPr>
        <w:t xml:space="preserve"> </w:t>
      </w:r>
      <w:r>
        <w:rPr/>
        <w:t>5 * (F</w:t>
      </w:r>
      <w:r>
        <w:rPr>
          <w:vertAlign w:val="subscript"/>
        </w:rPr>
        <w:t>DL</w:t>
      </w:r>
      <w:r>
        <w:rPr/>
        <w:t xml:space="preserve"> – F</w:t>
      </w:r>
      <w:r>
        <w:rPr>
          <w:vertAlign w:val="subscript"/>
        </w:rPr>
        <w:t>DL_Offset</w:t>
      </w:r>
      <w:r>
        <w:rPr/>
        <w:t>),</w:t>
        <w:tab/>
        <w:t>for the carrier frequency range F</w:t>
      </w:r>
      <w:r>
        <w:rPr>
          <w:vertAlign w:val="subscript"/>
        </w:rPr>
        <w:t>DL_low</w:t>
      </w:r>
      <w:r>
        <w:rPr>
          <w:rFonts w:cs="Symbol" w:ascii="Symbol" w:hAnsi="Symbol"/>
        </w:rPr>
        <w:t></w:t>
      </w:r>
      <w:r>
        <w:rPr/>
        <w:t xml:space="preserve"> F</w:t>
      </w:r>
      <w:r>
        <w:rPr>
          <w:vertAlign w:val="subscript"/>
        </w:rPr>
        <w:t xml:space="preserve">DL </w:t>
      </w:r>
      <w:r>
        <w:rPr>
          <w:rFonts w:cs="Symbol" w:ascii="Symbol" w:hAnsi="Symbol"/>
        </w:rPr>
        <w:t></w:t>
      </w:r>
      <w:r>
        <w:rPr/>
        <w:t xml:space="preserve"> F</w:t>
      </w:r>
      <w:r>
        <w:rPr>
          <w:vertAlign w:val="subscript"/>
        </w:rPr>
        <w:t>DL_high</w:t>
      </w:r>
    </w:p>
    <w:p>
      <w:pPr>
        <w:pStyle w:val="Normal"/>
        <w:rPr/>
      </w:pPr>
      <w:r>
        <w:rPr/>
        <w:t xml:space="preserve">For each operating Band, </w:t>
      </w:r>
      <w:r>
        <w:rPr>
          <w:rFonts w:cs="Arial"/>
        </w:rPr>
        <w:t>F</w:t>
      </w:r>
      <w:r>
        <w:rPr>
          <w:rFonts w:cs="Arial"/>
          <w:vertAlign w:val="subscript"/>
        </w:rPr>
        <w:t>UL_Offset</w:t>
      </w:r>
      <w:r>
        <w:rPr>
          <w:rFonts w:cs="Arial"/>
        </w:rPr>
        <w:t xml:space="preserve">, </w:t>
      </w:r>
      <w:r>
        <w:rPr/>
        <w:t>F</w:t>
      </w:r>
      <w:r>
        <w:rPr>
          <w:vertAlign w:val="subscript"/>
        </w:rPr>
        <w:t>UL_low</w:t>
      </w:r>
      <w:r>
        <w:rPr>
          <w:rFonts w:cs="Symbol" w:ascii="Symbol" w:hAnsi="Symbol"/>
        </w:rPr>
        <w:t></w:t>
      </w:r>
      <w:r>
        <w:rPr/>
        <w:t xml:space="preserve"> F</w:t>
      </w:r>
      <w:r>
        <w:rPr>
          <w:vertAlign w:val="subscript"/>
        </w:rPr>
        <w:t>UL_high</w:t>
      </w:r>
      <w:r>
        <w:rPr/>
        <w:t xml:space="preserve">, </w:t>
      </w:r>
      <w:r>
        <w:rPr>
          <w:rFonts w:cs="Arial"/>
        </w:rPr>
        <w:t>F</w:t>
      </w:r>
      <w:r>
        <w:rPr>
          <w:rFonts w:cs="Arial"/>
          <w:vertAlign w:val="subscript"/>
        </w:rPr>
        <w:t>DL_Offset</w:t>
      </w:r>
      <w:r>
        <w:rPr>
          <w:rFonts w:cs="Arial"/>
        </w:rPr>
        <w:t xml:space="preserve">,, </w:t>
      </w:r>
      <w:r>
        <w:rPr/>
        <w:t>F</w:t>
      </w:r>
      <w:r>
        <w:rPr>
          <w:vertAlign w:val="subscript"/>
        </w:rPr>
        <w:t>DL_low</w:t>
      </w:r>
      <w:r>
        <w:rPr>
          <w:rFonts w:cs="Symbol" w:ascii="Symbol" w:hAnsi="Symbol"/>
        </w:rPr>
        <w:t></w:t>
      </w:r>
      <w:r>
        <w:rPr/>
        <w:t>and</w:t>
      </w:r>
      <w:r>
        <w:rPr>
          <w:rFonts w:cs="Arial" w:ascii="Arial" w:hAnsi="Arial"/>
        </w:rPr>
        <w:t></w:t>
      </w:r>
      <w:r>
        <w:rPr/>
        <w:t xml:space="preserve"> F</w:t>
      </w:r>
      <w:r>
        <w:rPr>
          <w:vertAlign w:val="subscript"/>
        </w:rPr>
        <w:t>DL_high</w:t>
      </w:r>
      <w:r>
        <w:rPr/>
        <w:t xml:space="preserve"> are defined in Table 4.3 for the general UARFCN. For the additional UARFCN, </w:t>
      </w:r>
      <w:r>
        <w:rPr>
          <w:rFonts w:cs="Arial"/>
        </w:rPr>
        <w:t>F</w:t>
      </w:r>
      <w:r>
        <w:rPr>
          <w:rFonts w:cs="Arial"/>
          <w:vertAlign w:val="subscript"/>
        </w:rPr>
        <w:t>UL_Offset</w:t>
      </w:r>
      <w:r>
        <w:rPr/>
        <w:t xml:space="preserve">, </w:t>
      </w:r>
      <w:r>
        <w:rPr>
          <w:rFonts w:cs="Arial"/>
        </w:rPr>
        <w:t>F</w:t>
      </w:r>
      <w:r>
        <w:rPr>
          <w:rFonts w:cs="Arial"/>
          <w:vertAlign w:val="subscript"/>
        </w:rPr>
        <w:t>DL_Offset</w:t>
      </w:r>
      <w:r>
        <w:rPr/>
        <w:t xml:space="preserve"> and the specific F</w:t>
      </w:r>
      <w:r>
        <w:rPr>
          <w:vertAlign w:val="subscript"/>
        </w:rPr>
        <w:t xml:space="preserve">UL </w:t>
      </w:r>
      <w:r>
        <w:rPr/>
        <w:t xml:space="preserve">and </w:t>
      </w:r>
      <w:r>
        <w:rPr>
          <w:rFonts w:cs="Arial"/>
        </w:rPr>
        <w:t>F</w:t>
      </w:r>
      <w:r>
        <w:rPr>
          <w:rFonts w:cs="Arial"/>
          <w:vertAlign w:val="subscript"/>
        </w:rPr>
        <w:t xml:space="preserve">DL </w:t>
      </w:r>
      <w:r>
        <w:rPr/>
        <w:t>are defined in Table 4.4.</w:t>
      </w:r>
    </w:p>
    <w:p>
      <w:pPr>
        <w:pStyle w:val="TH"/>
        <w:numPr>
          <w:ilvl w:val="0"/>
          <w:numId w:val="0"/>
        </w:numPr>
        <w:outlineLvl w:val="0"/>
        <w:rPr/>
      </w:pPr>
      <w:r>
        <w:rPr/>
        <w:t>Table 4.3: UARFCN definition (general)</w:t>
      </w:r>
    </w:p>
    <w:tbl>
      <w:tblPr>
        <w:tblW w:w="8645" w:type="dxa"/>
        <w:jc w:val="center"/>
        <w:tblInd w:w="0" w:type="dxa"/>
        <w:tblLayout w:type="fixed"/>
        <w:tblCellMar>
          <w:top w:w="0" w:type="dxa"/>
          <w:left w:w="108" w:type="dxa"/>
          <w:bottom w:w="0" w:type="dxa"/>
          <w:right w:w="108" w:type="dxa"/>
        </w:tblCellMar>
      </w:tblPr>
      <w:tblGrid>
        <w:gridCol w:w="778"/>
        <w:gridCol w:w="1604"/>
        <w:gridCol w:w="1170"/>
        <w:gridCol w:w="1170"/>
        <w:gridCol w:w="1530"/>
        <w:gridCol w:w="1196"/>
        <w:gridCol w:w="1197"/>
      </w:tblGrid>
      <w:tr>
        <w:trPr>
          <w:tblHeader w:val="true"/>
          <w:cantSplit w:val="true"/>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b/>
                <w:b/>
                <w:bCs/>
              </w:rPr>
            </w:pPr>
            <w:r>
              <w:rPr>
                <w:b/>
                <w:bCs/>
              </w:rPr>
              <w:t>Band</w:t>
            </w:r>
          </w:p>
        </w:tc>
        <w:tc>
          <w:tcPr>
            <w:tcW w:w="3944"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UPLINK (UL)</w:t>
            </w:r>
          </w:p>
          <w:p>
            <w:pPr>
              <w:pStyle w:val="TAH"/>
              <w:rPr>
                <w:rFonts w:cs="Arial"/>
                <w:lang w:eastAsia="en-US"/>
              </w:rPr>
            </w:pPr>
            <w:r>
              <w:rPr>
                <w:rFonts w:cs="Arial"/>
                <w:lang w:eastAsia="en-US"/>
              </w:rPr>
              <w:t>UE transmit, Node B receive</w:t>
            </w:r>
          </w:p>
        </w:tc>
        <w:tc>
          <w:tcPr>
            <w:tcW w:w="3923"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DOWNLINK (DL)</w:t>
            </w:r>
          </w:p>
          <w:p>
            <w:pPr>
              <w:pStyle w:val="TAH"/>
              <w:rPr>
                <w:rFonts w:cs="Arial"/>
                <w:lang w:eastAsia="en-US"/>
              </w:rPr>
            </w:pPr>
            <w:r>
              <w:rPr>
                <w:rFonts w:cs="Arial"/>
                <w:lang w:eastAsia="en-US"/>
              </w:rPr>
              <w:t>UE receive, Node B transmit</w:t>
            </w:r>
          </w:p>
        </w:tc>
      </w:tr>
      <w:tr>
        <w:trPr>
          <w:cantSplit w:val="true"/>
        </w:trPr>
        <w:tc>
          <w:tcPr>
            <w:tcW w:w="7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lang w:eastAsia="en-US"/>
              </w:rPr>
            </w:pPr>
            <w:r>
              <w:rPr>
                <w:rFonts w:cs="Arial"/>
                <w:b/>
                <w:bCs/>
                <w:lang w:eastAsia="en-US"/>
              </w:rPr>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UARFCN formula offset</w:t>
            </w:r>
          </w:p>
          <w:p>
            <w:pPr>
              <w:pStyle w:val="TAL"/>
              <w:jc w:val="center"/>
              <w:rPr/>
            </w:pPr>
            <w:r>
              <w:rPr>
                <w:b/>
                <w:bCs/>
              </w:rPr>
              <w:t>F</w:t>
            </w:r>
            <w:r>
              <w:rPr>
                <w:b/>
                <w:bCs/>
                <w:vertAlign w:val="subscript"/>
              </w:rPr>
              <w:t>UL_Offset</w:t>
            </w:r>
            <w:r>
              <w:rPr>
                <w:b/>
                <w:bCs/>
              </w:rPr>
              <w:t xml:space="preserve"> [MHz]</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b/>
                <w:bCs/>
              </w:rPr>
              <w:t>Carrier frequency (F</w:t>
            </w:r>
            <w:r>
              <w:rPr>
                <w:b/>
                <w:bCs/>
                <w:vertAlign w:val="subscript"/>
              </w:rPr>
              <w:t>UL</w:t>
            </w:r>
            <w:r>
              <w:rPr>
                <w:b/>
                <w:bCs/>
              </w:rPr>
              <w:t xml:space="preserve">) range [MHz] </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UARFCN formula offset</w:t>
            </w:r>
          </w:p>
          <w:p>
            <w:pPr>
              <w:pStyle w:val="TAL"/>
              <w:jc w:val="center"/>
              <w:rPr/>
            </w:pPr>
            <w:r>
              <w:rPr>
                <w:b/>
                <w:bCs/>
              </w:rPr>
              <w:t>F</w:t>
            </w:r>
            <w:r>
              <w:rPr>
                <w:b/>
                <w:bCs/>
                <w:vertAlign w:val="subscript"/>
              </w:rPr>
              <w:t>DL_Offset</w:t>
            </w:r>
            <w:r>
              <w:rPr>
                <w:b/>
                <w:bCs/>
              </w:rPr>
              <w:t xml:space="preserve"> [MHz]</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b/>
                <w:bCs/>
              </w:rPr>
              <w:t>Carrier frequency (F</w:t>
            </w:r>
            <w:r>
              <w:rPr>
                <w:b/>
                <w:bCs/>
                <w:vertAlign w:val="subscript"/>
              </w:rPr>
              <w:t>DL</w:t>
            </w:r>
            <w:r>
              <w:rPr>
                <w:b/>
                <w:bCs/>
              </w:rPr>
              <w:t>) range [MHz]</w:t>
            </w:r>
          </w:p>
        </w:tc>
      </w:tr>
      <w:tr>
        <w:trPr>
          <w:cantSplit w:val="true"/>
        </w:trPr>
        <w:tc>
          <w:tcPr>
            <w:tcW w:w="7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rPr>
            </w:pPr>
            <w:r>
              <w:rPr>
                <w:rFonts w:cs="Arial"/>
                <w:b/>
                <w:bCs/>
              </w:rPr>
            </w:r>
          </w:p>
        </w:tc>
        <w:tc>
          <w:tcPr>
            <w:tcW w:w="16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UL_low</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UL_high</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96"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DL_low</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DL_high</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1922.4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1977.6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2167.6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1852.4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1907.6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1932.4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1987.6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III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1525</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1782.6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1575</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1807.4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1877.6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IV</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1450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1752.6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1805</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2152.6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826.4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846.6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871.4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891.6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832.4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837.6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877.4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882.6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2100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2502.4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2567.6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2175</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2622.4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2687.6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VIII</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340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882.4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912.6</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340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927.4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957.6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1604"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1752.4</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bCs/>
              </w:rPr>
            </w:pPr>
            <w:r>
              <w:rPr/>
              <w:t>1782.4</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bCs/>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b/>
                <w:b/>
                <w:bCs/>
              </w:rPr>
            </w:pPr>
            <w:r>
              <w:rPr/>
              <w:t>1847.4</w:t>
            </w:r>
          </w:p>
        </w:tc>
        <w:tc>
          <w:tcPr>
            <w:tcW w:w="1197" w:type="dxa"/>
            <w:tcBorders>
              <w:top w:val="single" w:sz="4" w:space="0" w:color="000000"/>
              <w:left w:val="single" w:sz="4" w:space="0" w:color="000000"/>
              <w:bottom w:val="single" w:sz="4" w:space="0" w:color="000000"/>
              <w:right w:val="single" w:sz="4" w:space="0" w:color="000000"/>
            </w:tcBorders>
          </w:tcPr>
          <w:p>
            <w:pPr>
              <w:pStyle w:val="TAC"/>
              <w:rPr>
                <w:b/>
                <w:b/>
                <w:bCs/>
              </w:rPr>
            </w:pPr>
            <w:r>
              <w:rPr/>
              <w:t>1877.4</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1135</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1767.6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1490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2167.6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733</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1430.4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1450,4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736</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1478.4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1498.4</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700.4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713.6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730.4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743.6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779.4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784.6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-55</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748.4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753.6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XIV</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790.4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795.6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-63</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760.4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765.6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770</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832.4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842.6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735</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877.4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887.6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-23</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834.4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859.6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-109</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793.4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818.6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1358</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1450.4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 xml:space="preserve">1460.4 </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1326</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1498.4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 xml:space="preserve">1508.4 </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XXII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2525</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3412.4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3487.6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2580</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3512.4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3587.6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XXV</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875</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1852.4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1912.6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910</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1932.4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1992.6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-291</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816.4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846.6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-291</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861.4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891.6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XXXII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N/A</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N/A</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131</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1454.4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1493.6</w:t>
            </w:r>
          </w:p>
        </w:tc>
      </w:tr>
    </w:tbl>
    <w:p>
      <w:pPr>
        <w:pStyle w:val="Normal"/>
        <w:rPr>
          <w:rFonts w:eastAsia="MS Mincho;ＭＳ 明朝" w:cs="v4.2.0;Times New Roman"/>
          <w:lang w:eastAsia="ja-JP"/>
        </w:rPr>
      </w:pPr>
      <w:r>
        <w:rPr>
          <w:rFonts w:eastAsia="MS Mincho;ＭＳ 明朝" w:cs="v4.2.0;Times New Roman"/>
          <w:lang w:eastAsia="ja-JP"/>
        </w:rPr>
      </w:r>
    </w:p>
    <w:p>
      <w:pPr>
        <w:pStyle w:val="TH"/>
        <w:numPr>
          <w:ilvl w:val="0"/>
          <w:numId w:val="0"/>
        </w:numPr>
        <w:outlineLvl w:val="0"/>
        <w:rPr/>
      </w:pPr>
      <w:r>
        <w:rPr/>
        <w:t>Table 4.4: UARFCN definition (additional channels)</w:t>
      </w:r>
    </w:p>
    <w:tbl>
      <w:tblPr>
        <w:tblW w:w="8645" w:type="dxa"/>
        <w:jc w:val="center"/>
        <w:tblInd w:w="0" w:type="dxa"/>
        <w:tblLayout w:type="fixed"/>
        <w:tblCellMar>
          <w:top w:w="0" w:type="dxa"/>
          <w:left w:w="108" w:type="dxa"/>
          <w:bottom w:w="0" w:type="dxa"/>
          <w:right w:w="108" w:type="dxa"/>
        </w:tblCellMar>
      </w:tblPr>
      <w:tblGrid>
        <w:gridCol w:w="852"/>
        <w:gridCol w:w="1530"/>
        <w:gridCol w:w="2340"/>
        <w:gridCol w:w="1530"/>
        <w:gridCol w:w="2393"/>
      </w:tblGrid>
      <w:tr>
        <w:trPr>
          <w:tblHeader w:val="true"/>
          <w:cantSplit w:val="true"/>
        </w:trPr>
        <w:tc>
          <w:tcPr>
            <w:tcW w:w="85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Band</w:t>
            </w:r>
          </w:p>
        </w:tc>
        <w:tc>
          <w:tcPr>
            <w:tcW w:w="387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UPLINK (UL)</w:t>
            </w:r>
          </w:p>
          <w:p>
            <w:pPr>
              <w:pStyle w:val="TAH"/>
              <w:rPr/>
            </w:pPr>
            <w:r>
              <w:rPr>
                <w:rFonts w:cs="Arial"/>
                <w:lang w:eastAsia="en-US"/>
              </w:rPr>
              <w:t>UE transmit, Node B receive</w:t>
            </w:r>
          </w:p>
        </w:tc>
        <w:tc>
          <w:tcPr>
            <w:tcW w:w="392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DOWNLINK (DL)</w:t>
            </w:r>
          </w:p>
          <w:p>
            <w:pPr>
              <w:pStyle w:val="TAH"/>
              <w:rPr>
                <w:rFonts w:cs="Arial"/>
                <w:lang w:eastAsia="en-US"/>
              </w:rPr>
            </w:pPr>
            <w:r>
              <w:rPr>
                <w:rFonts w:cs="Arial"/>
                <w:lang w:eastAsia="en-US"/>
              </w:rPr>
              <w:t>UE receive, Node B transmit</w:t>
            </w:r>
          </w:p>
        </w:tc>
      </w:tr>
      <w:tr>
        <w:trPr>
          <w:tblHeader w:val="true"/>
          <w:cantSplit w:val="true"/>
        </w:trPr>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lang w:eastAsia="en-US"/>
              </w:rPr>
            </w:pPr>
            <w:r>
              <w:rPr>
                <w:rFonts w:cs="Arial"/>
                <w:b/>
                <w:bCs/>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UARFCN formula offset</w:t>
            </w:r>
          </w:p>
          <w:p>
            <w:pPr>
              <w:pStyle w:val="TAL"/>
              <w:jc w:val="center"/>
              <w:rPr/>
            </w:pPr>
            <w:r>
              <w:rPr>
                <w:b/>
                <w:bCs/>
              </w:rPr>
              <w:t>F</w:t>
            </w:r>
            <w:r>
              <w:rPr>
                <w:b/>
                <w:bCs/>
                <w:vertAlign w:val="subscript"/>
              </w:rPr>
              <w:t>UL_Offset</w:t>
            </w:r>
            <w:r>
              <w:rPr>
                <w:b/>
                <w:bCs/>
              </w:rPr>
              <w:t xml:space="preserve"> [MHz]</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Carrier frequency [MHz]</w:t>
            </w:r>
          </w:p>
          <w:p>
            <w:pPr>
              <w:pStyle w:val="TAL"/>
              <w:jc w:val="center"/>
              <w:rPr>
                <w:b/>
                <w:b/>
                <w:bCs/>
              </w:rPr>
            </w:pPr>
            <w:r>
              <w:rPr/>
              <w:t>(F</w:t>
            </w:r>
            <w:r>
              <w:rPr>
                <w:vertAlign w:val="subscript"/>
              </w:rPr>
              <w:t>UL</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UARFCN formula offset</w:t>
            </w:r>
          </w:p>
          <w:p>
            <w:pPr>
              <w:pStyle w:val="TAL"/>
              <w:jc w:val="center"/>
              <w:rPr/>
            </w:pPr>
            <w:r>
              <w:rPr>
                <w:b/>
                <w:bCs/>
              </w:rPr>
              <w:t>F</w:t>
            </w:r>
            <w:r>
              <w:rPr>
                <w:b/>
                <w:bCs/>
                <w:vertAlign w:val="subscript"/>
              </w:rPr>
              <w:t>DL_Offset</w:t>
            </w:r>
            <w:r>
              <w:rPr>
                <w:b/>
                <w:bCs/>
              </w:rPr>
              <w:t xml:space="preserve"> [MHz]</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Carrier frequency [MHz]</w:t>
            </w:r>
          </w:p>
          <w:p>
            <w:pPr>
              <w:pStyle w:val="TAL"/>
              <w:jc w:val="center"/>
              <w:rPr>
                <w:b/>
                <w:b/>
                <w:bCs/>
              </w:rPr>
            </w:pPr>
            <w:r>
              <w:rPr/>
              <w:t>(F</w:t>
            </w:r>
            <w:r>
              <w:rPr>
                <w:vertAlign w:val="subscript"/>
              </w:rPr>
              <w:t>DL</w:t>
            </w:r>
            <w:r>
              <w:rPr/>
              <w:t>)</w:t>
            </w:r>
          </w:p>
        </w:tc>
      </w:tr>
      <w:tr>
        <w:trPr>
          <w:tblHeader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rPr>
            </w:pPr>
            <w:r>
              <w:rPr>
                <w:b/>
                <w:bCs/>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rPr>
            </w:pPr>
            <w:r>
              <w:rPr>
                <w:b/>
                <w:bCs/>
              </w:rPr>
              <w:t>-</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rPr>
            </w:pPr>
            <w:r>
              <w:rPr>
                <w:b/>
                <w:bCs/>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1850.1</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1852.5, 1857.5, 1862.5, 1867.5, 1872.5, 1877.5, 1882.5, 1887.5, 1892.5, 1897.5, 1902.5, 1907.5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1850.1</w:t>
            </w:r>
          </w:p>
        </w:tc>
        <w:tc>
          <w:tcPr>
            <w:tcW w:w="2393" w:type="dxa"/>
            <w:tcBorders>
              <w:top w:val="single" w:sz="4" w:space="0" w:color="000000"/>
              <w:left w:val="single" w:sz="4" w:space="0" w:color="000000"/>
              <w:bottom w:val="single" w:sz="4" w:space="0" w:color="000000"/>
              <w:right w:val="single" w:sz="4" w:space="0" w:color="000000"/>
            </w:tcBorders>
          </w:tcPr>
          <w:p>
            <w:pPr>
              <w:pStyle w:val="TAL"/>
              <w:rPr/>
            </w:pPr>
            <w:r>
              <w:rPr/>
              <w:t>1932.5, 1937.5, 1942.5, 1947.5, 1952.5, 1957.5, 1962.5, 1967.5, 1972.5, 1977.5, 1982.5, 1987.5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IV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1380.1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szCs w:val="16"/>
              </w:rPr>
              <w:t>1712.5, 1717.5, 1722.5, 1727.5, 1732.5, 1737.5 1742.5, 1747.5, 1752.5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1735.1</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szCs w:val="16"/>
              </w:rPr>
              <w:t>2112.5, 2117.5, 2122.5, 2127.5, 2132.5, 2137.5, 2142.5, 2147.5, 2152.5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szCs w:val="16"/>
              </w:rPr>
              <w:t>826.5, 827.5, 831.5, 832.5, 837.5, 842.5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szCs w:val="16"/>
              </w:rPr>
              <w:t>871.5, 872.5, 876.5,</w:t>
            </w:r>
          </w:p>
          <w:p>
            <w:pPr>
              <w:pStyle w:val="TAL"/>
              <w:jc w:val="center"/>
              <w:rPr>
                <w:szCs w:val="16"/>
              </w:rPr>
            </w:pPr>
            <w:r>
              <w:rPr>
                <w:szCs w:val="16"/>
              </w:rPr>
              <w:t>877.5, 882.5, 887.5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VI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lang w:eastAsia="ja-JP"/>
              </w:rPr>
              <w:t>832.5, 837.5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szCs w:val="16"/>
              </w:rPr>
            </w:pPr>
            <w:r>
              <w:rPr>
                <w:lang w:eastAsia="ja-JP"/>
              </w:rPr>
              <w:t>877.5, 882.5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VII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2030.1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2502.5, 2507.5, 2512.5,</w:t>
            </w:r>
          </w:p>
          <w:p>
            <w:pPr>
              <w:pStyle w:val="TAL"/>
              <w:jc w:val="center"/>
              <w:rPr/>
            </w:pPr>
            <w:r>
              <w:rPr>
                <w:lang w:eastAsia="ja-JP"/>
              </w:rPr>
              <w:t>2517.5, 2522.5, 2527.5,</w:t>
            </w:r>
          </w:p>
          <w:p>
            <w:pPr>
              <w:pStyle w:val="TAL"/>
              <w:jc w:val="center"/>
              <w:rPr>
                <w:lang w:eastAsia="ja-JP"/>
              </w:rPr>
            </w:pPr>
            <w:r>
              <w:rPr>
                <w:lang w:eastAsia="ja-JP"/>
              </w:rPr>
              <w:t>2532.5, 2537.5, 2542.5,</w:t>
            </w:r>
          </w:p>
          <w:p>
            <w:pPr>
              <w:pStyle w:val="TAL"/>
              <w:jc w:val="center"/>
              <w:rPr>
                <w:lang w:eastAsia="ja-JP"/>
              </w:rPr>
            </w:pPr>
            <w:r>
              <w:rPr>
                <w:lang w:eastAsia="ja-JP"/>
              </w:rPr>
              <w:t>2547.5, 2552.5, 2557.5,</w:t>
            </w:r>
          </w:p>
          <w:p>
            <w:pPr>
              <w:pStyle w:val="TAL"/>
              <w:jc w:val="center"/>
              <w:rPr>
                <w:lang w:eastAsia="ja-JP"/>
              </w:rPr>
            </w:pPr>
            <w:r>
              <w:rPr>
                <w:lang w:eastAsia="ja-JP"/>
              </w:rPr>
              <w:t>2562.5, 2567.5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2105.1</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2622.5, 2627.5, 2632.5,</w:t>
            </w:r>
          </w:p>
          <w:p>
            <w:pPr>
              <w:pStyle w:val="TAL"/>
              <w:jc w:val="center"/>
              <w:rPr>
                <w:lang w:eastAsia="ja-JP"/>
              </w:rPr>
            </w:pPr>
            <w:r>
              <w:rPr>
                <w:lang w:eastAsia="ja-JP"/>
              </w:rPr>
              <w:t>2637.5, 2642.5, 2647.5,</w:t>
            </w:r>
          </w:p>
          <w:p>
            <w:pPr>
              <w:pStyle w:val="TAL"/>
              <w:jc w:val="center"/>
              <w:rPr>
                <w:lang w:eastAsia="ja-JP"/>
              </w:rPr>
            </w:pPr>
            <w:r>
              <w:rPr>
                <w:lang w:eastAsia="ja-JP"/>
              </w:rPr>
              <w:t>2652.5, 2657.5, 2662.5,</w:t>
            </w:r>
          </w:p>
          <w:p>
            <w:pPr>
              <w:pStyle w:val="TAL"/>
              <w:jc w:val="center"/>
              <w:rPr>
                <w:lang w:eastAsia="ja-JP"/>
              </w:rPr>
            </w:pPr>
            <w:r>
              <w:rPr>
                <w:lang w:eastAsia="ja-JP"/>
              </w:rPr>
              <w:t>2667.5, 2672.5, 2677.5,</w:t>
            </w:r>
          </w:p>
          <w:p>
            <w:pPr>
              <w:pStyle w:val="TAL"/>
              <w:jc w:val="center"/>
              <w:rPr>
                <w:lang w:eastAsia="ja-JP"/>
              </w:rPr>
            </w:pPr>
            <w:r>
              <w:rPr>
                <w:lang w:eastAsia="ja-JP"/>
              </w:rPr>
              <w:t>2682.5, 2687.5</w:t>
            </w:r>
          </w:p>
        </w:tc>
      </w:tr>
      <w:tr>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VIII</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pPr>
            <w:r>
              <w:rPr/>
              <w:t>1075.1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pPr>
            <w:r>
              <w:rPr/>
              <w:t>1712.5, 1717.5, 1722.5, 1727.5, 1732.5, 1737.5, 1742.5, 1747.5, 1752.5, 1757.5, 1762.5, 1767.5</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pPr>
            <w:r>
              <w:rPr/>
              <w:t>1430.1</w:t>
            </w:r>
          </w:p>
        </w:tc>
        <w:tc>
          <w:tcPr>
            <w:tcW w:w="2393" w:type="dxa"/>
            <w:tcBorders>
              <w:top w:val="single" w:sz="4" w:space="0" w:color="000000"/>
              <w:left w:val="single" w:sz="4" w:space="0" w:color="000000"/>
              <w:bottom w:val="single" w:sz="4" w:space="0" w:color="000000"/>
              <w:right w:val="single" w:sz="4" w:space="0" w:color="000000"/>
            </w:tcBorders>
          </w:tcPr>
          <w:p>
            <w:pPr>
              <w:pStyle w:val="TAL"/>
              <w:jc w:val="center"/>
              <w:rPr/>
            </w:pPr>
            <w:r>
              <w:rPr/>
              <w:t>2112.5, 2117.5, 2122.5, 2127.5, 2132.5, 2137.5, 2142.5, 2147.5, 2152.5, 2157.5, 2162.5, 2167.5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XI</w:t>
            </w:r>
          </w:p>
        </w:tc>
        <w:tc>
          <w:tcPr>
            <w:tcW w:w="1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-39.9</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700.5, 701.5, 706.5, 707.5, 712.5, 713.5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-54.9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730.5, 731.5, 736.5, 737.5, 742.5, 743.5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XIII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779.5, 784.5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-64.9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748.5, 753.5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L"/>
              <w:jc w:val="center"/>
              <w:rPr/>
            </w:pPr>
            <w:r>
              <w:rPr/>
              <w:t>XIV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790.5, 795.5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-72.9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760.5, 765.5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755.1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832.5, 837.5, 842.5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720.1</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877.5, 882.5, 887.5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810.1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1852.5, 1857.5, 1862.5, 1867.5, 1872.5, 1877.5, 1882.5, 1887.5, 1892.5, 1897.5, 1902.5, 1907.5, 1912.5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845.1</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1932.5, 1937.5, 1942.5, 1947.5, 1952.5, 1957.5, 1962.5, 1967.5, 1972.5, 1977.5, 1982.5, 1987.5, 1992.5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XXVI</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-325.9</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lang w:val="en-US"/>
              </w:rPr>
              <w:t>816.5, 821.5, 826.5, 827.5, 831.5, 832.5, 836.5, 837.5, 841.5, 842.5, 846.5</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-325.9</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861.5, 866.5, 871.5, 872.5, 876.5, 877.5, 881.5, 882.5, 886.5, 887.5, 891.5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87.1</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1454.5, 1459.5, 1464.5, 1469.5, 1474.5, 1479.5, 1484.5, 1489.5 </w:t>
            </w:r>
          </w:p>
        </w:tc>
      </w:tr>
    </w:tbl>
    <w:p>
      <w:pPr>
        <w:pStyle w:val="Normal"/>
        <w:rPr>
          <w:rFonts w:cs="v4.2.0;Times New Roman"/>
        </w:rPr>
      </w:pPr>
      <w:r>
        <w:rPr>
          <w:rFonts w:cs="v4.2.0;Times New Roman"/>
        </w:rPr>
      </w:r>
    </w:p>
    <w:p>
      <w:pPr>
        <w:pStyle w:val="Heading1"/>
        <w:ind w:left="1134" w:hanging="1134"/>
        <w:rPr/>
      </w:pPr>
      <w:bookmarkStart w:id="17" w:name="__RefHeading___Toc408322605"/>
      <w:bookmarkEnd w:id="17"/>
      <w:r>
        <w:rPr/>
        <w:t>5</w:t>
        <w:tab/>
        <w:t>General test conditions and declarations</w:t>
      </w:r>
    </w:p>
    <w:p>
      <w:pPr>
        <w:pStyle w:val="Normal"/>
        <w:rPr/>
      </w:pPr>
      <w:r>
        <w:rPr>
          <w:rFonts w:cs="v4.2.0;Times New Roman"/>
        </w:rPr>
        <w:t>This specification applies only to UTRA/FDD Repeater.</w:t>
      </w:r>
    </w:p>
    <w:p>
      <w:pPr>
        <w:pStyle w:val="Normal"/>
        <w:rPr/>
      </w:pPr>
      <w:r>
        <w:rPr>
          <w:rFonts w:cs="v4.2.0;Times New Roman"/>
        </w:rPr>
        <w:t>The requirements of this clause apply to all applicable tests in this specification. Many of the tests in this specification measure a parameter relative to a value, that is not fully specified in the UTRA specifications. For these tests, the Minimum Requirement is determined relative to a nominal value specified by the manufacturer.</w:t>
      </w:r>
    </w:p>
    <w:p>
      <w:pPr>
        <w:pStyle w:val="Normal"/>
        <w:rPr>
          <w:rFonts w:cs="v4.2.0;Times New Roman"/>
        </w:rPr>
      </w:pPr>
      <w:r>
        <w:rPr>
          <w:rFonts w:cs="v4.2.0;Times New Roman"/>
        </w:rPr>
        <w:t>Some requirements for the Repeater may be regional as listed in subclause 5.6.</w:t>
      </w:r>
    </w:p>
    <w:p>
      <w:pPr>
        <w:pStyle w:val="Normal"/>
        <w:rPr/>
      </w:pPr>
      <w:r>
        <w:rPr>
          <w:rFonts w:cs="v4.2.0;Times New Roman"/>
        </w:rPr>
        <w:t>When specified in a test, the manufacturer shall declare the nominal value of a parameter, or whether an option is supported.</w:t>
      </w:r>
    </w:p>
    <w:p>
      <w:pPr>
        <w:pStyle w:val="Normal"/>
        <w:rPr>
          <w:rFonts w:cs="v4.2.0;Times New Roman"/>
        </w:rPr>
      </w:pPr>
      <w:r>
        <w:rPr>
          <w:rFonts w:cs="v4.2.0;Times New Roman"/>
        </w:rPr>
        <w:t>Schematic drawings for the individual measurement set-up can be found in the Annex.</w:t>
      </w:r>
    </w:p>
    <w:p>
      <w:pPr>
        <w:pStyle w:val="Heading2"/>
        <w:tabs>
          <w:tab w:val="clear" w:pos="284"/>
          <w:tab w:val="left" w:pos="1140" w:leader="none"/>
        </w:tabs>
        <w:ind w:left="1140" w:hanging="1140"/>
        <w:rPr>
          <w:rFonts w:cs="v4.2.0;Times New Roman"/>
        </w:rPr>
      </w:pPr>
      <w:bookmarkStart w:id="18" w:name="__RefHeading___Toc408322606"/>
      <w:bookmarkEnd w:id="18"/>
      <w:r>
        <w:rPr>
          <w:rFonts w:cs="v4.2.0;Times New Roman"/>
        </w:rPr>
        <w:t>5.1</w:t>
        <w:tab/>
        <w:t>Acceptable uncertainty of Test System</w:t>
      </w:r>
    </w:p>
    <w:p>
      <w:pPr>
        <w:pStyle w:val="Normal"/>
        <w:rPr/>
      </w:pPr>
      <w:r>
        <w:rPr>
          <w:rFonts w:cs="v4.2.0;Times New Roman"/>
        </w:rPr>
        <w:t>The maximum acceptable uncertainty of the Test System is specified below for each test, where appropriate. 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pPr>
        <w:pStyle w:val="Normal"/>
        <w:rPr/>
      </w:pPr>
      <w:r>
        <w:rPr>
          <w:rFonts w:cs="v4.2.0;Times New Roman"/>
        </w:rPr>
        <w:t>A confidence level of 95% is the measurement uncertainty tolerance interval for a specific measurement that contains 95% of the performance of a population of test equipment.</w:t>
      </w:r>
    </w:p>
    <w:p>
      <w:pPr>
        <w:pStyle w:val="Normal"/>
        <w:rPr>
          <w:rFonts w:cs="v4.2.0;Times New Roman"/>
        </w:rPr>
      </w:pPr>
      <w:r>
        <w:rPr>
          <w:rFonts w:cs="v4.2.0;Times New Roman"/>
        </w:rPr>
        <w:t>For RF test it should be noted that the uncertainties in subclause 5.1 apply to the Test System operating into a nominal 50 ohm load and do not include system effects due to mismatch between the DUT and the Test System.</w:t>
      </w:r>
    </w:p>
    <w:p>
      <w:pPr>
        <w:pStyle w:val="Heading3"/>
        <w:rPr/>
      </w:pPr>
      <w:bookmarkStart w:id="19" w:name="__RefHeading___Toc408322607"/>
      <w:bookmarkEnd w:id="19"/>
      <w:r>
        <w:rPr>
          <w:lang w:eastAsia="sv-SE"/>
        </w:rPr>
        <w:t>5.1.1</w:t>
        <w:tab/>
        <w:t>Measurements of test environments</w:t>
      </w:r>
    </w:p>
    <w:p>
      <w:pPr>
        <w:pStyle w:val="Normal"/>
        <w:rPr/>
      </w:pPr>
      <w:r>
        <w:rPr>
          <w:rFonts w:cs="v4.2.0;Times New Roman"/>
          <w:lang w:eastAsia="sv-SE"/>
        </w:rPr>
        <w:t xml:space="preserve">The measurement accuracy of the Repeater test environments defined in Subclause </w:t>
      </w:r>
      <w:r>
        <w:rPr>
          <w:rFonts w:eastAsia="MS Mincho;ＭＳ 明朝" w:cs="v4.2.0;Times New Roman"/>
          <w:lang w:eastAsia="ja-JP"/>
        </w:rPr>
        <w:t>5.4</w:t>
      </w:r>
      <w:r>
        <w:rPr>
          <w:rFonts w:cs="v4.2.0;Times New Roman"/>
          <w:lang w:eastAsia="sv-SE"/>
        </w:rPr>
        <w:t>, Test environments shall be.</w:t>
      </w:r>
    </w:p>
    <w:p>
      <w:pPr>
        <w:pStyle w:val="EW"/>
        <w:ind w:left="2268" w:hanging="1984"/>
        <w:rPr>
          <w:lang w:eastAsia="sv-SE"/>
        </w:rPr>
      </w:pPr>
      <w:r>
        <w:rPr>
          <w:lang w:eastAsia="sv-SE"/>
        </w:rPr>
        <w:t>Pressure:</w:t>
        <w:tab/>
        <w:t>± 5 kPa.</w:t>
      </w:r>
    </w:p>
    <w:p>
      <w:pPr>
        <w:pStyle w:val="EW"/>
        <w:ind w:left="2268" w:hanging="1984"/>
        <w:rPr>
          <w:lang w:eastAsia="sv-SE"/>
        </w:rPr>
      </w:pPr>
      <w:r>
        <w:rPr>
          <w:lang w:eastAsia="sv-SE"/>
        </w:rPr>
        <w:t>Temperature:</w:t>
        <w:tab/>
        <w:t>± 2 degrees.</w:t>
      </w:r>
    </w:p>
    <w:p>
      <w:pPr>
        <w:pStyle w:val="EW"/>
        <w:ind w:left="2268" w:hanging="1984"/>
        <w:rPr>
          <w:lang w:eastAsia="sv-SE"/>
        </w:rPr>
      </w:pPr>
      <w:r>
        <w:rPr>
          <w:lang w:eastAsia="sv-SE"/>
        </w:rPr>
        <w:t>Relative Humidity:</w:t>
        <w:tab/>
        <w:t>± 5 %.</w:t>
      </w:r>
    </w:p>
    <w:p>
      <w:pPr>
        <w:pStyle w:val="EW"/>
        <w:ind w:left="2268" w:hanging="1984"/>
        <w:rPr>
          <w:lang w:eastAsia="sv-SE"/>
        </w:rPr>
      </w:pPr>
      <w:r>
        <w:rPr>
          <w:lang w:eastAsia="sv-SE"/>
        </w:rPr>
        <w:t>DC Voltage:</w:t>
        <w:tab/>
        <w:t>± 1,0 %.</w:t>
      </w:r>
    </w:p>
    <w:p>
      <w:pPr>
        <w:pStyle w:val="EW"/>
        <w:ind w:left="2268" w:hanging="1984"/>
        <w:rPr>
          <w:lang w:eastAsia="sv-SE"/>
        </w:rPr>
      </w:pPr>
      <w:r>
        <w:rPr>
          <w:lang w:eastAsia="sv-SE"/>
        </w:rPr>
        <w:t>AC Voltage:</w:t>
        <w:tab/>
        <w:t>± 1,5 %.</w:t>
      </w:r>
    </w:p>
    <w:p>
      <w:pPr>
        <w:pStyle w:val="EW"/>
        <w:ind w:left="2268" w:hanging="1984"/>
        <w:rPr/>
      </w:pPr>
      <w:r>
        <w:rPr>
          <w:lang w:eastAsia="sv-SE"/>
        </w:rPr>
        <w:t>Vibration:</w:t>
        <w:tab/>
        <w:t>10 %.</w:t>
      </w:r>
    </w:p>
    <w:p>
      <w:pPr>
        <w:pStyle w:val="EX"/>
        <w:ind w:left="2268" w:hanging="1984"/>
        <w:rPr>
          <w:lang w:eastAsia="sv-SE"/>
        </w:rPr>
      </w:pPr>
      <w:r>
        <w:rPr>
          <w:lang w:eastAsia="sv-SE"/>
        </w:rPr>
        <w:t>Vibration frequency:</w:t>
        <w:tab/>
        <w:t>0,1 Hz.</w:t>
      </w:r>
    </w:p>
    <w:p>
      <w:pPr>
        <w:pStyle w:val="Normal"/>
        <w:rPr>
          <w:rFonts w:cs="v4.2.0;Times New Roman"/>
        </w:rPr>
      </w:pPr>
      <w:r>
        <w:rPr>
          <w:rFonts w:cs="v4.2.0;Times New Roman"/>
        </w:rPr>
        <w:t>The above values shall apply unless the test environment is otherwise controlled and the specification for the control of the test environment specifies the uncertainty for the parameter.</w:t>
      </w:r>
    </w:p>
    <w:p>
      <w:pPr>
        <w:pStyle w:val="Heading3"/>
        <w:rPr/>
      </w:pPr>
      <w:bookmarkStart w:id="20" w:name="__RefHeading___Toc408322608"/>
      <w:bookmarkEnd w:id="20"/>
      <w:r>
        <w:rPr/>
        <w:t>5.1.2</w:t>
        <w:tab/>
        <w:t>Measurements of Repeater</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1</w:t>
      </w:r>
      <w:r>
        <w:rPr/>
        <w:t>: Maximum Test System Uncertainty</w:t>
      </w:r>
    </w:p>
    <w:tbl>
      <w:tblPr>
        <w:tblW w:w="9708" w:type="dxa"/>
        <w:jc w:val="center"/>
        <w:tblInd w:w="0" w:type="dxa"/>
        <w:tblLayout w:type="fixed"/>
        <w:tblCellMar>
          <w:top w:w="0" w:type="dxa"/>
          <w:left w:w="70" w:type="dxa"/>
          <w:bottom w:w="0" w:type="dxa"/>
          <w:right w:w="70" w:type="dxa"/>
        </w:tblCellMar>
      </w:tblPr>
      <w:tblGrid>
        <w:gridCol w:w="2479"/>
        <w:gridCol w:w="4253"/>
        <w:gridCol w:w="2976"/>
      </w:tblGrid>
      <w:tr>
        <w:trPr/>
        <w:tc>
          <w:tcPr>
            <w:tcW w:w="247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Subclause</w:t>
            </w:r>
          </w:p>
        </w:tc>
        <w:tc>
          <w:tcPr>
            <w:tcW w:w="425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 Test System Uncertainty</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over which Test System Uncertainty applies</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6.1 Maximum output power</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ja-JP"/>
              </w:rPr>
              <w:t></w:t>
            </w:r>
            <w:r>
              <w:rPr>
                <w:rFonts w:cs="v4.2.0;Times New Roman"/>
                <w:lang w:eastAsia="ja-JP"/>
              </w:rPr>
              <w:t>0,7</w:t>
            </w:r>
            <w:r>
              <w:rPr>
                <w:rFonts w:cs="v4.2.0;Times New Roman"/>
                <w:lang w:eastAsia="sv-SE"/>
              </w:rPr>
              <w:t xml:space="preserve"> dB, f ≤ 3,0 GHz</w:t>
            </w:r>
          </w:p>
          <w:p>
            <w:pPr>
              <w:pStyle w:val="TAL"/>
              <w:rPr>
                <w:rFonts w:cs="v4.2.0;Times New Roman"/>
              </w:rPr>
            </w:pPr>
            <w:r>
              <w:rPr>
                <w:rFonts w:cs="v4.2.0;Times New Roman"/>
                <w:lang w:eastAsia="sv-SE"/>
              </w:rPr>
              <w:t>±1.0 dB, 3,0 GHz &lt; f ≤ 4,2 GHz</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ja-JP"/>
              </w:rPr>
            </w:pPr>
            <w:r>
              <w:rPr>
                <w:rFonts w:cs="v4.2.0;Times New Roman"/>
                <w:lang w:eastAsia="ja-JP"/>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 Frequency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±12 Hz</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 xml:space="preserve">Measurement results of </w:t>
            </w:r>
            <w:r>
              <w:rPr>
                <w:rFonts w:eastAsia="Symbol" w:cs="Symbol" w:ascii="Symbol" w:hAnsi="Symbol"/>
                <w:lang w:eastAsia="ja-JP"/>
              </w:rPr>
              <w:t></w:t>
            </w:r>
            <w:r>
              <w:rPr>
                <w:rFonts w:cs="v4.2.0;Times New Roman"/>
                <w:lang w:eastAsia="ja-JP"/>
              </w:rPr>
              <w:t xml:space="preserve"> 500 Hz</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 Out of band gain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 xml:space="preserve">±0,5 dB, </w:t>
            </w:r>
            <w:r>
              <w:rPr>
                <w:rFonts w:cs="v4.2.0;Times New Roman"/>
              </w:rPr>
              <w:t>f ≤ 3,0 GHz</w:t>
            </w:r>
          </w:p>
          <w:p>
            <w:pPr>
              <w:pStyle w:val="TAL"/>
              <w:rPr>
                <w:rFonts w:cs="v4.2.0;Times New Roman"/>
                <w:lang w:eastAsia="sv-SE"/>
              </w:rPr>
            </w:pPr>
            <w:r>
              <w:rPr>
                <w:rFonts w:cs="v4.2.0;Times New Roman"/>
              </w:rPr>
              <w:t>±0,8 dB, 3,0 GHz &lt; f ≤ 19,0 GHz</w:t>
            </w:r>
          </w:p>
          <w:p>
            <w:pPr>
              <w:pStyle w:val="TAL"/>
              <w:rPr>
                <w:rFonts w:cs="v4.2.0;Times New Roman"/>
                <w:lang w:eastAsia="sv-SE"/>
              </w:rPr>
            </w:pPr>
            <w:r>
              <w:rPr>
                <w:rFonts w:cs="v4.2.0;Times New Roman"/>
                <w:lang w:eastAsia="sv-SE"/>
              </w:rPr>
            </w:r>
          </w:p>
          <w:p>
            <w:pPr>
              <w:pStyle w:val="TAL"/>
              <w:rPr/>
            </w:pPr>
            <w:r>
              <w:rPr>
                <w:rFonts w:cs="v4.2.0;Times New Roman"/>
                <w:lang w:eastAsia="sv-SE"/>
              </w:rPr>
              <w:t>Calibration of test set-up shall be made without D.U.T. in order to achieve the accuracy</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9.1.2 </w:t>
            </w:r>
            <w:r>
              <w:rPr/>
              <w:t>Operating band unwanted emissions</w:t>
              <w:br/>
            </w:r>
            <w:r>
              <w:rPr>
                <w:rFonts w:cs="v4.2.0;Times New Roman"/>
              </w:rPr>
              <w:t>(except 9.1.3)</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ascii="Symbol" w:hAnsi="Symbol"/>
                <w:lang w:eastAsia="sv-SE"/>
              </w:rPr>
              <w:t></w:t>
            </w:r>
            <w:r>
              <w:rPr>
                <w:rFonts w:cs="v4.2.0;Times New Roman"/>
              </w:rPr>
              <w:t>1,5 dB, f ≤ 3,0 GHz</w:t>
            </w:r>
          </w:p>
          <w:p>
            <w:pPr>
              <w:pStyle w:val="TAL"/>
              <w:rPr>
                <w:rFonts w:cs="v4.2.0;Times New Roman"/>
              </w:rPr>
            </w:pPr>
            <w:r>
              <w:rPr>
                <w:rFonts w:cs="v4.2.0;Times New Roman"/>
              </w:rPr>
              <w:t>±1,8 dB, 3,0 GHz &lt; f ≤ 4,2 GHz</w:t>
            </w:r>
          </w:p>
          <w:p>
            <w:pPr>
              <w:pStyle w:val="TAL"/>
              <w:rPr>
                <w:rFonts w:cs="v4.2.0;Times New Roman"/>
              </w:rPr>
            </w:pPr>
            <w:r>
              <w:rPr>
                <w:rFonts w:cs="v4.2.0;Times New Roman"/>
              </w:rPr>
            </w:r>
          </w:p>
          <w:p>
            <w:pPr>
              <w:pStyle w:val="TAL"/>
              <w:rPr/>
            </w:pPr>
            <w:r>
              <w:rPr>
                <w:rFonts w:cs="v4.2.0;Times New Roman"/>
              </w:rPr>
              <w:t>Due to carrier leakage for measurements specified in a 1MHz bandwidth close to the carrier (4 MHz to 8 MHz), integration of the measurement using several narrower bandwidth measurements may be necessary in order to achieve the above accuracy.</w:t>
            </w:r>
          </w:p>
          <w:p>
            <w:pPr>
              <w:pStyle w:val="TAL"/>
              <w:rPr>
                <w:rFonts w:cs="v4.2.0;Times New Roman"/>
              </w:rPr>
            </w:pPr>
            <w:r>
              <w:rPr>
                <w:rFonts w:cs="v4.2.0;Times New Roman"/>
              </w:rPr>
            </w:r>
          </w:p>
          <w:p>
            <w:pPr>
              <w:pStyle w:val="TAL"/>
              <w:rPr>
                <w:rFonts w:cs="v4.2.0;Times New Roman"/>
              </w:rPr>
            </w:pPr>
            <w:r>
              <w:rPr>
                <w:rFonts w:cs="v4.2.0;Times New Roman"/>
              </w:rPr>
              <w:t>The interference from the signal generator ACLR shall be minimum 10 dB below that of a Base Station according toTS25.141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v4.2.0;Times New Roman"/>
                <w:lang w:eastAsia="sv-SE"/>
              </w:rPr>
            </w:pPr>
            <w:r>
              <w:rPr>
                <w:rFonts w:cs="v4.2.0;Times New Roman" w:ascii="Symbol" w:hAnsi="Symbol"/>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9.1.3 </w:t>
            </w:r>
            <w:r>
              <w:rPr>
                <w:rFonts w:eastAsia="ºÞ¼¯¸;MS Mincho"/>
              </w:rPr>
              <w:t>Protection of BS receiver in the operating band</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lang w:eastAsia="sv-SE"/>
              </w:rPr>
            </w:pPr>
            <w:r>
              <w:rPr>
                <w:rFonts w:cs="v4.2.0;Times New Roman"/>
                <w:lang w:eastAsia="sv-SE"/>
              </w:rPr>
              <w:t>for results &gt; -60 dBm</w:t>
              <w:tab/>
              <w:t>±</w:t>
            </w:r>
            <w:r>
              <w:rPr>
                <w:rFonts w:cs="v4.2.0;Times New Roman"/>
              </w:rPr>
              <w:t>2,0 dB</w:t>
              <w:br/>
              <w:t>for results</w:t>
            </w:r>
            <w:r>
              <w:rPr>
                <w:rFonts w:cs="v4.2.0;Times New Roman"/>
                <w:lang w:eastAsia="sv-SE"/>
              </w:rPr>
              <w:t xml:space="preserve"> &lt; -60 dBm</w:t>
              <w:tab/>
              <w:t>±3</w:t>
            </w:r>
            <w:r>
              <w:rPr>
                <w:rFonts w:cs="v4.2.0;Times New Roman"/>
              </w:rPr>
              <w:t>,0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v4.2.0;Times New Roman"/>
                <w:lang w:eastAsia="sv-SE"/>
              </w:rPr>
            </w:pPr>
            <w:r>
              <w:rPr>
                <w:rFonts w:cs="v4.2.0;Times New Roman" w:ascii="Symbol" w:hAnsi="Symbol"/>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 Spurious emissions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In UTRA and coexistence receive bands:</w:t>
              <w:br/>
              <w:t>for results &gt; -60 dBm</w:t>
              <w:tab/>
              <w:t>±</w:t>
            </w:r>
            <w:r>
              <w:rPr>
                <w:rFonts w:cs="v4.2.0;Times New Roman"/>
              </w:rPr>
              <w:t>2,0 dB</w:t>
              <w:br/>
              <w:t>for results</w:t>
            </w:r>
            <w:r>
              <w:rPr>
                <w:rFonts w:cs="v4.2.0;Times New Roman"/>
                <w:lang w:eastAsia="sv-SE"/>
              </w:rPr>
              <w:t xml:space="preserve"> &lt; -60 dBm</w:t>
              <w:tab/>
              <w:t>±3</w:t>
            </w:r>
            <w:r>
              <w:rPr>
                <w:rFonts w:cs="v4.2.0;Times New Roman"/>
              </w:rPr>
              <w:t>,0 dB</w:t>
            </w:r>
          </w:p>
          <w:p>
            <w:pPr>
              <w:pStyle w:val="TAL"/>
              <w:rPr/>
            </w:pPr>
            <w:r>
              <w:rPr>
                <w:rFonts w:cs="v4.2.0;Times New Roman"/>
              </w:rPr>
              <w:t>Outside above range:</w:t>
              <w:br/>
              <w:t>emission power</w:t>
              <w:br/>
            </w:r>
            <w:r>
              <w:rPr>
                <w:rFonts w:cs="v4.2.0;Times New Roman"/>
                <w:lang w:eastAsia="sv-SE"/>
              </w:rPr>
              <w:t xml:space="preserve">f </w:t>
            </w:r>
            <w:r>
              <w:rPr>
                <w:rFonts w:cs="v4.2.0;Times New Roman" w:ascii="Symbol" w:hAnsi="Symbol"/>
                <w:lang w:eastAsia="sv-SE"/>
              </w:rPr>
              <w:t></w:t>
            </w:r>
            <w:r>
              <w:rPr>
                <w:rFonts w:cs="v4.2.0;Times New Roman"/>
                <w:lang w:eastAsia="sv-SE"/>
              </w:rPr>
              <w:t xml:space="preserve"> 2,2 GHz</w:t>
              <w:tab/>
              <w:t>±1,5 dB;</w:t>
              <w:br/>
              <w:t xml:space="preserve">2,2 GHz &lt; f </w:t>
            </w:r>
            <w:r>
              <w:rPr>
                <w:rFonts w:cs="v4.2.0;Times New Roman" w:ascii="Symbol" w:hAnsi="Symbol"/>
                <w:lang w:eastAsia="sv-SE"/>
              </w:rPr>
              <w:t></w:t>
            </w:r>
            <w:r>
              <w:rPr>
                <w:rFonts w:cs="v4.2.0;Times New Roman"/>
                <w:lang w:eastAsia="sv-SE"/>
              </w:rPr>
              <w:t>4 GHz</w:t>
              <w:tab/>
              <w:t>±2,0 dB;</w:t>
              <w:br/>
              <w:t xml:space="preserve">4 GHz &lt; f </w:t>
            </w:r>
            <w:r>
              <w:rPr>
                <w:rFonts w:cs="v4.2.0;Times New Roman" w:ascii="Symbol" w:hAnsi="Symbol"/>
                <w:lang w:eastAsia="sv-SE"/>
              </w:rPr>
              <w:t></w:t>
            </w:r>
            <w:r>
              <w:rPr>
                <w:rFonts w:cs="v4.2.0;Times New Roman"/>
                <w:lang w:eastAsia="sv-SE"/>
              </w:rPr>
              <w:t xml:space="preserve"> 19 GHz </w:t>
              <w:tab/>
              <w:t>±4,0 dB.</w:t>
            </w:r>
          </w:p>
          <w:p>
            <w:pPr>
              <w:pStyle w:val="TAL"/>
              <w:rPr>
                <w:rFonts w:cs="v4.2.0;Times New Roman"/>
                <w:lang w:eastAsia="sv-SE"/>
              </w:rPr>
            </w:pPr>
            <w:r>
              <w:rPr>
                <w:rFonts w:cs="v4.2.0;Times New Roman"/>
                <w:lang w:eastAsia="sv-SE"/>
              </w:rPr>
            </w:r>
          </w:p>
          <w:p>
            <w:pPr>
              <w:pStyle w:val="TAL"/>
              <w:rPr>
                <w:rFonts w:cs="v4.2.0;Times New Roman"/>
              </w:rPr>
            </w:pPr>
            <w:r>
              <w:rPr>
                <w:rFonts w:cs="v4.2.0;Times New Roman"/>
              </w:rPr>
              <w:t>The interference from the signal generator ACLR shall be minimum 10 dB below that of a Base Station according toTS25.141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10.1 Error vector magnitude</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 2,5 % (single code applied)</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 xml:space="preserve">(±2,5 % measurement error for single code). </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5,0 % EVM in the stimulus signal (single code) will shift the EVM maximum value 0,7% to 18,2%. (RSS repeater EVM and Stimulus EVM.)</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Measurement results from 12,5% to 22,5% at signal power = P_max – 3dB to P_max – 18 dB</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10.2 Peak code domain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±1,1dB</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 xml:space="preserve">Formula: RSS measurement error and impedance mismatch error </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(using ±1,0 dB measurement error and ±0,5 dB impedance mismatch error (stimulus side) assuming 14 dB return loss)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Measurement results from – 36 dB to – 30 dB, at signal power = P_max – 3 dB to P_max – 18 dB</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10.3 </w:t>
            </w:r>
            <w:r>
              <w:rPr/>
              <w:t>Relative Code Domain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1.7 dB</w:t>
            </w:r>
          </w:p>
          <w:p>
            <w:pPr>
              <w:pStyle w:val="TAL"/>
              <w:rPr>
                <w:rFonts w:cs="v4.2.0;Times New Roman"/>
                <w:lang w:eastAsia="sv-SE"/>
              </w:rPr>
            </w:pPr>
            <w:r>
              <w:rPr>
                <w:rFonts w:cs="v4.2.0;Times New Roman"/>
                <w:lang w:eastAsia="sv-SE"/>
              </w:rPr>
            </w:r>
          </w:p>
          <w:p>
            <w:pPr>
              <w:pStyle w:val="TAL"/>
              <w:rPr/>
            </w:pPr>
            <w:r>
              <w:rPr>
                <w:rFonts w:cs="v4.2.0;Times New Roman"/>
                <w:lang w:eastAsia="sv-SE"/>
              </w:rPr>
              <w:t>Formula: Linear addition of the stimulus relative error power, analyser relative error power and repeater relative error power.normalised to repeater relative error power and expressed in dB.</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-27dB RCDE in the stimulus signal and -27dB RCDE from the analyser and -21 dB repeater minimum requirement is assumed.</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Measurements in the range -18 to -21 dB at signal power = Pmax</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11 Input intermodulation Characteristics</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±1,2 dB</w:t>
            </w:r>
          </w:p>
          <w:p>
            <w:pPr>
              <w:pStyle w:val="TAL"/>
              <w:rPr>
                <w:rFonts w:cs="v4.2.0;Times New Roman"/>
                <w:lang w:eastAsia="sv-SE"/>
              </w:rPr>
            </w:pPr>
            <w:r>
              <w:rPr>
                <w:rFonts w:cs="v4.2.0;Times New Roman"/>
                <w:lang w:eastAsia="sv-SE"/>
              </w:rPr>
            </w:r>
          </w:p>
          <w:p>
            <w:pPr>
              <w:pStyle w:val="TAL"/>
              <w:rPr>
                <w:rFonts w:cs="v4.2.0;Times New Roman"/>
                <w:lang w:eastAsia="sv-SE"/>
              </w:rPr>
            </w:pPr>
            <w:r>
              <w:rPr>
                <w:rFonts w:cs="v4.2.0;Times New Roman"/>
                <w:lang w:eastAsia="sv-SE"/>
              </w:rPr>
              <w:t>Formula: RSS CW1 level error, 2 x CW2 level error, and measurement error (using all errors = ±0,5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Output Intermodulation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sv-SE"/>
              </w:rPr>
              <w:t></w:t>
            </w:r>
            <w:r>
              <w:rPr/>
              <w:t>2,1 dB Spectrum emission</w:t>
            </w:r>
          </w:p>
          <w:p>
            <w:pPr>
              <w:pStyle w:val="TAL"/>
              <w:rPr/>
            </w:pPr>
            <w:r>
              <w:rPr/>
            </w:r>
          </w:p>
          <w:p>
            <w:pPr>
              <w:pStyle w:val="TAL"/>
              <w:rPr/>
            </w:pPr>
            <w:r>
              <w:rPr/>
              <w:t>Formula: RSS 2x Interference signal level error and Spectrum emission measurement level error. (1 dB interference signal level error is assumed.)</w:t>
            </w:r>
          </w:p>
          <w:p>
            <w:pPr>
              <w:pStyle w:val="TAL"/>
              <w:rPr/>
            </w:pPr>
            <w:r>
              <w:rPr/>
            </w:r>
          </w:p>
          <w:p>
            <w:pPr>
              <w:pStyle w:val="TAL"/>
              <w:rPr/>
            </w:pPr>
            <w:r>
              <w:rPr/>
              <w:t>Due to carrier leakage for measurements specified in a 1MHz bandwidth close to the carrier (4 MHz to 8 MHz), integration of the measurement using several narrower bandwidth measurements may be necessary in order to achieve the above accuracy.</w:t>
            </w:r>
          </w:p>
          <w:p>
            <w:pPr>
              <w:pStyle w:val="TAL"/>
              <w:rPr/>
            </w:pPr>
            <w:r>
              <w:rPr/>
            </w:r>
          </w:p>
          <w:p>
            <w:pPr>
              <w:pStyle w:val="TAL"/>
              <w:rPr/>
            </w:pPr>
            <w:r>
              <w:rPr/>
              <w:t xml:space="preserve">The interference from the signal generator ACLR shall be minimum 10 dB below that of a Base Station </w:t>
            </w:r>
          </w:p>
          <w:p>
            <w:pPr>
              <w:pStyle w:val="TAL"/>
              <w:rPr/>
            </w:pPr>
            <w:r>
              <w:rPr/>
            </w:r>
          </w:p>
          <w:p>
            <w:pPr>
              <w:pStyle w:val="TAL"/>
              <w:rPr/>
            </w:pPr>
            <w:r>
              <w:rPr/>
              <w:t>For spurious emission:</w:t>
            </w:r>
          </w:p>
          <w:p>
            <w:pPr>
              <w:pStyle w:val="TAL"/>
              <w:rPr/>
            </w:pPr>
            <w:r>
              <w:rPr/>
            </w:r>
          </w:p>
          <w:p>
            <w:pPr>
              <w:pStyle w:val="TAL"/>
              <w:rPr/>
            </w:pPr>
            <w:r>
              <w:rPr>
                <w:lang w:eastAsia="sv-SE"/>
              </w:rPr>
              <w:t>In UTRA and coexistence receive bands:</w:t>
              <w:br/>
              <w:t>for results &gt; -60 dBm</w:t>
              <w:tab/>
              <w:t>±</w:t>
            </w:r>
            <w:r>
              <w:rPr/>
              <w:t>2,0 dB</w:t>
              <w:br/>
              <w:t>for results</w:t>
            </w:r>
            <w:r>
              <w:rPr>
                <w:lang w:eastAsia="sv-SE"/>
              </w:rPr>
              <w:t xml:space="preserve"> &lt; -60 dBm</w:t>
              <w:tab/>
              <w:t>±3</w:t>
            </w:r>
            <w:r>
              <w:rPr/>
              <w:t>,0 dB</w:t>
              <w:br/>
            </w:r>
          </w:p>
          <w:p>
            <w:pPr>
              <w:pStyle w:val="TAL"/>
              <w:rPr/>
            </w:pPr>
            <w:r>
              <w:rPr/>
              <w:t>Outside above range:</w:t>
              <w:br/>
              <w:t>emission power</w:t>
              <w:br/>
            </w:r>
            <w:r>
              <w:rPr>
                <w:lang w:eastAsia="sv-SE"/>
              </w:rPr>
              <w:t xml:space="preserve">f </w:t>
            </w:r>
            <w:r>
              <w:rPr>
                <w:rFonts w:cs="Symbol" w:ascii="Symbol" w:hAnsi="Symbol"/>
                <w:lang w:eastAsia="sv-SE"/>
              </w:rPr>
              <w:t></w:t>
            </w:r>
            <w:r>
              <w:rPr>
                <w:lang w:eastAsia="sv-SE"/>
              </w:rPr>
              <w:t xml:space="preserve"> 2,2 GHz</w:t>
              <w:tab/>
              <w:t>±1,5 dB;</w:t>
              <w:br/>
              <w:t xml:space="preserve">2,2 GHz &lt; f </w:t>
            </w:r>
            <w:r>
              <w:rPr>
                <w:rFonts w:cs="Symbol" w:ascii="Symbol" w:hAnsi="Symbol"/>
                <w:lang w:eastAsia="sv-SE"/>
              </w:rPr>
              <w:t></w:t>
            </w:r>
            <w:r>
              <w:rPr>
                <w:lang w:eastAsia="sv-SE"/>
              </w:rPr>
              <w:t>4 GHz</w:t>
              <w:tab/>
              <w:t>±2,0 dB;</w:t>
              <w:br/>
              <w:t xml:space="preserve">4 GHz &lt; f </w:t>
            </w:r>
            <w:r>
              <w:rPr>
                <w:rFonts w:cs="Symbol" w:ascii="Symbol" w:hAnsi="Symbol"/>
                <w:lang w:eastAsia="sv-SE"/>
              </w:rPr>
              <w:t></w:t>
            </w:r>
            <w:r>
              <w:rPr>
                <w:lang w:eastAsia="sv-SE"/>
              </w:rPr>
              <w:t xml:space="preserve"> 19 GHz </w:t>
              <w:tab/>
              <w:t>±4,0 dB.</w:t>
            </w:r>
          </w:p>
          <w:p>
            <w:pPr>
              <w:pStyle w:val="TAL"/>
              <w:rPr>
                <w:lang w:eastAsia="sv-SE"/>
              </w:rPr>
            </w:pPr>
            <w:r>
              <w:rPr>
                <w:lang w:eastAsia="sv-SE"/>
              </w:rPr>
            </w:r>
          </w:p>
          <w:p>
            <w:pPr>
              <w:pStyle w:val="TAL"/>
              <w:rPr>
                <w:rFonts w:cs="v4.2.0;Times New Roman"/>
                <w:lang w:eastAsia="sv-SE"/>
              </w:rPr>
            </w:pPr>
            <w:r>
              <w:rPr>
                <w:lang w:eastAsia="sv-SE"/>
              </w:rPr>
              <w:t>The interference signal must have a spurious emission level at least 10 dB below the spurious levels required in 9.2.</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13 Adjacent Channel Rejection Ratio</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ascii="Symbol" w:hAnsi="Symbol" w:cs="Symbol"/>
                <w:lang w:eastAsia="sv-SE"/>
              </w:rPr>
            </w:pPr>
            <w:r>
              <w:rPr>
                <w:rFonts w:eastAsia="Symbol" w:cs="Symbol" w:ascii="Symbol" w:hAnsi="Symbol"/>
                <w:lang w:eastAsia="sv-SE"/>
              </w:rPr>
              <w:t></w:t>
            </w:r>
            <w:r>
              <w:rPr>
                <w:lang w:eastAsia="sv-SE"/>
              </w:rPr>
              <w:t>0,7 dB</w:t>
            </w:r>
          </w:p>
        </w:tc>
        <w:tc>
          <w:tcPr>
            <w:tcW w:w="2976" w:type="dxa"/>
            <w:tcBorders>
              <w:top w:val="single" w:sz="4" w:space="0" w:color="000000"/>
              <w:left w:val="single" w:sz="4" w:space="0" w:color="000000"/>
              <w:bottom w:val="single" w:sz="4" w:space="0" w:color="000000"/>
              <w:right w:val="single" w:sz="4" w:space="0" w:color="000000"/>
            </w:tcBorders>
          </w:tcPr>
          <w:p>
            <w:pPr>
              <w:pStyle w:val="LD"/>
              <w:snapToGrid w:val="false"/>
              <w:rPr>
                <w:rFonts w:ascii="Symbol" w:hAnsi="Symbol" w:cs="v4.2.0;Times New Roman"/>
                <w:lang w:val="en-US" w:eastAsia="en-US"/>
              </w:rPr>
            </w:pPr>
            <w:r>
              <w:rPr>
                <w:rFonts w:cs="v4.2.0;Times New Roman" w:ascii="Symbol" w:hAnsi="Symbol"/>
                <w:lang w:val="en-US" w:eastAsia="en-US"/>
              </w:rPr>
            </w:r>
          </w:p>
        </w:tc>
      </w:tr>
    </w:tbl>
    <w:p>
      <w:pPr>
        <w:pStyle w:val="Normal"/>
        <w:rPr>
          <w:rFonts w:cs="v4.2.0;Times New Roman"/>
        </w:rPr>
      </w:pPr>
      <w:r>
        <w:rPr>
          <w:rFonts w:cs="v4.2.0;Times New Roman"/>
        </w:rPr>
      </w:r>
    </w:p>
    <w:p>
      <w:pPr>
        <w:pStyle w:val="Heading2"/>
        <w:rPr/>
      </w:pPr>
      <w:bookmarkStart w:id="21" w:name="__RefHeading___Toc408322609"/>
      <w:bookmarkEnd w:id="21"/>
      <w:r>
        <w:rPr/>
        <w:t>5.2</w:t>
        <w:tab/>
        <w:t>Repeater test tolerances (informative)</w:t>
      </w:r>
    </w:p>
    <w:p>
      <w:pPr>
        <w:pStyle w:val="Normal"/>
        <w:rPr>
          <w:rFonts w:cs="v4.2.0;Times New Roman"/>
        </w:rPr>
      </w:pPr>
      <w:r>
        <w:rPr>
          <w:rFonts w:cs="v4.2.0;Times New Roman"/>
        </w:rPr>
        <w:t>The Test Tolerances defined in this subclause have been used to relax the Minimum Requirements in this specification to derive the Test Requirements.</w:t>
      </w:r>
    </w:p>
    <w:p>
      <w:pPr>
        <w:pStyle w:val="Normal"/>
        <w:rPr/>
      </w:pPr>
      <w:r>
        <w:rPr>
          <w:rFonts w:cs="v4.2.0;Times New Roman"/>
        </w:rPr>
        <w:t>The Test Tolerances are derived from Test System uncertainties, regulatory requirements and criticality to system performance. As a result, the Test Tolerances may sometimes be set to zero.</w:t>
      </w:r>
    </w:p>
    <w:p>
      <w:pPr>
        <w:pStyle w:val="Normal"/>
        <w:rPr/>
      </w:pPr>
      <w:r>
        <w:rPr>
          <w:rFonts w:cs="v4.2.0;Times New Roman"/>
        </w:rPr>
        <w:t>The test tolerances should not be modified for any reason e.g. to take account of commonly known test system errors (such as mismatch, cable loss, etc.)</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2</w:t>
      </w:r>
      <w:r>
        <w:rPr/>
        <w:t>: Test Tolerance</w:t>
      </w:r>
    </w:p>
    <w:tbl>
      <w:tblPr>
        <w:tblW w:w="9213" w:type="dxa"/>
        <w:jc w:val="center"/>
        <w:tblInd w:w="0" w:type="dxa"/>
        <w:tblLayout w:type="fixed"/>
        <w:tblCellMar>
          <w:top w:w="0" w:type="dxa"/>
          <w:left w:w="70" w:type="dxa"/>
          <w:bottom w:w="0" w:type="dxa"/>
          <w:right w:w="70" w:type="dxa"/>
        </w:tblCellMar>
      </w:tblPr>
      <w:tblGrid>
        <w:gridCol w:w="3359"/>
        <w:gridCol w:w="2927"/>
        <w:gridCol w:w="2927"/>
      </w:tblGrid>
      <w:tr>
        <w:trPr/>
        <w:tc>
          <w:tcPr>
            <w:tcW w:w="33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Subclause</w:t>
            </w:r>
          </w:p>
        </w:tc>
        <w:tc>
          <w:tcPr>
            <w:tcW w:w="29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 Tolerance (Note 1)</w:t>
            </w:r>
          </w:p>
        </w:tc>
        <w:tc>
          <w:tcPr>
            <w:tcW w:w="29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Notes</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6.1 Maximum output power</w:t>
            </w:r>
          </w:p>
        </w:tc>
        <w:tc>
          <w:tcPr>
            <w:tcW w:w="292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0,7</w:t>
            </w:r>
            <w:r>
              <w:rPr>
                <w:lang w:eastAsia="sv-SE"/>
              </w:rPr>
              <w:t xml:space="preserve">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ja-JP"/>
              </w:rPr>
            </w:pPr>
            <w:r>
              <w:rPr>
                <w:rFonts w:cs="v4.2.0;Times New Roman"/>
                <w:lang w:eastAsia="ja-JP"/>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9.1.2 </w:t>
            </w:r>
            <w:r>
              <w:rPr>
                <w:lang w:val="en-US" w:eastAsia="en-US"/>
              </w:rPr>
              <w:t>Operating band unwanted emissions</w:t>
            </w:r>
          </w:p>
        </w:tc>
        <w:tc>
          <w:tcPr>
            <w:tcW w:w="2927"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2927" w:type="dxa"/>
            <w:tcBorders>
              <w:top w:val="single" w:sz="4" w:space="0" w:color="000000"/>
              <w:left w:val="single" w:sz="4" w:space="0" w:color="000000"/>
              <w:bottom w:val="single" w:sz="4" w:space="0" w:color="000000"/>
              <w:right w:val="single" w:sz="4" w:space="0" w:color="000000"/>
            </w:tcBorders>
          </w:tcPr>
          <w:p>
            <w:pPr>
              <w:pStyle w:val="TAL"/>
              <w:rPr/>
            </w:pPr>
            <w:r>
              <w:rPr/>
              <w:t xml:space="preserve">0 dB test tolerance for the additional Band II, IV, V, X, </w:t>
            </w:r>
            <w:r>
              <w:rPr>
                <w:rFonts w:cs="v3.7.0;Times New Roman"/>
              </w:rPr>
              <w:t>XII, XIII and XIV</w:t>
            </w:r>
            <w:r>
              <w:rPr/>
              <w:t xml:space="preserve"> requirements</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 Spurious emissions</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 Frequency error</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12 Hz</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10.1 Error vector magnitude</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0 %</w:t>
            </w:r>
          </w:p>
        </w:tc>
        <w:tc>
          <w:tcPr>
            <w:tcW w:w="292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Target value is shifted due to stimulus EVM</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10.2 Peak code domain error</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1,1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10.3 </w:t>
            </w:r>
            <w:r>
              <w:rPr/>
              <w:t>Relative Code Domain Error</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1,7</w:t>
            </w:r>
            <w:r>
              <w:rPr/>
              <w:t>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 Out of band gain</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0,5dB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Input intermodulation Characteristics</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1,2dB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Output intermodulation</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1,5 dB for spectrum emission</w:t>
            </w:r>
          </w:p>
          <w:p>
            <w:pPr>
              <w:pStyle w:val="TAC"/>
              <w:rPr>
                <w:lang w:eastAsia="sv-SE"/>
              </w:rPr>
            </w:pPr>
            <w:r>
              <w:rPr>
                <w:lang w:eastAsia="sv-SE"/>
              </w:rPr>
              <w:t>0 dB for spurious emission</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13 Adjacent Channel Rejection Ratio</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0,7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9213"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v4.2.0;Times New Roman"/>
              </w:rPr>
              <w:t>NOTE 1:</w:t>
              <w:tab/>
              <w:t>Unless otherwise stated, The Test Tolerances are applied to the DUT Minimum Requirement. See Annex B.</w:t>
            </w:r>
          </w:p>
        </w:tc>
      </w:tr>
    </w:tbl>
    <w:p>
      <w:pPr>
        <w:pStyle w:val="Normal"/>
        <w:rPr>
          <w:rFonts w:cs="v4.2.0;Times New Roman"/>
        </w:rPr>
      </w:pPr>
      <w:r>
        <w:rPr>
          <w:rFonts w:cs="v4.2.0;Times New Roman"/>
        </w:rPr>
      </w:r>
    </w:p>
    <w:p>
      <w:pPr>
        <w:pStyle w:val="Heading2"/>
        <w:rPr/>
      </w:pPr>
      <w:bookmarkStart w:id="22" w:name="__RefHeading___Toc408322610"/>
      <w:bookmarkEnd w:id="22"/>
      <w:r>
        <w:rPr/>
        <w:t>5.3</w:t>
        <w:tab/>
        <w:t>Interpretation of measurement results</w:t>
      </w:r>
    </w:p>
    <w:p>
      <w:pPr>
        <w:pStyle w:val="Normal"/>
        <w:rPr/>
      </w:pPr>
      <w:r>
        <w:rPr>
          <w:rFonts w:cs="v4.2.0;Times New Roman"/>
        </w:rPr>
        <w:t>The measurement results returned by the Test System are compared – without any modification – against the Test Requirements as defined by the share risk principle.</w:t>
      </w:r>
    </w:p>
    <w:p>
      <w:pPr>
        <w:pStyle w:val="Normal"/>
        <w:rPr>
          <w:rFonts w:cs="v4.2.0;Times New Roman"/>
        </w:rPr>
      </w:pPr>
      <w:r>
        <w:rPr>
          <w:rFonts w:cs="v4.2.0;Times New Roman"/>
        </w:rPr>
        <w:t>The share risk principle is defined in ETR 273 Part 1 sub-part 2 section 6.5.</w:t>
      </w:r>
    </w:p>
    <w:p>
      <w:pPr>
        <w:pStyle w:val="Normal"/>
        <w:rPr>
          <w:rFonts w:cs="v4.2.0;Times New Roman"/>
        </w:rPr>
      </w:pPr>
      <w:r>
        <w:rPr>
          <w:rFonts w:cs="v4.2.0;Times New Roman"/>
        </w:rPr>
        <w:t>The actual measurement uncertainty of the Test System for the measurement of each parameter shall be included in the test report.</w:t>
      </w:r>
    </w:p>
    <w:p>
      <w:pPr>
        <w:pStyle w:val="Normal"/>
        <w:rPr/>
      </w:pPr>
      <w:r>
        <w:rPr>
          <w:rFonts w:cs="v4.2.0;Times New Roman"/>
        </w:rPr>
        <w:t>The recorded value for the Test System uncertainty shall be, for each measurement, equal to or lower than the appropriate figure in subclause</w:t>
      </w:r>
      <w:r>
        <w:rPr>
          <w:rFonts w:eastAsia="MS Mincho;ＭＳ 明朝" w:cs="v4.2.0;Times New Roman"/>
          <w:lang w:eastAsia="ja-JP"/>
        </w:rPr>
        <w:t xml:space="preserve"> </w:t>
      </w:r>
      <w:r>
        <w:rPr>
          <w:rFonts w:cs="v4.2.0;Times New Roman"/>
        </w:rPr>
        <w:t>5.1 of this specification.</w:t>
      </w:r>
    </w:p>
    <w:p>
      <w:pPr>
        <w:pStyle w:val="Normal"/>
        <w:rPr/>
      </w:pPr>
      <w:r>
        <w:rPr>
          <w:rFonts w:cs="v4.2.0;Times New Roman"/>
        </w:rPr>
        <w:t>If the Test System for a test is known to have a measurement uncertainty greater than that specified in subclause</w:t>
      </w:r>
      <w:r>
        <w:rPr>
          <w:rFonts w:eastAsia="MS Mincho;ＭＳ 明朝" w:cs="v4.2.0;Times New Roman"/>
          <w:lang w:eastAsia="ja-JP"/>
        </w:rPr>
        <w:t xml:space="preserve"> </w:t>
      </w:r>
      <w:r>
        <w:rPr>
          <w:rFonts w:cs="v4.2.0;Times New Roman"/>
        </w:rPr>
        <w:t>5.1, it is still permitted to use this apparatus provided that an adjustment is made as follows.</w:t>
      </w:r>
    </w:p>
    <w:p>
      <w:pPr>
        <w:pStyle w:val="Normal"/>
        <w:rPr/>
      </w:pPr>
      <w:r>
        <w:rPr>
          <w:rFonts w:cs="v4.2.0;Times New Roman"/>
        </w:rPr>
        <w:t>Any additional uncertainty in the Test System over and above that specified in subclause 5.1 shall be used to tighten the Test Requirement-making the test harder to pass. (For some tests e.g. receiver test, this may require modification of stimulus signals). This procedure will ensure that a Test System not compliant with subclause 5.1does not increase the chance of passing a device under test where that device would otherwise have failed the test if a Test System compliant with subclause 5.1 had been used.</w:t>
      </w:r>
    </w:p>
    <w:p>
      <w:pPr>
        <w:pStyle w:val="Heading2"/>
        <w:tabs>
          <w:tab w:val="clear" w:pos="284"/>
          <w:tab w:val="left" w:pos="1140" w:leader="none"/>
        </w:tabs>
        <w:ind w:left="1140" w:hanging="1140"/>
        <w:rPr>
          <w:rFonts w:cs="v4.2.0;Times New Roman"/>
        </w:rPr>
      </w:pPr>
      <w:bookmarkStart w:id="23" w:name="__RefHeading___Toc408322611"/>
      <w:bookmarkEnd w:id="23"/>
      <w:r>
        <w:rPr>
          <w:rFonts w:cs="v4.2.0;Times New Roman"/>
        </w:rPr>
        <w:t>5.4</w:t>
        <w:tab/>
        <w:t>Test Environment</w:t>
      </w:r>
    </w:p>
    <w:p>
      <w:pPr>
        <w:pStyle w:val="Normal"/>
        <w:keepNext w:val="true"/>
        <w:keepLines/>
        <w:rPr>
          <w:rFonts w:cs="v4.2.0;Times New Roman"/>
        </w:rPr>
      </w:pPr>
      <w:r>
        <w:rPr>
          <w:rFonts w:cs="v4.2.0;Times New Roman"/>
        </w:rPr>
        <w:t>For each test in the present document, the environmental conditions under which the Repeater is to be tested are defined.</w:t>
      </w:r>
    </w:p>
    <w:p>
      <w:pPr>
        <w:pStyle w:val="Heading3"/>
        <w:rPr/>
      </w:pPr>
      <w:bookmarkStart w:id="24" w:name="__RefHeading___Toc408322612"/>
      <w:r>
        <w:rPr/>
        <w:t>5.4.1</w:t>
        <w:tab/>
        <w:t>Normal test environment</w:t>
      </w:r>
      <w:bookmarkEnd w:id="24"/>
      <w:r>
        <w:rPr/>
        <w:t xml:space="preserve"> </w:t>
      </w:r>
    </w:p>
    <w:p>
      <w:pPr>
        <w:pStyle w:val="Normal"/>
        <w:keepNext w:val="true"/>
        <w:keepLines/>
        <w:rPr/>
      </w:pPr>
      <w:r>
        <w:rPr>
          <w:rFonts w:cs="v4.2.0;Times New Roman"/>
        </w:rPr>
        <w:t xml:space="preserve">When a normal test environment is specified for a test, the test should be performed within the minimum and maximum limits of the conditions stated in Table </w:t>
      </w:r>
      <w:r>
        <w:rPr>
          <w:rFonts w:cs="v4.2.0;Times New Roman"/>
          <w:lang w:val="en-US" w:eastAsia="en-US"/>
        </w:rPr>
        <w:t>5</w:t>
      </w:r>
      <w:r>
        <w:rPr>
          <w:rFonts w:cs="v4.2.0;Times New Roman"/>
        </w:rPr>
        <w:t>.</w:t>
      </w:r>
      <w:r>
        <w:rPr>
          <w:rFonts w:cs="v4.2.0;Times New Roman"/>
          <w:lang w:val="en-US" w:eastAsia="en-US"/>
        </w:rPr>
        <w:t>3</w:t>
      </w:r>
      <w:r>
        <w:rPr>
          <w:rFonts w:cs="v4.2.0;Times New Roman"/>
        </w:rPr>
        <w:t>.</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3</w:t>
      </w:r>
      <w:r>
        <w:rPr/>
        <w:t>: Limits of conditions for Normal Test Environment</w:t>
      </w:r>
    </w:p>
    <w:tbl>
      <w:tblPr>
        <w:tblW w:w="8856" w:type="dxa"/>
        <w:jc w:val="center"/>
        <w:tblInd w:w="0"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w:t>
            </w:r>
          </w:p>
        </w:tc>
        <w:tc>
          <w:tcPr>
            <w:tcW w:w="2952"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Minimum</w:t>
            </w:r>
          </w:p>
        </w:tc>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Barometric pressure</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86 kPa</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106 kPa</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Temperature</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15</w:t>
            </w:r>
            <w:r>
              <w:rPr>
                <w:rFonts w:eastAsia="Symbol" w:cs="Symbol" w:ascii="Symbol" w:hAnsi="Symbol"/>
              </w:rPr>
              <w:t></w:t>
            </w:r>
            <w:r>
              <w:rPr>
                <w:rFonts w:cs="v4.2.0;Times New Roman"/>
              </w:rPr>
              <w:t>C</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30</w:t>
            </w:r>
            <w:r>
              <w:rPr>
                <w:rFonts w:eastAsia="Symbol" w:cs="Symbol" w:ascii="Symbol" w:hAnsi="Symbol"/>
              </w:rPr>
              <w:t></w:t>
            </w:r>
            <w:r>
              <w:rPr>
                <w:rFonts w:cs="v4.2.0;Times New Roman"/>
              </w:rPr>
              <w:t>C</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Relative Humidity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20 %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85 %</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Power supply</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Nominal, as declared by the manufacturer</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Vibration</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Negligible</w:t>
            </w:r>
          </w:p>
        </w:tc>
      </w:tr>
    </w:tbl>
    <w:p>
      <w:pPr>
        <w:pStyle w:val="Normal"/>
        <w:rPr>
          <w:rFonts w:cs="v4.2.0;Times New Roman"/>
        </w:rPr>
      </w:pPr>
      <w:r>
        <w:rPr>
          <w:rFonts w:cs="v4.2.0;Times New Roman"/>
        </w:rPr>
      </w:r>
    </w:p>
    <w:p>
      <w:pPr>
        <w:pStyle w:val="Normal"/>
        <w:rPr/>
      </w:pPr>
      <w:r>
        <w:rPr>
          <w:rFonts w:cs="v4.2.0;Times New Roman"/>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rFonts w:cs="v4.2.0;Times New Roman"/>
        </w:rPr>
        <w:t>NOTE:</w:t>
        <w:tab/>
        <w:t>This may, for instance, be the case for measurements of radiated emissions performed on an open field test site.</w:t>
      </w:r>
    </w:p>
    <w:p>
      <w:pPr>
        <w:pStyle w:val="Heading3"/>
        <w:tabs>
          <w:tab w:val="clear" w:pos="284"/>
          <w:tab w:val="left" w:pos="1140" w:leader="none"/>
        </w:tabs>
        <w:ind w:left="1140" w:hanging="1140"/>
        <w:rPr>
          <w:rFonts w:cs="v4.2.0;Times New Roman"/>
        </w:rPr>
      </w:pPr>
      <w:bookmarkStart w:id="25" w:name="__RefHeading___Toc408322613"/>
      <w:bookmarkEnd w:id="25"/>
      <w:r>
        <w:rPr>
          <w:rFonts w:cs="v4.2.0;Times New Roman"/>
        </w:rPr>
        <w:t>5.4.2</w:t>
        <w:tab/>
        <w:t>Extreme test environment</w:t>
      </w:r>
    </w:p>
    <w:p>
      <w:pPr>
        <w:pStyle w:val="Normal"/>
        <w:rPr>
          <w:rFonts w:cs="v4.2.0;Times New Roman"/>
        </w:rPr>
      </w:pPr>
      <w:r>
        <w:rPr>
          <w:rFonts w:cs="v4.2.0;Times New Roman"/>
        </w:rPr>
        <w:t>The manufacturer shall declare one of the following:</w:t>
      </w:r>
    </w:p>
    <w:p>
      <w:pPr>
        <w:pStyle w:val="B1"/>
        <w:rPr/>
      </w:pPr>
      <w:r>
        <w:rPr>
          <w:rFonts w:cs="v4.2.0;Times New Roman"/>
        </w:rPr>
        <w:t>1)</w:t>
        <w:tab/>
        <w:t xml:space="preserve">the equipment class for the equipment under test, as defined in the IEC 60 721-3-3 </w:t>
      </w:r>
      <w:r>
        <w:rPr>
          <w:rFonts w:eastAsia="MS Mincho;ＭＳ 明朝" w:cs="v4.2.0;Times New Roman"/>
          <w:lang w:eastAsia="ja-JP"/>
        </w:rPr>
        <w:t>[6]</w:t>
      </w:r>
      <w:r>
        <w:rPr>
          <w:rFonts w:cs="v4.2.0;Times New Roman"/>
        </w:rPr>
        <w:t>;</w:t>
      </w:r>
    </w:p>
    <w:p>
      <w:pPr>
        <w:pStyle w:val="B1"/>
        <w:rPr/>
      </w:pPr>
      <w:r>
        <w:rPr>
          <w:rFonts w:cs="v4.2.0;Times New Roman"/>
        </w:rPr>
        <w:t>2)</w:t>
        <w:tab/>
        <w:t>the equipment class for the equipment under test, as defined in the IEC 60 721-3-4 [7];</w:t>
      </w:r>
    </w:p>
    <w:p>
      <w:pPr>
        <w:pStyle w:val="B1"/>
        <w:rPr/>
      </w:pPr>
      <w:r>
        <w:rPr>
          <w:rFonts w:cs="v4.2.0;Times New Roman"/>
        </w:rPr>
        <w:t>3)</w:t>
        <w:tab/>
        <w:t>the equipment that does not comply to the mentioned classes, the relevant classes from IEC 60 721 [6], [7] documentation for Temperature, Humidity and Vibration shall be declared.</w:t>
      </w:r>
    </w:p>
    <w:p>
      <w:pPr>
        <w:pStyle w:val="NO"/>
        <w:rPr>
          <w:rFonts w:cs="v4.2.0;Times New Roman"/>
        </w:rPr>
      </w:pPr>
      <w:r>
        <w:rPr>
          <w:rFonts w:cs="v4.2.0;Times New Roman"/>
        </w:rPr>
        <w:t>NOTE:</w:t>
        <w:tab/>
        <w:t>Reduced functionality for conditions that fall out side of the standard operational conditions are not tested in the present document. These may be stated and tested separately.</w:t>
      </w:r>
    </w:p>
    <w:p>
      <w:pPr>
        <w:pStyle w:val="Heading4"/>
        <w:ind w:left="1418" w:hanging="1418"/>
        <w:rPr/>
      </w:pPr>
      <w:bookmarkStart w:id="26" w:name="__RefHeading___Toc408322614"/>
      <w:bookmarkEnd w:id="26"/>
      <w:r>
        <w:rPr/>
        <w:t>5.4.2.1</w:t>
        <w:tab/>
        <w:t>Extreme temperature</w:t>
      </w:r>
    </w:p>
    <w:p>
      <w:pPr>
        <w:pStyle w:val="Normal"/>
        <w:rPr/>
      </w:pPr>
      <w:r>
        <w:rPr>
          <w:rFonts w:cs="v4.2.0;Times New Roman"/>
        </w:rPr>
        <w:t>When an extreme temperature test environment is specified for a test, the test shall be performed at the standard minimum and maximum operating temperatures defined by the manufacturer’s declaration for the equipment under test.</w:t>
      </w:r>
    </w:p>
    <w:p>
      <w:pPr>
        <w:pStyle w:val="Normal"/>
        <w:numPr>
          <w:ilvl w:val="0"/>
          <w:numId w:val="0"/>
        </w:numPr>
        <w:outlineLvl w:val="0"/>
        <w:rPr>
          <w:rFonts w:cs="v4.2.0;Times New Roman"/>
          <w:b/>
          <w:b/>
          <w:bCs/>
        </w:rPr>
      </w:pPr>
      <w:r>
        <w:rPr>
          <w:rFonts w:cs="v4.2.0;Times New Roman"/>
          <w:b/>
          <w:bCs/>
        </w:rPr>
        <w:t>Minimum temperature:</w:t>
      </w:r>
    </w:p>
    <w:p>
      <w:pPr>
        <w:pStyle w:val="Normal"/>
        <w:rPr/>
      </w:pPr>
      <w:r>
        <w:rPr>
          <w:rFonts w:cs="v4.2.0;Times New Roman"/>
        </w:rPr>
        <w:t>The test shall be performed with the environment test equipment and methods including the required environmental phenomena into the equipment, conforming to the test procedure of IEC 60 068-2-1 [8].</w:t>
      </w:r>
    </w:p>
    <w:p>
      <w:pPr>
        <w:pStyle w:val="Normal"/>
        <w:numPr>
          <w:ilvl w:val="0"/>
          <w:numId w:val="0"/>
        </w:numPr>
        <w:outlineLvl w:val="0"/>
        <w:rPr>
          <w:rFonts w:cs="v4.2.0;Times New Roman"/>
          <w:b/>
          <w:b/>
          <w:bCs/>
        </w:rPr>
      </w:pPr>
      <w:r>
        <w:rPr>
          <w:rFonts w:cs="v4.2.0;Times New Roman"/>
          <w:b/>
          <w:bCs/>
        </w:rPr>
        <w:t>Maximum temperature:</w:t>
      </w:r>
    </w:p>
    <w:p>
      <w:pPr>
        <w:pStyle w:val="Normal"/>
        <w:rPr/>
      </w:pPr>
      <w:r>
        <w:rPr>
          <w:rFonts w:cs="v4.2.0;Times New Roman"/>
        </w:rPr>
        <w:t>The test shall be performed with the environmental test equipment and methods including the required environmental phenomena into the equipment, conforming to the test procedure of IEC 60 068-2-2 [9].</w:t>
      </w:r>
    </w:p>
    <w:p>
      <w:pPr>
        <w:pStyle w:val="NO"/>
        <w:rPr>
          <w:rFonts w:eastAsia="MS Mincho;ＭＳ 明朝" w:cs="v4.2.0;Times New Roman"/>
          <w:lang w:eastAsia="ja-JP"/>
        </w:rPr>
      </w:pPr>
      <w:r>
        <w:rPr>
          <w:rFonts w:cs="v4.2.0;Times New Roman"/>
        </w:rPr>
        <w:t>NOTE:</w:t>
        <w:tab/>
        <w:t>It is recommended that the equipment is made fully operational prior to the equipment being taken to its lower operating temperature.</w:t>
      </w:r>
    </w:p>
    <w:p>
      <w:pPr>
        <w:pStyle w:val="Heading3"/>
        <w:rPr/>
      </w:pPr>
      <w:bookmarkStart w:id="27" w:name="__RefHeading___Toc408322615"/>
      <w:bookmarkEnd w:id="27"/>
      <w:r>
        <w:rPr/>
        <w:t>5.4.3</w:t>
        <w:tab/>
        <w:t>Vibration</w:t>
      </w:r>
    </w:p>
    <w:p>
      <w:pPr>
        <w:pStyle w:val="Normal"/>
        <w:rPr/>
      </w:pPr>
      <w:r>
        <w:rPr>
          <w:rFonts w:cs="v4.2.0;Times New Roman"/>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60 068-2-6 [10]. Other environmental conditions shall be within the ranges specified in subclause 5.4.1.</w:t>
      </w:r>
    </w:p>
    <w:p>
      <w:pPr>
        <w:pStyle w:val="NO"/>
        <w:rPr>
          <w:rFonts w:cs="v4.2.0;Times New Roman"/>
        </w:rPr>
      </w:pPr>
      <w:r>
        <w:rPr>
          <w:rFonts w:cs="v4.2.0;Times New Roman"/>
        </w:rPr>
        <w:t>NOTE:</w:t>
        <w:tab/>
        <w:t>The higher levels of vibration may induce undue physical stress in to equipment after a prolonged series of tests. The testing body should only vibrate the equipment during the RF measurement process.</w:t>
      </w:r>
    </w:p>
    <w:p>
      <w:pPr>
        <w:pStyle w:val="Heading3"/>
        <w:rPr/>
      </w:pPr>
      <w:bookmarkStart w:id="28" w:name="__RefHeading___Toc408322616"/>
      <w:bookmarkEnd w:id="28"/>
      <w:r>
        <w:rPr/>
        <w:t>5.4.4</w:t>
        <w:tab/>
        <w:t>Power supply</w:t>
      </w:r>
    </w:p>
    <w:p>
      <w:pPr>
        <w:pStyle w:val="Normal"/>
        <w:rPr/>
      </w:pPr>
      <w:r>
        <w:rPr/>
        <w:t>When extreme power supply conditions are specified for a test, the test shall be performed at the standard upper and lower limits of operating voltage defined by manufacturer’s declaration for the equipment under test.</w:t>
      </w:r>
    </w:p>
    <w:p>
      <w:pPr>
        <w:pStyle w:val="Normal"/>
        <w:numPr>
          <w:ilvl w:val="0"/>
          <w:numId w:val="0"/>
        </w:numPr>
        <w:outlineLvl w:val="0"/>
        <w:rPr>
          <w:b/>
          <w:b/>
        </w:rPr>
      </w:pPr>
      <w:r>
        <w:rPr>
          <w:b/>
        </w:rPr>
        <w:t>Upper voltage limit:</w:t>
      </w:r>
    </w:p>
    <w:p>
      <w:pPr>
        <w:pStyle w:val="Normal"/>
        <w:rPr/>
      </w:pPr>
      <w:r>
        <w:rPr/>
        <w:t xml:space="preserve">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60 068-2-1 </w:t>
      </w:r>
      <w:r>
        <w:rPr>
          <w:rFonts w:eastAsia="MS Mincho;ＭＳ 明朝"/>
          <w:lang w:eastAsia="ja-JP"/>
        </w:rPr>
        <w:t>[8]</w:t>
      </w:r>
      <w:r>
        <w:rPr/>
        <w:t xml:space="preserve"> Test Ab/Ad and IEC 60 068-2-2 </w:t>
      </w:r>
      <w:r>
        <w:rPr>
          <w:rFonts w:eastAsia="MS Mincho;ＭＳ 明朝"/>
          <w:lang w:eastAsia="ja-JP"/>
        </w:rPr>
        <w:t>[9]</w:t>
      </w:r>
      <w:r>
        <w:rPr/>
        <w:t xml:space="preserve"> Test Bb/Bd: Dry Heat.</w:t>
      </w:r>
    </w:p>
    <w:p>
      <w:pPr>
        <w:pStyle w:val="Normal"/>
        <w:numPr>
          <w:ilvl w:val="0"/>
          <w:numId w:val="0"/>
        </w:numPr>
        <w:outlineLvl w:val="0"/>
        <w:rPr>
          <w:b/>
          <w:b/>
        </w:rPr>
      </w:pPr>
      <w:r>
        <w:rPr>
          <w:b/>
        </w:rPr>
        <w:t>Lower voltage limit:</w:t>
      </w:r>
    </w:p>
    <w:p>
      <w:pPr>
        <w:pStyle w:val="Normal"/>
        <w:rPr/>
      </w:pPr>
      <w:r>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[8] Test Ab/Ad and IEC 60 068-2-2 [9] Test Bb/Bd: Dry Heat.</w:t>
      </w:r>
    </w:p>
    <w:p>
      <w:pPr>
        <w:pStyle w:val="Heading2"/>
        <w:rPr/>
      </w:pPr>
      <w:bookmarkStart w:id="29" w:name="__RefHeading___Toc408322617"/>
      <w:bookmarkEnd w:id="29"/>
      <w:r>
        <w:rPr/>
        <w:t>5.5</w:t>
        <w:tab/>
        <w:t>Selection of configurations for testing</w:t>
      </w:r>
    </w:p>
    <w:p>
      <w:pPr>
        <w:pStyle w:val="Normal"/>
        <w:keepNext w:val="true"/>
        <w:rPr>
          <w:rFonts w:cs="v4.2.0;Times New Roman"/>
        </w:rPr>
      </w:pPr>
      <w:r>
        <w:rPr>
          <w:rFonts w:cs="v4.2.0;Times New Roman"/>
        </w:rPr>
        <w:t>Most tests in the present document are only performed for a subset of the possible combinations of test conditions. For instance:</w:t>
      </w:r>
    </w:p>
    <w:p>
      <w:pPr>
        <w:pStyle w:val="B1"/>
        <w:ind w:left="284" w:hanging="0"/>
        <w:rPr/>
      </w:pPr>
      <w:r>
        <w:rPr>
          <w:rFonts w:cs="v4.2.0;Times New Roman"/>
        </w:rPr>
        <w:t>-</w:t>
        <w:tab/>
        <w:t>only one RF channel may be specified to be tested;</w:t>
      </w:r>
    </w:p>
    <w:p>
      <w:pPr>
        <w:pStyle w:val="B1"/>
        <w:ind w:left="284" w:hanging="0"/>
        <w:rPr/>
      </w:pPr>
      <w:r>
        <w:rPr>
          <w:rFonts w:cs="v4.2.0;Times New Roman"/>
        </w:rPr>
        <w:t>-</w:t>
        <w:tab/>
        <w:t>only one timeslot may be specified to be tested.</w:t>
      </w:r>
    </w:p>
    <w:p>
      <w:pPr>
        <w:pStyle w:val="Normal"/>
        <w:rPr>
          <w:rFonts w:cs="v4.2.0;Times New Roman"/>
        </w:rPr>
      </w:pPr>
      <w:r>
        <w:rPr>
          <w:rFonts w:cs="v4.2.0;Times New Roman"/>
        </w:rPr>
        <w:t>When a test is performed by a test laboratory, the choice of which combinations are to be tested shall be specified by the laboratory. The laboratory may consult with operators, the manufacturer or other bodies.</w:t>
      </w:r>
    </w:p>
    <w:p>
      <w:pPr>
        <w:pStyle w:val="Normal"/>
        <w:rPr/>
      </w:pPr>
      <w:r>
        <w:rPr>
          <w:rFonts w:cs="v4.2.0;Times New Roman"/>
        </w:rPr>
        <w:t>When a test is performed by a manufacturer, the choice of which combinations are to be tested may be specified by an operator.</w:t>
      </w:r>
    </w:p>
    <w:p>
      <w:pPr>
        <w:pStyle w:val="Heading2"/>
        <w:rPr/>
      </w:pPr>
      <w:bookmarkStart w:id="30" w:name="__RefHeading___Toc408322618"/>
      <w:bookmarkEnd w:id="30"/>
      <w:r>
        <w:rPr/>
        <w:t>5.6</w:t>
        <w:tab/>
        <w:t>Regional requirements</w:t>
      </w:r>
    </w:p>
    <w:p>
      <w:pPr>
        <w:pStyle w:val="Normal"/>
        <w:keepNext w:val="true"/>
        <w:keepLines/>
        <w:rPr/>
      </w:pPr>
      <w:r>
        <w:rPr>
          <w:rFonts w:cs="v4.2.0;Times New Roman"/>
        </w:rPr>
        <w:t xml:space="preserve">Some requirements in TS 25.143 may only apply in certain regions. Table </w:t>
      </w:r>
      <w:r>
        <w:rPr>
          <w:rFonts w:cs="v4.2.0;Times New Roman"/>
          <w:lang w:val="en-US" w:eastAsia="en-US"/>
        </w:rPr>
        <w:t>5</w:t>
      </w:r>
      <w:r>
        <w:rPr>
          <w:rFonts w:cs="v4.2.0;Times New Roman"/>
        </w:rPr>
        <w:t>.</w:t>
      </w:r>
      <w:r>
        <w:rPr>
          <w:rFonts w:cs="v4.2.0;Times New Roman"/>
          <w:lang w:val="en-US" w:eastAsia="en-US"/>
        </w:rPr>
        <w:t>4</w:t>
      </w:r>
      <w:r>
        <w:rPr>
          <w:rFonts w:cs="v4.2.0;Times New Roman"/>
        </w:rPr>
        <w:t xml:space="preserve"> lists all requirements that may be applied differently in different regions.</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4</w:t>
      </w:r>
      <w:r>
        <w:rPr/>
        <w:t>: List of regional requirements</w:t>
      </w:r>
    </w:p>
    <w:tbl>
      <w:tblPr>
        <w:tblW w:w="8771" w:type="dxa"/>
        <w:jc w:val="center"/>
        <w:tblInd w:w="0" w:type="dxa"/>
        <w:tblLayout w:type="fixed"/>
        <w:tblCellMar>
          <w:top w:w="0" w:type="dxa"/>
          <w:left w:w="108" w:type="dxa"/>
          <w:bottom w:w="0" w:type="dxa"/>
          <w:right w:w="108" w:type="dxa"/>
        </w:tblCellMar>
      </w:tblPr>
      <w:tblGrid>
        <w:gridCol w:w="982"/>
        <w:gridCol w:w="1"/>
        <w:gridCol w:w="2976"/>
        <w:gridCol w:w="1"/>
        <w:gridCol w:w="4808"/>
        <w:gridCol w:w="3"/>
      </w:tblGrid>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Sub-clause number</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Requirement</w:t>
            </w:r>
          </w:p>
        </w:tc>
        <w:tc>
          <w:tcPr>
            <w:tcW w:w="481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Comments</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4.1</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Frequency bands</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Some bands may be applied regionally.</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4.2</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TX – RX</w:t>
            </w:r>
            <w:r>
              <w:rPr>
                <w:rFonts w:cs="v4.2.0;Times New Roman"/>
              </w:rPr>
              <w:t xml:space="preserve"> frequency separation</w:t>
            </w:r>
          </w:p>
        </w:tc>
        <w:tc>
          <w:tcPr>
            <w:tcW w:w="481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The requirement is applied according to what frequency bands in clause 4.1 that are supported by the Repeater.</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4.3</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Channel arrangement</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 requirement is applied according to what frequency bands in clause 4.1 that are supported by the Repeater.</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6.1</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Maximum output power</w:t>
            </w:r>
          </w:p>
        </w:tc>
        <w:tc>
          <w:tcPr>
            <w:tcW w:w="481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In certain regions, the minimum requirement for normal conditions may apply also for some conditions outside the ranges of conditions defined as normal.</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9.1.2</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Operating band unwanted emissions</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 mask specified may be mandatory in certain regions. In other regions this mask may not be applied.</w:t>
            </w:r>
            <w:r>
              <w:rPr>
                <w:rFonts w:cs="v4.1.0;Times New Roman"/>
              </w:rPr>
              <w:t xml:space="preserve"> Additional spectrum protection may apply regionally.</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9.2.2.1</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Spurious emissions (Category A)</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These requirements shall be met in cases where Category A limits for spurious emissions, as defined in ITU-R Recommendation SM.329 [4], are applied.</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rPr>
              <w:t>9.2.2.2</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Spurious emissions (Category B)</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These requirements shall be met in cases where Category B limits for spurious emissions, as defined in ITU-R Recommendation SM.329 [4], are applied.</w:t>
            </w:r>
          </w:p>
        </w:tc>
      </w:tr>
      <w:tr>
        <w:trPr/>
        <w:tc>
          <w:tcPr>
            <w:tcW w:w="98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9.2.2.4</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 xml:space="preserve">Spurious emissions: </w:t>
            </w:r>
            <w:r>
              <w:rPr>
                <w:rFonts w:cs="v4.2.0;Times New Roman"/>
              </w:rPr>
              <w:t>Co-existence with other systems in the same geographical area</w:t>
            </w:r>
          </w:p>
        </w:tc>
        <w:tc>
          <w:tcPr>
            <w:tcW w:w="4809"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These requirements may apply in geographic areas in which both UTRA FDD Repeater and GSM900, DCS1800, PCS1900, GSM850 and/or UTRA FDD operating in another frequency band are deployed.</w:t>
            </w:r>
          </w:p>
        </w:tc>
      </w:tr>
      <w:tr>
        <w:trPr/>
        <w:tc>
          <w:tcPr>
            <w:tcW w:w="98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9.2.2.5</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 xml:space="preserve">Spurious emissions: </w:t>
            </w:r>
            <w:r>
              <w:rPr>
                <w:rFonts w:cs="v4.2.0;Times New Roman"/>
              </w:rPr>
              <w:t>Co-existence with co-located and co-sited base stations</w:t>
            </w:r>
          </w:p>
        </w:tc>
        <w:tc>
          <w:tcPr>
            <w:tcW w:w="4809"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These requirements may be applied for the protection of other BS receivers when GSM900, DCS1800, PCS1900, GSM850 and/or UTRA FDD BS operating in another frequency band are co-located with a UTRA FDD Repeater.</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9.2.2.6</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Spurious emissions: Co-existence with PHS</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This requirement may be applied for the protection of PHS in geographic areas in which both PHS and UTRA FDD Repeaters are deployed.</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9.2.2.7.1</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Spurious emissions: Co-existence with UTRA TDD and/or E-UTRA TDD -Operation in the same geographic area</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This requirement may be applied for the protection of UTRA UE in geographic areas in which both UTRA TDD BS and UTRA FDD Repeaters are deployed.</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9.2.2.7.2</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Spurious emissions: Co-existence with UTRA TDD and/or E-UTRA TDD – Co-location</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This requirement may be applied for the protection of UTRA TDD BS receivers when UTRA TDD BS and UTRA FDD Repeaters are co-located.</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9.2.2.9</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Spurious emissions: </w:t>
            </w:r>
            <w:r>
              <w:rPr>
                <w:rFonts w:cs="v5.0.0;Times New Roman"/>
              </w:rPr>
              <w:t>Protection of public safety operations</w:t>
            </w:r>
          </w:p>
        </w:tc>
        <w:tc>
          <w:tcPr>
            <w:tcW w:w="481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5.0.0;Times New Roman"/>
              </w:rPr>
              <w:t>This requirement shall be applied to Repeater operating in Bands XIII and XIV to ensure that appropriate interference protection is provided to 700 MHz public safety operations.</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rFonts w:cs="v4.2.0;Times New Roman"/>
              </w:rPr>
            </w:pPr>
            <w:r>
              <w:rPr>
                <w:rFonts w:cs="v4.2.0;Times New Roman"/>
              </w:rPr>
              <w:t>11.2.2</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rFonts w:cs="v4.2.0;Times New Roman"/>
              </w:rPr>
              <w:t>Input intermodulation: Co-location with BS in other systems</w:t>
            </w:r>
          </w:p>
        </w:tc>
        <w:tc>
          <w:tcPr>
            <w:tcW w:w="4811"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v4.2.0;Times New Roman"/>
              </w:rPr>
              <w:t>The requirement may be applied when GSM 900, DCS 1800, PCS1900, GSM850 and/or UTRA FDD BS operating in another frequency band and UTRA-FDD Repeaters are co-located.</w:t>
            </w:r>
          </w:p>
        </w:tc>
      </w:tr>
      <w:tr>
        <w:trPr/>
        <w:tc>
          <w:tcPr>
            <w:tcW w:w="983"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rFonts w:cs="v4.2.0;Times New Roman"/>
              </w:rPr>
            </w:pPr>
            <w:r>
              <w:rPr>
                <w:rFonts w:cs="v4.1.0;Times New Roman"/>
              </w:rPr>
              <w:t>11.2.3</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v4.2.0;Times New Roman"/>
              </w:rPr>
            </w:pPr>
            <w:r>
              <w:rPr>
                <w:rFonts w:cs="v4.1.0;Times New Roman"/>
              </w:rPr>
              <w:t>Input Intermodulation: Co-existence with other systems</w:t>
            </w:r>
          </w:p>
        </w:tc>
        <w:tc>
          <w:tcPr>
            <w:tcW w:w="4811"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v4.2.0;Times New Roman"/>
              </w:rPr>
              <w:t>These requirements may apply in geographic areas in which both UTRA FDD Repeater and GSM900, DCS1800</w:t>
            </w:r>
            <w:r>
              <w:rPr/>
              <w:t>, PCS1900, GSM850 and/or UTRA FDD operating in another frequency band</w:t>
            </w:r>
            <w:r>
              <w:rPr>
                <w:rFonts w:cs="v4.2.0;Times New Roman"/>
              </w:rPr>
              <w:t xml:space="preserve"> are deployed.</w:t>
            </w:r>
          </w:p>
        </w:tc>
      </w:tr>
    </w:tbl>
    <w:p>
      <w:pPr>
        <w:pStyle w:val="Normal"/>
        <w:rPr>
          <w:rFonts w:cs="v4.2.0;Times New Roman"/>
        </w:rPr>
      </w:pPr>
      <w:r>
        <w:rPr>
          <w:rFonts w:cs="v4.2.0;Times New Roman"/>
        </w:rPr>
      </w:r>
    </w:p>
    <w:p>
      <w:pPr>
        <w:pStyle w:val="Heading2"/>
        <w:rPr/>
      </w:pPr>
      <w:bookmarkStart w:id="31" w:name="__RefHeading___Toc408322619"/>
      <w:bookmarkEnd w:id="31"/>
      <w:r>
        <w:rPr/>
        <w:t>5.7</w:t>
        <w:tab/>
        <w:t>Test Models</w:t>
      </w:r>
    </w:p>
    <w:p>
      <w:pPr>
        <w:pStyle w:val="Normal"/>
        <w:keepNext w:val="true"/>
        <w:keepLines/>
        <w:rPr/>
      </w:pPr>
      <w:r>
        <w:rPr>
          <w:rFonts w:cs="v4.2.0;Times New Roman"/>
        </w:rPr>
        <w:t xml:space="preserve">The set-up of physical channels for the Repeater tests shall be according to one of the </w:t>
      </w:r>
      <w:r>
        <w:rPr>
          <w:rFonts w:eastAsia="MS Mincho;ＭＳ 明朝" w:cs="v4.2.0;Times New Roman"/>
          <w:lang w:eastAsia="ja-JP"/>
        </w:rPr>
        <w:t xml:space="preserve">test models </w:t>
      </w:r>
      <w:r>
        <w:rPr>
          <w:rFonts w:cs="v4.2.0;Times New Roman"/>
        </w:rPr>
        <w:t xml:space="preserve">described in TS 25.141 [11]. A reference to the applicable test model in TS 25.141 is made for each test in Table </w:t>
      </w:r>
      <w:r>
        <w:rPr>
          <w:rFonts w:cs="v4.2.0;Times New Roman"/>
          <w:lang w:val="en-US" w:eastAsia="en-US"/>
        </w:rPr>
        <w:t>5</w:t>
      </w:r>
      <w:r>
        <w:rPr>
          <w:rFonts w:cs="v4.2.0;Times New Roman"/>
        </w:rPr>
        <w:t>.</w:t>
      </w:r>
      <w:r>
        <w:rPr>
          <w:rFonts w:cs="v4.2.0;Times New Roman"/>
          <w:lang w:val="en-US" w:eastAsia="en-US"/>
        </w:rPr>
        <w:t>5</w:t>
      </w:r>
      <w:r>
        <w:rPr>
          <w:rFonts w:cs="v4.2.0;Times New Roman"/>
        </w:rPr>
        <w:t xml:space="preserve"> by referring to the test model number as it appears in TS 25.141. </w:t>
      </w:r>
    </w:p>
    <w:p>
      <w:pPr>
        <w:pStyle w:val="Normal"/>
        <w:keepNext w:val="true"/>
        <w:keepLines/>
        <w:rPr/>
      </w:pPr>
      <w:r>
        <w:rPr>
          <w:rFonts w:cs="v4.2.0;Times New Roman"/>
        </w:rPr>
        <w:t>These test models shall be used in the tests of both the up-link and the down-link directions of the Repeater unless otherwise stated.</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5</w:t>
      </w:r>
      <w:r>
        <w:rPr/>
        <w:t>: List of the applicable test models</w:t>
      </w:r>
    </w:p>
    <w:tbl>
      <w:tblPr>
        <w:tblW w:w="8771" w:type="dxa"/>
        <w:jc w:val="center"/>
        <w:tblInd w:w="0" w:type="dxa"/>
        <w:tblLayout w:type="fixed"/>
        <w:tblCellMar>
          <w:top w:w="0" w:type="dxa"/>
          <w:left w:w="108" w:type="dxa"/>
          <w:bottom w:w="0" w:type="dxa"/>
          <w:right w:w="108" w:type="dxa"/>
        </w:tblCellMar>
      </w:tblPr>
      <w:tblGrid>
        <w:gridCol w:w="2096"/>
        <w:gridCol w:w="3828"/>
        <w:gridCol w:w="2847"/>
      </w:tblGrid>
      <w:tr>
        <w:trPr/>
        <w:tc>
          <w:tcPr>
            <w:tcW w:w="209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 model number in TS 25.141</w:t>
            </w:r>
          </w:p>
        </w:tc>
        <w:tc>
          <w:tcPr>
            <w:tcW w:w="38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Requirement</w:t>
            </w:r>
          </w:p>
        </w:tc>
        <w:tc>
          <w:tcPr>
            <w:tcW w:w="284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Comments</w:t>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Test Model 1</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Repeater output power</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Test Model 1</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 of band emission</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Test Model 1</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Spurious emission</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Test Model 1</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Error vector magnitude</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Test Model 3</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Peak code domain error</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pPr>
            <w:r>
              <w:rPr/>
              <w:t>Test Model 6</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t>Relative code domain error</w:t>
            </w:r>
          </w:p>
        </w:tc>
        <w:tc>
          <w:tcPr>
            <w:tcW w:w="28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cs="v4.2.0;Times New Roman"/>
        </w:rPr>
      </w:pPr>
      <w:r>
        <w:rPr>
          <w:rFonts w:cs="v4.2.0;Times New Roman"/>
        </w:rPr>
      </w:r>
    </w:p>
    <w:p>
      <w:pPr>
        <w:pStyle w:val="Heading2"/>
        <w:tabs>
          <w:tab w:val="clear" w:pos="284"/>
          <w:tab w:val="left" w:pos="1140" w:leader="none"/>
        </w:tabs>
        <w:ind w:left="1140" w:hanging="1140"/>
        <w:rPr>
          <w:rFonts w:cs="v4.2.0;Times New Roman"/>
        </w:rPr>
      </w:pPr>
      <w:bookmarkStart w:id="32" w:name="__RefHeading___Toc408322620"/>
      <w:bookmarkEnd w:id="32"/>
      <w:r>
        <w:rPr>
          <w:rFonts w:cs="v4.2.0;Times New Roman"/>
        </w:rPr>
        <w:t>5.8</w:t>
        <w:tab/>
        <w:t>Format and interpretation of tests</w:t>
      </w:r>
    </w:p>
    <w:p>
      <w:pPr>
        <w:pStyle w:val="Normal"/>
        <w:rPr>
          <w:rFonts w:eastAsia="MS Mincho;ＭＳ 明朝" w:cs="v4.2.0;Times New Roman"/>
          <w:lang w:eastAsia="ja-JP"/>
        </w:rPr>
      </w:pPr>
      <w:r>
        <w:rPr>
          <w:rFonts w:cs="v4.2.0;Times New Roman"/>
        </w:rPr>
        <w:t>Each test in the following clauses has a standard format:</w:t>
      </w:r>
    </w:p>
    <w:p>
      <w:pPr>
        <w:pStyle w:val="EX"/>
        <w:rPr>
          <w:rFonts w:cs="v4.2.0;Times New Roman"/>
          <w:b/>
          <w:b/>
        </w:rPr>
      </w:pPr>
      <w:r>
        <w:rPr>
          <w:rFonts w:cs="v4.2.0;Times New Roman"/>
          <w:b/>
        </w:rPr>
        <w:t>X</w:t>
        <w:tab/>
        <w:t>Title</w:t>
      </w:r>
    </w:p>
    <w:p>
      <w:pPr>
        <w:pStyle w:val="B1"/>
        <w:rPr/>
      </w:pPr>
      <w:r>
        <w:rPr>
          <w:rFonts w:cs="v4.2.0;Times New Roman"/>
        </w:rPr>
        <w:t>All tests are applicable to all equipment within the scope of the present document, unless otherwise stated.</w:t>
      </w:r>
    </w:p>
    <w:p>
      <w:pPr>
        <w:pStyle w:val="EX"/>
        <w:keepNext w:val="true"/>
        <w:numPr>
          <w:ilvl w:val="0"/>
          <w:numId w:val="0"/>
        </w:numPr>
        <w:ind w:left="1702" w:hanging="1418"/>
        <w:outlineLvl w:val="0"/>
        <w:rPr>
          <w:rFonts w:cs="v4.2.0;Times New Roman"/>
          <w:b/>
          <w:b/>
        </w:rPr>
      </w:pPr>
      <w:r>
        <w:rPr>
          <w:rFonts w:cs="v4.2.0;Times New Roman"/>
          <w:b/>
        </w:rPr>
        <w:t>X.1</w:t>
        <w:tab/>
        <w:t>Definition and applicability</w:t>
      </w:r>
    </w:p>
    <w:p>
      <w:pPr>
        <w:pStyle w:val="B1"/>
        <w:keepNext w:val="true"/>
        <w:keepLines/>
        <w:ind w:left="284" w:hanging="0"/>
        <w:rPr>
          <w:rFonts w:cs="v4.2.0;Times New Roman"/>
        </w:rPr>
      </w:pPr>
      <w:r>
        <w:rPr>
          <w:rFonts w:cs="v4.2.0;Times New Roman"/>
        </w:rPr>
        <w:t>This subclause gives the general definition of the parameter under consideration and specifies whether the test is applicable to all equipment or only to a certain subset.</w:t>
      </w:r>
    </w:p>
    <w:p>
      <w:pPr>
        <w:pStyle w:val="EX"/>
        <w:numPr>
          <w:ilvl w:val="0"/>
          <w:numId w:val="0"/>
        </w:numPr>
        <w:ind w:left="1702" w:hanging="1418"/>
        <w:outlineLvl w:val="0"/>
        <w:rPr/>
      </w:pPr>
      <w:r>
        <w:rPr>
          <w:rFonts w:cs="v4.2.0;Times New Roman"/>
          <w:b/>
        </w:rPr>
        <w:t>X.2</w:t>
        <w:tab/>
        <w:t>Minimum Requirements</w:t>
      </w:r>
    </w:p>
    <w:p>
      <w:pPr>
        <w:pStyle w:val="B1"/>
        <w:ind w:left="284" w:hanging="0"/>
        <w:rPr>
          <w:rFonts w:eastAsia="MS Mincho;ＭＳ 明朝" w:cs="v4.2.0;Times New Roman"/>
          <w:lang w:eastAsia="ja-JP"/>
        </w:rPr>
      </w:pPr>
      <w:r>
        <w:rPr>
          <w:rFonts w:cs="v4.2.0;Times New Roman"/>
        </w:rPr>
        <w:t>This subclause is an informative copy of the Minimum Requirement defined by the core specification.</w:t>
      </w:r>
    </w:p>
    <w:p>
      <w:pPr>
        <w:pStyle w:val="B1"/>
        <w:ind w:left="284" w:hanging="0"/>
        <w:rPr>
          <w:rFonts w:eastAsia="MS Mincho;ＭＳ 明朝" w:cs="v4.2.0;Times New Roman"/>
          <w:lang w:eastAsia="ja-JP"/>
        </w:rPr>
      </w:pPr>
      <w:r>
        <w:rPr>
          <w:rFonts w:cs="v4.2.0;Times New Roman"/>
        </w:rPr>
        <w:t>In addition, this subclause contains the reference to the subclause to the 3GPP reference (or core) specification which defines the Minimum Requirement.</w:t>
      </w:r>
    </w:p>
    <w:p>
      <w:pPr>
        <w:pStyle w:val="EX"/>
        <w:rPr>
          <w:rFonts w:cs="v4.2.0;Times New Roman"/>
          <w:b/>
          <w:b/>
        </w:rPr>
      </w:pPr>
      <w:r>
        <w:rPr>
          <w:rFonts w:cs="v4.2.0;Times New Roman"/>
          <w:b/>
        </w:rPr>
        <w:t>X.3</w:t>
        <w:tab/>
        <w:t>Test purpose</w:t>
      </w:r>
    </w:p>
    <w:p>
      <w:pPr>
        <w:pStyle w:val="B1"/>
        <w:rPr>
          <w:rFonts w:cs="v4.2.0;Times New Roman"/>
        </w:rPr>
      </w:pPr>
      <w:r>
        <w:rPr>
          <w:rFonts w:cs="v4.2.0;Times New Roman"/>
        </w:rPr>
        <w:t>This subclause defines the purpose of the test.</w:t>
      </w:r>
    </w:p>
    <w:p>
      <w:pPr>
        <w:pStyle w:val="EX"/>
        <w:numPr>
          <w:ilvl w:val="0"/>
          <w:numId w:val="0"/>
        </w:numPr>
        <w:ind w:left="1702" w:hanging="1418"/>
        <w:outlineLvl w:val="0"/>
        <w:rPr>
          <w:rFonts w:cs="v4.2.0;Times New Roman"/>
          <w:b/>
          <w:b/>
        </w:rPr>
      </w:pPr>
      <w:r>
        <w:rPr>
          <w:rFonts w:cs="v4.2.0;Times New Roman"/>
          <w:b/>
        </w:rPr>
        <w:t>X.4</w:t>
        <w:tab/>
        <w:t>Method of test</w:t>
      </w:r>
    </w:p>
    <w:p>
      <w:pPr>
        <w:pStyle w:val="Normal"/>
        <w:numPr>
          <w:ilvl w:val="0"/>
          <w:numId w:val="0"/>
        </w:numPr>
        <w:ind w:left="422" w:hanging="0"/>
        <w:outlineLvl w:val="0"/>
        <w:rPr>
          <w:rFonts w:cs="v4.2.0;Times New Roman"/>
          <w:b/>
          <w:b/>
        </w:rPr>
      </w:pPr>
      <w:r>
        <w:rPr>
          <w:rFonts w:cs="v4.2.0;Times New Roman"/>
          <w:b/>
        </w:rPr>
        <w:t>X.4.1</w:t>
        <w:tab/>
        <w:t>Initial conditions</w:t>
      </w:r>
    </w:p>
    <w:p>
      <w:pPr>
        <w:pStyle w:val="B2"/>
        <w:rPr>
          <w:rFonts w:cs="v4.2.0;Times New Roman"/>
        </w:rPr>
      </w:pPr>
      <w:r>
        <w:rPr>
          <w:rFonts w:cs="v4.2.0;Times New Roman"/>
        </w:rPr>
        <w:t>This subclause defines the initial conditions for each test, including the basic measurement set-up.</w:t>
      </w:r>
    </w:p>
    <w:p>
      <w:pPr>
        <w:pStyle w:val="Normal"/>
        <w:numPr>
          <w:ilvl w:val="0"/>
          <w:numId w:val="0"/>
        </w:numPr>
        <w:ind w:left="422" w:hanging="0"/>
        <w:outlineLvl w:val="0"/>
        <w:rPr>
          <w:rFonts w:cs="v4.2.0;Times New Roman"/>
          <w:b/>
          <w:b/>
        </w:rPr>
      </w:pPr>
      <w:r>
        <w:rPr>
          <w:rFonts w:cs="v4.2.0;Times New Roman"/>
          <w:b/>
        </w:rPr>
        <w:t>X.4.2</w:t>
        <w:tab/>
        <w:t>Procedure</w:t>
      </w:r>
    </w:p>
    <w:p>
      <w:pPr>
        <w:pStyle w:val="B2"/>
        <w:ind w:left="567" w:hanging="0"/>
        <w:rPr/>
      </w:pPr>
      <w:r>
        <w:rPr>
          <w:rFonts w:cs="v4.2.0;Times New Roman"/>
        </w:rPr>
        <w:t>This subclause describes the steps necessary to perform the test and provides further details of the test definition like point of access (e.g. antenna port), domain (e.g. frequency-span), range, weighting (e.g. bandwidth), and algorithms (e.g. averaging).</w:t>
      </w:r>
    </w:p>
    <w:p>
      <w:pPr>
        <w:pStyle w:val="EX"/>
        <w:rPr/>
      </w:pPr>
      <w:r>
        <w:rPr>
          <w:rFonts w:cs="v4.2.0;Times New Roman"/>
          <w:b/>
        </w:rPr>
        <w:t>X.5</w:t>
        <w:tab/>
        <w:t>Test Requirements</w:t>
      </w:r>
    </w:p>
    <w:p>
      <w:pPr>
        <w:pStyle w:val="B1"/>
        <w:rPr>
          <w:rFonts w:cs="v4.2.0;Times New Roman"/>
        </w:rPr>
      </w:pPr>
      <w:r>
        <w:rPr>
          <w:rFonts w:cs="v4.2.0;Times New Roman"/>
        </w:rPr>
        <w:t>This subclause defines the pass/fail criteria for the equipment under test. See subclause 5.3 Interpretation of measurement results.</w:t>
      </w:r>
    </w:p>
    <w:p>
      <w:pPr>
        <w:pStyle w:val="Heading2"/>
        <w:rPr/>
      </w:pPr>
      <w:bookmarkStart w:id="33" w:name="__RefHeading___Toc408322621"/>
      <w:bookmarkEnd w:id="33"/>
      <w:r>
        <w:rPr/>
        <w:t>5.9</w:t>
        <w:tab/>
        <w:t>Repeater configurations</w:t>
      </w:r>
    </w:p>
    <w:p>
      <w:pPr>
        <w:pStyle w:val="Heading3"/>
        <w:rPr/>
      </w:pPr>
      <w:bookmarkStart w:id="34" w:name="__RefHeading___Toc408322622"/>
      <w:bookmarkEnd w:id="34"/>
      <w:r>
        <w:rPr/>
        <w:t>5.9.1</w:t>
        <w:tab/>
        <w:t>Power supply options</w:t>
      </w:r>
    </w:p>
    <w:p>
      <w:pPr>
        <w:pStyle w:val="Normal"/>
        <w:rPr/>
      </w:pPr>
      <w:r>
        <w:rPr/>
        <w:t>If the repeater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pPr>
        <w:pStyle w:val="Heading3"/>
        <w:rPr/>
      </w:pPr>
      <w:bookmarkStart w:id="35" w:name="__RefHeading___Toc408322623"/>
      <w:bookmarkEnd w:id="35"/>
      <w:r>
        <w:rPr/>
        <w:t>5.9.2</w:t>
        <w:tab/>
        <w:t>Combining of Repeaters</w:t>
      </w:r>
    </w:p>
    <w:p>
      <w:pPr>
        <w:pStyle w:val="Normal"/>
        <w:rPr/>
      </w:pPr>
      <w:r>
        <w:rPr/>
        <w:t>If the repeater is intended for combination with additional apparatus connected to a repeater port and this combination is supplied as a system, the combination of repeater together with the additional apparatus shall also fulfil the repeater requirements. E.g. if the repeater is intended for combination such that multiple repeaters amplify the same signals into the same ports the combination shall also fulfil the repeater requirements.</w:t>
      </w:r>
    </w:p>
    <w:p>
      <w:pPr>
        <w:pStyle w:val="Normal"/>
        <w:numPr>
          <w:ilvl w:val="0"/>
          <w:numId w:val="0"/>
        </w:numPr>
        <w:outlineLvl w:val="0"/>
        <w:rPr/>
      </w:pPr>
      <w:r>
        <w:rPr/>
        <w:t>An example of such a configuration is shown in f</w:t>
      </w:r>
      <w:r>
        <w:rPr>
          <w:rFonts w:eastAsia="MS Mincho;ＭＳ 明朝"/>
          <w:lang w:eastAsia="ja-JP"/>
        </w:rPr>
        <w:t>igure 5.1</w:t>
      </w:r>
    </w:p>
    <w:p>
      <w:pPr>
        <w:pStyle w:val="TH"/>
        <w:rPr/>
      </w:pPr>
      <w:r>
        <w:rPr/>
        <w:object w:dxaOrig="8757" w:dyaOrig="430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7.85pt;height:161.95pt" filled="f" o:ole="">
            <v:imagedata r:id="rId7" o:title=""/>
          </v:shape>
          <o:OLEObject Type="Embed" ProgID="" ShapeID="ole_rId6" DrawAspect="Content" ObjectID="_2053418790" r:id="rId6"/>
        </w:object>
      </w:r>
    </w:p>
    <w:p>
      <w:pPr>
        <w:pStyle w:val="TF"/>
        <w:numPr>
          <w:ilvl w:val="0"/>
          <w:numId w:val="0"/>
        </w:numPr>
        <w:outlineLvl w:val="0"/>
        <w:rPr>
          <w:rFonts w:cs="v4.2.0;Times New Roman"/>
        </w:rPr>
      </w:pPr>
      <w:r>
        <w:rPr/>
        <w:t>Figure 5.1: Example of repeater configuration</w:t>
      </w:r>
    </w:p>
    <w:p>
      <w:pPr>
        <w:pStyle w:val="Heading1"/>
        <w:tabs>
          <w:tab w:val="clear" w:pos="284"/>
          <w:tab w:val="left" w:pos="1140" w:leader="none"/>
        </w:tabs>
        <w:ind w:left="1140" w:hanging="1140"/>
        <w:rPr>
          <w:rFonts w:cs="v4.2.0;Times New Roman"/>
        </w:rPr>
      </w:pPr>
      <w:bookmarkStart w:id="36" w:name="__RefHeading___Toc408322624"/>
      <w:bookmarkEnd w:id="36"/>
      <w:r>
        <w:rPr>
          <w:rFonts w:cs="v4.2.0;Times New Roman"/>
        </w:rPr>
        <w:t>6</w:t>
        <w:tab/>
        <w:t>Output power</w:t>
      </w:r>
    </w:p>
    <w:p>
      <w:pPr>
        <w:pStyle w:val="Normal"/>
        <w:rPr/>
      </w:pPr>
      <w:r>
        <w:rPr>
          <w:rFonts w:cs="v4.2.0;Times New Roman"/>
        </w:rPr>
        <w:t>Maximum output power, Pmax, of the Repeater is the mean power level per carrier at maximum Repeater gain that the manufacturer has declared to be available at the antenna connector.</w:t>
      </w:r>
    </w:p>
    <w:p>
      <w:pPr>
        <w:pStyle w:val="Heading2"/>
        <w:tabs>
          <w:tab w:val="clear" w:pos="284"/>
          <w:tab w:val="left" w:pos="1140" w:leader="none"/>
        </w:tabs>
        <w:ind w:left="1140" w:hanging="1140"/>
        <w:rPr>
          <w:rFonts w:cs="v4.2.0;Times New Roman"/>
        </w:rPr>
      </w:pPr>
      <w:bookmarkStart w:id="37" w:name="__RefHeading___Toc408322625"/>
      <w:bookmarkEnd w:id="37"/>
      <w:r>
        <w:rPr>
          <w:rFonts w:cs="v4.2.0;Times New Roman"/>
        </w:rPr>
        <w:t>6.1</w:t>
        <w:tab/>
        <w:t>Maximum output power</w:t>
      </w:r>
    </w:p>
    <w:p>
      <w:pPr>
        <w:pStyle w:val="Heading3"/>
        <w:tabs>
          <w:tab w:val="clear" w:pos="284"/>
          <w:tab w:val="left" w:pos="1140" w:leader="none"/>
        </w:tabs>
        <w:ind w:left="1140" w:hanging="1140"/>
        <w:rPr>
          <w:rFonts w:cs="v4.2.0;Times New Roman"/>
        </w:rPr>
      </w:pPr>
      <w:bookmarkStart w:id="38" w:name="__RefHeading___Toc408322626"/>
      <w:bookmarkEnd w:id="38"/>
      <w:r>
        <w:rPr>
          <w:rFonts w:cs="v4.2.0;Times New Roman"/>
        </w:rPr>
        <w:t>6.1.1</w:t>
        <w:tab/>
        <w:t>Definition and applicability</w:t>
      </w:r>
    </w:p>
    <w:p>
      <w:pPr>
        <w:pStyle w:val="Normal"/>
        <w:rPr>
          <w:rFonts w:cs="v4.2.0;Times New Roman"/>
        </w:rPr>
      </w:pPr>
      <w:r>
        <w:rPr>
          <w:rFonts w:cs="v4.2.0;Times New Roman"/>
        </w:rPr>
        <w:t>Maximum output power, Pmax, of the Repeater is the mean power level per carrier measured at the antenna connector in specified reference condition.</w:t>
      </w:r>
    </w:p>
    <w:p>
      <w:pPr>
        <w:pStyle w:val="Heading3"/>
        <w:rPr/>
      </w:pPr>
      <w:bookmarkStart w:id="39" w:name="__RefHeading___Toc408322627"/>
      <w:bookmarkEnd w:id="39"/>
      <w:r>
        <w:rPr/>
        <w:t>6.1.2</w:t>
        <w:tab/>
        <w:t>Minimum Requirements</w:t>
      </w:r>
    </w:p>
    <w:p>
      <w:pPr>
        <w:pStyle w:val="Normal"/>
        <w:rPr/>
      </w:pPr>
      <w:r>
        <w:rPr>
          <w:rFonts w:cs="v4.2.0;Times New Roman"/>
        </w:rPr>
        <w:t xml:space="preserve">In normal conditions as specified in section 5.4.1,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1</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1</w:t>
      </w:r>
      <w:r>
        <w:rPr>
          <w:rFonts w:cs="v4.2.0;Times New Roman"/>
        </w:rPr>
        <w:t xml:space="preserve">: </w:t>
      </w:r>
      <w:r>
        <w:rPr>
          <w:rFonts w:cs="v4.2.0;Times New Roman"/>
          <w:lang w:val="en-US" w:eastAsia="en-US"/>
        </w:rPr>
        <w:t>Repeater output power; normal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sz w:val="20"/>
                <w:lang w:eastAsia="en-US"/>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R"/>
              <w:jc w:val="center"/>
              <w:rPr/>
            </w:pPr>
            <w:r>
              <w:rPr>
                <w:rFonts w:cs="v4.2.0;Times New Roman"/>
              </w:rPr>
              <w:t xml:space="preserve">P </w:t>
            </w:r>
            <w:r>
              <w:rPr>
                <w:rFonts w:eastAsia="Symbol" w:cs="Symbol" w:ascii="Symbol" w:hAnsi="Symbol"/>
              </w:rPr>
              <w:t></w:t>
            </w:r>
            <w:r>
              <w:rPr>
                <w:rFonts w:cs="v4.2.0;Times New Roman"/>
              </w:rPr>
              <w:t xml:space="preserve"> 43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dB and -2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39 </w:t>
            </w:r>
            <w:r>
              <w:rPr>
                <w:rFonts w:eastAsia="Symbol" w:cs="Symbol" w:ascii="Symbol" w:hAnsi="Symbol"/>
                <w:lang w:val="en-US" w:eastAsia="en-US"/>
              </w:rPr>
              <w:t></w:t>
            </w:r>
            <w:r>
              <w:rPr>
                <w:rFonts w:cs="v4.2.0;Times New Roman"/>
                <w:lang w:val="en-US" w:eastAsia="en-US"/>
              </w:rPr>
              <w:t xml:space="preserve"> P &lt; 43</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dB and -2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31 </w:t>
            </w:r>
            <w:r>
              <w:rPr>
                <w:rFonts w:eastAsia="Symbol" w:cs="Symbol" w:ascii="Symbol" w:hAnsi="Symbol"/>
                <w:lang w:val="en-US" w:eastAsia="en-US"/>
              </w:rPr>
              <w:t></w:t>
            </w:r>
            <w:r>
              <w:rPr>
                <w:rFonts w:cs="v4.2.0;Times New Roman"/>
                <w:lang w:val="en-US" w:eastAsia="en-US"/>
              </w:rPr>
              <w:t xml:space="preserve"> P &lt; 39</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dB and -2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P &lt;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 dB and -3 dB</w:t>
            </w:r>
          </w:p>
        </w:tc>
      </w:tr>
    </w:tbl>
    <w:p>
      <w:pPr>
        <w:pStyle w:val="Normal"/>
        <w:rPr>
          <w:rFonts w:cs="v4.2.0;Times New Roman"/>
        </w:rPr>
      </w:pPr>
      <w:r>
        <w:rPr>
          <w:rFonts w:cs="v4.2.0;Times New Roman"/>
        </w:rPr>
      </w:r>
    </w:p>
    <w:p>
      <w:pPr>
        <w:pStyle w:val="Normal"/>
        <w:rPr/>
      </w:pPr>
      <w:r>
        <w:rPr>
          <w:rFonts w:cs="v4.2.0;Times New Roman"/>
        </w:rPr>
        <w:t>In extreme conditions as specified in section 5.4.2</w:t>
      </w:r>
      <w:r>
        <w:rPr/>
        <w:t xml:space="preserve"> and 5.4.4</w:t>
      </w:r>
      <w:r>
        <w:rPr>
          <w:rFonts w:cs="v4.2.0;Times New Roman"/>
        </w:rPr>
        <w:t xml:space="preserve">,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2</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2: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sz w:val="20"/>
                <w:lang w:eastAsia="en-US"/>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P </w:t>
            </w:r>
            <w:r>
              <w:rPr>
                <w:rFonts w:eastAsia="Symbol" w:cs="Symbol" w:ascii="Symbol" w:hAnsi="Symbol"/>
              </w:rPr>
              <w:t></w:t>
            </w:r>
            <w:r>
              <w:rPr>
                <w:rFonts w:cs="v4.2.0;Times New Roman"/>
              </w:rPr>
              <w:t xml:space="preserve"> 43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39 </w:t>
            </w:r>
            <w:r>
              <w:rPr>
                <w:rFonts w:eastAsia="Symbol" w:cs="Symbol" w:ascii="Symbol" w:hAnsi="Symbol"/>
                <w:lang w:val="en-US" w:eastAsia="en-US"/>
              </w:rPr>
              <w:t></w:t>
            </w:r>
            <w:r>
              <w:rPr>
                <w:rFonts w:cs="v4.2.0;Times New Roman"/>
                <w:lang w:val="en-US" w:eastAsia="en-US"/>
              </w:rPr>
              <w:t xml:space="preserve"> P &lt; 43</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31 </w:t>
            </w:r>
            <w:r>
              <w:rPr>
                <w:rFonts w:eastAsia="Symbol" w:cs="Symbol" w:ascii="Symbol" w:hAnsi="Symbol"/>
                <w:lang w:val="en-US" w:eastAsia="en-US"/>
              </w:rPr>
              <w:t></w:t>
            </w:r>
            <w:r>
              <w:rPr>
                <w:rFonts w:cs="v4.2.0;Times New Roman"/>
                <w:lang w:val="en-US" w:eastAsia="en-US"/>
              </w:rPr>
              <w:t xml:space="preserve"> P &lt; 39</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P &lt;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 dB and -4 dB</w:t>
            </w:r>
          </w:p>
        </w:tc>
      </w:tr>
    </w:tbl>
    <w:p>
      <w:pPr>
        <w:pStyle w:val="Normal"/>
        <w:rPr>
          <w:rFonts w:cs="v4.2.0;Times New Roman"/>
        </w:rPr>
      </w:pPr>
      <w:r>
        <w:rPr>
          <w:rFonts w:cs="v4.2.0;Times New Roman"/>
        </w:rPr>
      </w:r>
    </w:p>
    <w:p>
      <w:pPr>
        <w:pStyle w:val="Normal"/>
        <w:rPr>
          <w:rFonts w:eastAsia="MS Mincho;ＭＳ 明朝" w:cs="v4.2.0;Times New Roman"/>
          <w:lang w:eastAsia="ja-JP"/>
        </w:rPr>
      </w:pPr>
      <w:r>
        <w:rPr>
          <w:rFonts w:cs="v4.2.0;Times New Roman"/>
        </w:rPr>
        <w:t>In certain regions, the minimum requirement for normal conditions may apply also for some conditions outside the ranges defined for the Normal test environment in subclause 5.4.1.</w:t>
      </w:r>
    </w:p>
    <w:p>
      <w:pPr>
        <w:pStyle w:val="Heading3"/>
        <w:tabs>
          <w:tab w:val="clear" w:pos="284"/>
          <w:tab w:val="left" w:pos="1140" w:leader="none"/>
        </w:tabs>
        <w:ind w:left="1140" w:hanging="1140"/>
        <w:rPr>
          <w:rFonts w:cs="v4.2.0;Times New Roman"/>
        </w:rPr>
      </w:pPr>
      <w:bookmarkStart w:id="40" w:name="__RefHeading___Toc408322628"/>
      <w:r>
        <w:rPr>
          <w:rFonts w:cs="v4.2.0;Times New Roman"/>
        </w:rPr>
        <w:t>6.1.3</w:t>
        <w:tab/>
        <w:t>Test purpose</w:t>
      </w:r>
      <w:bookmarkEnd w:id="40"/>
      <w:r>
        <w:rPr>
          <w:rFonts w:cs="v4.2.0;Times New Roman"/>
        </w:rPr>
        <w:t xml:space="preserve"> </w:t>
      </w:r>
    </w:p>
    <w:p>
      <w:pPr>
        <w:pStyle w:val="Normal"/>
        <w:rPr>
          <w:rFonts w:cs="v4.2.0;Times New Roman"/>
        </w:rPr>
      </w:pPr>
      <w:r>
        <w:rPr>
          <w:rFonts w:cs="v4.2.0;Times New Roman"/>
        </w:rPr>
        <w:t>To verify that the Repeater maximum output power is within the limit specified in 6.1.2.</w:t>
      </w:r>
    </w:p>
    <w:p>
      <w:pPr>
        <w:pStyle w:val="Heading3"/>
        <w:tabs>
          <w:tab w:val="clear" w:pos="284"/>
          <w:tab w:val="left" w:pos="1140" w:leader="none"/>
        </w:tabs>
        <w:ind w:left="1140" w:hanging="1140"/>
        <w:rPr>
          <w:rFonts w:cs="v4.2.0;Times New Roman"/>
        </w:rPr>
      </w:pPr>
      <w:bookmarkStart w:id="41" w:name="__RefHeading___Toc408322629"/>
      <w:bookmarkEnd w:id="41"/>
      <w:r>
        <w:rPr>
          <w:rFonts w:cs="v4.2.0;Times New Roman"/>
        </w:rPr>
        <w:t>6.1.4</w:t>
        <w:tab/>
        <w:t>Method of test</w:t>
      </w:r>
    </w:p>
    <w:p>
      <w:pPr>
        <w:pStyle w:val="Heading4"/>
        <w:ind w:left="1418" w:hanging="1418"/>
        <w:rPr/>
      </w:pPr>
      <w:bookmarkStart w:id="42" w:name="__RefHeading___Toc408322630"/>
      <w:bookmarkEnd w:id="42"/>
      <w:r>
        <w:rPr/>
        <w:t>6.1.4.1</w:t>
        <w:tab/>
        <w:t>Initial conditions</w:t>
      </w:r>
    </w:p>
    <w:p>
      <w:pPr>
        <w:pStyle w:val="B1"/>
        <w:rPr>
          <w:rFonts w:cs="v4.2.0;Times New Roman"/>
        </w:rPr>
      </w:pPr>
      <w:r>
        <w:rPr>
          <w:rFonts w:cs="v4.2.0;Times New Roman"/>
        </w:rPr>
        <w:t>1)</w:t>
        <w:tab/>
        <w:t>Set-up the equipment as shown in annex A.</w:t>
      </w:r>
    </w:p>
    <w:p>
      <w:pPr>
        <w:pStyle w:val="B1"/>
        <w:rPr/>
      </w:pPr>
      <w:r>
        <w:rPr>
          <w:rFonts w:cs="v4.2.0;Times New Roman"/>
        </w:rPr>
        <w:t>2)</w:t>
        <w:tab/>
        <w:t>Connect the signal generator equipment to the Repeater input port.</w:t>
      </w:r>
    </w:p>
    <w:p>
      <w:pPr>
        <w:pStyle w:val="B1"/>
        <w:rPr>
          <w:rFonts w:cs="v4.2.0;Times New Roman"/>
        </w:rPr>
      </w:pPr>
      <w:r>
        <w:rPr>
          <w:rFonts w:cs="v4.2.0;Times New Roman"/>
        </w:rPr>
        <w:t>3)</w:t>
        <w:tab/>
        <w:t>Connect the power measuring equipment to the Repeater output port.</w:t>
      </w:r>
    </w:p>
    <w:p>
      <w:pPr>
        <w:pStyle w:val="Heading4"/>
        <w:tabs>
          <w:tab w:val="clear" w:pos="284"/>
          <w:tab w:val="left" w:pos="1140" w:leader="none"/>
        </w:tabs>
        <w:ind w:left="1140" w:hanging="1140"/>
        <w:rPr>
          <w:rFonts w:cs="v4.2.0;Times New Roman"/>
        </w:rPr>
      </w:pPr>
      <w:bookmarkStart w:id="43" w:name="__RefHeading___Toc408322631"/>
      <w:bookmarkEnd w:id="43"/>
      <w:r>
        <w:rPr>
          <w:rFonts w:cs="v4.2.0;Times New Roman"/>
        </w:rPr>
        <w:t>6.1.4.2</w:t>
        <w:tab/>
        <w:t>Procedure</w:t>
      </w:r>
    </w:p>
    <w:p>
      <w:pPr>
        <w:pStyle w:val="B1"/>
        <w:keepNext w:val="true"/>
        <w:keepLines/>
        <w:rPr/>
      </w:pPr>
      <w:r>
        <w:rPr>
          <w:rFonts w:cs="v4.2.0;Times New Roman"/>
        </w:rPr>
        <w:t>1)</w:t>
        <w:tab/>
        <w:t xml:space="preserve">Set the signal generator to transmit a signal modulated with a combination of PCCPCH, SCCPCH and Dedicated Physical Channels </w:t>
      </w:r>
      <w:r>
        <w:rPr>
          <w:rFonts w:eastAsia="MS Mincho;ＭＳ 明朝" w:cs="v4.2.0;Times New Roman"/>
          <w:lang w:eastAsia="ja-JP"/>
        </w:rPr>
        <w:t xml:space="preserve">specified </w:t>
      </w:r>
      <w:r>
        <w:rPr>
          <w:rFonts w:cs="v4.2.0;Times New Roman"/>
        </w:rPr>
        <w:t xml:space="preserve">as </w:t>
      </w:r>
      <w:r>
        <w:rPr>
          <w:rFonts w:eastAsia="MS Mincho;ＭＳ 明朝" w:cs="v4.2.0;Times New Roman"/>
          <w:lang w:eastAsia="ja-JP"/>
        </w:rPr>
        <w:t xml:space="preserve">test model 1 in </w:t>
      </w:r>
      <w:r>
        <w:rPr>
          <w:rFonts w:cs="v4.2.0;Times New Roman"/>
        </w:rPr>
        <w:t>TS 25.141.</w:t>
      </w:r>
    </w:p>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keepNext w:val="true"/>
        <w:keepLines/>
        <w:tabs>
          <w:tab w:val="clear" w:pos="284"/>
          <w:tab w:val="left" w:pos="644" w:leader="none"/>
        </w:tabs>
        <w:ind w:left="644" w:hanging="360"/>
        <w:rPr>
          <w:rFonts w:cs="v4.2.0;Times New Roman"/>
        </w:rPr>
      </w:pPr>
      <w:r>
        <w:rPr>
          <w:rFonts w:cs="v4.2.0;Times New Roman"/>
        </w:rPr>
        <w:t>3)</w:t>
        <w:tab/>
        <w:t>Measure the mean power at the RF output port over a certain slot.</w:t>
      </w:r>
    </w:p>
    <w:p>
      <w:pPr>
        <w:pStyle w:val="B1"/>
        <w:keepNext w:val="true"/>
        <w:keepLines/>
        <w:tabs>
          <w:tab w:val="clear" w:pos="284"/>
          <w:tab w:val="left" w:pos="644" w:leader="none"/>
        </w:tabs>
        <w:ind w:left="644" w:hanging="360"/>
        <w:rPr/>
      </w:pPr>
      <w:r>
        <w:rPr>
          <w:rFonts w:cs="v4.2.0;Times New Roman"/>
        </w:rPr>
        <w:t>4)</w:t>
        <w:tab/>
        <w:t>Increase the power with 10 dB compare to the level obtained in step 2.</w:t>
      </w:r>
    </w:p>
    <w:p>
      <w:pPr>
        <w:pStyle w:val="B1"/>
        <w:tabs>
          <w:tab w:val="clear" w:pos="284"/>
          <w:tab w:val="left" w:pos="644" w:leader="none"/>
        </w:tabs>
        <w:ind w:left="644" w:hanging="360"/>
        <w:rPr>
          <w:rFonts w:cs="v4.2.0;Times New Roman"/>
        </w:rPr>
      </w:pPr>
      <w:r>
        <w:rPr>
          <w:rFonts w:cs="v4.2.0;Times New Roman"/>
        </w:rPr>
        <w:t>5)</w:t>
        <w:tab/>
        <w:t>Measure the mean power at the RF output port over a certain slot.</w:t>
      </w:r>
    </w:p>
    <w:p>
      <w:pPr>
        <w:pStyle w:val="Normal"/>
        <w:rPr/>
      </w:pPr>
      <w:r>
        <w:rPr/>
        <w:t>In addition, on one UARFCN only, the test shall be performed under extreme power supply as defined in subclause 5.4.4</w:t>
      </w:r>
    </w:p>
    <w:p>
      <w:pPr>
        <w:pStyle w:val="NO"/>
        <w:rPr/>
      </w:pPr>
      <w:r>
        <w:rPr/>
        <w:t>NOTE:</w:t>
        <w:tab/>
        <w:t>Tests under extreme power supply also test extreme temperature.</w:t>
      </w:r>
    </w:p>
    <w:p>
      <w:pPr>
        <w:pStyle w:val="Heading3"/>
        <w:rPr/>
      </w:pPr>
      <w:bookmarkStart w:id="44" w:name="__RefHeading___Toc408322632"/>
      <w:bookmarkEnd w:id="44"/>
      <w:r>
        <w:rPr/>
        <w:t>6.1.5</w:t>
        <w:tab/>
        <w:t>Test Requirements</w:t>
      </w:r>
    </w:p>
    <w:p>
      <w:pPr>
        <w:pStyle w:val="Normal"/>
        <w:rPr/>
      </w:pPr>
      <w:r>
        <w:rPr>
          <w:rFonts w:cs="v4.2.0;Times New Roman"/>
        </w:rPr>
        <w:t xml:space="preserve">In normal conditions as specified in section 5.4.1,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3</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3</w:t>
      </w:r>
      <w:r>
        <w:rPr>
          <w:rFonts w:cs="v4.2.0;Times New Roman"/>
        </w:rPr>
        <w:t xml:space="preserve">: </w:t>
      </w:r>
      <w:r>
        <w:rPr>
          <w:rFonts w:cs="v4.2.0;Times New Roman"/>
          <w:lang w:val="en-US" w:eastAsia="en-US"/>
        </w:rPr>
        <w:t>Repeater output power; normal conditions</w:t>
      </w:r>
    </w:p>
    <w:tbl>
      <w:tblPr>
        <w:tblW w:w="7447" w:type="dxa"/>
        <w:jc w:val="center"/>
        <w:tblInd w:w="0" w:type="dxa"/>
        <w:tblLayout w:type="fixed"/>
        <w:tblCellMar>
          <w:top w:w="0" w:type="dxa"/>
          <w:left w:w="108" w:type="dxa"/>
          <w:bottom w:w="0" w:type="dxa"/>
          <w:right w:w="108" w:type="dxa"/>
        </w:tblCellMar>
      </w:tblPr>
      <w:tblGrid>
        <w:gridCol w:w="2704"/>
        <w:gridCol w:w="2295"/>
        <w:gridCol w:w="2448"/>
      </w:tblGrid>
      <w:tr>
        <w:trPr/>
        <w:tc>
          <w:tcPr>
            <w:tcW w:w="270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sz w:val="20"/>
                <w:lang w:eastAsia="en-US"/>
              </w:rPr>
              <w:t>Rated output power</w:t>
            </w:r>
          </w:p>
        </w:tc>
        <w:tc>
          <w:tcPr>
            <w:tcW w:w="229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Carrier frequency</w:t>
            </w:r>
          </w:p>
        </w:tc>
        <w:tc>
          <w:tcPr>
            <w:tcW w:w="24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Limit</w:t>
            </w:r>
          </w:p>
        </w:tc>
      </w:tr>
      <w:tr>
        <w:trPr/>
        <w:tc>
          <w:tcPr>
            <w:tcW w:w="2704" w:type="dxa"/>
            <w:vMerge w:val="restart"/>
            <w:tcBorders>
              <w:top w:val="single" w:sz="4" w:space="0" w:color="000000"/>
              <w:left w:val="single" w:sz="4" w:space="0" w:color="000000"/>
              <w:bottom w:val="single" w:sz="4" w:space="0" w:color="000000"/>
              <w:right w:val="single" w:sz="4" w:space="0" w:color="000000"/>
            </w:tcBorders>
            <w:vAlign w:val="center"/>
          </w:tcPr>
          <w:p>
            <w:pPr>
              <w:pStyle w:val="TAR"/>
              <w:jc w:val="center"/>
              <w:rPr/>
            </w:pPr>
            <w:r>
              <w:rPr>
                <w:rFonts w:cs="v4.2.0;Times New Roman"/>
              </w:rPr>
              <w:t xml:space="preserve">P </w:t>
            </w:r>
            <w:r>
              <w:rPr>
                <w:rFonts w:eastAsia="Symbol" w:cs="Symbol" w:ascii="Symbol" w:hAnsi="Symbol"/>
              </w:rPr>
              <w:t></w:t>
            </w:r>
            <w:r>
              <w:rPr>
                <w:rFonts w:cs="v4.2.0;Times New Roman"/>
              </w:rPr>
              <w:t xml:space="preserve"> 43 dBm</w:t>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+2,7 dB and -2,7 dB</w:t>
            </w:r>
          </w:p>
        </w:tc>
      </w:tr>
      <w:tr>
        <w:trPr/>
        <w:tc>
          <w:tcPr>
            <w:tcW w:w="2704" w:type="dxa"/>
            <w:vMerge w:val="continue"/>
            <w:tcBorders>
              <w:top w:val="single" w:sz="4" w:space="0" w:color="000000"/>
              <w:left w:val="single" w:sz="4" w:space="0" w:color="000000"/>
              <w:bottom w:val="single" w:sz="4" w:space="0" w:color="000000"/>
              <w:right w:val="single" w:sz="4" w:space="0" w:color="000000"/>
            </w:tcBorders>
            <w:vAlign w:val="center"/>
          </w:tcPr>
          <w:p>
            <w:pPr>
              <w:pStyle w:val="TAR"/>
              <w:snapToGrid w:val="false"/>
              <w:jc w:val="center"/>
              <w:rPr>
                <w:rFonts w:cs="v4.2.0;Times New Roman"/>
              </w:rPr>
            </w:pPr>
            <w:r>
              <w:rPr>
                <w:rFonts w:cs="v4.2.0;Times New Roman"/>
              </w:rPr>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+3,0 dB and -3,0 dB</w:t>
            </w:r>
          </w:p>
        </w:tc>
      </w:tr>
      <w:tr>
        <w:trPr/>
        <w:tc>
          <w:tcPr>
            <w:tcW w:w="27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 xml:space="preserve">39 </w:t>
            </w:r>
            <w:r>
              <w:rPr>
                <w:rFonts w:eastAsia="Symbol" w:cs="Symbol" w:ascii="Symbol" w:hAnsi="Symbol"/>
                <w:lang w:val="en-US" w:eastAsia="en-US"/>
              </w:rPr>
              <w:t></w:t>
            </w:r>
            <w:r>
              <w:rPr>
                <w:rFonts w:cs="v4.2.0;Times New Roman"/>
                <w:lang w:val="en-US" w:eastAsia="en-US"/>
              </w:rPr>
              <w:t xml:space="preserve"> P &lt; 43</w:t>
            </w:r>
            <w:r>
              <w:rPr>
                <w:rFonts w:cs="v4.2.0;Times New Roman"/>
              </w:rPr>
              <w:t xml:space="preserve"> dBm</w:t>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+2,7 dB and -2,7 dB</w:t>
            </w:r>
          </w:p>
        </w:tc>
      </w:tr>
      <w:tr>
        <w:trPr/>
        <w:tc>
          <w:tcPr>
            <w:tcW w:w="27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+3,0 dB and -3,0 dB</w:t>
            </w:r>
          </w:p>
        </w:tc>
      </w:tr>
      <w:tr>
        <w:trPr/>
        <w:tc>
          <w:tcPr>
            <w:tcW w:w="27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 xml:space="preserve">31 </w:t>
            </w:r>
            <w:r>
              <w:rPr>
                <w:rFonts w:eastAsia="Symbol" w:cs="Symbol" w:ascii="Symbol" w:hAnsi="Symbol"/>
                <w:lang w:val="en-US" w:eastAsia="en-US"/>
              </w:rPr>
              <w:t></w:t>
            </w:r>
            <w:r>
              <w:rPr>
                <w:rFonts w:cs="v4.2.0;Times New Roman"/>
                <w:lang w:val="en-US" w:eastAsia="en-US"/>
              </w:rPr>
              <w:t xml:space="preserve"> P &lt; 39</w:t>
            </w:r>
            <w:r>
              <w:rPr>
                <w:rFonts w:cs="v4.2.0;Times New Roman"/>
              </w:rPr>
              <w:t xml:space="preserve"> dBm</w:t>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+2,7 dB and -2,7 dB</w:t>
            </w:r>
          </w:p>
        </w:tc>
      </w:tr>
      <w:tr>
        <w:trPr/>
        <w:tc>
          <w:tcPr>
            <w:tcW w:w="27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+3,0 dB and -3,0 dB</w:t>
            </w:r>
          </w:p>
        </w:tc>
      </w:tr>
      <w:tr>
        <w:trPr/>
        <w:tc>
          <w:tcPr>
            <w:tcW w:w="27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P &lt; 31</w:t>
            </w:r>
            <w:r>
              <w:rPr>
                <w:rFonts w:cs="v4.2.0;Times New Roman"/>
              </w:rPr>
              <w:t xml:space="preserve"> dBm</w:t>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+3,7 dB and -3,7 dB</w:t>
            </w:r>
          </w:p>
        </w:tc>
      </w:tr>
      <w:tr>
        <w:trPr/>
        <w:tc>
          <w:tcPr>
            <w:tcW w:w="27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95"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 and -4,0 dB</w:t>
            </w:r>
          </w:p>
        </w:tc>
      </w:tr>
    </w:tbl>
    <w:p>
      <w:pPr>
        <w:pStyle w:val="Normal"/>
        <w:rPr>
          <w:rFonts w:cs="v4.2.0;Times New Roman"/>
        </w:rPr>
      </w:pPr>
      <w:r>
        <w:rPr>
          <w:rFonts w:cs="v4.2.0;Times New Roman"/>
        </w:rPr>
      </w:r>
    </w:p>
    <w:p>
      <w:pPr>
        <w:pStyle w:val="Normal"/>
        <w:rPr/>
      </w:pPr>
      <w:r>
        <w:rPr>
          <w:rFonts w:cs="v4.2.0;Times New Roman"/>
        </w:rPr>
        <w:t>In extreme conditions as specified in section 5.4.2</w:t>
      </w:r>
      <w:r>
        <w:rPr/>
        <w:t xml:space="preserve"> and 5.4.4</w:t>
      </w:r>
      <w:r>
        <w:rPr>
          <w:rFonts w:cs="v4.2.0;Times New Roman"/>
        </w:rPr>
        <w:t xml:space="preserve">,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4</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4: Repeater output power; extreme conditions</w:t>
      </w:r>
    </w:p>
    <w:tbl>
      <w:tblPr>
        <w:tblW w:w="7447" w:type="dxa"/>
        <w:jc w:val="center"/>
        <w:tblInd w:w="0" w:type="dxa"/>
        <w:tblLayout w:type="fixed"/>
        <w:tblCellMar>
          <w:top w:w="0" w:type="dxa"/>
          <w:left w:w="108" w:type="dxa"/>
          <w:bottom w:w="0" w:type="dxa"/>
          <w:right w:w="108" w:type="dxa"/>
        </w:tblCellMar>
      </w:tblPr>
      <w:tblGrid>
        <w:gridCol w:w="2731"/>
        <w:gridCol w:w="2268"/>
        <w:gridCol w:w="2448"/>
      </w:tblGrid>
      <w:tr>
        <w:trPr/>
        <w:tc>
          <w:tcPr>
            <w:tcW w:w="273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sz w:val="20"/>
                <w:lang w:eastAsia="en-US"/>
              </w:rPr>
              <w:t>Rated output power</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Carrier frequency</w:t>
            </w:r>
          </w:p>
        </w:tc>
        <w:tc>
          <w:tcPr>
            <w:tcW w:w="24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Limit</w:t>
            </w:r>
          </w:p>
        </w:tc>
      </w:tr>
      <w:tr>
        <w:trPr/>
        <w:tc>
          <w:tcPr>
            <w:tcW w:w="27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 xml:space="preserve">P </w:t>
            </w:r>
            <w:r>
              <w:rPr>
                <w:rFonts w:eastAsia="Symbol" w:cs="Symbol" w:ascii="Symbol" w:hAnsi="Symbol"/>
              </w:rPr>
              <w:t></w:t>
            </w:r>
            <w:r>
              <w:rPr>
                <w:rFonts w:cs="v4.2.0;Times New Roman"/>
              </w:rPr>
              <w:t xml:space="preserve"> 43 dBm</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+3,2 dB and -3,2 dB</w:t>
            </w:r>
          </w:p>
        </w:tc>
      </w:tr>
      <w:tr>
        <w:trPr/>
        <w:tc>
          <w:tcPr>
            <w:tcW w:w="27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rPr>
            </w:pPr>
            <w:r>
              <w:rPr>
                <w:rFonts w:cs="v4.2.0;Times New Roman"/>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 dB and -3,5 dB</w:t>
            </w:r>
          </w:p>
        </w:tc>
      </w:tr>
      <w:tr>
        <w:trPr/>
        <w:tc>
          <w:tcPr>
            <w:tcW w:w="27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 xml:space="preserve">39 </w:t>
            </w:r>
            <w:r>
              <w:rPr>
                <w:rFonts w:eastAsia="Symbol" w:cs="Symbol" w:ascii="Symbol" w:hAnsi="Symbol"/>
                <w:lang w:val="en-US" w:eastAsia="en-US"/>
              </w:rPr>
              <w:t></w:t>
            </w:r>
            <w:r>
              <w:rPr>
                <w:rFonts w:cs="v4.2.0;Times New Roman"/>
                <w:lang w:val="en-US" w:eastAsia="en-US"/>
              </w:rPr>
              <w:t xml:space="preserve"> P &lt; 43</w:t>
            </w:r>
            <w:r>
              <w:rPr>
                <w:rFonts w:cs="v4.2.0;Times New Roman"/>
              </w:rPr>
              <w:t xml:space="preserve"> dBm</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+3,2 dB and -3,2 dB</w:t>
            </w:r>
          </w:p>
        </w:tc>
      </w:tr>
      <w:tr>
        <w:trPr/>
        <w:tc>
          <w:tcPr>
            <w:tcW w:w="27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 dB and -3,5 dB</w:t>
            </w:r>
          </w:p>
        </w:tc>
      </w:tr>
      <w:tr>
        <w:trPr/>
        <w:tc>
          <w:tcPr>
            <w:tcW w:w="27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 xml:space="preserve">31 </w:t>
            </w:r>
            <w:r>
              <w:rPr>
                <w:rFonts w:eastAsia="Symbol" w:cs="Symbol" w:ascii="Symbol" w:hAnsi="Symbol"/>
                <w:lang w:val="en-US" w:eastAsia="en-US"/>
              </w:rPr>
              <w:t></w:t>
            </w:r>
            <w:r>
              <w:rPr>
                <w:rFonts w:cs="v4.2.0;Times New Roman"/>
                <w:lang w:val="en-US" w:eastAsia="en-US"/>
              </w:rPr>
              <w:t xml:space="preserve"> P &lt; 39</w:t>
            </w:r>
            <w:r>
              <w:rPr>
                <w:rFonts w:cs="v4.2.0;Times New Roman"/>
              </w:rPr>
              <w:t xml:space="preserve"> dBm</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+3,2 dB and -3,2 dB</w:t>
            </w:r>
          </w:p>
        </w:tc>
      </w:tr>
      <w:tr>
        <w:trPr/>
        <w:tc>
          <w:tcPr>
            <w:tcW w:w="27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 dB and -3,5 dB</w:t>
            </w:r>
          </w:p>
        </w:tc>
      </w:tr>
      <w:tr>
        <w:trPr/>
        <w:tc>
          <w:tcPr>
            <w:tcW w:w="27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val="en-US" w:eastAsia="en-US"/>
              </w:rPr>
              <w:t>P &lt; 31</w:t>
            </w:r>
            <w:r>
              <w:rPr>
                <w:rFonts w:cs="v4.2.0;Times New Roman"/>
              </w:rPr>
              <w:t xml:space="preserve"> dBm</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f </w:t>
            </w:r>
            <w:r>
              <w:rPr>
                <w:rFonts w:eastAsia="Symbol" w:cs="Symbol" w:ascii="Symbol" w:hAnsi="Symbol"/>
              </w:rPr>
              <w:t></w:t>
            </w:r>
            <w:r>
              <w:rPr>
                <w:rFonts w:cs="v4.2.0;Times New Roman"/>
              </w:rPr>
              <w:t xml:space="preserve"> 3,0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+4,7 dB and -4,7 dB</w:t>
            </w:r>
          </w:p>
        </w:tc>
      </w:tr>
      <w:tr>
        <w:trPr/>
        <w:tc>
          <w:tcPr>
            <w:tcW w:w="27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eastAsia="en-US"/>
              </w:rPr>
            </w:pPr>
            <w:r>
              <w:rPr>
                <w:rFonts w:cs="v4.2.0;Times New Roman"/>
                <w:lang w:val="en-US"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GHz &lt; f </w:t>
            </w:r>
            <w:r>
              <w:rPr>
                <w:rFonts w:eastAsia="Symbol" w:cs="Symbol" w:ascii="Symbol" w:hAnsi="Symbol"/>
              </w:rPr>
              <w:t></w:t>
            </w:r>
            <w:r>
              <w:rPr>
                <w:rFonts w:cs="v4.2.0;Times New Roman"/>
              </w:rPr>
              <w:t xml:space="preserve"> 4,2 GHz</w:t>
            </w:r>
          </w:p>
        </w:tc>
        <w:tc>
          <w:tcPr>
            <w:tcW w:w="244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+5,0 dB and -5,0 dB</w:t>
            </w:r>
          </w:p>
        </w:tc>
      </w:tr>
    </w:tbl>
    <w:p>
      <w:pPr>
        <w:pStyle w:val="Normal"/>
        <w:rPr>
          <w:rFonts w:cs="v4.2.0;Times New Roman"/>
        </w:rPr>
      </w:pPr>
      <w:r>
        <w:rPr>
          <w:rFonts w:cs="v4.2.0;Times New Roman"/>
        </w:rPr>
      </w:r>
    </w:p>
    <w:p>
      <w:pPr>
        <w:pStyle w:val="Normal"/>
        <w:rPr>
          <w:rFonts w:eastAsia="MS Mincho;ＭＳ 明朝" w:cs="v4.2.0;Times New Roman"/>
          <w:lang w:eastAsia="ja-JP"/>
        </w:rPr>
      </w:pPr>
      <w:r>
        <w:rPr>
          <w:rFonts w:cs="v4.2.0;Times New Roman"/>
        </w:rPr>
        <w:t>In certain regions, the minimum requirement for normal conditions may apply also for some conditions outside the ranges defined for the Normal test environment in subclause 5.4.1.</w:t>
      </w:r>
    </w:p>
    <w:p>
      <w:pPr>
        <w:pStyle w:val="NO"/>
        <w:rPr/>
      </w:pPr>
      <w:r>
        <w:rPr>
          <w:rFonts w:cs="v4.2.0;Times New Roman"/>
        </w:rPr>
        <w:t>NOTE:</w:t>
        <w:tab/>
        <w:t>If the above Test Requirement differs from the Minimum Requirement then the Test Tolerance applied for this test is non zero. The Test Tolerance for this test is defined in subclause 5.2 and the explanation of how the Minimum Requirement has been relaxed by the Test Tolerance is given in Annex B.</w:t>
      </w:r>
    </w:p>
    <w:p>
      <w:pPr>
        <w:pStyle w:val="Heading1"/>
        <w:tabs>
          <w:tab w:val="clear" w:pos="284"/>
          <w:tab w:val="left" w:pos="1140" w:leader="none"/>
        </w:tabs>
        <w:ind w:left="1140" w:hanging="1140"/>
        <w:rPr>
          <w:rFonts w:cs="v4.2.0;Times New Roman"/>
        </w:rPr>
      </w:pPr>
      <w:bookmarkStart w:id="45" w:name="__RefHeading___Toc408322633"/>
      <w:bookmarkEnd w:id="45"/>
      <w:r>
        <w:rPr>
          <w:rFonts w:cs="v4.2.0;Times New Roman"/>
        </w:rPr>
        <w:t>7</w:t>
        <w:tab/>
        <w:t>Frequency stability</w:t>
      </w:r>
    </w:p>
    <w:p>
      <w:pPr>
        <w:pStyle w:val="Normal"/>
        <w:rPr>
          <w:rFonts w:cs="v4.2.0;Times New Roman"/>
        </w:rPr>
      </w:pPr>
      <w:r>
        <w:rPr>
          <w:rFonts w:cs="v4.2.0;Times New Roman"/>
        </w:rPr>
        <w:t xml:space="preserve">Frequency error is the measure of the difference between the frequency of the received signal and the frequency of the re-transmitted signal. </w:t>
      </w:r>
    </w:p>
    <w:p>
      <w:pPr>
        <w:pStyle w:val="Heading2"/>
        <w:tabs>
          <w:tab w:val="clear" w:pos="284"/>
          <w:tab w:val="left" w:pos="1140" w:leader="none"/>
        </w:tabs>
        <w:ind w:left="1140" w:hanging="1140"/>
        <w:rPr>
          <w:rFonts w:eastAsia="MS Mincho;ＭＳ 明朝" w:cs="v4.2.0;Times New Roman"/>
          <w:lang w:eastAsia="ja-JP"/>
        </w:rPr>
      </w:pPr>
      <w:bookmarkStart w:id="46" w:name="__RefHeading___Toc408322634"/>
      <w:bookmarkEnd w:id="46"/>
      <w:r>
        <w:rPr>
          <w:rFonts w:eastAsia="MS Mincho;ＭＳ 明朝" w:cs="v4.2.0;Times New Roman"/>
          <w:lang w:eastAsia="ja-JP"/>
        </w:rPr>
        <w:t>7.1</w:t>
        <w:tab/>
      </w:r>
      <w:r>
        <w:rPr>
          <w:rFonts w:cs="v4.2.0;Times New Roman"/>
        </w:rPr>
        <w:t>Definition and applicability</w:t>
      </w:r>
    </w:p>
    <w:p>
      <w:pPr>
        <w:pStyle w:val="Normal"/>
        <w:rPr>
          <w:rFonts w:cs="v4.2.0;Times New Roman"/>
        </w:rPr>
      </w:pPr>
      <w:r>
        <w:rPr>
          <w:rFonts w:cs="v4.2.0;Times New Roman"/>
        </w:rPr>
        <w:t>The frequency stability is a measure of the frequency deviation of the output signal with respect to the input signal. The test shall address the uplink and the downlink path of the Repeater.</w:t>
      </w:r>
    </w:p>
    <w:p>
      <w:pPr>
        <w:pStyle w:val="Heading2"/>
        <w:tabs>
          <w:tab w:val="clear" w:pos="284"/>
          <w:tab w:val="left" w:pos="1140" w:leader="none"/>
        </w:tabs>
        <w:ind w:left="1140" w:hanging="1140"/>
        <w:rPr>
          <w:rFonts w:cs="v4.2.0;Times New Roman"/>
        </w:rPr>
      </w:pPr>
      <w:bookmarkStart w:id="47" w:name="__RefHeading___Toc408322635"/>
      <w:bookmarkEnd w:id="47"/>
      <w:r>
        <w:rPr>
          <w:rFonts w:cs="v4.2.0;Times New Roman"/>
        </w:rPr>
        <w:t>7.2</w:t>
        <w:tab/>
        <w:t>Minimum Requirement</w:t>
      </w:r>
    </w:p>
    <w:p>
      <w:pPr>
        <w:pStyle w:val="Normal"/>
        <w:rPr/>
      </w:pPr>
      <w:r>
        <w:rPr>
          <w:rFonts w:cs="v4.2.0;Times New Roman"/>
        </w:rPr>
        <w:t xml:space="preserve">In normal conditions as specified in section 5.4.1 the frequency </w:t>
      </w:r>
      <w:r>
        <w:rPr>
          <w:rFonts w:eastAsia="ºÞ¼¯¸;MS Mincho" w:cs="v4.2.0;Times New Roman"/>
        </w:rPr>
        <w:t xml:space="preserve">deviation shall be </w:t>
      </w:r>
      <w:r>
        <w:rPr>
          <w:rFonts w:cs="v4.2.0;Times New Roman"/>
        </w:rPr>
        <w:t xml:space="preserve">within ± 0,01 </w:t>
      </w:r>
      <w:r>
        <w:rPr>
          <w:rFonts w:eastAsia="ºÞ¼¯¸;MS Mincho" w:cs="v4.2.0;Times New Roman"/>
        </w:rPr>
        <w:t>ppm.</w:t>
      </w:r>
    </w:p>
    <w:p>
      <w:pPr>
        <w:pStyle w:val="Heading2"/>
        <w:tabs>
          <w:tab w:val="clear" w:pos="284"/>
          <w:tab w:val="left" w:pos="1140" w:leader="none"/>
        </w:tabs>
        <w:ind w:left="1140" w:hanging="1140"/>
        <w:rPr>
          <w:rFonts w:cs="v4.2.0;Times New Roman"/>
        </w:rPr>
      </w:pPr>
      <w:bookmarkStart w:id="48" w:name="__RefHeading___Toc408322636"/>
      <w:bookmarkEnd w:id="48"/>
      <w:r>
        <w:rPr>
          <w:rFonts w:cs="v4.2.0;Times New Roman"/>
        </w:rPr>
        <w:t>7.3</w:t>
        <w:tab/>
        <w:t>Test purpose</w:t>
      </w:r>
    </w:p>
    <w:p>
      <w:pPr>
        <w:pStyle w:val="Normal"/>
        <w:rPr>
          <w:rFonts w:cs="v4.2.0;Times New Roman"/>
        </w:rPr>
      </w:pPr>
      <w:r>
        <w:rPr>
          <w:rFonts w:cs="v4.2.0;Times New Roman"/>
        </w:rPr>
        <w:t>To verify that the Frequency Error is within the limit specified in 7.2.</w:t>
      </w:r>
    </w:p>
    <w:p>
      <w:pPr>
        <w:pStyle w:val="Heading2"/>
        <w:tabs>
          <w:tab w:val="clear" w:pos="284"/>
          <w:tab w:val="left" w:pos="1140" w:leader="none"/>
        </w:tabs>
        <w:ind w:left="1140" w:hanging="1140"/>
        <w:rPr>
          <w:rFonts w:cs="v4.2.0;Times New Roman"/>
        </w:rPr>
      </w:pPr>
      <w:bookmarkStart w:id="49" w:name="__RefHeading___Toc408322637"/>
      <w:bookmarkEnd w:id="49"/>
      <w:r>
        <w:rPr>
          <w:rFonts w:cs="v4.2.0;Times New Roman"/>
        </w:rPr>
        <w:t>7.4</w:t>
        <w:tab/>
        <w:t>Method of test</w:t>
      </w:r>
    </w:p>
    <w:p>
      <w:pPr>
        <w:pStyle w:val="Heading3"/>
        <w:tabs>
          <w:tab w:val="clear" w:pos="284"/>
          <w:tab w:val="left" w:pos="1140" w:leader="none"/>
        </w:tabs>
        <w:ind w:left="1140" w:hanging="1140"/>
        <w:rPr>
          <w:rFonts w:cs="v4.2.0;Times New Roman"/>
        </w:rPr>
      </w:pPr>
      <w:bookmarkStart w:id="50" w:name="__RefHeading___Toc408322638"/>
      <w:bookmarkEnd w:id="50"/>
      <w:r>
        <w:rPr>
          <w:rFonts w:cs="v4.2.0;Times New Roman"/>
        </w:rPr>
        <w:t>7.4.1</w:t>
        <w:tab/>
        <w:t>Initial conditions</w:t>
      </w:r>
    </w:p>
    <w:p>
      <w:pPr>
        <w:pStyle w:val="B1"/>
        <w:tabs>
          <w:tab w:val="clear" w:pos="284"/>
          <w:tab w:val="left" w:pos="644" w:leader="none"/>
        </w:tabs>
        <w:ind w:left="644" w:hanging="360"/>
        <w:rPr>
          <w:rFonts w:cs="v4.2.0;Times New Roman"/>
        </w:rPr>
      </w:pPr>
      <w:r>
        <w:rPr>
          <w:rFonts w:cs="v4.2.0;Times New Roman"/>
        </w:rPr>
        <w:t>1)</w:t>
        <w:tab/>
        <w:t>Set-up the equipment as shown in annex A.</w:t>
      </w:r>
    </w:p>
    <w:p>
      <w:pPr>
        <w:pStyle w:val="B1"/>
        <w:tabs>
          <w:tab w:val="clear" w:pos="284"/>
          <w:tab w:val="left" w:pos="644" w:leader="none"/>
        </w:tabs>
        <w:ind w:left="644" w:hanging="360"/>
        <w:rPr/>
      </w:pPr>
      <w:r>
        <w:rPr>
          <w:rFonts w:cs="v4.2.0;Times New Roman"/>
        </w:rPr>
        <w:t>2)</w:t>
        <w:tab/>
        <w:t>Connect the cw signal generator equipment to the Repeater input port.</w:t>
      </w:r>
    </w:p>
    <w:p>
      <w:pPr>
        <w:pStyle w:val="B1"/>
        <w:tabs>
          <w:tab w:val="clear" w:pos="284"/>
          <w:tab w:val="left" w:pos="644" w:leader="none"/>
        </w:tabs>
        <w:ind w:left="644" w:hanging="360"/>
        <w:rPr>
          <w:rFonts w:cs="v4.2.0;Times New Roman"/>
        </w:rPr>
      </w:pPr>
      <w:r>
        <w:rPr>
          <w:rFonts w:cs="v4.2.0;Times New Roman"/>
        </w:rPr>
        <w:t>3)</w:t>
        <w:tab/>
        <w:t>Connect the frequency counter to the Repeater output port. Both the signal generator and the frequency counter shall use the same reference frequency.</w:t>
      </w:r>
    </w:p>
    <w:p>
      <w:pPr>
        <w:pStyle w:val="B1"/>
        <w:tabs>
          <w:tab w:val="clear" w:pos="284"/>
          <w:tab w:val="left" w:pos="644" w:leader="none"/>
        </w:tabs>
        <w:ind w:left="644" w:hanging="360"/>
        <w:rPr/>
      </w:pPr>
      <w:r>
        <w:rPr>
          <w:rFonts w:cs="v4.2.0;Times New Roman"/>
        </w:rPr>
        <w:t>4)</w:t>
        <w:tab/>
        <w:t>Adjust the input power to the Repeater to create the maximum nominal Repeater output power as declared by the manufacturer at maximum gain.</w:t>
      </w:r>
    </w:p>
    <w:p>
      <w:pPr>
        <w:pStyle w:val="Heading3"/>
        <w:tabs>
          <w:tab w:val="clear" w:pos="284"/>
          <w:tab w:val="left" w:pos="1140" w:leader="none"/>
        </w:tabs>
        <w:ind w:left="1140" w:hanging="1140"/>
        <w:rPr>
          <w:rFonts w:cs="v4.2.0;Times New Roman"/>
        </w:rPr>
      </w:pPr>
      <w:bookmarkStart w:id="51" w:name="__RefHeading___Toc408322639"/>
      <w:bookmarkEnd w:id="51"/>
      <w:r>
        <w:rPr>
          <w:rFonts w:cs="v4.2.0;Times New Roman"/>
        </w:rPr>
        <w:t>7.4.2</w:t>
        <w:tab/>
        <w:t>Procedure</w:t>
      </w:r>
    </w:p>
    <w:p>
      <w:pPr>
        <w:pStyle w:val="Normal"/>
        <w:rPr/>
      </w:pPr>
      <w:r>
        <w:rPr>
          <w:rFonts w:cs="v4.2.0;Times New Roman"/>
        </w:rPr>
        <w:t>Measure the frequency error for both paths uplink and downlink of the Repeater.</w:t>
      </w:r>
    </w:p>
    <w:p>
      <w:pPr>
        <w:pStyle w:val="Heading2"/>
        <w:rPr/>
      </w:pPr>
      <w:bookmarkStart w:id="52" w:name="__RefHeading___Toc408322640"/>
      <w:r>
        <w:rPr/>
        <w:t>7.5</w:t>
        <w:tab/>
        <w:t>Test requirements</w:t>
      </w:r>
      <w:bookmarkEnd w:id="52"/>
      <w:r>
        <w:rPr/>
        <w:t xml:space="preserve"> </w:t>
      </w:r>
    </w:p>
    <w:p>
      <w:pPr>
        <w:pStyle w:val="Normal"/>
        <w:rPr/>
      </w:pPr>
      <w:r>
        <w:rPr>
          <w:rFonts w:cs="v4.2.0;Times New Roman"/>
        </w:rPr>
        <w:t>The measurement result of 7.4.2 shall not exceed:</w:t>
      </w:r>
    </w:p>
    <w:p>
      <w:pPr>
        <w:pStyle w:val="EQ"/>
        <w:rPr>
          <w:rFonts w:cs="v4.2.0;Times New Roman"/>
          <w:vertAlign w:val="subscript"/>
        </w:rPr>
      </w:pPr>
      <w:r>
        <w:rPr>
          <w:rFonts w:cs="v4.2.0;Times New Roman"/>
        </w:rPr>
        <w:tab/>
        <w:t xml:space="preserve">| f </w:t>
      </w:r>
      <w:r>
        <w:rPr>
          <w:rFonts w:cs="v4.2.0;Times New Roman"/>
          <w:vertAlign w:val="subscript"/>
        </w:rPr>
        <w:t>IN</w:t>
      </w:r>
      <w:r>
        <w:rPr>
          <w:rFonts w:cs="v4.2.0;Times New Roman"/>
        </w:rPr>
        <w:t xml:space="preserve"> – f out | </w:t>
      </w:r>
      <w:r>
        <w:rPr>
          <w:rFonts w:eastAsia="Symbol" w:cs="Symbol" w:ascii="Symbol" w:hAnsi="Symbol"/>
        </w:rPr>
        <w:t></w:t>
      </w:r>
      <w:r>
        <w:rPr>
          <w:rFonts w:cs="v4.2.0;Times New Roman"/>
        </w:rPr>
        <w:t xml:space="preserve"> (f out * 0,01 ppm) + 12 Hz</w:t>
      </w:r>
    </w:p>
    <w:p>
      <w:pPr>
        <w:pStyle w:val="Heading1"/>
        <w:tabs>
          <w:tab w:val="clear" w:pos="284"/>
          <w:tab w:val="left" w:pos="1140" w:leader="none"/>
        </w:tabs>
        <w:ind w:left="1140" w:hanging="1140"/>
        <w:rPr>
          <w:rFonts w:cs="v4.2.0;Times New Roman"/>
        </w:rPr>
      </w:pPr>
      <w:bookmarkStart w:id="53" w:name="__RefHeading___Toc408322641"/>
      <w:bookmarkEnd w:id="53"/>
      <w:r>
        <w:rPr>
          <w:rFonts w:cs="v4.2.0;Times New Roman"/>
        </w:rPr>
        <w:t>8</w:t>
        <w:tab/>
        <w:t>Out of band gain</w:t>
      </w:r>
    </w:p>
    <w:p>
      <w:pPr>
        <w:pStyle w:val="Heading2"/>
        <w:tabs>
          <w:tab w:val="clear" w:pos="284"/>
          <w:tab w:val="left" w:pos="1140" w:leader="none"/>
        </w:tabs>
        <w:ind w:left="1140" w:hanging="1140"/>
        <w:rPr>
          <w:rFonts w:cs="v4.2.0;Times New Roman"/>
        </w:rPr>
      </w:pPr>
      <w:bookmarkStart w:id="54" w:name="__RefHeading___Toc408322642"/>
      <w:bookmarkEnd w:id="54"/>
      <w:r>
        <w:rPr>
          <w:rFonts w:cs="v4.2.0;Times New Roman"/>
        </w:rPr>
        <w:t>8.1</w:t>
        <w:tab/>
        <w:t>Definitions and applicability</w:t>
      </w:r>
    </w:p>
    <w:p>
      <w:pPr>
        <w:pStyle w:val="Normal"/>
        <w:rPr>
          <w:rFonts w:eastAsia="MS Mincho;ＭＳ 明朝" w:cs="v4.2.0;Times New Roman"/>
        </w:rPr>
      </w:pPr>
      <w:r>
        <w:rPr>
          <w:rFonts w:cs="v4.2.0;Times New Roman"/>
        </w:rPr>
        <w:t>Out of band gain refers to the gain of the Repeater immediately outside the pass band. The measurements shall apply to both paths uplink and downlink of the Repeater.</w:t>
      </w:r>
    </w:p>
    <w:p>
      <w:pPr>
        <w:pStyle w:val="Heading2"/>
        <w:rPr/>
      </w:pPr>
      <w:bookmarkStart w:id="55" w:name="__RefHeading___Toc408322643"/>
      <w:bookmarkEnd w:id="55"/>
      <w:r>
        <w:rPr/>
        <w:t>8.2</w:t>
        <w:tab/>
        <w:t>Minimum Requirements</w:t>
      </w:r>
    </w:p>
    <w:p>
      <w:pPr>
        <w:pStyle w:val="Normal"/>
        <w:spacing w:before="0" w:after="0"/>
        <w:rPr/>
      </w:pPr>
      <w:r>
        <w:rPr/>
        <w:t>The intended use of a repeater in a system is to amplify the in band signals and not to amplify the out of band emission of the donor base station.</w:t>
      </w:r>
    </w:p>
    <w:p>
      <w:pPr>
        <w:pStyle w:val="Normal"/>
        <w:spacing w:before="0" w:after="0"/>
        <w:rPr/>
      </w:pPr>
      <w:r>
        <w:rPr/>
        <w:t>In the intended application of the repeater, the out of band gain is less than the donor coupling loss.</w:t>
      </w:r>
    </w:p>
    <w:p>
      <w:pPr>
        <w:pStyle w:val="Normal"/>
        <w:rPr/>
      </w:pPr>
      <w:r>
        <w:rPr/>
        <w:t>The repeater minimum donor coupling loss shall be declared by the manufacturer. This is this the minimum required attenuation between the donor BS and the repeater for proper repeater operation.</w:t>
      </w:r>
    </w:p>
    <w:p>
      <w:pPr>
        <w:pStyle w:val="Normal"/>
        <w:rPr/>
      </w:pPr>
      <w:r>
        <w:rPr>
          <w:rFonts w:cs="v4.2.0;Times New Roman"/>
        </w:rPr>
        <w:t xml:space="preserve">In normal conditions as specified in section 5.4.1 the gain outside the pass band shall not exceed the maximum level specified in Table </w:t>
      </w:r>
      <w:r>
        <w:rPr>
          <w:rFonts w:cs="v4.2.0;Times New Roman"/>
          <w:lang w:val="en-US" w:eastAsia="en-US"/>
        </w:rPr>
        <w:t>8</w:t>
      </w:r>
      <w:r>
        <w:rPr>
          <w:rFonts w:cs="v4.2.0;Times New Roman"/>
        </w:rPr>
        <w:t>.</w:t>
      </w:r>
      <w:r>
        <w:rPr>
          <w:rFonts w:cs="v4.2.0;Times New Roman"/>
          <w:lang w:val="en-US" w:eastAsia="en-US"/>
        </w:rPr>
        <w:t>1</w:t>
      </w:r>
      <w:r>
        <w:rPr>
          <w:rFonts w:cs="v4.2.0;Times New Roman"/>
        </w:rPr>
        <w:t>, where:</w:t>
      </w:r>
    </w:p>
    <w:p>
      <w:pPr>
        <w:pStyle w:val="B1"/>
        <w:ind w:left="284" w:hanging="0"/>
        <w:rPr/>
      </w:pPr>
      <w:r>
        <w:rPr>
          <w:rFonts w:cs="v4.2.0;Times New Roman"/>
        </w:rPr>
        <w:t>-</w:t>
        <w:tab/>
        <w:t>f_offset is the distance from the centre frequency of the first or last 5 MHz channel within the pass band.</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8</w:t>
      </w:r>
      <w:r>
        <w:rPr>
          <w:rFonts w:cs="v4.2.0;Times New Roman"/>
        </w:rPr>
        <w:t>.</w:t>
      </w:r>
      <w:r>
        <w:rPr>
          <w:rFonts w:cs="v4.2.0;Times New Roman"/>
          <w:lang w:val="en-US" w:eastAsia="en-US"/>
        </w:rPr>
        <w:t>1: Out of band gain limits 1</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Frequency offset from the carrier frequency, f_offset</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 </w:t>
            </w:r>
            <w:r>
              <w:rPr>
                <w:rFonts w:eastAsia="Symbol" w:cs="Symbol" w:ascii="Symbol" w:hAnsi="Symbol"/>
              </w:rPr>
              <w:t></w:t>
            </w:r>
            <w:r>
              <w:rPr>
                <w:rFonts w:cs="v4.2.0;Times New Roman"/>
              </w:rPr>
              <w:t xml:space="preserve"> f_offset &lt; 3,5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60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 </w:t>
            </w:r>
            <w:r>
              <w:rPr>
                <w:rFonts w:eastAsia="Symbol" w:cs="Symbol" w:ascii="Symbol" w:hAnsi="Symbol"/>
              </w:rPr>
              <w:t></w:t>
            </w:r>
            <w:r>
              <w:rPr>
                <w:rFonts w:cs="v4.2.0;Times New Roman"/>
              </w:rPr>
              <w:t xml:space="preserve"> f_offset &lt; 7,5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7,5 </w:t>
            </w:r>
            <w:r>
              <w:rPr>
                <w:rFonts w:eastAsia="Symbol" w:cs="Symbol" w:ascii="Symbol" w:hAnsi="Symbol"/>
              </w:rPr>
              <w:t></w:t>
            </w:r>
            <w:r>
              <w:rPr>
                <w:rFonts w:cs="v4.2.0;Times New Roman"/>
              </w:rPr>
              <w:t xml:space="preserve"> f_offset &lt; 12,5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12,5 MHz </w:t>
            </w:r>
            <w:r>
              <w:rPr>
                <w:rFonts w:eastAsia="Symbol" w:cs="Symbol" w:ascii="Symbol" w:hAnsi="Symbol"/>
              </w:rPr>
              <w:t></w:t>
            </w:r>
            <w:r>
              <w:rPr>
                <w:rFonts w:cs="v4.2.0;Times New Roman"/>
              </w:rPr>
              <w:t xml:space="preserve"> f_offset</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 dB</w:t>
            </w:r>
          </w:p>
        </w:tc>
      </w:tr>
    </w:tbl>
    <w:p>
      <w:pPr>
        <w:pStyle w:val="Normal"/>
        <w:rPr>
          <w:rFonts w:cs="v4.2.0;Times New Roman"/>
        </w:rPr>
      </w:pPr>
      <w:r>
        <w:rPr>
          <w:rFonts w:cs="v4.2.0;Times New Roman"/>
        </w:rPr>
      </w:r>
    </w:p>
    <w:p>
      <w:pPr>
        <w:pStyle w:val="Normal"/>
        <w:rPr/>
      </w:pPr>
      <w:r>
        <w:rPr/>
        <w:t xml:space="preserve">For 12,5 MHz </w:t>
      </w:r>
      <w:r>
        <w:rPr>
          <w:rFonts w:eastAsia="Symbol" w:cs="Symbol" w:ascii="Symbol" w:hAnsi="Symbol"/>
        </w:rPr>
        <w:t></w:t>
      </w:r>
      <w:r>
        <w:rPr/>
        <w:t xml:space="preserve"> f_offset the out of band gain shall not exceed the maximum gain of table 8.2 or the maximum gain stated in table 8.1 whichever is lower.</w:t>
      </w:r>
    </w:p>
    <w:p>
      <w:pPr>
        <w:pStyle w:val="TH"/>
        <w:numPr>
          <w:ilvl w:val="0"/>
          <w:numId w:val="0"/>
        </w:numPr>
        <w:outlineLvl w:val="0"/>
        <w:rPr/>
      </w:pPr>
      <w:r>
        <w:rPr/>
        <w:t>Table 8.2: Out of band gain limits 2</w:t>
      </w:r>
    </w:p>
    <w:tbl>
      <w:tblPr>
        <w:tblW w:w="7798" w:type="dxa"/>
        <w:jc w:val="center"/>
        <w:tblInd w:w="0" w:type="dxa"/>
        <w:tblLayout w:type="fixed"/>
        <w:tblCellMar>
          <w:top w:w="0" w:type="dxa"/>
          <w:left w:w="70" w:type="dxa"/>
          <w:bottom w:w="0" w:type="dxa"/>
          <w:right w:w="70" w:type="dxa"/>
        </w:tblCellMar>
      </w:tblPr>
      <w:tblGrid>
        <w:gridCol w:w="2693"/>
        <w:gridCol w:w="5105"/>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Repeater maximum output power as in 9.1.1.1</w:t>
            </w:r>
          </w:p>
        </w:tc>
        <w:tc>
          <w:tcPr>
            <w:tcW w:w="510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gain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510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31 dBm </w:t>
            </w:r>
            <w:r>
              <w:rPr>
                <w:rFonts w:eastAsia="Symbol" w:cs="Symbol" w:ascii="Symbol" w:hAnsi="Symbol"/>
              </w:rPr>
              <w:t></w:t>
            </w:r>
            <w:r>
              <w:rPr/>
              <w:t xml:space="preserve"> P &lt; 43 dBm</w:t>
            </w:r>
          </w:p>
        </w:tc>
        <w:tc>
          <w:tcPr>
            <w:tcW w:w="510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510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(P-43dBm)</w:t>
            </w:r>
          </w:p>
        </w:tc>
      </w:tr>
      <w:tr>
        <w:trPr>
          <w:cantSplit w:val="true"/>
        </w:trPr>
        <w:tc>
          <w:tcPr>
            <w:tcW w:w="7798"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 out of band gain is considered with 12,5 MHz </w:t>
            </w:r>
            <w:r>
              <w:rPr>
                <w:rFonts w:eastAsia="Symbol" w:cs="Symbol" w:ascii="Symbol" w:hAnsi="Symbol"/>
              </w:rPr>
              <w:t></w:t>
            </w:r>
            <w:r>
              <w:rPr/>
              <w:t xml:space="preserve"> f_offset</w:t>
            </w:r>
          </w:p>
        </w:tc>
      </w:tr>
    </w:tbl>
    <w:p>
      <w:pPr>
        <w:pStyle w:val="Normal"/>
        <w:rPr>
          <w:rFonts w:cs="v4.2.0;Times New Roman"/>
        </w:rPr>
      </w:pPr>
      <w:r>
        <w:rPr>
          <w:rFonts w:cs="v4.2.0;Times New Roman"/>
        </w:rPr>
      </w:r>
    </w:p>
    <w:p>
      <w:pPr>
        <w:pStyle w:val="Heading2"/>
        <w:tabs>
          <w:tab w:val="clear" w:pos="284"/>
          <w:tab w:val="left" w:pos="1140" w:leader="none"/>
        </w:tabs>
        <w:ind w:left="1140" w:hanging="1140"/>
        <w:rPr>
          <w:rFonts w:cs="v4.2.0;Times New Roman"/>
        </w:rPr>
      </w:pPr>
      <w:bookmarkStart w:id="56" w:name="__RefHeading___Toc408322644"/>
      <w:bookmarkEnd w:id="56"/>
      <w:r>
        <w:rPr>
          <w:rFonts w:cs="v4.2.0;Times New Roman"/>
        </w:rPr>
        <w:t>8.3</w:t>
        <w:tab/>
        <w:t>Test purpose</w:t>
      </w:r>
    </w:p>
    <w:p>
      <w:pPr>
        <w:pStyle w:val="Normal"/>
        <w:rPr>
          <w:rFonts w:cs="v4.2.0;Times New Roman"/>
        </w:rPr>
      </w:pPr>
      <w:r>
        <w:rPr>
          <w:rFonts w:cs="v4.2.0;Times New Roman"/>
        </w:rPr>
        <w:t>The purpose of this test is to verify that the Repeater meets the out of band gain requirements as specified in TS 25.106.</w:t>
      </w:r>
    </w:p>
    <w:p>
      <w:pPr>
        <w:pStyle w:val="Heading2"/>
        <w:tabs>
          <w:tab w:val="clear" w:pos="284"/>
          <w:tab w:val="left" w:pos="1140" w:leader="none"/>
        </w:tabs>
        <w:ind w:left="1140" w:hanging="1140"/>
        <w:rPr>
          <w:rFonts w:cs="v4.2.0;Times New Roman"/>
        </w:rPr>
      </w:pPr>
      <w:bookmarkStart w:id="57" w:name="__RefHeading___Toc408322645"/>
      <w:bookmarkEnd w:id="57"/>
      <w:r>
        <w:rPr>
          <w:rFonts w:cs="v4.2.0;Times New Roman"/>
        </w:rPr>
        <w:t>8.4</w:t>
        <w:tab/>
        <w:t>Method of test</w:t>
      </w:r>
    </w:p>
    <w:p>
      <w:pPr>
        <w:pStyle w:val="Heading3"/>
        <w:tabs>
          <w:tab w:val="clear" w:pos="284"/>
          <w:tab w:val="left" w:pos="1140" w:leader="none"/>
        </w:tabs>
        <w:ind w:left="1140" w:hanging="1140"/>
        <w:rPr>
          <w:rFonts w:cs="v4.2.0;Times New Roman"/>
        </w:rPr>
      </w:pPr>
      <w:bookmarkStart w:id="58" w:name="__RefHeading___Toc408322646"/>
      <w:bookmarkEnd w:id="58"/>
      <w:r>
        <w:rPr>
          <w:rFonts w:cs="v4.2.0;Times New Roman"/>
        </w:rPr>
        <w:t>8.4.1</w:t>
        <w:tab/>
        <w:t>Initial conditions</w:t>
      </w:r>
    </w:p>
    <w:p>
      <w:pPr>
        <w:pStyle w:val="Normal"/>
        <w:rPr>
          <w:rFonts w:cs="v4.2.0;Times New Roman"/>
        </w:rPr>
      </w:pPr>
      <w:r>
        <w:rPr>
          <w:rFonts w:cs="v4.2.0;Times New Roman"/>
        </w:rPr>
        <w:t>Set-up the equipment as shown in annex A.</w:t>
      </w:r>
    </w:p>
    <w:p>
      <w:pPr>
        <w:pStyle w:val="Normal"/>
        <w:rPr/>
      </w:pPr>
      <w:r>
        <w:rPr>
          <w:rFonts w:cs="v4.2.0;Times New Roman"/>
        </w:rPr>
        <w:t xml:space="preserve">The test shall be performed with an offset between CW-signal and the first or last 5 MHz channel within the pass band of 2,7 MHz, 3 MHz, 3,5 MHz, 5 MHz, 7,5 MHz, 10 MHz, 12,5 MHz, 15 MHz and 20 MHz, excluding other pass bands. In addition the test shall also be performed for all harmonic frequencies of the repeaters pass band up to 12,75 GHz, for operating bands </w:t>
      </w:r>
      <w:r>
        <w:rPr>
          <w:rFonts w:cs="v4.2.0;Times New Roman"/>
          <w:lang w:eastAsia="ja-JP"/>
        </w:rPr>
        <w:t xml:space="preserve">f </w:t>
      </w:r>
      <w:r>
        <w:rPr>
          <w:rFonts w:cs="Arial"/>
          <w:lang w:eastAsia="ja-JP"/>
        </w:rPr>
        <w:t>≤</w:t>
      </w:r>
      <w:r>
        <w:rPr>
          <w:rFonts w:cs="v4.2.0;Times New Roman"/>
          <w:lang w:eastAsia="ja-JP"/>
        </w:rPr>
        <w:t xml:space="preserve"> 3,0GHz</w:t>
      </w:r>
      <w:r>
        <w:rPr>
          <w:rFonts w:cs="v4.2.0;Times New Roman"/>
        </w:rPr>
        <w:t>, or up to the 5</w:t>
      </w:r>
      <w:r>
        <w:rPr>
          <w:rFonts w:cs="v4.2.0;Times New Roman"/>
          <w:vertAlign w:val="superscript"/>
        </w:rPr>
        <w:t>th</w:t>
      </w:r>
      <w:r>
        <w:rPr>
          <w:rFonts w:cs="v4.2.0;Times New Roman"/>
        </w:rPr>
        <w:t xml:space="preserve"> harmonic of the upper frequency edge of the DL or UL operating band, for operating bands f &gt; 3,0GHz.</w:t>
      </w:r>
    </w:p>
    <w:p>
      <w:pPr>
        <w:pStyle w:val="Heading3"/>
        <w:rPr/>
      </w:pPr>
      <w:bookmarkStart w:id="59" w:name="__RefHeading___Toc408322647"/>
      <w:bookmarkEnd w:id="59"/>
      <w:r>
        <w:rPr/>
        <w:t>8.4.2</w:t>
        <w:tab/>
        <w:t>Procedure</w:t>
      </w:r>
    </w:p>
    <w:p>
      <w:pPr>
        <w:pStyle w:val="B1"/>
        <w:rPr>
          <w:rFonts w:cs="v4.2.0;Times New Roman"/>
        </w:rPr>
      </w:pPr>
      <w:r>
        <w:rPr>
          <w:rFonts w:cs="v4.2.0;Times New Roman"/>
        </w:rPr>
        <w:t>1)</w:t>
        <w:tab/>
        <w:t>Set the Repeater to maximum gain.</w:t>
      </w:r>
    </w:p>
    <w:p>
      <w:pPr>
        <w:pStyle w:val="B1"/>
        <w:rPr/>
      </w:pPr>
      <w:r>
        <w:rPr>
          <w:rFonts w:cs="v4.2.0;Times New Roman"/>
        </w:rPr>
        <w:t>2)</w:t>
        <w:tab/>
        <w:t>Set the signal generator to generate a CW-signal, applied to the input port of the Repeater. The power level of the RF input signal shall be at least 5 dB below the power level which, when applied within the pass band, would produce the maximum rated output power, as declared by the manufacturer. This is to ensure that the equipment is operating in the linear output range.</w:t>
      </w:r>
    </w:p>
    <w:p>
      <w:pPr>
        <w:pStyle w:val="B1"/>
        <w:rPr/>
      </w:pPr>
      <w:r>
        <w:rPr>
          <w:rFonts w:cs="v4.2.0;Times New Roman"/>
        </w:rPr>
        <w:t>3)</w:t>
        <w:tab/>
        <w:t xml:space="preserve">The average output power in each case shall be measured using a spectrum analyser connected to the output port of the Repeater and the net gain shall be recorded </w:t>
      </w:r>
      <w:r>
        <w:rPr/>
        <w:t>compared to table 8.3 or table 8.4 whichever is lower</w:t>
      </w:r>
      <w:r>
        <w:rPr>
          <w:rFonts w:cs="v4.2.0;Times New Roman"/>
        </w:rPr>
        <w:t>.</w:t>
      </w:r>
    </w:p>
    <w:p>
      <w:pPr>
        <w:pStyle w:val="B1"/>
        <w:rPr/>
      </w:pPr>
      <w:r>
        <w:rPr/>
        <w:t>4)</w:t>
        <w:tab/>
        <w:t>With the same input power as in step 1) set the repeater gain to the minimum specified by the manufacturer.</w:t>
      </w:r>
    </w:p>
    <w:p>
      <w:pPr>
        <w:pStyle w:val="B1"/>
        <w:rPr>
          <w:rFonts w:cs="v4.2.0;Times New Roman"/>
        </w:rPr>
      </w:pPr>
      <w:r>
        <w:rPr/>
        <w:t>5)</w:t>
        <w:tab/>
        <w:t>The average output power in each case shall be measured using a spectrum analyser connected to the output port of the Repeater and the net gain shall be recorded and compared to table 8.3 or table 8.4 whichever is lower.</w:t>
      </w:r>
    </w:p>
    <w:p>
      <w:pPr>
        <w:pStyle w:val="Heading2"/>
        <w:tabs>
          <w:tab w:val="clear" w:pos="284"/>
          <w:tab w:val="left" w:pos="1140" w:leader="none"/>
        </w:tabs>
        <w:ind w:left="1140" w:hanging="1140"/>
        <w:rPr>
          <w:rFonts w:cs="v4.2.0;Times New Roman"/>
        </w:rPr>
      </w:pPr>
      <w:bookmarkStart w:id="60" w:name="__RefHeading___Toc408322648"/>
      <w:bookmarkEnd w:id="60"/>
      <w:r>
        <w:rPr>
          <w:rFonts w:cs="v4.2.0;Times New Roman"/>
        </w:rPr>
        <w:t>8.5</w:t>
        <w:tab/>
        <w:t>Test requirements</w:t>
      </w:r>
    </w:p>
    <w:p>
      <w:pPr>
        <w:pStyle w:val="TH"/>
        <w:numPr>
          <w:ilvl w:val="0"/>
          <w:numId w:val="0"/>
        </w:numPr>
        <w:outlineLvl w:val="0"/>
        <w:rPr>
          <w:rFonts w:cs="v4.2.0;Times New Roman"/>
        </w:rPr>
      </w:pPr>
      <w:r>
        <w:rPr>
          <w:rFonts w:cs="v4.2.0;Times New Roman"/>
        </w:rPr>
        <w:t>Table 8.3:</w:t>
      </w:r>
      <w:r>
        <w:rPr>
          <w:rFonts w:cs="v4.2.0;Times New Roman"/>
          <w:lang w:val="en-US" w:eastAsia="en-US"/>
        </w:rPr>
        <w:t xml:space="preserve"> Out of band gain limits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Frequency offset from the carrier frequency, f_offset</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 </w:t>
            </w:r>
            <w:r>
              <w:rPr>
                <w:rFonts w:eastAsia="Symbol" w:cs="Symbol" w:ascii="Symbol" w:hAnsi="Symbol"/>
              </w:rPr>
              <w:t></w:t>
            </w:r>
            <w:r>
              <w:rPr>
                <w:rFonts w:cs="v4.2.0;Times New Roman"/>
              </w:rPr>
              <w:t xml:space="preserve"> f_offset &lt; 3,5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60,5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 </w:t>
            </w:r>
            <w:r>
              <w:rPr>
                <w:rFonts w:eastAsia="Symbol" w:cs="Symbol" w:ascii="Symbol" w:hAnsi="Symbol"/>
              </w:rPr>
              <w:t></w:t>
            </w:r>
            <w:r>
              <w:rPr>
                <w:rFonts w:cs="v4.2.0;Times New Roman"/>
              </w:rPr>
              <w:t xml:space="preserve"> f_offset &lt; 7,5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7,5 </w:t>
            </w:r>
            <w:r>
              <w:rPr>
                <w:rFonts w:eastAsia="Symbol" w:cs="Symbol" w:ascii="Symbol" w:hAnsi="Symbol"/>
              </w:rPr>
              <w:t></w:t>
            </w:r>
            <w:r>
              <w:rPr>
                <w:rFonts w:cs="v4.2.0;Times New Roman"/>
              </w:rPr>
              <w:t xml:space="preserve"> f_offset &lt; 12,5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12,5 MHz </w:t>
            </w:r>
            <w:r>
              <w:rPr>
                <w:rFonts w:eastAsia="Symbol" w:cs="Symbol" w:ascii="Symbol" w:hAnsi="Symbol"/>
              </w:rPr>
              <w:t></w:t>
            </w:r>
            <w:r>
              <w:rPr>
                <w:rFonts w:cs="v4.2.0;Times New Roman"/>
              </w:rPr>
              <w:t xml:space="preserve"> f_offset</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35,5 dB</w:t>
            </w:r>
          </w:p>
        </w:tc>
      </w:tr>
    </w:tbl>
    <w:p>
      <w:pPr>
        <w:pStyle w:val="Normal"/>
        <w:rPr>
          <w:rFonts w:cs="v4.2.0;Times New Roman"/>
        </w:rPr>
      </w:pPr>
      <w:r>
        <w:rPr>
          <w:rFonts w:cs="v4.2.0;Times New Roman"/>
        </w:rPr>
      </w:r>
    </w:p>
    <w:p>
      <w:pPr>
        <w:pStyle w:val="TH"/>
        <w:numPr>
          <w:ilvl w:val="0"/>
          <w:numId w:val="0"/>
        </w:numPr>
        <w:outlineLvl w:val="0"/>
        <w:rPr/>
      </w:pPr>
      <w:r>
        <w:rPr/>
        <w:t>Table 8.4: Out of band gain limits 2</w:t>
      </w:r>
    </w:p>
    <w:tbl>
      <w:tblPr>
        <w:tblW w:w="9798" w:type="dxa"/>
        <w:jc w:val="center"/>
        <w:tblInd w:w="0" w:type="dxa"/>
        <w:tblLayout w:type="fixed"/>
        <w:tblCellMar>
          <w:top w:w="0" w:type="dxa"/>
          <w:left w:w="70" w:type="dxa"/>
          <w:bottom w:w="0" w:type="dxa"/>
          <w:right w:w="70" w:type="dxa"/>
        </w:tblCellMar>
      </w:tblPr>
      <w:tblGrid>
        <w:gridCol w:w="2002"/>
        <w:gridCol w:w="1985"/>
        <w:gridCol w:w="5811"/>
      </w:tblGrid>
      <w:tr>
        <w:trPr/>
        <w:tc>
          <w:tcPr>
            <w:tcW w:w="20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Repeater maximum output power as in 9.1.1.1</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Carrier frequency</w:t>
            </w:r>
          </w:p>
        </w:tc>
        <w:tc>
          <w:tcPr>
            <w:tcW w:w="581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gain</w:t>
            </w:r>
          </w:p>
        </w:tc>
      </w:tr>
      <w:tr>
        <w:trPr/>
        <w:tc>
          <w:tcPr>
            <w:tcW w:w="200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 &lt; 31 dBm</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f </w:t>
            </w:r>
            <w:r>
              <w:rPr>
                <w:rFonts w:eastAsia="Symbol" w:cs="Symbol" w:ascii="Symbol" w:hAnsi="Symbol"/>
              </w:rPr>
              <w:t></w:t>
            </w:r>
            <w:r>
              <w:rPr/>
              <w:t xml:space="preserve"> 3,0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+ 0,5 dB</w:t>
            </w:r>
          </w:p>
        </w:tc>
      </w:tr>
      <w:tr>
        <w:trPr/>
        <w:tc>
          <w:tcPr>
            <w:tcW w:w="200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3,0 GHz &lt; f </w:t>
            </w:r>
            <w:r>
              <w:rPr>
                <w:rFonts w:eastAsia="Symbol" w:cs="Symbol" w:ascii="Symbol" w:hAnsi="Symbol"/>
              </w:rPr>
              <w:t></w:t>
            </w:r>
            <w:r>
              <w:rPr/>
              <w:t xml:space="preserve"> 4,2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+ 0,8 dB</w:t>
            </w:r>
          </w:p>
        </w:tc>
      </w:tr>
      <w:tr>
        <w:trPr/>
        <w:tc>
          <w:tcPr>
            <w:tcW w:w="200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31 dBm </w:t>
            </w:r>
            <w:r>
              <w:rPr>
                <w:rFonts w:eastAsia="Symbol" w:cs="Symbol" w:ascii="Symbol" w:hAnsi="Symbol"/>
              </w:rPr>
              <w:t></w:t>
            </w:r>
            <w:r>
              <w:rPr/>
              <w:t xml:space="preserve"> P &lt; 43 dBm</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f </w:t>
            </w:r>
            <w:r>
              <w:rPr>
                <w:rFonts w:eastAsia="Symbol" w:cs="Symbol" w:ascii="Symbol" w:hAnsi="Symbol"/>
              </w:rPr>
              <w:t></w:t>
            </w:r>
            <w:r>
              <w:rPr/>
              <w:t xml:space="preserve"> 3,0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+ 0,5 dB</w:t>
            </w:r>
          </w:p>
        </w:tc>
      </w:tr>
      <w:tr>
        <w:trPr/>
        <w:tc>
          <w:tcPr>
            <w:tcW w:w="200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3,0 GHz &lt; f </w:t>
            </w:r>
            <w:r>
              <w:rPr>
                <w:rFonts w:eastAsia="Symbol" w:cs="Symbol" w:ascii="Symbol" w:hAnsi="Symbol"/>
              </w:rPr>
              <w:t></w:t>
            </w:r>
            <w:r>
              <w:rPr/>
              <w:t xml:space="preserve"> 4,2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+ 0,8 dB</w:t>
            </w:r>
          </w:p>
        </w:tc>
      </w:tr>
      <w:tr>
        <w:trPr/>
        <w:tc>
          <w:tcPr>
            <w:tcW w:w="200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P </w:t>
            </w:r>
            <w:r>
              <w:rPr>
                <w:rFonts w:eastAsia="Symbol" w:cs="Symbol" w:ascii="Symbol" w:hAnsi="Symbol"/>
              </w:rPr>
              <w:t></w:t>
            </w:r>
            <w:r>
              <w:rPr/>
              <w:t xml:space="preserve"> 43 dBm</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f </w:t>
            </w:r>
            <w:r>
              <w:rPr>
                <w:rFonts w:eastAsia="Symbol" w:cs="Symbol" w:ascii="Symbol" w:hAnsi="Symbol"/>
              </w:rPr>
              <w:t></w:t>
            </w:r>
            <w:r>
              <w:rPr/>
              <w:t xml:space="preserve"> 3,0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(P-43dBm) + 0,5 dB</w:t>
            </w:r>
          </w:p>
        </w:tc>
      </w:tr>
      <w:tr>
        <w:trPr/>
        <w:tc>
          <w:tcPr>
            <w:tcW w:w="200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3,0 GHz &lt; f </w:t>
            </w:r>
            <w:r>
              <w:rPr>
                <w:rFonts w:eastAsia="Symbol" w:cs="Symbol" w:ascii="Symbol" w:hAnsi="Symbol"/>
              </w:rPr>
              <w:t></w:t>
            </w:r>
            <w:r>
              <w:rPr/>
              <w:t xml:space="preserve"> 4,2 GHz</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 xml:space="preserve">Out of band gain </w:t>
            </w:r>
            <w:r>
              <w:rPr>
                <w:rFonts w:eastAsia="Symbol" w:cs="Symbol" w:ascii="Symbol" w:hAnsi="Symbol"/>
              </w:rPr>
              <w:t></w:t>
            </w:r>
            <w:r>
              <w:rPr/>
              <w:t xml:space="preserve"> minimum donor coupling loss – (P-43dBm) + 0,8 dB</w:t>
            </w:r>
          </w:p>
        </w:tc>
      </w:tr>
      <w:tr>
        <w:trPr/>
        <w:tc>
          <w:tcPr>
            <w:tcW w:w="9798"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 donor coupling loss is considered with 12,5 MHz </w:t>
            </w:r>
            <w:r>
              <w:rPr>
                <w:rFonts w:eastAsia="Symbol" w:cs="Symbol" w:ascii="Symbol" w:hAnsi="Symbol"/>
              </w:rPr>
              <w:t></w:t>
            </w:r>
            <w:r>
              <w:rPr/>
              <w:t xml:space="preserve"> f_offset</w:t>
            </w:r>
          </w:p>
        </w:tc>
      </w:tr>
    </w:tbl>
    <w:p>
      <w:pPr>
        <w:pStyle w:val="Normal"/>
        <w:rPr>
          <w:rFonts w:cs="v4.2.0;Times New Roman"/>
        </w:rPr>
      </w:pPr>
      <w:r>
        <w:rPr>
          <w:rFonts w:cs="v4.2.0;Times New Roman"/>
        </w:rPr>
      </w:r>
    </w:p>
    <w:p>
      <w:pPr>
        <w:pStyle w:val="Heading1"/>
        <w:tabs>
          <w:tab w:val="clear" w:pos="284"/>
          <w:tab w:val="left" w:pos="1140" w:leader="none"/>
        </w:tabs>
        <w:ind w:left="1140" w:hanging="1140"/>
        <w:rPr>
          <w:rFonts w:cs="v4.2.0;Times New Roman"/>
        </w:rPr>
      </w:pPr>
      <w:bookmarkStart w:id="61" w:name="__RefHeading___Toc408322649"/>
      <w:bookmarkEnd w:id="61"/>
      <w:r>
        <w:rPr>
          <w:rFonts w:cs="v4.2.0;Times New Roman"/>
        </w:rPr>
        <w:t>9</w:t>
        <w:tab/>
        <w:t>Unwanted emission</w:t>
      </w:r>
    </w:p>
    <w:p>
      <w:pPr>
        <w:pStyle w:val="Normal"/>
        <w:rPr/>
      </w:pPr>
      <w:r>
        <w:rPr/>
        <w:t xml:space="preserve">Unwanted emissions consist of out-of-band emissions and spurious emissions [4]. Out of band emissions are unwanted emissions immediately outside the pass band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pPr>
        <w:pStyle w:val="Normal"/>
        <w:rPr/>
      </w:pPr>
      <w:r>
        <w:rPr/>
        <w:t xml:space="preserve">The out-of-band emissions requirement for repeater is specified </w:t>
      </w:r>
      <w:r>
        <w:rPr>
          <w:rFonts w:cs="v5.0.0;Times New Roman"/>
        </w:rPr>
        <w:t xml:space="preserve">both in terms </w:t>
      </w:r>
      <w:r>
        <w:rPr/>
        <w:t>operating band unwanted emissions and protection of the BS receiver in the operating band. The Operating band unwanted emissions define all unwanted emissions in the repeater operating band plus the frequency ranges 10 MHz above and 10 MHz below that band. Unwanted emissions outside of this frequency range are limited by a spurious emissions requirement.</w:t>
      </w:r>
    </w:p>
    <w:p>
      <w:pPr>
        <w:pStyle w:val="Heading2"/>
        <w:tabs>
          <w:tab w:val="clear" w:pos="284"/>
          <w:tab w:val="left" w:pos="1140" w:leader="none"/>
        </w:tabs>
        <w:ind w:left="1140" w:hanging="1140"/>
        <w:rPr/>
      </w:pPr>
      <w:bookmarkStart w:id="62" w:name="__RefHeading___Toc408322650"/>
      <w:bookmarkEnd w:id="62"/>
      <w:r>
        <w:rPr/>
        <w:t>9.1</w:t>
        <w:tab/>
        <w:t>Out of band emission</w:t>
      </w:r>
    </w:p>
    <w:p>
      <w:pPr>
        <w:pStyle w:val="Heading2"/>
        <w:tabs>
          <w:tab w:val="clear" w:pos="284"/>
          <w:tab w:val="left" w:pos="1140" w:leader="none"/>
        </w:tabs>
        <w:ind w:left="1140" w:hanging="1140"/>
        <w:rPr>
          <w:rFonts w:cs="v4.2.0;Times New Roman"/>
        </w:rPr>
      </w:pPr>
      <w:bookmarkStart w:id="63" w:name="__RefHeading___Toc408322651"/>
      <w:bookmarkEnd w:id="63"/>
      <w:r>
        <w:rPr>
          <w:rFonts w:cs="v4.2.0;Times New Roman"/>
        </w:rPr>
        <w:t>9.1.1</w:t>
        <w:tab/>
        <w:t>Void</w:t>
      </w:r>
    </w:p>
    <w:p>
      <w:pPr>
        <w:pStyle w:val="Heading3"/>
        <w:rPr/>
      </w:pPr>
      <w:bookmarkStart w:id="64" w:name="__RefHeading___Toc408322652"/>
      <w:bookmarkEnd w:id="64"/>
      <w:r>
        <w:rPr/>
        <w:t>9.1.2</w:t>
        <w:tab/>
        <w:t>Operating band unwanted emissions</w:t>
      </w:r>
    </w:p>
    <w:p>
      <w:pPr>
        <w:pStyle w:val="Heading4"/>
        <w:ind w:left="1418" w:hanging="1418"/>
        <w:rPr/>
      </w:pPr>
      <w:bookmarkStart w:id="65" w:name="__RefHeading___Toc408322653"/>
      <w:bookmarkEnd w:id="65"/>
      <w:r>
        <w:rPr/>
        <w:t>9.1.2.1</w:t>
        <w:tab/>
        <w:t>Definitions and applicability</w:t>
      </w:r>
    </w:p>
    <w:p>
      <w:pPr>
        <w:pStyle w:val="Normal"/>
        <w:rPr/>
      </w:pPr>
      <w:r>
        <w:rPr/>
        <w:t>Operating band unwanted emissions comprise an emission mask applied outside the repeater passband and a general requirement applied outside the mask but inside the frequency range of the operating band unwanted emissions.</w:t>
      </w:r>
    </w:p>
    <w:p>
      <w:pPr>
        <w:pStyle w:val="Normal"/>
        <w:rPr/>
      </w:pPr>
      <w:r>
        <w:rPr/>
        <w:t>The general operating band unwanted emissions limits are given in table 9.0.</w:t>
      </w:r>
    </w:p>
    <w:p>
      <w:pPr>
        <w:pStyle w:val="TH"/>
        <w:numPr>
          <w:ilvl w:val="0"/>
          <w:numId w:val="0"/>
        </w:numPr>
        <w:outlineLvl w:val="0"/>
        <w:rPr>
          <w:rFonts w:cs="v4.1.0;Times New Roman"/>
        </w:rPr>
      </w:pPr>
      <w:r>
        <w:rPr>
          <w:rFonts w:eastAsia="Arial" w:cs="v4.1.0;Times New Roman"/>
        </w:rPr>
        <w:t xml:space="preserve"> </w:t>
      </w:r>
      <w:r>
        <w:rPr>
          <w:rFonts w:cs="v4.1.0;Times New Roman"/>
        </w:rPr>
        <w:t>Table 9.0</w:t>
      </w:r>
      <w:r>
        <w:rPr>
          <w:rFonts w:cs="v4.1.0;Times New Roman"/>
          <w:lang w:val="en-US" w:eastAsia="en-US"/>
        </w:rPr>
        <w:t>: General operating band unwanted emissions requirements</w:t>
      </w:r>
    </w:p>
    <w:tbl>
      <w:tblPr>
        <w:tblW w:w="9101" w:type="dxa"/>
        <w:jc w:val="center"/>
        <w:tblInd w:w="0" w:type="dxa"/>
        <w:tblLayout w:type="fixed"/>
        <w:tblCellMar>
          <w:top w:w="0" w:type="dxa"/>
          <w:left w:w="28" w:type="dxa"/>
          <w:bottom w:w="0" w:type="dxa"/>
          <w:right w:w="28" w:type="dxa"/>
        </w:tblCellMar>
      </w:tblPr>
      <w:tblGrid>
        <w:gridCol w:w="1729"/>
        <w:gridCol w:w="2127"/>
        <w:gridCol w:w="2693"/>
        <w:gridCol w:w="1276"/>
        <w:gridCol w:w="1276"/>
      </w:tblGrid>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range of operating band</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Category A</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5.0.0;Times New Roman"/>
                <w:lang w:eastAsia="en-US"/>
              </w:rPr>
              <w:t>Category B</w:t>
            </w:r>
          </w:p>
        </w:tc>
        <w:tc>
          <w:tcPr>
            <w:tcW w:w="1276"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Measurement bandwidth</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Notes</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rPr>
              <w:t></w:t>
            </w:r>
            <w:r>
              <w:rPr>
                <w:rFonts w:eastAsia="Arial"/>
              </w:rPr>
              <w:t xml:space="preserve"> </w:t>
            </w:r>
            <w:r>
              <w:rPr/>
              <w:t>1 GHz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2693" w:type="dxa"/>
            <w:tcBorders>
              <w:top w:val="single" w:sz="2" w:space="0" w:color="000000"/>
              <w:left w:val="single" w:sz="2" w:space="0" w:color="000000"/>
              <w:bottom w:val="single" w:sz="2" w:space="0" w:color="000000"/>
              <w:right w:val="single" w:sz="2" w:space="0" w:color="000000"/>
            </w:tcBorders>
          </w:tcPr>
          <w:p>
            <w:pPr>
              <w:pStyle w:val="TAR"/>
              <w:jc w:val="center"/>
              <w:rPr/>
            </w:pPr>
            <w:r>
              <w:rPr/>
              <w:t>-16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100 kHz </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rPr>
              <w:t></w:t>
            </w:r>
            <w:r>
              <w:rPr>
                <w:rFonts w:eastAsia="Arial"/>
              </w:rPr>
              <w:t xml:space="preserve"> </w:t>
            </w:r>
            <w:r>
              <w:rPr/>
              <w:t xml:space="preserve">1 GHz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2693" w:type="dxa"/>
            <w:tcBorders>
              <w:top w:val="single" w:sz="2" w:space="0" w:color="000000"/>
              <w:left w:val="single" w:sz="2" w:space="0" w:color="000000"/>
              <w:bottom w:val="single" w:sz="2" w:space="0" w:color="000000"/>
              <w:right w:val="single" w:sz="2" w:space="0" w:color="000000"/>
            </w:tcBorders>
          </w:tcPr>
          <w:p>
            <w:pPr>
              <w:pStyle w:val="TAR"/>
              <w:jc w:val="center"/>
              <w:rPr/>
            </w:pPr>
            <w:r>
              <w:rPr/>
              <w:t>-15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2,3</w:t>
            </w:r>
          </w:p>
        </w:tc>
      </w:tr>
    </w:tbl>
    <w:p>
      <w:pPr>
        <w:pStyle w:val="TAN"/>
        <w:rPr/>
      </w:pPr>
      <w:r>
        <w:rPr/>
      </w:r>
    </w:p>
    <w:p>
      <w:pPr>
        <w:pStyle w:val="NO"/>
        <w:numPr>
          <w:ilvl w:val="0"/>
          <w:numId w:val="0"/>
        </w:numPr>
        <w:ind w:left="1135" w:hanging="851"/>
        <w:outlineLvl w:val="0"/>
        <w:rPr/>
      </w:pPr>
      <w:r>
        <w:rPr/>
        <w:t>NOTE 1:</w:t>
        <w:tab/>
        <w:t xml:space="preserve">Bandwidth as in ITU-R Recommendation SM.329 </w:t>
      </w:r>
      <w:r>
        <w:rPr>
          <w:rFonts w:cs="v5.0.0;Times New Roman"/>
        </w:rPr>
        <w:t>[4]</w:t>
      </w:r>
      <w:r>
        <w:rPr/>
        <w:t>, s4.1</w:t>
      </w:r>
    </w:p>
    <w:p>
      <w:pPr>
        <w:pStyle w:val="NO"/>
        <w:rPr/>
      </w:pPr>
      <w:r>
        <w:rPr/>
        <w:t>NOTE 2:</w:t>
        <w:tab/>
        <w:t xml:space="preserve">Limit based on ITU-R Recommendation </w:t>
      </w:r>
      <w:r>
        <w:rPr>
          <w:rFonts w:cs="v3.8.0;Times New Roman"/>
        </w:rPr>
        <w:t xml:space="preserve">SM.329 </w:t>
      </w:r>
      <w:r>
        <w:rPr>
          <w:rFonts w:cs="v5.0.0;Times New Roman"/>
        </w:rPr>
        <w:t>[4]</w:t>
      </w:r>
      <w:r>
        <w:rPr>
          <w:rFonts w:cs="v3.8.0;Times New Roman"/>
        </w:rPr>
        <w:t>, s4.3 and Annex 7</w:t>
      </w:r>
    </w:p>
    <w:p>
      <w:pPr>
        <w:pStyle w:val="NO"/>
        <w:rPr/>
      </w:pPr>
      <w:r>
        <w:rPr/>
        <w:t>NOTE 3:</w:t>
        <w:tab/>
        <w:t xml:space="preserve">Bandwidth as in ITU-R Recommendation SM.329 </w:t>
      </w:r>
      <w:r>
        <w:rPr>
          <w:rFonts w:cs="v5.0.0;Times New Roman"/>
        </w:rPr>
        <w:t>[4]</w:t>
      </w:r>
      <w:r>
        <w:rPr/>
        <w:t xml:space="preserve">, s4.1. Upper frequency as in ITU-R </w:t>
      </w:r>
      <w:r>
        <w:rPr>
          <w:rFonts w:cs="v3.8.0;Times New Roman"/>
        </w:rPr>
        <w:t xml:space="preserve">SM.329 </w:t>
      </w:r>
      <w:r>
        <w:rPr>
          <w:rFonts w:cs="v5.0.0;Times New Roman"/>
        </w:rPr>
        <w:t>[4]</w:t>
      </w:r>
      <w:r>
        <w:rPr>
          <w:rFonts w:cs="v3.8.0;Times New Roman"/>
        </w:rPr>
        <w:t>, s2.5 table 1</w:t>
      </w:r>
    </w:p>
    <w:p>
      <w:pPr>
        <w:pStyle w:val="Normal"/>
        <w:rPr>
          <w:rFonts w:cs="v4.2.0;Times New Roman"/>
        </w:rPr>
      </w:pPr>
      <w:r>
        <w:rPr>
          <w:rFonts w:cs="v4.2.0;Times New Roman"/>
        </w:rPr>
      </w:r>
    </w:p>
    <w:p>
      <w:pPr>
        <w:pStyle w:val="Normal"/>
        <w:rPr>
          <w:rFonts w:eastAsia="MS Mincho;ＭＳ 明朝" w:cs="v4.2.0;Times New Roman"/>
          <w:lang w:eastAsia="ja-JP"/>
        </w:rPr>
      </w:pPr>
      <w:r>
        <w:rPr>
          <w:rFonts w:cs="v4.2.0;Times New Roman"/>
        </w:rPr>
        <w:t xml:space="preserve">The masks defined in Table </w:t>
      </w:r>
      <w:r>
        <w:rPr>
          <w:rFonts w:cs="v4.2.0;Times New Roman"/>
          <w:lang w:val="en-US" w:eastAsia="en-US"/>
        </w:rPr>
        <w:t>9</w:t>
      </w:r>
      <w:r>
        <w:rPr>
          <w:rFonts w:cs="v4.2.0;Times New Roman"/>
        </w:rPr>
        <w:t>.</w:t>
      </w:r>
      <w:r>
        <w:rPr>
          <w:rFonts w:cs="v4.2.0;Times New Roman"/>
          <w:lang w:val="en-US" w:eastAsia="en-US"/>
        </w:rPr>
        <w:t>1</w:t>
      </w:r>
      <w:r>
        <w:rPr>
          <w:rFonts w:cs="v4.2.0;Times New Roman"/>
        </w:rPr>
        <w:t xml:space="preserve">, Table </w:t>
      </w:r>
      <w:r>
        <w:rPr>
          <w:rFonts w:cs="v4.2.0;Times New Roman"/>
          <w:lang w:val="en-US" w:eastAsia="en-US"/>
        </w:rPr>
        <w:t>9</w:t>
      </w:r>
      <w:r>
        <w:rPr>
          <w:rFonts w:cs="v4.2.0;Times New Roman"/>
        </w:rPr>
        <w:t>.</w:t>
      </w:r>
      <w:r>
        <w:rPr>
          <w:rFonts w:cs="v4.2.0;Times New Roman"/>
          <w:lang w:val="en-US" w:eastAsia="en-US"/>
        </w:rPr>
        <w:t>2</w:t>
      </w:r>
      <w:r>
        <w:rPr>
          <w:rFonts w:cs="v4.2.0;Times New Roman"/>
        </w:rPr>
        <w:t xml:space="preserve">, Table </w:t>
      </w:r>
      <w:r>
        <w:rPr>
          <w:rFonts w:cs="v4.2.0;Times New Roman"/>
          <w:lang w:val="en-US" w:eastAsia="en-US"/>
        </w:rPr>
        <w:t>9</w:t>
      </w:r>
      <w:r>
        <w:rPr>
          <w:rFonts w:cs="v4.2.0;Times New Roman"/>
        </w:rPr>
        <w:t>.</w:t>
      </w:r>
      <w:r>
        <w:rPr>
          <w:rFonts w:cs="v4.2.0;Times New Roman"/>
          <w:lang w:val="en-US" w:eastAsia="en-US"/>
        </w:rPr>
        <w:t>3</w:t>
      </w:r>
      <w:r>
        <w:rPr>
          <w:rFonts w:cs="v4.2.0;Times New Roman"/>
        </w:rPr>
        <w:t xml:space="preserve">, and Table </w:t>
      </w:r>
      <w:r>
        <w:rPr>
          <w:rFonts w:cs="v4.2.0;Times New Roman"/>
          <w:lang w:val="en-US" w:eastAsia="en-US"/>
        </w:rPr>
        <w:t>9</w:t>
      </w:r>
      <w:r>
        <w:rPr>
          <w:rFonts w:cs="v4.2.0;Times New Roman"/>
        </w:rPr>
        <w:t>.</w:t>
      </w:r>
      <w:r>
        <w:rPr>
          <w:rFonts w:cs="v4.2.0;Times New Roman"/>
          <w:lang w:val="en-US" w:eastAsia="en-US"/>
        </w:rPr>
        <w:t>4</w:t>
      </w:r>
      <w:r>
        <w:rPr>
          <w:rFonts w:cs="v4.2.0;Times New Roman"/>
        </w:rPr>
        <w:t xml:space="preserve"> below may be mandatory in certain regions. In other regions this mask may not be applied.</w:t>
      </w:r>
    </w:p>
    <w:p>
      <w:pPr>
        <w:pStyle w:val="Heading4"/>
        <w:ind w:left="1418" w:hanging="1418"/>
        <w:rPr/>
      </w:pPr>
      <w:bookmarkStart w:id="66" w:name="__RefHeading___Toc408322654"/>
      <w:bookmarkEnd w:id="66"/>
      <w:r>
        <w:rPr/>
        <w:t>9.1.2.2</w:t>
        <w:tab/>
        <w:t>Minimum Requirements</w:t>
      </w:r>
    </w:p>
    <w:p>
      <w:pPr>
        <w:pStyle w:val="Normal"/>
        <w:rPr/>
      </w:pPr>
      <w:r>
        <w:rPr>
          <w:rFonts w:cs="v4.2.0;Times New Roman"/>
        </w:rPr>
        <w:t xml:space="preserve">For regions where this clause applies, the requirement shall be met by a repeater’s RF-signal output at maximum gain with WCDMA signals in the pass band of the Repeater, at levels that produce the maximum rated output power per channel. In normal conditions as specified in section 5.4.1 emissions shall not exceed the maximum level specified in Table </w:t>
      </w:r>
      <w:r>
        <w:rPr>
          <w:rFonts w:cs="v4.2.0;Times New Roman"/>
          <w:lang w:val="en-US" w:eastAsia="en-US"/>
        </w:rPr>
        <w:t>9</w:t>
      </w:r>
      <w:r>
        <w:rPr>
          <w:rFonts w:cs="v4.2.0;Times New Roman"/>
        </w:rPr>
        <w:t>.</w:t>
      </w:r>
      <w:r>
        <w:rPr>
          <w:rFonts w:cs="v4.2.0;Times New Roman"/>
          <w:lang w:val="en-US" w:eastAsia="en-US"/>
        </w:rPr>
        <w:t>1</w:t>
      </w:r>
      <w:r>
        <w:rPr>
          <w:rFonts w:cs="v4.2.0;Times New Roman"/>
        </w:rPr>
        <w:t xml:space="preserve">, Table </w:t>
      </w:r>
      <w:r>
        <w:rPr>
          <w:rFonts w:cs="v4.2.0;Times New Roman"/>
          <w:lang w:val="en-US" w:eastAsia="en-US"/>
        </w:rPr>
        <w:t>9</w:t>
      </w:r>
      <w:r>
        <w:rPr>
          <w:rFonts w:cs="v4.2.0;Times New Roman"/>
        </w:rPr>
        <w:t>.</w:t>
      </w:r>
      <w:r>
        <w:rPr>
          <w:rFonts w:cs="v4.2.0;Times New Roman"/>
          <w:lang w:val="en-US" w:eastAsia="en-US"/>
        </w:rPr>
        <w:t>2</w:t>
      </w:r>
      <w:r>
        <w:rPr>
          <w:rFonts w:cs="v4.2.0;Times New Roman"/>
        </w:rPr>
        <w:t xml:space="preserve">, Table </w:t>
      </w:r>
      <w:r>
        <w:rPr>
          <w:rFonts w:cs="v4.2.0;Times New Roman"/>
          <w:lang w:val="en-US" w:eastAsia="en-US"/>
        </w:rPr>
        <w:t>9</w:t>
      </w:r>
      <w:r>
        <w:rPr>
          <w:rFonts w:cs="v4.2.0;Times New Roman"/>
        </w:rPr>
        <w:t>.</w:t>
      </w:r>
      <w:r>
        <w:rPr>
          <w:rFonts w:cs="v4.2.0;Times New Roman"/>
          <w:lang w:val="en-US" w:eastAsia="en-US"/>
        </w:rPr>
        <w:t>3</w:t>
      </w:r>
      <w:r>
        <w:rPr>
          <w:rFonts w:cs="v4.2.0;Times New Roman"/>
        </w:rPr>
        <w:t xml:space="preserve">, and Table </w:t>
      </w:r>
      <w:r>
        <w:rPr>
          <w:rFonts w:cs="v4.2.0;Times New Roman"/>
          <w:lang w:val="en-US" w:eastAsia="en-US"/>
        </w:rPr>
        <w:t>9</w:t>
      </w:r>
      <w:r>
        <w:rPr>
          <w:rFonts w:cs="v4.2.0;Times New Roman"/>
        </w:rPr>
        <w:t>.</w:t>
      </w:r>
      <w:r>
        <w:rPr>
          <w:rFonts w:cs="v4.2.0;Times New Roman"/>
          <w:lang w:val="en-US" w:eastAsia="en-US"/>
        </w:rPr>
        <w:t>4</w:t>
      </w:r>
      <w:r>
        <w:rPr>
          <w:rFonts w:cs="v4.2.0;Times New Roman"/>
        </w:rPr>
        <w:t xml:space="preserve"> for the appropriate Repeater maximum output power, in the frequency range from </w:t>
      </w:r>
      <w:r>
        <w:rPr>
          <w:rFonts w:eastAsia="Symbol" w:cs="Symbol" w:ascii="Symbol" w:hAnsi="Symbol"/>
        </w:rPr>
        <w:t></w:t>
      </w:r>
      <w:r>
        <w:rPr>
          <w:rFonts w:cs="v4.2.0;Times New Roman"/>
        </w:rPr>
        <w:t xml:space="preserve">f = 2,5 MHz to </w:t>
      </w:r>
      <w:r>
        <w:rPr>
          <w:rFonts w:eastAsia="Symbol" w:cs="Symbol" w:ascii="Symbol" w:hAnsi="Symbol"/>
        </w:rPr>
        <w:t></w:t>
      </w:r>
      <w:r>
        <w:rPr>
          <w:rFonts w:cs="v4.2.0;Times New Roman"/>
        </w:rPr>
        <w:t xml:space="preserve">f </w:t>
      </w:r>
      <w:r>
        <w:rPr>
          <w:rFonts w:cs="v4.2.0;Times New Roman"/>
          <w:vertAlign w:val="subscript"/>
        </w:rPr>
        <w:t>max</w:t>
      </w:r>
      <w:r>
        <w:rPr>
          <w:rFonts w:cs="v4.2.0;Times New Roman"/>
        </w:rPr>
        <w:t xml:space="preserve"> from the 5 MHz channel, where:</w:t>
      </w:r>
    </w:p>
    <w:p>
      <w:pPr>
        <w:pStyle w:val="B1"/>
        <w:rPr/>
      </w:pPr>
      <w:r>
        <w:rPr>
          <w:rFonts w:cs="v4.2.0;Times New Roman"/>
        </w:rPr>
        <w:t>-</w:t>
        <w:tab/>
      </w:r>
      <w:r>
        <w:rPr>
          <w:rFonts w:eastAsia="Symbol" w:cs="Symbol" w:ascii="Symbol" w:hAnsi="Symbol"/>
        </w:rPr>
        <w:t></w:t>
      </w:r>
      <w:r>
        <w:rPr>
          <w:rFonts w:cs="v4.2.0;Times New Roman"/>
        </w:rPr>
        <w:t>f is the separation between the centre frequency of first or last 5 MHz channel used in the pass band and the nominal -3 dB point of the measuring filter closest to the carrier frequency.</w:t>
      </w:r>
    </w:p>
    <w:p>
      <w:pPr>
        <w:pStyle w:val="B1"/>
        <w:rPr/>
      </w:pPr>
      <w:r>
        <w:rPr>
          <w:rFonts w:cs="v4.2.0;Times New Roman"/>
        </w:rPr>
        <w:t>-</w:t>
        <w:tab/>
        <w:t>f_offset is the separation between the centre frequency of first or last 5 MHz channel in the pass band and the centre of the measuring filter.</w:t>
      </w:r>
    </w:p>
    <w:p>
      <w:pPr>
        <w:pStyle w:val="B1"/>
        <w:rPr>
          <w:rFonts w:cs="v4.2.0;Times New Roman"/>
        </w:rPr>
      </w:pPr>
      <w:r>
        <w:rPr>
          <w:rFonts w:cs="v4.2.0;Times New Roman"/>
        </w:rPr>
        <w:t>-</w:t>
        <w:tab/>
        <w:t>f_offset</w:t>
      </w:r>
      <w:r>
        <w:rPr>
          <w:rFonts w:cs="v4.2.0;Times New Roman"/>
          <w:vertAlign w:val="subscript"/>
        </w:rPr>
        <w:t>max</w:t>
      </w:r>
      <w:r>
        <w:rPr>
          <w:rFonts w:cs="v4.2.0;Times New Roman"/>
        </w:rPr>
        <w:t xml:space="preserve"> is 12,5 MHz.</w:t>
      </w:r>
    </w:p>
    <w:p>
      <w:pPr>
        <w:pStyle w:val="B1"/>
        <w:rPr/>
      </w:pPr>
      <w:r>
        <w:rPr>
          <w:rFonts w:cs="v4.2.0;Times New Roman"/>
        </w:rPr>
        <w:t>-</w:t>
        <w:tab/>
      </w:r>
      <w:r>
        <w:rPr>
          <w:rFonts w:eastAsia="Symbol" w:cs="Symbol" w:ascii="Symbol" w:hAnsi="Symbol"/>
        </w:rPr>
        <w:t></w:t>
      </w:r>
      <w:r>
        <w:rPr>
          <w:rFonts w:cs="v4.2.0;Times New Roman"/>
        </w:rPr>
        <w:t xml:space="preserve">f </w:t>
      </w:r>
      <w:r>
        <w:rPr>
          <w:rFonts w:cs="v4.2.0;Times New Roman"/>
          <w:vertAlign w:val="subscript"/>
        </w:rPr>
        <w:t xml:space="preserve">max </w:t>
      </w:r>
      <w:r>
        <w:rPr>
          <w:rFonts w:cs="v4.2.0;Times New Roman"/>
        </w:rPr>
        <w:t>is equal to f_offset</w:t>
      </w:r>
      <w:r>
        <w:rPr>
          <w:rFonts w:cs="v4.2.0;Times New Roman"/>
          <w:vertAlign w:val="subscript"/>
        </w:rPr>
        <w:t xml:space="preserve">max </w:t>
      </w:r>
      <w:r>
        <w:rPr>
          <w:rFonts w:cs="v4.2.0;Times New Roman"/>
        </w:rPr>
        <w:t>minus half of the bandwidth of the measurement filter.</w:t>
      </w:r>
    </w:p>
    <w:p>
      <w:pPr>
        <w:pStyle w:val="Normal"/>
        <w:rPr>
          <w:rFonts w:cs="v4.2.0;Times New Roman"/>
        </w:rPr>
      </w:pPr>
      <w:r>
        <w:rPr/>
        <w:t>To select the table of the maximum level for the spectrum emission mask test, use the maximum output power as defined in subclause 3.1 Definition. If one channel is used for the spectrum emission mask test use this power for the selection. If two channels are used for the spectrum emission mask test use the power of one of these.</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1: Emission mask values, maximum output power P </w:t>
      </w:r>
      <w:r>
        <w:rPr>
          <w:rFonts w:eastAsia="Symbol" w:cs="v4.2.0;Times New Roman" w:ascii="Symbol" w:hAnsi="Symbol"/>
          <w:lang w:val="en-US" w:eastAsia="en-US"/>
        </w:rPr>
        <w:t></w:t>
      </w:r>
      <w:r>
        <w:rPr>
          <w:rFonts w:cs="v4.2.0;Times New Roman"/>
          <w:lang w:val="en-US" w:eastAsia="en-US"/>
        </w:rPr>
        <w:t xml:space="preserve"> 43 dBm</w:t>
      </w:r>
    </w:p>
    <w:tbl>
      <w:tblPr>
        <w:tblW w:w="8505" w:type="dxa"/>
        <w:jc w:val="center"/>
        <w:tblInd w:w="0" w:type="dxa"/>
        <w:tblLayout w:type="fixed"/>
        <w:tblCellMar>
          <w:top w:w="0" w:type="dxa"/>
          <w:left w:w="28" w:type="dxa"/>
          <w:bottom w:w="0" w:type="dxa"/>
          <w:right w:w="28" w:type="dxa"/>
        </w:tblCellMar>
      </w:tblPr>
      <w:tblGrid>
        <w:gridCol w:w="1418"/>
        <w:gridCol w:w="2410"/>
        <w:gridCol w:w="3402"/>
        <w:gridCol w:w="1275"/>
      </w:tblGrid>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410"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Frequency offset of measurement filter centre frequency, f_offset</w:t>
            </w:r>
          </w:p>
        </w:tc>
        <w:tc>
          <w:tcPr>
            <w:tcW w:w="3402" w:type="dxa"/>
            <w:tcBorders>
              <w:top w:val="single" w:sz="2" w:space="0" w:color="000000"/>
              <w:left w:val="single" w:sz="2" w:space="0" w:color="000000"/>
              <w:bottom w:val="single" w:sz="2" w:space="0" w:color="000000"/>
              <w:right w:val="single" w:sz="2" w:space="0" w:color="000000"/>
            </w:tcBorders>
          </w:tcPr>
          <w:p>
            <w:pPr>
              <w:pStyle w:val="TAH"/>
              <w:rPr>
                <w:rFonts w:cs="v5.0.0;Times New Roman"/>
                <w:lang w:eastAsia="en-US"/>
              </w:rPr>
            </w:pPr>
            <w:r>
              <w:rPr>
                <w:rFonts w:cs="v5.0.0;Times New Roman"/>
                <w:lang w:eastAsia="en-US"/>
              </w:rPr>
              <w:t>Minimum requirement</w:t>
            </w:r>
          </w:p>
          <w:p>
            <w:pPr>
              <w:pStyle w:val="TAH"/>
              <w:rPr>
                <w:rFonts w:cs="v4.2.0;Times New Roman"/>
                <w:lang w:eastAsia="en-US"/>
              </w:rPr>
            </w:pPr>
            <w:r>
              <w:rPr>
                <w:rFonts w:cs="v5.0.0;Times New Roman"/>
                <w:lang w:eastAsia="en-US"/>
              </w:rPr>
              <w:t>(Note 3)</w:t>
            </w:r>
          </w:p>
        </w:tc>
        <w:tc>
          <w:tcPr>
            <w:tcW w:w="1275"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 xml:space="preserve">Measurement bandwidth </w:t>
            </w:r>
            <w:r>
              <w:rPr>
                <w:rFonts w:cs="Arial"/>
                <w:lang w:eastAsia="en-US"/>
              </w:rPr>
              <w:t>(Note 2)</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41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-14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41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14dBm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t xml:space="preserve">+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(Note 1)</w:t>
            </w:r>
          </w:p>
        </w:tc>
        <w:tc>
          <w:tcPr>
            <w:tcW w:w="241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-26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41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-13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41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 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-13 dBm</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8505" w:type="dxa"/>
            <w:gridSpan w:val="4"/>
            <w:tcBorders>
              <w:top w:val="single" w:sz="2" w:space="0" w:color="000000"/>
              <w:left w:val="single" w:sz="2" w:space="0" w:color="000000"/>
              <w:bottom w:val="single" w:sz="2" w:space="0" w:color="000000"/>
              <w:right w:val="single" w:sz="2" w:space="0" w:color="000000"/>
            </w:tcBorders>
          </w:tcPr>
          <w:p>
            <w:pPr>
              <w:pStyle w:val="TAN"/>
              <w:rPr/>
            </w:pPr>
            <w:r>
              <w:rPr/>
              <w:t xml:space="preserve">NOTE 3: </w:t>
            </w:r>
          </w:p>
          <w:p>
            <w:pPr>
              <w:pStyle w:val="TAN"/>
              <w:ind w:left="539" w:hanging="539"/>
              <w:rPr/>
            </w:pPr>
            <w:r>
              <w:rPr/>
              <w:tab/>
              <w:t xml:space="preserve">- for carrier frequency f ≤ 3,0GHz: </w:t>
            </w:r>
            <w:r>
              <w:rPr>
                <w:rFonts w:cs="Symbol" w:ascii="Symbol" w:hAnsi="Symbol"/>
              </w:rPr>
              <w:t></w:t>
            </w:r>
            <w:r>
              <w:rPr>
                <w:rFonts w:cs="Times New Roman" w:ascii="Times New Roman" w:hAnsi="Times New Roman"/>
              </w:rPr>
              <w:t xml:space="preserve">P = 0dB; </w:t>
            </w:r>
          </w:p>
          <w:p>
            <w:pPr>
              <w:pStyle w:val="TAN"/>
              <w:ind w:left="539" w:hanging="539"/>
              <w:rPr>
                <w:rFonts w:cs="v4.2.0;Times New Roman"/>
              </w:rPr>
            </w:pPr>
            <w:r>
              <w:rPr/>
              <w:tab/>
              <w:t xml:space="preserve">- for carrier frequency 3,0GHz &lt; f ≤ 4,2GHz: </w:t>
            </w:r>
            <w:r>
              <w:rPr>
                <w:rFonts w:cs="Symbol" w:ascii="Symbol" w:hAnsi="Symbol"/>
              </w:rPr>
              <w:t></w:t>
            </w:r>
            <w:r>
              <w:rPr>
                <w:rFonts w:cs="Times New Roman" w:ascii="Times New Roman" w:hAnsi="Times New Roman"/>
              </w:rPr>
              <w:t>P = 0.3dB</w:t>
            </w:r>
          </w:p>
        </w:tc>
      </w:tr>
    </w:tbl>
    <w:p>
      <w:pPr>
        <w:pStyle w:val="Normal"/>
        <w:rPr/>
      </w:pPr>
      <w:r>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2: Emission mask values, maximum output power 39 </w:t>
      </w:r>
      <w:r>
        <w:rPr>
          <w:rFonts w:eastAsia="Symbol" w:cs="v4.2.0;Times New Roman" w:ascii="Symbol" w:hAnsi="Symbol"/>
          <w:lang w:val="en-US" w:eastAsia="en-US"/>
        </w:rPr>
        <w:t></w:t>
      </w:r>
      <w:r>
        <w:rPr>
          <w:rFonts w:cs="v4.2.0;Times New Roman"/>
          <w:lang w:val="en-US" w:eastAsia="en-US"/>
        </w:rPr>
        <w:t xml:space="preserve"> P &lt; 43 dBm</w:t>
      </w:r>
    </w:p>
    <w:tbl>
      <w:tblPr>
        <w:tblW w:w="8533" w:type="dxa"/>
        <w:jc w:val="center"/>
        <w:tblInd w:w="0" w:type="dxa"/>
        <w:tblLayout w:type="fixed"/>
        <w:tblCellMar>
          <w:top w:w="0" w:type="dxa"/>
          <w:left w:w="28" w:type="dxa"/>
          <w:bottom w:w="0" w:type="dxa"/>
          <w:right w:w="28" w:type="dxa"/>
        </w:tblCellMar>
      </w:tblPr>
      <w:tblGrid>
        <w:gridCol w:w="1588"/>
        <w:gridCol w:w="2268"/>
        <w:gridCol w:w="3402"/>
        <w:gridCol w:w="1275"/>
      </w:tblGrid>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268"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Frequency offset of measurement filter centre frequency, f_offset</w:t>
            </w:r>
          </w:p>
        </w:tc>
        <w:tc>
          <w:tcPr>
            <w:tcW w:w="3402" w:type="dxa"/>
            <w:tcBorders>
              <w:top w:val="single" w:sz="2" w:space="0" w:color="000000"/>
              <w:left w:val="single" w:sz="2" w:space="0" w:color="000000"/>
              <w:bottom w:val="single" w:sz="2" w:space="0" w:color="000000"/>
              <w:right w:val="single" w:sz="2" w:space="0" w:color="000000"/>
            </w:tcBorders>
          </w:tcPr>
          <w:p>
            <w:pPr>
              <w:pStyle w:val="TAH"/>
              <w:rPr>
                <w:rFonts w:cs="v5.0.0;Times New Roman"/>
                <w:lang w:eastAsia="en-US"/>
              </w:rPr>
            </w:pPr>
            <w:r>
              <w:rPr>
                <w:rFonts w:cs="v5.0.0;Times New Roman"/>
                <w:lang w:eastAsia="en-US"/>
              </w:rPr>
              <w:t>Minimum requirement</w:t>
            </w:r>
          </w:p>
          <w:p>
            <w:pPr>
              <w:pStyle w:val="TAH"/>
              <w:rPr>
                <w:rFonts w:cs="v4.2.0;Times New Roman"/>
                <w:lang w:eastAsia="en-US"/>
              </w:rPr>
            </w:pPr>
            <w:r>
              <w:rPr>
                <w:rFonts w:cs="v5.0.0;Times New Roman"/>
                <w:lang w:eastAsia="en-US"/>
              </w:rPr>
              <w:t>(Note 3)</w:t>
            </w:r>
          </w:p>
        </w:tc>
        <w:tc>
          <w:tcPr>
            <w:tcW w:w="1275"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 xml:space="preserve">Measurement bandwidth </w:t>
            </w:r>
            <w:r>
              <w:rPr>
                <w:rFonts w:cs="Arial"/>
                <w:lang w:eastAsia="en-US"/>
              </w:rPr>
              <w:t>(Note 2)</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-14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14dBm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(Note 1)</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-26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-13 dBm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P – 56 dB</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8533" w:type="dxa"/>
            <w:gridSpan w:val="4"/>
            <w:tcBorders>
              <w:top w:val="single" w:sz="2" w:space="0" w:color="000000"/>
              <w:left w:val="single" w:sz="2" w:space="0" w:color="000000"/>
              <w:bottom w:val="single" w:sz="2" w:space="0" w:color="000000"/>
              <w:right w:val="single" w:sz="2" w:space="0" w:color="000000"/>
            </w:tcBorders>
          </w:tcPr>
          <w:p>
            <w:pPr>
              <w:pStyle w:val="TAN"/>
              <w:rPr/>
            </w:pPr>
            <w:r>
              <w:rPr/>
              <w:t>NOTE 3:</w:t>
            </w:r>
          </w:p>
          <w:p>
            <w:pPr>
              <w:pStyle w:val="TAN"/>
              <w:ind w:left="567" w:hanging="567"/>
              <w:rPr/>
            </w:pPr>
            <w:r>
              <w:rPr/>
              <w:tab/>
              <w:t xml:space="preserve">- for carrier frequency f ≤ 3,0GHz: </w:t>
            </w:r>
            <w:r>
              <w:rPr>
                <w:rFonts w:cs="Symbol" w:ascii="Symbol" w:hAnsi="Symbol"/>
              </w:rPr>
              <w:t></w:t>
            </w:r>
            <w:r>
              <w:rPr/>
              <w:t xml:space="preserve">P = 0dB; </w:t>
            </w:r>
          </w:p>
          <w:p>
            <w:pPr>
              <w:pStyle w:val="TAN"/>
              <w:ind w:left="567" w:hanging="567"/>
              <w:rPr/>
            </w:pPr>
            <w:r>
              <w:rPr/>
              <w:tab/>
              <w:t>- for carrier frequency 3,0GHz &lt; f ≤ 4,2GHz: </w:t>
            </w:r>
            <w:r>
              <w:rPr>
                <w:rFonts w:cs="Symbol" w:ascii="Symbol" w:hAnsi="Symbol"/>
              </w:rPr>
              <w:t></w:t>
            </w:r>
            <w:r>
              <w:rPr/>
              <w:t>P = 0.3dB</w:t>
            </w:r>
          </w:p>
        </w:tc>
      </w:tr>
    </w:tbl>
    <w:p>
      <w:pPr>
        <w:pStyle w:val="Normal"/>
        <w:rPr>
          <w:rFonts w:cs="v4.2.0;Times New Roman"/>
        </w:rPr>
      </w:pPr>
      <w:r>
        <w:rPr>
          <w:rFonts w:cs="v4.2.0;Times New Roman"/>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3: Emission mask values, maximum output power 31 </w:t>
      </w:r>
      <w:r>
        <w:rPr>
          <w:rFonts w:eastAsia="Symbol" w:cs="v4.2.0;Times New Roman" w:ascii="Symbol" w:hAnsi="Symbol"/>
          <w:lang w:val="en-US" w:eastAsia="en-US"/>
        </w:rPr>
        <w:t></w:t>
      </w:r>
      <w:r>
        <w:rPr>
          <w:rFonts w:cs="v4.2.0;Times New Roman"/>
          <w:lang w:val="en-US" w:eastAsia="en-US"/>
        </w:rPr>
        <w:t xml:space="preserve"> P &lt; 39 dBm</w:t>
      </w:r>
    </w:p>
    <w:tbl>
      <w:tblPr>
        <w:tblW w:w="8533" w:type="dxa"/>
        <w:jc w:val="center"/>
        <w:tblInd w:w="0" w:type="dxa"/>
        <w:tblLayout w:type="fixed"/>
        <w:tblCellMar>
          <w:top w:w="0" w:type="dxa"/>
          <w:left w:w="28" w:type="dxa"/>
          <w:bottom w:w="0" w:type="dxa"/>
          <w:right w:w="28" w:type="dxa"/>
        </w:tblCellMar>
      </w:tblPr>
      <w:tblGrid>
        <w:gridCol w:w="1588"/>
        <w:gridCol w:w="2268"/>
        <w:gridCol w:w="3402"/>
        <w:gridCol w:w="1275"/>
      </w:tblGrid>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Frequency offset of measurement filter -3dB point,</w:t>
            </w:r>
            <w:r>
              <w:rPr>
                <w:rFonts w:eastAsia="Symbol" w:cs="Symbol" w:ascii="Symbol" w:hAnsi="Symbol"/>
                <w:lang w:eastAsia="en-US"/>
              </w:rPr>
              <w:t></w:t>
            </w:r>
            <w:r>
              <w:rPr>
                <w:rFonts w:cs="v4.2.0;Times New Roman"/>
                <w:lang w:eastAsia="en-US"/>
              </w:rPr>
              <w:t>f</w:t>
            </w:r>
          </w:p>
        </w:tc>
        <w:tc>
          <w:tcPr>
            <w:tcW w:w="2268"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Frequency offset of measurement filter centre frequency, f_offset</w:t>
            </w:r>
          </w:p>
        </w:tc>
        <w:tc>
          <w:tcPr>
            <w:tcW w:w="3402" w:type="dxa"/>
            <w:tcBorders>
              <w:top w:val="single" w:sz="2" w:space="0" w:color="000000"/>
              <w:left w:val="single" w:sz="2" w:space="0" w:color="000000"/>
              <w:bottom w:val="single" w:sz="2" w:space="0" w:color="000000"/>
              <w:right w:val="single" w:sz="2" w:space="0" w:color="000000"/>
            </w:tcBorders>
          </w:tcPr>
          <w:p>
            <w:pPr>
              <w:pStyle w:val="TAH"/>
              <w:rPr>
                <w:rFonts w:cs="v5.0.0;Times New Roman"/>
                <w:lang w:eastAsia="en-US"/>
              </w:rPr>
            </w:pPr>
            <w:r>
              <w:rPr>
                <w:rFonts w:cs="v5.0.0;Times New Roman"/>
                <w:lang w:eastAsia="en-US"/>
              </w:rPr>
              <w:t>Minimum requirement</w:t>
            </w:r>
          </w:p>
          <w:p>
            <w:pPr>
              <w:pStyle w:val="TAH"/>
              <w:rPr>
                <w:rFonts w:cs="v4.2.0;Times New Roman"/>
                <w:lang w:eastAsia="en-US"/>
              </w:rPr>
            </w:pPr>
            <w:r>
              <w:rPr>
                <w:rFonts w:cs="v5.0.0;Times New Roman"/>
                <w:lang w:eastAsia="en-US"/>
              </w:rPr>
              <w:t>(Note 3)</w:t>
            </w:r>
          </w:p>
        </w:tc>
        <w:tc>
          <w:tcPr>
            <w:tcW w:w="1275"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Measurement bandwidth (Note 2)</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53 dB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53dB</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(Note 1)</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65 dB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52 dB + </w:t>
            </w:r>
            <w:r>
              <w:rPr>
                <w:rFonts w:cs="Symbol" w:ascii="Symbol" w:hAnsi="Symbol"/>
              </w:rPr>
              <w:t></w:t>
            </w:r>
            <w:r>
              <w:rPr/>
              <w:t>P</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P – 56 dB</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1 MHz </w:t>
            </w:r>
          </w:p>
        </w:tc>
      </w:tr>
      <w:tr>
        <w:trPr>
          <w:trHeight w:val="113" w:hRule="atLeast"/>
          <w:cantSplit w:val="true"/>
        </w:trPr>
        <w:tc>
          <w:tcPr>
            <w:tcW w:w="8533" w:type="dxa"/>
            <w:gridSpan w:val="4"/>
            <w:tcBorders>
              <w:top w:val="single" w:sz="2" w:space="0" w:color="000000"/>
              <w:left w:val="single" w:sz="2" w:space="0" w:color="000000"/>
              <w:bottom w:val="single" w:sz="2" w:space="0" w:color="000000"/>
              <w:right w:val="single" w:sz="2" w:space="0" w:color="000000"/>
            </w:tcBorders>
          </w:tcPr>
          <w:p>
            <w:pPr>
              <w:pStyle w:val="TAN"/>
              <w:rPr/>
            </w:pPr>
            <w:r>
              <w:rPr/>
              <w:t>NOTE 3:</w:t>
            </w:r>
          </w:p>
          <w:p>
            <w:pPr>
              <w:pStyle w:val="TAN"/>
              <w:ind w:left="567" w:hanging="567"/>
              <w:rPr/>
            </w:pPr>
            <w:r>
              <w:rPr/>
              <w:tab/>
              <w:t xml:space="preserve">- for carrier frequency f ≤ 3,0GHz: </w:t>
            </w:r>
            <w:r>
              <w:rPr>
                <w:rFonts w:cs="Symbol" w:ascii="Symbol" w:hAnsi="Symbol"/>
              </w:rPr>
              <w:t></w:t>
            </w:r>
            <w:r>
              <w:rPr/>
              <w:t>P = 0dB;</w:t>
            </w:r>
          </w:p>
          <w:p>
            <w:pPr>
              <w:pStyle w:val="TAN"/>
              <w:ind w:left="567" w:hanging="567"/>
              <w:rPr/>
            </w:pPr>
            <w:r>
              <w:rPr/>
              <w:tab/>
              <w:t>- for carrier frequency 3,0GHz &lt; f ≤ 4,2GHz: </w:t>
            </w:r>
            <w:r>
              <w:rPr>
                <w:rFonts w:cs="Symbol" w:ascii="Symbol" w:hAnsi="Symbol"/>
              </w:rPr>
              <w:t></w:t>
            </w:r>
            <w:r>
              <w:rPr/>
              <w:t>P = 0.3dB</w:t>
            </w:r>
          </w:p>
        </w:tc>
      </w:tr>
    </w:tbl>
    <w:p>
      <w:pPr>
        <w:pStyle w:val="Normal"/>
        <w:rPr>
          <w:rFonts w:cs="v4.2.0;Times New Roman"/>
        </w:rPr>
      </w:pPr>
      <w:r>
        <w:rPr>
          <w:rFonts w:cs="v4.2.0;Times New Roman"/>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4: Emission mask values, maximum output power P &lt; 31 dBm</w:t>
      </w:r>
    </w:p>
    <w:tbl>
      <w:tblPr>
        <w:tblW w:w="8671" w:type="dxa"/>
        <w:jc w:val="center"/>
        <w:tblInd w:w="0" w:type="dxa"/>
        <w:tblLayout w:type="fixed"/>
        <w:tblCellMar>
          <w:top w:w="0" w:type="dxa"/>
          <w:left w:w="108" w:type="dxa"/>
          <w:bottom w:w="0" w:type="dxa"/>
          <w:right w:w="108" w:type="dxa"/>
        </w:tblCellMar>
      </w:tblPr>
      <w:tblGrid>
        <w:gridCol w:w="1783"/>
        <w:gridCol w:w="2069"/>
        <w:gridCol w:w="3543"/>
        <w:gridCol w:w="1276"/>
      </w:tblGrid>
      <w:tr>
        <w:trPr/>
        <w:tc>
          <w:tcPr>
            <w:tcW w:w="1783"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06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Frequency offset of measurement filter centre frequency, f_offset</w:t>
            </w:r>
          </w:p>
        </w:tc>
        <w:tc>
          <w:tcPr>
            <w:tcW w:w="35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Minimum requirement</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bandwidth (Note 2)</w:t>
            </w:r>
          </w:p>
        </w:tc>
      </w:tr>
      <w:tr>
        <w:trPr/>
        <w:tc>
          <w:tcPr>
            <w:tcW w:w="1783"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06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-22 dBm + </w:t>
            </w:r>
            <w:r>
              <w:rPr>
                <w:rFonts w:cs="Symbol" w:ascii="Symbol" w:hAnsi="Symbol"/>
              </w:rPr>
              <w:t></w:t>
            </w:r>
            <w:r>
              <w:rPr/>
              <w:t>P</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783"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06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22dBm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Symbol" w:ascii="Symbol" w:hAnsi="Symbol"/>
              </w:rPr>
              <w:t></w:t>
            </w:r>
            <w:r>
              <w:rPr/>
              <w:t>P</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78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(Note 1)</w:t>
            </w:r>
          </w:p>
        </w:tc>
        <w:tc>
          <w:tcPr>
            <w:tcW w:w="206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-34 dBm + </w:t>
            </w:r>
            <w:r>
              <w:rPr>
                <w:rFonts w:cs="Symbol" w:ascii="Symbol" w:hAnsi="Symbol"/>
              </w:rPr>
              <w:t></w:t>
            </w:r>
            <w:r>
              <w:rPr/>
              <w:t>P</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783"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06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-21 dBm + </w:t>
            </w:r>
            <w:r>
              <w:rPr>
                <w:rFonts w:cs="Symbol" w:ascii="Symbol" w:hAnsi="Symbol"/>
              </w:rPr>
              <w:t></w:t>
            </w:r>
            <w:r>
              <w:rPr/>
              <w:t>P</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178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06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-25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8671" w:type="dxa"/>
            <w:gridSpan w:val="4"/>
            <w:tcBorders>
              <w:top w:val="single" w:sz="4" w:space="0" w:color="000000"/>
              <w:left w:val="single" w:sz="4" w:space="0" w:color="000000"/>
              <w:bottom w:val="single" w:sz="4" w:space="0" w:color="000000"/>
              <w:right w:val="single" w:sz="4" w:space="0" w:color="000000"/>
            </w:tcBorders>
          </w:tcPr>
          <w:p>
            <w:pPr>
              <w:pStyle w:val="TAN"/>
              <w:rPr/>
            </w:pPr>
            <w:r>
              <w:rPr/>
              <w:t>NOTE 3:</w:t>
            </w:r>
          </w:p>
          <w:p>
            <w:pPr>
              <w:pStyle w:val="TAN"/>
              <w:ind w:left="541" w:hanging="567"/>
              <w:rPr/>
            </w:pPr>
            <w:r>
              <w:rPr/>
              <w:tab/>
              <w:t xml:space="preserve">- for carrier frequency f ≤ 3,0GHz: </w:t>
            </w:r>
            <w:r>
              <w:rPr>
                <w:rFonts w:cs="Symbol" w:ascii="Symbol" w:hAnsi="Symbol"/>
              </w:rPr>
              <w:t></w:t>
            </w:r>
            <w:r>
              <w:rPr/>
              <w:t>P = 0dB;</w:t>
            </w:r>
          </w:p>
          <w:p>
            <w:pPr>
              <w:pStyle w:val="TAN"/>
              <w:ind w:left="541" w:hanging="567"/>
              <w:rPr/>
            </w:pPr>
            <w:r>
              <w:rPr/>
              <w:tab/>
              <w:t>- for carrier frequency 3,0GHz &lt; f ≤ 4,2GHz: </w:t>
            </w:r>
            <w:r>
              <w:rPr>
                <w:rFonts w:cs="Symbol" w:ascii="Symbol" w:hAnsi="Symbol"/>
              </w:rPr>
              <w:t></w:t>
            </w:r>
            <w:r>
              <w:rPr/>
              <w:t>P = 0.3dB</w:t>
            </w:r>
          </w:p>
        </w:tc>
      </w:tr>
    </w:tbl>
    <w:p>
      <w:pPr>
        <w:pStyle w:val="Normal"/>
        <w:rPr>
          <w:rFonts w:cs="v4.2.0;Times New Roman"/>
        </w:rPr>
      </w:pPr>
      <w:r>
        <w:rPr>
          <w:rFonts w:cs="v4.2.0;Times New Roman"/>
        </w:rPr>
      </w:r>
    </w:p>
    <w:p>
      <w:pPr>
        <w:pStyle w:val="Normal"/>
        <w:rPr/>
      </w:pPr>
      <w:r>
        <w:rPr/>
        <w:t>For operation in band II, IV, V, X</w:t>
      </w:r>
      <w:r>
        <w:rPr>
          <w:rFonts w:cs="v5.0.0;Times New Roman"/>
        </w:rPr>
        <w:t>, XII, XIII, XIV, XXV and XXVI, the</w:t>
      </w:r>
      <w:r>
        <w:rPr/>
        <w:t xml:space="preserve"> applicable additional requirement in Tables 9.4A, 9.4B or 9.4C apply in addition to the minimum requirements in Tables 9.1 to 9.4.</w:t>
      </w:r>
    </w:p>
    <w:p>
      <w:pPr>
        <w:pStyle w:val="TH"/>
        <w:numPr>
          <w:ilvl w:val="0"/>
          <w:numId w:val="0"/>
        </w:numPr>
        <w:outlineLvl w:val="0"/>
        <w:rPr>
          <w:rFonts w:cs="v5.0.0;Times New Roman"/>
          <w:lang w:val="en-US" w:eastAsia="en-US"/>
        </w:rPr>
      </w:pPr>
      <w:r>
        <w:rPr>
          <w:rFonts w:cs="v5.0.0;Times New Roman"/>
          <w:lang w:val="en-US" w:eastAsia="en-US"/>
        </w:rPr>
        <w:t>Table 9.4A: Additional emission mask values for Bands II, IV, X, XXV</w:t>
      </w:r>
    </w:p>
    <w:tbl>
      <w:tblPr>
        <w:tblW w:w="7054" w:type="dxa"/>
        <w:jc w:val="center"/>
        <w:tblInd w:w="0" w:type="dxa"/>
        <w:tblLayout w:type="fixed"/>
        <w:tblCellMar>
          <w:top w:w="0" w:type="dxa"/>
          <w:left w:w="108" w:type="dxa"/>
          <w:bottom w:w="0" w:type="dxa"/>
          <w:right w:w="108" w:type="dxa"/>
        </w:tblCellMar>
      </w:tblPr>
      <w:tblGrid>
        <w:gridCol w:w="2267"/>
        <w:gridCol w:w="1984"/>
        <w:gridCol w:w="1416"/>
        <w:gridCol w:w="1387"/>
      </w:tblGrid>
      <w:tr>
        <w:trPr/>
        <w:tc>
          <w:tcPr>
            <w:tcW w:w="226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2.515MHz </w:t>
            </w:r>
            <w:r>
              <w:rPr>
                <w:rFonts w:eastAsia="Symbol" w:cs="Symbol" w:ascii="Symbol" w:hAnsi="Symbol"/>
              </w:rPr>
              <w:t></w:t>
            </w:r>
            <w:r>
              <w:rPr>
                <w:rFonts w:cs="v5.0.0;Times New Roman"/>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3.5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4.0MHz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TH"/>
        <w:rPr>
          <w:rFonts w:cs="v5.0.0;Times New Roman"/>
        </w:rPr>
      </w:pPr>
      <w:r>
        <w:rPr>
          <w:rFonts w:cs="v5.0.0;Times New Roman"/>
        </w:rPr>
      </w:r>
    </w:p>
    <w:p>
      <w:pPr>
        <w:pStyle w:val="TH"/>
        <w:numPr>
          <w:ilvl w:val="0"/>
          <w:numId w:val="0"/>
        </w:numPr>
        <w:outlineLvl w:val="0"/>
        <w:rPr>
          <w:lang w:val="en-US" w:eastAsia="en-US"/>
        </w:rPr>
      </w:pPr>
      <w:r>
        <w:rPr>
          <w:lang w:val="en-US" w:eastAsia="en-US"/>
        </w:rPr>
        <w:t>Table 9.4B: Additional emission mask values for Band V and XXVI</w:t>
      </w:r>
    </w:p>
    <w:tbl>
      <w:tblPr>
        <w:tblW w:w="6929" w:type="dxa"/>
        <w:jc w:val="center"/>
        <w:tblInd w:w="0" w:type="dxa"/>
        <w:tblLayout w:type="fixed"/>
        <w:tblCellMar>
          <w:top w:w="0" w:type="dxa"/>
          <w:left w:w="108" w:type="dxa"/>
          <w:bottom w:w="0" w:type="dxa"/>
          <w:right w:w="108" w:type="dxa"/>
        </w:tblCellMar>
      </w:tblPr>
      <w:tblGrid>
        <w:gridCol w:w="2142"/>
        <w:gridCol w:w="1984"/>
        <w:gridCol w:w="1416"/>
        <w:gridCol w:w="1387"/>
      </w:tblGrid>
      <w:tr>
        <w:trPr/>
        <w:tc>
          <w:tcPr>
            <w:tcW w:w="2142"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2.515MHz </w:t>
            </w:r>
            <w:r>
              <w:rPr>
                <w:rFonts w:eastAsia="Symbol" w:cs="Symbol" w:ascii="Symbol" w:hAnsi="Symbol"/>
              </w:rPr>
              <w:t></w:t>
            </w:r>
            <w:r>
              <w:rPr>
                <w:rFonts w:cs="v5.0.0;Times New Roman"/>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3.5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3.55MHz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bl>
    <w:p>
      <w:pPr>
        <w:pStyle w:val="Normal"/>
        <w:rPr/>
      </w:pPr>
      <w:r>
        <w:rPr/>
      </w:r>
    </w:p>
    <w:p>
      <w:pPr>
        <w:pStyle w:val="TH"/>
        <w:numPr>
          <w:ilvl w:val="0"/>
          <w:numId w:val="0"/>
        </w:numPr>
        <w:outlineLvl w:val="0"/>
        <w:rPr/>
      </w:pPr>
      <w:r>
        <w:rPr>
          <w:rFonts w:cs="v5.0.0;Times New Roman"/>
          <w:lang w:val="en-US" w:eastAsia="en-US"/>
        </w:rPr>
        <w:t>Table 9.4C</w:t>
      </w:r>
      <w:r>
        <w:rPr/>
        <w:t>: Additional emission mask values for Bands XII, XIII, XIV</w:t>
      </w:r>
    </w:p>
    <w:tbl>
      <w:tblPr>
        <w:tblW w:w="6929" w:type="dxa"/>
        <w:jc w:val="center"/>
        <w:tblInd w:w="0" w:type="dxa"/>
        <w:tblLayout w:type="fixed"/>
        <w:tblCellMar>
          <w:top w:w="0" w:type="dxa"/>
          <w:left w:w="108" w:type="dxa"/>
          <w:bottom w:w="0" w:type="dxa"/>
          <w:right w:w="108" w:type="dxa"/>
        </w:tblCellMar>
      </w:tblPr>
      <w:tblGrid>
        <w:gridCol w:w="2142"/>
        <w:gridCol w:w="1984"/>
        <w:gridCol w:w="1416"/>
        <w:gridCol w:w="1387"/>
      </w:tblGrid>
      <w:tr>
        <w:trPr/>
        <w:tc>
          <w:tcPr>
            <w:tcW w:w="2142"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2.6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2.515MHz </w:t>
            </w:r>
            <w:r>
              <w:rPr>
                <w:rFonts w:eastAsia="Symbol" w:cs="Symbol" w:ascii="Symbol" w:hAnsi="Symbol"/>
              </w:rPr>
              <w:t></w:t>
            </w:r>
            <w:r>
              <w:rPr>
                <w:rFonts w:cs="v5.0.0;Times New Roman"/>
              </w:rPr>
              <w:t xml:space="preserve"> f_offset &lt; 2.615MHz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2.6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2.65MHz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bl>
    <w:p>
      <w:pPr>
        <w:pStyle w:val="Normal"/>
        <w:rPr>
          <w:rFonts w:cs="v4.2.0;Times New Roman"/>
        </w:rPr>
      </w:pPr>
      <w:r>
        <w:rPr>
          <w:rFonts w:cs="v4.2.0;Times New Roman"/>
        </w:rPr>
      </w:r>
    </w:p>
    <w:p>
      <w:pPr>
        <w:pStyle w:val="Normal"/>
        <w:rPr/>
      </w:pPr>
      <w:r>
        <w:rPr>
          <w:rFonts w:cs="v5.0.0;Times New Roman"/>
        </w:rPr>
        <w:t xml:space="preserve">In certain regions the following requirement may apply for protection of DTT. For UTRA Repeater operating in Band XX, the </w:t>
      </w:r>
      <w:r>
        <w:rPr/>
        <w:t>level of emissions in the band 470-790 MHz, measured in an 8MHz filter bandwidth on centre frequencies F</w:t>
      </w:r>
      <w:r>
        <w:rPr>
          <w:vertAlign w:val="subscript"/>
        </w:rPr>
        <w:t>filter</w:t>
      </w:r>
      <w:r>
        <w:rPr/>
        <w:t xml:space="preserve"> according to Table 9.4D, shall not exceed the  maximum emission level P</w:t>
      </w:r>
      <w:r>
        <w:rPr>
          <w:vertAlign w:val="subscript"/>
        </w:rPr>
        <w:t>EM,N</w:t>
      </w:r>
      <w:r>
        <w:rPr/>
        <w:t xml:space="preserve"> declared by the manufacturer.</w:t>
      </w:r>
    </w:p>
    <w:p>
      <w:pPr>
        <w:pStyle w:val="TH"/>
        <w:numPr>
          <w:ilvl w:val="0"/>
          <w:numId w:val="0"/>
        </w:numPr>
        <w:outlineLvl w:val="0"/>
        <w:rPr/>
      </w:pPr>
      <w:r>
        <w:rPr/>
        <w:t>Table 9.4.D: Declared emissions levels for protection of DTT</w:t>
      </w:r>
    </w:p>
    <w:tbl>
      <w:tblPr>
        <w:tblW w:w="6946" w:type="dxa"/>
        <w:jc w:val="center"/>
        <w:tblInd w:w="0" w:type="dxa"/>
        <w:tblLayout w:type="fixed"/>
        <w:tblCellMar>
          <w:top w:w="0" w:type="dxa"/>
          <w:left w:w="108" w:type="dxa"/>
          <w:bottom w:w="0" w:type="dxa"/>
          <w:right w:w="108" w:type="dxa"/>
        </w:tblCellMar>
      </w:tblPr>
      <w:tblGrid>
        <w:gridCol w:w="2410"/>
        <w:gridCol w:w="2268"/>
        <w:gridCol w:w="2268"/>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Filter centre frequency, F</w:t>
            </w:r>
            <w:r>
              <w:rPr>
                <w:rFonts w:cs="Arial"/>
                <w:vertAlign w:val="subscript"/>
                <w:lang w:eastAsia="en-US"/>
              </w:rPr>
              <w:t>filter</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Declared emission level [dBm]</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8*N + 306 (MHz); </w:t>
              <w:br/>
              <w:t>21 ≤ N ≤ 60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 MHz</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EM,N</w:t>
            </w:r>
          </w:p>
        </w:tc>
      </w:tr>
    </w:tbl>
    <w:p>
      <w:pPr>
        <w:pStyle w:val="Normal"/>
        <w:rPr/>
      </w:pPr>
      <w:r>
        <w:rPr/>
      </w:r>
    </w:p>
    <w:p>
      <w:pPr>
        <w:pStyle w:val="NO"/>
        <w:rPr>
          <w:rFonts w:cs="v4.2.0;Times New Roman"/>
        </w:rPr>
      </w:pPr>
      <w:r>
        <w:rPr/>
        <w:t xml:space="preserve">NOTE: </w:t>
        <w:tab/>
        <w:t>The regional requirement is defined in terms of EIRP (effective isotropic radiated power), which is dependent on both the repeater emissions at the antenna connector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TS 25.104 [1] Annex D.</w:t>
      </w:r>
    </w:p>
    <w:p>
      <w:pPr>
        <w:pStyle w:val="Normal"/>
        <w:rPr/>
      </w:pPr>
      <w:r>
        <w:rPr/>
        <w:t>In certain regions, the following requirements may apply to UTRA repeaters operating in Band XXXII within 1452</w:t>
      </w:r>
      <w:r>
        <w:rPr>
          <w:lang w:eastAsia="ja-JP"/>
        </w:rPr>
        <w:t>-</w:t>
      </w:r>
      <w:r>
        <w:rPr/>
        <w:t>1492 MHz</w:t>
      </w:r>
      <w:r>
        <w:rPr>
          <w:lang w:eastAsia="ja-JP"/>
        </w:rPr>
        <w:t>.</w:t>
      </w:r>
      <w:r>
        <w:rPr/>
        <w:t xml:space="preserve"> </w:t>
      </w:r>
      <w:r>
        <w:rPr>
          <w:rFonts w:cs="v5.0.0;Times New Roman"/>
        </w:rPr>
        <w:t xml:space="preserve">The </w:t>
      </w:r>
      <w:r>
        <w:rPr/>
        <w:t>level of unwanted emissions, measured on centre frequencies f_offset</w:t>
      </w:r>
      <w:r>
        <w:rPr>
          <w:lang w:eastAsia="ja-JP"/>
        </w:rPr>
        <w:t xml:space="preserve"> with filter bandwidth</w:t>
      </w:r>
      <w:r>
        <w:rPr/>
        <w:t>, according to Table 9.4E shall neither exceed the maximum emission level P</w:t>
      </w:r>
      <w:r>
        <w:rPr>
          <w:vertAlign w:val="subscript"/>
        </w:rPr>
        <w:t>EM</w:t>
      </w:r>
      <w:r>
        <w:rPr>
          <w:vertAlign w:val="subscript"/>
          <w:lang w:eastAsia="ja-JP"/>
        </w:rPr>
        <w:t>,</w:t>
      </w:r>
      <w:r>
        <w:rPr>
          <w:vertAlign w:val="subscript"/>
        </w:rPr>
        <w:t>B32</w:t>
      </w:r>
      <w:r>
        <w:rPr>
          <w:vertAlign w:val="subscript"/>
          <w:lang w:eastAsia="ja-JP"/>
        </w:rPr>
        <w:t>,a</w:t>
      </w:r>
      <w:r>
        <w:rPr>
          <w:vertAlign w:val="subscript"/>
        </w:rPr>
        <w:t xml:space="preserve"> ,  </w:t>
      </w:r>
      <w:r>
        <w:rPr/>
        <w:t>P</w:t>
      </w:r>
      <w:r>
        <w:rPr>
          <w:vertAlign w:val="subscript"/>
        </w:rPr>
        <w:t>EM</w:t>
      </w:r>
      <w:r>
        <w:rPr>
          <w:vertAlign w:val="subscript"/>
          <w:lang w:eastAsia="ja-JP"/>
        </w:rPr>
        <w:t>,</w:t>
      </w:r>
      <w:r>
        <w:rPr>
          <w:vertAlign w:val="subscript"/>
        </w:rPr>
        <w:t>B32</w:t>
      </w:r>
      <w:r>
        <w:rPr>
          <w:vertAlign w:val="subscript"/>
          <w:lang w:eastAsia="ja-JP"/>
        </w:rPr>
        <w:t>,b</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,c</w:t>
      </w:r>
      <w:r>
        <w:rPr/>
        <w:t xml:space="preserve"> declared by the manufacturer.</w:t>
      </w:r>
    </w:p>
    <w:p>
      <w:pPr>
        <w:pStyle w:val="TH"/>
        <w:numPr>
          <w:ilvl w:val="0"/>
          <w:numId w:val="0"/>
        </w:numPr>
        <w:outlineLvl w:val="0"/>
        <w:rPr/>
      </w:pPr>
      <w:r>
        <w:rPr/>
        <w:t>Table 9.4E: Declared operating band XXXII unwanted emission within 1452</w:t>
      </w:r>
      <w:r>
        <w:rPr>
          <w:lang w:eastAsia="ja-JP"/>
        </w:rPr>
        <w:t>-</w:t>
      </w:r>
      <w:r>
        <w:rPr/>
        <w:t>1492 MHz</w:t>
      </w:r>
    </w:p>
    <w:tbl>
      <w:tblPr>
        <w:tblW w:w="7338" w:type="dxa"/>
        <w:jc w:val="center"/>
        <w:tblInd w:w="0" w:type="dxa"/>
        <w:tblLayout w:type="fixed"/>
        <w:tblCellMar>
          <w:top w:w="0" w:type="dxa"/>
          <w:left w:w="108" w:type="dxa"/>
          <w:bottom w:w="0" w:type="dxa"/>
          <w:right w:w="108" w:type="dxa"/>
        </w:tblCellMar>
      </w:tblPr>
      <w:tblGrid>
        <w:gridCol w:w="3192"/>
        <w:gridCol w:w="2303"/>
        <w:gridCol w:w="1843"/>
      </w:tblGrid>
      <w:tr>
        <w:trPr/>
        <w:tc>
          <w:tcPr>
            <w:tcW w:w="3192"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b w:val="false"/>
                <w:b w:val="false"/>
                <w:bCs/>
                <w:lang w:val="en-US" w:eastAsia="en-US"/>
              </w:rPr>
            </w:pPr>
            <w:r>
              <w:rPr>
                <w:rFonts w:cs="Arial"/>
                <w:b w:val="false"/>
                <w:bCs/>
                <w:lang w:val="en-US" w:eastAsia="en-US"/>
              </w:rPr>
              <w:t>Frequency offset of measurement filter centre frequency, f_offset</w:t>
            </w:r>
          </w:p>
        </w:tc>
        <w:tc>
          <w:tcPr>
            <w:tcW w:w="2303"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b w:val="false"/>
                <w:b w:val="false"/>
                <w:bCs/>
                <w:lang w:val="en-US" w:eastAsia="en-US"/>
              </w:rPr>
            </w:pPr>
            <w:r>
              <w:rPr>
                <w:rFonts w:cs="Arial"/>
                <w:b w:val="false"/>
                <w:bCs/>
                <w:lang w:val="en-US" w:eastAsia="en-US"/>
              </w:rPr>
              <w:t>Declared emission level [dBm]</w:t>
            </w:r>
          </w:p>
        </w:tc>
        <w:tc>
          <w:tcPr>
            <w:tcW w:w="1843"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b w:val="false"/>
                <w:b w:val="false"/>
                <w:bCs/>
                <w:lang w:val="en-US" w:eastAsia="en-US"/>
              </w:rPr>
            </w:pPr>
            <w:r>
              <w:rPr>
                <w:rFonts w:cs="Arial"/>
                <w:b w:val="false"/>
                <w:bCs/>
                <w:lang w:val="en-US" w:eastAsia="en-US"/>
              </w:rPr>
              <w:t xml:space="preserve">Measurement bandwidth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b/>
                <w:bCs/>
                <w:lang w:val="en-US" w:eastAsia="en-US"/>
              </w:rPr>
              <w:t>5 MHz</w:t>
            </w:r>
          </w:p>
        </w:tc>
        <w:tc>
          <w:tcPr>
            <w:tcW w:w="230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b/>
                <w:b/>
                <w:bCs/>
                <w:lang w:val="en-US" w:eastAsia="en-US"/>
              </w:rPr>
            </w:pPr>
            <w:r>
              <w:rPr>
                <w:b/>
                <w:bCs/>
                <w:lang w:val="en-US" w:eastAsia="en-US"/>
              </w:rPr>
              <w:t>P</w:t>
            </w:r>
            <w:r>
              <w:rPr>
                <w:b/>
                <w:bCs/>
                <w:vertAlign w:val="subscript"/>
                <w:lang w:val="en-US" w:eastAsia="en-US"/>
              </w:rPr>
              <w:t>EM</w:t>
            </w:r>
            <w:r>
              <w:rPr>
                <w:b/>
                <w:bCs/>
                <w:vertAlign w:val="subscript"/>
                <w:lang w:val="en-US" w:eastAsia="en-US"/>
              </w:rPr>
              <w:t>,</w:t>
            </w:r>
            <w:r>
              <w:rPr>
                <w:b/>
                <w:bCs/>
                <w:vertAlign w:val="subscript"/>
                <w:lang w:val="en-US" w:eastAsia="en-US"/>
              </w:rPr>
              <w:t>B32,a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b/>
                <w:bCs/>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b/>
                <w:bCs/>
                <w:lang w:val="en-US" w:eastAsia="en-US"/>
              </w:rPr>
              <w:t>10 MHz</w:t>
            </w:r>
          </w:p>
        </w:tc>
        <w:tc>
          <w:tcPr>
            <w:tcW w:w="230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b/>
                <w:b/>
                <w:bCs/>
                <w:lang w:val="en-US" w:eastAsia="en-US"/>
              </w:rPr>
            </w:pPr>
            <w:r>
              <w:rPr>
                <w:b/>
                <w:bCs/>
                <w:lang w:val="en-US" w:eastAsia="en-US"/>
              </w:rPr>
              <w:t>P</w:t>
            </w:r>
            <w:r>
              <w:rPr>
                <w:b/>
                <w:bCs/>
                <w:vertAlign w:val="subscript"/>
                <w:lang w:val="en-US" w:eastAsia="en-US"/>
              </w:rPr>
              <w:t>EM</w:t>
            </w:r>
            <w:r>
              <w:rPr>
                <w:b/>
                <w:bCs/>
                <w:vertAlign w:val="subscript"/>
                <w:lang w:val="en-US" w:eastAsia="en-US"/>
              </w:rPr>
              <w:t>,</w:t>
            </w:r>
            <w:r>
              <w:rPr>
                <w:b/>
                <w:bCs/>
                <w:vertAlign w:val="subscript"/>
                <w:lang w:val="en-US" w:eastAsia="en-US"/>
              </w:rPr>
              <w:t>B32,b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b/>
                <w:bCs/>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b/>
                <w:b/>
                <w:bCs/>
                <w:lang w:val="en-US" w:eastAsia="en-US"/>
              </w:rPr>
            </w:pPr>
            <w:r>
              <w:rPr>
                <w:b/>
                <w:bCs/>
                <w:lang w:val="en-US" w:eastAsia="en-US"/>
              </w:rPr>
              <w:t>15 MHz ≤ f_offset ≤ f_offset</w:t>
            </w:r>
            <w:r>
              <w:rPr>
                <w:b/>
                <w:bCs/>
                <w:vertAlign w:val="subscript"/>
                <w:lang w:val="en-US" w:eastAsia="en-US"/>
              </w:rPr>
              <w:t>max, B32</w:t>
            </w:r>
          </w:p>
        </w:tc>
        <w:tc>
          <w:tcPr>
            <w:tcW w:w="230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b/>
                <w:b/>
                <w:bCs/>
                <w:lang w:val="en-US" w:eastAsia="en-US"/>
              </w:rPr>
            </w:pPr>
            <w:r>
              <w:rPr>
                <w:b/>
                <w:bCs/>
                <w:lang w:val="en-US" w:eastAsia="en-US"/>
              </w:rPr>
              <w:t>P</w:t>
            </w:r>
            <w:r>
              <w:rPr>
                <w:b/>
                <w:bCs/>
                <w:vertAlign w:val="subscript"/>
                <w:lang w:val="en-US" w:eastAsia="en-US"/>
              </w:rPr>
              <w:t>EM</w:t>
            </w:r>
            <w:r>
              <w:rPr>
                <w:b/>
                <w:bCs/>
                <w:vertAlign w:val="subscript"/>
                <w:lang w:val="en-US" w:eastAsia="en-US"/>
              </w:rPr>
              <w:t>,</w:t>
            </w:r>
            <w:r>
              <w:rPr>
                <w:b/>
                <w:bCs/>
                <w:vertAlign w:val="subscript"/>
                <w:lang w:val="en-US" w:eastAsia="en-US"/>
              </w:rPr>
              <w:t>B32,c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b/>
                <w:b/>
                <w:bCs/>
                <w:lang w:val="en-US" w:eastAsia="en-US"/>
              </w:rPr>
            </w:pPr>
            <w:r>
              <w:rPr>
                <w:b/>
                <w:bCs/>
                <w:lang w:val="en-US" w:eastAsia="en-US"/>
              </w:rPr>
              <w:t>5 MHz</w:t>
            </w:r>
          </w:p>
        </w:tc>
      </w:tr>
      <w:tr>
        <w:trPr/>
        <w:tc>
          <w:tcPr>
            <w:tcW w:w="7338"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b/>
                <w:b/>
                <w:bCs/>
                <w:lang w:val="en-US" w:eastAsia="en-US"/>
              </w:rPr>
            </w:pPr>
            <w:r>
              <w:rPr>
                <w:b/>
                <w:bCs/>
                <w:lang w:val="en-US" w:eastAsia="en-US"/>
              </w:rPr>
              <w:t>NOTE 1:</w:t>
              <w:tab/>
              <w:t>f_offset</w:t>
            </w:r>
            <w:r>
              <w:rPr>
                <w:b/>
                <w:bCs/>
                <w:vertAlign w:val="subscript"/>
                <w:lang w:val="en-US" w:eastAsia="en-US"/>
              </w:rPr>
              <w:t>max, B32</w:t>
            </w:r>
            <w:r>
              <w:rPr>
                <w:b/>
                <w:bCs/>
                <w:lang w:val="en-US" w:eastAsia="en-US"/>
              </w:rPr>
              <w:t xml:space="preserve">  denotes the frequency difference between the lower channel carrier frequency and 1454.5 MHz, and the frequency difference between the upper channel carrier frequency and 1489.5 MHz for the set channel position.</w:t>
            </w:r>
          </w:p>
        </w:tc>
      </w:tr>
    </w:tbl>
    <w:p>
      <w:pPr>
        <w:pStyle w:val="Normal"/>
        <w:rPr>
          <w:lang w:val="en-US"/>
        </w:rPr>
      </w:pPr>
      <w:r>
        <w:rPr>
          <w:lang w:val="en-US"/>
        </w:rPr>
      </w:r>
    </w:p>
    <w:p>
      <w:pPr>
        <w:pStyle w:val="NO"/>
        <w:rPr>
          <w:lang w:eastAsia="ja-JP"/>
        </w:rPr>
      </w:pPr>
      <w:r>
        <w:rPr/>
        <w:t xml:space="preserve">NOTE: </w:t>
        <w:tab/>
        <w:t>The regional requirement</w:t>
      </w:r>
      <w:r>
        <w:rPr>
          <w:lang w:eastAsia="ja-JP"/>
        </w:rPr>
        <w:t>,</w:t>
      </w:r>
      <w:r>
        <w:rPr/>
        <w:t xml:space="preserve"> included in </w:t>
      </w:r>
      <w:r>
        <w:rPr>
          <w:lang w:eastAsia="ja-JP"/>
        </w:rPr>
        <w:t>[</w:t>
      </w:r>
      <w:r>
        <w:rPr>
          <w:lang w:eastAsia="ja-JP"/>
        </w:rPr>
        <w:t>14</w:t>
      </w:r>
      <w:r>
        <w:rPr>
          <w:lang w:eastAsia="ja-JP"/>
        </w:rPr>
        <w:t>],</w:t>
      </w:r>
      <w:r>
        <w:rPr/>
        <w:t xml:space="preserve"> is defined in terms of EIRP per antenna,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[15].</w:t>
      </w:r>
    </w:p>
    <w:p>
      <w:pPr>
        <w:pStyle w:val="Normal"/>
        <w:rPr/>
      </w:pPr>
      <w:r>
        <w:rPr>
          <w:lang w:eastAsia="ja-JP"/>
        </w:rPr>
        <w:t>In certain regions, t</w:t>
      </w:r>
      <w:r>
        <w:rPr/>
        <w:t xml:space="preserve">he following requirement may apply </w:t>
      </w:r>
      <w:r>
        <w:rPr>
          <w:lang w:eastAsia="ja-JP"/>
        </w:rPr>
        <w:t xml:space="preserve">to UTRA </w:t>
      </w:r>
      <w:r>
        <w:rPr>
          <w:lang w:eastAsia="ja-JP"/>
        </w:rPr>
        <w:t>repeaters</w:t>
      </w:r>
      <w:r>
        <w:rPr>
          <w:lang w:eastAsia="ja-JP"/>
        </w:rPr>
        <w:t xml:space="preserve"> operating in Band </w:t>
      </w:r>
      <w:r>
        <w:rPr>
          <w:lang w:eastAsia="ja-JP"/>
        </w:rPr>
        <w:t>XXXII</w:t>
      </w:r>
      <w:r>
        <w:rPr>
          <w:lang w:eastAsia="ja-JP"/>
        </w:rPr>
        <w:t xml:space="preserve"> within 1452-1492</w:t>
      </w:r>
      <w:r>
        <w:rPr>
          <w:lang w:eastAsia="ja-JP"/>
        </w:rPr>
        <w:t xml:space="preserve"> </w:t>
      </w:r>
      <w:r>
        <w:rPr>
          <w:lang w:eastAsia="ja-JP"/>
        </w:rPr>
        <w:t xml:space="preserve">MHz </w:t>
      </w:r>
      <w:r>
        <w:rPr/>
        <w:t xml:space="preserve">for </w:t>
      </w:r>
      <w:r>
        <w:rPr>
          <w:lang w:eastAsia="ja-JP"/>
        </w:rPr>
        <w:t xml:space="preserve">the </w:t>
      </w:r>
      <w:r>
        <w:rPr/>
        <w:t>protection of services in spectrum adjacent to</w:t>
      </w:r>
      <w:r>
        <w:rPr>
          <w:lang w:eastAsia="ja-JP"/>
        </w:rPr>
        <w:t xml:space="preserve"> the frequency range 1452-1492 MHz</w:t>
      </w:r>
      <w:r>
        <w:rPr/>
        <w:t xml:space="preserve">. </w:t>
      </w:r>
      <w:r>
        <w:rPr>
          <w:lang w:eastAsia="ja-JP"/>
        </w:rPr>
        <w:t>T</w:t>
      </w:r>
      <w:r>
        <w:rPr/>
        <w:t>he level of emissions, measured on centre frequencies F</w:t>
      </w:r>
      <w:r>
        <w:rPr>
          <w:vertAlign w:val="subscript"/>
        </w:rPr>
        <w:t>filter</w:t>
      </w:r>
      <w:r>
        <w:rPr/>
        <w:t xml:space="preserve"> </w:t>
      </w:r>
      <w:r>
        <w:rPr>
          <w:lang w:eastAsia="ja-JP"/>
        </w:rPr>
        <w:t xml:space="preserve">with filter bandwidth </w:t>
      </w:r>
      <w:r>
        <w:rPr/>
        <w:t>according to Table 9.4F shall neither exceed the maximum emission level P</w:t>
      </w:r>
      <w:r>
        <w:rPr>
          <w:vertAlign w:val="subscript"/>
        </w:rPr>
        <w:t>EM</w:t>
      </w:r>
      <w:r>
        <w:rPr>
          <w:vertAlign w:val="subscript"/>
          <w:lang w:eastAsia="ja-JP"/>
        </w:rPr>
        <w:t>,</w:t>
      </w:r>
      <w:r>
        <w:rPr>
          <w:vertAlign w:val="subscript"/>
        </w:rPr>
        <w:t>B32</w:t>
      </w:r>
      <w:r>
        <w:rPr>
          <w:vertAlign w:val="subscript"/>
          <w:lang w:eastAsia="ja-JP"/>
        </w:rPr>
        <w:t>,d</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,e</w:t>
      </w:r>
      <w:r>
        <w:rPr/>
        <w:t xml:space="preserve"> declared by the manufacturer. This requirement applies in the frequency range 1429-1518 MHz even though part of the range falls in the spurious domain.</w:t>
      </w:r>
    </w:p>
    <w:p>
      <w:pPr>
        <w:pStyle w:val="TH"/>
        <w:numPr>
          <w:ilvl w:val="0"/>
          <w:numId w:val="0"/>
        </w:numPr>
        <w:outlineLvl w:val="0"/>
        <w:rPr/>
      </w:pPr>
      <w:r>
        <w:rPr/>
        <w:t>Table 9.4F: Operating band XXXII declared emission outside 1452</w:t>
      </w:r>
      <w:r>
        <w:rPr>
          <w:lang w:eastAsia="ja-JP"/>
        </w:rPr>
        <w:t>-</w:t>
      </w:r>
      <w:r>
        <w:rPr/>
        <w:t>1492 MHz</w:t>
      </w:r>
    </w:p>
    <w:tbl>
      <w:tblPr>
        <w:tblW w:w="6901" w:type="dxa"/>
        <w:jc w:val="center"/>
        <w:tblInd w:w="0" w:type="dxa"/>
        <w:tblLayout w:type="fixed"/>
        <w:tblCellMar>
          <w:top w:w="0" w:type="dxa"/>
          <w:left w:w="108" w:type="dxa"/>
          <w:bottom w:w="0" w:type="dxa"/>
          <w:right w:w="108" w:type="dxa"/>
        </w:tblCellMar>
      </w:tblPr>
      <w:tblGrid>
        <w:gridCol w:w="3023"/>
        <w:gridCol w:w="1939"/>
        <w:gridCol w:w="1939"/>
      </w:tblGrid>
      <w:tr>
        <w:trPr>
          <w:tblHeader w:val="true"/>
        </w:trPr>
        <w:tc>
          <w:tcPr>
            <w:tcW w:w="30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Filter centre frequency, F</w:t>
            </w:r>
            <w:r>
              <w:rPr>
                <w:rFonts w:cs="Arial"/>
                <w:vertAlign w:val="subscript"/>
                <w:lang w:eastAsia="en-US"/>
              </w:rPr>
              <w:t>filter</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Declared emission level [dBm]</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1429.5 MHz ≤ F</w:t>
            </w:r>
            <w:r>
              <w:rPr>
                <w:vertAlign w:val="subscript"/>
              </w:rPr>
              <w:t>filter</w:t>
            </w:r>
            <w:r>
              <w:rPr/>
              <w:t xml:space="preserve"> ≤ 1448.5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1450.5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1493.5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1495.5 MHz ≤  F</w:t>
            </w:r>
            <w:r>
              <w:rPr>
                <w:vertAlign w:val="subscript"/>
              </w:rPr>
              <w:t>filter</w:t>
            </w:r>
            <w:r>
              <w:rPr/>
              <w:t xml:space="preserve">  ≤ 1517.5 MHz  </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lang w:val="en-US"/>
        </w:rPr>
      </w:pPr>
      <w:r>
        <w:rPr>
          <w:lang w:val="en-US"/>
        </w:rPr>
      </w:r>
    </w:p>
    <w:p>
      <w:pPr>
        <w:pStyle w:val="NO"/>
        <w:rPr>
          <w:lang w:val="en-US"/>
        </w:rPr>
      </w:pPr>
      <w:r>
        <w:rPr/>
        <w:t xml:space="preserve">NOTE: </w:t>
        <w:tab/>
        <w:t>The regional requirement</w:t>
      </w:r>
      <w:r>
        <w:rPr>
          <w:lang w:eastAsia="ja-JP"/>
        </w:rPr>
        <w:t>,</w:t>
      </w:r>
      <w:r>
        <w:rPr/>
        <w:t xml:space="preserve"> included in </w:t>
      </w:r>
      <w:r>
        <w:rPr>
          <w:lang w:eastAsia="ja-JP"/>
        </w:rPr>
        <w:t>[</w:t>
      </w:r>
      <w:r>
        <w:rPr>
          <w:lang w:eastAsia="ja-JP"/>
        </w:rPr>
        <w:t>14</w:t>
      </w:r>
      <w:r>
        <w:rPr>
          <w:lang w:eastAsia="ja-JP"/>
        </w:rPr>
        <w:t>],</w:t>
      </w:r>
      <w:r>
        <w:rPr/>
        <w:t xml:space="preserve"> is defined in terms of EIRP,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[15].</w:t>
      </w:r>
    </w:p>
    <w:p>
      <w:pPr>
        <w:pStyle w:val="Normal"/>
        <w:rPr/>
      </w:pPr>
      <w:r>
        <w:rPr/>
        <w:t>Note for Tables 9.1, 9.2, 9.3, 9.4, 9.4A, 9.4B and 9.4C:</w:t>
      </w:r>
    </w:p>
    <w:p>
      <w:pPr>
        <w:pStyle w:val="NO"/>
        <w:rPr/>
      </w:pPr>
      <w:r>
        <w:rPr/>
        <w:t>NOTE 1:</w:t>
        <w:tab/>
        <w:t>This frequency range ensures that the range of values of f_offset is continuous.</w:t>
      </w:r>
    </w:p>
    <w:p>
      <w:pPr>
        <w:pStyle w:val="NO"/>
        <w:rPr/>
      </w:pPr>
      <w:r>
        <w:rPr/>
        <w:t>NOTE 2</w:t>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Heading4"/>
        <w:ind w:left="1418" w:hanging="1418"/>
        <w:rPr/>
      </w:pPr>
      <w:bookmarkStart w:id="67" w:name="__RefHeading___Toc408322655"/>
      <w:bookmarkEnd w:id="67"/>
      <w:r>
        <w:rPr/>
        <w:t>9.1.2.3</w:t>
        <w:tab/>
        <w:t>Test purpose</w:t>
      </w:r>
    </w:p>
    <w:p>
      <w:pPr>
        <w:pStyle w:val="Normal"/>
        <w:rPr>
          <w:rFonts w:cs="v4.2.0;Times New Roman"/>
        </w:rPr>
      </w:pPr>
      <w:r>
        <w:rPr>
          <w:rFonts w:cs="v4.2.0;Times New Roman"/>
        </w:rPr>
        <w:t>The purpose of this test is to verify that the Repeater meet the spectrum emission requirements as specified in TS 25.106.</w:t>
      </w:r>
    </w:p>
    <w:p>
      <w:pPr>
        <w:pStyle w:val="Heading4"/>
        <w:ind w:left="1418" w:hanging="1418"/>
        <w:rPr/>
      </w:pPr>
      <w:bookmarkStart w:id="68" w:name="__RefHeading___Toc408322656"/>
      <w:bookmarkEnd w:id="68"/>
      <w:r>
        <w:rPr/>
        <w:t>9.1.2.4</w:t>
        <w:tab/>
        <w:t>Method of test</w:t>
      </w:r>
    </w:p>
    <w:p>
      <w:pPr>
        <w:pStyle w:val="Heading5"/>
        <w:ind w:left="1701" w:hanging="1701"/>
        <w:rPr/>
      </w:pPr>
      <w:bookmarkStart w:id="69" w:name="__RefHeading___Toc408322657"/>
      <w:bookmarkEnd w:id="69"/>
      <w:r>
        <w:rPr/>
        <w:t>9.1.2.4.1</w:t>
        <w:tab/>
        <w:t>Initial conditions</w:t>
      </w:r>
    </w:p>
    <w:p>
      <w:pPr>
        <w:pStyle w:val="Normal"/>
        <w:rPr/>
      </w:pPr>
      <w:r>
        <w:rPr/>
        <w:t>A measurement set</w:t>
        <w:noBreakHyphen/>
        <w:t xml:space="preserve">up is shown </w:t>
      </w:r>
      <w:r>
        <w:rPr>
          <w:rFonts w:cs="v4.2.0;Times New Roman"/>
        </w:rPr>
        <w:t>in annex A</w:t>
      </w:r>
    </w:p>
    <w:p>
      <w:pPr>
        <w:pStyle w:val="B1"/>
        <w:tabs>
          <w:tab w:val="clear" w:pos="284"/>
          <w:tab w:val="left" w:pos="360" w:leader="none"/>
        </w:tabs>
        <w:ind w:left="360" w:hanging="360"/>
        <w:rPr>
          <w:rFonts w:cs="v4.2.0;Times New Roman"/>
        </w:rPr>
      </w:pPr>
      <w:r>
        <w:rPr>
          <w:rFonts w:cs="v4.2.0;Times New Roman"/>
        </w:rPr>
        <w:t>1)</w:t>
        <w:tab/>
        <w:t>Connect a signal generator to the input port of the Repeater for tests of repeaters with a pass band corresponding to one 5 MHz channel. If the pass band corresponds to two or more 5 MHz carriers, two signal generators with a combining circuit or one signal generator with the ability to generate several WCDMA carriers is connected to the input. The signals shall be de-correlated as described in TS25.141 [11], clause 6.1.1.6.3 of equal power.</w:t>
      </w:r>
    </w:p>
    <w:p>
      <w:pPr>
        <w:pStyle w:val="B1"/>
        <w:tabs>
          <w:tab w:val="clear" w:pos="284"/>
          <w:tab w:val="left" w:pos="360" w:leader="none"/>
        </w:tabs>
        <w:ind w:left="360" w:hanging="360"/>
        <w:rPr/>
      </w:pPr>
      <w:r>
        <w:rPr>
          <w:rFonts w:cs="v4.2.0;Times New Roman"/>
        </w:rPr>
        <w:t>2)</w:t>
        <w:tab/>
        <w:t xml:space="preserve">Measurements with an offset from the carrier centre frequency between 2,515 MHz and 4,0 MHz shall use a 30 kHz measurement bandwidth. </w:t>
      </w:r>
    </w:p>
    <w:p>
      <w:pPr>
        <w:pStyle w:val="B1"/>
        <w:tabs>
          <w:tab w:val="clear" w:pos="284"/>
          <w:tab w:val="left" w:pos="360" w:leader="none"/>
        </w:tabs>
        <w:ind w:left="360" w:hanging="360"/>
        <w:rPr/>
      </w:pPr>
      <w:r>
        <w:rPr>
          <w:rFonts w:cs="v4.2.0;Times New Roman"/>
        </w:rPr>
        <w:t>3)</w:t>
        <w:tab/>
        <w:t>Measurements with an offset from the carrier centre frequency between 4,0 MHz and (</w:t>
      </w:r>
      <w:r>
        <w:rPr>
          <w:rFonts w:eastAsia="Symbol" w:cs="Symbol" w:ascii="Symbol" w:hAnsi="Symbol"/>
        </w:rPr>
        <w:t></w:t>
      </w:r>
      <w:r>
        <w:rPr>
          <w:rFonts w:cs="v4.2.0;Times New Roman"/>
        </w:rPr>
        <w:t>fmax – 500 kHz) shall use a 1 MHz measurement bandwidth. The 1MHz measurement bandwidth may be calculated by integrating multiple 50 kHz or narrower filter measurements.</w:t>
      </w:r>
    </w:p>
    <w:p>
      <w:pPr>
        <w:pStyle w:val="B1"/>
        <w:tabs>
          <w:tab w:val="clear" w:pos="284"/>
          <w:tab w:val="left" w:pos="360" w:leader="none"/>
        </w:tabs>
        <w:ind w:left="360" w:hanging="360"/>
        <w:rPr/>
      </w:pPr>
      <w:r>
        <w:rPr>
          <w:rFonts w:cs="v4.2.0;Times New Roman"/>
        </w:rPr>
        <w:t>4)</w:t>
        <w:tab/>
        <w:t>Detection mode: True RMS.</w:t>
      </w:r>
    </w:p>
    <w:p>
      <w:pPr>
        <w:pStyle w:val="Heading5"/>
        <w:ind w:left="1701" w:hanging="1701"/>
        <w:rPr/>
      </w:pPr>
      <w:bookmarkStart w:id="70" w:name="__RefHeading___Toc408322658"/>
      <w:bookmarkEnd w:id="70"/>
      <w:r>
        <w:rPr/>
        <w:t>9.1.2.4.2</w:t>
        <w:tab/>
        <w:t>Procedures</w:t>
      </w:r>
    </w:p>
    <w:p>
      <w:pPr>
        <w:pStyle w:val="B1"/>
        <w:tabs>
          <w:tab w:val="clear" w:pos="284"/>
          <w:tab w:val="left" w:pos="360" w:leader="none"/>
        </w:tabs>
        <w:ind w:left="360" w:hanging="360"/>
        <w:rPr>
          <w:rFonts w:cs="v4.2.0;Times New Roman"/>
        </w:rPr>
      </w:pPr>
      <w:r>
        <w:rPr>
          <w:rFonts w:cs="v4.2.0;Times New Roman"/>
        </w:rPr>
        <w:t>1)</w:t>
        <w:tab/>
        <w:t>Set the Repeater to maximum gain.</w:t>
      </w:r>
    </w:p>
    <w:p>
      <w:pPr>
        <w:pStyle w:val="B1"/>
        <w:tabs>
          <w:tab w:val="clear" w:pos="284"/>
          <w:tab w:val="left" w:pos="360" w:leader="none"/>
        </w:tabs>
        <w:ind w:left="360" w:hanging="360"/>
        <w:rPr/>
      </w:pPr>
      <w:r>
        <w:rPr>
          <w:rFonts w:cs="v4.2.0;Times New Roman"/>
        </w:rPr>
        <w:t>2)</w:t>
        <w:tab/>
        <w:t xml:space="preserve">Set the signal generator(s) to generate signal(s) in accordance to test model 1, TS 25.141 subclause 6.2.1.1.1, at level(s) which produce the manufacturer specified maximum output power at maximum gain. </w:t>
      </w:r>
    </w:p>
    <w:p>
      <w:pPr>
        <w:pStyle w:val="B1"/>
        <w:tabs>
          <w:tab w:val="clear" w:pos="284"/>
          <w:tab w:val="left" w:pos="360" w:leader="none"/>
        </w:tabs>
        <w:ind w:left="360" w:hanging="360"/>
        <w:rPr/>
      </w:pPr>
      <w:r>
        <w:rPr>
          <w:rFonts w:cs="v4.2.0;Times New Roman"/>
        </w:rPr>
        <w:t>3)</w:t>
        <w:tab/>
        <w:t>Measure the emission at the specified frequencies with specified measurement bandwidth and note that the measured value does not exceed the specified value.</w:t>
      </w:r>
    </w:p>
    <w:p>
      <w:pPr>
        <w:pStyle w:val="B1"/>
        <w:tabs>
          <w:tab w:val="clear" w:pos="284"/>
          <w:tab w:val="left" w:pos="360" w:leader="none"/>
        </w:tabs>
        <w:ind w:left="360" w:hanging="360"/>
        <w:rPr>
          <w:rFonts w:cs="v4.2.0;Times New Roman"/>
        </w:rPr>
      </w:pPr>
      <w:r>
        <w:rPr>
          <w:rFonts w:cs="v4.2.0;Times New Roman"/>
        </w:rPr>
        <w:t>4)</w:t>
        <w:tab/>
        <w:t xml:space="preserve">Increase the power with 10 dB compare to the level obtained in step 2. </w:t>
      </w:r>
    </w:p>
    <w:p>
      <w:pPr>
        <w:pStyle w:val="B1"/>
        <w:tabs>
          <w:tab w:val="clear" w:pos="284"/>
          <w:tab w:val="left" w:pos="360" w:leader="none"/>
        </w:tabs>
        <w:ind w:left="360" w:hanging="360"/>
        <w:rPr/>
      </w:pPr>
      <w:r>
        <w:rPr>
          <w:rFonts w:cs="v4.2.0;Times New Roman"/>
        </w:rPr>
        <w:t>5)</w:t>
        <w:tab/>
        <w:t>Measure the emission at the specified frequencies with specified measurement bandwidth and note that the measured value does not exceed the specified value.</w:t>
      </w:r>
    </w:p>
    <w:p>
      <w:pPr>
        <w:pStyle w:val="B1"/>
        <w:tabs>
          <w:tab w:val="clear" w:pos="284"/>
          <w:tab w:val="left" w:pos="360" w:leader="none"/>
        </w:tabs>
        <w:ind w:left="360" w:hanging="360"/>
        <w:rPr/>
      </w:pPr>
      <w:r>
        <w:rPr/>
        <w:t>6)</w:t>
        <w:tab/>
        <w:t>If the pass band corresponds to more than two consecutive nominal 5 MHz channels, repeat step 2) to 5) with any combination of two WCDMA modulated signals of equal power in the repeaters pass band.</w:t>
      </w:r>
    </w:p>
    <w:p>
      <w:pPr>
        <w:pStyle w:val="B1"/>
        <w:tabs>
          <w:tab w:val="clear" w:pos="284"/>
          <w:tab w:val="left" w:pos="360" w:leader="none"/>
        </w:tabs>
        <w:ind w:left="360" w:hanging="360"/>
        <w:rPr/>
      </w:pPr>
      <w:r>
        <w:rPr/>
        <w:t>7)</w:t>
        <w:tab/>
        <w:t>Switch of the signal generator.</w:t>
      </w:r>
    </w:p>
    <w:p>
      <w:pPr>
        <w:pStyle w:val="B1"/>
        <w:tabs>
          <w:tab w:val="clear" w:pos="284"/>
          <w:tab w:val="left" w:pos="360" w:leader="none"/>
        </w:tabs>
        <w:ind w:left="360" w:hanging="360"/>
        <w:rPr>
          <w:rFonts w:cs="v4.2.0;Times New Roman"/>
        </w:rPr>
      </w:pPr>
      <w:r>
        <w:rPr>
          <w:rFonts w:cs="v4.2.0;Times New Roman"/>
        </w:rPr>
        <w:t>8)</w:t>
        <w:tab/>
        <w:t>Measure the emission at the specified frequencies with specified measurement bandwidth and note that the measured value does not exceed the specified value.</w:t>
      </w:r>
    </w:p>
    <w:p>
      <w:pPr>
        <w:pStyle w:val="Heading4"/>
        <w:ind w:left="1418" w:hanging="1418"/>
        <w:rPr/>
      </w:pPr>
      <w:bookmarkStart w:id="71" w:name="__RefHeading___Toc408322659"/>
      <w:bookmarkEnd w:id="71"/>
      <w:r>
        <w:rPr/>
        <w:t>9.1.2.5</w:t>
        <w:tab/>
        <w:t>Test requirements</w:t>
      </w:r>
    </w:p>
    <w:p>
      <w:pPr>
        <w:pStyle w:val="Normal"/>
        <w:rPr/>
      </w:pPr>
      <w:r>
        <w:rPr>
          <w:rFonts w:cs="v4.2.0;Times New Roman"/>
        </w:rPr>
        <w:t xml:space="preserve">The measurement result of step 3 and 5 of 9.1.4.2 shall not exceed the maximum level specified in tables 9.5 to 9.8 for the appropriate Repeater maximum output power. </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5: Emission mask values, maximum output power P </w:t>
      </w:r>
      <w:r>
        <w:rPr>
          <w:rFonts w:eastAsia="Symbol" w:cs="v4.2.0;Times New Roman" w:ascii="Symbol" w:hAnsi="Symbol"/>
          <w:lang w:val="en-US" w:eastAsia="en-US"/>
        </w:rPr>
        <w:t></w:t>
      </w:r>
      <w:r>
        <w:rPr>
          <w:rFonts w:cs="v4.2.0;Times New Roman"/>
          <w:lang w:val="en-US" w:eastAsia="en-US"/>
        </w:rPr>
        <w:t xml:space="preserve"> 43 dBm</w:t>
      </w:r>
    </w:p>
    <w:tbl>
      <w:tblPr>
        <w:tblW w:w="8660" w:type="dxa"/>
        <w:jc w:val="center"/>
        <w:tblInd w:w="0" w:type="dxa"/>
        <w:tblLayout w:type="fixed"/>
        <w:tblCellMar>
          <w:top w:w="0" w:type="dxa"/>
          <w:left w:w="28" w:type="dxa"/>
          <w:bottom w:w="0" w:type="dxa"/>
          <w:right w:w="28" w:type="dxa"/>
        </w:tblCellMar>
      </w:tblPr>
      <w:tblGrid>
        <w:gridCol w:w="1714"/>
        <w:gridCol w:w="2268"/>
        <w:gridCol w:w="3261"/>
        <w:gridCol w:w="1417"/>
      </w:tblGrid>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268"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Frequency offset of measurement filter centre frequency, f_offset</w:t>
            </w:r>
          </w:p>
        </w:tc>
        <w:tc>
          <w:tcPr>
            <w:tcW w:w="326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 xml:space="preserve">Test requirement </w:t>
            </w:r>
            <w:r>
              <w:rPr>
                <w:rFonts w:cs="Arial"/>
                <w:lang w:eastAsia="en-US"/>
              </w:rPr>
              <w:t>Band</w:t>
            </w:r>
          </w:p>
          <w:p>
            <w:pPr>
              <w:pStyle w:val="TAH"/>
              <w:rPr>
                <w:rFonts w:cs="v4.2.0;Times New Roman"/>
                <w:lang w:eastAsia="en-US"/>
              </w:rPr>
            </w:pPr>
            <w:r>
              <w:rPr>
                <w:rFonts w:cs="Arial"/>
                <w:lang w:eastAsia="en-US"/>
              </w:rPr>
              <w:t>(Note 1)</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Measurement bandwidth</w:t>
            </w:r>
          </w:p>
        </w:tc>
      </w:tr>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26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-12,5 dBm + </w:t>
            </w:r>
            <w:r>
              <w:rPr>
                <w:rFonts w:cs="v4.2.0;Times New Roman" w:ascii="Symbol" w:hAnsi="Symbol"/>
              </w:rPr>
              <w:t></w:t>
            </w:r>
            <w:r>
              <w:rPr>
                <w:rFonts w:cs="v4.2.0;Times New Roman"/>
              </w:rPr>
              <w:t>P</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26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12,5dBm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v4.2.0;Times New Roman" w:ascii="Symbol" w:hAnsi="Symbol"/>
              </w:rPr>
              <w:t></w:t>
            </w:r>
            <w:r>
              <w:rPr>
                <w:rFonts w:cs="v4.2.0;Times New Roman"/>
              </w:rPr>
              <w:t>P</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26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-24,5 dBm + </w:t>
            </w:r>
            <w:r>
              <w:rPr>
                <w:rFonts w:cs="v4.2.0;Times New Roman" w:ascii="Symbol" w:hAnsi="Symbol"/>
              </w:rPr>
              <w:t></w:t>
            </w:r>
            <w:r>
              <w:rPr>
                <w:rFonts w:cs="v4.2.0;Times New Roman"/>
              </w:rPr>
              <w:t>P</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26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-11,5 dBm + </w:t>
            </w:r>
            <w:r>
              <w:rPr>
                <w:rFonts w:cs="v4.2.0;Times New Roman" w:ascii="Symbol" w:hAnsi="Symbol"/>
              </w:rPr>
              <w:t></w:t>
            </w:r>
            <w:r>
              <w:rPr>
                <w:rFonts w:cs="v4.2.0;Times New Roman"/>
              </w:rPr>
              <w:t>P</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71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 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26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-11,5 dBm</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8660" w:type="dxa"/>
            <w:gridSpan w:val="4"/>
            <w:tcBorders>
              <w:top w:val="single" w:sz="2" w:space="0" w:color="000000"/>
              <w:left w:val="single" w:sz="2" w:space="0" w:color="000000"/>
              <w:bottom w:val="single" w:sz="2" w:space="0" w:color="000000"/>
              <w:right w:val="single" w:sz="2" w:space="0" w:color="000000"/>
            </w:tcBorders>
          </w:tcPr>
          <w:p>
            <w:pPr>
              <w:pStyle w:val="TAN"/>
              <w:rPr/>
            </w:pPr>
            <w:r>
              <w:rPr/>
              <w:t>NOTE 1:</w:t>
            </w:r>
          </w:p>
          <w:p>
            <w:pPr>
              <w:pStyle w:val="TAN"/>
              <w:ind w:left="552" w:hanging="552"/>
              <w:rPr/>
            </w:pPr>
            <w:r>
              <w:rPr/>
              <w:tab/>
              <w:t xml:space="preserve">- for carrier frequency f ≤ 3,0GHz: </w:t>
            </w:r>
            <w:r>
              <w:rPr>
                <w:rFonts w:cs="Symbol" w:ascii="Symbol" w:hAnsi="Symbol"/>
              </w:rPr>
              <w:t></w:t>
            </w:r>
            <w:r>
              <w:rPr/>
              <w:t>P = 0dB;</w:t>
            </w:r>
          </w:p>
          <w:p>
            <w:pPr>
              <w:pStyle w:val="TAN"/>
              <w:ind w:left="552" w:hanging="552"/>
              <w:rPr/>
            </w:pPr>
            <w:r>
              <w:rPr/>
              <w:tab/>
              <w:t>- for carrier frequency 3,0GHz &lt; f ≤ 4,2GHz: </w:t>
            </w:r>
            <w:r>
              <w:rPr>
                <w:rFonts w:cs="Symbol" w:ascii="Symbol" w:hAnsi="Symbol"/>
              </w:rPr>
              <w:t></w:t>
            </w:r>
            <w:r>
              <w:rPr/>
              <w:t>P = 0.3dB</w:t>
            </w:r>
          </w:p>
        </w:tc>
      </w:tr>
    </w:tbl>
    <w:p>
      <w:pPr>
        <w:pStyle w:val="Normal"/>
        <w:rPr/>
      </w:pPr>
      <w:r>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6: Emission mask values, maximum output power 39 </w:t>
      </w:r>
      <w:r>
        <w:rPr>
          <w:rFonts w:eastAsia="Symbol" w:cs="v4.2.0;Times New Roman" w:ascii="Symbol" w:hAnsi="Symbol"/>
          <w:lang w:val="en-US" w:eastAsia="en-US"/>
        </w:rPr>
        <w:t></w:t>
      </w:r>
      <w:r>
        <w:rPr>
          <w:rFonts w:cs="v4.2.0;Times New Roman"/>
          <w:lang w:val="en-US" w:eastAsia="en-US"/>
        </w:rPr>
        <w:t xml:space="preserve"> P &lt; 43 dBm</w:t>
      </w:r>
    </w:p>
    <w:tbl>
      <w:tblPr>
        <w:tblW w:w="8660" w:type="dxa"/>
        <w:jc w:val="center"/>
        <w:tblInd w:w="0" w:type="dxa"/>
        <w:tblLayout w:type="fixed"/>
        <w:tblCellMar>
          <w:top w:w="0" w:type="dxa"/>
          <w:left w:w="28" w:type="dxa"/>
          <w:bottom w:w="0" w:type="dxa"/>
          <w:right w:w="28" w:type="dxa"/>
        </w:tblCellMar>
      </w:tblPr>
      <w:tblGrid>
        <w:gridCol w:w="1637"/>
        <w:gridCol w:w="2268"/>
        <w:gridCol w:w="3402"/>
        <w:gridCol w:w="1353"/>
      </w:tblGrid>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268"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Frequency offset of measurement filter centre frequency, f_offset</w:t>
            </w:r>
          </w:p>
        </w:tc>
        <w:tc>
          <w:tcPr>
            <w:tcW w:w="340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 xml:space="preserve">Test requirement </w:t>
            </w:r>
            <w:r>
              <w:rPr>
                <w:rFonts w:cs="Arial"/>
                <w:lang w:eastAsia="en-US"/>
              </w:rPr>
              <w:t>Band</w:t>
            </w:r>
          </w:p>
          <w:p>
            <w:pPr>
              <w:pStyle w:val="TAH"/>
              <w:rPr>
                <w:rFonts w:cs="v4.2.0;Times New Roman"/>
                <w:lang w:eastAsia="en-US"/>
              </w:rPr>
            </w:pPr>
            <w:r>
              <w:rPr>
                <w:rFonts w:cs="Arial"/>
                <w:lang w:eastAsia="en-US"/>
              </w:rPr>
              <w:t>(Note 1)</w:t>
            </w:r>
          </w:p>
        </w:tc>
        <w:tc>
          <w:tcPr>
            <w:tcW w:w="135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Measurement bandwidth</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-12,5 dBm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12,5dBm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-24,5 dBm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-11,5 dBm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P – 54,5 dB</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8660" w:type="dxa"/>
            <w:gridSpan w:val="4"/>
            <w:tcBorders>
              <w:top w:val="single" w:sz="2" w:space="0" w:color="000000"/>
              <w:left w:val="single" w:sz="2" w:space="0" w:color="000000"/>
              <w:bottom w:val="single" w:sz="2" w:space="0" w:color="000000"/>
              <w:right w:val="single" w:sz="2" w:space="0" w:color="000000"/>
            </w:tcBorders>
          </w:tcPr>
          <w:p>
            <w:pPr>
              <w:pStyle w:val="TAN"/>
              <w:rPr/>
            </w:pPr>
            <w:r>
              <w:rPr/>
              <w:t>NOTE 1:</w:t>
            </w:r>
          </w:p>
          <w:p>
            <w:pPr>
              <w:pStyle w:val="TAN"/>
              <w:ind w:left="616" w:hanging="616"/>
              <w:rPr/>
            </w:pPr>
            <w:r>
              <w:rPr/>
              <w:tab/>
              <w:t xml:space="preserve">- for carrier frequency f ≤ 3,0GHz: </w:t>
            </w:r>
            <w:r>
              <w:rPr>
                <w:rFonts w:cs="Symbol" w:ascii="Symbol" w:hAnsi="Symbol"/>
              </w:rPr>
              <w:t></w:t>
            </w:r>
            <w:r>
              <w:rPr/>
              <w:t>P = 0dB;</w:t>
            </w:r>
          </w:p>
          <w:p>
            <w:pPr>
              <w:pStyle w:val="TAN"/>
              <w:ind w:left="616" w:hanging="616"/>
              <w:rPr/>
            </w:pPr>
            <w:r>
              <w:rPr/>
              <w:tab/>
              <w:t>- for carrier frequency 3,0GHz &lt; f ≤ 4,2GHz: </w:t>
            </w:r>
            <w:r>
              <w:rPr>
                <w:rFonts w:cs="Symbol" w:ascii="Symbol" w:hAnsi="Symbol"/>
              </w:rPr>
              <w:t></w:t>
            </w:r>
            <w:r>
              <w:rPr/>
              <w:t>P = 0.3dB</w:t>
            </w:r>
          </w:p>
        </w:tc>
      </w:tr>
    </w:tbl>
    <w:p>
      <w:pPr>
        <w:pStyle w:val="Normal"/>
        <w:rPr>
          <w:rFonts w:cs="v4.2.0;Times New Roman"/>
        </w:rPr>
      </w:pPr>
      <w:r>
        <w:rPr>
          <w:rFonts w:cs="v4.2.0;Times New Roman"/>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 xml:space="preserve">7: Emission mask values, maximum output power 31 </w:t>
      </w:r>
      <w:r>
        <w:rPr>
          <w:rFonts w:eastAsia="Symbol" w:cs="v4.2.0;Times New Roman" w:ascii="Symbol" w:hAnsi="Symbol"/>
          <w:lang w:val="en-US" w:eastAsia="en-US"/>
        </w:rPr>
        <w:t></w:t>
      </w:r>
      <w:r>
        <w:rPr>
          <w:rFonts w:cs="v4.2.0;Times New Roman"/>
          <w:lang w:val="en-US" w:eastAsia="en-US"/>
        </w:rPr>
        <w:t xml:space="preserve"> P &lt; 39 dBm</w:t>
      </w:r>
    </w:p>
    <w:tbl>
      <w:tblPr>
        <w:tblW w:w="8660" w:type="dxa"/>
        <w:jc w:val="center"/>
        <w:tblInd w:w="0" w:type="dxa"/>
        <w:tblLayout w:type="fixed"/>
        <w:tblCellMar>
          <w:top w:w="0" w:type="dxa"/>
          <w:left w:w="28" w:type="dxa"/>
          <w:bottom w:w="0" w:type="dxa"/>
          <w:right w:w="28" w:type="dxa"/>
        </w:tblCellMar>
      </w:tblPr>
      <w:tblGrid>
        <w:gridCol w:w="1637"/>
        <w:gridCol w:w="2268"/>
        <w:gridCol w:w="3402"/>
        <w:gridCol w:w="1353"/>
      </w:tblGrid>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Frequency offset of measurement filter -3dB point,</w:t>
            </w:r>
            <w:r>
              <w:rPr>
                <w:rFonts w:eastAsia="Symbol" w:cs="Symbol" w:ascii="Symbol" w:hAnsi="Symbol"/>
                <w:lang w:eastAsia="en-US"/>
              </w:rPr>
              <w:t></w:t>
            </w:r>
            <w:r>
              <w:rPr>
                <w:rFonts w:cs="v4.2.0;Times New Roman"/>
                <w:lang w:eastAsia="en-US"/>
              </w:rPr>
              <w:t>f</w:t>
            </w:r>
          </w:p>
        </w:tc>
        <w:tc>
          <w:tcPr>
            <w:tcW w:w="2268"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Frequency offset of measurement filter centre frequency, f_offset</w:t>
            </w:r>
          </w:p>
        </w:tc>
        <w:tc>
          <w:tcPr>
            <w:tcW w:w="340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 xml:space="preserve">Test requirement </w:t>
            </w:r>
            <w:r>
              <w:rPr>
                <w:rFonts w:cs="Arial"/>
                <w:lang w:eastAsia="en-US"/>
              </w:rPr>
              <w:t>Band</w:t>
            </w:r>
          </w:p>
          <w:p>
            <w:pPr>
              <w:pStyle w:val="TAH"/>
              <w:rPr>
                <w:rFonts w:cs="v4.2.0;Times New Roman"/>
                <w:lang w:eastAsia="en-US"/>
              </w:rPr>
            </w:pPr>
            <w:r>
              <w:rPr>
                <w:rFonts w:cs="Arial"/>
                <w:lang w:eastAsia="en-US"/>
              </w:rPr>
              <w:t>(Note 1)</w:t>
            </w:r>
          </w:p>
        </w:tc>
        <w:tc>
          <w:tcPr>
            <w:tcW w:w="135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Measurement bandwidth</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51,5 dB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51,5dB</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63,5 dB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30 kHz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P – 50,5 dB + </w:t>
            </w:r>
            <w:r>
              <w:rPr>
                <w:rFonts w:cs="v4.2.0;Times New Roman" w:ascii="Symbol" w:hAnsi="Symbol"/>
              </w:rPr>
              <w:t></w:t>
            </w:r>
            <w:r>
              <w:rPr>
                <w:rFonts w:cs="v4.2.0;Times New Roman"/>
              </w:rPr>
              <w:t>P</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1637"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268"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P – 54,5 dB</w:t>
            </w:r>
          </w:p>
        </w:tc>
        <w:tc>
          <w:tcPr>
            <w:tcW w:w="135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 xml:space="preserve">1 MHz </w:t>
            </w:r>
          </w:p>
        </w:tc>
      </w:tr>
      <w:tr>
        <w:trPr>
          <w:trHeight w:val="113" w:hRule="atLeast"/>
          <w:cantSplit w:val="true"/>
        </w:trPr>
        <w:tc>
          <w:tcPr>
            <w:tcW w:w="8660" w:type="dxa"/>
            <w:gridSpan w:val="4"/>
            <w:tcBorders>
              <w:top w:val="single" w:sz="2" w:space="0" w:color="000000"/>
              <w:left w:val="single" w:sz="2" w:space="0" w:color="000000"/>
              <w:bottom w:val="single" w:sz="2" w:space="0" w:color="000000"/>
              <w:right w:val="single" w:sz="2" w:space="0" w:color="000000"/>
            </w:tcBorders>
          </w:tcPr>
          <w:p>
            <w:pPr>
              <w:pStyle w:val="TAN"/>
              <w:rPr/>
            </w:pPr>
            <w:r>
              <w:rPr/>
              <w:t>NOTE 1:</w:t>
            </w:r>
          </w:p>
          <w:p>
            <w:pPr>
              <w:pStyle w:val="TAN"/>
              <w:ind w:left="567" w:hanging="567"/>
              <w:rPr/>
            </w:pPr>
            <w:r>
              <w:rPr/>
              <w:tab/>
              <w:t xml:space="preserve">- for carrier frequency f ≤ 3,0GHz: </w:t>
            </w:r>
            <w:r>
              <w:rPr>
                <w:rFonts w:cs="Symbol" w:ascii="Symbol" w:hAnsi="Symbol"/>
              </w:rPr>
              <w:t></w:t>
            </w:r>
            <w:r>
              <w:rPr/>
              <w:t>P = 0dB;</w:t>
            </w:r>
          </w:p>
          <w:p>
            <w:pPr>
              <w:pStyle w:val="TAN"/>
              <w:ind w:left="567" w:hanging="567"/>
              <w:rPr>
                <w:rFonts w:cs="v4.2.0;Times New Roman"/>
              </w:rPr>
            </w:pPr>
            <w:r>
              <w:rPr/>
              <w:tab/>
              <w:t>- for carrier frequency 3,0GHz &lt; f ≤ 4,2GHz: </w:t>
            </w:r>
            <w:r>
              <w:rPr>
                <w:rFonts w:cs="Symbol" w:ascii="Symbol" w:hAnsi="Symbol"/>
              </w:rPr>
              <w:t></w:t>
            </w:r>
            <w:r>
              <w:rPr/>
              <w:t>P = 0.3dB</w:t>
            </w:r>
          </w:p>
        </w:tc>
      </w:tr>
    </w:tbl>
    <w:p>
      <w:pPr>
        <w:pStyle w:val="Normal"/>
        <w:rPr>
          <w:rFonts w:cs="v4.2.0;Times New Roman"/>
        </w:rPr>
      </w:pPr>
      <w:r>
        <w:rPr>
          <w:rFonts w:cs="v4.2.0;Times New Roman"/>
        </w:rPr>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8: Emission mask values, maximum output power P &lt; 31 dBm</w:t>
      </w:r>
    </w:p>
    <w:tbl>
      <w:tblPr>
        <w:tblW w:w="8625" w:type="dxa"/>
        <w:jc w:val="center"/>
        <w:tblInd w:w="0" w:type="dxa"/>
        <w:tblLayout w:type="fixed"/>
        <w:tblCellMar>
          <w:top w:w="0" w:type="dxa"/>
          <w:left w:w="108" w:type="dxa"/>
          <w:bottom w:w="0" w:type="dxa"/>
          <w:right w:w="108" w:type="dxa"/>
        </w:tblCellMar>
      </w:tblPr>
      <w:tblGrid>
        <w:gridCol w:w="1619"/>
        <w:gridCol w:w="2126"/>
        <w:gridCol w:w="3544"/>
        <w:gridCol w:w="1336"/>
      </w:tblGrid>
      <w:tr>
        <w:trPr/>
        <w:tc>
          <w:tcPr>
            <w:tcW w:w="161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 xml:space="preserve">Frequency offset of measurement filter -3dB point, </w:t>
            </w:r>
            <w:r>
              <w:rPr>
                <w:rFonts w:eastAsia="Symbol" w:cs="Symbol" w:ascii="Symbol" w:hAnsi="Symbol"/>
                <w:lang w:eastAsia="en-US"/>
              </w:rPr>
              <w:t></w:t>
            </w:r>
            <w:r>
              <w:rPr>
                <w:rFonts w:cs="v4.2.0;Times New Roman"/>
                <w:lang w:eastAsia="en-US"/>
              </w:rPr>
              <w:t>f</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Frequency offset of measurement filter centre frequency, f_offset</w:t>
            </w:r>
          </w:p>
        </w:tc>
        <w:tc>
          <w:tcPr>
            <w:tcW w:w="354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4.2.0;Times New Roman"/>
                <w:lang w:eastAsia="en-US"/>
              </w:rPr>
              <w:t xml:space="preserve">Test requirement </w:t>
            </w:r>
            <w:r>
              <w:rPr>
                <w:rFonts w:cs="Arial"/>
                <w:lang w:eastAsia="en-US"/>
              </w:rPr>
              <w:t>Band</w:t>
            </w:r>
          </w:p>
          <w:p>
            <w:pPr>
              <w:pStyle w:val="TAH"/>
              <w:rPr>
                <w:rFonts w:cs="v4.2.0;Times New Roman"/>
                <w:lang w:eastAsia="en-US"/>
              </w:rPr>
            </w:pPr>
            <w:r>
              <w:rPr>
                <w:rFonts w:cs="Arial"/>
                <w:lang w:eastAsia="en-US"/>
              </w:rPr>
              <w:t>(Note 1)</w:t>
            </w:r>
          </w:p>
        </w:tc>
        <w:tc>
          <w:tcPr>
            <w:tcW w:w="133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bandwidth</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2,7 MHz</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2,515MHz </w:t>
            </w:r>
            <w:r>
              <w:rPr>
                <w:rFonts w:eastAsia="Symbol" w:cs="Symbol" w:ascii="Symbol" w:hAnsi="Symbol"/>
              </w:rPr>
              <w:t></w:t>
            </w:r>
            <w:r>
              <w:rPr>
                <w:rFonts w:cs="v4.2.0;Times New Roman"/>
              </w:rPr>
              <w:t xml:space="preserve"> f_offset &lt; 2,715MHz </w:t>
            </w:r>
          </w:p>
        </w:tc>
        <w:tc>
          <w:tcPr>
            <w:tcW w:w="354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-20,5 dBm + </w:t>
            </w:r>
            <w:r>
              <w:rPr>
                <w:rFonts w:cs="v4.2.0;Times New Roman" w:ascii="Symbol" w:hAnsi="Symbol"/>
              </w:rPr>
              <w:t></w:t>
            </w:r>
            <w:r>
              <w:rPr>
                <w:rFonts w:cs="v4.2.0;Times New Roman"/>
              </w:rPr>
              <w:t>P</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3,5 MHz</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2,715MHz </w:t>
            </w:r>
            <w:r>
              <w:rPr>
                <w:rFonts w:eastAsia="Symbol" w:cs="Symbol" w:ascii="Symbol" w:hAnsi="Symbol"/>
              </w:rPr>
              <w:t></w:t>
            </w:r>
            <w:r>
              <w:rPr>
                <w:rFonts w:cs="v4.2.0;Times New Roman"/>
              </w:rPr>
              <w:t xml:space="preserve"> f_offset &lt; 3,515MHz</w:t>
            </w:r>
          </w:p>
        </w:tc>
        <w:tc>
          <w:tcPr>
            <w:tcW w:w="354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 xmlns:m="http://schemas.openxmlformats.org/officeDocument/2006/math">
              <m:r>
                <w:rPr>
                  <w:rFonts w:ascii="Cambria Math" w:hAnsi="Cambria Math"/>
                </w:rPr>
                <m:t xml:space="preserve">−</m:t>
              </m:r>
              <m:r>
                <m:rPr>
                  <m:lit/>
                  <m:nor/>
                </m:rPr>
                <w:rPr>
                  <w:rFonts w:ascii="Cambria Math" w:hAnsi="Cambria Math"/>
                </w:rPr>
                <m:t xml:space="preserve">20,5dBm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w:r>
              <w:rPr>
                <w:rFonts w:eastAsia="Arial" w:cs="Arial"/>
              </w:rPr>
              <w:t xml:space="preserve"> </w:t>
            </w:r>
            <w:r>
              <w:rPr>
                <w:rFonts w:cs="v4.2.0;Times New Roman"/>
              </w:rPr>
              <w:t xml:space="preserve">+ </w:t>
            </w:r>
            <w:r>
              <w:rPr>
                <w:rFonts w:cs="v4.2.0;Times New Roman" w:ascii="Symbol" w:hAnsi="Symbol"/>
              </w:rPr>
              <w:t></w:t>
            </w:r>
            <w:r>
              <w:rPr>
                <w:rFonts w:cs="v4.2.0;Times New Roman"/>
              </w:rPr>
              <w:t>P</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3,515MHz </w:t>
            </w:r>
            <w:r>
              <w:rPr>
                <w:rFonts w:eastAsia="Symbol" w:cs="Symbol" w:ascii="Symbol" w:hAnsi="Symbol"/>
              </w:rPr>
              <w:t></w:t>
            </w:r>
            <w:r>
              <w:rPr>
                <w:rFonts w:cs="v4.2.0;Times New Roman"/>
              </w:rPr>
              <w:t xml:space="preserve"> f_offset &lt; 4,0MHz </w:t>
            </w:r>
          </w:p>
        </w:tc>
        <w:tc>
          <w:tcPr>
            <w:tcW w:w="354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-32,5 dBm + </w:t>
            </w:r>
            <w:r>
              <w:rPr>
                <w:rFonts w:cs="v4.2.0;Times New Roman" w:ascii="Symbol" w:hAnsi="Symbol"/>
              </w:rPr>
              <w:t></w:t>
            </w:r>
            <w:r>
              <w:rPr>
                <w:rFonts w:cs="v4.2.0;Times New Roman"/>
              </w:rPr>
              <w:t>P</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7,5 MHz</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4,0 MHz </w:t>
            </w:r>
            <w:r>
              <w:rPr>
                <w:rFonts w:eastAsia="Symbol" w:cs="Symbol" w:ascii="Symbol" w:hAnsi="Symbol"/>
              </w:rPr>
              <w:t></w:t>
            </w:r>
            <w:r>
              <w:rPr>
                <w:rFonts w:cs="v4.2.0;Times New Roman"/>
              </w:rPr>
              <w:t xml:space="preserve"> f_offset &lt; 8,0MHz</w:t>
            </w:r>
          </w:p>
        </w:tc>
        <w:tc>
          <w:tcPr>
            <w:tcW w:w="354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-19,5 dBm + </w:t>
            </w:r>
            <w:r>
              <w:rPr>
                <w:rFonts w:cs="v4.2.0;Times New Roman" w:ascii="Symbol" w:hAnsi="Symbol"/>
              </w:rPr>
              <w:t></w:t>
            </w:r>
            <w:r>
              <w:rPr>
                <w:rFonts w:cs="v4.2.0;Times New Roman"/>
              </w:rPr>
              <w:t>P</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7,5 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f </w:t>
            </w:r>
            <w:r>
              <w:rPr>
                <w:vertAlign w:val="subscript"/>
              </w:rPr>
              <w:t>max</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8,0MHz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54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-23,5 dBm</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8625"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r>
          </w:p>
          <w:p>
            <w:pPr>
              <w:pStyle w:val="TAN"/>
              <w:ind w:left="559" w:hanging="567"/>
              <w:rPr/>
            </w:pPr>
            <w:r>
              <w:rPr/>
              <w:tab/>
              <w:t xml:space="preserve">- for carrier frequency f ≤ 3,0GHz: </w:t>
            </w:r>
            <w:r>
              <w:rPr>
                <w:rFonts w:cs="Symbol" w:ascii="Symbol" w:hAnsi="Symbol"/>
              </w:rPr>
              <w:t></w:t>
            </w:r>
            <w:r>
              <w:rPr/>
              <w:t>P = 0dB;</w:t>
            </w:r>
          </w:p>
          <w:p>
            <w:pPr>
              <w:pStyle w:val="TAN"/>
              <w:ind w:left="559" w:hanging="567"/>
              <w:rPr/>
            </w:pPr>
            <w:r>
              <w:rPr/>
              <w:tab/>
              <w:t>- for carrier frequency 3,0GHz &lt; f ≤ 4,2GHz: </w:t>
            </w:r>
            <w:r>
              <w:rPr>
                <w:rFonts w:cs="Symbol" w:ascii="Symbol" w:hAnsi="Symbol"/>
              </w:rPr>
              <w:t></w:t>
            </w:r>
            <w:r>
              <w:rPr/>
              <w:t>P = 0.3dB</w:t>
            </w:r>
          </w:p>
        </w:tc>
      </w:tr>
    </w:tbl>
    <w:p>
      <w:pPr>
        <w:pStyle w:val="Normal"/>
        <w:keepNext w:val="true"/>
        <w:keepLines/>
        <w:rPr/>
      </w:pPr>
      <w:r>
        <w:rPr/>
      </w:r>
    </w:p>
    <w:p>
      <w:pPr>
        <w:pStyle w:val="Normal"/>
        <w:keepNext w:val="true"/>
        <w:keepLines/>
        <w:rPr/>
      </w:pPr>
      <w:r>
        <w:rPr/>
        <w:t>For operation in band II, IV, V, X</w:t>
      </w:r>
      <w:r>
        <w:rPr>
          <w:rFonts w:cs="v5.0.0;Times New Roman"/>
        </w:rPr>
        <w:t>, XII, XIII, XIV, XXV, and XXVI the</w:t>
      </w:r>
      <w:r>
        <w:rPr/>
        <w:t xml:space="preserve"> applicable additional requirement in Tables 9.8A, 9.8B or 9.8C apply in addition to the minimum requirements in Tables 9.5 to 9.8.</w:t>
      </w:r>
    </w:p>
    <w:p>
      <w:pPr>
        <w:pStyle w:val="TH"/>
        <w:numPr>
          <w:ilvl w:val="0"/>
          <w:numId w:val="0"/>
        </w:numPr>
        <w:outlineLvl w:val="0"/>
        <w:rPr>
          <w:lang w:val="en-US" w:eastAsia="en-US"/>
        </w:rPr>
      </w:pPr>
      <w:r>
        <w:rPr>
          <w:lang w:val="en-US" w:eastAsia="en-US"/>
        </w:rPr>
        <w:t>Table 9.8A: Additional emission mask values for Bands II, IV, X, XXV</w:t>
      </w:r>
    </w:p>
    <w:tbl>
      <w:tblPr>
        <w:tblW w:w="6455" w:type="dxa"/>
        <w:jc w:val="center"/>
        <w:tblInd w:w="0" w:type="dxa"/>
        <w:tblLayout w:type="fixed"/>
        <w:tblCellMar>
          <w:top w:w="0" w:type="dxa"/>
          <w:left w:w="108" w:type="dxa"/>
          <w:bottom w:w="0" w:type="dxa"/>
          <w:right w:w="108" w:type="dxa"/>
        </w:tblCellMar>
      </w:tblPr>
      <w:tblGrid>
        <w:gridCol w:w="1668"/>
        <w:gridCol w:w="1984"/>
        <w:gridCol w:w="1416"/>
        <w:gridCol w:w="1387"/>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b/>
                <w:sz w:val="18"/>
                <w:lang w:eastAsia="de-DE"/>
              </w:rPr>
              <w:t xml:space="preserve">Frequency offset of measurement filter </w:t>
              <w:noBreakHyphen/>
              <w:t xml:space="preserve">3dB point, </w:t>
            </w:r>
            <w:r>
              <w:rPr>
                <w:rFonts w:eastAsia="Symbol" w:cs="Symbol" w:ascii="Symbol" w:hAnsi="Symbol"/>
                <w:b/>
                <w:sz w:val="18"/>
                <w:lang w:eastAsia="de-DE"/>
              </w:rPr>
              <w:t></w:t>
            </w:r>
            <w:r>
              <w:rPr>
                <w:rFonts w:cs="v5.0.0;Times New Roman" w:ascii="Arial" w:hAnsi="Arial"/>
                <w:b/>
                <w:sz w:val="18"/>
                <w:lang w:eastAsia="de-DE"/>
              </w:rPr>
              <w:t>f</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Measurement bandwidth</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2.5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2.515MHz </w:t>
            </w:r>
            <w:r>
              <w:rPr>
                <w:rFonts w:eastAsia="Symbol" w:cs="Symbol" w:ascii="Symbol" w:hAnsi="Symbol"/>
                <w:sz w:val="18"/>
                <w:lang w:eastAsia="de-DE"/>
              </w:rPr>
              <w:t></w:t>
            </w:r>
            <w:r>
              <w:rPr>
                <w:rFonts w:cs="v5.0.0;Times New Roman" w:ascii="Arial" w:hAnsi="Arial"/>
                <w:sz w:val="18"/>
                <w:lang w:eastAsia="de-DE"/>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30 kHz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sz w:val="18"/>
                <w:lang w:eastAsia="de-DE"/>
              </w:rPr>
            </w:pPr>
            <w:r>
              <w:rPr>
                <w:rFonts w:cs="v5.0.0;Times New Roman" w:ascii="Arial" w:hAnsi="Arial"/>
                <w:sz w:val="18"/>
                <w:lang w:eastAsia="de-DE"/>
              </w:rPr>
              <w:t xml:space="preserve">3.5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 xml:space="preserve">f </w:t>
            </w:r>
            <w:r>
              <w:rPr>
                <w:rFonts w:eastAsia="Symbol" w:cs="Symbol" w:ascii="Symbol" w:hAnsi="Symbol"/>
                <w:sz w:val="18"/>
                <w:lang w:eastAsia="de-DE"/>
              </w:rPr>
              <w:t></w:t>
            </w:r>
            <w:r>
              <w:rPr>
                <w:rFonts w:cs="Arial" w:ascii="Arial" w:hAnsi="Arial"/>
                <w:sz w:val="18"/>
                <w:lang w:eastAsia="de-DE"/>
              </w:rPr>
              <w:t xml:space="preserve"> </w:t>
            </w:r>
            <w:r>
              <w:rPr>
                <w:rFonts w:eastAsia="Symbol" w:cs="Symbol" w:ascii="Symbol" w:hAnsi="Symbol"/>
                <w:sz w:val="18"/>
                <w:lang w:eastAsia="de-DE"/>
              </w:rPr>
              <w:t></w:t>
            </w:r>
            <w:r>
              <w:rPr>
                <w:rFonts w:cs="Arial" w:ascii="Arial" w:hAnsi="Arial"/>
                <w:sz w:val="18"/>
                <w:lang w:eastAsia="de-DE"/>
              </w:rPr>
              <w:t>f</w:t>
            </w:r>
            <w:r>
              <w:rPr>
                <w:rFonts w:cs="Arial" w:ascii="Arial" w:hAnsi="Arial"/>
                <w:sz w:val="18"/>
                <w:vertAlign w:val="subscript"/>
                <w:lang w:eastAsia="de-DE"/>
              </w:rPr>
              <w:t>max</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4.0MHz </w:t>
            </w:r>
            <w:r>
              <w:rPr>
                <w:rFonts w:eastAsia="Symbol" w:cs="Symbol" w:ascii="Symbol" w:hAnsi="Symbol"/>
                <w:sz w:val="18"/>
                <w:lang w:eastAsia="de-DE"/>
              </w:rPr>
              <w:t></w:t>
            </w:r>
            <w:r>
              <w:rPr>
                <w:rFonts w:cs="v5.0.0;Times New Roman" w:ascii="Arial" w:hAnsi="Arial"/>
                <w:sz w:val="18"/>
                <w:lang w:eastAsia="de-DE"/>
              </w:rPr>
              <w:t xml:space="preserve"> f_offset &lt; f_offset</w:t>
            </w:r>
            <w:r>
              <w:rPr>
                <w:rFonts w:cs="v5.0.0;Times New Roman" w:ascii="Arial" w:hAnsi="Arial"/>
                <w:sz w:val="18"/>
                <w:vertAlign w:val="subscript"/>
                <w:lang w:eastAsia="de-DE"/>
              </w:rPr>
              <w:t>max</w:t>
            </w:r>
            <w:r>
              <w:rPr>
                <w:rFonts w:cs="v5.0.0;Times New Roman" w:ascii="Arial" w:hAnsi="Arial"/>
                <w:sz w:val="18"/>
                <w:lang w:eastAsia="de-DE"/>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1 MHz </w:t>
            </w:r>
          </w:p>
        </w:tc>
      </w:tr>
    </w:tbl>
    <w:p>
      <w:pPr>
        <w:pStyle w:val="Normal"/>
        <w:keepNext w:val="true"/>
        <w:keepLines/>
        <w:spacing w:before="60" w:after="180"/>
        <w:jc w:val="center"/>
        <w:rPr>
          <w:rFonts w:ascii="Arial" w:hAnsi="Arial" w:cs="v5.0.0;Times New Roman"/>
          <w:b/>
          <w:b/>
          <w:lang w:eastAsia="de-DE"/>
        </w:rPr>
      </w:pPr>
      <w:r>
        <w:rPr>
          <w:rFonts w:cs="v5.0.0;Times New Roman" w:ascii="Arial" w:hAnsi="Arial"/>
          <w:b/>
          <w:lang w:eastAsia="de-DE"/>
        </w:rPr>
      </w:r>
    </w:p>
    <w:p>
      <w:pPr>
        <w:pStyle w:val="TH"/>
        <w:numPr>
          <w:ilvl w:val="0"/>
          <w:numId w:val="0"/>
        </w:numPr>
        <w:outlineLvl w:val="0"/>
        <w:rPr>
          <w:lang w:val="en-US" w:eastAsia="en-US"/>
        </w:rPr>
      </w:pPr>
      <w:r>
        <w:rPr>
          <w:lang w:val="en-US" w:eastAsia="en-US"/>
        </w:rPr>
        <w:t>Table 9.8B: Additional emission mask values for Band V and XXVI</w:t>
      </w:r>
    </w:p>
    <w:tbl>
      <w:tblPr>
        <w:tblW w:w="6455" w:type="dxa"/>
        <w:jc w:val="center"/>
        <w:tblInd w:w="0" w:type="dxa"/>
        <w:tblLayout w:type="fixed"/>
        <w:tblCellMar>
          <w:top w:w="0" w:type="dxa"/>
          <w:left w:w="108" w:type="dxa"/>
          <w:bottom w:w="0" w:type="dxa"/>
          <w:right w:w="108" w:type="dxa"/>
        </w:tblCellMar>
      </w:tblPr>
      <w:tblGrid>
        <w:gridCol w:w="1668"/>
        <w:gridCol w:w="1984"/>
        <w:gridCol w:w="1416"/>
        <w:gridCol w:w="1387"/>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b/>
                <w:sz w:val="18"/>
                <w:lang w:eastAsia="de-DE"/>
              </w:rPr>
              <w:t xml:space="preserve">Frequency offset of measurement filter </w:t>
              <w:noBreakHyphen/>
              <w:t xml:space="preserve">3dB point, </w:t>
            </w:r>
            <w:r>
              <w:rPr>
                <w:rFonts w:eastAsia="Symbol" w:cs="Symbol" w:ascii="Symbol" w:hAnsi="Symbol"/>
                <w:b/>
                <w:sz w:val="18"/>
                <w:lang w:eastAsia="de-DE"/>
              </w:rPr>
              <w:t></w:t>
            </w:r>
            <w:r>
              <w:rPr>
                <w:rFonts w:cs="v5.0.0;Times New Roman" w:ascii="Arial" w:hAnsi="Arial"/>
                <w:b/>
                <w:sz w:val="18"/>
                <w:lang w:eastAsia="de-DE"/>
              </w:rPr>
              <w:t>f</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b/>
                <w:sz w:val="18"/>
                <w:lang w:eastAsia="de-DE"/>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Measurement bandwidth</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2.5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2.515MHz </w:t>
            </w:r>
            <w:r>
              <w:rPr>
                <w:rFonts w:eastAsia="Symbol" w:cs="Symbol" w:ascii="Symbol" w:hAnsi="Symbol"/>
                <w:sz w:val="18"/>
                <w:lang w:eastAsia="de-DE"/>
              </w:rPr>
              <w:t></w:t>
            </w:r>
            <w:r>
              <w:rPr>
                <w:rFonts w:cs="v5.0.0;Times New Roman" w:ascii="Arial" w:hAnsi="Arial"/>
                <w:sz w:val="18"/>
                <w:lang w:eastAsia="de-DE"/>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30 kHz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sz w:val="18"/>
                <w:lang w:eastAsia="de-DE"/>
              </w:rPr>
            </w:pPr>
            <w:r>
              <w:rPr>
                <w:rFonts w:cs="v5.0.0;Times New Roman" w:ascii="Arial" w:hAnsi="Arial"/>
                <w:sz w:val="18"/>
                <w:lang w:eastAsia="de-DE"/>
              </w:rPr>
              <w:t xml:space="preserve">3.5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 xml:space="preserve">f </w:t>
            </w:r>
            <w:r>
              <w:rPr>
                <w:rFonts w:eastAsia="Symbol" w:cs="Symbol" w:ascii="Symbol" w:hAnsi="Symbol"/>
                <w:sz w:val="18"/>
                <w:lang w:eastAsia="de-DE"/>
              </w:rPr>
              <w:t></w:t>
            </w:r>
            <w:r>
              <w:rPr>
                <w:rFonts w:cs="Arial" w:ascii="Arial" w:hAnsi="Arial"/>
                <w:sz w:val="18"/>
                <w:lang w:eastAsia="de-DE"/>
              </w:rPr>
              <w:t xml:space="preserve"> </w:t>
            </w:r>
            <w:r>
              <w:rPr>
                <w:rFonts w:eastAsia="Symbol" w:cs="Symbol" w:ascii="Symbol" w:hAnsi="Symbol"/>
                <w:sz w:val="18"/>
                <w:lang w:eastAsia="de-DE"/>
              </w:rPr>
              <w:t></w:t>
            </w:r>
            <w:r>
              <w:rPr>
                <w:rFonts w:cs="Arial" w:ascii="Arial" w:hAnsi="Arial"/>
                <w:sz w:val="18"/>
                <w:lang w:eastAsia="de-DE"/>
              </w:rPr>
              <w:t>f</w:t>
            </w:r>
            <w:r>
              <w:rPr>
                <w:rFonts w:cs="Arial" w:ascii="Arial" w:hAnsi="Arial"/>
                <w:sz w:val="18"/>
                <w:vertAlign w:val="subscript"/>
                <w:lang w:eastAsia="de-DE"/>
              </w:rPr>
              <w:t>max</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3.55MHz </w:t>
            </w:r>
            <w:r>
              <w:rPr>
                <w:rFonts w:eastAsia="Symbol" w:cs="Symbol" w:ascii="Symbol" w:hAnsi="Symbol"/>
                <w:sz w:val="18"/>
                <w:lang w:eastAsia="de-DE"/>
              </w:rPr>
              <w:t></w:t>
            </w:r>
            <w:r>
              <w:rPr>
                <w:rFonts w:cs="v5.0.0;Times New Roman" w:ascii="Arial" w:hAnsi="Arial"/>
                <w:sz w:val="18"/>
                <w:lang w:eastAsia="de-DE"/>
              </w:rPr>
              <w:t xml:space="preserve"> f_offset &lt; f_offset</w:t>
            </w:r>
            <w:r>
              <w:rPr>
                <w:rFonts w:cs="v5.0.0;Times New Roman" w:ascii="Arial" w:hAnsi="Arial"/>
                <w:sz w:val="18"/>
                <w:vertAlign w:val="subscript"/>
                <w:lang w:eastAsia="de-DE"/>
              </w:rPr>
              <w:t>max</w:t>
            </w:r>
            <w:r>
              <w:rPr>
                <w:rFonts w:cs="v5.0.0;Times New Roman" w:ascii="Arial" w:hAnsi="Arial"/>
                <w:sz w:val="18"/>
                <w:lang w:eastAsia="de-DE"/>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100 kHz </w:t>
            </w:r>
          </w:p>
        </w:tc>
      </w:tr>
    </w:tbl>
    <w:p>
      <w:pPr>
        <w:pStyle w:val="Normal"/>
        <w:rPr>
          <w:lang w:eastAsia="de-DE"/>
        </w:rPr>
      </w:pPr>
      <w:r>
        <w:rPr>
          <w:lang w:eastAsia="de-DE"/>
        </w:rPr>
      </w:r>
    </w:p>
    <w:p>
      <w:pPr>
        <w:pStyle w:val="TH"/>
        <w:numPr>
          <w:ilvl w:val="0"/>
          <w:numId w:val="0"/>
        </w:numPr>
        <w:outlineLvl w:val="0"/>
        <w:rPr/>
      </w:pPr>
      <w:r>
        <w:rPr>
          <w:lang w:val="en-US" w:eastAsia="en-US"/>
        </w:rPr>
        <w:t>Table 9.8C</w:t>
      </w:r>
      <w:r>
        <w:rPr/>
        <w:t>: Additional emission mask values for Bands XII, XIII,  XIV</w:t>
      </w:r>
    </w:p>
    <w:tbl>
      <w:tblPr>
        <w:tblW w:w="6455" w:type="dxa"/>
        <w:jc w:val="center"/>
        <w:tblInd w:w="0" w:type="dxa"/>
        <w:tblLayout w:type="fixed"/>
        <w:tblCellMar>
          <w:top w:w="0" w:type="dxa"/>
          <w:left w:w="108" w:type="dxa"/>
          <w:bottom w:w="0" w:type="dxa"/>
          <w:right w:w="108" w:type="dxa"/>
        </w:tblCellMar>
      </w:tblPr>
      <w:tblGrid>
        <w:gridCol w:w="1668"/>
        <w:gridCol w:w="1984"/>
        <w:gridCol w:w="1416"/>
        <w:gridCol w:w="1387"/>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b/>
                <w:sz w:val="18"/>
                <w:lang w:eastAsia="de-DE"/>
              </w:rPr>
              <w:t xml:space="preserve">Frequency offset of measurement filter </w:t>
              <w:noBreakHyphen/>
              <w:t xml:space="preserve">3dB point, </w:t>
            </w:r>
            <w:r>
              <w:rPr>
                <w:rFonts w:eastAsia="Symbol" w:cs="Symbol" w:ascii="Symbol" w:hAnsi="Symbol"/>
                <w:b/>
                <w:sz w:val="18"/>
                <w:lang w:eastAsia="de-DE"/>
              </w:rPr>
              <w:t></w:t>
            </w:r>
            <w:r>
              <w:rPr>
                <w:rFonts w:cs="v5.0.0;Times New Roman" w:ascii="Arial" w:hAnsi="Arial"/>
                <w:b/>
                <w:sz w:val="18"/>
                <w:lang w:eastAsia="de-DE"/>
              </w:rPr>
              <w:t>f</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b/>
                <w:b/>
                <w:sz w:val="18"/>
                <w:lang w:eastAsia="de-DE"/>
              </w:rPr>
            </w:pPr>
            <w:r>
              <w:rPr>
                <w:rFonts w:cs="v5.0.0;Times New Roman" w:ascii="Arial" w:hAnsi="Arial"/>
                <w:b/>
                <w:sz w:val="18"/>
                <w:lang w:eastAsia="de-DE"/>
              </w:rPr>
              <w:t>Measurement bandwidth</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2.5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f &lt; 2.6 MHz</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sz w:val="18"/>
                <w:lang w:eastAsia="de-DE"/>
              </w:rPr>
            </w:pPr>
            <w:r>
              <w:rPr>
                <w:rFonts w:cs="v5.0.0;Times New Roman" w:ascii="Arial" w:hAnsi="Arial"/>
                <w:sz w:val="18"/>
                <w:lang w:eastAsia="de-DE"/>
              </w:rPr>
              <w:t xml:space="preserve">2.515MHz </w:t>
            </w:r>
            <w:r>
              <w:rPr>
                <w:rFonts w:eastAsia="Symbol" w:cs="Symbol" w:ascii="Symbol" w:hAnsi="Symbol"/>
                <w:sz w:val="18"/>
                <w:lang w:eastAsia="de-DE"/>
              </w:rPr>
              <w:t></w:t>
            </w:r>
            <w:r>
              <w:rPr>
                <w:rFonts w:cs="v5.0.0;Times New Roman" w:ascii="Arial" w:hAnsi="Arial"/>
                <w:sz w:val="18"/>
                <w:lang w:eastAsia="de-DE"/>
              </w:rPr>
              <w:t xml:space="preserve"> f_offset &lt; 2.615MHz</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30 kHz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5.0.0;Times New Roman"/>
                <w:sz w:val="18"/>
                <w:lang w:eastAsia="de-DE"/>
              </w:rPr>
            </w:pPr>
            <w:r>
              <w:rPr>
                <w:rFonts w:cs="v5.0.0;Times New Roman" w:ascii="Arial" w:hAnsi="Arial"/>
                <w:sz w:val="18"/>
                <w:lang w:eastAsia="de-DE"/>
              </w:rPr>
              <w:t xml:space="preserve">2.6 MHz </w:t>
            </w:r>
            <w:r>
              <w:rPr>
                <w:rFonts w:eastAsia="Symbol" w:cs="Symbol" w:ascii="Symbol" w:hAnsi="Symbol"/>
                <w:sz w:val="18"/>
                <w:lang w:eastAsia="de-DE"/>
              </w:rPr>
              <w:t></w:t>
            </w:r>
            <w:r>
              <w:rPr>
                <w:rFonts w:cs="v5.0.0;Times New Roman" w:ascii="Arial" w:hAnsi="Arial"/>
                <w:sz w:val="18"/>
                <w:lang w:eastAsia="de-DE"/>
              </w:rPr>
              <w:t xml:space="preserve"> </w:t>
            </w:r>
            <w:r>
              <w:rPr>
                <w:rFonts w:eastAsia="Symbol" w:cs="Symbol" w:ascii="Symbol" w:hAnsi="Symbol"/>
                <w:sz w:val="18"/>
                <w:lang w:eastAsia="de-DE"/>
              </w:rPr>
              <w:t></w:t>
            </w:r>
            <w:r>
              <w:rPr>
                <w:rFonts w:cs="v5.0.0;Times New Roman" w:ascii="Arial" w:hAnsi="Arial"/>
                <w:sz w:val="18"/>
                <w:lang w:eastAsia="de-DE"/>
              </w:rPr>
              <w:t xml:space="preserve">f </w:t>
            </w:r>
            <w:r>
              <w:rPr>
                <w:rFonts w:eastAsia="Symbol" w:cs="Symbol" w:ascii="Symbol" w:hAnsi="Symbol"/>
                <w:sz w:val="18"/>
                <w:lang w:eastAsia="de-DE"/>
              </w:rPr>
              <w:t></w:t>
            </w:r>
            <w:r>
              <w:rPr>
                <w:rFonts w:cs="Arial" w:ascii="Arial" w:hAnsi="Arial"/>
                <w:sz w:val="18"/>
                <w:lang w:eastAsia="de-DE"/>
              </w:rPr>
              <w:t xml:space="preserve"> </w:t>
            </w:r>
            <w:r>
              <w:rPr>
                <w:rFonts w:eastAsia="Symbol" w:cs="Symbol" w:ascii="Symbol" w:hAnsi="Symbol"/>
                <w:sz w:val="18"/>
                <w:lang w:eastAsia="de-DE"/>
              </w:rPr>
              <w:t></w:t>
            </w:r>
            <w:r>
              <w:rPr>
                <w:rFonts w:cs="Arial" w:ascii="Arial" w:hAnsi="Arial"/>
                <w:sz w:val="18"/>
                <w:lang w:eastAsia="de-DE"/>
              </w:rPr>
              <w:t>f</w:t>
            </w:r>
            <w:r>
              <w:rPr>
                <w:rFonts w:cs="Arial" w:ascii="Arial" w:hAnsi="Arial"/>
                <w:sz w:val="18"/>
                <w:vertAlign w:val="subscript"/>
                <w:lang w:eastAsia="de-DE"/>
              </w:rPr>
              <w:t>max</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5.0.0;Times New Roman" w:ascii="Arial" w:hAnsi="Arial"/>
                <w:sz w:val="18"/>
                <w:lang w:eastAsia="de-DE"/>
              </w:rPr>
              <w:t xml:space="preserve">2.65MHz </w:t>
            </w:r>
            <w:r>
              <w:rPr>
                <w:rFonts w:eastAsia="Symbol" w:cs="Symbol" w:ascii="Symbol" w:hAnsi="Symbol"/>
                <w:sz w:val="18"/>
                <w:lang w:eastAsia="de-DE"/>
              </w:rPr>
              <w:t></w:t>
            </w:r>
            <w:r>
              <w:rPr>
                <w:rFonts w:cs="v5.0.0;Times New Roman" w:ascii="Arial" w:hAnsi="Arial"/>
                <w:sz w:val="18"/>
                <w:lang w:eastAsia="de-DE"/>
              </w:rPr>
              <w:t xml:space="preserve"> f_offset &lt; f_offset</w:t>
            </w:r>
            <w:r>
              <w:rPr>
                <w:rFonts w:cs="v5.0.0;Times New Roman" w:ascii="Arial" w:hAnsi="Arial"/>
                <w:sz w:val="18"/>
                <w:vertAlign w:val="subscript"/>
                <w:lang w:eastAsia="de-DE"/>
              </w:rPr>
              <w:t>max</w:t>
            </w:r>
            <w:r>
              <w:rPr>
                <w:rFonts w:cs="v5.0.0;Times New Roman" w:ascii="Arial" w:hAnsi="Arial"/>
                <w:sz w:val="18"/>
                <w:lang w:eastAsia="de-DE"/>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 xml:space="preserve">100 kHz </w:t>
            </w:r>
          </w:p>
        </w:tc>
      </w:tr>
    </w:tbl>
    <w:p>
      <w:pPr>
        <w:pStyle w:val="Normal"/>
        <w:rPr>
          <w:rFonts w:cs="v4.2.0;Times New Roman"/>
        </w:rPr>
      </w:pPr>
      <w:r>
        <w:rPr>
          <w:rFonts w:cs="v4.2.0;Times New Roman"/>
        </w:rPr>
      </w:r>
    </w:p>
    <w:p>
      <w:pPr>
        <w:pStyle w:val="TH"/>
        <w:numPr>
          <w:ilvl w:val="0"/>
          <w:numId w:val="0"/>
        </w:numPr>
        <w:outlineLvl w:val="0"/>
        <w:rPr/>
      </w:pPr>
      <w:r>
        <w:rPr/>
        <w:t>Table 9.8D: Declared emissions levels for protection of DTT</w:t>
      </w:r>
    </w:p>
    <w:tbl>
      <w:tblPr>
        <w:tblW w:w="6946" w:type="dxa"/>
        <w:jc w:val="center"/>
        <w:tblInd w:w="0" w:type="dxa"/>
        <w:tblLayout w:type="fixed"/>
        <w:tblCellMar>
          <w:top w:w="0" w:type="dxa"/>
          <w:left w:w="108" w:type="dxa"/>
          <w:bottom w:w="0" w:type="dxa"/>
          <w:right w:w="108" w:type="dxa"/>
        </w:tblCellMar>
      </w:tblPr>
      <w:tblGrid>
        <w:gridCol w:w="2410"/>
        <w:gridCol w:w="2268"/>
        <w:gridCol w:w="2268"/>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Filter centre frequency, F</w:t>
            </w:r>
            <w:r>
              <w:rPr>
                <w:rFonts w:cs="Arial"/>
                <w:vertAlign w:val="subscript"/>
                <w:lang w:eastAsia="en-US"/>
              </w:rPr>
              <w:t>filter</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Declared emission level [dBm]</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8*N + 306 (MHz); </w:t>
              <w:br/>
              <w:t>21 ≤ N ≤ 60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 MHz</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EM,N</w:t>
            </w:r>
          </w:p>
        </w:tc>
      </w:tr>
    </w:tbl>
    <w:p>
      <w:pPr>
        <w:pStyle w:val="Normal"/>
        <w:rPr/>
      </w:pPr>
      <w:r>
        <w:rPr/>
      </w:r>
    </w:p>
    <w:p>
      <w:pPr>
        <w:pStyle w:val="TH"/>
        <w:numPr>
          <w:ilvl w:val="0"/>
          <w:numId w:val="0"/>
        </w:numPr>
        <w:outlineLvl w:val="0"/>
        <w:rPr/>
      </w:pPr>
      <w:r>
        <w:rPr/>
        <w:t>Table 9.8E: Declared operating band XXXII unwanted emission within 1452</w:t>
      </w:r>
      <w:r>
        <w:rPr>
          <w:lang w:eastAsia="ja-JP"/>
        </w:rPr>
        <w:t>-</w:t>
      </w:r>
      <w:r>
        <w:rPr/>
        <w:t>1492 MHz</w:t>
      </w:r>
    </w:p>
    <w:tbl>
      <w:tblPr>
        <w:tblW w:w="7338" w:type="dxa"/>
        <w:jc w:val="center"/>
        <w:tblInd w:w="0" w:type="dxa"/>
        <w:tblLayout w:type="fixed"/>
        <w:tblCellMar>
          <w:top w:w="0" w:type="dxa"/>
          <w:left w:w="108" w:type="dxa"/>
          <w:bottom w:w="0" w:type="dxa"/>
          <w:right w:w="108" w:type="dxa"/>
        </w:tblCellMar>
      </w:tblPr>
      <w:tblGrid>
        <w:gridCol w:w="3192"/>
        <w:gridCol w:w="2161"/>
        <w:gridCol w:w="1985"/>
      </w:tblGrid>
      <w:tr>
        <w:trPr/>
        <w:tc>
          <w:tcPr>
            <w:tcW w:w="3192" w:type="dxa"/>
            <w:tcBorders>
              <w:top w:val="single" w:sz="4" w:space="0" w:color="000000"/>
              <w:left w:val="single" w:sz="4" w:space="0" w:color="000000"/>
              <w:bottom w:val="single" w:sz="4" w:space="0" w:color="000000"/>
              <w:right w:val="single" w:sz="4" w:space="0" w:color="000000"/>
            </w:tcBorders>
          </w:tcPr>
          <w:p>
            <w:pPr>
              <w:pStyle w:val="TAH"/>
              <w:rPr>
                <w:rFonts w:cs="Arial"/>
                <w:lang w:val="en-US" w:eastAsia="en-US"/>
              </w:rPr>
            </w:pPr>
            <w:r>
              <w:rPr>
                <w:rFonts w:cs="Arial"/>
                <w:lang w:val="en-US" w:eastAsia="en-US"/>
              </w:rPr>
              <w:t>Frequency offset of measurement filter centre frequency, f_offset</w:t>
            </w:r>
          </w:p>
        </w:tc>
        <w:tc>
          <w:tcPr>
            <w:tcW w:w="2161" w:type="dxa"/>
            <w:tcBorders>
              <w:top w:val="single" w:sz="4" w:space="0" w:color="000000"/>
              <w:left w:val="single" w:sz="4" w:space="0" w:color="000000"/>
              <w:bottom w:val="single" w:sz="4" w:space="0" w:color="000000"/>
              <w:right w:val="single" w:sz="4" w:space="0" w:color="000000"/>
            </w:tcBorders>
          </w:tcPr>
          <w:p>
            <w:pPr>
              <w:pStyle w:val="TAH"/>
              <w:rPr>
                <w:rFonts w:cs="Arial"/>
                <w:lang w:val="en-US" w:eastAsia="en-US"/>
              </w:rPr>
            </w:pPr>
            <w:r>
              <w:rPr>
                <w:rFonts w:cs="Arial"/>
                <w:lang w:val="en-US" w:eastAsia="en-US"/>
              </w:rPr>
              <w:t>Declared emission level [dBm]</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cs="Arial"/>
                <w:lang w:val="en-US" w:eastAsia="en-US"/>
              </w:rPr>
            </w:pPr>
            <w:r>
              <w:rPr>
                <w:rFonts w:cs="Arial"/>
                <w:lang w:val="en-US" w:eastAsia="en-US"/>
              </w:rPr>
              <w:t xml:space="preserve">Measurement bandwidth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5 MHz</w:t>
            </w:r>
          </w:p>
        </w:tc>
        <w:tc>
          <w:tcPr>
            <w:tcW w:w="216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B32,a</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10 MHz</w:t>
            </w:r>
          </w:p>
        </w:tc>
        <w:tc>
          <w:tcPr>
            <w:tcW w:w="216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B32,b</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15 MHz ≤ f_offset ≤ f_offset</w:t>
            </w:r>
            <w:r>
              <w:rPr>
                <w:vertAlign w:val="subscript"/>
                <w:lang w:val="en-US" w:eastAsia="en-US"/>
              </w:rPr>
              <w:t>max, B32</w:t>
            </w:r>
          </w:p>
        </w:tc>
        <w:tc>
          <w:tcPr>
            <w:tcW w:w="216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B32,c</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5 MHz</w:t>
            </w:r>
          </w:p>
        </w:tc>
      </w:tr>
      <w:tr>
        <w:trPr/>
        <w:tc>
          <w:tcPr>
            <w:tcW w:w="7338"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 1:</w:t>
              <w:tab/>
              <w:t>f_offset</w:t>
            </w:r>
            <w:r>
              <w:rPr>
                <w:vertAlign w:val="subscript"/>
                <w:lang w:val="en-US" w:eastAsia="en-US"/>
              </w:rPr>
              <w:t>max, B32</w:t>
            </w:r>
            <w:r>
              <w:rPr>
                <w:lang w:val="en-US" w:eastAsia="en-US"/>
              </w:rPr>
              <w:t xml:space="preserve">  denotes the frequency difference between the lower channel carrier frequency and 1454.5 MHz, and the frequency difference between the upper channel carrier frequency and 1489.5 MHz for the set channel position.</w:t>
            </w:r>
          </w:p>
        </w:tc>
      </w:tr>
    </w:tbl>
    <w:p>
      <w:pPr>
        <w:pStyle w:val="Normal"/>
        <w:rPr>
          <w:lang w:val="en-US"/>
        </w:rPr>
      </w:pPr>
      <w:r>
        <w:rPr>
          <w:lang w:val="en-US"/>
        </w:rPr>
      </w:r>
    </w:p>
    <w:p>
      <w:pPr>
        <w:pStyle w:val="TH"/>
        <w:numPr>
          <w:ilvl w:val="0"/>
          <w:numId w:val="0"/>
        </w:numPr>
        <w:outlineLvl w:val="0"/>
        <w:rPr/>
      </w:pPr>
      <w:r>
        <w:rPr/>
        <w:t>Table 9.4F: Operating band XXXII declared emission outside 1452</w:t>
      </w:r>
      <w:r>
        <w:rPr>
          <w:lang w:eastAsia="ja-JP"/>
        </w:rPr>
        <w:t>-</w:t>
      </w:r>
      <w:r>
        <w:rPr/>
        <w:t>1492 MHz</w:t>
      </w:r>
    </w:p>
    <w:tbl>
      <w:tblPr>
        <w:tblW w:w="6901" w:type="dxa"/>
        <w:jc w:val="center"/>
        <w:tblInd w:w="0" w:type="dxa"/>
        <w:tblLayout w:type="fixed"/>
        <w:tblCellMar>
          <w:top w:w="0" w:type="dxa"/>
          <w:left w:w="108" w:type="dxa"/>
          <w:bottom w:w="0" w:type="dxa"/>
          <w:right w:w="108" w:type="dxa"/>
        </w:tblCellMar>
      </w:tblPr>
      <w:tblGrid>
        <w:gridCol w:w="3023"/>
        <w:gridCol w:w="1939"/>
        <w:gridCol w:w="1939"/>
      </w:tblGrid>
      <w:tr>
        <w:trPr>
          <w:tblHeader w:val="true"/>
        </w:trPr>
        <w:tc>
          <w:tcPr>
            <w:tcW w:w="30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Filter centre frequency, F</w:t>
            </w:r>
            <w:r>
              <w:rPr>
                <w:rFonts w:cs="Arial"/>
                <w:vertAlign w:val="subscript"/>
                <w:lang w:eastAsia="en-US"/>
              </w:rPr>
              <w:t>filter</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Declared emission level [dBm]</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1429.5 MHz ≤ F</w:t>
            </w:r>
            <w:r>
              <w:rPr>
                <w:vertAlign w:val="subscript"/>
              </w:rPr>
              <w:t>filter</w:t>
            </w:r>
            <w:r>
              <w:rPr/>
              <w:t xml:space="preserve"> ≤ 1448.5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1450.5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1493.5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1495.5 MHz ≤  F</w:t>
            </w:r>
            <w:r>
              <w:rPr>
                <w:vertAlign w:val="subscript"/>
              </w:rPr>
              <w:t>filter</w:t>
            </w:r>
            <w:r>
              <w:rPr/>
              <w:t xml:space="preserve">  ≤ 1517.5 MHz  </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pPr>
      <w:r>
        <w:rPr/>
      </w:r>
    </w:p>
    <w:p>
      <w:pPr>
        <w:pStyle w:val="NO"/>
        <w:rPr>
          <w:rFonts w:cs="v4.2.0;Times New Roman"/>
        </w:rPr>
      </w:pPr>
      <w:r>
        <w:rPr/>
        <w:t>NOTE:</w:t>
        <w:tab/>
        <w:t xml:space="preserve">If the above Test Requirement differs from the Minimum Requirement then the Test Tolerance applied for this test is non-zero. The Test Tolerance for this test is defined in subclause 5.2 and the explanation of how the Minimum Requirement has been relaxed by the Test Tolerance is given in Annex B. </w:t>
      </w:r>
    </w:p>
    <w:p>
      <w:pPr>
        <w:pStyle w:val="Heading3"/>
        <w:rPr/>
      </w:pPr>
      <w:bookmarkStart w:id="72" w:name="__RefHeading___Toc408322660"/>
      <w:bookmarkEnd w:id="72"/>
      <w:r>
        <w:rPr>
          <w:rFonts w:eastAsia="ºÞ¼¯¸;MS Mincho"/>
        </w:rPr>
        <w:t>9.1.3</w:t>
        <w:tab/>
        <w:t>Protection of BS receiver in the operating band</w:t>
      </w:r>
    </w:p>
    <w:p>
      <w:pPr>
        <w:pStyle w:val="Normal"/>
        <w:rPr/>
      </w:pPr>
      <w:r>
        <w:rPr/>
        <w:t>This requirement shall be applied for the protection of UTRA-FDD BS receivers in geographic areas in which UTRA-FDD Repeater and UTRA-FDD BS are deployed.</w:t>
      </w:r>
    </w:p>
    <w:p>
      <w:pPr>
        <w:pStyle w:val="Normal"/>
        <w:rPr/>
      </w:pPr>
      <w:r>
        <w:rPr>
          <w:rFonts w:cs="v4.1.0;Times New Roman"/>
        </w:rPr>
        <w:t>The requirement applies at frequencies that are more than 10 MHz below or more than 10 MHz above the repeater pass band.</w:t>
      </w:r>
    </w:p>
    <w:p>
      <w:pPr>
        <w:pStyle w:val="Heading4"/>
        <w:ind w:left="1418" w:hanging="1418"/>
        <w:rPr/>
      </w:pPr>
      <w:bookmarkStart w:id="73" w:name="__RefHeading___Toc408322661"/>
      <w:bookmarkEnd w:id="73"/>
      <w:r>
        <w:rPr/>
        <w:t>9.1.3.1</w:t>
        <w:tab/>
        <w:t>Minimum Requirement</w:t>
      </w:r>
    </w:p>
    <w:p>
      <w:pPr>
        <w:pStyle w:val="Normal"/>
        <w:rPr>
          <w:rFonts w:cs="v5.0.0;Times New Roman"/>
        </w:rPr>
      </w:pPr>
      <w:r>
        <w:rPr>
          <w:rFonts w:cs="v5.0.0;Times New Roman"/>
        </w:rPr>
        <w:t>This requirement applies to the uplink of the repeater, at maximum gain.</w:t>
      </w:r>
    </w:p>
    <w:p>
      <w:pPr>
        <w:pStyle w:val="Normal"/>
        <w:rPr/>
      </w:pPr>
      <w:r>
        <w:rPr/>
        <w:t>In the up-link direction of the Repeater the power of any spurious emission shall not exceed:</w:t>
      </w:r>
    </w:p>
    <w:p>
      <w:pPr>
        <w:pStyle w:val="TH"/>
        <w:rPr/>
      </w:pPr>
      <w:r>
        <w:rPr/>
        <w:t>Table 9.11A: Uplink operating band unwanted emission limits for protection of UTRA FDD BS receiver</w:t>
      </w:r>
    </w:p>
    <w:tbl>
      <w:tblPr>
        <w:tblW w:w="4650" w:type="dxa"/>
        <w:jc w:val="center"/>
        <w:tblInd w:w="0" w:type="dxa"/>
        <w:tblLayout w:type="fixed"/>
        <w:tblCellMar>
          <w:top w:w="0" w:type="dxa"/>
          <w:left w:w="108" w:type="dxa"/>
          <w:bottom w:w="0" w:type="dxa"/>
          <w:right w:w="108" w:type="dxa"/>
        </w:tblCellMar>
      </w:tblPr>
      <w:tblGrid>
        <w:gridCol w:w="1276"/>
        <w:gridCol w:w="1418"/>
        <w:gridCol w:w="1956"/>
      </w:tblGrid>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Level</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195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Note</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rPr/>
            </w:pPr>
            <w:r>
              <w:rPr/>
              <w:t>-53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1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keepLines/>
        <w:ind w:left="1135" w:hanging="851"/>
        <w:rPr/>
      </w:pPr>
      <w:r>
        <w:rPr/>
        <w:t>NOTE 1:</w:t>
        <w:tab/>
        <w:t>These requirements in Table 9.11A for the up link direction of the Repeater reflect what can be achieved with present state of the art technology and are based on a coupling loss of 73 dB between a Repeater and a UTRA FDD BS receiver.</w:t>
      </w:r>
    </w:p>
    <w:p>
      <w:pPr>
        <w:pStyle w:val="Normal"/>
        <w:keepLines/>
        <w:ind w:left="1135" w:hanging="851"/>
        <w:rPr/>
      </w:pPr>
      <w:r>
        <w:rPr/>
        <w:t>NOTE 2:</w:t>
        <w:tab/>
        <w:t>The requirements shall be reconsidered when the state of the art technology progresses.</w:t>
      </w:r>
    </w:p>
    <w:p>
      <w:pPr>
        <w:pStyle w:val="Normal"/>
        <w:keepLines/>
        <w:ind w:left="1135" w:hanging="851"/>
        <w:rPr/>
      </w:pPr>
      <w:bookmarkStart w:id="74" w:name="OLE_LINK1"/>
      <w:r>
        <w:rPr/>
        <w:t>NOTE 3:</w:t>
        <w:tab/>
        <w:t>The protection of R-GSM is for further study.</w:t>
      </w:r>
      <w:bookmarkEnd w:id="74"/>
    </w:p>
    <w:p>
      <w:pPr>
        <w:pStyle w:val="Heading3"/>
        <w:rPr/>
      </w:pPr>
      <w:bookmarkStart w:id="75" w:name="__RefHeading___Toc408322662"/>
      <w:bookmarkEnd w:id="75"/>
      <w:r>
        <w:rPr/>
        <w:t>9.1.4</w:t>
        <w:tab/>
        <w:t>Co-existence with services in adjacent frequency bands</w:t>
      </w:r>
    </w:p>
    <w:p>
      <w:pPr>
        <w:pStyle w:val="Normal"/>
        <w:rPr/>
      </w:pPr>
      <w:r>
        <w:rPr/>
        <w:t>This requirement may be applied for the protection in bands adjacent to bands I or VII, as defined in clause </w:t>
      </w:r>
      <w:r>
        <w:rPr>
          <w:rFonts w:eastAsia="MS Mincho;ＭＳ 明朝"/>
          <w:lang w:eastAsia="ja-JP"/>
        </w:rPr>
        <w:t>4.1</w:t>
      </w:r>
      <w:r>
        <w:rPr/>
        <w:t xml:space="preserve"> in geographic areas in which both an adjacent band service and UTRA are deployed. </w:t>
      </w:r>
    </w:p>
    <w:p>
      <w:pPr>
        <w:pStyle w:val="Normal"/>
        <w:rPr>
          <w:rFonts w:cs="v4.1.0;Times New Roman"/>
        </w:rPr>
      </w:pPr>
      <w:r>
        <w:rPr>
          <w:rFonts w:cs="v4.1.0;Times New Roman"/>
        </w:rPr>
        <w:t>The requirement applies only to the down-link direction of the repeater.</w:t>
      </w:r>
    </w:p>
    <w:p>
      <w:pPr>
        <w:pStyle w:val="Heading4"/>
        <w:ind w:left="1418" w:hanging="1418"/>
        <w:rPr/>
      </w:pPr>
      <w:bookmarkStart w:id="76" w:name="__RefHeading___Toc408322663"/>
      <w:bookmarkEnd w:id="76"/>
      <w:r>
        <w:rPr/>
        <w:t>9.1.4.1</w:t>
        <w:tab/>
        <w:t>Minimum requirement</w:t>
      </w:r>
    </w:p>
    <w:p>
      <w:pPr>
        <w:pStyle w:val="Normal"/>
        <w:rPr/>
      </w:pPr>
      <w:r>
        <w:rPr/>
        <w:t>The power of any spurious emission shall not exceed:</w:t>
      </w:r>
    </w:p>
    <w:p>
      <w:pPr>
        <w:pStyle w:val="TH"/>
        <w:rPr/>
      </w:pPr>
      <w:r>
        <w:rPr/>
        <w:t>Table 9.20: UTRA Repeater down-link spurious emissions limits for protection of adjacent band services</w:t>
      </w:r>
    </w:p>
    <w:tbl>
      <w:tblPr>
        <w:tblW w:w="9299" w:type="dxa"/>
        <w:jc w:val="center"/>
        <w:tblInd w:w="0" w:type="dxa"/>
        <w:tblLayout w:type="fixed"/>
        <w:tblCellMar>
          <w:top w:w="0" w:type="dxa"/>
          <w:left w:w="108" w:type="dxa"/>
          <w:bottom w:w="0" w:type="dxa"/>
          <w:right w:w="108" w:type="dxa"/>
        </w:tblCellMar>
      </w:tblPr>
      <w:tblGrid>
        <w:gridCol w:w="1492"/>
        <w:gridCol w:w="2023"/>
        <w:gridCol w:w="2853"/>
        <w:gridCol w:w="1642"/>
        <w:gridCol w:w="1289"/>
      </w:tblGrid>
      <w:tr>
        <w:trPr>
          <w:cantSplit w:val="true"/>
        </w:trPr>
        <w:tc>
          <w:tcPr>
            <w:tcW w:w="14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Operating Band</w:t>
            </w:r>
          </w:p>
        </w:tc>
        <w:tc>
          <w:tcPr>
            <w:tcW w:w="20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Band</w:t>
            </w:r>
          </w:p>
        </w:tc>
        <w:tc>
          <w:tcPr>
            <w:tcW w:w="2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Maximum Level</w:t>
            </w:r>
          </w:p>
        </w:tc>
        <w:tc>
          <w:tcPr>
            <w:tcW w:w="16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Measurement Bandwidth</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Note</w:t>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I</w:t>
            </w:r>
          </w:p>
        </w:tc>
        <w:tc>
          <w:tcPr>
            <w:tcW w:w="20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2100-2105 MHz</w:t>
            </w:r>
          </w:p>
        </w:tc>
        <w:tc>
          <w:tcPr>
            <w:tcW w:w="2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-30 + 3.4 (f - 2100 MHz) dBm</w:t>
            </w:r>
          </w:p>
        </w:tc>
        <w:tc>
          <w:tcPr>
            <w:tcW w:w="16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1 MHz </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0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2175-2180 MHz</w:t>
            </w:r>
          </w:p>
        </w:tc>
        <w:tc>
          <w:tcPr>
            <w:tcW w:w="2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-30 + 3.4 (2180 MHz - f) dBm</w:t>
            </w:r>
          </w:p>
        </w:tc>
        <w:tc>
          <w:tcPr>
            <w:tcW w:w="16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 MHz</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VII</w:t>
            </w:r>
          </w:p>
        </w:tc>
        <w:tc>
          <w:tcPr>
            <w:tcW w:w="20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2610-2615 MHz</w:t>
            </w:r>
          </w:p>
        </w:tc>
        <w:tc>
          <w:tcPr>
            <w:tcW w:w="2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-30 + 3.4 (f - 2610 MHz) dBm</w:t>
            </w:r>
          </w:p>
        </w:tc>
        <w:tc>
          <w:tcPr>
            <w:tcW w:w="16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 MHz</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0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2695-2700 MHz</w:t>
            </w:r>
          </w:p>
        </w:tc>
        <w:tc>
          <w:tcPr>
            <w:tcW w:w="2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 xml:space="preserve">-30 + 3.4 (2700 MHz </w:t>
              <w:noBreakHyphen/>
              <w:t xml:space="preserve"> f) dBm</w:t>
            </w:r>
          </w:p>
        </w:tc>
        <w:tc>
          <w:tcPr>
            <w:tcW w:w="16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 MHz</w:t>
            </w:r>
          </w:p>
        </w:tc>
        <w:tc>
          <w:tcPr>
            <w:tcW w:w="128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bl>
    <w:p>
      <w:pPr>
        <w:pStyle w:val="NO"/>
        <w:rPr>
          <w:rFonts w:cs="v4.2.0;Times New Roman"/>
        </w:rPr>
      </w:pPr>
      <w:r>
        <w:rPr>
          <w:rFonts w:cs="v4.2.0;Times New Roman"/>
        </w:rPr>
      </w:r>
    </w:p>
    <w:p>
      <w:pPr>
        <w:pStyle w:val="Heading2"/>
        <w:tabs>
          <w:tab w:val="clear" w:pos="284"/>
          <w:tab w:val="left" w:pos="1140" w:leader="none"/>
        </w:tabs>
        <w:ind w:left="1140" w:hanging="1140"/>
        <w:rPr>
          <w:rFonts w:cs="v4.2.0;Times New Roman"/>
        </w:rPr>
      </w:pPr>
      <w:bookmarkStart w:id="77" w:name="__RefHeading___Toc408322664"/>
      <w:bookmarkEnd w:id="77"/>
      <w:r>
        <w:rPr>
          <w:rFonts w:cs="v4.2.0;Times New Roman"/>
        </w:rPr>
        <w:t>9.2</w:t>
        <w:tab/>
        <w:t>Spurious emissions</w:t>
      </w:r>
    </w:p>
    <w:p>
      <w:pPr>
        <w:pStyle w:val="Heading3"/>
        <w:tabs>
          <w:tab w:val="clear" w:pos="284"/>
          <w:tab w:val="left" w:pos="1140" w:leader="none"/>
        </w:tabs>
        <w:ind w:left="1140" w:hanging="1140"/>
        <w:rPr>
          <w:rFonts w:cs="v4.2.0;Times New Roman"/>
        </w:rPr>
      </w:pPr>
      <w:bookmarkStart w:id="78" w:name="__RefHeading___Toc408322665"/>
      <w:bookmarkEnd w:id="78"/>
      <w:r>
        <w:rPr>
          <w:rFonts w:cs="v4.2.0;Times New Roman"/>
        </w:rPr>
        <w:t>9.2.1</w:t>
        <w:tab/>
        <w:t>Definition and applicability</w:t>
      </w:r>
    </w:p>
    <w:p>
      <w:pPr>
        <w:pStyle w:val="Normal"/>
        <w:rPr/>
      </w:pPr>
      <w:r>
        <w:rPr>
          <w:rFonts w:cs="v4.2.0;Times New Roman"/>
        </w:rPr>
        <w:t>Spurious emissions are emissions which are caused by unwanted transmitter effects such as harmonics emission, parasitic emission, intermodulation products and frequency conversion products, but exclude out of band emissions. This is measured at the Repeater output port.</w:t>
      </w:r>
    </w:p>
    <w:p>
      <w:pPr>
        <w:pStyle w:val="Normal"/>
        <w:rPr/>
      </w:pPr>
      <w:r>
        <w:rPr>
          <w:rFonts w:cs="v4.2.0;Times New Roman"/>
        </w:rPr>
        <w:t>The requirements of either subclause 9.2.2.1 or subclause 9.2.2.2 shall apply whatever the type of Repeater considered (one or several pass bands). It applies for all configurations foreseen by the manufacturer’s specification.</w:t>
      </w:r>
    </w:p>
    <w:p>
      <w:pPr>
        <w:pStyle w:val="Normal"/>
        <w:rPr/>
      </w:pPr>
      <w:r>
        <w:rPr>
          <w:rFonts w:cs="v3.8.0;Times New Roman"/>
        </w:rPr>
        <w:t>The spurious emission limits apply from 9 kHz to 12.75 GHz (or above, as indicated in Table 9.9 and 9.10), excluding the frequency range from 10 MHz below the lowest frequency of the repeaters operating band up to 10 MHz above the highest frequency of the repeaters operating band. Exceptions are the requirement in Table 9.17 and 9.21 that apply also closer than 10 MHz from repeaters operating band.</w:t>
      </w:r>
    </w:p>
    <w:p>
      <w:pPr>
        <w:pStyle w:val="Normal"/>
        <w:rPr/>
      </w:pPr>
      <w:r>
        <w:rPr>
          <w:rFonts w:cs="v4.2.0;Times New Roman"/>
        </w:rPr>
        <w:t>Unless otherwise stated, all requirements are measured as mean power</w:t>
      </w:r>
      <w:r>
        <w:rPr>
          <w:rFonts w:cs="v4.2.0;Times New Roman"/>
          <w:lang w:eastAsia="ja-JP"/>
        </w:rPr>
        <w:t xml:space="preserve"> (RMS)</w:t>
      </w:r>
      <w:r>
        <w:rPr>
          <w:rFonts w:cs="v4.2.0;Times New Roman"/>
        </w:rPr>
        <w:t>.</w:t>
      </w:r>
    </w:p>
    <w:p>
      <w:pPr>
        <w:pStyle w:val="Normal"/>
        <w:rPr/>
      </w:pPr>
      <w:r>
        <w:rPr>
          <w:rFonts w:cs="v4.2.0;Times New Roman"/>
        </w:rPr>
        <w:t>For repeaters capable of supporting both UTRA and E-UTRA, conformance to the UTRA spurious emission requirements can also be demonstrated using E-UTRA spurious emission test methods as described in TS 36.143 [13].</w:t>
      </w:r>
    </w:p>
    <w:p>
      <w:pPr>
        <w:pStyle w:val="Heading3"/>
        <w:tabs>
          <w:tab w:val="clear" w:pos="284"/>
          <w:tab w:val="left" w:pos="1140" w:leader="none"/>
        </w:tabs>
        <w:ind w:left="1140" w:hanging="1140"/>
        <w:rPr>
          <w:rFonts w:cs="v4.2.0;Times New Roman"/>
        </w:rPr>
      </w:pPr>
      <w:bookmarkStart w:id="79" w:name="__RefHeading___Toc408322666"/>
      <w:bookmarkEnd w:id="79"/>
      <w:r>
        <w:rPr>
          <w:rFonts w:cs="v4.2.0;Times New Roman"/>
        </w:rPr>
        <w:t>9.2.2</w:t>
        <w:tab/>
        <w:t>Minimum Requirements</w:t>
      </w:r>
    </w:p>
    <w:p>
      <w:pPr>
        <w:pStyle w:val="Normal"/>
        <w:rPr>
          <w:rFonts w:cs="v4.2.0;Times New Roman"/>
        </w:rPr>
      </w:pPr>
      <w:r>
        <w:rPr>
          <w:rFonts w:cs="v4.2.0;Times New Roman"/>
        </w:rPr>
        <w:t>In normal conditions as specified in section 5.4.1 the following requirements shall be met.</w:t>
      </w:r>
    </w:p>
    <w:p>
      <w:pPr>
        <w:pStyle w:val="Heading4"/>
        <w:ind w:left="1418" w:hanging="1418"/>
        <w:rPr/>
      </w:pPr>
      <w:bookmarkStart w:id="80" w:name="__RefHeading___Toc408322667"/>
      <w:bookmarkEnd w:id="80"/>
      <w:r>
        <w:rPr/>
        <w:t>9.2.2.1</w:t>
        <w:tab/>
        <w:t>Spurious emission (Category A)</w:t>
      </w:r>
    </w:p>
    <w:p>
      <w:pPr>
        <w:pStyle w:val="Normal"/>
        <w:rPr/>
      </w:pPr>
      <w:r>
        <w:rPr>
          <w:rFonts w:cs="v4.2.0;Times New Roman"/>
        </w:rPr>
        <w:t>The following requirements shall be met in cases where Category A limits for spurious emissions, as defined in ITU-R Recommendation SM.329 [4], are applied.</w:t>
      </w:r>
    </w:p>
    <w:p>
      <w:pPr>
        <w:pStyle w:val="Normal"/>
        <w:rPr/>
      </w:pPr>
      <w:r>
        <w:rPr>
          <w:rFonts w:cs="v4.2.0;Times New Roman"/>
        </w:rPr>
        <w:t xml:space="preserve">At maximum Repeater gain, with WCDMA signals in the pass band of the Repeater, at levels that produce the maximum rated output power per channel, the power of any spurious emission shall not exceed the limits specified in Table </w:t>
      </w:r>
      <w:r>
        <w:rPr>
          <w:rFonts w:cs="v4.2.0;Times New Roman"/>
          <w:lang w:val="en-US" w:eastAsia="en-US"/>
        </w:rPr>
        <w:t>9</w:t>
      </w:r>
      <w:r>
        <w:rPr>
          <w:rFonts w:cs="v4.2.0;Times New Roman"/>
        </w:rPr>
        <w:t>.</w:t>
      </w:r>
      <w:r>
        <w:rPr>
          <w:rFonts w:cs="v4.2.0;Times New Roman"/>
          <w:lang w:val="en-US" w:eastAsia="en-US"/>
        </w:rPr>
        <w:t>9</w:t>
      </w:r>
      <w:r>
        <w:rPr>
          <w:rFonts w:cs="v4.2.0;Times New Roman"/>
        </w:rPr>
        <w:t>.</w:t>
      </w:r>
    </w:p>
    <w:p>
      <w:pPr>
        <w:pStyle w:val="Normal"/>
        <w:rPr>
          <w:rFonts w:cs="v4.2.0;Times New Roman"/>
        </w:rPr>
      </w:pPr>
      <w:r>
        <w:rPr>
          <w:rFonts w:cs="v4.2.0;Times New Roman"/>
        </w:rPr>
        <w:t>When the power in all channels is increased by 10 dB the requirements shall still be met.</w:t>
      </w:r>
    </w:p>
    <w:p>
      <w:pPr>
        <w:pStyle w:val="Normal"/>
        <w:rPr>
          <w:rFonts w:cs="v4.2.0;Times New Roman"/>
        </w:rPr>
      </w:pPr>
      <w:r>
        <w:rPr>
          <w:rFonts w:cs="v4.2.0;Times New Roman"/>
        </w:rPr>
        <w:t>The requirement shall apply both with or without an input signal applied.</w:t>
      </w:r>
    </w:p>
    <w:p>
      <w:pPr>
        <w:pStyle w:val="TH"/>
        <w:numPr>
          <w:ilvl w:val="0"/>
          <w:numId w:val="0"/>
        </w:numPr>
        <w:outlineLvl w:val="0"/>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9</w:t>
      </w:r>
      <w:r>
        <w:rPr>
          <w:rFonts w:cs="v4.2.0;Times New Roman"/>
        </w:rPr>
        <w:t>: Up-link and down-link: General spurious e</w:t>
      </w:r>
      <w:r>
        <w:rPr/>
        <w:t>missions limits, Category A</w:t>
      </w:r>
    </w:p>
    <w:tbl>
      <w:tblPr>
        <w:tblW w:w="7780" w:type="dxa"/>
        <w:jc w:val="center"/>
        <w:tblInd w:w="0" w:type="dxa"/>
        <w:tblLayout w:type="fixed"/>
        <w:tblCellMar>
          <w:top w:w="0" w:type="dxa"/>
          <w:left w:w="108" w:type="dxa"/>
          <w:bottom w:w="0" w:type="dxa"/>
          <w:right w:w="108" w:type="dxa"/>
        </w:tblCellMar>
      </w:tblPr>
      <w:tblGrid>
        <w:gridCol w:w="2376"/>
        <w:gridCol w:w="2052"/>
        <w:gridCol w:w="1440"/>
        <w:gridCol w:w="1912"/>
      </w:tblGrid>
      <w:tr>
        <w:trPr>
          <w:cantSplit w:val="true"/>
        </w:trPr>
        <w:tc>
          <w:tcPr>
            <w:tcW w:w="2376" w:type="dxa"/>
            <w:tcBorders>
              <w:top w:val="single" w:sz="6" w:space="0" w:color="000000"/>
              <w:left w:val="single" w:sz="6" w:space="0" w:color="000000"/>
              <w:bottom w:val="single" w:sz="6" w:space="0" w:color="000000"/>
              <w:right w:val="single" w:sz="6" w:space="0" w:color="000000"/>
            </w:tcBorders>
            <w:vAlign w:val="center"/>
          </w:tcPr>
          <w:p>
            <w:pPr>
              <w:pStyle w:val="TAH"/>
              <w:rPr>
                <w:rFonts w:cs="v4.2.0;Times New Roman"/>
                <w:lang w:eastAsia="en-US"/>
              </w:rPr>
            </w:pPr>
            <w:r>
              <w:rPr>
                <w:rFonts w:cs="v4.2.0;Times New Roman"/>
                <w:lang w:eastAsia="en-US"/>
              </w:rPr>
              <w:t>Band</w:t>
            </w:r>
          </w:p>
        </w:tc>
        <w:tc>
          <w:tcPr>
            <w:tcW w:w="2052" w:type="dxa"/>
            <w:tcBorders>
              <w:top w:val="single" w:sz="6" w:space="0" w:color="000000"/>
              <w:left w:val="single" w:sz="6" w:space="0" w:color="000000"/>
              <w:bottom w:val="single" w:sz="6" w:space="0" w:color="000000"/>
              <w:right w:val="single" w:sz="6" w:space="0" w:color="000000"/>
            </w:tcBorders>
            <w:vAlign w:val="center"/>
          </w:tcPr>
          <w:p>
            <w:pPr>
              <w:pStyle w:val="TAH"/>
              <w:rPr>
                <w:rFonts w:cs="v4.2.0;Times New Roman"/>
                <w:lang w:eastAsia="en-US"/>
              </w:rPr>
            </w:pPr>
            <w:r>
              <w:rPr>
                <w:rFonts w:cs="v4.2.0;Times New Roman"/>
                <w:lang w:eastAsia="en-US"/>
              </w:rPr>
              <w:t>Maximum level</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H"/>
              <w:rPr>
                <w:rFonts w:cs="v4.2.0;Times New Roman"/>
                <w:lang w:eastAsia="en-US"/>
              </w:rPr>
            </w:pPr>
            <w:r>
              <w:rPr>
                <w:rFonts w:cs="v4.2.0;Times New Roman"/>
                <w:lang w:eastAsia="en-US"/>
              </w:rPr>
              <w:t>Measurement Bandwidth</w:t>
            </w:r>
          </w:p>
        </w:tc>
        <w:tc>
          <w:tcPr>
            <w:tcW w:w="1912" w:type="dxa"/>
            <w:tcBorders>
              <w:top w:val="single" w:sz="6" w:space="0" w:color="000000"/>
              <w:left w:val="single" w:sz="6" w:space="0" w:color="000000"/>
              <w:bottom w:val="single" w:sz="6" w:space="0" w:color="000000"/>
              <w:right w:val="single" w:sz="6" w:space="0" w:color="000000"/>
            </w:tcBorders>
            <w:vAlign w:val="center"/>
          </w:tcPr>
          <w:p>
            <w:pPr>
              <w:pStyle w:val="TAH"/>
              <w:rPr>
                <w:rFonts w:cs="v4.2.0;Times New Roman"/>
                <w:lang w:eastAsia="en-US"/>
              </w:rPr>
            </w:pPr>
            <w:r>
              <w:rPr>
                <w:rFonts w:cs="v4.2.0;Times New Roman"/>
                <w:lang w:eastAsia="en-US"/>
              </w:rPr>
              <w:t>Notes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9kHz – 150kHz</w:t>
            </w:r>
          </w:p>
        </w:tc>
        <w:tc>
          <w:tcPr>
            <w:tcW w:w="205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v4.2.0;Times New Roman"/>
              </w:rPr>
            </w:pPr>
            <w:r>
              <w:rPr>
                <w:rFonts w:cs="v4.2.0;Times New Roman"/>
              </w:rPr>
              <w:t>-13 dBm</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 kHz </w:t>
            </w:r>
          </w:p>
        </w:tc>
        <w:tc>
          <w:tcPr>
            <w:tcW w:w="19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150kHz – 30MHz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 kHz </w:t>
            </w:r>
          </w:p>
        </w:tc>
        <w:tc>
          <w:tcPr>
            <w:tcW w:w="19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30MHz – 1GHz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1GHz – 12,75 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12.75 GHz – </w:t>
            </w:r>
            <w:r>
              <w:rPr>
                <w:rFonts w:cs="v4.1.0;Times New Roman"/>
              </w:rPr>
              <w:t>5</w:t>
            </w:r>
            <w:r>
              <w:rPr>
                <w:rFonts w:cs="v4.1.0;Times New Roman"/>
                <w:vertAlign w:val="superscript"/>
              </w:rPr>
              <w:t>th</w:t>
            </w:r>
            <w:r>
              <w:rPr>
                <w:rFonts w:cs="v4.1.0;Times New Roman"/>
              </w:rPr>
              <w:t xml:space="preserve"> harmonic of the upper frequency edge of the DL or UL operating band for DL or UL spurious emissions, respectively</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 Note 3</w:t>
            </w:r>
          </w:p>
        </w:tc>
      </w:tr>
      <w:tr>
        <w:trPr>
          <w:cantSplit w:val="true"/>
        </w:trPr>
        <w:tc>
          <w:tcPr>
            <w:tcW w:w="7780"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Bandwidth as in ITU-R SM.329 [4], s4.1</w:t>
            </w:r>
          </w:p>
          <w:p>
            <w:pPr>
              <w:pStyle w:val="TAN"/>
              <w:rPr/>
            </w:pPr>
            <w:r>
              <w:rPr/>
              <w:t>NOTE 2:</w:t>
              <w:tab/>
              <w:t xml:space="preserve">Upper frequency as in ITU-R SM.329 [4], s2.5 table 1 </w:t>
            </w:r>
          </w:p>
          <w:p>
            <w:pPr>
              <w:pStyle w:val="TAN"/>
              <w:rPr/>
            </w:pPr>
            <w:r>
              <w:rPr/>
              <w:t>NOTE 3:</w:t>
              <w:tab/>
              <w:t>Applies only for Band XXII</w:t>
            </w:r>
          </w:p>
        </w:tc>
      </w:tr>
    </w:tbl>
    <w:p>
      <w:pPr>
        <w:pStyle w:val="Normal"/>
        <w:rPr>
          <w:rFonts w:cs="v4.2.0;Times New Roman"/>
        </w:rPr>
      </w:pPr>
      <w:r>
        <w:rPr>
          <w:rFonts w:cs="v4.2.0;Times New Roman"/>
        </w:rPr>
      </w:r>
    </w:p>
    <w:p>
      <w:pPr>
        <w:pStyle w:val="Heading4"/>
        <w:ind w:left="1418" w:hanging="1418"/>
        <w:rPr/>
      </w:pPr>
      <w:bookmarkStart w:id="81" w:name="__RefHeading___Toc408322668"/>
      <w:bookmarkEnd w:id="81"/>
      <w:r>
        <w:rPr/>
        <w:t>9.2.2.2</w:t>
        <w:tab/>
        <w:t>Spurious emission (Category B)</w:t>
      </w:r>
    </w:p>
    <w:p>
      <w:pPr>
        <w:pStyle w:val="Normal"/>
        <w:rPr>
          <w:rFonts w:cs="v4.2.0;Times New Roman"/>
        </w:rPr>
      </w:pPr>
      <w:r>
        <w:rPr>
          <w:rFonts w:cs="v4.2.0;Times New Roman"/>
        </w:rPr>
        <w:t>The following requirements shall be met in cases where Category B limits for spurious emissions, as defined in ITU-R Recommendation SM.329 [4], are applied.</w:t>
      </w:r>
    </w:p>
    <w:p>
      <w:pPr>
        <w:pStyle w:val="Normal"/>
        <w:rPr/>
      </w:pPr>
      <w:r>
        <w:rPr>
          <w:rFonts w:cs="v4.2.0;Times New Roman"/>
        </w:rPr>
        <w:t xml:space="preserve">At maximum Repeater gain, with WCDMA signals in the pass band of the Repeater, at levels that produce the maximum rated power output per channel, the power of any spurious emission shall not exceed the limits specified in Tables </w:t>
      </w:r>
      <w:r>
        <w:rPr>
          <w:rFonts w:cs="v4.2.0;Times New Roman"/>
          <w:lang w:val="en-US" w:eastAsia="en-US"/>
        </w:rPr>
        <w:t>9</w:t>
      </w:r>
      <w:r>
        <w:rPr>
          <w:rFonts w:cs="v4.2.0;Times New Roman"/>
        </w:rPr>
        <w:t>.</w:t>
      </w:r>
      <w:r>
        <w:rPr>
          <w:rFonts w:cs="v4.2.0;Times New Roman"/>
          <w:lang w:val="en-US" w:eastAsia="en-US"/>
        </w:rPr>
        <w:t xml:space="preserve">10 and 9.10A </w:t>
      </w:r>
      <w:r>
        <w:rPr/>
        <w:t>depending on the declared operating band</w:t>
      </w:r>
      <w:r>
        <w:rPr>
          <w:rFonts w:cs="v4.2.0;Times New Roman"/>
        </w:rPr>
        <w:t xml:space="preserve"> for the down- and up-link.</w:t>
      </w:r>
    </w:p>
    <w:p>
      <w:pPr>
        <w:pStyle w:val="Normal"/>
        <w:rPr/>
      </w:pPr>
      <w:r>
        <w:rPr>
          <w:rFonts w:cs="v4.2.0;Times New Roman"/>
        </w:rPr>
        <w:t>When the power in all channels is increased by 10 dB the requirements shall still be met.</w:t>
      </w:r>
    </w:p>
    <w:p>
      <w:pPr>
        <w:pStyle w:val="Normal"/>
        <w:rPr>
          <w:rFonts w:cs="v4.2.0;Times New Roman"/>
        </w:rPr>
      </w:pPr>
      <w:r>
        <w:rPr>
          <w:rFonts w:cs="v4.2.0;Times New Roman"/>
        </w:rPr>
        <w:t>The requirement shall apply both with or without an input signal applied.</w:t>
      </w:r>
    </w:p>
    <w:p>
      <w:pPr>
        <w:pStyle w:val="TH"/>
        <w:numPr>
          <w:ilvl w:val="0"/>
          <w:numId w:val="0"/>
        </w:numPr>
        <w:outlineLvl w:val="0"/>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w:t>
      </w:r>
      <w:r>
        <w:rPr/>
        <w:t>: General spurious emissions limits (Category B)</w:t>
      </w:r>
    </w:p>
    <w:tbl>
      <w:tblPr>
        <w:tblW w:w="8189" w:type="dxa"/>
        <w:jc w:val="center"/>
        <w:tblInd w:w="0" w:type="dxa"/>
        <w:tblLayout w:type="fixed"/>
        <w:tblCellMar>
          <w:top w:w="0" w:type="dxa"/>
          <w:left w:w="108" w:type="dxa"/>
          <w:bottom w:w="0" w:type="dxa"/>
          <w:right w:w="108" w:type="dxa"/>
        </w:tblCellMar>
      </w:tblPr>
      <w:tblGrid>
        <w:gridCol w:w="2976"/>
        <w:gridCol w:w="1276"/>
        <w:gridCol w:w="1418"/>
        <w:gridCol w:w="2519"/>
      </w:tblGrid>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2519"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Note</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9 kHz </w:t>
            </w:r>
            <w:r>
              <w:rPr>
                <w:rFonts w:eastAsia="Symbol" w:cs="Symbol" w:ascii="Symbol" w:hAnsi="Symbol"/>
              </w:rPr>
              <w:t></w:t>
            </w:r>
            <w:r>
              <w:rPr/>
              <w:t xml:space="preserve"> 150 kHz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 xml:space="preserve">Note 1 </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150 kHz </w:t>
            </w:r>
            <w:r>
              <w:rPr>
                <w:rFonts w:eastAsia="Symbol" w:cs="Symbol" w:ascii="Symbol" w:hAnsi="Symbol"/>
              </w:rPr>
              <w:t></w:t>
            </w:r>
            <w:r>
              <w:rPr/>
              <w:t xml:space="preserve"> 30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10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12.75 GHz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12.75 GHz </w:t>
            </w:r>
            <w:r>
              <w:rPr>
                <w:rFonts w:cs="v5.0.0;Times New Roman"/>
              </w:rPr>
              <w:noBreakHyphen/>
              <w:t xml:space="preserve"> </w:t>
            </w:r>
            <w:r>
              <w:rPr>
                <w:rFonts w:cs="v4.1.0;Times New Roman"/>
              </w:rPr>
              <w:t>5</w:t>
            </w:r>
            <w:r>
              <w:rPr>
                <w:rFonts w:cs="v4.1.0;Times New Roman"/>
                <w:vertAlign w:val="superscript"/>
              </w:rPr>
              <w:t>th</w:t>
            </w:r>
            <w:r>
              <w:rPr>
                <w:rFonts w:cs="v4.1.0;Times New Roman"/>
              </w:rPr>
              <w:t xml:space="preserve"> harmonic of the upper frequency edge of the DL or UL operating band for DL or UL spurious emissions, respectively</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8189"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Bandwidth as in ITU-R Recommendation SM.329 </w:t>
            </w:r>
            <w:r>
              <w:rPr>
                <w:rFonts w:cs="v5.0.0;Times New Roman"/>
              </w:rPr>
              <w:t>[4]</w:t>
            </w:r>
            <w:r>
              <w:rPr/>
              <w:t>, s4.1</w:t>
            </w:r>
          </w:p>
          <w:p>
            <w:pPr>
              <w:pStyle w:val="TAN"/>
              <w:rPr/>
            </w:pPr>
            <w:r>
              <w:rPr/>
              <w:t>NOTE 2:</w:t>
              <w:tab/>
              <w:t xml:space="preserve">Bandwidth as in ITU-R Recommendation SM.329 </w:t>
            </w:r>
            <w:r>
              <w:rPr>
                <w:rFonts w:cs="v5.0.0;Times New Roman"/>
              </w:rPr>
              <w:t>[4]</w:t>
            </w:r>
            <w:r>
              <w:rPr/>
              <w:t xml:space="preserve">, s4.1. Upper frequency as in ITU-R </w:t>
            </w:r>
            <w:r>
              <w:rPr>
                <w:rFonts w:cs="v3.8.0;Times New Roman"/>
              </w:rPr>
              <w:t xml:space="preserve">SM.329 </w:t>
            </w:r>
            <w:r>
              <w:rPr>
                <w:rFonts w:cs="v5.0.0;Times New Roman"/>
              </w:rPr>
              <w:t>[4]</w:t>
            </w:r>
            <w:r>
              <w:rPr>
                <w:rFonts w:cs="v3.8.0;Times New Roman"/>
              </w:rPr>
              <w:t xml:space="preserve">, s2.5 table 1 </w:t>
            </w:r>
          </w:p>
          <w:p>
            <w:pPr>
              <w:pStyle w:val="TAN"/>
              <w:rPr>
                <w:rFonts w:cs="v3.8.0;Times New Roman"/>
              </w:rPr>
            </w:pPr>
            <w:r>
              <w:rPr/>
              <w:t xml:space="preserve">NOTE 3: </w:t>
              <w:tab/>
              <w:t>Applies only for Band XXII</w:t>
            </w:r>
          </w:p>
        </w:tc>
      </w:tr>
    </w:tbl>
    <w:p>
      <w:pPr>
        <w:pStyle w:val="Normal"/>
        <w:rPr/>
      </w:pPr>
      <w:r>
        <w:rPr/>
      </w:r>
    </w:p>
    <w:p>
      <w:pPr>
        <w:pStyle w:val="TH"/>
        <w:numPr>
          <w:ilvl w:val="0"/>
          <w:numId w:val="0"/>
        </w:numPr>
        <w:outlineLvl w:val="0"/>
        <w:rPr>
          <w:rFonts w:cs="v4.2.0;Times New Roman"/>
        </w:rPr>
      </w:pPr>
      <w:r>
        <w:rPr/>
        <w:t xml:space="preserve">Table </w:t>
      </w:r>
      <w:r>
        <w:rPr>
          <w:lang w:val="en-US" w:eastAsia="en-US"/>
        </w:rPr>
        <w:t>9</w:t>
      </w:r>
      <w:r>
        <w:rPr/>
        <w:t>.</w:t>
      </w:r>
      <w:r>
        <w:rPr>
          <w:lang w:val="en-US" w:eastAsia="en-US"/>
        </w:rPr>
        <w:t>10A</w:t>
      </w:r>
      <w:r>
        <w:rPr/>
        <w:t>: (Void)</w:t>
      </w:r>
    </w:p>
    <w:p>
      <w:pPr>
        <w:pStyle w:val="TH"/>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10B</w:t>
      </w:r>
      <w:r>
        <w:rPr>
          <w:rFonts w:cs="v4.2.0;Times New Roman"/>
        </w:rPr>
        <w:t>: (void)</w:t>
      </w:r>
    </w:p>
    <w:p>
      <w:pPr>
        <w:pStyle w:val="TH"/>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10C</w:t>
      </w:r>
      <w:r>
        <w:rPr>
          <w:rFonts w:cs="v4.2.0;Times New Roman"/>
        </w:rPr>
        <w:t>: (void)</w:t>
      </w:r>
    </w:p>
    <w:p>
      <w:pPr>
        <w:pStyle w:val="TH"/>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10D</w:t>
      </w:r>
      <w:r>
        <w:rPr>
          <w:rFonts w:cs="v4.2.0;Times New Roman"/>
        </w:rPr>
        <w:t>: (void)</w:t>
      </w:r>
    </w:p>
    <w:p>
      <w:pPr>
        <w:pStyle w:val="TH"/>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10E</w:t>
      </w:r>
      <w:r>
        <w:rPr>
          <w:rFonts w:cs="v4.2.0;Times New Roman"/>
        </w:rPr>
        <w:t>: (void)</w:t>
      </w:r>
    </w:p>
    <w:p>
      <w:pPr>
        <w:pStyle w:val="TH"/>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10F</w:t>
      </w:r>
      <w:r>
        <w:rPr>
          <w:rFonts w:cs="v4.2.0;Times New Roman"/>
        </w:rPr>
        <w:t>: (void)</w:t>
      </w:r>
    </w:p>
    <w:p>
      <w:pPr>
        <w:pStyle w:val="Heading4"/>
        <w:tabs>
          <w:tab w:val="clear" w:pos="284"/>
          <w:tab w:val="left" w:pos="1425" w:leader="none"/>
        </w:tabs>
        <w:ind w:left="1425" w:hanging="1425"/>
        <w:rPr>
          <w:rFonts w:eastAsia="ºÞ¼¯¸;MS Mincho"/>
        </w:rPr>
      </w:pPr>
      <w:bookmarkStart w:id="82" w:name="__RefHeading___Toc408322669"/>
      <w:bookmarkEnd w:id="82"/>
      <w:r>
        <w:rPr>
          <w:rFonts w:eastAsia="ºÞ¼¯¸;MS Mincho"/>
        </w:rPr>
        <w:t>9.2.2.3</w:t>
        <w:tab/>
        <w:t>Void</w:t>
      </w:r>
    </w:p>
    <w:p>
      <w:pPr>
        <w:pStyle w:val="Heading4"/>
        <w:ind w:left="1418" w:hanging="1418"/>
        <w:rPr/>
      </w:pPr>
      <w:bookmarkStart w:id="83" w:name="__RefHeading___Toc408322670"/>
      <w:bookmarkEnd w:id="83"/>
      <w:r>
        <w:rPr/>
        <w:t>9.2.2.4</w:t>
        <w:tab/>
        <w:t>Co-existence with other systems in the same geographical area</w:t>
      </w:r>
    </w:p>
    <w:p>
      <w:pPr>
        <w:pStyle w:val="Normal"/>
        <w:rPr/>
      </w:pPr>
      <w:r>
        <w:rPr/>
        <w:t xml:space="preserve">These requirements may be applied for the protection of UE, MS and/or BS operating in other frequency bands in the same geographical area. The requirements may apply in geographic areas in which both UTRA FDD Repeater and a system operating in another frequency band than the FDD operating band are deployed. The system operating in the other frequency band may be </w:t>
      </w:r>
      <w:r>
        <w:rPr>
          <w:rFonts w:cs="v5.0.0;Times New Roman"/>
        </w:rPr>
        <w:t>GSM900, DCS1800, PCS1900, GSM850, E-UTRA FDD and/or UTRA FDD.</w:t>
      </w:r>
    </w:p>
    <w:p>
      <w:pPr>
        <w:pStyle w:val="Heading5"/>
        <w:ind w:left="1701" w:hanging="1701"/>
        <w:rPr/>
      </w:pPr>
      <w:bookmarkStart w:id="84" w:name="__RefHeading___Toc408322671"/>
      <w:bookmarkEnd w:id="84"/>
      <w:r>
        <w:rPr/>
        <w:t>9.2.2.4.1</w:t>
        <w:tab/>
        <w:t>Minimum Requirements</w:t>
      </w:r>
    </w:p>
    <w:p>
      <w:pPr>
        <w:pStyle w:val="Normal"/>
        <w:keepNext w:val="true"/>
        <w:rPr/>
      </w:pPr>
      <w:r>
        <w:rPr/>
        <w:t>The power of any spurious emission shall not exceed the limits of Table 9.13 for a UTRA FDD Repeater where requirements for co-existence with the system listed in the first column apply.</w:t>
      </w:r>
    </w:p>
    <w:p>
      <w:pPr>
        <w:pStyle w:val="TH"/>
        <w:rPr/>
      </w:pPr>
      <w:r>
        <w:rPr/>
        <w:t>Table 9.13: UTRA Repeater up-link and down-link spurious emissions limits in geographic coverage area of systems operating in other frequency bands</w:t>
      </w:r>
    </w:p>
    <w:tbl>
      <w:tblPr>
        <w:tblW w:w="9473" w:type="dxa"/>
        <w:jc w:val="center"/>
        <w:tblInd w:w="0" w:type="dxa"/>
        <w:tblLayout w:type="fixed"/>
        <w:tblCellMar>
          <w:top w:w="0" w:type="dxa"/>
          <w:left w:w="28" w:type="dxa"/>
          <w:bottom w:w="0" w:type="dxa"/>
          <w:right w:w="28" w:type="dxa"/>
        </w:tblCellMar>
      </w:tblPr>
      <w:tblGrid>
        <w:gridCol w:w="1334"/>
        <w:gridCol w:w="1134"/>
        <w:gridCol w:w="992"/>
        <w:gridCol w:w="1276"/>
        <w:gridCol w:w="4737"/>
      </w:tblGrid>
      <w:tr>
        <w:trPr>
          <w:trHeight w:val="113" w:hRule="atLeast"/>
          <w:cantSplit w:val="true"/>
        </w:trPr>
        <w:tc>
          <w:tcPr>
            <w:tcW w:w="1334"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System type operating in the same geographical area</w:t>
            </w:r>
          </w:p>
        </w:tc>
        <w:tc>
          <w:tcPr>
            <w:tcW w:w="1134"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Band for</w:t>
              <w:br/>
              <w:t xml:space="preserve"> co-existence requirement</w:t>
            </w:r>
          </w:p>
        </w:tc>
        <w:tc>
          <w:tcPr>
            <w:tcW w:w="99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Maximum Level</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w:t>
            </w:r>
          </w:p>
        </w:tc>
        <w:tc>
          <w:tcPr>
            <w:tcW w:w="473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GSM900</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921 – 960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-57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876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-61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 xml:space="preserve">the UL of the </w:t>
            </w:r>
            <w:r>
              <w:rPr/>
              <w:t>UTRA FDD Repeater operating in band VIII,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DCS1800</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1805 – 1880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-47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-61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 xml:space="preserve">the UL of the </w:t>
            </w:r>
            <w:r>
              <w:rPr/>
              <w:t>UTRA FDD Repeater operating in band III,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rPr>
              <w:t>1930 – 1990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-47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frequency band II or band XXV.</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-61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frequency band II or band XXV,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869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-57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frequency band V or XXVI.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-61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100 kHz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frequency band V or XXVI,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 or E</w:t>
              <w:noBreakHyphen/>
              <w:t>UTRA Band 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2110 – 2170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1920 – 1980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II or E</w:t>
              <w:noBreakHyphen/>
              <w:t>UTRA Band 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1930 – 1990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II</w:t>
            </w:r>
            <w:r>
              <w:rPr>
                <w:rFonts w:cs="v5.0.0;Times New Roman"/>
              </w:rPr>
              <w:t xml:space="preserve"> or band XXV</w:t>
            </w:r>
            <w:r>
              <w:rPr/>
              <w:t>.</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II or band XXV,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III or E</w:t>
              <w:noBreakHyphen/>
              <w:t>UTRA Band 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1805 – 1880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III or band IX.</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III, since it is already covered by the requirement in sub-clause 9.1.3.</w:t>
            </w:r>
          </w:p>
          <w:p>
            <w:pPr>
              <w:pStyle w:val="TAL"/>
              <w:rPr/>
            </w:pPr>
            <w:r>
              <w:rPr/>
              <w:t>This requirement does not apply to the uplink of UTRA FDD Repeater operating in band IX in the frequency range from 1749,9 MHz  to 1784,9 MHz,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IV or E</w:t>
              <w:noBreakHyphen/>
              <w:t>UTRA Band 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2110 – 2155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IV or band X.</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1710 – 1755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IV or band X,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 or E</w:t>
              <w:noBreakHyphen/>
              <w:t>UTRA Band 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869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V or band XXVI.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V or band XXVI,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 or XIX or E</w:t>
              <w:noBreakHyphen/>
              <w:t>UTRA Band 6, 18 or 19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860 – 890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V, V</w:t>
            </w:r>
            <w:r>
              <w:rPr>
                <w:lang w:eastAsia="ja-JP"/>
              </w:rPr>
              <w:t>I, XIX, XX or XXVI.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lang w:eastAsia="ja-JP"/>
              </w:rPr>
              <w:t>815 – 830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UL of the UTRA FDD Repeater operating in band </w:t>
            </w:r>
            <w:r>
              <w:rPr>
                <w:lang w:eastAsia="ja-JP"/>
              </w:rPr>
              <w:t>V, VI, XIX, XX or XXVI</w:t>
            </w:r>
            <w:r>
              <w:rPr/>
              <w:t>.</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830 – 845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VI or XIX, since it is already covered by the requirement in sub-clause 9.1.3. This requirement does not apply to the UL of UTRA FDD Repeater operating in band V, XX or XXVI.</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VII or E</w:t>
              <w:noBreakHyphen/>
              <w:t>UTRA Band 7</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2620 – 2690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VII.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2500 – 2570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VII,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VIII or E</w:t>
              <w:noBreakHyphen/>
              <w:t>UTRA Band 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925 – 960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VIII.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880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VIII,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eastAsia="ja-JP"/>
              </w:rPr>
            </w:pPr>
            <w:r>
              <w:rPr>
                <w:lang w:val="sv-SE"/>
              </w:rPr>
              <w:t>UTRA FDD Band I</w:t>
            </w:r>
            <w:r>
              <w:rPr>
                <w:lang w:val="sv-SE" w:eastAsia="ja-JP"/>
              </w:rPr>
              <w:t>X</w:t>
            </w:r>
            <w:r>
              <w:rPr>
                <w:lang w:val="sv-SE"/>
              </w:rPr>
              <w:t xml:space="preserve"> or E</w:t>
              <w:noBreakHyphen/>
              <w:t>UTRA Band 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rPr>
              <w:t>1844.9 – 1879.</w:t>
            </w:r>
            <w:r>
              <w:rPr>
                <w:rFonts w:cs="v5.0.0;Times New Roman"/>
                <w:lang w:eastAsia="ja-JP"/>
              </w:rPr>
              <w:t>9</w:t>
            </w:r>
            <w:r>
              <w:rPr>
                <w:rFonts w:cs="v5.0.0;Times New Roman"/>
              </w:rPr>
              <w:t xml:space="preserve">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III or band I</w:t>
            </w:r>
            <w:r>
              <w:rPr>
                <w:lang w:eastAsia="ja-JP"/>
              </w:rPr>
              <w:t>X.</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eastAsia="ja-JP"/>
              </w:rPr>
            </w:pPr>
            <w:r>
              <w:rPr>
                <w:lang w:eastAsia="ja-JP"/>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lang w:eastAsia="ja-JP"/>
              </w:rPr>
              <w:t>1749.</w:t>
            </w:r>
            <w:r>
              <w:rPr>
                <w:rFonts w:cs="v5.0.0;Times New Roman"/>
              </w:rPr>
              <w:t xml:space="preserve"> 9 – 1</w:t>
            </w:r>
            <w:r>
              <w:rPr>
                <w:lang w:eastAsia="ja-JP"/>
              </w:rPr>
              <w:t>784.9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III or band I</w:t>
            </w:r>
            <w:r>
              <w:rPr>
                <w:lang w:eastAsia="ja-JP"/>
              </w:rPr>
              <w:t>X</w:t>
            </w:r>
            <w:r>
              <w:rPr/>
              <w:t>,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FDD Band </w:t>
            </w:r>
            <w:r>
              <w:rPr>
                <w:lang w:val="sv-SE" w:eastAsia="ja-JP"/>
              </w:rPr>
              <w:t>X</w:t>
            </w:r>
            <w:r>
              <w:rPr>
                <w:lang w:val="sv-SE"/>
              </w:rPr>
              <w:t xml:space="preserve"> or E</w:t>
              <w:noBreakHyphen/>
              <w:t>UTRA Band 10</w:t>
            </w:r>
          </w:p>
        </w:tc>
        <w:tc>
          <w:tcPr>
            <w:tcW w:w="113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lang w:eastAsia="ja-JP"/>
              </w:rPr>
              <w:t>2110</w:t>
            </w:r>
            <w:r>
              <w:rPr/>
              <w:t xml:space="preserve"> – 2170</w:t>
            </w:r>
            <w:r>
              <w:rPr>
                <w:lang w:eastAsia="ja-JP"/>
              </w:rPr>
              <w:t xml:space="preserve"> </w:t>
            </w:r>
            <w:r>
              <w:rPr/>
              <w:t>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IV or band </w:t>
            </w:r>
            <w:r>
              <w:rPr>
                <w:lang w:eastAsia="ja-JP"/>
              </w:rPr>
              <w:t>X.</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 xml:space="preserve">1710 – 1770 </w:t>
            </w:r>
            <w:r>
              <w:rPr>
                <w:lang w:eastAsia="ja-JP"/>
              </w:rPr>
              <w:t>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UL of the UTRA FDD Repeater operating in band </w:t>
            </w:r>
            <w:r>
              <w:rPr>
                <w:lang w:eastAsia="ja-JP"/>
              </w:rPr>
              <w:t>X</w:t>
            </w:r>
            <w:r>
              <w:rPr/>
              <w:t>, since it is already covered by the requirement in sub-clause 9.1.3.</w:t>
            </w:r>
          </w:p>
          <w:p>
            <w:pPr>
              <w:pStyle w:val="TAL"/>
              <w:rPr/>
            </w:pPr>
            <w:r>
              <w:rPr/>
              <w:t>This requirement does not apply to the uplink of UTRA FDD Repeater operating in band IV in the frequency range from 1710 MHz to 1755 MHz,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 xml:space="preserve">UTRA FDD Band </w:t>
            </w:r>
            <w:r>
              <w:rPr>
                <w:lang w:eastAsia="ja-JP"/>
              </w:rPr>
              <w:t>XI or XXI</w:t>
            </w:r>
            <w:r>
              <w:rPr/>
              <w:t xml:space="preserve"> or E</w:t>
              <w:noBreakHyphen/>
              <w:t>UTRA Band 11 or 21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lang w:eastAsia="ja-JP"/>
              </w:rPr>
              <w:t xml:space="preserve">1475.9 – 1510.9 </w:t>
            </w:r>
            <w:r>
              <w:rPr/>
              <w:t>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UTRA FDD</w:t>
            </w:r>
            <w:r>
              <w:rPr/>
              <w:t xml:space="preserve"> Repeater operating in band </w:t>
            </w:r>
            <w:r>
              <w:rPr>
                <w:lang w:eastAsia="ja-JP"/>
              </w:rPr>
              <w:t>XI, band XXI or band XXXII.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 xml:space="preserve">1427.9 – 1447.9 </w:t>
            </w:r>
            <w:r>
              <w:rPr>
                <w:lang w:eastAsia="ja-JP"/>
              </w:rPr>
              <w:t>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UL of the UTRA FDD Repeater operating in band </w:t>
            </w:r>
            <w:r>
              <w:rPr>
                <w:lang w:eastAsia="ja-JP"/>
              </w:rPr>
              <w:t>XI</w:t>
            </w:r>
            <w:r>
              <w:rPr/>
              <w:t>, since it is already covered by the requirement in sub-clause 9.1.3.</w:t>
            </w:r>
            <w:r>
              <w:rPr>
                <w:rFonts w:cs="v5.0.0;Times New Roman"/>
                <w:lang w:eastAsia="ja-JP"/>
              </w:rPr>
              <w:t xml:space="preserve"> For UTRA repeaters operating in band XXXII, this requirement applies for carriers allocated within 1475.9MHz and 1495.9MHz.</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1447.9 - 1462.9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UL of the UTRA FDD Repeater operating in band XXI, since it is already covered by the requirement in sub-clause 9.1.3. </w:t>
            </w:r>
            <w:r>
              <w:rPr>
                <w:rFonts w:cs="v5.0.0;Times New Roman"/>
                <w:lang w:eastAsia="ja-JP"/>
              </w:rPr>
              <w:t>For UTRA repeaters operating in band XXXII, this requirement applies for carriers allocated within 1475.9MHz and 1495.9MHz.</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XII or E</w:t>
              <w:noBreakHyphen/>
              <w:t>UTRA Band 12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728 - 746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698 - 716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XIII or E</w:t>
              <w:noBreakHyphen/>
              <w:t>UTRA Band 13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746 - 756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777 - 787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XIII,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XIV or E</w:t>
              <w:noBreakHyphen/>
              <w:t>UTRA Band 14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758 - 768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 xml:space="preserve">788 - 798 MHz </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XIV,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E</w:t>
              <w:noBreakHyphen/>
              <w:t>UTRA Band 17</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734 - 746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704 - 716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XX or E</w:t>
              <w:noBreakHyphen/>
              <w:t>UTRA Band 20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791 - 821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832 - 862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XX,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XXII or E</w:t>
              <w:noBreakHyphen/>
              <w:t>UTRA Band 22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3510 - 3590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3410 - 3490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XXII, since it is already covered by the requirement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E-UTRA Band 23</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2180 - 2200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2000 - 2020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UTRA FDD Repeater operating in band II or band XXV, where the limits are defined separately.</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2000 – 2010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-30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vMerge w:val="restart"/>
            <w:tcBorders>
              <w:top w:val="single" w:sz="2" w:space="0" w:color="000000"/>
              <w:left w:val="single" w:sz="2" w:space="0" w:color="000000"/>
              <w:bottom w:val="single" w:sz="2" w:space="0" w:color="000000"/>
              <w:right w:val="single" w:sz="2" w:space="0" w:color="000000"/>
            </w:tcBorders>
          </w:tcPr>
          <w:p>
            <w:pPr>
              <w:pStyle w:val="TAL"/>
              <w:rPr/>
            </w:pPr>
            <w:r>
              <w:rPr>
                <w:rFonts w:eastAsia="MS PGothic"/>
                <w:kern w:val="2"/>
              </w:rPr>
              <w:t>This requirement only applies to UTRA FDD Repeater operating in band II or band XXV. This requirement applies starting 5 MHz above the band XXV DL operating band.</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2010 – 2020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E-UTRA Band 24</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525 – 1559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1626.5 – 1660.5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FDD Band XXV or </w:t>
            </w:r>
          </w:p>
          <w:p>
            <w:pPr>
              <w:pStyle w:val="TAC"/>
              <w:rPr>
                <w:lang w:val="sv-SE"/>
              </w:rPr>
            </w:pPr>
            <w:r>
              <w:rPr>
                <w:lang w:val="sv-SE"/>
              </w:rPr>
              <w:t>E-UTRA Band 25</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1930 - 1995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1850 - 1915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XXV since it is already covered by the requirement in sub-clause 9.1.3. For UTRA FDD repeater operating in band II, it applies for 1910 MHz to 1915 MHz, while the rest is covered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pPr>
            <w:r>
              <w:rPr/>
              <w:t>UTRA FDD Band XXVI or E-UTRA Band 26</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859 - 894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UTRA FDD repeater operating in band V or band XXVI. </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814 - 849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the UTRA FDD repeater operating in band XXVI since it is already covered by the requirement in sub-clause 9.1.3. For UTRA FDD repeater operating in band V, it applies for 814 MHz to 824 MHz, while the rest is covered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27</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852 - 869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w:t>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807 - 824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it applies for 807 MHz to 814 MHz, while the rest is covered in sub-clause 9.1.3.</w:t>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28</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758 - 803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703 - 748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29</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717 – 728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30</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2350 - 2360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2305 - 2315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31</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462.5 – 467.5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452.5 – 457.5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334"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XXXII or E-UTRA Band 32</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1452 – 1496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73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w:t>
            </w:r>
            <w:r>
              <w:rPr>
                <w:rFonts w:cs="v5.0.0;Times New Roman"/>
              </w:rPr>
              <w:t xml:space="preserve">UTRA </w:t>
            </w:r>
            <w:r>
              <w:rPr/>
              <w:t>repeater operating in Band XI, XXI, or XXXII</w:t>
            </w:r>
          </w:p>
        </w:tc>
      </w:tr>
      <w:tr>
        <w:trPr>
          <w:trHeight w:val="113" w:hRule="atLeast"/>
          <w:cantSplit w:val="true"/>
        </w:trPr>
        <w:tc>
          <w:tcPr>
            <w:tcW w:w="9473" w:type="dxa"/>
            <w:gridSpan w:val="5"/>
            <w:tcBorders>
              <w:top w:val="single" w:sz="2" w:space="0" w:color="000000"/>
              <w:left w:val="single" w:sz="2" w:space="0" w:color="000000"/>
              <w:bottom w:val="single" w:sz="2" w:space="0" w:color="000000"/>
              <w:right w:val="single" w:sz="2" w:space="0" w:color="000000"/>
            </w:tcBorders>
          </w:tcPr>
          <w:p>
            <w:pPr>
              <w:pStyle w:val="TAN"/>
              <w:rPr/>
            </w:pPr>
            <w:r>
              <w:rPr/>
              <w:t>NOTE 1:</w:t>
              <w:tab/>
              <w:t>The co-existence requirements do not apply for the 10 MHz frequency range immediately outside the repeaters operating band (see Table 4.1). Emission limits for this excluded frequency range may be covered by local or regional requirements.</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Heading4"/>
        <w:ind w:left="1418" w:hanging="1418"/>
        <w:rPr/>
      </w:pPr>
      <w:bookmarkStart w:id="85" w:name="__RefHeading___Toc408322672"/>
      <w:bookmarkEnd w:id="85"/>
      <w:r>
        <w:rPr/>
        <w:t>9.2.2.5</w:t>
        <w:tab/>
        <w:t>Co-existence with co-located and co-sited base stations</w:t>
      </w:r>
    </w:p>
    <w:p>
      <w:pPr>
        <w:pStyle w:val="Normal"/>
        <w:rPr/>
      </w:pPr>
      <w:r>
        <w:rPr>
          <w:rFonts w:cs="v5.0.0;Times New Roman"/>
        </w:rPr>
        <w:t>These requirements may be applied for the protection of other BS receivers when GSM900 and/or DCS1800, PCS1900, GSM850, E-UTRA FDD and/or UTRA FDD BS are co-located with a UTRA FDD Repeater.</w:t>
      </w:r>
    </w:p>
    <w:p>
      <w:pPr>
        <w:pStyle w:val="Heading5"/>
        <w:ind w:left="1701" w:hanging="1701"/>
        <w:rPr/>
      </w:pPr>
      <w:bookmarkStart w:id="86" w:name="__RefHeading___Toc408322673"/>
      <w:bookmarkEnd w:id="86"/>
      <w:r>
        <w:rPr/>
        <w:t>9.2.2.5.1</w:t>
        <w:tab/>
        <w:t>Minimum Requirements</w:t>
      </w:r>
    </w:p>
    <w:p>
      <w:pPr>
        <w:pStyle w:val="Normal"/>
        <w:keepNext w:val="true"/>
        <w:rPr/>
      </w:pPr>
      <w:r>
        <w:rPr/>
        <w:t xml:space="preserve">The power of any spurious emission shall not exceed the limits of Table 9.14 for a </w:t>
      </w:r>
      <w:r>
        <w:rPr>
          <w:rFonts w:cs="v5.0.0;Times New Roman"/>
        </w:rPr>
        <w:t>UTRA FDD Repeater</w:t>
      </w:r>
      <w:r>
        <w:rPr/>
        <w:t xml:space="preserve"> where requirements for co-location with the Base Station listed in the first column apply.</w:t>
      </w:r>
    </w:p>
    <w:p>
      <w:pPr>
        <w:pStyle w:val="TH"/>
        <w:rPr/>
      </w:pPr>
      <w:r>
        <w:rPr/>
        <w:t>Table 9.14: UTRA Repeater up-link and down-link spurious emissions limits for Repeater co-located with Base Stations</w:t>
      </w:r>
    </w:p>
    <w:tbl>
      <w:tblPr>
        <w:tblW w:w="9498" w:type="dxa"/>
        <w:jc w:val="center"/>
        <w:tblInd w:w="0" w:type="dxa"/>
        <w:tblLayout w:type="fixed"/>
        <w:tblCellMar>
          <w:top w:w="0" w:type="dxa"/>
          <w:left w:w="28" w:type="dxa"/>
          <w:bottom w:w="0" w:type="dxa"/>
          <w:right w:w="28" w:type="dxa"/>
        </w:tblCellMar>
      </w:tblPr>
      <w:tblGrid>
        <w:gridCol w:w="993"/>
        <w:gridCol w:w="1984"/>
        <w:gridCol w:w="992"/>
        <w:gridCol w:w="1276"/>
        <w:gridCol w:w="4253"/>
      </w:tblGrid>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co-located Base Station</w:t>
            </w:r>
          </w:p>
        </w:tc>
        <w:tc>
          <w:tcPr>
            <w:tcW w:w="1984"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Band for co-location requirement</w:t>
            </w:r>
          </w:p>
        </w:tc>
        <w:tc>
          <w:tcPr>
            <w:tcW w:w="992"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Maximum Level</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w:t>
            </w:r>
          </w:p>
        </w:tc>
        <w:tc>
          <w:tcPr>
            <w:tcW w:w="425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t>GSM900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876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-98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VIII.</w:t>
            </w:r>
          </w:p>
          <w:p>
            <w:pPr>
              <w:pStyle w:val="TAC"/>
              <w:jc w:val="left"/>
              <w:rPr/>
            </w:pPr>
            <w:r>
              <w:rPr/>
              <w:t>The sub-clause 9.1.3 requirement applies, but requires a 75dB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t>DCS1800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-98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III.</w:t>
            </w:r>
          </w:p>
          <w:p>
            <w:pPr>
              <w:pStyle w:val="TAC"/>
              <w:jc w:val="left"/>
              <w:rPr/>
            </w:pPr>
            <w:r>
              <w:rPr/>
              <w:t>The sub-clause 9.1.3 requirement applies, but requires a 75dB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-98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II or band XXV. The sub-clause 9.1.3 requirement applies, but requires a 75dB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-98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 or band XXVI. The sub-clause 9.1.3 requirement applies, but requires a 75dB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 or E</w:t>
              <w:noBreakHyphen/>
              <w:t>UTRA Band 1</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1920 – 1980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II or E</w:t>
              <w:noBreakHyphen/>
              <w:t>UTRA Band 2</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II or band XXV.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III or E</w:t>
              <w:noBreakHyphen/>
              <w:t>UTRA Band 3</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III. The sub-clause 9.1.3 requirement applies, but requires a 73dB coupling loss between BS and the repeater UL transmit port.</w:t>
            </w:r>
          </w:p>
          <w:p>
            <w:pPr>
              <w:pStyle w:val="TAL"/>
              <w:rPr/>
            </w:pPr>
            <w:r>
              <w:rPr/>
              <w:t>This requirement does not apply to the uplink of UTRA FDD Repeater operating in band IX in the frequency Range from 1749,9 MHz to 1784,9 MHz, since it is already covered by the requirement in sub-clause 9.1.3, but requires a 73dB coupling loss between base station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IV or E</w:t>
              <w:noBreakHyphen/>
              <w:t>UTRA Band 4</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1710 – 1755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IV or band X.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 or E</w:t>
              <w:noBreakHyphen/>
              <w:t>UTRA Band 5</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 or band XXVI. The sub-clause 9.1.3 requirement applies, but requires a 73dB coupling loss between BS and the repeater UL transmit port.</w:t>
            </w:r>
          </w:p>
        </w:tc>
      </w:tr>
      <w:tr>
        <w:trPr>
          <w:trHeight w:val="113" w:hRule="atLeast"/>
          <w:cantSplit w:val="true"/>
        </w:trPr>
        <w:tc>
          <w:tcPr>
            <w:tcW w:w="993" w:type="dxa"/>
            <w:vMerge w:val="restart"/>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 or XIX or E</w:t>
              <w:noBreakHyphen/>
              <w:t>UTRA Band 6, 18 or 19</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815 – 830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 VI, XIX, XX or XXVI.</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830 – 845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VI or XIX. The sub-clause 9.1.3 requirement applies, but requires a 73dB coupling loss between BS and the repeater UL transmit port. This requirement does not apply to the UL of UTRA FDD Repeater operating in band V, XX or XXVI.</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VII or E</w:t>
              <w:noBreakHyphen/>
              <w:t>UTRA Band 7</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2500 – 2570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VIII or E</w:t>
              <w:noBreakHyphen/>
              <w:t>UTRA Band 8</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880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VIII.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FDD Band IX or E</w:t>
              <w:noBreakHyphen/>
              <w:t>UTRA Band 9</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1749.9 – 1784.9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III or band IX.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lang w:val="sv-SE"/>
              </w:rPr>
            </w:pPr>
            <w:r>
              <w:rPr>
                <w:rFonts w:cs="v5.0.0;Times New Roman"/>
                <w:lang w:val="sv-SE"/>
              </w:rPr>
              <w:t xml:space="preserve">UTRA FDD Band </w:t>
            </w:r>
            <w:r>
              <w:rPr>
                <w:rFonts w:cs="v5.0.0;Times New Roman"/>
                <w:lang w:val="sv-SE" w:eastAsia="ja-JP"/>
              </w:rPr>
              <w:t>X</w:t>
            </w:r>
            <w:r>
              <w:rPr>
                <w:lang w:val="sv-SE"/>
              </w:rPr>
              <w:t xml:space="preserve"> or E</w:t>
              <w:noBreakHyphen/>
              <w:t>UTRA Band 10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lang w:eastAsia="ja-JP"/>
              </w:rPr>
              <w:t>1710</w:t>
            </w:r>
            <w:r>
              <w:rPr/>
              <w:t xml:space="preserve"> – </w:t>
            </w:r>
            <w:r>
              <w:rPr>
                <w:lang w:eastAsia="ja-JP"/>
              </w:rPr>
              <w:t>1770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 The sub-clause 9.1.3 requirement applies, but requires a 73dB coupling loss between BS and the repeater UL transmit port.</w:t>
            </w:r>
          </w:p>
          <w:p>
            <w:pPr>
              <w:pStyle w:val="TAL"/>
              <w:rPr/>
            </w:pPr>
            <w:r>
              <w:rPr/>
              <w:t>This requirement does not apply to the uplink of UTRA FDD Repeater operating in band IV in the frequency range from 1710 MHz to 1755 MHz, since it is already covered by the requirement in sub-clause 9.1.3, but requires a 73dB coupling loss between base station and the repeater UL transmit port.</w:t>
            </w:r>
          </w:p>
        </w:tc>
      </w:tr>
      <w:tr>
        <w:trPr>
          <w:trHeight w:val="113" w:hRule="atLeast"/>
          <w:cantSplit w:val="true"/>
        </w:trPr>
        <w:tc>
          <w:tcPr>
            <w:tcW w:w="993" w:type="dxa"/>
            <w:vMerge w:val="restart"/>
            <w:tcBorders>
              <w:top w:val="single" w:sz="2" w:space="0" w:color="000000"/>
              <w:left w:val="single" w:sz="2" w:space="0" w:color="000000"/>
              <w:bottom w:val="single" w:sz="2" w:space="0" w:color="000000"/>
              <w:right w:val="single" w:sz="2" w:space="0" w:color="000000"/>
            </w:tcBorders>
          </w:tcPr>
          <w:p>
            <w:pPr>
              <w:pStyle w:val="TAC"/>
              <w:rPr/>
            </w:pPr>
            <w:r>
              <w:rPr>
                <w:rFonts w:cs="v5.0.0;Times New Roman"/>
              </w:rPr>
              <w:t xml:space="preserve">UTRA FDD Band </w:t>
            </w:r>
            <w:r>
              <w:rPr>
                <w:rFonts w:cs="v5.0.0;Times New Roman"/>
                <w:lang w:eastAsia="ja-JP"/>
              </w:rPr>
              <w:t>XI</w:t>
            </w:r>
            <w:r>
              <w:rPr/>
              <w:t xml:space="preserve"> or XXI or E</w:t>
              <w:noBreakHyphen/>
              <w:t>UTRA Band 11 or 21</w:t>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lang w:eastAsia="ja-JP"/>
              </w:rPr>
              <w:t>1427.9 – 1447.9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XI. The sub-clause 9.1.3 requirement applies, but requires a 73dB coupling loss between BS and the repeater UL transmit port. This requirement applies only for operation between 1475.9 MHz and 1495.9 MHz for UTRA FDD repeater operating in band XXXII.</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v5.0.0;Times New Roman"/>
              </w:rPr>
            </w:pPr>
            <w:r>
              <w:rPr>
                <w:rFonts w:cs="v5.0.0;Times New Roman"/>
              </w:rPr>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1447.9 - 1462.9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UTRA FDD Repeater operating in band XXI.</w:t>
            </w:r>
          </w:p>
          <w:p>
            <w:pPr>
              <w:pStyle w:val="TAL"/>
              <w:rPr/>
            </w:pPr>
            <w:r>
              <w:rPr/>
              <w:t>The sub-clause 9.1.3requirement applies, but requires a 73dB coupling loss between BS and the repeater UL transmit port. This requirement applies only for operation between 1475.9 MHz and 1495.9 MHz for UTRA FDD repeater operating in band XXXII.</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XII</w:t>
            </w:r>
            <w:r>
              <w:rPr>
                <w:lang w:val="sv-SE"/>
              </w:rPr>
              <w:t xml:space="preserve"> or E</w:t>
              <w:noBreakHyphen/>
              <w:t>UTRA Band 12</w:t>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698 - 716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XIII</w:t>
            </w:r>
            <w:r>
              <w:rPr>
                <w:lang w:val="sv-SE"/>
              </w:rPr>
              <w:t xml:space="preserve"> or E</w:t>
              <w:noBreakHyphen/>
              <w:t>UTRA Band 13</w:t>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777 - 787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XIII.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XIV</w:t>
            </w:r>
            <w:r>
              <w:rPr>
                <w:lang w:val="sv-SE"/>
              </w:rPr>
              <w:t xml:space="preserve"> or E</w:t>
              <w:noBreakHyphen/>
              <w:t>UTRA Band 14</w:t>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788 - 798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XIV.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E</w:t>
              <w:noBreakHyphen/>
              <w:t>UTRA Band 17</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704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XX</w:t>
            </w:r>
            <w:r>
              <w:rPr>
                <w:lang w:val="sv-SE"/>
              </w:rPr>
              <w:t xml:space="preserve"> or E</w:t>
              <w:noBreakHyphen/>
              <w:t>UTRA Band 20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832 – 862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XX.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XXII</w:t>
            </w:r>
            <w:r>
              <w:rPr>
                <w:lang w:val="sv-SE"/>
              </w:rPr>
              <w:t xml:space="preserve"> or E</w:t>
              <w:noBreakHyphen/>
              <w:t>UTRA Band 22</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3410 - 3490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XXII. The sub-clause 9.1.3 requirement applies,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rPr>
              <w:t>E UTRA Band</w:t>
            </w:r>
            <w:r>
              <w:rPr>
                <w:lang w:val="sv-SE"/>
              </w:rPr>
              <w:t> </w:t>
            </w:r>
            <w:r>
              <w:rPr>
                <w:rFonts w:cs="v5.0.0;Times New Roman"/>
              </w:rPr>
              <w:t>23</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2000 - 2020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lang w:val="sv-SE"/>
              </w:rPr>
              <w:t>E-UTRA Band 24</w:t>
            </w:r>
          </w:p>
        </w:tc>
        <w:tc>
          <w:tcPr>
            <w:tcW w:w="1984"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1626.5 - 1660.5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rFonts w:cs="v5.0.0;Times New Roman"/>
                <w:lang w:val="sv-SE"/>
              </w:rPr>
              <w:t>UTRA FDD Band XXV or E UTRA Band</w:t>
            </w:r>
            <w:r>
              <w:rPr>
                <w:lang w:val="sv-SE"/>
              </w:rPr>
              <w:t> </w:t>
            </w:r>
            <w:r>
              <w:rPr>
                <w:rFonts w:cs="v5.0.0;Times New Roman"/>
                <w:lang w:val="sv-SE"/>
              </w:rPr>
              <w:t>25</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1850 - 1915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The sub-clause 9.1.3 requirement applies, but requires a 73dB coupling loss between BS and the repeater UL transmit port. For UTRA FDD Repeater operating in band II, it applies fro 1910MHz to 1915MHz, while the rest is covered in sub-clause 9.1.3,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lang w:val="sv-SE"/>
              </w:rPr>
              <w:t>UTRA FDD Band XXVI or E</w:t>
              <w:noBreakHyphen/>
              <w:t>UTRA Band 26</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814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UL of UTRA FDD Repeater operating in band XXVI. The sub-clause 9.1.3 requirement applies, but requires a 73dB coupling loss between BS and the repeater UL transmit port. For UTRA FDD Repeater operating in band V, it applies from 814 MHz to 824MHz, while the rest is covered in sub-clause 9.1.3,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lang w:val="sv-SE"/>
              </w:rPr>
              <w:t>E-UTRA Band</w:t>
            </w:r>
            <w:r>
              <w:rPr>
                <w:lang w:val="sv-SE"/>
              </w:rPr>
              <w:t> </w:t>
            </w:r>
            <w:r>
              <w:rPr>
                <w:rFonts w:cs="v5.0.0;Times New Roman"/>
                <w:lang w:val="sv-SE"/>
              </w:rPr>
              <w:t>27</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807 – 824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this requirement applies from 807 MHz to 814MHz, while the rest is covered in sub-clause 9.1.3, but requires a 73dB coupling loss between BS and the repeater UL transmit port.</w:t>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lang w:val="sv-SE"/>
              </w:rPr>
              <w:t>E-UTRA Band</w:t>
            </w:r>
            <w:r>
              <w:rPr>
                <w:lang w:val="sv-SE"/>
              </w:rPr>
              <w:t> </w:t>
            </w:r>
            <w:r>
              <w:rPr>
                <w:rFonts w:cs="v5.0.0;Times New Roman"/>
                <w:lang w:val="sv-SE"/>
              </w:rPr>
              <w:t>28</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703 – 748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lang w:val="sv-SE"/>
              </w:rPr>
              <w:t>E-UTRA Band</w:t>
            </w:r>
            <w:r>
              <w:rPr>
                <w:lang w:val="sv-SE"/>
              </w:rPr>
              <w:t> </w:t>
            </w:r>
            <w:r>
              <w:rPr>
                <w:rFonts w:cs="v5.0.0;Times New Roman"/>
                <w:lang w:val="sv-SE"/>
              </w:rPr>
              <w:t>30</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2305 – 2315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C"/>
              <w:rPr/>
            </w:pPr>
            <w:r>
              <w:rPr>
                <w:rFonts w:cs="v5.0.0;Times New Roman"/>
                <w:lang w:val="sv-SE"/>
              </w:rPr>
              <w:t>E.UTRA Band</w:t>
            </w:r>
            <w:r>
              <w:rPr>
                <w:lang w:val="sv-SE"/>
              </w:rPr>
              <w:t> </w:t>
            </w:r>
            <w:r>
              <w:rPr>
                <w:rFonts w:cs="v5.0.0;Times New Roman"/>
                <w:lang w:val="sv-SE"/>
              </w:rPr>
              <w:t>31</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t>452.5 – 457.5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-96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100 kHz</w:t>
            </w:r>
          </w:p>
        </w:tc>
        <w:tc>
          <w:tcPr>
            <w:tcW w:w="425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498" w:type="dxa"/>
            <w:gridSpan w:val="5"/>
            <w:tcBorders>
              <w:top w:val="single" w:sz="2" w:space="0" w:color="000000"/>
              <w:left w:val="single" w:sz="2" w:space="0" w:color="000000"/>
              <w:bottom w:val="single" w:sz="2" w:space="0" w:color="000000"/>
              <w:right w:val="single" w:sz="2" w:space="0" w:color="000000"/>
            </w:tcBorders>
          </w:tcPr>
          <w:p>
            <w:pPr>
              <w:pStyle w:val="TAN"/>
              <w:rPr/>
            </w:pPr>
            <w:r>
              <w:rPr/>
              <w:t>NOTE 1:</w:t>
              <w:tab/>
              <w:t>The co-location requirements do not apply for the 10 MHz frequency range immediately outside the repeater operating band (see Table 4.1). The current state-of-the-art technology does not allow a single generic solution for co-location with other system on adjacent frequencies for 30 dB UTRA Repeater-BS minimum coupling loss. However, there are certain site-engineering solutions that can be used. These techniques are addressed in TR 25.942 [2].</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Heading4"/>
        <w:ind w:left="1418" w:hanging="1418"/>
        <w:rPr/>
      </w:pPr>
      <w:bookmarkStart w:id="87" w:name="__RefHeading___Toc408322674"/>
      <w:bookmarkEnd w:id="87"/>
      <w:r>
        <w:rPr/>
        <w:t>9.2.2.6</w:t>
        <w:tab/>
        <w:t>Co-existence with PHS</w:t>
      </w:r>
    </w:p>
    <w:p>
      <w:pPr>
        <w:pStyle w:val="Normal"/>
        <w:rPr>
          <w:rFonts w:cs="v4.2.0;Times New Roman"/>
        </w:rPr>
      </w:pPr>
      <w:r>
        <w:rPr>
          <w:rFonts w:cs="v4.2.0;Times New Roman"/>
        </w:rPr>
        <w:t xml:space="preserve">This requirement may be applied for the protection of PHS in geographic areas in which both PHS and UTRA-FDD Repeaters are deployed. </w:t>
      </w:r>
      <w:r>
        <w:rPr>
          <w:rFonts w:cs="v3.8.0;Times New Roman"/>
          <w:lang w:eastAsia="ja-JP"/>
        </w:rPr>
        <w:t>This</w:t>
      </w:r>
      <w:r>
        <w:rPr>
          <w:rFonts w:cs="v3.8.0;Times New Roman"/>
        </w:rPr>
        <w:t xml:space="preserve"> requirement </w:t>
      </w:r>
      <w:r>
        <w:rPr>
          <w:rFonts w:cs="v3.8.0;Times New Roman"/>
          <w:lang w:eastAsia="ja-JP"/>
        </w:rPr>
        <w:t xml:space="preserve">is also </w:t>
      </w:r>
      <w:r>
        <w:rPr>
          <w:rFonts w:cs="v3.8.0;Times New Roman"/>
        </w:rPr>
        <w:t xml:space="preserve">applicable </w:t>
      </w:r>
      <w:r>
        <w:rPr>
          <w:rFonts w:cs="v3.8.0;Times New Roman"/>
          <w:lang w:eastAsia="ja-JP"/>
        </w:rPr>
        <w:t xml:space="preserve">at specified frequencies falling </w:t>
      </w:r>
      <w:r>
        <w:rPr>
          <w:rFonts w:cs="v3.8.0;Times New Roman"/>
        </w:rPr>
        <w:t xml:space="preserve">between </w:t>
      </w:r>
      <w:r>
        <w:rPr>
          <w:rFonts w:cs="v4.1.0;Times New Roman"/>
        </w:rPr>
        <w:t>12,5 MHz below the centre frequency of the first 5 MHz channel or more than 12,5 MHz above the centre frequency of the last 5 MHz channel in the pass band.</w:t>
      </w:r>
    </w:p>
    <w:p>
      <w:pPr>
        <w:pStyle w:val="Heading5"/>
        <w:ind w:left="1701" w:hanging="1701"/>
        <w:rPr/>
      </w:pPr>
      <w:bookmarkStart w:id="88" w:name="__RefHeading___Toc408322675"/>
      <w:bookmarkEnd w:id="88"/>
      <w:r>
        <w:rPr/>
        <w:t>9.2.2.6.1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Table 9.17: UTRA Repeater Spurious up-link and down-link emissions limits for in geographic coverage area</w:t>
      </w:r>
      <w:r>
        <w:rPr/>
        <w:t xml:space="preserve"> of PHS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1884,5 – </w:t>
            </w:r>
            <w:r>
              <w:rPr>
                <w:lang w:val="en-US" w:eastAsia="en-US"/>
              </w:rPr>
              <w:t>1915</w:t>
            </w:r>
            <w:r>
              <w:rPr/>
              <w:t>,</w:t>
            </w:r>
            <w:r>
              <w:rPr>
                <w:lang w:val="en-US" w:eastAsia="en-US"/>
              </w:rPr>
              <w:t>7</w:t>
            </w:r>
            <w:r>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300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bl>
    <w:p>
      <w:pPr>
        <w:pStyle w:val="Normal"/>
        <w:rPr>
          <w:rFonts w:cs="v4.2.0;Times New Roman"/>
        </w:rPr>
      </w:pPr>
      <w:r>
        <w:rPr>
          <w:rFonts w:cs="v4.2.0;Times New Roman"/>
        </w:rPr>
      </w:r>
    </w:p>
    <w:p>
      <w:pPr>
        <w:pStyle w:val="Heading4"/>
        <w:ind w:left="1418" w:hanging="1418"/>
        <w:rPr/>
      </w:pPr>
      <w:bookmarkStart w:id="89" w:name="__RefHeading___Toc408322676"/>
      <w:bookmarkEnd w:id="89"/>
      <w:r>
        <w:rPr/>
        <w:t>9.2.2.7</w:t>
        <w:tab/>
        <w:t>Co-existence with UTRA-TDD and/or E-UTRA TDD</w:t>
      </w:r>
    </w:p>
    <w:p>
      <w:pPr>
        <w:pStyle w:val="Heading5"/>
        <w:ind w:left="1701" w:hanging="1701"/>
        <w:rPr/>
      </w:pPr>
      <w:bookmarkStart w:id="90" w:name="__RefHeading___Toc408322677"/>
      <w:bookmarkEnd w:id="90"/>
      <w:r>
        <w:rPr/>
        <w:t>9.2.2.7.1</w:t>
        <w:tab/>
        <w:t>Operation in the same geographic area</w:t>
      </w:r>
    </w:p>
    <w:p>
      <w:pPr>
        <w:pStyle w:val="Normal"/>
        <w:rPr/>
      </w:pPr>
      <w:r>
        <w:rPr>
          <w:rFonts w:cs="v4.2.0;Times New Roman"/>
        </w:rPr>
        <w:t xml:space="preserve">This requirement may be applied to geographic areas in which both UTRA-TDD and/or E-UTRA TDD and UTRA-FDD Repeaters are deployed. </w:t>
      </w:r>
    </w:p>
    <w:p>
      <w:pPr>
        <w:pStyle w:val="H6"/>
        <w:rPr/>
      </w:pPr>
      <w:r>
        <w:rPr/>
        <w:t>9.2.2.7.1.1</w:t>
        <w:tab/>
        <w:t>Minimum requirement</w:t>
      </w:r>
    </w:p>
    <w:p>
      <w:pPr>
        <w:pStyle w:val="Normal"/>
        <w:rPr/>
      </w:pPr>
      <w:r>
        <w:rPr>
          <w:rFonts w:cs="v4.1.0;Times New Roman"/>
        </w:rPr>
        <w:t xml:space="preserve">In the down-link direction of the Repeater </w:t>
      </w:r>
      <w:r>
        <w:rPr>
          <w:rFonts w:cs="v4.2.0;Times New Roman"/>
        </w:rPr>
        <w:t>the power of any spurious emission shall not exceed:</w:t>
      </w:r>
    </w:p>
    <w:p>
      <w:pPr>
        <w:pStyle w:val="TH"/>
        <w:rPr/>
      </w:pPr>
      <w:r>
        <w:rPr/>
        <w:t xml:space="preserve">Table 9.18: UTRA Repeater </w:t>
      </w:r>
      <w:r>
        <w:rPr>
          <w:rFonts w:cs="v4.1.0;Times New Roman"/>
        </w:rPr>
        <w:t xml:space="preserve">down-link </w:t>
      </w:r>
      <w:r>
        <w:rPr/>
        <w:t>spurious emissions limits in geographic coverage area of UTRA-TDD and/or E-UTRA TDD</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 type operating in the same geographical area</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 for co-existence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lang w:eastAsia="en-US"/>
              </w:rPr>
            </w:pPr>
            <w:r>
              <w:rPr>
                <w:rFonts w:cs="v4.2.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lang w:eastAsia="en-US"/>
              </w:rPr>
            </w:pPr>
            <w:r>
              <w:rPr>
                <w:rFonts w:cs="v4.2.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lang w:eastAsia="en-US"/>
              </w:rPr>
            </w:pPr>
            <w:r>
              <w:rPr>
                <w:rFonts w:cs="v4.2.0;Times New Roman"/>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t>Applicable in China</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lang w:val="sv-SE"/>
              </w:rPr>
              <w:t xml:space="preserve">UTRA TDD in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This requirement does not apply to UTRA FDD Repeater operating in band XXII.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co-existence requirements do not apply for the 10 MHz frequency range immediately outside the repeaters operating band (see Table 4.1). Emission limits for this excluded frequency range may be covered by local or regional requirements.</w:t>
            </w:r>
          </w:p>
          <w:p>
            <w:pPr>
              <w:pStyle w:val="TAN"/>
              <w:rPr>
                <w:rFonts w:cs="v4.2.0;Times New Rom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Normal"/>
        <w:rPr>
          <w:rFonts w:cs="v4.1.0;Times New Roman"/>
        </w:rPr>
      </w:pPr>
      <w:r>
        <w:rPr>
          <w:rFonts w:cs="v4.1.0;Times New Roman"/>
        </w:rPr>
        <w:t>In the up-link direction of the Repeater the power of any spurious emission shall not exceed:</w:t>
      </w:r>
    </w:p>
    <w:p>
      <w:pPr>
        <w:pStyle w:val="TH"/>
        <w:rPr/>
      </w:pPr>
      <w:r>
        <w:rPr/>
        <w:t>Table 9.18A: UTRA Repeater up-link spurious emissions limits in geographic coverage area of UTRA-TDD and/or E-UTRA TDD</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 type operating in the same geographical area</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 for co-existence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pPr>
            <w:r>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I,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I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2.0;Times New Roman"/>
                <w:lang w:val="sv-SE"/>
              </w:rPr>
            </w:pPr>
            <w:r>
              <w:rPr>
                <w:lang w:val="sv-SE"/>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rFonts w:cs="v4.2.0;Times New Roman"/>
              </w:rPr>
              <w:t>This requirement is applied only to UTRA FDD Repeater operating in band VII.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rFonts w:cs="v4.2.0;Times New Roman"/>
              </w:rPr>
              <w:t>This requirement does not apply to UTRA FDD Repeater operating in band VII.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2.0;Times New Roman"/>
                <w:lang w:val="sv-SE"/>
              </w:rPr>
            </w:pPr>
            <w:r>
              <w:rPr>
                <w:lang w:val="sv-SE"/>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L"/>
              <w:rPr/>
            </w:pPr>
            <w:r>
              <w:rPr>
                <w:rFonts w:cs="v4.2.0;Times New Roman"/>
              </w:rPr>
              <w:t xml:space="preserve">This requirement is applied only to UTRA FDD Repeater operating in </w:t>
            </w:r>
            <w:r>
              <w:rPr>
                <w:rFonts w:cs="v4.1.0;Times New Roman"/>
              </w:rPr>
              <w:t>band II or band XXV</w:t>
            </w:r>
            <w:r>
              <w:rPr>
                <w:rFonts w:cs="v4.2.0;Times New Roman"/>
              </w:rPr>
              <w:t>.</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L"/>
              <w:rPr>
                <w:rFonts w:cs="v4.2.0;Times New Roman"/>
              </w:rPr>
            </w:pPr>
            <w:r>
              <w:rPr>
                <w:rFonts w:cs="v4.1.0;Times New Roman"/>
              </w:rPr>
              <w:t>This requirement does not apply to UTRA FDD Repeater operating in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sv-SE"/>
              </w:rPr>
            </w:pPr>
            <w:r>
              <w:rPr>
                <w:lang w:val="sv-SE"/>
              </w:rPr>
              <w:t xml:space="preserve">UTRA TDD in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rFonts w:cs="v4.1.0;Times New Roman"/>
              </w:rPr>
              <w:t>This requirement does not apply to UTRA FDD Repeater operating in band XXII.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3:</w:t>
              <w:tab/>
              <w:t>The co-existence requirements do not apply for the 10 MHz frequency range immediately outside the repeaters operating band (see Table 4.1). Emission limits for this excluded frequency range may be covered by local or regional requirements.</w:t>
            </w:r>
          </w:p>
          <w:p>
            <w:pPr>
              <w:pStyle w:val="TAN"/>
              <w:rPr>
                <w:rFonts w:cs="v4.2.0;Times New Roman"/>
              </w:rPr>
            </w:pPr>
            <w:r>
              <w:rPr/>
              <w:t>NOTE 4:</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Normal"/>
        <w:keepLines/>
        <w:ind w:left="1135" w:hanging="851"/>
        <w:rPr/>
      </w:pPr>
      <w:r>
        <w:rPr/>
        <w:t>NOTE 1:</w:t>
        <w:tab/>
        <w:t>The requirements of -53dBm/100kHz in Table 9.18 and in Table 9.18A, which are respectively for the down link and up link direction of the Repeater reflect what can be achieved with present state of the art technology and are based on a coupling loss of 73 dB between a Repeater and a UTRA TDD BS receiver.</w:t>
      </w:r>
    </w:p>
    <w:p>
      <w:pPr>
        <w:pStyle w:val="Normal"/>
        <w:keepLines/>
        <w:ind w:left="1135" w:hanging="851"/>
        <w:rPr/>
      </w:pPr>
      <w:r>
        <w:rPr/>
        <w:t>NOTE 2:</w:t>
        <w:tab/>
        <w:t>The requirements shall be reconsidered when the state of the art technology progresses.</w:t>
      </w:r>
    </w:p>
    <w:p>
      <w:pPr>
        <w:pStyle w:val="Heading5"/>
        <w:ind w:left="1701" w:hanging="1701"/>
        <w:rPr/>
      </w:pPr>
      <w:bookmarkStart w:id="91" w:name="__RefHeading___Toc408322678"/>
      <w:bookmarkEnd w:id="91"/>
      <w:r>
        <w:rPr/>
        <w:t>9.2.2.7.2</w:t>
        <w:tab/>
        <w:t>Co-located Repeaters and UTRA-TDD and/or E-UTRA TDD base stations</w:t>
      </w:r>
    </w:p>
    <w:p>
      <w:pPr>
        <w:pStyle w:val="Normal"/>
        <w:rPr/>
      </w:pPr>
      <w:r>
        <w:rPr>
          <w:rFonts w:cs="v4.2.0;Times New Roman"/>
        </w:rPr>
        <w:t xml:space="preserve">This requirement may be applied for the protection of UTRA-TDD BS receivers when UTRA-TDD and/or E-UTRA TDD BS and UTRA-FDD Repeater are co-located. </w:t>
      </w:r>
    </w:p>
    <w:p>
      <w:pPr>
        <w:pStyle w:val="H6"/>
        <w:rPr/>
      </w:pPr>
      <w:r>
        <w:rPr/>
        <w:t>9.2.2.7.2.1</w:t>
        <w:tab/>
        <w:t>Minimum requirement</w:t>
      </w:r>
    </w:p>
    <w:p>
      <w:pPr>
        <w:pStyle w:val="Normal"/>
        <w:keepNext w:val="true"/>
        <w:rPr/>
      </w:pPr>
      <w:r>
        <w:rPr>
          <w:rFonts w:cs="v4.1.0;Times New Roman"/>
        </w:rPr>
        <w:t xml:space="preserve">In the down-link direction of the Repeater </w:t>
      </w:r>
      <w:r>
        <w:rPr>
          <w:rFonts w:cs="v4.2.0;Times New Roman"/>
        </w:rPr>
        <w:t>the power of any spurious emission shall not exceed:</w:t>
      </w:r>
    </w:p>
    <w:p>
      <w:pPr>
        <w:pStyle w:val="TH"/>
        <w:rPr/>
      </w:pPr>
      <w:r>
        <w:rPr/>
        <w:t>Table 9.19: UTRA Repeater down-link spurious emissions limits for protection of co-located UTRA TDD and/or E-UTRA TDD BS receiver</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Type of co-located Base Station</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 for co-location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rFonts w:eastAsia="Arial"/>
              </w:rPr>
              <w:t xml:space="preserve"> </w:t>
            </w: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rFonts w:eastAsia="Arial"/>
              </w:rPr>
              <w:t xml:space="preserve"> </w:t>
            </w: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- 86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lang w:val="sv-SE"/>
              </w:rPr>
              <w:t>1880 - 1920MHz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Applicable in China</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2300 - 2400MHz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E-UTRA FDD Repeater operating in band VII.</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lang w:val="sv-SE"/>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rFonts w:cs="v4.2.0;Times New Roman"/>
              </w:rPr>
              <w:t>This requirement does not apply to UTRA FDD Repeater operating in band XXII.</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r>
      <w:tr>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co-location requirements do not apply for the 10 MHz frequency range immediately outside the repeaters operating band (see Table 4.1). Emission limits for this excluded frequency range may be covered by local or regional requirements.</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Normal"/>
        <w:rPr>
          <w:rFonts w:cs="v4.1.0;Times New Roman"/>
        </w:rPr>
      </w:pPr>
      <w:r>
        <w:rPr>
          <w:rFonts w:cs="v4.1.0;Times New Roman"/>
        </w:rPr>
        <w:t>In the up-link direction of the Repeater the power of any spurious emission shall not exceed:</w:t>
      </w:r>
    </w:p>
    <w:p>
      <w:pPr>
        <w:pStyle w:val="TH"/>
        <w:rPr/>
      </w:pPr>
      <w:r>
        <w:rPr/>
        <w:t>Table 9.19A: UTRA Repeater up-link spurious emissions limits for protection of co-located UTRA TDD and/or E-UTRA TDD BS receiver</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Type of co-located Base Station</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 for co-location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I,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I, band II or band XXV.</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pPr>
            <w:r>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is applied only to UTRA FDD Repeater operating in band 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does not apply to UTRA FDD Repeater operating in band 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VII.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does not apply to UTRA FDD Repeater operating in band VII.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L"/>
              <w:rPr/>
            </w:pPr>
            <w:r>
              <w:rPr>
                <w:rFonts w:cs="v4.1.0;Times New Roman"/>
              </w:rPr>
              <w:t xml:space="preserve">This requirement </w:t>
            </w:r>
            <w:r>
              <w:rPr>
                <w:rFonts w:cs="v4.2.0;Times New Roman"/>
              </w:rPr>
              <w:t>is applied only to</w:t>
            </w:r>
            <w:r>
              <w:rPr>
                <w:rFonts w:cs="v4.1.0;Times New Roman"/>
              </w:rPr>
              <w:t xml:space="preserve"> UTRA FDD Repeater operating in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L"/>
              <w:rPr>
                <w:rFonts w:cs="v4.1.0;Times New Roman"/>
              </w:rPr>
            </w:pPr>
            <w:r>
              <w:rPr>
                <w:rFonts w:cs="v4.1.0;Times New Roman"/>
              </w:rPr>
              <w:t>This requirement does not apply to UTRA FDD Repeater operating in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in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E-UTRA FDD Repeater operating in band VII.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1.0;Times New Roman"/>
              </w:rPr>
            </w:pPr>
            <w:r>
              <w:rPr>
                <w:rFonts w:cs="v4.1.0;Times New Roman"/>
              </w:rPr>
              <w:t>This requirement does not apply to UTRA FDD Repeater operating in band XXII.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4:</w:t>
              <w:tab/>
              <w:t>The co-location requirements do not apply for the 10 MHz frequency range immediately outside the repeaters operating band (see Table 4.1). Emission limits for this excluded frequency range may be covered by local or regional requirements.</w:t>
            </w:r>
          </w:p>
          <w:p>
            <w:pPr>
              <w:pStyle w:val="TAN"/>
              <w:rPr/>
            </w:pPr>
            <w:r>
              <w:rPr/>
              <w:t>NOTE 5:</w:t>
              <w:tab/>
              <w:t>The table above assumes that two operating bands, where the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tc>
      </w:tr>
    </w:tbl>
    <w:p>
      <w:pPr>
        <w:pStyle w:val="Normal"/>
        <w:rPr/>
      </w:pPr>
      <w:r>
        <w:rPr/>
      </w:r>
    </w:p>
    <w:p>
      <w:pPr>
        <w:pStyle w:val="Normal"/>
        <w:keepLines/>
        <w:ind w:left="1135" w:hanging="851"/>
        <w:rPr/>
      </w:pPr>
      <w:r>
        <w:rPr/>
        <w:t>NOTE 1:</w:t>
        <w:tab/>
        <w:t>The requirements of -53dBm/100kHz in Table  9.19 and Table 9.19A, which are respectively for the down link and up link direction of the Repeater reflect what can be achieved with present state of the art technology and are based on a coupling loss of 73 dB between a Repeater and a UTRA TDD BS receiver.</w:t>
      </w:r>
    </w:p>
    <w:p>
      <w:pPr>
        <w:pStyle w:val="Normal"/>
        <w:keepLines/>
        <w:ind w:left="1135" w:hanging="851"/>
        <w:rPr/>
      </w:pPr>
      <w:r>
        <w:rPr/>
        <w:t>NOTE 2:</w:t>
        <w:tab/>
        <w:t>The requirements of -83dBm/100kHz in Table 9.19A for the up link direction of the Repeater reflect what can be achieved with present state of the art technology and are based on a coupling loss of 43 dB between a Repeater and a UTRA TDD BS receiver.</w:t>
      </w:r>
    </w:p>
    <w:p>
      <w:pPr>
        <w:pStyle w:val="Normal"/>
        <w:keepLines/>
        <w:ind w:left="1135" w:hanging="851"/>
        <w:rPr/>
      </w:pPr>
      <w:r>
        <w:rPr/>
        <w:t>NOTE 3:</w:t>
        <w:tab/>
        <w:t>The requirements shall be reconsidered when the state of the art technology progresses.</w:t>
      </w:r>
    </w:p>
    <w:p>
      <w:pPr>
        <w:pStyle w:val="Heading4"/>
        <w:ind w:left="1418" w:hanging="1418"/>
        <w:rPr/>
      </w:pPr>
      <w:bookmarkStart w:id="92" w:name="__RefHeading___Toc408322679"/>
      <w:bookmarkEnd w:id="92"/>
      <w:r>
        <w:rPr/>
        <w:t>9.2.2.8</w:t>
        <w:tab/>
        <w:t>(Void)</w:t>
      </w:r>
    </w:p>
    <w:p>
      <w:pPr>
        <w:pStyle w:val="Heading4"/>
        <w:ind w:left="1418" w:hanging="1418"/>
        <w:rPr/>
      </w:pPr>
      <w:bookmarkStart w:id="93" w:name="__RefHeading___Toc408322680"/>
      <w:bookmarkEnd w:id="93"/>
      <w:r>
        <w:rPr/>
        <w:t>9.2.2.9</w:t>
        <w:tab/>
        <w:t>Protection of public safety operations</w:t>
      </w:r>
    </w:p>
    <w:p>
      <w:pPr>
        <w:pStyle w:val="Normal"/>
        <w:rPr>
          <w:rFonts w:cs="v5.0.0;Times New Roman"/>
        </w:rPr>
      </w:pPr>
      <w:r>
        <w:rPr>
          <w:rFonts w:cs="v5.0.0;Times New Roman"/>
        </w:rPr>
        <w:t>This requirement shall be applied to Repeater operating in Bands XIII and XIV to ensure that appropriate interference protection is provided to 700 MHz public safety operations.</w:t>
      </w:r>
      <w:r>
        <w:rPr>
          <w:rFonts w:eastAsia="MS Mincho;ＭＳ 明朝" w:cs="v3.8.0;Times New Roman"/>
        </w:rPr>
        <w:t xml:space="preserve"> This requirement is also applicable </w:t>
      </w:r>
      <w:r>
        <w:rPr>
          <w:rFonts w:cs="v3.8.0;Times New Roman"/>
        </w:rPr>
        <w:t>at specified frequencies falling between 12.5 MHz below the first carrier frequency used and 12.5 MHz above the last carrier frequency used.</w:t>
      </w:r>
    </w:p>
    <w:p>
      <w:pPr>
        <w:pStyle w:val="Heading5"/>
        <w:ind w:left="1701" w:hanging="1701"/>
        <w:rPr/>
      </w:pPr>
      <w:bookmarkStart w:id="94" w:name="__RefHeading___Toc408322681"/>
      <w:bookmarkEnd w:id="94"/>
      <w:r>
        <w:rPr/>
        <w:t>9.2.2.9.1</w:t>
        <w:tab/>
        <w:t>Minimum Requirement</w:t>
      </w:r>
    </w:p>
    <w:p>
      <w:pPr>
        <w:pStyle w:val="Normal"/>
        <w:keepNext w:val="true"/>
        <w:rPr>
          <w:rFonts w:cs="v5.0.0;Times New Roman"/>
        </w:rPr>
      </w:pPr>
      <w:r>
        <w:rPr>
          <w:rFonts w:cs="v5.0.0;Times New Roman"/>
        </w:rPr>
        <w:t>The power of any spurious emission shall not exceed:</w:t>
      </w:r>
    </w:p>
    <w:p>
      <w:pPr>
        <w:pStyle w:val="TH"/>
        <w:rPr/>
      </w:pPr>
      <w:r>
        <w:rPr>
          <w:rFonts w:cs="v5.0.0;Times New Roman"/>
        </w:rPr>
        <w:t xml:space="preserve">Table 9.21: Spurious emissions limits for the up-link and down-link of UTRA Repeater for protection of 700 MHz </w:t>
      </w:r>
      <w:r>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XIII</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763 - 775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XIII</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793 - 805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XIV</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769 - 775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XIV</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799 - 805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bl>
    <w:p>
      <w:pPr>
        <w:pStyle w:val="Normal"/>
        <w:rPr>
          <w:rFonts w:cs="v4.2.0;Times New Roman"/>
        </w:rPr>
      </w:pPr>
      <w:r>
        <w:rPr>
          <w:rFonts w:cs="v4.2.0;Times New Roman"/>
        </w:rPr>
      </w:r>
    </w:p>
    <w:p>
      <w:pPr>
        <w:pStyle w:val="Normal"/>
        <w:rPr/>
      </w:pPr>
      <w:r>
        <w:rPr>
          <w:rFonts w:cs="v4.2.0;Times New Roman"/>
        </w:rPr>
        <w:t>This requirement shall be applied to repeaters operating in Band XXVI to ensure that appropriate interference protection is provided to 800 MHz public safety operations. This requirement is also applicable at specified frequencies falling between 12.5 MHz below the first carrier frequency used and 12.5 MHz above the last carrier frequency used.</w:t>
      </w:r>
    </w:p>
    <w:p>
      <w:pPr>
        <w:pStyle w:val="Normal"/>
        <w:rPr/>
      </w:pPr>
      <w:r>
        <w:rPr>
          <w:rFonts w:cs="v4.2.0;Times New Roman"/>
        </w:rPr>
        <w:t>The power of any spurious emission shall not exceed:</w:t>
      </w:r>
    </w:p>
    <w:p>
      <w:pPr>
        <w:pStyle w:val="TH"/>
        <w:rPr/>
      </w:pPr>
      <w:r>
        <w:rPr/>
        <w:t>Table 6.16A: Spurious emissions limits for the up-link and down-link of UTRA Repeater for protection of 800 MHz 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XXVI</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851 - 859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t>Applicable for offsets &gt; 37.5kHz from the channel edge</w:t>
            </w:r>
          </w:p>
        </w:tc>
      </w:tr>
    </w:tbl>
    <w:p>
      <w:pPr>
        <w:pStyle w:val="Normal"/>
        <w:rPr/>
      </w:pPr>
      <w:r>
        <w:rPr/>
      </w:r>
    </w:p>
    <w:p>
      <w:pPr>
        <w:pStyle w:val="Heading3"/>
        <w:tabs>
          <w:tab w:val="clear" w:pos="284"/>
          <w:tab w:val="left" w:pos="1140" w:leader="none"/>
        </w:tabs>
        <w:ind w:left="1140" w:hanging="1140"/>
        <w:rPr>
          <w:rFonts w:cs="v4.2.0;Times New Roman"/>
        </w:rPr>
      </w:pPr>
      <w:bookmarkStart w:id="95" w:name="__RefHeading___Toc408322682"/>
      <w:bookmarkEnd w:id="95"/>
      <w:r>
        <w:rPr>
          <w:rFonts w:cs="v4.2.0;Times New Roman"/>
        </w:rPr>
        <w:t>9.2.3</w:t>
        <w:tab/>
        <w:t>Test purpose</w:t>
      </w:r>
    </w:p>
    <w:p>
      <w:pPr>
        <w:pStyle w:val="Normal"/>
        <w:rPr>
          <w:rFonts w:cs="v4.2.0;Times New Roman"/>
        </w:rPr>
      </w:pPr>
      <w:r>
        <w:rPr>
          <w:rFonts w:cs="v4.2.0;Times New Roman"/>
        </w:rPr>
        <w:t xml:space="preserve">This test measure conducted spurious emission from the Repeater transmitter antenna connector, while the Repeater is in operation. </w:t>
      </w:r>
    </w:p>
    <w:p>
      <w:pPr>
        <w:pStyle w:val="Heading3"/>
        <w:tabs>
          <w:tab w:val="clear" w:pos="284"/>
          <w:tab w:val="left" w:pos="1140" w:leader="none"/>
        </w:tabs>
        <w:ind w:left="1140" w:hanging="1140"/>
        <w:rPr>
          <w:rFonts w:cs="v4.2.0;Times New Roman"/>
        </w:rPr>
      </w:pPr>
      <w:bookmarkStart w:id="96" w:name="__RefHeading___Toc408322683"/>
      <w:bookmarkEnd w:id="96"/>
      <w:r>
        <w:rPr>
          <w:rFonts w:cs="v4.2.0;Times New Roman"/>
        </w:rPr>
        <w:t>9.2.4</w:t>
        <w:tab/>
        <w:t>Method of test</w:t>
      </w:r>
    </w:p>
    <w:p>
      <w:pPr>
        <w:pStyle w:val="Heading4"/>
        <w:ind w:left="1418" w:hanging="1418"/>
        <w:rPr/>
      </w:pPr>
      <w:bookmarkStart w:id="97" w:name="__RefHeading___Toc408322684"/>
      <w:bookmarkEnd w:id="97"/>
      <w:r>
        <w:rPr>
          <w:rFonts w:cs="v4.2.0;Times New Roman"/>
        </w:rPr>
        <w:t>9.2.4.1</w:t>
        <w:tab/>
        <w:t>Initial conditions</w:t>
      </w:r>
    </w:p>
    <w:p>
      <w:pPr>
        <w:pStyle w:val="B1"/>
        <w:rPr/>
      </w:pPr>
      <w:r>
        <w:rPr/>
        <w:t>A measurement set</w:t>
        <w:noBreakHyphen/>
        <w:t xml:space="preserve">up is shown </w:t>
      </w:r>
      <w:r>
        <w:rPr>
          <w:rFonts w:cs="v4.2.0;Times New Roman"/>
        </w:rPr>
        <w:t>in annex A.</w:t>
      </w:r>
    </w:p>
    <w:p>
      <w:pPr>
        <w:pStyle w:val="B1"/>
        <w:rPr/>
      </w:pPr>
      <w:r>
        <w:rPr>
          <w:rFonts w:cs="v4.2.0;Times New Roman"/>
        </w:rPr>
        <w:t>1)</w:t>
        <w:tab/>
        <w:t>Connect a signal generator to the input port of the Repeater for tests of repeaters with apass band corresponding to one 5 MHz channel. If the pass band corresponds to two or more 5 MHz carriers, two signal generators with a combining circuit or one signal generator with the ability to generate several WCDMA carriers is connected to the input. The signals shall be de-correlated as described in TS25.141 [11], clause 6.1.1.6.3 of equal power.</w:t>
      </w:r>
    </w:p>
    <w:p>
      <w:pPr>
        <w:pStyle w:val="B1"/>
        <w:rPr>
          <w:rFonts w:cs="v4.2.0;Times New Roman"/>
        </w:rPr>
      </w:pPr>
      <w:r>
        <w:rPr>
          <w:rFonts w:cs="v4.2.0;Times New Roman"/>
        </w:rPr>
      </w:r>
    </w:p>
    <w:p>
      <w:pPr>
        <w:pStyle w:val="B1"/>
        <w:ind w:left="284" w:hanging="0"/>
        <w:rPr/>
      </w:pPr>
      <w:r>
        <w:rPr>
          <w:rFonts w:cs="v4.2.0;Times New Roman"/>
        </w:rPr>
        <w:t>2)</w:t>
        <w:tab/>
        <w:t>Detection mode: True RMS.</w:t>
      </w:r>
    </w:p>
    <w:p>
      <w:pPr>
        <w:pStyle w:val="Heading4"/>
        <w:ind w:left="1418" w:hanging="1418"/>
        <w:rPr>
          <w:rFonts w:cs="v4.2.0;Times New Roman"/>
        </w:rPr>
      </w:pPr>
      <w:bookmarkStart w:id="98" w:name="__RefHeading___Toc408322685"/>
      <w:bookmarkEnd w:id="98"/>
      <w:r>
        <w:rPr>
          <w:rFonts w:cs="v4.2.0;Times New Roman"/>
        </w:rPr>
        <w:t>9.2.4.2</w:t>
        <w:tab/>
        <w:t>Procedures</w:t>
      </w:r>
    </w:p>
    <w:p>
      <w:pPr>
        <w:pStyle w:val="B1"/>
        <w:rPr>
          <w:rFonts w:cs="v4.2.0;Times New Roman"/>
        </w:rPr>
      </w:pPr>
      <w:r>
        <w:rPr>
          <w:rFonts w:cs="v4.2.0;Times New Roman"/>
        </w:rPr>
        <w:t>1)</w:t>
        <w:tab/>
        <w:t>Set the Repeater to maximum gain.</w:t>
      </w:r>
    </w:p>
    <w:p>
      <w:pPr>
        <w:pStyle w:val="B1"/>
        <w:rPr/>
      </w:pPr>
      <w:r>
        <w:rPr>
          <w:rFonts w:cs="v4.2.0;Times New Roman"/>
        </w:rPr>
        <w:t>2)</w:t>
        <w:tab/>
        <w:t>Set the signal generator(s) to generate signal(s) in accordance to test model 1, TS 25.141 subclause 6.2.1.1.1, at level(s) which produce the manufacturer specified maximum output power at maximum gain.</w:t>
      </w:r>
    </w:p>
    <w:p>
      <w:pPr>
        <w:pStyle w:val="B1"/>
        <w:rPr>
          <w:rFonts w:cs="v4.2.0;Times New Roman"/>
        </w:rPr>
      </w:pPr>
      <w:r>
        <w:rPr>
          <w:rFonts w:cs="v4.2.0;Times New Roman"/>
        </w:rPr>
        <w:t>3)</w:t>
        <w:tab/>
        <w:t>The detecting device shall be configured with a measurement bandwidth as stated in the tables.</w:t>
      </w:r>
    </w:p>
    <w:p>
      <w:pPr>
        <w:pStyle w:val="B1"/>
        <w:rPr/>
      </w:pPr>
      <w:r>
        <w:rPr>
          <w:rFonts w:cs="v4.2.0;Times New Roman"/>
        </w:rPr>
        <w:t>4)</w:t>
        <w:tab/>
        <w:t>Measure the emission at the specified frequencies with specified measurement bandwidth and note that the measured value does not exceed the specified value.</w:t>
      </w:r>
    </w:p>
    <w:p>
      <w:pPr>
        <w:pStyle w:val="B1"/>
        <w:rPr/>
      </w:pPr>
      <w:r>
        <w:rPr/>
        <w:t>5)</w:t>
        <w:tab/>
        <w:t>Increase the input power with 10 dB compare to the level obtained in step 2.</w:t>
      </w:r>
    </w:p>
    <w:p>
      <w:pPr>
        <w:pStyle w:val="B1"/>
        <w:rPr/>
      </w:pPr>
      <w:r>
        <w:rPr>
          <w:rFonts w:cs="v4.2.0;Times New Roman"/>
        </w:rPr>
        <w:t>6)</w:t>
        <w:tab/>
        <w:t>Measure the emission at the specified frequencies with specified measurement bandwidth and note that the measured value does not exceed the specified value.</w:t>
      </w:r>
    </w:p>
    <w:p>
      <w:pPr>
        <w:pStyle w:val="B1"/>
        <w:rPr/>
      </w:pPr>
      <w:r>
        <w:rPr/>
        <w:t>7)</w:t>
        <w:tab/>
        <w:t>If the pass band corresponds to more than two consecutive nominal 5 MHz channels, repeat step 2) to 6) with any combination of two WCDMA modulated signals of equal power in the repeaters pass band.</w:t>
      </w:r>
    </w:p>
    <w:p>
      <w:pPr>
        <w:pStyle w:val="B1"/>
        <w:rPr/>
      </w:pPr>
      <w:r>
        <w:rPr/>
        <w:t>8)</w:t>
        <w:tab/>
        <w:t>Switch of the signal generator.</w:t>
      </w:r>
    </w:p>
    <w:p>
      <w:pPr>
        <w:pStyle w:val="B1"/>
        <w:rPr>
          <w:rFonts w:cs="v4.2.0;Times New Roman"/>
        </w:rPr>
      </w:pPr>
      <w:r>
        <w:rPr/>
        <w:t>9)</w:t>
        <w:tab/>
        <w:t>Measure the emission at the specified frequencies with specified measurement bandwidth and note that the measured value does not exceed the specified value.</w:t>
      </w:r>
    </w:p>
    <w:p>
      <w:pPr>
        <w:pStyle w:val="Heading3"/>
        <w:tabs>
          <w:tab w:val="clear" w:pos="284"/>
          <w:tab w:val="left" w:pos="1140" w:leader="none"/>
        </w:tabs>
        <w:ind w:left="1140" w:hanging="1140"/>
        <w:rPr>
          <w:rFonts w:cs="v4.2.0;Times New Roman"/>
        </w:rPr>
      </w:pPr>
      <w:bookmarkStart w:id="99" w:name="__RefHeading___Toc408322686"/>
      <w:bookmarkEnd w:id="99"/>
      <w:r>
        <w:rPr>
          <w:rFonts w:cs="v4.2.0;Times New Roman"/>
        </w:rPr>
        <w:t>9.2.5</w:t>
        <w:tab/>
        <w:t>Test requirements</w:t>
      </w:r>
    </w:p>
    <w:p>
      <w:pPr>
        <w:pStyle w:val="Normal"/>
        <w:rPr/>
      </w:pPr>
      <w:r>
        <w:rPr>
          <w:rFonts w:cs="v4.2.0;Times New Roman"/>
        </w:rPr>
        <w:t>In all measurements, the requirements according to subclause 9.2.2 shall be fulfilled.</w:t>
      </w:r>
    </w:p>
    <w:p>
      <w:pPr>
        <w:pStyle w:val="Heading1"/>
        <w:tabs>
          <w:tab w:val="clear" w:pos="284"/>
          <w:tab w:val="left" w:pos="1140" w:leader="none"/>
        </w:tabs>
        <w:ind w:left="1140" w:hanging="1140"/>
        <w:rPr>
          <w:rFonts w:cs="v4.2.0;Times New Roman"/>
        </w:rPr>
      </w:pPr>
      <w:bookmarkStart w:id="100" w:name="__RefHeading___Toc408322687"/>
      <w:bookmarkEnd w:id="100"/>
      <w:r>
        <w:rPr>
          <w:rFonts w:cs="v4.2.0;Times New Roman"/>
        </w:rPr>
        <w:t>10</w:t>
        <w:tab/>
        <w:t>Modulation accuracy</w:t>
      </w:r>
    </w:p>
    <w:p>
      <w:pPr>
        <w:pStyle w:val="Normal"/>
        <w:rPr>
          <w:rFonts w:cs="v4.2.0;Times New Roman"/>
        </w:rPr>
      </w:pPr>
      <w:r>
        <w:rPr>
          <w:rFonts w:cs="v4.2.0;Times New Roman"/>
        </w:rPr>
        <w:t>In this section the procedure for testing the modulation accuracy of Repeaters is defined. This test includes EVM and peak code domain error.</w:t>
      </w:r>
    </w:p>
    <w:p>
      <w:pPr>
        <w:pStyle w:val="Heading2"/>
        <w:rPr>
          <w:rFonts w:cs="v4.2.0;Times New Roman"/>
        </w:rPr>
      </w:pPr>
      <w:bookmarkStart w:id="101" w:name="__RefHeading___Toc408322688"/>
      <w:bookmarkEnd w:id="101"/>
      <w:r>
        <w:rPr>
          <w:rFonts w:cs="v4.2.0;Times New Roman"/>
        </w:rPr>
        <w:t>10.1</w:t>
        <w:tab/>
        <w:t>Error vector magnitude</w:t>
      </w:r>
    </w:p>
    <w:p>
      <w:pPr>
        <w:pStyle w:val="Normal"/>
        <w:rPr/>
      </w:pPr>
      <w:r>
        <w:rPr>
          <w:rFonts w:cs="v4.2.0;Times New Roman"/>
        </w:rPr>
        <w:t xml:space="preserve">In this section the procedure for testing the Error Vector Magnitude (EVM) of Repeaters is defined. </w:t>
      </w:r>
    </w:p>
    <w:p>
      <w:pPr>
        <w:pStyle w:val="Heading3"/>
        <w:tabs>
          <w:tab w:val="clear" w:pos="284"/>
          <w:tab w:val="left" w:pos="1140" w:leader="none"/>
        </w:tabs>
        <w:ind w:left="1140" w:hanging="1140"/>
        <w:rPr>
          <w:rFonts w:cs="v4.2.0;Times New Roman"/>
        </w:rPr>
      </w:pPr>
      <w:bookmarkStart w:id="102" w:name="__RefHeading___Toc408322689"/>
      <w:bookmarkEnd w:id="102"/>
      <w:r>
        <w:rPr>
          <w:rFonts w:cs="v4.2.0;Times New Roman"/>
        </w:rPr>
        <w:t>10.1.1</w:t>
        <w:tab/>
        <w:t>Definition and applicability</w:t>
      </w:r>
    </w:p>
    <w:p>
      <w:pPr>
        <w:pStyle w:val="Normal"/>
        <w:rPr/>
      </w:pPr>
      <w:r>
        <w:rPr>
          <w:rFonts w:cs="v4.2.0;Times New Roman"/>
        </w:rPr>
        <w:t xml:space="preserve">The Error Vector Magnitude is a measure of the difference between the theoretical waveform and a modified version of the measured waveform. The modification is done according to annex E of TS25.141. This difference is called the error vector. The EVM result is defined as the square root of the ratio of the mean error vector power to the modified mean reference signal power expressed as a %. The measurement interval is one power control group (timeslot). </w:t>
      </w:r>
    </w:p>
    <w:p>
      <w:pPr>
        <w:pStyle w:val="Heading3"/>
        <w:tabs>
          <w:tab w:val="clear" w:pos="284"/>
          <w:tab w:val="left" w:pos="1140" w:leader="none"/>
        </w:tabs>
        <w:ind w:left="1140" w:hanging="1140"/>
        <w:rPr>
          <w:rFonts w:cs="v4.2.0;Times New Roman"/>
        </w:rPr>
      </w:pPr>
      <w:bookmarkStart w:id="103" w:name="__RefHeading___Toc408322690"/>
      <w:bookmarkEnd w:id="103"/>
      <w:r>
        <w:rPr>
          <w:rFonts w:cs="v4.2.0;Times New Roman"/>
        </w:rPr>
        <w:t>10.1.2</w:t>
        <w:tab/>
        <w:t>Minimum Requirements</w:t>
      </w:r>
    </w:p>
    <w:p>
      <w:pPr>
        <w:pStyle w:val="Normal"/>
        <w:rPr>
          <w:rFonts w:cs="v4.2.0;Times New Roman"/>
        </w:rPr>
      </w:pPr>
      <w:r>
        <w:rPr>
          <w:rFonts w:cs="v4.2.0;Times New Roman"/>
        </w:rPr>
        <w:t xml:space="preserve">In normal conditions as specified in section 5.4.1 the </w:t>
      </w:r>
      <w:r>
        <w:rPr>
          <w:rFonts w:eastAsia="ºÞ¼¯¸;MS Mincho" w:cs="v4.2.0;Times New Roman"/>
        </w:rPr>
        <w:t>Error Vector Magnitude shall not be worse than 12,5 % as defined in TS25.106.</w:t>
      </w:r>
    </w:p>
    <w:p>
      <w:pPr>
        <w:pStyle w:val="Heading3"/>
        <w:tabs>
          <w:tab w:val="clear" w:pos="284"/>
          <w:tab w:val="left" w:pos="1140" w:leader="none"/>
        </w:tabs>
        <w:ind w:left="1140" w:hanging="1140"/>
        <w:rPr>
          <w:rFonts w:cs="v4.2.0;Times New Roman"/>
        </w:rPr>
      </w:pPr>
      <w:bookmarkStart w:id="104" w:name="__RefHeading___Toc408322691"/>
      <w:bookmarkEnd w:id="104"/>
      <w:r>
        <w:rPr>
          <w:rFonts w:cs="v4.2.0;Times New Roman"/>
        </w:rPr>
        <w:t>10.1.3</w:t>
        <w:tab/>
        <w:t>Test purpose</w:t>
      </w:r>
    </w:p>
    <w:p>
      <w:pPr>
        <w:pStyle w:val="Normal"/>
        <w:rPr/>
      </w:pPr>
      <w:r>
        <w:rPr>
          <w:rFonts w:cs="v4.2.0;Times New Roman"/>
        </w:rPr>
        <w:t>To verify that the EVM is within the limit specified in 10.1.2 after the signal passed through the Repeater..</w:t>
      </w:r>
    </w:p>
    <w:p>
      <w:pPr>
        <w:pStyle w:val="Heading3"/>
        <w:tabs>
          <w:tab w:val="clear" w:pos="284"/>
          <w:tab w:val="left" w:pos="1140" w:leader="none"/>
        </w:tabs>
        <w:ind w:left="1140" w:hanging="1140"/>
        <w:rPr>
          <w:rFonts w:cs="v4.2.0;Times New Roman"/>
        </w:rPr>
      </w:pPr>
      <w:bookmarkStart w:id="105" w:name="__RefHeading___Toc408322692"/>
      <w:bookmarkEnd w:id="105"/>
      <w:r>
        <w:rPr>
          <w:rFonts w:cs="v4.2.0;Times New Roman"/>
        </w:rPr>
        <w:t>10.1.4</w:t>
        <w:tab/>
        <w:t>Method of test</w:t>
      </w:r>
    </w:p>
    <w:p>
      <w:pPr>
        <w:pStyle w:val="Heading4"/>
        <w:ind w:left="1418" w:hanging="1418"/>
        <w:rPr>
          <w:rFonts w:cs="v4.2.0;Times New Roman"/>
        </w:rPr>
      </w:pPr>
      <w:bookmarkStart w:id="106" w:name="__RefHeading___Toc408322693"/>
      <w:bookmarkEnd w:id="106"/>
      <w:r>
        <w:rPr>
          <w:rFonts w:cs="v4.2.0;Times New Roman"/>
        </w:rPr>
        <w:t>10.1.4.1</w:t>
        <w:tab/>
        <w:t>Initial conditions</w:t>
      </w:r>
    </w:p>
    <w:p>
      <w:pPr>
        <w:pStyle w:val="Normal"/>
        <w:rPr>
          <w:rFonts w:cs="v4.2.0;Times New Roman"/>
        </w:rPr>
      </w:pPr>
      <w:r>
        <w:rPr>
          <w:rFonts w:cs="v4.2.0;Times New Roman"/>
        </w:rPr>
        <w:t>Set-up the equipment as shown in annex A.</w:t>
      </w:r>
    </w:p>
    <w:p>
      <w:pPr>
        <w:pStyle w:val="Normal"/>
        <w:rPr/>
      </w:pPr>
      <w:r>
        <w:rPr>
          <w:rFonts w:cs="v4.2.0;Times New Roman"/>
        </w:rPr>
        <w:t>The test is based upon the test for the base station. Test model 1 as described in TS25.141 is used for the definition of the signal to test on. A signal generator providing the required signals is connected to the input of the Repeater. The Repeater is set to operate at full gain. The signal level is adjusted to the equivalent level to obtain the nominal output power as declared by the manufacturer. A signal analyser connected to the output is used to measure the EVM value.</w:t>
      </w:r>
    </w:p>
    <w:p>
      <w:pPr>
        <w:pStyle w:val="Heading4"/>
        <w:ind w:left="1418" w:hanging="1418"/>
        <w:rPr>
          <w:rFonts w:cs="v4.2.0;Times New Roman"/>
        </w:rPr>
      </w:pPr>
      <w:bookmarkStart w:id="107" w:name="__RefHeading___Toc408322694"/>
      <w:bookmarkEnd w:id="107"/>
      <w:r>
        <w:rPr>
          <w:rFonts w:cs="v4.2.0;Times New Roman"/>
        </w:rPr>
        <w:t>10.1.4.2</w:t>
        <w:tab/>
        <w:t>Procedure</w:t>
      </w:r>
    </w:p>
    <w:p>
      <w:pPr>
        <w:pStyle w:val="Normal"/>
        <w:rPr/>
      </w:pPr>
      <w:r>
        <w:rPr>
          <w:rFonts w:cs="v4.2.0;Times New Roman"/>
        </w:rPr>
        <w:t>The test has to be performed in the uplink and the downlink path of the Repeater. The EVM has to be measured according to Annex E of TS25.141</w:t>
      </w:r>
    </w:p>
    <w:p>
      <w:pPr>
        <w:pStyle w:val="Heading4"/>
        <w:ind w:left="1418" w:hanging="1418"/>
        <w:rPr>
          <w:rFonts w:cs="v4.2.0;Times New Roman"/>
        </w:rPr>
      </w:pPr>
      <w:bookmarkStart w:id="108" w:name="__RefHeading___Toc408322695"/>
      <w:bookmarkEnd w:id="108"/>
      <w:r>
        <w:rPr>
          <w:rFonts w:cs="v4.2.0;Times New Roman"/>
        </w:rPr>
        <w:t>10.1.4.3</w:t>
        <w:tab/>
        <w:t>Stimulus EVM effect</w:t>
      </w:r>
    </w:p>
    <w:p>
      <w:pPr>
        <w:pStyle w:val="Normal"/>
        <w:rPr>
          <w:rFonts w:cs="v4.2.0;Times New Roman"/>
        </w:rPr>
      </w:pPr>
      <w:r>
        <w:rPr>
          <w:rFonts w:cs="v4.2.0;Times New Roman"/>
        </w:rPr>
        <w:t>The stimulus signal generator EVM will RSS with the tested repeater EVM. The target for the recorded value is adjusted accordingly in the test requirements.</w:t>
      </w:r>
    </w:p>
    <w:p>
      <w:pPr>
        <w:pStyle w:val="Heading3"/>
        <w:tabs>
          <w:tab w:val="clear" w:pos="284"/>
          <w:tab w:val="left" w:pos="1140" w:leader="none"/>
        </w:tabs>
        <w:ind w:left="1140" w:hanging="1140"/>
        <w:rPr>
          <w:rFonts w:cs="v4.2.0;Times New Roman"/>
        </w:rPr>
      </w:pPr>
      <w:bookmarkStart w:id="109" w:name="__RefHeading___Toc408322696"/>
      <w:bookmarkEnd w:id="109"/>
      <w:r>
        <w:rPr>
          <w:rFonts w:cs="v4.2.0;Times New Roman"/>
        </w:rPr>
        <w:t>10.1.5</w:t>
        <w:tab/>
        <w:t>Test requirements</w:t>
      </w:r>
    </w:p>
    <w:p>
      <w:pPr>
        <w:pStyle w:val="Normal"/>
        <w:rPr/>
      </w:pPr>
      <w:r>
        <w:rPr>
          <w:rFonts w:cs="v4.2.0;Times New Roman"/>
        </w:rPr>
        <w:t xml:space="preserve">In normal conditions as specified in section 5.4.1, the </w:t>
      </w:r>
      <w:r>
        <w:rPr>
          <w:rFonts w:eastAsia="ºÞ¼¯¸;MS Mincho" w:cs="v4.2.0;Times New Roman"/>
        </w:rPr>
        <w:t>Error Vector Magnitude, as defined in TS25.106, shall not exceed 13,2%.</w:t>
      </w:r>
    </w:p>
    <w:p>
      <w:pPr>
        <w:pStyle w:val="Heading2"/>
        <w:tabs>
          <w:tab w:val="clear" w:pos="284"/>
          <w:tab w:val="left" w:pos="1140" w:leader="none"/>
        </w:tabs>
        <w:ind w:left="1140" w:hanging="1140"/>
        <w:rPr>
          <w:rFonts w:cs="v4.2.0;Times New Roman"/>
        </w:rPr>
      </w:pPr>
      <w:bookmarkStart w:id="110" w:name="__RefHeading___Toc408322697"/>
      <w:bookmarkEnd w:id="110"/>
      <w:r>
        <w:rPr>
          <w:rFonts w:cs="v4.2.0;Times New Roman"/>
        </w:rPr>
        <w:t>10.2</w:t>
        <w:tab/>
        <w:t>Peak code domain error</w:t>
      </w:r>
    </w:p>
    <w:p>
      <w:pPr>
        <w:pStyle w:val="Normal"/>
        <w:rPr>
          <w:rFonts w:cs="v4.2.0;Times New Roman"/>
        </w:rPr>
      </w:pPr>
      <w:r>
        <w:rPr>
          <w:rFonts w:cs="v4.2.0;Times New Roman"/>
        </w:rPr>
        <w:t xml:space="preserve">In this section the procedure for testing the Peak Code Domain Error of Repeaters is defined. </w:t>
      </w:r>
    </w:p>
    <w:p>
      <w:pPr>
        <w:pStyle w:val="Heading3"/>
        <w:tabs>
          <w:tab w:val="clear" w:pos="284"/>
          <w:tab w:val="left" w:pos="1140" w:leader="none"/>
        </w:tabs>
        <w:ind w:left="1140" w:hanging="1140"/>
        <w:rPr/>
      </w:pPr>
      <w:bookmarkStart w:id="111" w:name="__RefHeading___Toc408322698"/>
      <w:bookmarkEnd w:id="111"/>
      <w:r>
        <w:rPr>
          <w:rFonts w:cs="v4.2.0;Times New Roman"/>
        </w:rPr>
        <w:t>10.2.1</w:t>
        <w:tab/>
        <w:t>Definition and applicability</w:t>
      </w:r>
    </w:p>
    <w:p>
      <w:pPr>
        <w:pStyle w:val="Normal"/>
        <w:rPr/>
      </w:pPr>
      <w:r>
        <w:rPr>
          <w:rFonts w:cs="v4.2.0;Times New Roman"/>
        </w:rPr>
        <w:t>The Peak Code Domain Error is computed by projecting the error vector onto the code domain at a specific spreading factor. The Code Domain Error for every code in the domain is defined as the ratio of the mean power of the projection onto that code, to the mean power of the composite reference waveform. This ratio is expressed in dB. The Peak Code Domain Error is defined as the maximum value for the Code Domain Error for all codes. The measurement interval is one power control group (timeslot).</w:t>
      </w:r>
    </w:p>
    <w:p>
      <w:pPr>
        <w:pStyle w:val="Heading3"/>
        <w:tabs>
          <w:tab w:val="clear" w:pos="284"/>
          <w:tab w:val="left" w:pos="1140" w:leader="none"/>
        </w:tabs>
        <w:ind w:left="1140" w:hanging="1140"/>
        <w:rPr>
          <w:rFonts w:cs="v4.2.0;Times New Roman"/>
        </w:rPr>
      </w:pPr>
      <w:bookmarkStart w:id="112" w:name="__RefHeading___Toc408322699"/>
      <w:bookmarkEnd w:id="112"/>
      <w:r>
        <w:rPr>
          <w:rFonts w:cs="v4.2.0;Times New Roman"/>
        </w:rPr>
        <w:t>10.2.2</w:t>
        <w:tab/>
        <w:t>Minimum Requirements</w:t>
      </w:r>
    </w:p>
    <w:p>
      <w:pPr>
        <w:pStyle w:val="Normal"/>
        <w:rPr>
          <w:rFonts w:cs="v4.2.0;Times New Roman"/>
        </w:rPr>
      </w:pPr>
      <w:r>
        <w:rPr>
          <w:rFonts w:cs="v4.2.0;Times New Roman"/>
        </w:rPr>
        <w:t xml:space="preserve">In normal conditions as specified in section 5.4.1 </w:t>
      </w:r>
      <w:r>
        <w:rPr>
          <w:rFonts w:eastAsia="細明朝体;Yu Gothic" w:cs="v4.2.0;Times New Roman"/>
        </w:rPr>
        <w:t xml:space="preserve">the peak code domain error shall not exceed -35 dB at spreading factor 256 </w:t>
      </w:r>
      <w:r>
        <w:rPr>
          <w:rFonts w:eastAsia="ºÞ¼¯¸;MS Mincho" w:cs="v4.2.0;Times New Roman"/>
        </w:rPr>
        <w:t>as defined in TS25.106.</w:t>
      </w:r>
    </w:p>
    <w:p>
      <w:pPr>
        <w:pStyle w:val="Heading3"/>
        <w:tabs>
          <w:tab w:val="clear" w:pos="284"/>
          <w:tab w:val="left" w:pos="1140" w:leader="none"/>
        </w:tabs>
        <w:ind w:left="1140" w:hanging="1140"/>
        <w:rPr>
          <w:rFonts w:cs="v4.2.0;Times New Roman"/>
        </w:rPr>
      </w:pPr>
      <w:bookmarkStart w:id="113" w:name="__RefHeading___Toc408322700"/>
      <w:bookmarkEnd w:id="113"/>
      <w:r>
        <w:rPr>
          <w:rFonts w:cs="v4.2.0;Times New Roman"/>
        </w:rPr>
        <w:t>10.2.3</w:t>
        <w:tab/>
        <w:t>Test purpose</w:t>
      </w:r>
    </w:p>
    <w:p>
      <w:pPr>
        <w:pStyle w:val="Normal"/>
        <w:rPr/>
      </w:pPr>
      <w:r>
        <w:rPr/>
        <w:t>To verify that the peak code domain error is within the limit specified in 10.2.2 after the signal passed through the Repeater.</w:t>
      </w:r>
    </w:p>
    <w:p>
      <w:pPr>
        <w:pStyle w:val="Heading3"/>
        <w:tabs>
          <w:tab w:val="clear" w:pos="284"/>
          <w:tab w:val="left" w:pos="1140" w:leader="none"/>
        </w:tabs>
        <w:ind w:left="1140" w:hanging="1140"/>
        <w:rPr>
          <w:rFonts w:cs="v4.2.0;Times New Roman"/>
        </w:rPr>
      </w:pPr>
      <w:bookmarkStart w:id="114" w:name="__RefHeading___Toc408322701"/>
      <w:bookmarkEnd w:id="114"/>
      <w:r>
        <w:rPr>
          <w:rFonts w:cs="v4.2.0;Times New Roman"/>
        </w:rPr>
        <w:t>10.2.4</w:t>
        <w:tab/>
        <w:t>Method of test</w:t>
      </w:r>
    </w:p>
    <w:p>
      <w:pPr>
        <w:pStyle w:val="Heading4"/>
        <w:ind w:left="1418" w:hanging="1418"/>
        <w:rPr>
          <w:rFonts w:cs="v4.2.0;Times New Roman"/>
        </w:rPr>
      </w:pPr>
      <w:bookmarkStart w:id="115" w:name="__RefHeading___Toc408322702"/>
      <w:bookmarkEnd w:id="115"/>
      <w:r>
        <w:rPr>
          <w:rFonts w:cs="v4.2.0;Times New Roman"/>
        </w:rPr>
        <w:t>10.2.4.1</w:t>
        <w:tab/>
        <w:t>Initial conditions</w:t>
      </w:r>
    </w:p>
    <w:p>
      <w:pPr>
        <w:pStyle w:val="Normal"/>
        <w:rPr>
          <w:rFonts w:cs="v4.2.0;Times New Roman"/>
        </w:rPr>
      </w:pPr>
      <w:r>
        <w:rPr>
          <w:rFonts w:cs="v4.2.0;Times New Roman"/>
        </w:rPr>
        <w:t>Set-up the equipment as shown in annex A.</w:t>
      </w:r>
    </w:p>
    <w:p>
      <w:pPr>
        <w:pStyle w:val="Normal"/>
        <w:rPr/>
      </w:pPr>
      <w:r>
        <w:rPr>
          <w:rFonts w:cs="v4.2.0;Times New Roman"/>
        </w:rPr>
        <w:t xml:space="preserve">The test is based upon the test for the base station. Test model 3 as described in TS25.141 is used for the definition of the signal to test on. A signal generator providing the required signals is connected to the input of the Repeater. The spreading factor of the signal generator is set to 256. The Repeater is set to operate at full gain. The signal level is adjusted to the equivalent level to obtain the nominal output power as declared by the manufacturer. A signal analyser connected to the output is used to measure the peak code domain error value. </w:t>
      </w:r>
    </w:p>
    <w:p>
      <w:pPr>
        <w:pStyle w:val="Heading4"/>
        <w:ind w:left="1418" w:hanging="1418"/>
        <w:rPr>
          <w:rFonts w:cs="v4.2.0;Times New Roman"/>
        </w:rPr>
      </w:pPr>
      <w:bookmarkStart w:id="116" w:name="__RefHeading___Toc408322703"/>
      <w:bookmarkEnd w:id="116"/>
      <w:r>
        <w:rPr>
          <w:rFonts w:cs="v4.2.0;Times New Roman"/>
        </w:rPr>
        <w:t>10.2.4.2</w:t>
        <w:tab/>
        <w:t>Procedure</w:t>
      </w:r>
    </w:p>
    <w:p>
      <w:pPr>
        <w:pStyle w:val="Normal"/>
        <w:rPr/>
      </w:pPr>
      <w:r>
        <w:rPr>
          <w:rFonts w:cs="v4.2.0;Times New Roman"/>
        </w:rPr>
        <w:t>The test has to be performed in the uplink and the downlink path of the Repeater. The peak code domain error as described in TS25.141 Annex E has to be measured.</w:t>
      </w:r>
    </w:p>
    <w:p>
      <w:pPr>
        <w:pStyle w:val="Heading3"/>
        <w:rPr>
          <w:rFonts w:cs="v4.2.0;Times New Roman"/>
        </w:rPr>
      </w:pPr>
      <w:bookmarkStart w:id="117" w:name="__RefHeading___Toc408322704"/>
      <w:bookmarkEnd w:id="117"/>
      <w:r>
        <w:rPr>
          <w:rFonts w:cs="v4.2.0;Times New Roman"/>
        </w:rPr>
        <w:t>10.2.5</w:t>
        <w:tab/>
        <w:t>Test requirements</w:t>
      </w:r>
    </w:p>
    <w:p>
      <w:pPr>
        <w:pStyle w:val="Normal"/>
        <w:rPr/>
      </w:pPr>
      <w:r>
        <w:rPr>
          <w:rFonts w:cs="v4.2.0;Times New Roman"/>
        </w:rPr>
        <w:t xml:space="preserve">In normal conditions as specified in section 5.4.1 </w:t>
      </w:r>
      <w:r>
        <w:rPr>
          <w:rFonts w:eastAsia="細明朝体;Yu Gothic" w:cs="v4.2.0;Times New Roman"/>
        </w:rPr>
        <w:t xml:space="preserve">the peak code domain error shall not exceed -33,9 dB at spreading factor 256 </w:t>
      </w:r>
      <w:r>
        <w:rPr>
          <w:rFonts w:eastAsia="ºÞ¼¯¸;MS Mincho" w:cs="v4.2.0;Times New Roman"/>
        </w:rPr>
        <w:t>as defined in TS25.106.</w:t>
      </w:r>
    </w:p>
    <w:p>
      <w:pPr>
        <w:pStyle w:val="Heading2"/>
        <w:rPr/>
      </w:pPr>
      <w:bookmarkStart w:id="118" w:name="__RefHeading___Toc408322705"/>
      <w:bookmarkEnd w:id="118"/>
      <w:r>
        <w:rPr/>
        <w:t>10.3</w:t>
        <w:tab/>
        <w:t>Relative Code Domain Error (RCDE) for 64QAM modulation</w:t>
      </w:r>
    </w:p>
    <w:p>
      <w:pPr>
        <w:pStyle w:val="Heading3"/>
        <w:tabs>
          <w:tab w:val="clear" w:pos="284"/>
          <w:tab w:val="left" w:pos="1140" w:leader="none"/>
        </w:tabs>
        <w:ind w:left="1140" w:hanging="1140"/>
        <w:rPr>
          <w:rFonts w:cs="v4.2.0;Times New Roman"/>
        </w:rPr>
      </w:pPr>
      <w:bookmarkStart w:id="119" w:name="__RefHeading___Toc408322706"/>
      <w:bookmarkEnd w:id="119"/>
      <w:r>
        <w:rPr>
          <w:rFonts w:cs="v4.2.0;Times New Roman"/>
        </w:rPr>
        <w:t>10.3.1</w:t>
        <w:tab/>
        <w:t>Definition and applicability</w:t>
      </w:r>
    </w:p>
    <w:p>
      <w:pPr>
        <w:pStyle w:val="Normal"/>
        <w:rPr/>
      </w:pPr>
      <w:r>
        <w:rPr>
          <w:rFonts w:cs="v5.0.0;Times New Roman"/>
        </w:rPr>
        <w:t>The Relative Code Domain Error is computed by projecting the error vector (as defined in 10.1) onto the code domain at a specified spreading factor. Only the active code channels in the composite reference waveform are considered for this requirement. The Relative Code Domain Error for every active code is defined as the ratio of the mean power of the error projection onto that code, to the mean power of the active code in the composite reference waveform.</w:t>
      </w:r>
      <w:r>
        <w:rPr>
          <w:rFonts w:eastAsia="×–¾’©‘Ì;MS Mincho" w:cs="v5.0.0;Times New Roman"/>
        </w:rPr>
        <w:t xml:space="preserve"> </w:t>
      </w:r>
      <w:r>
        <w:rPr>
          <w:rFonts w:cs="v5.0.0;Times New Roman"/>
        </w:rPr>
        <w:t xml:space="preserve">This ratio is expressed in dB. </w:t>
      </w:r>
      <w:r>
        <w:rPr>
          <w:rFonts w:eastAsia="MS Mincho;ＭＳ 明朝" w:cs="v5.0.0;Times New Roman"/>
        </w:rPr>
        <w:t xml:space="preserve">The measurement interval is </w:t>
      </w:r>
      <w:r>
        <w:rPr>
          <w:rStyle w:val="Msoins"/>
          <w:lang w:eastAsia="zh-CN"/>
        </w:rPr>
        <w:t>one frame</w:t>
      </w:r>
      <w:r>
        <w:rPr>
          <w:rFonts w:eastAsia="×–¾’©‘Ì;MS Mincho" w:cs="v5.0.0;Times New Roman"/>
        </w:rPr>
        <w:t>.</w:t>
      </w:r>
    </w:p>
    <w:p>
      <w:pPr>
        <w:pStyle w:val="Normal"/>
        <w:rPr/>
      </w:pPr>
      <w:r>
        <w:rPr/>
        <w:t>The requirement for Relative Code Domain Error is only applicable for Repeater supporting 64QAM modulated codes.</w:t>
      </w:r>
    </w:p>
    <w:p>
      <w:pPr>
        <w:pStyle w:val="Normal"/>
        <w:rPr>
          <w:rFonts w:cs="v4.2.0;Times New Roman"/>
        </w:rPr>
      </w:pPr>
      <w:r>
        <w:rPr>
          <w:rFonts w:eastAsia="×–¾’©‘Ì;MS Mincho" w:cs="v4.2.0;Times New Roman"/>
        </w:rPr>
        <w:t>See TS25.141 [11] Annex E for further details.</w:t>
      </w:r>
    </w:p>
    <w:p>
      <w:pPr>
        <w:pStyle w:val="Heading3"/>
        <w:rPr/>
      </w:pPr>
      <w:bookmarkStart w:id="120" w:name="__RefHeading___Toc408322707"/>
      <w:bookmarkEnd w:id="120"/>
      <w:r>
        <w:rPr/>
        <w:t>10.3.2</w:t>
        <w:tab/>
        <w:t>Minimum requirement</w:t>
      </w:r>
    </w:p>
    <w:p>
      <w:pPr>
        <w:pStyle w:val="Normal"/>
        <w:rPr>
          <w:rFonts w:eastAsia="×–¾’©‘Ì;MS Mincho" w:cs="v5.0.0;Times New Roman"/>
        </w:rPr>
      </w:pPr>
      <w:r>
        <w:rPr>
          <w:rFonts w:eastAsia="×–¾’©‘Ì;MS Mincho"/>
        </w:rPr>
        <w:t xml:space="preserve">The average Relative Code Domain Error for 64QAM modulated codes shall not exceed -21 dB </w:t>
      </w:r>
      <w:r>
        <w:rPr>
          <w:rFonts w:eastAsia="×–¾’©‘Ì;MS Mincho" w:cs="v5.0.0;Times New Roman"/>
        </w:rPr>
        <w:t>at spreading factor 16</w:t>
      </w:r>
      <w:r>
        <w:rPr>
          <w:rFonts w:eastAsia="×–¾’©‘Ì;MS Mincho"/>
        </w:rPr>
        <w:t>.</w:t>
      </w:r>
    </w:p>
    <w:p>
      <w:pPr>
        <w:pStyle w:val="Heading3"/>
        <w:rPr/>
      </w:pPr>
      <w:bookmarkStart w:id="121" w:name="__RefHeading___Toc408322708"/>
      <w:bookmarkEnd w:id="121"/>
      <w:r>
        <w:rPr/>
        <w:t>10.3.3</w:t>
        <w:tab/>
        <w:t>Test purpose</w:t>
      </w:r>
    </w:p>
    <w:p>
      <w:pPr>
        <w:pStyle w:val="Normal"/>
        <w:rPr/>
      </w:pPr>
      <w:r>
        <w:rPr/>
        <w:t>To verify that the peak code domain error is within the limit specified in 10.3.2 after the signal passed through the Repeater.</w:t>
      </w:r>
    </w:p>
    <w:p>
      <w:pPr>
        <w:pStyle w:val="Heading3"/>
        <w:rPr/>
      </w:pPr>
      <w:bookmarkStart w:id="122" w:name="__RefHeading___Toc408322709"/>
      <w:bookmarkEnd w:id="122"/>
      <w:r>
        <w:rPr/>
        <w:t>10.3.4</w:t>
        <w:tab/>
        <w:t>Method of test</w:t>
      </w:r>
    </w:p>
    <w:p>
      <w:pPr>
        <w:pStyle w:val="Heading4"/>
        <w:ind w:left="1418" w:hanging="1418"/>
        <w:rPr>
          <w:rFonts w:cs="v4.2.0;Times New Roman"/>
        </w:rPr>
      </w:pPr>
      <w:bookmarkStart w:id="123" w:name="__RefHeading___Toc408322710"/>
      <w:bookmarkEnd w:id="123"/>
      <w:r>
        <w:rPr>
          <w:rFonts w:cs="v4.2.0;Times New Roman"/>
        </w:rPr>
        <w:t>10.3.4.1</w:t>
        <w:tab/>
        <w:t>Initial conditions</w:t>
      </w:r>
    </w:p>
    <w:p>
      <w:pPr>
        <w:pStyle w:val="Normal"/>
        <w:rPr>
          <w:rFonts w:cs="v4.2.0;Times New Roman"/>
        </w:rPr>
      </w:pPr>
      <w:r>
        <w:rPr>
          <w:rFonts w:cs="v4.2.0;Times New Roman"/>
        </w:rPr>
        <w:t>Set-up the equipment as shown in annex A.</w:t>
      </w:r>
    </w:p>
    <w:p>
      <w:pPr>
        <w:pStyle w:val="Normal"/>
        <w:rPr/>
      </w:pPr>
      <w:r>
        <w:rPr>
          <w:rFonts w:cs="v4.2.0;Times New Roman"/>
        </w:rPr>
        <w:t xml:space="preserve">The test is based upon the test for the base station. Test model 6 as described in TS25.141 is used for the definition of the signal to test on. A signal generator providing the required signals is connected to the input of the Repeater. The spreading factor of the signal generator is set to 16. The Repeater is set to operate at full gain. The signal level is adjusted to the equivalent level to obtain the nominal output power as declared by the manufacturer. A signal analyser connected to the output is used to measure the peak code domain error value. </w:t>
      </w:r>
    </w:p>
    <w:p>
      <w:pPr>
        <w:pStyle w:val="Heading4"/>
        <w:ind w:left="1418" w:hanging="1418"/>
        <w:rPr/>
      </w:pPr>
      <w:bookmarkStart w:id="124" w:name="__RefHeading___Toc408322711"/>
      <w:bookmarkEnd w:id="124"/>
      <w:r>
        <w:rPr>
          <w:rFonts w:cs="v4.2.0;Times New Roman"/>
        </w:rPr>
        <w:t>10.3.4.2</w:t>
        <w:tab/>
        <w:t>Procedure</w:t>
      </w:r>
    </w:p>
    <w:p>
      <w:pPr>
        <w:pStyle w:val="Normal"/>
        <w:rPr>
          <w:rFonts w:cs="v4.2.0;Times New Roman"/>
        </w:rPr>
      </w:pPr>
      <w:r>
        <w:rPr>
          <w:rFonts w:cs="v4.2.0;Times New Roman"/>
        </w:rPr>
        <w:t>The test has to be performed in the uplink and the downlink path of the Repeater. The relative code domain error as described in TS25.141 Annex E has to be measured.</w:t>
      </w:r>
    </w:p>
    <w:p>
      <w:pPr>
        <w:pStyle w:val="Heading3"/>
        <w:rPr>
          <w:rFonts w:cs="v4.2.0;Times New Roman"/>
        </w:rPr>
      </w:pPr>
      <w:bookmarkStart w:id="125" w:name="__RefHeading___Toc408322712"/>
      <w:bookmarkEnd w:id="125"/>
      <w:r>
        <w:rPr>
          <w:rFonts w:cs="v4.2.0;Times New Roman"/>
        </w:rPr>
        <w:t>10.3.5</w:t>
        <w:tab/>
        <w:t>Test requirements</w:t>
      </w:r>
    </w:p>
    <w:p>
      <w:pPr>
        <w:pStyle w:val="Normal"/>
        <w:rPr/>
      </w:pPr>
      <w:r>
        <w:rPr>
          <w:rFonts w:cs="v4.2.0;Times New Roman"/>
        </w:rPr>
        <w:t xml:space="preserve">In normal conditions as specified in section 5.4.1 </w:t>
      </w:r>
      <w:r>
        <w:rPr>
          <w:rFonts w:eastAsia="細明朝体;Yu Gothic" w:cs="v4.2.0;Times New Roman"/>
        </w:rPr>
        <w:t xml:space="preserve">the relative code domain error shall not exceed -19.3 dB at spreading factor 16 </w:t>
      </w:r>
      <w:r>
        <w:rPr>
          <w:rFonts w:eastAsia="ºÞ¼¯¸;MS Mincho" w:cs="v4.2.0;Times New Roman"/>
        </w:rPr>
        <w:t>as defined in TS25.106.</w:t>
      </w:r>
    </w:p>
    <w:p>
      <w:pPr>
        <w:pStyle w:val="Heading1"/>
        <w:tabs>
          <w:tab w:val="clear" w:pos="284"/>
          <w:tab w:val="left" w:pos="1140" w:leader="none"/>
        </w:tabs>
        <w:ind w:left="1140" w:hanging="1140"/>
        <w:rPr>
          <w:rFonts w:cs="v4.2.0;Times New Roman"/>
        </w:rPr>
      </w:pPr>
      <w:bookmarkStart w:id="126" w:name="__RefHeading___Toc408322713"/>
      <w:bookmarkEnd w:id="126"/>
      <w:r>
        <w:rPr>
          <w:rFonts w:cs="v4.2.0;Times New Roman"/>
        </w:rPr>
        <w:t>11</w:t>
        <w:tab/>
        <w:t>Input intermodulation</w:t>
      </w:r>
    </w:p>
    <w:p>
      <w:pPr>
        <w:pStyle w:val="Normal"/>
        <w:rPr/>
      </w:pPr>
      <w:r>
        <w:rPr>
          <w:rFonts w:cs="v4.2.0;Times New Roman"/>
        </w:rPr>
        <w:t>The input intermodulation is a measure of the capability of the Repeater to inhibit the generation of interference in the pass band, in the presence of interfering signals on frequencies other than the pass band.</w:t>
      </w:r>
    </w:p>
    <w:p>
      <w:pPr>
        <w:pStyle w:val="Heading2"/>
        <w:rPr/>
      </w:pPr>
      <w:bookmarkStart w:id="127" w:name="__RefHeading___Toc408322714"/>
      <w:bookmarkEnd w:id="127"/>
      <w:r>
        <w:rPr/>
        <w:t>11.1</w:t>
        <w:tab/>
        <w:t>Definition and applicability</w:t>
      </w:r>
    </w:p>
    <w:p>
      <w:pPr>
        <w:pStyle w:val="Normal"/>
        <w:numPr>
          <w:ilvl w:val="0"/>
          <w:numId w:val="0"/>
        </w:numPr>
        <w:ind w:left="0" w:hanging="0"/>
        <w:rPr/>
      </w:pPr>
      <w:r>
        <w:rPr>
          <w:rFonts w:cs="v4.2.0;Times New Roman"/>
        </w:rPr>
        <w:t>Third and higher order mixing of the two interfering RF signals can produce an interfering signal in the band of the desired channel. Intermodulation response rejection is a measure of the capability of the Repeater to maintain the wanted frequency free of internally created interference.</w:t>
      </w:r>
    </w:p>
    <w:p>
      <w:pPr>
        <w:pStyle w:val="Normal"/>
        <w:numPr>
          <w:ilvl w:val="0"/>
          <w:numId w:val="0"/>
        </w:numPr>
        <w:ind w:left="0" w:hanging="0"/>
        <w:rPr/>
      </w:pPr>
      <w:r>
        <w:rPr>
          <w:rFonts w:cs="v4.2.0;Times New Roman"/>
        </w:rPr>
        <w:t>The test requirements in Tables 11.2 may be applied for the protection of FDD Repeater input when GSM900, DCS1800, PCS1900, GSM850, E-UTRA FDD and/or UTRA FDD BS are co-located with a UTRA FDD Repeater.</w:t>
      </w:r>
    </w:p>
    <w:p>
      <w:pPr>
        <w:pStyle w:val="Normal"/>
        <w:rPr/>
      </w:pPr>
      <w:r>
        <w:rPr>
          <w:rFonts w:cs="v4.2.0;Times New Roman"/>
        </w:rPr>
        <w:t>The additional test requirements in Tables 11.2AA may be applied for the protection of FDD Repeater input when a UTRA TDD BS is co-located with a UTRA FDD Repeater.</w:t>
      </w:r>
    </w:p>
    <w:p>
      <w:pPr>
        <w:pStyle w:val="Normal"/>
        <w:rPr/>
      </w:pPr>
      <w:r>
        <w:rPr>
          <w:rFonts w:cs="v4.2.0;Times New Roman"/>
        </w:rPr>
        <w:t>This test applies to uplink and downlink path of the Repeater.</w:t>
      </w:r>
    </w:p>
    <w:p>
      <w:pPr>
        <w:pStyle w:val="Heading2"/>
        <w:tabs>
          <w:tab w:val="clear" w:pos="284"/>
          <w:tab w:val="left" w:pos="1140" w:leader="none"/>
        </w:tabs>
        <w:ind w:left="1140" w:hanging="1140"/>
        <w:rPr>
          <w:rFonts w:cs="v4.2.0;Times New Roman"/>
        </w:rPr>
      </w:pPr>
      <w:bookmarkStart w:id="128" w:name="__RefHeading___Toc408322715"/>
      <w:bookmarkEnd w:id="128"/>
      <w:r>
        <w:rPr>
          <w:rFonts w:cs="v4.2.0;Times New Roman"/>
        </w:rPr>
        <w:t>11.2</w:t>
        <w:tab/>
        <w:t>Minimum Requirements</w:t>
      </w:r>
    </w:p>
    <w:p>
      <w:pPr>
        <w:pStyle w:val="Heading3"/>
        <w:tabs>
          <w:tab w:val="clear" w:pos="284"/>
          <w:tab w:val="left" w:pos="1140" w:leader="none"/>
        </w:tabs>
        <w:ind w:left="1140" w:hanging="1140"/>
        <w:rPr>
          <w:rFonts w:cs="v4.2.0;Times New Roman"/>
        </w:rPr>
      </w:pPr>
      <w:bookmarkStart w:id="129" w:name="__RefHeading___Toc408322716"/>
      <w:bookmarkEnd w:id="129"/>
      <w:r>
        <w:rPr>
          <w:rFonts w:cs="v4.2.0;Times New Roman"/>
        </w:rPr>
        <w:t>11.2.1</w:t>
        <w:tab/>
        <w:t>General requirement</w:t>
      </w:r>
    </w:p>
    <w:p>
      <w:pPr>
        <w:pStyle w:val="Normal"/>
        <w:numPr>
          <w:ilvl w:val="0"/>
          <w:numId w:val="0"/>
        </w:numPr>
        <w:ind w:left="0" w:hanging="0"/>
        <w:rPr/>
      </w:pPr>
      <w:r>
        <w:rPr>
          <w:rFonts w:cs="v4.2.0;Times New Roman"/>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w:t>
      </w:r>
      <w:r>
        <w:rPr>
          <w:rFonts w:eastAsia="Osaka;MS Mincho" w:cs="v4.2.0;Times New Roman"/>
          <w:lang w:eastAsia="ja-JP"/>
        </w:rPr>
        <w:t>11.1</w:t>
      </w:r>
      <w:r>
        <w:rPr>
          <w:rFonts w:eastAsia="Osaka;MS Mincho" w:cs="v4.2.0;Times New Roman"/>
        </w:rPr>
        <w:t xml:space="preserve">: </w:t>
      </w:r>
      <w:r>
        <w:rPr/>
        <w:t>General input intermodulation requirement</w:t>
      </w:r>
    </w:p>
    <w:tbl>
      <w:tblPr>
        <w:tblW w:w="6556" w:type="dxa"/>
        <w:jc w:val="center"/>
        <w:tblInd w:w="0" w:type="dxa"/>
        <w:tblLayout w:type="fixed"/>
        <w:tblCellMar>
          <w:top w:w="0" w:type="dxa"/>
          <w:left w:w="108" w:type="dxa"/>
          <w:bottom w:w="0" w:type="dxa"/>
          <w:right w:w="108" w:type="dxa"/>
        </w:tblCellMar>
      </w:tblPr>
      <w:tblGrid>
        <w:gridCol w:w="1366"/>
        <w:gridCol w:w="1707"/>
        <w:gridCol w:w="1689"/>
        <w:gridCol w:w="1794"/>
      </w:tblGrid>
      <w:tr>
        <w:trPr/>
        <w:tc>
          <w:tcPr>
            <w:tcW w:w="136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f_offset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Interfering Signal Levels</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Type of signals</w:t>
            </w:r>
          </w:p>
        </w:tc>
        <w:tc>
          <w:tcPr>
            <w:tcW w:w="1794"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Measurement bandwidth</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3,5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-40 dBm</w:t>
            </w:r>
          </w:p>
        </w:tc>
        <w:tc>
          <w:tcPr>
            <w:tcW w:w="1689"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rPr>
              <w:t>2 CW carriers</w:t>
            </w:r>
          </w:p>
        </w:tc>
        <w:tc>
          <w:tcPr>
            <w:tcW w:w="179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bl>
    <w:p>
      <w:pPr>
        <w:pStyle w:val="Normal"/>
        <w:numPr>
          <w:ilvl w:val="0"/>
          <w:numId w:val="0"/>
        </w:numPr>
        <w:ind w:left="0" w:hanging="0"/>
        <w:rPr>
          <w:rFonts w:cs="v4.2.0;Times New Roman"/>
        </w:rPr>
      </w:pPr>
      <w:r>
        <w:rPr>
          <w:rFonts w:cs="v4.2.0;Times New Roman"/>
        </w:rPr>
      </w:r>
    </w:p>
    <w:p>
      <w:pPr>
        <w:pStyle w:val="Normal"/>
        <w:rPr/>
      </w:pPr>
      <w:r>
        <w:rPr>
          <w:rFonts w:cs="v4.2.0;Times New Roman"/>
        </w:rPr>
        <w:t>For the parameters specified in table 11.1, the power in the pass band shall not increase by more than 10 dB at the output of the Repeater as measured in the centre of the pass band, compared to the level obtained without interfering signals applied.</w:t>
      </w:r>
    </w:p>
    <w:p>
      <w:pPr>
        <w:pStyle w:val="Heading3"/>
        <w:rPr/>
      </w:pPr>
      <w:bookmarkStart w:id="130" w:name="__RefHeading___Toc408322717"/>
      <w:bookmarkEnd w:id="130"/>
      <w:r>
        <w:rPr/>
        <w:t>11.2.2</w:t>
        <w:tab/>
        <w:t>Co-location with BS in other systems</w:t>
      </w:r>
    </w:p>
    <w:p>
      <w:pPr>
        <w:pStyle w:val="Normal"/>
        <w:rPr/>
      </w:pPr>
      <w:r>
        <w:rPr>
          <w:rFonts w:cs="v4.2.0;Times New Roman"/>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w:t>
      </w:r>
      <w:r>
        <w:rPr>
          <w:rFonts w:eastAsia="Osaka;MS Mincho" w:cs="v4.2.0;Times New Roman"/>
          <w:lang w:eastAsia="ja-JP"/>
        </w:rPr>
        <w:t>11.2</w:t>
      </w:r>
      <w:r>
        <w:rPr>
          <w:rFonts w:eastAsia="Osaka;MS Mincho" w:cs="v4.2.0;Times New Roman"/>
        </w:rPr>
        <w:t xml:space="preserve">: </w:t>
      </w:r>
      <w:r>
        <w:rPr/>
        <w:t>Input intermodulation requirements for interfering signals in other systems</w:t>
      </w:r>
    </w:p>
    <w:tbl>
      <w:tblPr>
        <w:tblW w:w="9764" w:type="dxa"/>
        <w:jc w:val="center"/>
        <w:tblInd w:w="0" w:type="dxa"/>
        <w:tblLayout w:type="fixed"/>
        <w:tblCellMar>
          <w:top w:w="0" w:type="dxa"/>
          <w:left w:w="28" w:type="dxa"/>
          <w:bottom w:w="0" w:type="dxa"/>
          <w:right w:w="28" w:type="dxa"/>
        </w:tblCellMar>
      </w:tblPr>
      <w:tblGrid>
        <w:gridCol w:w="1033"/>
        <w:gridCol w:w="1581"/>
        <w:gridCol w:w="992"/>
        <w:gridCol w:w="851"/>
        <w:gridCol w:w="1275"/>
        <w:gridCol w:w="4032"/>
      </w:tblGrid>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Arial"/>
                <w:lang w:eastAsia="en-US"/>
              </w:rPr>
              <w:t>Co-located other systems</w:t>
            </w:r>
          </w:p>
        </w:tc>
        <w:tc>
          <w:tcPr>
            <w:tcW w:w="1581"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Frequency of interfering signals</w:t>
            </w:r>
          </w:p>
        </w:tc>
        <w:tc>
          <w:tcPr>
            <w:tcW w:w="992"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Interfering Signal Levels</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Type of signals</w:t>
            </w:r>
          </w:p>
        </w:tc>
        <w:tc>
          <w:tcPr>
            <w:tcW w:w="1275" w:type="dxa"/>
            <w:tcBorders>
              <w:top w:val="single" w:sz="2" w:space="0" w:color="000000"/>
              <w:left w:val="single" w:sz="2" w:space="0" w:color="000000"/>
              <w:bottom w:val="single" w:sz="2" w:space="0" w:color="000000"/>
              <w:right w:val="single" w:sz="2" w:space="0" w:color="000000"/>
            </w:tcBorders>
          </w:tcPr>
          <w:p>
            <w:pPr>
              <w:pStyle w:val="TAH"/>
              <w:rPr>
                <w:rFonts w:cs="v4.2.0;Times New Roman"/>
                <w:b w:val="false"/>
                <w:b w:val="false"/>
                <w:lang w:eastAsia="en-US"/>
              </w:rPr>
            </w:pPr>
            <w:r>
              <w:rPr>
                <w:rFonts w:cs="v4.2.0;Times New Roman"/>
                <w:lang w:eastAsia="en-US"/>
              </w:rPr>
              <w:t>Measurement bandwidth</w:t>
            </w:r>
          </w:p>
        </w:tc>
        <w:tc>
          <w:tcPr>
            <w:tcW w:w="4032"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Arial"/>
                <w:lang w:eastAsia="en-US"/>
              </w:rPr>
              <w:t>Note</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GSM900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921 – 960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lang w:eastAsia="ja-JP"/>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DCS1800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1805 – 1880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1930 – 1990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 or band XXV,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869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 or XXVI,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 or E</w:t>
              <w:noBreakHyphen/>
              <w:t>UTRA Band 1</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2110 – 2170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 or E</w:t>
              <w:noBreakHyphen/>
              <w:t>UTRA Band 2</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1930 – 1990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 or band XXV,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III or E</w:t>
              <w:noBreakHyphen/>
              <w:t>UTRA Band 3</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1805 – 1880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III or band IX,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IV or E</w:t>
              <w:noBreakHyphen/>
              <w:t>UTRA Band 4</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2110 – 2155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IV or band X,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 or E</w:t>
              <w:noBreakHyphen/>
              <w:t>UTRA Band 5</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869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 or band XXVI,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 or XIX or E</w:t>
              <w:noBreakHyphen/>
              <w:t>UTRA Band 6, 18 or 19</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860 – 890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 XIX, or XXVI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 or E</w:t>
              <w:noBreakHyphen/>
              <w:t>UTRA Band 7</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2620 – 2690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VIII or E</w:t>
              <w:noBreakHyphen/>
              <w:t>UTRA Band 8</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925 – 960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IX or E</w:t>
              <w:noBreakHyphen/>
              <w:t>UTRA Band 9</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1844.9 – 1879.9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III or band IX,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 or E</w:t>
              <w:noBreakHyphen/>
              <w:t>UTRA Band 10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2110 – 2170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UTRA-FDD Band XI or XXI or E</w:t>
              <w:noBreakHyphen/>
              <w:t>UTRA Band 11 or 21</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1475.9 – 1510.9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 or band XXI, since it is already covered by the requirement in sub-clause 11.2.1, but requires a 86dB coupling loss between BS and the repeater DL receive port. This requirement does not apply to UTRA FDD Repeater operating in band XXXII, between 1475.9 MHz and 1496 MHz, since it is already covered by the requirement in sub-clause 11.2.1, but requires a 86dB coupling loss between base station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 or E</w:t>
              <w:noBreakHyphen/>
              <w:t>UTRA Band 12</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728 - 746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XIII or E</w:t>
              <w:noBreakHyphen/>
              <w:t>UTRA Band 13</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746 - 756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XIV or E</w:t>
              <w:noBreakHyphen/>
              <w:t>UTRA Band 14</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758 - 768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17</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734 - 746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 or E</w:t>
              <w:noBreakHyphen/>
              <w:t>UTRA Band 20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791 - 821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XXII or E</w:t>
              <w:noBreakHyphen/>
              <w:t>UTRA Band 22</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3510 - 3590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 since it is already covered by the requirement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E-UTRA Band 23</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2180 - 2200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pPr>
            <w:r>
              <w:rPr/>
              <w:t>E-UTRA Band 24</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1525 – 1559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 or E</w:t>
              <w:noBreakHyphen/>
              <w:t>UTRA Band 25</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1930 - 1995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since it is already covered by the requirement in sub-clause 11.2.1, but requires a 86dB coupling loss between BS and the repeater DL receive port. For UTRA FDD Repeater operating in band II, it applies from 1990MHz to 1995MHz, while the rest is covered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XXVI or E-UTRA Band 26</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859 - 894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XXVI, since it is already covered by the requirement in sub-clause 11.2.1, but requires a 86dB coupling loss between BS and the repeater DL receive port. For UTRA FDD Repeater operating in band V, it applies from 859 MHz to 869 MHz, while the rest is covered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27</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852 - 869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it applies from 852 MHz to 859 MHz, while the rest is covered in sub-clause 11.2.1, but requires a 86dB coupling loss between BS and the repeater DL receive port.</w:t>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28</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758 - 803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29</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717 - 728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30</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2350 - 2360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31</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462.5 – 467.5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33"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XXXII or E-UTRA Band 32</w:t>
            </w:r>
          </w:p>
        </w:tc>
        <w:tc>
          <w:tcPr>
            <w:tcW w:w="1581" w:type="dxa"/>
            <w:tcBorders>
              <w:top w:val="single" w:sz="2" w:space="0" w:color="000000"/>
              <w:left w:val="single" w:sz="2" w:space="0" w:color="000000"/>
              <w:bottom w:val="single" w:sz="2" w:space="0" w:color="000000"/>
              <w:right w:val="single" w:sz="2" w:space="0" w:color="000000"/>
            </w:tcBorders>
          </w:tcPr>
          <w:p>
            <w:pPr>
              <w:pStyle w:val="TAC"/>
              <w:rPr/>
            </w:pPr>
            <w:r>
              <w:rPr/>
              <w:t>1452 - 1496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3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UTRA FDD Repeater operating in band XI, XXI or XXXII, since it is already covered by the requirement in sub-clause 11.2.1, but requires a 86dB coupling loss between BS and the repeater DL receive port. </w:t>
            </w:r>
          </w:p>
        </w:tc>
      </w:tr>
      <w:tr>
        <w:trPr>
          <w:trHeight w:val="113" w:hRule="atLeast"/>
          <w:cantSplit w:val="true"/>
        </w:trPr>
        <w:tc>
          <w:tcPr>
            <w:tcW w:w="9764"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The co-location requirements in the table 11.2 do not apply when the repeaters pass band frequency range is adjacent to the frequency range of the co-location requirement in the table 11.2. The current state-of-the-art technology does not allow a single generic solution for co-location with other system on adjacent frequencies for 30 dB Repeater-BS minimum coupling loss. However, there are certain site-engineering solutions that can be used. These techniques are addressed in TR 25.942 [2]</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TH"/>
        <w:rPr/>
      </w:pPr>
      <w:r>
        <w:rPr>
          <w:rFonts w:eastAsia="Osaka;MS Mincho" w:cs="v4.2.0;Times New Roman"/>
        </w:rPr>
        <w:t xml:space="preserve">Table </w:t>
      </w:r>
      <w:r>
        <w:rPr>
          <w:rFonts w:eastAsia="Osaka;MS Mincho" w:cs="v4.2.0;Times New Roman"/>
          <w:lang w:eastAsia="ja-JP"/>
        </w:rPr>
        <w:t>11.2AA</w:t>
      </w:r>
      <w:r>
        <w:rPr>
          <w:rFonts w:eastAsia="Osaka;MS Mincho" w:cs="v4.2.0;Times New Roman"/>
        </w:rPr>
        <w:t xml:space="preserve">: </w:t>
      </w:r>
      <w:r>
        <w:rPr>
          <w:rFonts w:cs="v4.2.0;Times New Roman"/>
        </w:rPr>
        <w:t xml:space="preserve">Input intermodulation requirements for interfering signals in UTRA and E-UTRA </w:t>
      </w:r>
      <w:r>
        <w:rPr/>
        <w:t>TDD systems</w:t>
      </w:r>
    </w:p>
    <w:tbl>
      <w:tblPr>
        <w:tblW w:w="9201" w:type="dxa"/>
        <w:jc w:val="center"/>
        <w:tblInd w:w="0" w:type="dxa"/>
        <w:tblLayout w:type="fixed"/>
        <w:tblCellMar>
          <w:top w:w="0" w:type="dxa"/>
          <w:left w:w="108" w:type="dxa"/>
          <w:bottom w:w="0" w:type="dxa"/>
          <w:right w:w="108" w:type="dxa"/>
        </w:tblCellMar>
      </w:tblPr>
      <w:tblGrid>
        <w:gridCol w:w="2177"/>
        <w:gridCol w:w="2227"/>
        <w:gridCol w:w="1482"/>
        <w:gridCol w:w="1914"/>
        <w:gridCol w:w="1401"/>
      </w:tblGrid>
      <w:tr>
        <w:trPr/>
        <w:tc>
          <w:tcPr>
            <w:tcW w:w="21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Co-located other systems</w:t>
            </w:r>
          </w:p>
        </w:tc>
        <w:tc>
          <w:tcPr>
            <w:tcW w:w="22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Frequency of interfering signals</w:t>
            </w:r>
          </w:p>
        </w:tc>
        <w:tc>
          <w:tcPr>
            <w:tcW w:w="148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Interfering Signal Levels</w:t>
            </w:r>
          </w:p>
        </w:tc>
        <w:tc>
          <w:tcPr>
            <w:tcW w:w="191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Type of signals</w:t>
            </w:r>
          </w:p>
        </w:tc>
        <w:tc>
          <w:tcPr>
            <w:tcW w:w="1401"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Measurement bandwidth</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a) or </w:t>
              <w:br/>
              <w:t>E-UTRA Band 33</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1900 - 1920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a) or </w:t>
              <w:br/>
              <w:t>E-UTRA Band 34</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2010 – 2025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lang w:val="sv-SE"/>
              </w:rPr>
              <w:t>UTRA-TDD Band d) or E-UTRA Band 38</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2570 – 2620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f) or </w:t>
              <w:br/>
              <w:t>E-UTRA Band 39</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1880 - 1920MHz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e) or </w:t>
              <w:br/>
              <w:t>E-UTRA Band 40</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2300 - 2400MHz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41</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2496 - 2690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42</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3400 - 3600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43</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3600 - 3800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44</w:t>
            </w:r>
          </w:p>
        </w:tc>
        <w:tc>
          <w:tcPr>
            <w:tcW w:w="222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703 - 803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9201"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co-location requirements in Table 11.2AA do not apply when the repeaters pass band frequency range is adjacent to the frequency range of the co-location requirement in the Table 11.2AA. The current state-of-the-art technology does not allow a single generic solution for co-location with other system on adjacent frequencies for 30 dB Repeater-BS minimum coupling loss. However, there are certain site-engineering solutions that can be used. These techniques are addressed in TR 25.942 [2]</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Normal"/>
        <w:rPr/>
      </w:pPr>
      <w:r>
        <w:rPr>
          <w:rFonts w:cs="v4.2.0;Times New Roman"/>
        </w:rPr>
        <w:t>For the parameters specified in table 11.2 and 11.2AA, the power in the pass band shall not increase with more than 10 dB at the output of the repeater as measured in the centre of the pass band, compared to the level obtained without interfering signals applied.</w:t>
      </w:r>
    </w:p>
    <w:p>
      <w:pPr>
        <w:pStyle w:val="Heading3"/>
        <w:rPr/>
      </w:pPr>
      <w:bookmarkStart w:id="131" w:name="__RefHeading___Toc408322718"/>
      <w:bookmarkEnd w:id="131"/>
      <w:r>
        <w:rPr/>
        <w:t>11.2.3</w:t>
        <w:tab/>
        <w:t xml:space="preserve">Co-existence with </w:t>
      </w:r>
      <w:r>
        <w:rPr>
          <w:rFonts w:cs="v4.2.0;Times New Roman"/>
        </w:rPr>
        <w:t>other systems</w:t>
      </w:r>
    </w:p>
    <w:p>
      <w:pPr>
        <w:pStyle w:val="Normal"/>
        <w:rPr/>
      </w:pPr>
      <w:r>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w:t>
      </w:r>
      <w:r>
        <w:rPr>
          <w:rFonts w:eastAsia="Osaka;MS Mincho" w:cs="v4.2.0;Times New Roman"/>
          <w:lang w:eastAsia="ja-JP"/>
        </w:rPr>
        <w:t>11.2A</w:t>
      </w:r>
      <w:r>
        <w:rPr>
          <w:rFonts w:eastAsia="Osaka;MS Mincho" w:cs="v4.2.0;Times New Roman"/>
        </w:rPr>
        <w:t xml:space="preserve">: </w:t>
      </w:r>
      <w:r>
        <w:rPr>
          <w:rFonts w:cs="v4.2.0;Times New Roman"/>
        </w:rPr>
        <w:t xml:space="preserve">Input intermodulation requirements for interfering signals in other </w:t>
      </w:r>
      <w:r>
        <w:rPr/>
        <w:t>systems</w:t>
      </w:r>
    </w:p>
    <w:tbl>
      <w:tblPr>
        <w:tblW w:w="9734" w:type="dxa"/>
        <w:jc w:val="center"/>
        <w:tblInd w:w="0" w:type="dxa"/>
        <w:tblLayout w:type="fixed"/>
        <w:tblCellMar>
          <w:top w:w="0" w:type="dxa"/>
          <w:left w:w="28" w:type="dxa"/>
          <w:bottom w:w="0" w:type="dxa"/>
          <w:right w:w="28" w:type="dxa"/>
        </w:tblCellMar>
      </w:tblPr>
      <w:tblGrid>
        <w:gridCol w:w="1069"/>
        <w:gridCol w:w="1672"/>
        <w:gridCol w:w="992"/>
        <w:gridCol w:w="850"/>
        <w:gridCol w:w="1276"/>
        <w:gridCol w:w="3875"/>
      </w:tblGrid>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Co-existence with other systems</w:t>
            </w:r>
          </w:p>
        </w:tc>
        <w:tc>
          <w:tcPr>
            <w:tcW w:w="167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99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387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GSM900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876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DCS1800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 or E</w:t>
              <w:noBreakHyphen/>
              <w:t>UTRA Band 1</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1920 – 1980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 or E</w:t>
              <w:noBreakHyphen/>
              <w:t>UTRA Band 2</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III or E</w:t>
              <w:noBreakHyphen/>
              <w:t>UTRA Band 3</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IV or E</w:t>
              <w:noBreakHyphen/>
              <w:t>UTRA Band 4</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1710 – 1755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 or E</w:t>
              <w:noBreakHyphen/>
              <w:t>UTRA Band 5</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 or XIX or E</w:t>
              <w:noBreakHyphen/>
              <w:t>UTRA Band 6, 18 or 19</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815 – 845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 or band XIX, since it is already covered by the requirement in sub-clause 11.2.1. This requirement does not apply to the UL of UTRA FDD Repeater operating in band V or XX.</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 or E</w:t>
              <w:noBreakHyphen/>
              <w:t>UTRA Band 7</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2500 – 2570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VIII or E</w:t>
              <w:noBreakHyphen/>
              <w:t>UTRA Band 8</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880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IX or E</w:t>
              <w:noBreakHyphen/>
              <w:t>UTRA Band 9</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1749,9 – 1784,9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 or E</w:t>
              <w:noBreakHyphen/>
              <w:t>UTRA Band 10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1710 – 1770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w:t>
            </w:r>
          </w:p>
        </w:tc>
      </w:tr>
      <w:tr>
        <w:trPr>
          <w:trHeight w:val="113" w:hRule="atLeast"/>
          <w:cantSplit w:val="true"/>
        </w:trPr>
        <w:tc>
          <w:tcPr>
            <w:tcW w:w="1069" w:type="dxa"/>
            <w:vMerge w:val="restart"/>
            <w:tcBorders>
              <w:top w:val="single" w:sz="2" w:space="0" w:color="000000"/>
              <w:left w:val="single" w:sz="2" w:space="0" w:color="000000"/>
              <w:bottom w:val="single" w:sz="2" w:space="0" w:color="000000"/>
              <w:right w:val="single" w:sz="2" w:space="0" w:color="000000"/>
            </w:tcBorders>
          </w:tcPr>
          <w:p>
            <w:pPr>
              <w:pStyle w:val="TAC"/>
              <w:rPr/>
            </w:pPr>
            <w:r>
              <w:rPr/>
              <w:t>UTRA-FDD Band XI or XXI or E</w:t>
              <w:noBreakHyphen/>
              <w:t>UTRA Band 11 or 21</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1427.9 – 1447.9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 since it is already covered by the requirement in sub-clause 11.2.1.</w:t>
            </w:r>
          </w:p>
        </w:tc>
      </w:tr>
      <w:tr>
        <w:trPr>
          <w:trHeight w:val="113" w:hRule="atLeast"/>
          <w:cantSplit w:val="true"/>
        </w:trPr>
        <w:tc>
          <w:tcPr>
            <w:tcW w:w="106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1447.9 - 1462.9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 since it is already covered by the requirement in sub-clause 11.2.1. For UTRA FDD Repeater operating in band XXXII, it applies from 1447.9 MHz to 1452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 or E</w:t>
              <w:noBreakHyphen/>
              <w:t>UTRA Band 12</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698 - 716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XIII or E</w:t>
              <w:noBreakHyphen/>
              <w:t>UTRA Band 13</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777 - 787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XIV or E</w:t>
              <w:noBreakHyphen/>
              <w:t>UTRA Band 14</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788 - 798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17</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704 - 716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 or E</w:t>
              <w:noBreakHyphen/>
              <w:t>UTRA Band 20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832 - 862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lang w:val="sv-SE"/>
              </w:rPr>
              <w:t>UTRA-FDD Band XXII or E</w:t>
              <w:noBreakHyphen/>
              <w:t>UTRA Band 22</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3410-3490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23</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2000 - 2020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24</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1626.5 – 1660.5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 or E</w:t>
              <w:noBreakHyphen/>
              <w:t>UTRA Band 25</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1850-1915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since it is already covered by the requirement in sub-clause 11.2.1. For UTRA FDD Repeater operating in band II, it applies from 1910MHz to 1915MHz,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XXVI or E</w:t>
              <w:noBreakHyphen/>
              <w:t>UTRA Band 26</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814 - 849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XXVI, since it is already covered by the requirement in sub-clause 11.2.1. For UTRA FDD Repeater operating in band V, it applies from 814MHz to 824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27</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807 - 824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this requirement applies from 807MHz to 814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28</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703 - 748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30</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2305 - 2315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31</w:t>
            </w:r>
          </w:p>
        </w:tc>
        <w:tc>
          <w:tcPr>
            <w:tcW w:w="1672" w:type="dxa"/>
            <w:tcBorders>
              <w:top w:val="single" w:sz="2" w:space="0" w:color="000000"/>
              <w:left w:val="single" w:sz="2" w:space="0" w:color="000000"/>
              <w:bottom w:val="single" w:sz="2" w:space="0" w:color="000000"/>
              <w:right w:val="single" w:sz="2" w:space="0" w:color="000000"/>
            </w:tcBorders>
          </w:tcPr>
          <w:p>
            <w:pPr>
              <w:pStyle w:val="TAC"/>
              <w:rPr/>
            </w:pPr>
            <w:r>
              <w:rPr/>
              <w:t>452.5 – 457.5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87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734"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rPr>
              <w:t>11.2A</w:t>
            </w:r>
            <w:r>
              <w:rPr/>
              <w:t xml:space="preserve"> do not apply when the repeaters pass band frequency range is adjacent to the frequency range of the co-existence requirement in the Table </w:t>
            </w:r>
            <w:r>
              <w:rPr>
                <w:rFonts w:eastAsia="Osaka;MS Mincho" w:cs="v4.1.0;Times New Roman"/>
              </w:rPr>
              <w:t>11.2A</w:t>
            </w:r>
            <w:r>
              <w:rPr/>
              <w:t>. The current state-of-the-art technology does not allow a single generic solution for co-existence</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TH"/>
        <w:rPr/>
      </w:pPr>
      <w:r>
        <w:rPr>
          <w:rFonts w:eastAsia="Osaka;MS Mincho"/>
        </w:rPr>
        <w:t xml:space="preserve">Table 11.2AAA: </w:t>
      </w:r>
      <w:r>
        <w:rPr/>
        <w:t>Input intermodulation requirements for interfering signals in UTRA and E-UTRA TDD systems</w:t>
      </w:r>
    </w:p>
    <w:tbl>
      <w:tblPr>
        <w:tblW w:w="9639" w:type="dxa"/>
        <w:jc w:val="left"/>
        <w:tblInd w:w="-2" w:type="dxa"/>
        <w:tblLayout w:type="fixed"/>
        <w:tblCellMar>
          <w:top w:w="0" w:type="dxa"/>
          <w:left w:w="28" w:type="dxa"/>
          <w:bottom w:w="0" w:type="dxa"/>
          <w:right w:w="28" w:type="dxa"/>
        </w:tblCellMar>
      </w:tblPr>
      <w:tblGrid>
        <w:gridCol w:w="1418"/>
        <w:gridCol w:w="1417"/>
        <w:gridCol w:w="993"/>
        <w:gridCol w:w="850"/>
        <w:gridCol w:w="1276"/>
        <w:gridCol w:w="3685"/>
      </w:tblGrid>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Co-existence with other systems</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9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368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UTRA TDD Band a) or</w:t>
              <w:br/>
              <w:t>E-UTRA Band 33</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1900 – 1920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rFonts w:cs="v4.1.0;Times New Roman"/>
              </w:rPr>
            </w:pPr>
            <w:r>
              <w:rPr>
                <w:rFonts w:cs="v4.1.0;Times New Roman"/>
              </w:rPr>
              <w:t>This requirement does not apply to UTRA FDD Repeater operating in band I,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 xml:space="preserve">UTRA TDD Band a) or </w:t>
              <w:br/>
              <w:t>E-UTRA Band 34</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2010 – 2025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rFonts w:ascii="Arial" w:hAnsi="Arial" w:cs="Arial"/>
                <w:sz w:val="18"/>
                <w:szCs w:val="18"/>
              </w:rPr>
            </w:pPr>
            <w:r>
              <w:rPr>
                <w:rFonts w:cs="Arial"/>
                <w:sz w:val="18"/>
                <w:szCs w:val="18"/>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rFonts w:cs="v5.0.0;Times New Roman"/>
              </w:rPr>
              <w:t>UTRA-TDD Band d) and or</w:t>
              <w:br/>
              <w:t xml:space="preserve"> E-UTRA TDD Band 38</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2570 - 2620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rFonts w:cs="v4.1.0;Times New Roman"/>
              </w:rPr>
            </w:pPr>
            <w:r>
              <w:rPr>
                <w:rFonts w:cs="v4.1.0;Times New Roman"/>
              </w:rPr>
              <w:t>This requirement does not apply to UTRA FDD Repeater operating in band VII.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 xml:space="preserve">UTRA TDD Band f) or </w:t>
              <w:br/>
              <w:t>E-UTRA Band 39</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1880 - 1920MHz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rPr/>
            </w:pPr>
            <w:r>
              <w:rPr>
                <w:rFonts w:cs="Arial" w:ascii="Arial" w:hAnsi="Arial"/>
                <w:sz w:val="18"/>
              </w:rPr>
              <w:t>Applicable in China.</w:t>
            </w:r>
          </w:p>
          <w:p>
            <w:pPr>
              <w:pStyle w:val="TAC"/>
              <w:jc w:val="left"/>
              <w:rPr>
                <w:rFonts w:cs="v4.1.0;Times New Roman"/>
              </w:rPr>
            </w:pPr>
            <w:r>
              <w:rPr>
                <w:rFonts w:cs="v4.1.0;Times New Roman"/>
              </w:rPr>
              <w:t>This requirement does not apply to UTRA FDD Repeater operating in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 xml:space="preserve">UTRA TDD Band e) or </w:t>
              <w:br/>
              <w:t>E-UTRA Band 40</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2300 - 2400MHz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rFonts w:ascii="Arial" w:hAnsi="Arial" w:cs="Arial"/>
                <w:sz w:val="18"/>
                <w:szCs w:val="18"/>
              </w:rPr>
            </w:pPr>
            <w:r>
              <w:rPr>
                <w:rFonts w:cs="Arial"/>
                <w:sz w:val="18"/>
                <w:szCs w:val="18"/>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E-UTRA Band 41</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2496 - 2690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rFonts w:ascii="Arial" w:hAnsi="Arial" w:cs="Arial"/>
                <w:sz w:val="18"/>
                <w:szCs w:val="18"/>
              </w:rPr>
            </w:pPr>
            <w:r>
              <w:rPr>
                <w:rFonts w:cs="Arial"/>
                <w:sz w:val="18"/>
                <w:szCs w:val="18"/>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E-UTRA Band 42</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3400 - 3600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L"/>
              <w:jc w:val="center"/>
              <w:rPr>
                <w:lang w:val="sv-SE"/>
              </w:rPr>
            </w:pPr>
            <w:r>
              <w:rPr>
                <w:lang w:val="sv-SE"/>
              </w:rPr>
              <w:t>E-UTRA Band 43</w:t>
            </w:r>
          </w:p>
        </w:tc>
        <w:tc>
          <w:tcPr>
            <w:tcW w:w="1417"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3600 - 3800 MHz</w:t>
            </w:r>
          </w:p>
        </w:tc>
        <w:tc>
          <w:tcPr>
            <w:tcW w:w="993"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-15 dBm</w:t>
            </w:r>
          </w:p>
        </w:tc>
        <w:tc>
          <w:tcPr>
            <w:tcW w:w="850"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LD"/>
              <w:jc w:val="center"/>
              <w:rPr>
                <w:rFonts w:ascii="Arial" w:hAnsi="Arial" w:cs="Arial"/>
                <w:sz w:val="18"/>
                <w:szCs w:val="18"/>
              </w:rPr>
            </w:pPr>
            <w:r>
              <w:rPr>
                <w:rFonts w:cs="Arial" w:ascii="Arial" w:hAnsi="Arial"/>
                <w:sz w:val="18"/>
                <w:szCs w:val="18"/>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rFonts w:ascii="Arial" w:hAnsi="Arial" w:cs="Arial"/>
                <w:sz w:val="18"/>
                <w:szCs w:val="18"/>
              </w:rPr>
            </w:pPr>
            <w:r>
              <w:rPr>
                <w:rFonts w:cs="Arial"/>
                <w:sz w:val="18"/>
                <w:szCs w:val="18"/>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703 - 803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639"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cs="v4.1.0;Times New Roman"/>
              </w:rPr>
              <w:t>11.2AAA</w:t>
            </w:r>
            <w:r>
              <w:rPr/>
              <w:t xml:space="preserve"> do not apply when the repeaters pass band frequency range is adjacent to the frequency range of the co-location requirement in the Table </w:t>
            </w:r>
            <w:r>
              <w:rPr>
                <w:rFonts w:eastAsia="Osaka;MS Mincho" w:cs="v4.1.0;Times New Roman"/>
              </w:rPr>
              <w:t>11.2AAA</w:t>
            </w:r>
            <w:r>
              <w:rPr/>
              <w:t xml:space="preserve">. The current state-of-the-art technology does not allow a single generic solution for co-location with </w:t>
            </w:r>
            <w:r>
              <w:rPr>
                <w:lang w:eastAsia="zh-CN"/>
              </w:rPr>
              <w:t>other system</w:t>
            </w:r>
            <w:r>
              <w:rPr/>
              <w:t xml:space="preserve"> on adjacent frequencies for 30 dB Repeater-BS minimum coupling loss. However, there are certain site-engineering solutions that can be used. These techniques are addressed in TR 25.942 [5]</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Normal"/>
        <w:rPr/>
      </w:pPr>
      <w:r>
        <w:rPr/>
        <w:t>For the parameters specified in table 11.2A and table 11.2AAA, the power in the pass band shall not increase with more than 10 dB at the output of the repeater as measured in the centre of the pass band, compared to the level obtained without interfering signals applied.</w:t>
      </w:r>
    </w:p>
    <w:p>
      <w:pPr>
        <w:pStyle w:val="Heading2"/>
        <w:tabs>
          <w:tab w:val="clear" w:pos="284"/>
          <w:tab w:val="left" w:pos="1140" w:leader="none"/>
        </w:tabs>
        <w:ind w:left="1140" w:hanging="1140"/>
        <w:rPr>
          <w:rFonts w:cs="v4.2.0;Times New Roman"/>
        </w:rPr>
      </w:pPr>
      <w:bookmarkStart w:id="132" w:name="__RefHeading___Toc408322719"/>
      <w:bookmarkEnd w:id="132"/>
      <w:r>
        <w:rPr>
          <w:rFonts w:cs="v4.2.0;Times New Roman"/>
        </w:rPr>
        <w:t>11.3</w:t>
        <w:tab/>
        <w:t>Test purpose</w:t>
      </w:r>
    </w:p>
    <w:p>
      <w:pPr>
        <w:pStyle w:val="Normal"/>
        <w:rPr/>
      </w:pPr>
      <w:r>
        <w:rPr>
          <w:rFonts w:cs="v4.2.0;Times New Roman"/>
        </w:rPr>
        <w:t>The purpose of this test is to verify that the Repeater meets the intermodulation characteristics requirements as specified in TS 25.106, subclause 11.1.</w:t>
      </w:r>
    </w:p>
    <w:p>
      <w:pPr>
        <w:pStyle w:val="Heading2"/>
        <w:tabs>
          <w:tab w:val="clear" w:pos="284"/>
          <w:tab w:val="left" w:pos="1140" w:leader="none"/>
        </w:tabs>
        <w:ind w:left="1140" w:hanging="1140"/>
        <w:rPr>
          <w:rFonts w:cs="v4.2.0;Times New Roman"/>
        </w:rPr>
      </w:pPr>
      <w:bookmarkStart w:id="133" w:name="__RefHeading___Toc408322720"/>
      <w:bookmarkEnd w:id="133"/>
      <w:r>
        <w:rPr>
          <w:rFonts w:cs="v4.2.0;Times New Roman"/>
        </w:rPr>
        <w:t>11.4</w:t>
        <w:tab/>
        <w:t>Method of test</w:t>
      </w:r>
    </w:p>
    <w:p>
      <w:pPr>
        <w:pStyle w:val="Heading3"/>
        <w:tabs>
          <w:tab w:val="clear" w:pos="284"/>
          <w:tab w:val="left" w:pos="1140" w:leader="none"/>
        </w:tabs>
        <w:ind w:left="1140" w:hanging="1140"/>
        <w:rPr>
          <w:rFonts w:cs="v4.2.0;Times New Roman"/>
        </w:rPr>
      </w:pPr>
      <w:bookmarkStart w:id="134" w:name="__RefHeading___Toc408322721"/>
      <w:bookmarkEnd w:id="134"/>
      <w:r>
        <w:rPr>
          <w:rFonts w:cs="v4.2.0;Times New Roman"/>
        </w:rPr>
        <w:t>11.4.1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Set the Repeater to maximum gain.</w:t>
      </w:r>
    </w:p>
    <w:p>
      <w:pPr>
        <w:pStyle w:val="B1"/>
        <w:rPr/>
      </w:pPr>
      <w:r>
        <w:rPr>
          <w:rFonts w:cs="v4.2.0;Times New Roman"/>
        </w:rPr>
        <w:t>3)</w:t>
        <w:tab/>
        <w:t>Connect two signal generators with a combining circuit or one signal generator with the ability to generate several CW carriers to the input.</w:t>
      </w:r>
    </w:p>
    <w:p>
      <w:pPr>
        <w:pStyle w:val="B1"/>
        <w:rPr>
          <w:rFonts w:cs="v4.2.0;Times New Roman"/>
        </w:rPr>
      </w:pPr>
      <w:r>
        <w:rPr>
          <w:rFonts w:cs="v4.2.0;Times New Roman"/>
        </w:rPr>
        <w:t>4)</w:t>
        <w:tab/>
        <w:t>Connect a spectrum analyser to the output of the Repeater. Set the resolution bandwidth to 1 MHz in the centre of the pass band. Set averaging to 1 second or more.</w:t>
      </w:r>
    </w:p>
    <w:p>
      <w:pPr>
        <w:pStyle w:val="Heading3"/>
        <w:tabs>
          <w:tab w:val="clear" w:pos="284"/>
          <w:tab w:val="left" w:pos="1140" w:leader="none"/>
        </w:tabs>
        <w:ind w:left="1140" w:hanging="1140"/>
        <w:rPr>
          <w:rFonts w:cs="v4.2.0;Times New Roman"/>
        </w:rPr>
      </w:pPr>
      <w:bookmarkStart w:id="135" w:name="__RefHeading___Toc408322722"/>
      <w:bookmarkEnd w:id="135"/>
      <w:r>
        <w:rPr>
          <w:rFonts w:cs="v4.2.0;Times New Roman"/>
        </w:rPr>
        <w:t>11.4.2</w:t>
        <w:tab/>
        <w:t>Procedure</w:t>
      </w:r>
    </w:p>
    <w:p>
      <w:pPr>
        <w:pStyle w:val="B1"/>
        <w:rPr/>
      </w:pPr>
      <w:r>
        <w:rPr/>
        <w:t>1)</w:t>
        <w:tab/>
        <w:t>Adjust the frequency of the input signals, either below or above the pass band, so that the lowest order intermodulation product is positioned in the centre of the pass band, according to subclause 11.2.</w:t>
      </w:r>
    </w:p>
    <w:p>
      <w:pPr>
        <w:pStyle w:val="B1"/>
        <w:rPr/>
      </w:pPr>
      <w:r>
        <w:rPr/>
        <w:t>2)</w:t>
        <w:tab/>
        <w:t>Take the measurement of the rise of the output signal.</w:t>
      </w:r>
    </w:p>
    <w:p>
      <w:pPr>
        <w:pStyle w:val="B1"/>
        <w:rPr/>
      </w:pPr>
      <w:r>
        <w:rPr/>
        <w:t>3)</w:t>
        <w:tab/>
        <w:t>Repeat the measurement for the opposite path of the Repeater.</w:t>
      </w:r>
    </w:p>
    <w:p>
      <w:pPr>
        <w:pStyle w:val="Heading2"/>
        <w:tabs>
          <w:tab w:val="clear" w:pos="284"/>
          <w:tab w:val="left" w:pos="1140" w:leader="none"/>
        </w:tabs>
        <w:ind w:left="1140" w:hanging="1140"/>
        <w:rPr>
          <w:rFonts w:cs="v4.2.0;Times New Roman"/>
        </w:rPr>
      </w:pPr>
      <w:bookmarkStart w:id="136" w:name="__RefHeading___Toc408322723"/>
      <w:bookmarkEnd w:id="136"/>
      <w:r>
        <w:rPr>
          <w:rFonts w:cs="v4.2.0;Times New Roman"/>
        </w:rPr>
        <w:t>11.5</w:t>
        <w:tab/>
        <w:t>Test requirements</w:t>
      </w:r>
    </w:p>
    <w:p>
      <w:pPr>
        <w:pStyle w:val="Heading3"/>
        <w:tabs>
          <w:tab w:val="clear" w:pos="284"/>
          <w:tab w:val="left" w:pos="1140" w:leader="none"/>
        </w:tabs>
        <w:ind w:left="1140" w:hanging="1140"/>
        <w:rPr>
          <w:rFonts w:cs="v4.2.0;Times New Roman"/>
        </w:rPr>
      </w:pPr>
      <w:bookmarkStart w:id="137" w:name="__RefHeading___Toc408322724"/>
      <w:bookmarkEnd w:id="137"/>
      <w:r>
        <w:rPr>
          <w:rFonts w:cs="v4.2.0;Times New Roman"/>
        </w:rPr>
        <w:t>11.5.1</w:t>
        <w:tab/>
        <w:t>Mandatory requirement</w:t>
      </w:r>
    </w:p>
    <w:p>
      <w:pPr>
        <w:pStyle w:val="Normal"/>
        <w:numPr>
          <w:ilvl w:val="0"/>
          <w:numId w:val="0"/>
        </w:numPr>
        <w:ind w:left="0" w:hanging="0"/>
        <w:rPr>
          <w:rFonts w:cs="v4.2.0;Times New Roman"/>
        </w:rPr>
      </w:pPr>
      <w:r>
        <w:rPr>
          <w:rFonts w:cs="v4.2.0;Times New Roman"/>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w:t>
      </w:r>
      <w:r>
        <w:rPr>
          <w:rFonts w:eastAsia="Osaka;MS Mincho" w:cs="v4.2.0;Times New Roman"/>
          <w:lang w:eastAsia="ja-JP"/>
        </w:rPr>
        <w:t>11.3</w:t>
      </w:r>
      <w:r>
        <w:rPr>
          <w:rFonts w:eastAsia="Osaka;MS Mincho" w:cs="v4.2.0;Times New Roman"/>
        </w:rPr>
        <w:t xml:space="preserve">: </w:t>
      </w:r>
      <w:r>
        <w:rPr>
          <w:rFonts w:cs="v4.2.0;Times New Roman"/>
        </w:rPr>
        <w:t>Input intermo</w:t>
      </w:r>
      <w:r>
        <w:rPr/>
        <w:t>dulation requirement</w:t>
      </w:r>
    </w:p>
    <w:tbl>
      <w:tblPr>
        <w:tblW w:w="6556" w:type="dxa"/>
        <w:jc w:val="center"/>
        <w:tblInd w:w="0" w:type="dxa"/>
        <w:tblLayout w:type="fixed"/>
        <w:tblCellMar>
          <w:top w:w="0" w:type="dxa"/>
          <w:left w:w="108" w:type="dxa"/>
          <w:bottom w:w="0" w:type="dxa"/>
          <w:right w:w="108" w:type="dxa"/>
        </w:tblCellMar>
      </w:tblPr>
      <w:tblGrid>
        <w:gridCol w:w="1366"/>
        <w:gridCol w:w="1707"/>
        <w:gridCol w:w="1689"/>
        <w:gridCol w:w="1794"/>
      </w:tblGrid>
      <w:tr>
        <w:trPr/>
        <w:tc>
          <w:tcPr>
            <w:tcW w:w="136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f_offset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Interfering Signal Levels</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Type of signals</w:t>
            </w:r>
          </w:p>
        </w:tc>
        <w:tc>
          <w:tcPr>
            <w:tcW w:w="1794"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Measurement bandwidth</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3,5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-40 dBm</w:t>
            </w:r>
          </w:p>
        </w:tc>
        <w:tc>
          <w:tcPr>
            <w:tcW w:w="1689"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rPr>
              <w:t>2 CW carriers</w:t>
            </w:r>
          </w:p>
        </w:tc>
        <w:tc>
          <w:tcPr>
            <w:tcW w:w="179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bl>
    <w:p>
      <w:pPr>
        <w:pStyle w:val="Normal"/>
        <w:numPr>
          <w:ilvl w:val="0"/>
          <w:numId w:val="0"/>
        </w:numPr>
        <w:ind w:left="0" w:hanging="0"/>
        <w:rPr>
          <w:rFonts w:cs="v4.2.0;Times New Roman"/>
        </w:rPr>
      </w:pPr>
      <w:r>
        <w:rPr>
          <w:rFonts w:cs="v4.2.0;Times New Roman"/>
        </w:rPr>
      </w:r>
    </w:p>
    <w:p>
      <w:pPr>
        <w:pStyle w:val="Normal"/>
        <w:rPr/>
      </w:pPr>
      <w:r>
        <w:rPr>
          <w:rFonts w:cs="v4.2.0;Times New Roman"/>
        </w:rPr>
        <w:t>For the parameters specified in table 11.3, the power in the pass band shall not increase by more than 11,2 dB at the output of the Repeater as measured in the centre of the pass band, compared to the level obtained without interfering signals applied.</w:t>
      </w:r>
    </w:p>
    <w:p>
      <w:pPr>
        <w:pStyle w:val="Heading3"/>
        <w:rPr/>
      </w:pPr>
      <w:bookmarkStart w:id="138" w:name="__RefHeading___Toc408322725"/>
      <w:r>
        <w:rPr/>
        <w:t>11.5.2</w:t>
        <w:tab/>
        <w:t>Co-location with BS in other systems</w:t>
      </w:r>
      <w:bookmarkEnd w:id="138"/>
      <w:r>
        <w:rPr/>
        <w:t xml:space="preserve"> </w:t>
      </w:r>
    </w:p>
    <w:p>
      <w:pPr>
        <w:pStyle w:val="Normal"/>
        <w:rPr/>
      </w:pPr>
      <w:r>
        <w:rPr>
          <w:rFonts w:cs="v4.2.0;Times New Roman"/>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w:t>
      </w:r>
      <w:r>
        <w:rPr>
          <w:rFonts w:eastAsia="Osaka;MS Mincho" w:cs="v4.2.0;Times New Roman"/>
          <w:lang w:eastAsia="ja-JP"/>
        </w:rPr>
        <w:t>11.4</w:t>
      </w:r>
      <w:r>
        <w:rPr>
          <w:rFonts w:eastAsia="Osaka;MS Mincho" w:cs="v4.2.0;Times New Roman"/>
        </w:rPr>
        <w:t xml:space="preserve">: </w:t>
      </w:r>
      <w:r>
        <w:rPr/>
        <w:t>Input intermodulation requirements for interfering signals in other systems</w:t>
      </w:r>
    </w:p>
    <w:tbl>
      <w:tblPr>
        <w:tblW w:w="9719" w:type="dxa"/>
        <w:jc w:val="left"/>
        <w:tblInd w:w="140" w:type="dxa"/>
        <w:tblLayout w:type="fixed"/>
        <w:tblCellMar>
          <w:top w:w="0" w:type="dxa"/>
          <w:left w:w="28" w:type="dxa"/>
          <w:bottom w:w="0" w:type="dxa"/>
          <w:right w:w="28" w:type="dxa"/>
        </w:tblCellMar>
      </w:tblPr>
      <w:tblGrid>
        <w:gridCol w:w="992"/>
        <w:gridCol w:w="1560"/>
        <w:gridCol w:w="1134"/>
        <w:gridCol w:w="850"/>
        <w:gridCol w:w="1276"/>
        <w:gridCol w:w="3907"/>
      </w:tblGrid>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Co-located other systems</w:t>
            </w:r>
          </w:p>
        </w:tc>
        <w:tc>
          <w:tcPr>
            <w:tcW w:w="156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1134"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w:t>
            </w:r>
          </w:p>
        </w:tc>
        <w:tc>
          <w:tcPr>
            <w:tcW w:w="3907" w:type="dxa"/>
            <w:tcBorders>
              <w:top w:val="single" w:sz="2" w:space="0" w:color="000000"/>
              <w:left w:val="single" w:sz="2" w:space="0" w:color="000000"/>
              <w:bottom w:val="single" w:sz="2" w:space="0" w:color="000000"/>
              <w:right w:val="single" w:sz="2" w:space="0" w:color="000000"/>
            </w:tcBorders>
          </w:tcPr>
          <w:p>
            <w:pPr>
              <w:pStyle w:val="TAC"/>
              <w:rPr/>
            </w:pPr>
            <w:r>
              <w:rPr/>
              <w:t>Note</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GSM900</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921 – 960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lang w:eastAsia="ja-JP"/>
              </w:rPr>
            </w:pPr>
            <w:r>
              <w:rPr>
                <w:rFonts w:cs="v4.2.0;Times New Roman"/>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DCS1800</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rFonts w:cs="v4.2.0;Times New Roman"/>
              </w:rPr>
              <w:t>1805 – 1880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PCS1900</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1930 – 1990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GSM850 or CDMA850</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869 – 894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XXVI,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I or E</w:t>
              <w:noBreakHyphen/>
              <w:t>UTRA Band 1</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2110 – 2170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II or E</w:t>
              <w:noBreakHyphen/>
              <w:t>UTRA Band 2</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1930 – 1990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III or E</w:t>
              <w:noBreakHyphen/>
              <w:t>UTRA Band 3</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1805 – 1880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IV or E</w:t>
              <w:noBreakHyphen/>
              <w:t>UTRA Band 4</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2110 – 2155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V or E</w:t>
              <w:noBreakHyphen/>
              <w:t>UTRA Band 5</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869 – 894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XXVI,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lang w:val="sv-SE"/>
              </w:rPr>
              <w:t>UTRA-FDD Band VI or XIX or E</w:t>
              <w:noBreakHyphen/>
              <w:t>UTRA Band 6, 18 or 19</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860 – 890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 XIX or XXVI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rFonts w:cs="v5.0.0;Times New Roman"/>
                <w:lang w:val="sv-SE"/>
              </w:rPr>
              <w:t>UTRA-FDD Band VII</w:t>
            </w:r>
            <w:r>
              <w:rPr>
                <w:lang w:val="sv-SE"/>
              </w:rPr>
              <w:t xml:space="preserve"> or E</w:t>
              <w:noBreakHyphen/>
              <w:t>UTRA Band 7</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2620 – 2690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rFonts w:cs="v5.0.0;Times New Roman"/>
                <w:lang w:val="sv-SE"/>
              </w:rPr>
              <w:t>UTRA-FDD Band VIII</w:t>
            </w:r>
            <w:r>
              <w:rPr>
                <w:lang w:val="sv-SE"/>
              </w:rPr>
              <w:t xml:space="preserve"> or E</w:t>
              <w:noBreakHyphen/>
              <w:t>UTRA Band 8</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925 – 960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VIII,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4.2.0;Times New Roman"/>
                <w:lang w:val="sv-SE"/>
              </w:rPr>
            </w:pPr>
            <w:r>
              <w:rPr>
                <w:rFonts w:cs="v5.0.0;Times New Roman"/>
                <w:lang w:val="sv-SE"/>
              </w:rPr>
              <w:t>UTRA-FDD Band I</w:t>
            </w:r>
            <w:r>
              <w:rPr>
                <w:rFonts w:cs="v5.0.0;Times New Roman"/>
                <w:lang w:val="sv-SE" w:eastAsia="ja-JP"/>
              </w:rPr>
              <w:t>X</w:t>
            </w:r>
            <w:r>
              <w:rPr>
                <w:lang w:val="sv-SE"/>
              </w:rPr>
              <w:t xml:space="preserve"> or E</w:t>
              <w:noBreakHyphen/>
              <w:t>UTRA Band 9</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1844.9 – 1879.</w:t>
            </w:r>
            <w:r>
              <w:rPr>
                <w:rFonts w:cs="v5.0.0;Times New Roman"/>
                <w:lang w:eastAsia="ja-JP"/>
              </w:rPr>
              <w:t>9</w:t>
            </w:r>
            <w:r>
              <w:rPr>
                <w:rFonts w:cs="v5.0.0;Times New Roman"/>
              </w:rPr>
              <w:t xml:space="preserve">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5.0.0;Times New Roman"/>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rFonts w:cs="v4.2.0;Times New Roman"/>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rFonts w:cs="v4.2.0;Times New Roman"/>
              </w:rPr>
            </w:pPr>
            <w:r>
              <w:rPr/>
              <w:t>This requirement does not apply to UTRA FDD Repeater operating in band III or band IX,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rFonts w:cs="v5.0.0;Times New Roman"/>
                <w:lang w:val="sv-SE"/>
              </w:rPr>
            </w:pPr>
            <w:r>
              <w:rPr>
                <w:lang w:val="sv-SE"/>
              </w:rPr>
              <w:t>UTRA-FDD Band X or E</w:t>
              <w:noBreakHyphen/>
              <w:t>UTRA Band 10</w:t>
            </w:r>
          </w:p>
        </w:tc>
        <w:tc>
          <w:tcPr>
            <w:tcW w:w="1560"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2110 – 2170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rFonts w:cs="v4.2.0;Times New Roman"/>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pPr>
            <w:r>
              <w:rPr/>
              <w:t>UTRA-FDD Band XI or XXI or E</w:t>
              <w:noBreakHyphen/>
              <w:t>UTRA Band 11 or 21</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1475.9 – 1510.9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 or band XXI, since it is already covered by the requirement in sub-clause 11.2.1, but requires a 86dB coupling loss between BS and the repeater DL receive port.</w:t>
            </w:r>
          </w:p>
          <w:p>
            <w:pPr>
              <w:pStyle w:val="TAL"/>
              <w:rPr/>
            </w:pPr>
            <w:r>
              <w:rPr/>
              <w:t>This requirement does not apply to UTRA FDD Repeater operating in band XXXII, between 1475.9 MHz and 1496 MHz, since it is already covered by the requirement in sub-clause 11.2.1, but requires 86dB coupling loss between base station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 or E</w:t>
              <w:noBreakHyphen/>
              <w:t>UTRA Band 12</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728 - 746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XIII or E</w:t>
              <w:noBreakHyphen/>
              <w:t>UTRA Band 13</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746 - 756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XIV or E</w:t>
              <w:noBreakHyphen/>
              <w:t>UTRA Band 14</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758 - 768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17</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734 - 746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 or E</w:t>
              <w:noBreakHyphen/>
              <w:t>UTRA Band 20</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791 - 821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pPr>
            <w:r>
              <w:rPr>
                <w:lang w:val="sv-SE"/>
              </w:rPr>
              <w:t>UTRA-FDD Band XXII or E-UTRA Band 22</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3510-3590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 since it is already covered by the requirement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23</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2180 - 2200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24</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1626.5 – 1660.5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 or E-UTRA Band 25</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1930-1995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since it is already covered by the requirement in sub-clause 11.2.1, but requires a 86dB coupling loss between BS and the repeater DL receive port. For UTRA FDD Repeater operating in band II, it applies from 1990MHz to 1995MHz, while the rest is covered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XXVI or E-UTRA Band 26</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859 - 894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XXVI, since it is already covered by the requirement in sub-clause 11.2.1, but requires a 86dB coupling loss between BS and the repeater DL receive port. For UTRA FDD Repeater operating in band V, it applies from 859 MHz to 869 MHz, while the rest is covered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27</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852 - 869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it applies from 852 MHz to 859 MHz, while the rest is covered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28</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758 - 803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it applies from 852 MHz to 859 MHz, while the rest is covered in sub-clause 11.2.1, but requires a 86dB coupling loss between BS and the repeater DL receive port.</w:t>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29</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717 - 728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30</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2350 - 2360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31</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462.5 – 467.5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XXXII or E-UTRA Band 32</w:t>
            </w:r>
          </w:p>
        </w:tc>
        <w:tc>
          <w:tcPr>
            <w:tcW w:w="1560" w:type="dxa"/>
            <w:tcBorders>
              <w:top w:val="single" w:sz="2" w:space="0" w:color="000000"/>
              <w:left w:val="single" w:sz="2" w:space="0" w:color="000000"/>
              <w:bottom w:val="single" w:sz="2" w:space="0" w:color="000000"/>
              <w:right w:val="single" w:sz="2" w:space="0" w:color="000000"/>
            </w:tcBorders>
          </w:tcPr>
          <w:p>
            <w:pPr>
              <w:pStyle w:val="TAC"/>
              <w:rPr/>
            </w:pPr>
            <w:r>
              <w:rPr/>
              <w:t>1452 - 1496 MHz</w:t>
            </w:r>
          </w:p>
        </w:tc>
        <w:tc>
          <w:tcPr>
            <w:tcW w:w="1134"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907"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UTRA FDD Repeater operating in band XI, XXI or XXXII, since it is already covered by the requirement in sub-clause 11.2.1, but requires a 86dB coupling loss between BS and the repeater DL receive port. </w:t>
            </w:r>
          </w:p>
        </w:tc>
      </w:tr>
      <w:tr>
        <w:trPr>
          <w:trHeight w:val="113" w:hRule="atLeast"/>
          <w:cantSplit w:val="true"/>
        </w:trPr>
        <w:tc>
          <w:tcPr>
            <w:tcW w:w="9719"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The co-location requirements in the table 11.4 do not apply when the repeaters pass band frequency range is adjacent to the frequency range of the co-location requirement in the table 11.4. The current state-of-the-art technology does not allow a single generic solution for co-location with other system on adjacent frequencies for 30 dB Repeater-BS minimum coupling loss. However, there are certain site-engineering solutions that can be used. These techniques are addressed in TR 25.942 [2].</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TH"/>
        <w:rPr/>
      </w:pPr>
      <w:r>
        <w:rPr>
          <w:rFonts w:eastAsia="Osaka;MS Mincho" w:cs="v4.2.0;Times New Roman"/>
        </w:rPr>
        <w:t xml:space="preserve">Table </w:t>
      </w:r>
      <w:r>
        <w:rPr>
          <w:rFonts w:eastAsia="Osaka;MS Mincho" w:cs="v4.2.0;Times New Roman"/>
          <w:lang w:eastAsia="ja-JP"/>
        </w:rPr>
        <w:t>11.4AA</w:t>
      </w:r>
      <w:r>
        <w:rPr>
          <w:rFonts w:eastAsia="Osaka;MS Mincho" w:cs="v4.2.0;Times New Roman"/>
        </w:rPr>
        <w:t xml:space="preserve">: </w:t>
      </w:r>
      <w:r>
        <w:rPr>
          <w:rFonts w:cs="v4.2.0;Times New Roman"/>
        </w:rPr>
        <w:t xml:space="preserve">Input intermodulation requirements for interfering signals in UTRA and E-UTRA </w:t>
      </w:r>
      <w:r>
        <w:rPr/>
        <w:t>TDD bands</w:t>
      </w:r>
    </w:p>
    <w:tbl>
      <w:tblPr>
        <w:tblW w:w="9201" w:type="dxa"/>
        <w:jc w:val="center"/>
        <w:tblInd w:w="0" w:type="dxa"/>
        <w:tblLayout w:type="fixed"/>
        <w:tblCellMar>
          <w:top w:w="0" w:type="dxa"/>
          <w:left w:w="108" w:type="dxa"/>
          <w:bottom w:w="0" w:type="dxa"/>
          <w:right w:w="108" w:type="dxa"/>
        </w:tblCellMar>
      </w:tblPr>
      <w:tblGrid>
        <w:gridCol w:w="2177"/>
        <w:gridCol w:w="2227"/>
        <w:gridCol w:w="1482"/>
        <w:gridCol w:w="1914"/>
        <w:gridCol w:w="1401"/>
      </w:tblGrid>
      <w:tr>
        <w:trPr/>
        <w:tc>
          <w:tcPr>
            <w:tcW w:w="21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Co-located other systems</w:t>
            </w:r>
          </w:p>
        </w:tc>
        <w:tc>
          <w:tcPr>
            <w:tcW w:w="22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Frequency of interfering signals</w:t>
            </w:r>
          </w:p>
        </w:tc>
        <w:tc>
          <w:tcPr>
            <w:tcW w:w="148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Interfering Signal Levels</w:t>
            </w:r>
          </w:p>
        </w:tc>
        <w:tc>
          <w:tcPr>
            <w:tcW w:w="191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Type of signals</w:t>
            </w:r>
          </w:p>
        </w:tc>
        <w:tc>
          <w:tcPr>
            <w:tcW w:w="1401"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Measurement bandwidth</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t xml:space="preserve">UTRA TDD Band a) or </w:t>
              <w:br/>
              <w:t>E-UTRA Band 33</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1900 - 1920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t xml:space="preserve">UTRA TDD Band a) or </w:t>
              <w:br/>
              <w:t>E-UTRA Band 34</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2010 – 2025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UTRA-TDD Band d) or E-UTRA Band 38</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2570 – 2620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f) or </w:t>
              <w:br/>
              <w:t>E-UTRA Band 39</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1880 - 1920MHz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UTRA TDD Band e) or </w:t>
              <w:br/>
              <w:t>E-UTRA Band 40</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2300 - 2400MHz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t>E-UTRA Band 41</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2496 - 2690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t>E-UTRA Band 42</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3400 - 3600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pPr>
            <w:r>
              <w:rPr/>
              <w:t>E-UTRA Band 43</w:t>
            </w:r>
          </w:p>
        </w:tc>
        <w:tc>
          <w:tcPr>
            <w:tcW w:w="2227" w:type="dxa"/>
            <w:tcBorders>
              <w:top w:val="single" w:sz="4" w:space="0" w:color="000000"/>
              <w:left w:val="single" w:sz="4" w:space="0" w:color="000000"/>
              <w:bottom w:val="single" w:sz="4" w:space="0" w:color="000000"/>
              <w:right w:val="single" w:sz="4" w:space="0" w:color="000000"/>
            </w:tcBorders>
          </w:tcPr>
          <w:p>
            <w:pPr>
              <w:pStyle w:val="TAC"/>
              <w:rPr/>
            </w:pPr>
            <w:r>
              <w:rPr/>
              <w:t>3600 - 3800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43</w:t>
            </w:r>
          </w:p>
        </w:tc>
        <w:tc>
          <w:tcPr>
            <w:tcW w:w="222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703 - 803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9201"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co-location requirements in Table 11.4AA do not apply when the repeaters pass band frequency range is adjacent to the frequency range of the co-location requirement in the Table 11.4AA. The current state-of-the-art technology does not allow a single generic solution for co-location with other system on adjacent frequencies for 30 dB Repeater-BS minimum coupling loss. However, there are certain site-engineering solutions that can be used. These techniques are addressed in TR 25.942 [2].</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2.0;Times New Roman"/>
        </w:rPr>
      </w:pPr>
      <w:r>
        <w:rPr>
          <w:rFonts w:cs="v4.2.0;Times New Roman"/>
        </w:rPr>
      </w:r>
    </w:p>
    <w:p>
      <w:pPr>
        <w:pStyle w:val="Normal"/>
        <w:rPr/>
      </w:pPr>
      <w:r>
        <w:rPr>
          <w:rFonts w:cs="v4.2.0;Times New Roman"/>
        </w:rPr>
        <w:t>For the parameters specified in table 11.4 and in table 11.4AA, the power in the pass band shall not increase with more than 11,2 dB at the output of the repeater as measured in the centre of the pass band, compared to the level obtained without interfering signals applied.</w:t>
      </w:r>
    </w:p>
    <w:p>
      <w:pPr>
        <w:pStyle w:val="Heading3"/>
        <w:rPr/>
      </w:pPr>
      <w:bookmarkStart w:id="139" w:name="__RefHeading___Toc408322726"/>
      <w:bookmarkEnd w:id="139"/>
      <w:r>
        <w:rPr/>
        <w:t>11.5.3</w:t>
        <w:tab/>
        <w:t>Co-existence with other systems</w:t>
      </w:r>
    </w:p>
    <w:p>
      <w:pPr>
        <w:pStyle w:val="Normal"/>
        <w:rPr/>
      </w:pPr>
      <w:r>
        <w:rPr/>
        <w:t>In normal conditions as specified in section 5.4.1 the intermodulation performance should be met when the following signals are applied to the Repeater:</w:t>
      </w:r>
    </w:p>
    <w:p>
      <w:pPr>
        <w:pStyle w:val="TH"/>
        <w:numPr>
          <w:ilvl w:val="0"/>
          <w:numId w:val="0"/>
        </w:numPr>
        <w:outlineLvl w:val="0"/>
        <w:rPr/>
      </w:pPr>
      <w:r>
        <w:rPr>
          <w:rFonts w:eastAsia="Osaka;MS Mincho"/>
        </w:rPr>
        <w:t xml:space="preserve">Table </w:t>
      </w:r>
      <w:r>
        <w:rPr>
          <w:rFonts w:eastAsia="Osaka;MS Mincho"/>
          <w:lang w:eastAsia="ja-JP"/>
        </w:rPr>
        <w:t>11.4A</w:t>
      </w:r>
      <w:r>
        <w:rPr>
          <w:rFonts w:eastAsia="Osaka;MS Mincho"/>
        </w:rPr>
        <w:t xml:space="preserve">: </w:t>
      </w:r>
      <w:r>
        <w:rPr/>
        <w:t>Input intermodulation requirements for interfering signals in other systems</w:t>
      </w:r>
    </w:p>
    <w:tbl>
      <w:tblPr>
        <w:tblW w:w="9734" w:type="dxa"/>
        <w:jc w:val="center"/>
        <w:tblInd w:w="0" w:type="dxa"/>
        <w:tblLayout w:type="fixed"/>
        <w:tblCellMar>
          <w:top w:w="0" w:type="dxa"/>
          <w:left w:w="28" w:type="dxa"/>
          <w:bottom w:w="0" w:type="dxa"/>
          <w:right w:w="28" w:type="dxa"/>
        </w:tblCellMar>
      </w:tblPr>
      <w:tblGrid>
        <w:gridCol w:w="1069"/>
        <w:gridCol w:w="1530"/>
        <w:gridCol w:w="992"/>
        <w:gridCol w:w="851"/>
        <w:gridCol w:w="1275"/>
        <w:gridCol w:w="4017"/>
      </w:tblGrid>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Co-existence with other systems</w:t>
            </w:r>
          </w:p>
        </w:tc>
        <w:tc>
          <w:tcPr>
            <w:tcW w:w="1530"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Frequency of interfering signals</w:t>
            </w:r>
          </w:p>
        </w:tc>
        <w:tc>
          <w:tcPr>
            <w:tcW w:w="99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5"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4017" w:type="dxa"/>
            <w:tcBorders>
              <w:top w:val="single" w:sz="2" w:space="0" w:color="000000"/>
              <w:left w:val="single" w:sz="2" w:space="0" w:color="000000"/>
              <w:bottom w:val="single" w:sz="2" w:space="0" w:color="000000"/>
              <w:right w:val="single" w:sz="2" w:space="0" w:color="000000"/>
            </w:tcBorders>
          </w:tcPr>
          <w:p>
            <w:pPr>
              <w:pStyle w:val="TAC"/>
              <w:rPr/>
            </w:pPr>
            <w:r>
              <w:rPr/>
              <w:t>Note</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GSM900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876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lang w:eastAsia="ja-JP"/>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DCS1800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 or</w:t>
              <w:br/>
              <w:t>E-UTRA Band 1</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1920 – 1980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 or</w:t>
              <w:br/>
              <w:t>E-UTRA Band 2</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III or</w:t>
              <w:br/>
              <w:t>E-UTRA Band 3</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IV or</w:t>
              <w:br/>
              <w:t>E-UTRA Band 4</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1710 – 1755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 or</w:t>
              <w:br/>
              <w:t>E-UTRA Band 5</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 or XIX or</w:t>
              <w:br/>
              <w:t>E-UTRA Band 6, 18, 19</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815 – 845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 or band XIX, since it is already covered by the requirement in sub-clause 11.2.1. This requirement does not apply to the UL of UTRA FDD Repeater operating in band V or XX.</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 or</w:t>
              <w:br/>
              <w:t>E-UTRA Band 7</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2500 – 2570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VIII or</w:t>
              <w:br/>
              <w:t>E-UTRA Band 8</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880 – 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IX or</w:t>
              <w:br/>
              <w:t>E-UTRA Band 9</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1749,9 – 1784,9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 or</w:t>
              <w:br/>
              <w:t>E-UTRA Band 10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1710 – 1770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11.2.1.</w:t>
            </w:r>
          </w:p>
        </w:tc>
      </w:tr>
      <w:tr>
        <w:trPr>
          <w:trHeight w:val="113" w:hRule="atLeast"/>
          <w:cantSplit w:val="true"/>
        </w:trPr>
        <w:tc>
          <w:tcPr>
            <w:tcW w:w="1069" w:type="dxa"/>
            <w:vMerge w:val="restart"/>
            <w:tcBorders>
              <w:top w:val="single" w:sz="2" w:space="0" w:color="000000"/>
              <w:left w:val="single" w:sz="2" w:space="0" w:color="000000"/>
              <w:bottom w:val="single" w:sz="2" w:space="0" w:color="000000"/>
              <w:right w:val="single" w:sz="2" w:space="0" w:color="000000"/>
            </w:tcBorders>
          </w:tcPr>
          <w:p>
            <w:pPr>
              <w:pStyle w:val="TAC"/>
              <w:rPr/>
            </w:pPr>
            <w:r>
              <w:rPr/>
              <w:t>UTRA-FDD Band XI or XXI</w:t>
              <w:br/>
              <w:t>or E-UTRA Band 11 or 21</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1427.9 – 1447.9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 since it is already covered by the requirement in sub-clause 11.2.1.</w:t>
            </w:r>
          </w:p>
        </w:tc>
      </w:tr>
      <w:tr>
        <w:trPr>
          <w:trHeight w:val="113" w:hRule="atLeast"/>
          <w:cantSplit w:val="true"/>
        </w:trPr>
        <w:tc>
          <w:tcPr>
            <w:tcW w:w="106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1447.9 - 1462.9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 since it is already covered by the requirement in sub-clause 11.2.1. For UTRA FDD Repeater operating in band XXXII, it applies from 1447.5 MHz to 1452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 or</w:t>
              <w:br/>
              <w:t>E-UTRA Band 12</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698 - 716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XIII or</w:t>
              <w:br/>
              <w:t>E-UTRA Band 13</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777 - 787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XIV or</w:t>
              <w:br/>
              <w:t>E-UTRA Band 14</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788 - 798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 UTRA Band 17</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704 - 716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 or</w:t>
              <w:br/>
              <w:t>E-UTRA Band 20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832 - 862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XXII or E-UTRA Band 22</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3410 - 3490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 since it is already covered by the requirement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23</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2000 - 2020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24</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1626.5 – 1660.5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pPr>
            <w:r>
              <w:rPr>
                <w:lang w:val="sv-SE"/>
              </w:rPr>
              <w:t>UTRA-FDD Band XXV or E-UTRA Band 25</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1850 - 1915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since it is already covered by the requirement in sub-clause 11.2.1. For UTRA FDD Repeater operating in band II, it applies from 1910MHz to 1915MHz,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XXVI or E</w:t>
              <w:noBreakHyphen/>
              <w:t>UTRA Band 26</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814 - 849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XXVI, since it is already covered by the requirement in sub-clause 11.2.1. For UTRA FDD Repeater operating in band V, it applies from 814MHz to 824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27</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807 - 824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this requirement applies from 807MHz to 814 MHz, while the rest is covered in sub-clause 11.2.1.</w:t>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28</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703 - 748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30</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2305 - 2315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069"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31</w:t>
            </w:r>
          </w:p>
        </w:tc>
        <w:tc>
          <w:tcPr>
            <w:tcW w:w="1530" w:type="dxa"/>
            <w:tcBorders>
              <w:top w:val="single" w:sz="2" w:space="0" w:color="000000"/>
              <w:left w:val="single" w:sz="2" w:space="0" w:color="000000"/>
              <w:bottom w:val="single" w:sz="2" w:space="0" w:color="000000"/>
              <w:right w:val="single" w:sz="2" w:space="0" w:color="000000"/>
            </w:tcBorders>
          </w:tcPr>
          <w:p>
            <w:pPr>
              <w:pStyle w:val="TAC"/>
              <w:rPr/>
            </w:pPr>
            <w:r>
              <w:rPr/>
              <w:t>452.5 – 457.5 MHz</w:t>
            </w:r>
          </w:p>
        </w:tc>
        <w:tc>
          <w:tcPr>
            <w:tcW w:w="992"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5"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01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734"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rPr>
              <w:t>11.4A</w:t>
            </w:r>
            <w:r>
              <w:rPr/>
              <w:t xml:space="preserve"> do not apply when the repeaters pass band frequency range is adjacent to the frequency range of the co-existence requirement in the Table </w:t>
            </w:r>
            <w:r>
              <w:rPr>
                <w:rFonts w:eastAsia="Osaka;MS Mincho" w:cs="v4.1.0;Times New Roman"/>
              </w:rPr>
              <w:t>11.4A</w:t>
            </w:r>
            <w:r>
              <w:rPr/>
              <w:t>. The current state-of-the-art technology does not allow a single generic solution for co-existence.</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TH"/>
        <w:rPr/>
      </w:pPr>
      <w:r>
        <w:rPr>
          <w:rFonts w:eastAsia="Osaka;MS Mincho"/>
        </w:rPr>
        <w:t xml:space="preserve">Table 11.4AAA: </w:t>
      </w:r>
      <w:r>
        <w:rPr/>
        <w:t>Input intermodulation requirements for interfering signals in UTRA and E-UTRA TDD systems</w:t>
      </w:r>
    </w:p>
    <w:tbl>
      <w:tblPr>
        <w:tblW w:w="9639" w:type="dxa"/>
        <w:jc w:val="left"/>
        <w:tblInd w:w="-2" w:type="dxa"/>
        <w:tblLayout w:type="fixed"/>
        <w:tblCellMar>
          <w:top w:w="0" w:type="dxa"/>
          <w:left w:w="28" w:type="dxa"/>
          <w:bottom w:w="0" w:type="dxa"/>
          <w:right w:w="28" w:type="dxa"/>
        </w:tblCellMar>
      </w:tblPr>
      <w:tblGrid>
        <w:gridCol w:w="1418"/>
        <w:gridCol w:w="1417"/>
        <w:gridCol w:w="993"/>
        <w:gridCol w:w="850"/>
        <w:gridCol w:w="1276"/>
        <w:gridCol w:w="3685"/>
      </w:tblGrid>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Co-existence with other systems</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9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368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TDD Band a) or</w:t>
              <w:br/>
              <w:t>E-UTRA Band 33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1900 – 1920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pPr>
            <w:r>
              <w:rPr>
                <w:rFonts w:cs="v4.1.0;Times New Roman"/>
              </w:rPr>
              <w:t>This requirement does not apply to UTRA FDD Repeater operating in band I,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a) or </w:t>
              <w:br/>
              <w:t>E-UTRA Band 34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2010 – 2025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rFonts w:cs="v5.0.0;Times New Roman"/>
              </w:rPr>
              <w:t>UTRA-TDD Band d) and or</w:t>
              <w:br/>
              <w:t xml:space="preserve"> E-UTRA TDD Band 38</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2570 - 2620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pPr>
            <w:r>
              <w:rPr>
                <w:rFonts w:cs="v4.1.0;Times New Roman"/>
              </w:rPr>
              <w:t>This requirement does not apply to UTRA FDD Repeater operating in band VII.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f) or </w:t>
              <w:br/>
              <w:t>E-UTRA Band 39</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1880 - 1920MHz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C"/>
              <w:jc w:val="left"/>
              <w:rPr/>
            </w:pPr>
            <w:r>
              <w:rPr>
                <w:rFonts w:cs="v4.1.0;Times New Roman"/>
              </w:rPr>
              <w:t>This requirement does not apply to UTRA FDD Repeater operating in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e) or </w:t>
              <w:br/>
              <w:t>E-UTRA Band 40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2300 - 2400MHz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41</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2496 - 2690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42</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3400 - 3600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pPr>
            <w:r>
              <w:rPr>
                <w:rFonts w:cs="v4.1.0;Times New Roman"/>
              </w:rPr>
              <w:t>This requirement does not apply to UTRA FDD Repeater operating in band XXII.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3600 - 3800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703 - 803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9639"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cs="v4.1.0;Times New Roman"/>
              </w:rPr>
              <w:t>11.4AAA</w:t>
            </w:r>
            <w:r>
              <w:rPr/>
              <w:t xml:space="preserve"> do not apply when the repeaters pass band frequency range is adjacent to the frequency range of the co-location requirement in the Table </w:t>
            </w:r>
            <w:r>
              <w:rPr>
                <w:rFonts w:eastAsia="Osaka;MS Mincho" w:cs="v4.1.0;Times New Roman"/>
              </w:rPr>
              <w:t>11.4AAA</w:t>
            </w:r>
            <w:r>
              <w:rPr/>
              <w:t xml:space="preserve">. The current state-of-the-art technology does not allow a single generic solution for co-location with </w:t>
            </w:r>
            <w:r>
              <w:rPr>
                <w:lang w:eastAsia="zh-CN"/>
              </w:rPr>
              <w:t>other system</w:t>
            </w:r>
            <w:r>
              <w:rPr/>
              <w:t xml:space="preserve"> on adjacent frequencies for 30 dB Repeater-BS minimum coupling loss. However, there are certain site-engineering solutions that can be used. These techniques are addressed in TR 25.942 [5]</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Normal"/>
        <w:rPr>
          <w:rFonts w:cs="v4.2.0;Times New Roman"/>
        </w:rPr>
      </w:pPr>
      <w:r>
        <w:rPr/>
        <w:t>For the parameters specified in table 11.4A and table 11.4AAA, the power in the pass band shall not increase with more than 11,2 dB at the output of the repeater as measured in the centre of the pass band, compared to the level obtained without interfering signals applied.</w:t>
      </w:r>
    </w:p>
    <w:p>
      <w:pPr>
        <w:pStyle w:val="Heading1"/>
        <w:ind w:left="1134" w:hanging="1134"/>
        <w:rPr/>
      </w:pPr>
      <w:bookmarkStart w:id="140" w:name="__RefHeading___Toc408322727"/>
      <w:bookmarkEnd w:id="140"/>
      <w:r>
        <w:rPr/>
        <w:t>12</w:t>
        <w:tab/>
        <w:t>Output intermodulation</w:t>
      </w:r>
    </w:p>
    <w:p>
      <w:pPr>
        <w:pStyle w:val="Normal"/>
        <w:rPr/>
      </w:pPr>
      <w:r>
        <w:rPr/>
        <w:t>The output intermodulation requirement is a measure of the ability of the repeater to inhibit the generation of intermodulation products signals created by the presence of an interfering signal reaching the repeater via the output port.</w:t>
      </w:r>
    </w:p>
    <w:p>
      <w:pPr>
        <w:pStyle w:val="Heading2"/>
        <w:rPr>
          <w:b/>
          <w:b/>
        </w:rPr>
      </w:pPr>
      <w:bookmarkStart w:id="141" w:name="__RefHeading___Toc408322728"/>
      <w:bookmarkEnd w:id="141"/>
      <w:r>
        <w:rPr/>
        <w:t>12.1</w:t>
        <w:tab/>
        <w:t>Definition and applicability</w:t>
      </w:r>
    </w:p>
    <w:p>
      <w:pPr>
        <w:pStyle w:val="Normal"/>
        <w:rPr/>
      </w:pPr>
      <w:r>
        <w:rPr/>
        <w:t xml:space="preserve">The output intermodulation level is the power of the intermodulation products when a WCDMA modulated interference signal is injected into the output port at a level of 30 dB lower than that of the wanted signal. The frequency of the interference signal shall be </w:t>
      </w:r>
      <w:r>
        <w:rPr>
          <w:rFonts w:eastAsia="Symbol" w:cs="Symbol" w:ascii="Symbol" w:hAnsi="Symbol"/>
        </w:rPr>
        <w:t></w:t>
      </w:r>
      <w:r>
        <w:rPr/>
        <w:t xml:space="preserve">5 MHz, </w:t>
      </w:r>
      <w:r>
        <w:rPr>
          <w:rFonts w:eastAsia="Symbol" w:cs="Symbol" w:ascii="Symbol" w:hAnsi="Symbol"/>
        </w:rPr>
        <w:t></w:t>
      </w:r>
      <w:r>
        <w:rPr/>
        <w:t xml:space="preserve">10 MHz and </w:t>
      </w:r>
      <w:r>
        <w:rPr>
          <w:rFonts w:eastAsia="Symbol" w:cs="Symbol" w:ascii="Symbol" w:hAnsi="Symbol"/>
        </w:rPr>
        <w:t></w:t>
      </w:r>
      <w:r>
        <w:rPr/>
        <w:t>15 MHz offset from the wanted signal, but within the frequency band allocated for UTRA FDD downlink as specified in subclause 4.1.</w:t>
      </w:r>
    </w:p>
    <w:p>
      <w:pPr>
        <w:pStyle w:val="Normal"/>
        <w:rPr/>
      </w:pPr>
      <w:r>
        <w:rPr/>
        <w:t>The requirement is applicable for downlink signals.</w:t>
      </w:r>
    </w:p>
    <w:p>
      <w:pPr>
        <w:pStyle w:val="Normal"/>
        <w:rPr/>
      </w:pPr>
      <w:r>
        <w:rPr/>
        <w:t>The normative reference for this requirement is in TS25.106 [12] section 12.</w:t>
      </w:r>
    </w:p>
    <w:p>
      <w:pPr>
        <w:pStyle w:val="Heading2"/>
        <w:rPr/>
      </w:pPr>
      <w:bookmarkStart w:id="142" w:name="__RefHeading___Toc408322729"/>
      <w:bookmarkEnd w:id="142"/>
      <w:r>
        <w:rPr/>
        <w:t>12.2</w:t>
        <w:tab/>
        <w:t>Minimum requirement</w:t>
      </w:r>
    </w:p>
    <w:p>
      <w:pPr>
        <w:pStyle w:val="Normal"/>
        <w:rPr/>
      </w:pPr>
      <w:r>
        <w:rPr/>
        <w:t>In normal conditions as specified in section 5.4.1, the output intermodulation level shall not exceed the out of band emission or the spurious emission requirements of section 9.1 and 9.2.</w:t>
      </w:r>
    </w:p>
    <w:p>
      <w:pPr>
        <w:pStyle w:val="Heading2"/>
        <w:rPr/>
      </w:pPr>
      <w:bookmarkStart w:id="143" w:name="__RefHeading___Toc408322730"/>
      <w:bookmarkEnd w:id="143"/>
      <w:r>
        <w:rPr/>
        <w:t>12.3</w:t>
        <w:tab/>
        <w:t>Test purpose</w:t>
      </w:r>
    </w:p>
    <w:p>
      <w:pPr>
        <w:pStyle w:val="Normal"/>
        <w:rPr/>
      </w:pPr>
      <w:r>
        <w:rPr/>
        <w:t>The test purpose is to verify the ability of the repeater to restrict the generation of intermodulation products in the presence of a subject signal on the repeater input and output ports, and an interfering signal applied at the repeater output port.</w:t>
      </w:r>
    </w:p>
    <w:p>
      <w:pPr>
        <w:pStyle w:val="Heading2"/>
        <w:rPr/>
      </w:pPr>
      <w:bookmarkStart w:id="144" w:name="__RefHeading___Toc408322731"/>
      <w:bookmarkEnd w:id="144"/>
      <w:r>
        <w:rPr/>
        <w:t>12.4</w:t>
        <w:tab/>
        <w:t>Method of test</w:t>
      </w:r>
    </w:p>
    <w:p>
      <w:pPr>
        <w:pStyle w:val="Heading3"/>
        <w:rPr/>
      </w:pPr>
      <w:bookmarkStart w:id="145" w:name="__RefHeading___Toc408322732"/>
      <w:bookmarkEnd w:id="145"/>
      <w:r>
        <w:rPr/>
        <w:t>12.4.1</w:t>
        <w:tab/>
        <w:t>Initial conditions</w:t>
      </w:r>
    </w:p>
    <w:p>
      <w:pPr>
        <w:pStyle w:val="B1"/>
        <w:rPr/>
      </w:pPr>
      <w:r>
        <w:rPr/>
        <w:t>1)</w:t>
        <w:tab/>
        <w:t>Set-up the equipment as shown in annex A.</w:t>
      </w:r>
    </w:p>
    <w:p>
      <w:pPr>
        <w:pStyle w:val="B1"/>
        <w:rPr/>
      </w:pPr>
      <w:r>
        <w:rPr/>
        <w:t>2)</w:t>
        <w:tab/>
        <w:t>Connect a signal generator to the input port of the Repeater for tests of repeaters with a pass band corresponding to one 5 MHz channel. Connect a signal generator to the circulator on the output port and make sure the signal generator power is directed to the repeater output port.</w:t>
      </w:r>
    </w:p>
    <w:p>
      <w:pPr>
        <w:pStyle w:val="B1"/>
        <w:rPr/>
      </w:pPr>
      <w:r>
        <w:rPr/>
        <w:t>3)</w:t>
        <w:tab/>
        <w:t xml:space="preserve">Measurements with an offset from the carrier centre frequency between 2,515 MHz and 4,0 MHz shall use a 30 kHz measurement bandwidth. </w:t>
      </w:r>
    </w:p>
    <w:p>
      <w:pPr>
        <w:pStyle w:val="B1"/>
        <w:rPr/>
      </w:pPr>
      <w:r>
        <w:rPr/>
        <w:t>4)</w:t>
        <w:tab/>
        <w:t>Measurements with an offset from the carrier centre frequency between 4,0 MHz and (</w:t>
      </w:r>
      <w:r>
        <w:rPr>
          <w:rFonts w:eastAsia="Symbol" w:cs="Symbol" w:ascii="Symbol" w:hAnsi="Symbol"/>
        </w:rPr>
        <w:t></w:t>
      </w:r>
      <w:r>
        <w:rPr/>
        <w:t>fmax – 500 kHz) shall use a 1 MHz measurement bandwidth. The 1MHz measurement bandwidth may be calculated by integrating multiple 50 kHz or narrower filter measurements</w:t>
      </w:r>
    </w:p>
    <w:p>
      <w:pPr>
        <w:pStyle w:val="B1"/>
        <w:ind w:left="284" w:hanging="0"/>
        <w:rPr/>
      </w:pPr>
      <w:r>
        <w:rPr/>
        <w:t>5)</w:t>
        <w:tab/>
        <w:t>Detection mode: True RMS.</w:t>
      </w:r>
    </w:p>
    <w:p>
      <w:pPr>
        <w:pStyle w:val="Heading3"/>
        <w:rPr/>
      </w:pPr>
      <w:bookmarkStart w:id="146" w:name="__RefHeading___Toc408322733"/>
      <w:bookmarkEnd w:id="146"/>
      <w:r>
        <w:rPr/>
        <w:t>12.4.2</w:t>
        <w:tab/>
        <w:t>Procedures</w:t>
      </w:r>
    </w:p>
    <w:p>
      <w:pPr>
        <w:pStyle w:val="B1"/>
        <w:rPr/>
      </w:pPr>
      <w:r>
        <w:rPr/>
        <w:t>1)</w:t>
        <w:tab/>
        <w:t>Set the Repeater to maximum gain.</w:t>
      </w:r>
    </w:p>
    <w:p>
      <w:pPr>
        <w:pStyle w:val="B1"/>
        <w:rPr/>
      </w:pPr>
      <w:r>
        <w:rPr/>
        <w:t>2)</w:t>
        <w:tab/>
        <w:t>Set the signal generator at the repeater input port (subject signal) to generate a signal in accordance to test model 1, TS 25.141 subclause 6.1.1.1, at the level which produce the manufacturer specified maximum output power at maximum gain.</w:t>
      </w:r>
    </w:p>
    <w:p>
      <w:pPr>
        <w:pStyle w:val="B1"/>
        <w:rPr/>
      </w:pPr>
      <w:r>
        <w:rPr/>
        <w:t>3)</w:t>
        <w:tab/>
        <w:t xml:space="preserve">Set the signal generator at the repeater output port (interference signal) to generate a signal in accordance to test model 1, TS 25.141 subclause 6.1.1.1, at the level producing signal power corresponding to 30 dB below the manufacturer specified maximum output power at the repeater output port with the specified frequency offset from the wanted signal. </w:t>
      </w:r>
    </w:p>
    <w:p>
      <w:pPr>
        <w:pStyle w:val="B1"/>
        <w:rPr/>
      </w:pPr>
      <w:r>
        <w:rPr/>
        <w:t>4)</w:t>
        <w:tab/>
        <w:t>Measure the emission at the specified frequencies with specified measurement bandwidth and note that the measured value does not exceed the specified value. Measurements in the band of the interfering signal shall be excluded. The measurements can be limited to the power of all third and fifth order intermodulation products.</w:t>
      </w:r>
    </w:p>
    <w:p>
      <w:pPr>
        <w:pStyle w:val="B1"/>
        <w:rPr/>
      </w:pPr>
      <w:r>
        <w:rPr/>
        <w:t>5)</w:t>
        <w:tab/>
        <w:t xml:space="preserve">Repeat from clause 3 until interference signals </w:t>
      </w:r>
      <w:r>
        <w:rPr>
          <w:rFonts w:eastAsia="Symbol" w:cs="Symbol" w:ascii="Symbol" w:hAnsi="Symbol"/>
        </w:rPr>
        <w:t></w:t>
      </w:r>
      <w:r>
        <w:rPr/>
        <w:t xml:space="preserve">5 MHz, </w:t>
      </w:r>
      <w:r>
        <w:rPr>
          <w:rFonts w:eastAsia="Symbol" w:cs="Symbol" w:ascii="Symbol" w:hAnsi="Symbol"/>
        </w:rPr>
        <w:t></w:t>
      </w:r>
      <w:r>
        <w:rPr/>
        <w:t xml:space="preserve">10 MHz and </w:t>
      </w:r>
      <w:r>
        <w:rPr>
          <w:rFonts w:eastAsia="Symbol" w:cs="Symbol" w:ascii="Symbol" w:hAnsi="Symbol"/>
        </w:rPr>
        <w:t></w:t>
      </w:r>
      <w:r>
        <w:rPr/>
        <w:t xml:space="preserve">15 MHz frequency offset from the wanted signal has been tested. Note that interfering signals outside the UTRA-FDD allocated frequency band , as specifies in section 4.1. need not be tested. </w:t>
      </w:r>
    </w:p>
    <w:p>
      <w:pPr>
        <w:pStyle w:val="Heading2"/>
        <w:rPr/>
      </w:pPr>
      <w:bookmarkStart w:id="147" w:name="__RefHeading___Toc408322734"/>
      <w:bookmarkEnd w:id="147"/>
      <w:r>
        <w:rPr/>
        <w:t>12.5</w:t>
        <w:tab/>
        <w:t>Test requirements</w:t>
      </w:r>
    </w:p>
    <w:p>
      <w:pPr>
        <w:pStyle w:val="Normal"/>
        <w:rPr/>
      </w:pPr>
      <w:r>
        <w:rPr/>
        <w:t>In all measurements, the requirements according to sections 9.1.1.5 and the downlink requirements in section 9.2.2.1 or 9.2.2.2 shall be fulfilled.</w:t>
      </w:r>
    </w:p>
    <w:p>
      <w:pPr>
        <w:pStyle w:val="Heading1"/>
        <w:ind w:left="1134" w:hanging="1134"/>
        <w:rPr/>
      </w:pPr>
      <w:bookmarkStart w:id="148" w:name="__RefHeading___Toc408322735"/>
      <w:bookmarkEnd w:id="148"/>
      <w:r>
        <w:rPr/>
        <w:t>13</w:t>
        <w:tab/>
        <w:t>Adjacent Channel Rejection Ratio (ACRR)</w:t>
      </w:r>
    </w:p>
    <w:p>
      <w:pPr>
        <w:pStyle w:val="Heading2"/>
        <w:rPr/>
      </w:pPr>
      <w:bookmarkStart w:id="149" w:name="__RefHeading___Toc408322736"/>
      <w:bookmarkEnd w:id="149"/>
      <w:r>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w:t>
      </w:r>
    </w:p>
    <w:p>
      <w:pPr>
        <w:pStyle w:val="Normal"/>
        <w:rPr>
          <w:rFonts w:cs="v5.0.0;Times New Roman"/>
        </w:rPr>
      </w:pPr>
      <w:r>
        <w:rPr>
          <w:rFonts w:cs="v4.2.0;Times New Roman"/>
        </w:rPr>
        <w:t>The requirement shall apply to the uplink and downlink of Repeater where the donor link is maintained via antennas (over the air Repeater).</w:t>
      </w:r>
    </w:p>
    <w:p>
      <w:pPr>
        <w:pStyle w:val="Heading2"/>
        <w:rPr/>
      </w:pPr>
      <w:bookmarkStart w:id="150" w:name="__RefHeading___Toc408322737"/>
      <w:bookmarkEnd w:id="150"/>
      <w:r>
        <w:rPr/>
        <w:t>13.2</w:t>
        <w:tab/>
        <w:t>Minimum Requirements</w:t>
      </w:r>
    </w:p>
    <w:p>
      <w:pPr>
        <w:pStyle w:val="Normal"/>
        <w:rPr/>
      </w:pPr>
      <w:r>
        <w:rPr>
          <w:rFonts w:cs="v4.2.0;Times New Roman"/>
        </w:rPr>
        <w:t xml:space="preserve">In normal conditions the </w:t>
      </w:r>
      <w:r>
        <w:rPr>
          <w:rFonts w:cs="v5.0.0;Times New Roman"/>
        </w:rPr>
        <w:t>ACRR</w:t>
      </w:r>
      <w:r>
        <w:rPr>
          <w:rFonts w:cs="v4.2.0;Times New Roman"/>
        </w:rPr>
        <w:t xml:space="preserve"> shall be higher than the value specified in the Table 13.1.</w:t>
      </w:r>
    </w:p>
    <w:p>
      <w:pPr>
        <w:pStyle w:val="TH"/>
        <w:numPr>
          <w:ilvl w:val="0"/>
          <w:numId w:val="0"/>
        </w:numPr>
        <w:outlineLvl w:val="0"/>
        <w:rPr>
          <w:rFonts w:cs="v4.2.0;Times New Roman"/>
        </w:rPr>
      </w:pPr>
      <w:r>
        <w:rPr>
          <w:rFonts w:cs="v4.2.0;Times New Roman"/>
        </w:rPr>
        <w:t xml:space="preserve">Table 13.1: </w:t>
      </w:r>
      <w:r>
        <w:rPr>
          <w:rFonts w:cs="v4.2.0;Times New Roman"/>
          <w:lang w:val="en-US" w:eastAsia="en-US"/>
        </w:rPr>
        <w:t>Repeater ACRR</w:t>
      </w:r>
    </w:p>
    <w:tbl>
      <w:tblPr>
        <w:tblW w:w="7281" w:type="dxa"/>
        <w:jc w:val="center"/>
        <w:tblInd w:w="0" w:type="dxa"/>
        <w:tblLayout w:type="fixed"/>
        <w:tblCellMar>
          <w:top w:w="0" w:type="dxa"/>
          <w:left w:w="70" w:type="dxa"/>
          <w:bottom w:w="0" w:type="dxa"/>
          <w:right w:w="70" w:type="dxa"/>
        </w:tblCellMar>
      </w:tblPr>
      <w:tblGrid>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Repeater maximum output power as in 9.1.1</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4.2.0;Times New Roman"/>
                <w:lang w:eastAsia="en-US"/>
              </w:rPr>
              <w:t>Channel offset from the centre frequency of the first or last 5 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5.0.0;Times New Roman"/>
                <w:lang w:eastAsia="en-US"/>
              </w:rPr>
              <w:t>ACRR limit</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bl>
    <w:p>
      <w:pPr>
        <w:pStyle w:val="Normal"/>
        <w:rPr>
          <w:rFonts w:cs="v4.2.0;Times New Roman"/>
        </w:rPr>
      </w:pPr>
      <w:r>
        <w:rPr>
          <w:rFonts w:cs="v4.2.0;Times New Roman"/>
        </w:rPr>
      </w:r>
    </w:p>
    <w:p>
      <w:pPr>
        <w:pStyle w:val="Heading2"/>
        <w:rPr/>
      </w:pPr>
      <w:bookmarkStart w:id="151" w:name="__RefHeading___Toc408322738"/>
      <w:bookmarkEnd w:id="151"/>
      <w:r>
        <w:rPr/>
        <w:t>13.3</w:t>
        <w:tab/>
        <w:t>Test purpose</w:t>
      </w:r>
    </w:p>
    <w:p>
      <w:pPr>
        <w:pStyle w:val="Normal"/>
        <w:rPr>
          <w:rFonts w:cs="v4.2.0;Times New Roman"/>
        </w:rPr>
      </w:pPr>
      <w:r>
        <w:rPr>
          <w:rFonts w:cs="v4.2.0;Times New Roman"/>
        </w:rPr>
        <w:t>To verify that the Repeater ACRR requirement shall be met as specified in subclause 13.1.</w:t>
      </w:r>
    </w:p>
    <w:p>
      <w:pPr>
        <w:pStyle w:val="Heading2"/>
        <w:rPr/>
      </w:pPr>
      <w:bookmarkStart w:id="152" w:name="__RefHeading___Toc408322739"/>
      <w:bookmarkEnd w:id="152"/>
      <w:r>
        <w:rPr/>
        <w:t>13.4</w:t>
        <w:tab/>
        <w:t>Method of test</w:t>
      </w:r>
    </w:p>
    <w:p>
      <w:pPr>
        <w:pStyle w:val="Heading3"/>
        <w:rPr/>
      </w:pPr>
      <w:bookmarkStart w:id="153" w:name="__RefHeading___Toc408322740"/>
      <w:bookmarkEnd w:id="153"/>
      <w:r>
        <w:rPr/>
        <w:t>13.4.1</w:t>
        <w:tab/>
        <w:t>Initial conditions</w:t>
      </w:r>
    </w:p>
    <w:p>
      <w:pPr>
        <w:pStyle w:val="B1"/>
        <w:rPr>
          <w:rFonts w:cs="v4.2.0;Times New Roman"/>
        </w:rPr>
      </w:pPr>
      <w:r>
        <w:rPr>
          <w:rFonts w:cs="v4.2.0;Times New Roman"/>
        </w:rPr>
        <w:t>1)</w:t>
        <w:tab/>
        <w:t>Set-up the equipment as shown in annex A.</w:t>
      </w:r>
    </w:p>
    <w:p>
      <w:pPr>
        <w:pStyle w:val="B1"/>
        <w:rPr/>
      </w:pPr>
      <w:r>
        <w:rPr>
          <w:rFonts w:cs="v4.2.0;Times New Roman"/>
        </w:rPr>
        <w:t>2)</w:t>
        <w:tab/>
        <w:t>Connect the signal generator equipment to the Repeater input port.</w:t>
      </w:r>
    </w:p>
    <w:p>
      <w:pPr>
        <w:pStyle w:val="B1"/>
        <w:rPr>
          <w:rFonts w:cs="v4.2.0;Times New Roman"/>
        </w:rPr>
      </w:pPr>
      <w:r>
        <w:rPr>
          <w:rFonts w:cs="v4.2.0;Times New Roman"/>
        </w:rPr>
        <w:t>3)</w:t>
        <w:tab/>
        <w:t>Connect the power measuring equipment to the Repeater output port.</w:t>
      </w:r>
    </w:p>
    <w:p>
      <w:pPr>
        <w:pStyle w:val="B1"/>
        <w:rPr>
          <w:rFonts w:cs="v4.2.0;Times New Roman"/>
        </w:rPr>
      </w:pPr>
      <w:r>
        <w:rPr>
          <w:rFonts w:cs="v4.2.0;Times New Roman"/>
        </w:rPr>
        <w:t>4)</w:t>
        <w:tab/>
        <w:t>The measurement device characteristics shall be:</w:t>
      </w:r>
    </w:p>
    <w:p>
      <w:pPr>
        <w:pStyle w:val="B2"/>
        <w:rPr>
          <w:rFonts w:cs="v4.2.0;Times New Roman"/>
        </w:rPr>
      </w:pPr>
      <w:r>
        <w:rPr>
          <w:rFonts w:cs="v4.2.0;Times New Roman"/>
        </w:rPr>
        <w:t>-</w:t>
        <w:tab/>
        <w:t>measurement filter bandwidth: defined in subclause 13.1;</w:t>
      </w:r>
    </w:p>
    <w:p>
      <w:pPr>
        <w:pStyle w:val="B2"/>
        <w:rPr>
          <w:rFonts w:cs="v4.2.0;Times New Roman"/>
        </w:rPr>
      </w:pPr>
      <w:r>
        <w:rPr>
          <w:rFonts w:cs="v4.2.0;Times New Roman"/>
        </w:rPr>
        <w:t>-</w:t>
        <w:tab/>
        <w:t>detection mode: true RMS voltage or true average power.</w:t>
      </w:r>
    </w:p>
    <w:p>
      <w:pPr>
        <w:pStyle w:val="Heading3"/>
        <w:rPr/>
      </w:pPr>
      <w:bookmarkStart w:id="154" w:name="__RefHeading___Toc408322741"/>
      <w:bookmarkEnd w:id="154"/>
      <w:r>
        <w:rPr/>
        <w:t>13.4.2</w:t>
        <w:tab/>
        <w:t>Procedure</w:t>
      </w:r>
    </w:p>
    <w:p>
      <w:pPr>
        <w:pStyle w:val="B1"/>
        <w:keepNext w:val="true"/>
        <w:keepLines/>
        <w:rPr/>
      </w:pPr>
      <w:r>
        <w:rPr>
          <w:rFonts w:cs="v4.2.0;Times New Roman"/>
        </w:rPr>
        <w:t>1)</w:t>
        <w:tab/>
        <w:t xml:space="preserve">Set the signal generator to transmit a signal modulated with a combination of PCCPCH, SCCPCH and Dedicated Physical Channels </w:t>
      </w:r>
      <w:r>
        <w:rPr>
          <w:rFonts w:eastAsia="MS Mincho;ＭＳ 明朝" w:cs="v4.2.0;Times New Roman"/>
          <w:lang w:eastAsia="ja-JP"/>
        </w:rPr>
        <w:t xml:space="preserve">specified </w:t>
      </w:r>
      <w:r>
        <w:rPr>
          <w:rFonts w:cs="v4.2.0;Times New Roman"/>
        </w:rPr>
        <w:t xml:space="preserve">as </w:t>
      </w:r>
      <w:r>
        <w:rPr>
          <w:rFonts w:eastAsia="MS Mincho;ＭＳ 明朝" w:cs="v4.2.0;Times New Roman"/>
          <w:lang w:eastAsia="ja-JP"/>
        </w:rPr>
        <w:t xml:space="preserve">test model 1 in </w:t>
      </w:r>
      <w:r>
        <w:rPr>
          <w:rFonts w:cs="v4.2.0;Times New Roman"/>
        </w:rPr>
        <w:t>TS 25.141 at the first or last 5 MHz channel within the pass band.</w:t>
      </w:r>
    </w:p>
    <w:p>
      <w:pPr>
        <w:pStyle w:val="B1"/>
        <w:keepNext w:val="true"/>
        <w:keepLines/>
        <w:rPr/>
      </w:pPr>
      <w:r>
        <w:rPr>
          <w:rFonts w:cs="v4.2.0;Times New Roman"/>
        </w:rPr>
        <w:t>2)</w:t>
        <w:tab/>
        <w:t>Adjust the input power to the Repeater to create the maximum nominal Repeater output power at maximum gain</w:t>
      </w:r>
    </w:p>
    <w:p>
      <w:pPr>
        <w:pStyle w:val="B1"/>
        <w:keepNext w:val="true"/>
        <w:keepLines/>
        <w:rPr/>
      </w:pPr>
      <w:r>
        <w:rPr>
          <w:rFonts w:cs="v4.2.0;Times New Roman"/>
        </w:rPr>
        <w:t>3)</w:t>
        <w:tab/>
        <w:t xml:space="preserve">Measure the </w:t>
      </w:r>
      <w:r>
        <w:rPr/>
        <w:t xml:space="preserve">RRC filtered mean power </w:t>
      </w:r>
      <w:r>
        <w:rPr>
          <w:rFonts w:cs="v4.2.0;Times New Roman"/>
        </w:rPr>
        <w:t>at the RF output port over a certain slot.</w:t>
      </w:r>
    </w:p>
    <w:p>
      <w:pPr>
        <w:pStyle w:val="B1"/>
        <w:rPr/>
      </w:pPr>
      <w:r>
        <w:rPr/>
        <w:t>4)</w:t>
        <w:tab/>
        <w:t>Set the signal generator to transmit the same signal and the same input power at one of the channel offsets according to Table 13.1.</w:t>
      </w:r>
    </w:p>
    <w:p>
      <w:pPr>
        <w:pStyle w:val="B1"/>
        <w:keepNext w:val="true"/>
        <w:keepLines/>
        <w:rPr/>
      </w:pPr>
      <w:r>
        <w:rPr>
          <w:rFonts w:cs="v4.2.0;Times New Roman"/>
        </w:rPr>
        <w:t>5)</w:t>
        <w:tab/>
        <w:t xml:space="preserve">Measure the </w:t>
      </w:r>
      <w:r>
        <w:rPr/>
        <w:t xml:space="preserve">RRC filtered mean power </w:t>
      </w:r>
      <w:r>
        <w:rPr>
          <w:rFonts w:cs="v4.2.0;Times New Roman"/>
        </w:rPr>
        <w:t>at the RF output port over a certain slot.</w:t>
      </w:r>
    </w:p>
    <w:p>
      <w:pPr>
        <w:pStyle w:val="B1"/>
        <w:rPr/>
      </w:pPr>
      <w:r>
        <w:rPr/>
        <w:t>6)</w:t>
        <w:tab/>
        <w:t>Calculate the ratio of the measured power in the pass band to the measured power at the channel offset.</w:t>
      </w:r>
    </w:p>
    <w:p>
      <w:pPr>
        <w:pStyle w:val="B1"/>
        <w:rPr/>
      </w:pPr>
      <w:r>
        <w:rPr/>
        <w:t>7)</w:t>
        <w:tab/>
        <w:t>Repeat step 4) to 6) until all channel offsets in Table 13.1 are measured.</w:t>
      </w:r>
    </w:p>
    <w:p>
      <w:pPr>
        <w:pStyle w:val="Heading3"/>
        <w:tabs>
          <w:tab w:val="clear" w:pos="284"/>
          <w:tab w:val="left" w:pos="1140" w:leader="none"/>
        </w:tabs>
        <w:ind w:left="0" w:hanging="0"/>
        <w:rPr>
          <w:rFonts w:cs="v4.2.0;Times New Roman"/>
        </w:rPr>
      </w:pPr>
      <w:bookmarkStart w:id="155" w:name="__RefHeading___Toc408322742"/>
      <w:bookmarkEnd w:id="155"/>
      <w:r>
        <w:rPr>
          <w:rFonts w:cs="v4.2.0;Times New Roman"/>
        </w:rPr>
        <w:t>13.4.3</w:t>
        <w:tab/>
        <w:t>Test Requirements</w:t>
      </w:r>
    </w:p>
    <w:p>
      <w:pPr>
        <w:pStyle w:val="Normal"/>
        <w:rPr/>
      </w:pPr>
      <w:r>
        <w:rPr>
          <w:rFonts w:cs="v4.2.0;Times New Roman"/>
        </w:rPr>
        <w:t xml:space="preserve">In normal conditions as specified in section 5.4.1, the </w:t>
      </w:r>
      <w:r>
        <w:rPr>
          <w:rFonts w:cs="v5.0.0;Times New Roman"/>
        </w:rPr>
        <w:t>ACRR</w:t>
      </w:r>
      <w:r>
        <w:rPr>
          <w:rFonts w:cs="v4.2.0;Times New Roman"/>
        </w:rPr>
        <w:t xml:space="preserve"> shall be higher than the value specified in the Table 13.2.</w:t>
      </w:r>
    </w:p>
    <w:p>
      <w:pPr>
        <w:pStyle w:val="TH"/>
        <w:numPr>
          <w:ilvl w:val="0"/>
          <w:numId w:val="0"/>
        </w:numPr>
        <w:outlineLvl w:val="0"/>
        <w:rPr>
          <w:rFonts w:cs="v4.2.0;Times New Roman"/>
        </w:rPr>
      </w:pPr>
      <w:r>
        <w:rPr>
          <w:rFonts w:cs="v4.2.0;Times New Roman"/>
        </w:rPr>
        <w:t xml:space="preserve">Table 13.2: </w:t>
      </w:r>
      <w:r>
        <w:rPr>
          <w:rFonts w:cs="v4.2.0;Times New Roman"/>
          <w:lang w:val="en-US" w:eastAsia="en-US"/>
        </w:rPr>
        <w:t>Repeater ACRR</w:t>
      </w:r>
    </w:p>
    <w:tbl>
      <w:tblPr>
        <w:tblW w:w="7281" w:type="dxa"/>
        <w:jc w:val="center"/>
        <w:tblInd w:w="0" w:type="dxa"/>
        <w:tblLayout w:type="fixed"/>
        <w:tblCellMar>
          <w:top w:w="0" w:type="dxa"/>
          <w:left w:w="70" w:type="dxa"/>
          <w:bottom w:w="0" w:type="dxa"/>
          <w:right w:w="70" w:type="dxa"/>
        </w:tblCellMar>
      </w:tblPr>
      <w:tblGrid>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Repeater maximum output power as in 9.1.1.1</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4.2.0;Times New Roman"/>
                <w:lang w:eastAsia="en-US"/>
              </w:rPr>
              <w:t>Channel offset from the centre frequency of the first or last 5 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5.0.0;Times New Roman"/>
                <w:lang w:eastAsia="en-US"/>
              </w:rPr>
              <w:t>ACRR limit</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bl>
    <w:p>
      <w:pPr>
        <w:pStyle w:val="Normal"/>
        <w:rPr>
          <w:rFonts w:cs="v4.2.0;Times New Roman"/>
        </w:rPr>
      </w:pPr>
      <w:r>
        <w:rPr>
          <w:rFonts w:cs="v4.2.0;Times New Roman"/>
        </w:rPr>
      </w:r>
      <w:r>
        <w:br w:type="page"/>
      </w:r>
    </w:p>
    <w:p>
      <w:pPr>
        <w:pStyle w:val="Heading8"/>
        <w:ind w:left="0" w:hanging="0"/>
        <w:rPr/>
      </w:pPr>
      <w:bookmarkStart w:id="156" w:name="__RefHeading___Toc408322743"/>
      <w:bookmarkEnd w:id="156"/>
      <w:r>
        <w:rPr>
          <w:rFonts w:cs="v4.2.0;Times New Roman"/>
        </w:rPr>
        <w:t>Annex A (informative):</w:t>
        <w:br/>
        <w:t>Repeater</w:t>
      </w:r>
      <w:r>
        <w:rPr>
          <w:rFonts w:eastAsia="MS Mincho;ＭＳ 明朝" w:cs="v4.2.0;Times New Roman"/>
          <w:lang w:eastAsia="ja-JP"/>
        </w:rPr>
        <w:t xml:space="preserve"> measurement system set-up</w:t>
      </w:r>
    </w:p>
    <w:p>
      <w:pPr>
        <w:pStyle w:val="Normal"/>
        <w:rPr>
          <w:rFonts w:eastAsia="MS Mincho;ＭＳ 明朝" w:cs="v4.2.0;Times New Roman"/>
          <w:lang w:eastAsia="ja-JP"/>
        </w:rPr>
      </w:pPr>
      <w:r>
        <w:rPr>
          <w:rFonts w:eastAsia="MS Mincho;ＭＳ 明朝" w:cs="v4.2.0;Times New Roman"/>
          <w:lang w:eastAsia="ja-JP"/>
        </w:rPr>
        <w:t xml:space="preserve">Example of measurement system set-ups are attached below as an informative annex. </w:t>
      </w:r>
    </w:p>
    <w:p>
      <w:pPr>
        <w:pStyle w:val="Heading1"/>
        <w:ind w:left="1134" w:hanging="1134"/>
        <w:rPr>
          <w:rFonts w:cs="v4.2.0;Times New Roman"/>
        </w:rPr>
      </w:pPr>
      <w:bookmarkStart w:id="157" w:name="__RefHeading___Toc408322744"/>
      <w:bookmarkEnd w:id="157"/>
      <w:r>
        <w:rPr>
          <w:rFonts w:cs="v4.2.0;Times New Roman"/>
        </w:rPr>
        <w:t>A.1</w:t>
        <w:tab/>
        <w:t>Maximum output power</w:t>
      </w:r>
    </w:p>
    <w:p>
      <w:pPr>
        <w:pStyle w:val="TH"/>
        <w:rPr>
          <w:rFonts w:cs="v4.2.0;Times New Roman"/>
        </w:rPr>
      </w:pPr>
      <w:r>
        <w:rPr>
          <w:rFonts w:cs="v4.2.0;Times New Roman"/>
        </w:rPr>
        <w:object w:dxaOrig="8220" w:dyaOrig="12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1.4pt;height:64.4pt" filled="f" o:ole="">
            <v:imagedata r:id="rId9" o:title=""/>
          </v:shape>
          <o:OLEObject Type="Embed" ProgID="" ShapeID="ole_rId8" DrawAspect="Content" ObjectID="_1985302706" r:id="rId8"/>
        </w:object>
      </w:r>
    </w:p>
    <w:p>
      <w:pPr>
        <w:pStyle w:val="TF"/>
        <w:numPr>
          <w:ilvl w:val="0"/>
          <w:numId w:val="0"/>
        </w:numPr>
        <w:outlineLvl w:val="0"/>
        <w:rPr/>
      </w:pPr>
      <w:r>
        <w:rPr>
          <w:rFonts w:cs="v4.2.0;Times New Roman"/>
        </w:rPr>
        <w:t>Figure A.</w:t>
      </w:r>
      <w:r>
        <w:rPr>
          <w:rFonts w:cs="v4.2.0;Times New Roman"/>
          <w:lang w:val="en-US" w:eastAsia="en-US"/>
        </w:rPr>
        <w:t>1</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maximum output power.</w:t>
      </w:r>
    </w:p>
    <w:p>
      <w:pPr>
        <w:pStyle w:val="Normal"/>
        <w:rPr/>
      </w:pPr>
      <w:r>
        <w:rPr>
          <w:rFonts w:cs="v4.2.0;Times New Roman"/>
        </w:rPr>
        <w:t>Note that a repeater is a bi-directional device. The signal generator may need protection.</w:t>
      </w:r>
    </w:p>
    <w:p>
      <w:pPr>
        <w:pStyle w:val="Heading1"/>
        <w:ind w:left="1134" w:hanging="1134"/>
        <w:rPr>
          <w:rFonts w:cs="v4.2.0;Times New Roman"/>
        </w:rPr>
      </w:pPr>
      <w:bookmarkStart w:id="158" w:name="__RefHeading___Toc408322745"/>
      <w:bookmarkEnd w:id="158"/>
      <w:r>
        <w:rPr>
          <w:rFonts w:cs="v4.2.0;Times New Roman"/>
        </w:rPr>
        <w:t>A.2</w:t>
        <w:tab/>
        <w:t>Frequency stability</w:t>
      </w:r>
    </w:p>
    <w:p>
      <w:pPr>
        <w:pStyle w:val="Normal"/>
        <w:rPr>
          <w:rFonts w:cs="v4.2.0;Times New Roman"/>
        </w:rPr>
      </w:pPr>
      <w:r>
        <w:rPr>
          <w:rFonts w:cs="v4.2.0;Times New Roman"/>
        </w:rPr>
      </w:r>
    </w:p>
    <w:p>
      <w:pPr>
        <w:pStyle w:val="TH"/>
        <w:rPr>
          <w:rFonts w:cs="v4.2.0;Times New Roman"/>
        </w:rPr>
      </w:pPr>
      <w:r>
        <w:rPr>
          <w:rFonts w:cs="v4.2.0;Times New Roman"/>
        </w:rPr>
        <w:object w:dxaOrig="8025" w:dyaOrig="11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1.65pt;height:58.4pt" filled="f" o:ole="">
            <v:imagedata r:id="rId11" o:title=""/>
          </v:shape>
          <o:OLEObject Type="Embed" ProgID="" ShapeID="ole_rId10" DrawAspect="Content" ObjectID="_1981983273" r:id="rId10"/>
        </w:object>
      </w:r>
    </w:p>
    <w:p>
      <w:pPr>
        <w:pStyle w:val="TF"/>
        <w:numPr>
          <w:ilvl w:val="0"/>
          <w:numId w:val="0"/>
        </w:numPr>
        <w:outlineLvl w:val="0"/>
        <w:rPr/>
      </w:pPr>
      <w:r>
        <w:rPr>
          <w:rFonts w:cs="v4.2.0;Times New Roman"/>
        </w:rPr>
        <w:t>Figure A.</w:t>
      </w:r>
      <w:r>
        <w:rPr>
          <w:rFonts w:cs="v4.2.0;Times New Roman"/>
          <w:lang w:val="en-US" w:eastAsia="en-US"/>
        </w:rPr>
        <w:t>2</w:t>
      </w:r>
      <w:r>
        <w:rPr>
          <w:rFonts w:cs="v4.2.0;Times New Roman"/>
        </w:rPr>
        <w:t>: Measurement system set-up for RF frequency stability.</w:t>
      </w:r>
    </w:p>
    <w:p>
      <w:pPr>
        <w:pStyle w:val="Normal"/>
        <w:rPr/>
      </w:pPr>
      <w:r>
        <w:rPr>
          <w:rFonts w:cs="v4.2.0;Times New Roman"/>
        </w:rPr>
        <w:t>Note that a repeater is a bi-directional device. The signal generator may need protection.</w:t>
      </w:r>
    </w:p>
    <w:p>
      <w:pPr>
        <w:pStyle w:val="Heading1"/>
        <w:ind w:left="1134" w:hanging="1134"/>
        <w:rPr>
          <w:rFonts w:cs="v4.2.0;Times New Roman"/>
        </w:rPr>
      </w:pPr>
      <w:bookmarkStart w:id="159" w:name="__RefHeading___Toc408322746"/>
      <w:bookmarkEnd w:id="159"/>
      <w:r>
        <w:rPr>
          <w:rFonts w:cs="v4.2.0;Times New Roman"/>
        </w:rPr>
        <w:t>A.3</w:t>
        <w:tab/>
        <w:t>Out of band gain</w:t>
      </w:r>
    </w:p>
    <w:p>
      <w:pPr>
        <w:pStyle w:val="Normal"/>
        <w:rPr>
          <w:rFonts w:cs="v4.2.0;Times New Roman"/>
        </w:rPr>
      </w:pPr>
      <w:r>
        <w:rPr>
          <w:rFonts w:cs="v4.2.0;Times New Roman"/>
        </w:rPr>
      </w:r>
    </w:p>
    <w:p>
      <w:pPr>
        <w:pStyle w:val="TH"/>
        <w:rPr>
          <w:rFonts w:cs="v4.2.0;Times New Roman"/>
        </w:rPr>
      </w:pPr>
      <w:r>
        <w:rPr>
          <w:rFonts w:cs="v4.2.0;Times New Roman"/>
        </w:rPr>
        <w:object w:dxaOrig="8055" w:dyaOrig="129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03.15pt;height:64.4pt" filled="f" o:ole="">
            <v:imagedata r:id="rId13" o:title=""/>
          </v:shape>
          <o:OLEObject Type="Embed" ProgID="" ShapeID="ole_rId12" DrawAspect="Content" ObjectID="_1559086280" r:id="rId12"/>
        </w:object>
      </w:r>
    </w:p>
    <w:p>
      <w:pPr>
        <w:pStyle w:val="TF"/>
        <w:numPr>
          <w:ilvl w:val="0"/>
          <w:numId w:val="0"/>
        </w:numPr>
        <w:outlineLvl w:val="0"/>
        <w:rPr/>
      </w:pPr>
      <w:r>
        <w:rPr>
          <w:rFonts w:cs="v4.2.0;Times New Roman"/>
        </w:rPr>
        <w:t>Figure A.</w:t>
      </w:r>
      <w:r>
        <w:rPr>
          <w:rFonts w:cs="v4.2.0;Times New Roman"/>
          <w:lang w:val="en-US" w:eastAsia="en-US"/>
        </w:rPr>
        <w:t>3</w:t>
      </w:r>
      <w:r>
        <w:rPr>
          <w:rFonts w:eastAsia="MS Mincho;ＭＳ 明朝" w:cs="v4.2.0;Times New Roman"/>
          <w:lang w:eastAsia="ja-JP"/>
        </w:rPr>
        <w:t>:</w:t>
      </w:r>
      <w:r>
        <w:rPr>
          <w:rFonts w:cs="v4.2.0;Times New Roman"/>
        </w:rPr>
        <w:t xml:space="preserve"> </w:t>
      </w:r>
      <w:r>
        <w:rPr>
          <w:rFonts w:eastAsia="MS PGothic" w:cs="v4.2.0;Times New Roman"/>
        </w:rPr>
        <w:t>Measuring system set-up</w:t>
      </w:r>
      <w:r>
        <w:rPr>
          <w:rFonts w:cs="v4.2.0;Times New Roman"/>
        </w:rPr>
        <w:t xml:space="preserve"> for out of band gain.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60" w:name="__RefHeading___Toc408322747"/>
      <w:bookmarkEnd w:id="160"/>
      <w:r>
        <w:rPr>
          <w:rFonts w:cs="v4.2.0;Times New Roman"/>
        </w:rPr>
        <w:t>A.4</w:t>
        <w:tab/>
        <w:t>Unwanted emission: Spectrum emission mask</w:t>
      </w:r>
    </w:p>
    <w:p>
      <w:pPr>
        <w:pStyle w:val="Normal"/>
        <w:rPr>
          <w:rFonts w:cs="v4.2.0;Times New Roman"/>
        </w:rPr>
      </w:pPr>
      <w:r>
        <w:rPr>
          <w:rFonts w:cs="v4.2.0;Times New Roman"/>
        </w:rPr>
      </w:r>
    </w:p>
    <w:p>
      <w:pPr>
        <w:pStyle w:val="TH"/>
        <w:rPr>
          <w:rFonts w:cs="v4.2.0;Times New Roman"/>
        </w:rPr>
      </w:pPr>
      <w:r>
        <w:rPr>
          <w:rFonts w:cs="v4.2.0;Times New Roman"/>
        </w:rPr>
        <w:object w:dxaOrig="8055" w:dyaOrig="129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03.15pt;height:64.4pt" filled="f" o:ole="">
            <v:imagedata r:id="rId15" o:title=""/>
          </v:shape>
          <o:OLEObject Type="Embed" ProgID="" ShapeID="ole_rId14" DrawAspect="Content" ObjectID="_1722197176" r:id="rId14"/>
        </w:object>
      </w:r>
    </w:p>
    <w:p>
      <w:pPr>
        <w:pStyle w:val="TF"/>
        <w:numPr>
          <w:ilvl w:val="0"/>
          <w:numId w:val="0"/>
        </w:numPr>
        <w:outlineLvl w:val="0"/>
        <w:rPr/>
      </w:pPr>
      <w:r>
        <w:rPr>
          <w:rFonts w:cs="v4.2.0;Times New Roman"/>
        </w:rPr>
        <w:t>Figure A.</w:t>
      </w:r>
      <w:r>
        <w:rPr>
          <w:rFonts w:cs="v4.2.0;Times New Roman"/>
          <w:lang w:val="en-US" w:eastAsia="en-US"/>
        </w:rPr>
        <w:t>4</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unwanted emission: spectrum emission mask.</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rFonts w:cs="v4.2.0;Times New Roman"/>
        </w:rPr>
      </w:pPr>
      <w:bookmarkStart w:id="161" w:name="__RefHeading___Toc408322748"/>
      <w:bookmarkEnd w:id="161"/>
      <w:r>
        <w:rPr>
          <w:rFonts w:cs="v4.2.0;Times New Roman"/>
        </w:rPr>
        <w:t>A.5</w:t>
        <w:tab/>
        <w:t>Unwanted emission: Spurious emission</w:t>
      </w:r>
    </w:p>
    <w:p>
      <w:pPr>
        <w:pStyle w:val="Normal"/>
        <w:rPr>
          <w:rFonts w:cs="v4.2.0;Times New Roman"/>
        </w:rPr>
      </w:pPr>
      <w:r>
        <w:rPr>
          <w:rFonts w:cs="v4.2.0;Times New Roman"/>
        </w:rPr>
      </w:r>
    </w:p>
    <w:p>
      <w:pPr>
        <w:pStyle w:val="TH"/>
        <w:rPr>
          <w:rFonts w:cs="v4.2.0;Times New Roman"/>
        </w:rPr>
      </w:pPr>
      <w:r>
        <w:rPr>
          <w:rFonts w:cs="v4.2.0;Times New Roman"/>
        </w:rPr>
        <w:object w:dxaOrig="8055" w:dyaOrig="129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03.15pt;height:64.4pt" filled="f" o:ole="">
            <v:imagedata r:id="rId17" o:title=""/>
          </v:shape>
          <o:OLEObject Type="Embed" ProgID="" ShapeID="ole_rId16" DrawAspect="Content" ObjectID="_199065403" r:id="rId16"/>
        </w:object>
      </w:r>
    </w:p>
    <w:p>
      <w:pPr>
        <w:pStyle w:val="TF"/>
        <w:numPr>
          <w:ilvl w:val="0"/>
          <w:numId w:val="0"/>
        </w:numPr>
        <w:outlineLvl w:val="0"/>
        <w:rPr/>
      </w:pPr>
      <w:r>
        <w:rPr>
          <w:rFonts w:cs="v4.2.0;Times New Roman"/>
        </w:rPr>
        <w:t>Figure A.</w:t>
      </w:r>
      <w:r>
        <w:rPr>
          <w:rFonts w:cs="v4.2.0;Times New Roman"/>
          <w:lang w:val="en-US" w:eastAsia="en-US"/>
        </w:rPr>
        <w:t>5</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unwanted emission: spurious emission.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rFonts w:cs="v4.2.0;Times New Roman"/>
        </w:rPr>
      </w:pPr>
      <w:bookmarkStart w:id="162" w:name="__RefHeading___Toc408322749"/>
      <w:bookmarkEnd w:id="162"/>
      <w:r>
        <w:rPr>
          <w:rFonts w:cs="v4.2.0;Times New Roman"/>
        </w:rPr>
        <w:t>A.6</w:t>
        <w:tab/>
        <w:t>Modulation Accuracy: Error Vector Magnitude</w:t>
      </w:r>
    </w:p>
    <w:p>
      <w:pPr>
        <w:pStyle w:val="Normal"/>
        <w:rPr>
          <w:rFonts w:cs="v4.2.0;Times New Roman"/>
        </w:rPr>
      </w:pPr>
      <w:r>
        <w:rPr>
          <w:rFonts w:cs="v4.2.0;Times New Roman"/>
        </w:rPr>
      </w:r>
    </w:p>
    <w:p>
      <w:pPr>
        <w:pStyle w:val="TH"/>
        <w:rPr>
          <w:rFonts w:cs="v4.2.0;Times New Roman"/>
        </w:rPr>
      </w:pPr>
      <w:r>
        <w:rPr>
          <w:rFonts w:cs="v4.2.0;Times New Roman"/>
        </w:rPr>
        <w:object w:dxaOrig="8055" w:dyaOrig="129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03.15pt;height:64.4pt" filled="f" o:ole="">
            <v:imagedata r:id="rId19" o:title=""/>
          </v:shape>
          <o:OLEObject Type="Embed" ProgID="" ShapeID="ole_rId18" DrawAspect="Content" ObjectID="_1289616393" r:id="rId18"/>
        </w:object>
      </w:r>
    </w:p>
    <w:p>
      <w:pPr>
        <w:pStyle w:val="TF"/>
        <w:numPr>
          <w:ilvl w:val="0"/>
          <w:numId w:val="0"/>
        </w:numPr>
        <w:outlineLvl w:val="0"/>
        <w:rPr/>
      </w:pPr>
      <w:r>
        <w:rPr>
          <w:rFonts w:cs="v4.2.0;Times New Roman"/>
        </w:rPr>
        <w:t>Figure A.</w:t>
      </w:r>
      <w:r>
        <w:rPr>
          <w:rFonts w:cs="v4.2.0;Times New Roman"/>
          <w:lang w:val="en-US" w:eastAsia="en-US"/>
        </w:rPr>
        <w:t>6</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modulation accuracy: error vector magnitude.</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rFonts w:cs="v4.2.0;Times New Roman"/>
        </w:rPr>
      </w:pPr>
      <w:bookmarkStart w:id="163" w:name="__RefHeading___Toc408322750"/>
      <w:bookmarkEnd w:id="163"/>
      <w:r>
        <w:rPr>
          <w:rFonts w:cs="v4.2.0;Times New Roman"/>
        </w:rPr>
        <w:t>A.7</w:t>
        <w:tab/>
        <w:t>Modulation Accuracy: Peak Code Domain Error Error and Relative Coder Domain Error</w:t>
      </w:r>
    </w:p>
    <w:p>
      <w:pPr>
        <w:pStyle w:val="Normal"/>
        <w:rPr>
          <w:rFonts w:cs="v4.2.0;Times New Roman"/>
        </w:rPr>
      </w:pPr>
      <w:r>
        <w:rPr>
          <w:rFonts w:cs="v4.2.0;Times New Roman"/>
        </w:rPr>
      </w:r>
    </w:p>
    <w:p>
      <w:pPr>
        <w:pStyle w:val="TH"/>
        <w:rPr>
          <w:rFonts w:cs="v4.2.0;Times New Roman"/>
        </w:rPr>
      </w:pPr>
      <w:r>
        <w:rPr>
          <w:rFonts w:cs="v4.2.0;Times New Roman"/>
        </w:rPr>
        <w:object w:dxaOrig="8055" w:dyaOrig="129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03.15pt;height:64.4pt" filled="f" o:ole="">
            <v:imagedata r:id="rId21" o:title=""/>
          </v:shape>
          <o:OLEObject Type="Embed" ProgID="" ShapeID="ole_rId20" DrawAspect="Content" ObjectID="_175353909" r:id="rId20"/>
        </w:object>
      </w:r>
    </w:p>
    <w:p>
      <w:pPr>
        <w:pStyle w:val="TF"/>
        <w:rPr/>
      </w:pPr>
      <w:r>
        <w:rPr>
          <w:rFonts w:cs="v4.2.0;Times New Roman"/>
        </w:rPr>
        <w:t>Figure A.</w:t>
      </w:r>
      <w:r>
        <w:rPr>
          <w:rFonts w:cs="v4.2.0;Times New Roman"/>
          <w:lang w:val="en-US" w:eastAsia="en-US"/>
        </w:rPr>
        <w:t>7</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modulation accuracy: peak code domain error and relative code domain error.</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rFonts w:cs="v4.2.0;Times New Roman"/>
        </w:rPr>
      </w:pPr>
      <w:bookmarkStart w:id="164" w:name="__RefHeading___Toc408322751"/>
      <w:bookmarkEnd w:id="164"/>
      <w:r>
        <w:rPr>
          <w:rFonts w:cs="v4.2.0;Times New Roman"/>
        </w:rPr>
        <w:t>A.8</w:t>
        <w:tab/>
        <w:t>Input inter modulation</w:t>
      </w:r>
    </w:p>
    <w:p>
      <w:pPr>
        <w:pStyle w:val="Normal"/>
        <w:rPr>
          <w:rFonts w:cs="v4.2.0;Times New Roman"/>
        </w:rPr>
      </w:pPr>
      <w:r>
        <w:rPr>
          <w:rFonts w:cs="v4.2.0;Times New Roman"/>
        </w:rPr>
      </w:r>
    </w:p>
    <w:p>
      <w:pPr>
        <w:pStyle w:val="TH"/>
        <w:rPr>
          <w:rFonts w:cs="v4.2.0;Times New Roman"/>
        </w:rPr>
      </w:pPr>
      <w:r>
        <w:rPr>
          <w:rFonts w:cs="v4.2.0;Times New Roman"/>
        </w:rPr>
        <w:object w:dxaOrig="8025" w:dyaOrig="117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01.65pt;height:58.4pt" filled="f" o:ole="">
            <v:imagedata r:id="rId23" o:title=""/>
          </v:shape>
          <o:OLEObject Type="Embed" ProgID="" ShapeID="ole_rId22" DrawAspect="Content" ObjectID="_1926486455" r:id="rId22"/>
        </w:object>
      </w:r>
    </w:p>
    <w:p>
      <w:pPr>
        <w:pStyle w:val="TF"/>
        <w:keepLines w:val="false"/>
        <w:numPr>
          <w:ilvl w:val="0"/>
          <w:numId w:val="0"/>
        </w:numPr>
        <w:outlineLvl w:val="0"/>
        <w:rPr/>
      </w:pPr>
      <w:r>
        <w:rPr>
          <w:rFonts w:cs="v4.2.0;Times New Roman"/>
        </w:rPr>
        <w:t>Figure A.8</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input intermodulation.</w:t>
      </w:r>
    </w:p>
    <w:p>
      <w:pPr>
        <w:pStyle w:val="Heading1"/>
        <w:ind w:left="1134" w:hanging="1134"/>
        <w:rPr/>
      </w:pPr>
      <w:bookmarkStart w:id="165" w:name="__RefHeading___Toc408322752"/>
      <w:bookmarkEnd w:id="165"/>
      <w:r>
        <w:rPr/>
        <w:t>A.9</w:t>
        <w:tab/>
        <w:t>Output Intermodulation</w:t>
      </w:r>
    </w:p>
    <w:p>
      <w:pPr>
        <w:pStyle w:val="Normal"/>
        <w:rPr/>
      </w:pPr>
      <w:r>
        <w:rPr/>
      </w:r>
    </w:p>
    <w:p>
      <w:pPr>
        <w:pStyle w:val="TH"/>
        <w:rPr/>
      </w:pPr>
      <w:r>
        <w:rPr/>
        <w:object w:dxaOrig="7785" w:dyaOrig="333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89.25pt;height:168.45pt" filled="f" o:ole="">
            <v:imagedata r:id="rId25" o:title=""/>
          </v:shape>
          <o:OLEObject Type="Embed" ProgID="" ShapeID="ole_rId24" DrawAspect="Content" ObjectID="_629545800" r:id="rId24"/>
        </w:object>
      </w:r>
    </w:p>
    <w:p>
      <w:pPr>
        <w:pStyle w:val="TF"/>
        <w:numPr>
          <w:ilvl w:val="0"/>
          <w:numId w:val="0"/>
        </w:numPr>
        <w:outlineLvl w:val="0"/>
        <w:rPr/>
      </w:pPr>
      <w:r>
        <w:rPr/>
        <w:t>Figure A.</w:t>
      </w:r>
      <w:r>
        <w:rPr>
          <w:lang w:val="en-US" w:eastAsia="en-US"/>
        </w:rPr>
        <w:t>9</w:t>
      </w:r>
      <w:r>
        <w:rPr>
          <w:rFonts w:eastAsia="MS Mincho;ＭＳ 明朝"/>
          <w:lang w:eastAsia="ja-JP"/>
        </w:rPr>
        <w:t>:</w:t>
      </w:r>
      <w:r>
        <w:rPr>
          <w:lang w:eastAsia="ja-JP"/>
        </w:rPr>
        <w:t xml:space="preserve"> </w:t>
      </w:r>
      <w:r>
        <w:rPr>
          <w:rFonts w:eastAsia="MS PGothic"/>
        </w:rPr>
        <w:t>Measuring system set-up</w:t>
      </w:r>
      <w:r>
        <w:rPr/>
        <w:t xml:space="preserve"> for Output Intermodulation.</w:t>
      </w:r>
    </w:p>
    <w:p>
      <w:pPr>
        <w:pStyle w:val="Normal"/>
        <w:rPr/>
      </w:pPr>
      <w:r>
        <w:rPr/>
        <w:t>Note that a repeater is a bi-directional device. The signal generator may need protection.</w:t>
      </w:r>
    </w:p>
    <w:p>
      <w:pPr>
        <w:pStyle w:val="Normal"/>
        <w:rPr>
          <w:rFonts w:cs="v4.2.0;Times New Roman"/>
        </w:rPr>
      </w:pPr>
      <w:r>
        <w:rPr/>
        <w:t>The 5 MHz channel filter is only required if the WCDMA signal generator does not fulfil the unwanted emission requirement for base stations (TS25.141 [11], section 6.5) with at least 10 dB margin in the described set-up.</w:t>
      </w:r>
      <w:r>
        <w:br w:type="page"/>
      </w:r>
    </w:p>
    <w:p>
      <w:pPr>
        <w:pStyle w:val="Heading8"/>
        <w:ind w:left="0" w:hanging="0"/>
        <w:rPr/>
      </w:pPr>
      <w:bookmarkStart w:id="166" w:name="__RefHeading___Toc408322753"/>
      <w:bookmarkEnd w:id="166"/>
      <w:r>
        <w:rPr>
          <w:rFonts w:cs="v4.2.0;Times New Roman"/>
        </w:rPr>
        <w:t>Annex B (informative):</w:t>
        <w:br/>
        <w:t>Derivation of Test Requirements</w:t>
      </w:r>
    </w:p>
    <w:p>
      <w:pPr>
        <w:pStyle w:val="Normal"/>
        <w:rPr>
          <w:rFonts w:eastAsia="MS Mincho;ＭＳ 明朝" w:cs="v4.2.0;Times New Roman"/>
        </w:rPr>
      </w:pPr>
      <w:r>
        <w:rPr>
          <w:rFonts w:cs="v4.2.0;Times New Roman"/>
        </w:rPr>
        <w:t>The Test Requirements in this specification have been calculated by relaxing the Minimum Requirements of the core specification using the Test Tolerances defined in subclause 5.2. When the Test Tolerance is zero, the Test Requirement will be the same as the Minimum Requirement. When the Test Tolerance is non-zero, the Test Requirements will differ from the Minimum Requirements, and the formula used for this relaxation is given in table B.1.</w:t>
      </w:r>
    </w:p>
    <w:p>
      <w:pPr>
        <w:pStyle w:val="TH"/>
        <w:numPr>
          <w:ilvl w:val="0"/>
          <w:numId w:val="0"/>
        </w:numPr>
        <w:outlineLvl w:val="0"/>
        <w:rPr/>
      </w:pPr>
      <w:r>
        <w:rPr>
          <w:rFonts w:cs="v4.2.0;Times New Roman"/>
        </w:rPr>
        <w:t xml:space="preserve">Table </w:t>
      </w:r>
      <w:r>
        <w:rPr>
          <w:rFonts w:cs="v4.2.0;Times New Roman"/>
          <w:lang w:val="en-US" w:eastAsia="en-US"/>
        </w:rPr>
        <w:t>B</w:t>
      </w:r>
      <w:r>
        <w:rPr>
          <w:rFonts w:cs="v4.2.0;Times New Roman"/>
        </w:rPr>
        <w:t>.</w:t>
      </w:r>
      <w:r>
        <w:rPr>
          <w:rFonts w:cs="v4.2.0;Times New Roman"/>
          <w:lang w:val="en-US" w:eastAsia="en-US"/>
        </w:rPr>
        <w:t>1</w:t>
      </w:r>
      <w:r>
        <w:rPr>
          <w:rFonts w:cs="v4.2.0;Times New Roman"/>
        </w:rPr>
        <w:t>: De</w:t>
      </w:r>
      <w:r>
        <w:rPr/>
        <w:t>rivation of Test Requirements</w:t>
      </w:r>
    </w:p>
    <w:tbl>
      <w:tblPr>
        <w:tblW w:w="9288" w:type="dxa"/>
        <w:jc w:val="center"/>
        <w:tblInd w:w="0" w:type="dxa"/>
        <w:tblLayout w:type="fixed"/>
        <w:tblCellMar>
          <w:top w:w="0" w:type="dxa"/>
          <w:left w:w="108" w:type="dxa"/>
          <w:bottom w:w="0" w:type="dxa"/>
          <w:right w:w="108" w:type="dxa"/>
        </w:tblCellMar>
      </w:tblPr>
      <w:tblGrid>
        <w:gridCol w:w="1008"/>
        <w:gridCol w:w="1890"/>
        <w:gridCol w:w="2520"/>
        <w:gridCol w:w="1080"/>
        <w:gridCol w:w="2790"/>
      </w:tblGrid>
      <w:tr>
        <w:trPr/>
        <w:tc>
          <w:tcPr>
            <w:tcW w:w="100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Clause number</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Title</w:t>
            </w:r>
          </w:p>
        </w:tc>
        <w:tc>
          <w:tcPr>
            <w:tcW w:w="25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Minimum Requirement in TS 25.106</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 Tolerance</w:t>
              <w:br/>
              <w:t>(TT)</w:t>
            </w:r>
          </w:p>
        </w:tc>
        <w:tc>
          <w:tcPr>
            <w:tcW w:w="27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 Requirement in TS 25.143</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pPr>
            <w:r>
              <w:rPr/>
              <w:t>6.1</w:t>
            </w:r>
          </w:p>
        </w:tc>
        <w:tc>
          <w:tcPr>
            <w:tcW w:w="1890" w:type="dxa"/>
            <w:vMerge w:val="restart"/>
            <w:tcBorders>
              <w:top w:val="single" w:sz="4" w:space="0" w:color="000000"/>
              <w:left w:val="single" w:sz="4" w:space="0" w:color="000000"/>
              <w:bottom w:val="single" w:sz="4" w:space="0" w:color="000000"/>
              <w:right w:val="single" w:sz="4" w:space="0" w:color="000000"/>
            </w:tcBorders>
          </w:tcPr>
          <w:p>
            <w:pPr>
              <w:pStyle w:val="TAL"/>
              <w:rPr/>
            </w:pPr>
            <w:r>
              <w:rPr/>
              <w:t>Maximum output power</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In normal conditions Table 6.1</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 xml:space="preserve">0,7 dB, f </w:t>
            </w:r>
            <w:r>
              <w:rPr>
                <w:rFonts w:cs="Times New Roman" w:ascii="Times New Roman" w:hAnsi="Times New Roman"/>
              </w:rPr>
              <w:t>≤ 3,0 GHz;</w:t>
            </w:r>
          </w:p>
          <w:p>
            <w:pPr>
              <w:pStyle w:val="TAL"/>
              <w:rPr>
                <w:rFonts w:ascii="Times New Roman" w:hAnsi="Times New Roman" w:cs="Times New Roman"/>
              </w:rPr>
            </w:pPr>
            <w:r>
              <w:rPr>
                <w:rFonts w:cs="Times New Roman" w:ascii="Times New Roman" w:hAnsi="Times New Roman"/>
              </w:rPr>
            </w:r>
          </w:p>
          <w:p>
            <w:pPr>
              <w:pStyle w:val="TAL"/>
              <w:rPr/>
            </w:pPr>
            <w:r>
              <w:rPr/>
              <w:t xml:space="preserve">1,0 dB, 3,0 GHz &lt; f </w:t>
            </w:r>
            <w:r>
              <w:rPr>
                <w:rFonts w:cs="Times New Roman" w:ascii="Times New Roman" w:hAnsi="Times New Roman"/>
              </w:rPr>
              <w:t>≤</w:t>
            </w:r>
            <w:r>
              <w:rPr/>
              <w:t xml:space="preserve"> 4,</w:t>
            </w:r>
            <w:r>
              <w:rPr>
                <w:rFonts w:cs="Times New Roman" w:ascii="Times New Roman" w:hAnsi="Times New Roman"/>
              </w:rPr>
              <w:t>2GHz</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Upper limit + TT</w:t>
            </w:r>
          </w:p>
          <w:p>
            <w:pPr>
              <w:pStyle w:val="TAL"/>
              <w:rPr/>
            </w:pPr>
            <w:r>
              <w:rPr/>
              <w:t>Lower limit – TT</w:t>
            </w:r>
          </w:p>
          <w:p>
            <w:pPr>
              <w:pStyle w:val="TAL"/>
              <w:rPr/>
            </w:pPr>
            <w:r>
              <w:rPr/>
            </w:r>
          </w:p>
          <w:p>
            <w:pPr>
              <w:pStyle w:val="TAL"/>
              <w:rPr/>
            </w:pPr>
            <w:r>
              <w:rPr/>
              <w:t>In normal conditions refer to Table 6.3</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In extreme conditions Tabel 6.2</w:t>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In extreme conditions refer to Table 6.4</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9.1.2</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Operating band unwanted emissions</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Tables 9.1, 9.2, 9.3 and 9.4:</w:t>
            </w:r>
          </w:p>
          <w:p>
            <w:pPr>
              <w:pStyle w:val="TAL"/>
              <w:rPr/>
            </w:pPr>
            <w:r>
              <w:rPr/>
              <w:t>“</w:t>
            </w:r>
            <w:r>
              <w:rPr/>
              <w:t>Maximum level” = X dB</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v3.7.0;Times New Roman"/>
              </w:rPr>
            </w:pPr>
            <w:r>
              <w:rPr/>
              <w:t xml:space="preserve">1,5 dB, f </w:t>
            </w:r>
            <w:r>
              <w:rPr>
                <w:rFonts w:cs="Times New Roman" w:ascii="Times New Roman" w:hAnsi="Times New Roman"/>
              </w:rPr>
              <w:t>≤</w:t>
            </w:r>
            <w:r>
              <w:rPr/>
              <w:t xml:space="preserve"> 3,0 GHz; </w:t>
            </w:r>
            <w:r>
              <w:rPr>
                <w:rFonts w:cs="v3.7.0;Times New Roman"/>
              </w:rPr>
              <w:t>(0 dB for the additional Band II, IV, V, X, XII, XIII, XIV, XXV and XXVI require-ments)</w:t>
            </w:r>
          </w:p>
          <w:p>
            <w:pPr>
              <w:pStyle w:val="TAL"/>
              <w:rPr>
                <w:rFonts w:cs="v3.7.0;Times New Roman"/>
              </w:rPr>
            </w:pPr>
            <w:r>
              <w:rPr>
                <w:rFonts w:cs="v3.7.0;Times New Roman"/>
              </w:rPr>
            </w:r>
          </w:p>
          <w:p>
            <w:pPr>
              <w:pStyle w:val="TAL"/>
              <w:rPr/>
            </w:pPr>
            <w:r>
              <w:rPr/>
              <w:t xml:space="preserve">1,8 dB, 3,0 GHz &lt; f </w:t>
            </w:r>
            <w:r>
              <w:rPr>
                <w:rFonts w:cs="Times New Roman" w:ascii="Times New Roman" w:hAnsi="Times New Roman"/>
              </w:rPr>
              <w:t>≤</w:t>
            </w:r>
            <w:r>
              <w:rPr/>
              <w:t xml:space="preserve"> 4,2GHz</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Maximum level + TT</w:t>
            </w:r>
          </w:p>
          <w:p>
            <w:pPr>
              <w:pStyle w:val="TAL"/>
              <w:rPr/>
            </w:pPr>
            <w:r>
              <w:rPr/>
            </w:r>
          </w:p>
          <w:p>
            <w:pPr>
              <w:pStyle w:val="TAL"/>
              <w:rPr/>
            </w:pPr>
            <w:r>
              <w:rPr/>
              <w:t xml:space="preserve">Refer to tables 9.5, 9.6, 9.7 and 9.8 </w:t>
            </w:r>
          </w:p>
          <w:p>
            <w:pPr>
              <w:pStyle w:val="TAL"/>
              <w:rPr/>
            </w:pPr>
            <w:r>
              <w:rPr/>
              <w:t>Tables 9.8A to 9.8F applies with TT = 0.</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Frequency stability</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7.1 minimum requirement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12 Hz</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Relative error + TT</w:t>
            </w:r>
          </w:p>
          <w:p>
            <w:pPr>
              <w:pStyle w:val="TAL"/>
              <w:rPr/>
            </w:pPr>
            <w:r>
              <w:rPr/>
            </w:r>
          </w:p>
          <w:p>
            <w:pPr>
              <w:pStyle w:val="TAL"/>
              <w:rPr/>
            </w:pPr>
            <w:r>
              <w:rPr/>
              <w:t>Refer to 7.5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Out of Band Gain</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Table 8.1: Out of band gain limits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 xml:space="preserve">0,5 dB, f </w:t>
            </w:r>
            <w:r>
              <w:rPr>
                <w:rFonts w:cs="Times New Roman" w:ascii="Times New Roman" w:hAnsi="Times New Roman"/>
              </w:rPr>
              <w:t>≤</w:t>
            </w:r>
            <w:r>
              <w:rPr/>
              <w:t xml:space="preserve"> 3,0 GHz;</w:t>
            </w:r>
          </w:p>
          <w:p>
            <w:pPr>
              <w:pStyle w:val="TAL"/>
              <w:rPr/>
            </w:pPr>
            <w:r>
              <w:rPr/>
            </w:r>
          </w:p>
          <w:p>
            <w:pPr>
              <w:pStyle w:val="TAL"/>
              <w:rPr/>
            </w:pPr>
            <w:r>
              <w:rPr/>
              <w:t xml:space="preserve">0,8 dB, 3,0 GHz &lt; f </w:t>
            </w:r>
            <w:r>
              <w:rPr>
                <w:rFonts w:cs="Times New Roman" w:ascii="Times New Roman" w:hAnsi="Times New Roman"/>
              </w:rPr>
              <w:t>≤</w:t>
            </w:r>
            <w:r>
              <w:rPr/>
              <w:t xml:space="preserve"> 4,2GHz</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Maximum level + TT</w:t>
            </w:r>
          </w:p>
          <w:p>
            <w:pPr>
              <w:pStyle w:val="TAL"/>
              <w:rPr/>
            </w:pPr>
            <w:r>
              <w:rPr/>
            </w:r>
          </w:p>
          <w:p>
            <w:pPr>
              <w:pStyle w:val="TAL"/>
              <w:rPr/>
            </w:pPr>
            <w:r>
              <w:rPr/>
              <w:t>Refer to table 8.2</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Spurious emissions</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Tables 9.5, to 9.15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 dB</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10.1</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Error Vector Magnitude</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10.1.1 Minimum requirement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0 %</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RSS Stimulus EVM and Repeater EVM to get target EVM</w:t>
            </w:r>
          </w:p>
          <w:p>
            <w:pPr>
              <w:pStyle w:val="TAL"/>
              <w:rPr/>
            </w:pPr>
            <w:r>
              <w:rPr/>
            </w:r>
          </w:p>
          <w:p>
            <w:pPr>
              <w:pStyle w:val="TAL"/>
              <w:rPr/>
            </w:pPr>
            <w:r>
              <w:rPr/>
              <w:t>Refer to 10.1.5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10.2</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Peak code domain error</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10.2.1 Minimum requirement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1,1 dB</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Maximum error + TT</w:t>
            </w:r>
          </w:p>
          <w:p>
            <w:pPr>
              <w:pStyle w:val="TAL"/>
              <w:rPr/>
            </w:pPr>
            <w:r>
              <w:rPr/>
            </w:r>
          </w:p>
          <w:p>
            <w:pPr>
              <w:pStyle w:val="TAL"/>
              <w:rPr/>
            </w:pPr>
            <w:r>
              <w:rPr/>
              <w:t>Refer to 10.2.5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10.3</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Relative code domain error</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10.3.1 Minimum requirement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1,7 dB</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Formula:</w:t>
            </w:r>
          </w:p>
          <w:p>
            <w:pPr>
              <w:pStyle w:val="TAL"/>
              <w:rPr/>
            </w:pPr>
            <w:r>
              <w:rPr/>
              <w:t>Maximum error + TT</w:t>
            </w:r>
          </w:p>
          <w:p>
            <w:pPr>
              <w:pStyle w:val="TAL"/>
              <w:rPr/>
            </w:pPr>
            <w:r>
              <w:rPr/>
            </w:r>
          </w:p>
          <w:p>
            <w:pPr>
              <w:pStyle w:val="TAL"/>
              <w:rPr/>
            </w:pPr>
            <w:r>
              <w:rPr>
                <w:lang w:eastAsia="sv-SE"/>
              </w:rPr>
              <w:t xml:space="preserve">Formula for linear offset: </w:t>
              <w:br/>
              <w:t>Linear addition of relative error power from measurement system and repater</w:t>
            </w:r>
          </w:p>
          <w:p>
            <w:pPr>
              <w:pStyle w:val="TAL"/>
              <w:rPr>
                <w:lang w:eastAsia="sv-SE"/>
              </w:rPr>
            </w:pPr>
            <w:r>
              <w:rPr>
                <w:lang w:eastAsia="sv-SE"/>
              </w:rPr>
            </w:r>
          </w:p>
          <w:p>
            <w:pPr>
              <w:pStyle w:val="TAL"/>
              <w:rPr>
                <w:lang w:eastAsia="sv-SE"/>
              </w:rPr>
            </w:pPr>
            <w:r>
              <w:rPr>
                <w:lang w:eastAsia="sv-SE"/>
              </w:rPr>
              <w:t xml:space="preserve">Formula TT: </w:t>
              <w:br/>
              <w:t>Offset – minimum requirement.</w:t>
            </w:r>
          </w:p>
          <w:p>
            <w:pPr>
              <w:pStyle w:val="TAL"/>
              <w:rPr>
                <w:lang w:eastAsia="sv-SE"/>
              </w:rPr>
            </w:pPr>
            <w:r>
              <w:rPr>
                <w:lang w:eastAsia="sv-SE"/>
              </w:rPr>
            </w:r>
          </w:p>
          <w:p>
            <w:pPr>
              <w:pStyle w:val="TAL"/>
              <w:rPr/>
            </w:pPr>
            <w:r>
              <w:rPr/>
              <w:t>Refer to 10.3.5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Input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11.5 Minimum requirements, and Tables 11.1 and 11.2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1,2 dB</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Maximum in-band power increase + TT</w:t>
            </w:r>
          </w:p>
          <w:p>
            <w:pPr>
              <w:pStyle w:val="TAL"/>
              <w:rPr/>
            </w:pPr>
            <w:r>
              <w:rPr/>
            </w:r>
          </w:p>
          <w:p>
            <w:pPr>
              <w:pStyle w:val="TAL"/>
              <w:rPr/>
            </w:pPr>
            <w:r>
              <w:rPr/>
              <w:t>Refer to 11.5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Output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12.1 Minimum requirements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1,5 dB for  operating band unwanted emission</w:t>
            </w:r>
          </w:p>
          <w:p>
            <w:pPr>
              <w:pStyle w:val="TAL"/>
              <w:rPr/>
            </w:pPr>
            <w:r>
              <w:rPr/>
            </w:r>
          </w:p>
          <w:p>
            <w:pPr>
              <w:pStyle w:val="TAL"/>
              <w:rPr>
                <w:rFonts w:cs="v3.7.0;Times New Roman"/>
              </w:rPr>
            </w:pPr>
            <w:r>
              <w:rPr>
                <w:rFonts w:cs="v3.7.0;Times New Roman"/>
              </w:rPr>
              <w:t>(0 dB for the additional Band II, IV, V, X, XII, XIII, XIV, XXV and XXVI require-ments)</w:t>
            </w:r>
          </w:p>
          <w:p>
            <w:pPr>
              <w:pStyle w:val="TAL"/>
              <w:rPr/>
            </w:pPr>
            <w:r>
              <w:rPr/>
              <w:t>0 dB for spurious emissions</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Maximum level + TT</w:t>
            </w:r>
          </w:p>
          <w:p>
            <w:pPr>
              <w:pStyle w:val="TAL"/>
              <w:rPr/>
            </w:pPr>
            <w:r>
              <w:rPr/>
            </w:r>
          </w:p>
          <w:p>
            <w:pPr>
              <w:pStyle w:val="TAL"/>
              <w:rPr/>
            </w:pPr>
            <w:r>
              <w:rPr/>
              <w:t>Refer to tables 9.5 to 9.19</w:t>
            </w:r>
          </w:p>
          <w:p>
            <w:pPr>
              <w:pStyle w:val="TAL"/>
              <w:rPr/>
            </w:pPr>
            <w:r>
              <w:rPr/>
            </w:r>
          </w:p>
          <w:p>
            <w:pPr>
              <w:pStyle w:val="TAL"/>
              <w:rPr/>
            </w:pPr>
            <w:r>
              <w:rPr/>
              <w:t>(Tables 9.8A to 9.8F applies with TT = 0)</w:t>
            </w:r>
          </w:p>
        </w:tc>
      </w:tr>
    </w:tbl>
    <w:p>
      <w:pPr>
        <w:pStyle w:val="Normal"/>
        <w:rPr>
          <w:rFonts w:cs="v4.2.0;Times New Roman"/>
        </w:rPr>
      </w:pPr>
      <w:r>
        <w:rPr>
          <w:rFonts w:cs="v4.2.0;Times New Roman"/>
        </w:rPr>
      </w:r>
      <w:r>
        <w:br w:type="page"/>
      </w:r>
    </w:p>
    <w:p>
      <w:pPr>
        <w:pStyle w:val="Heading8"/>
        <w:ind w:left="0" w:hanging="0"/>
        <w:rPr>
          <w:rFonts w:cs="v4.2.0;Times New Roman"/>
        </w:rPr>
      </w:pPr>
      <w:bookmarkStart w:id="167" w:name="__RefHeading___Toc408322754"/>
      <w:bookmarkEnd w:id="167"/>
      <w:r>
        <w:rPr>
          <w:rFonts w:cs="v4.2.0;Times New Roman"/>
        </w:rPr>
        <w:t>Annex C (informative):</w:t>
        <w:br/>
        <w:t>Acceptable uncertainty of Test Equipment</w:t>
      </w:r>
    </w:p>
    <w:p>
      <w:pPr>
        <w:pStyle w:val="Normal"/>
        <w:keepNext w:val="true"/>
        <w:keepLines/>
        <w:rPr/>
      </w:pPr>
      <w:r>
        <w:rPr>
          <w:rFonts w:eastAsia="MS Mincho;ＭＳ 明朝" w:cs="v4.2.0;Times New Roman"/>
        </w:rPr>
        <w:t xml:space="preserve">This informative annex specifies the critical parameters of the components of an overall Test System (e.g. signal generators, signal analysers etc.) which are necessary when assembling a Test System which complies with subclause 5.1 </w:t>
      </w:r>
      <w:r>
        <w:rPr>
          <w:rFonts w:cs="v4.2.0;Times New Roman"/>
        </w:rPr>
        <w:t>Acceptable uncertainty of Test System</w:t>
      </w:r>
      <w:r>
        <w:rPr>
          <w:rFonts w:eastAsia="MS Mincho;ＭＳ 明朝" w:cs="v4.2.0;Times New Roman"/>
        </w:rPr>
        <w:t>. These Test Equipment parameters are fundamental to the accuracy of the overall Test System and are unlikely to be improved upon through System Calibration.</w:t>
      </w:r>
    </w:p>
    <w:p>
      <w:pPr>
        <w:pStyle w:val="TH"/>
        <w:numPr>
          <w:ilvl w:val="0"/>
          <w:numId w:val="0"/>
        </w:numPr>
        <w:outlineLvl w:val="0"/>
        <w:rPr/>
      </w:pPr>
      <w:r>
        <w:rPr>
          <w:rFonts w:cs="v4.2.0;Times New Roman"/>
        </w:rPr>
        <w:t xml:space="preserve">Table </w:t>
      </w:r>
      <w:r>
        <w:rPr>
          <w:rFonts w:cs="v4.2.0;Times New Roman"/>
          <w:lang w:val="en-US" w:eastAsia="en-US"/>
        </w:rPr>
        <w:t>C</w:t>
      </w:r>
      <w:r>
        <w:rPr>
          <w:rFonts w:cs="v4.2.0;Times New Roman"/>
        </w:rPr>
        <w:t>.</w:t>
      </w:r>
      <w:r>
        <w:rPr>
          <w:rFonts w:cs="v4.2.0;Times New Roman"/>
          <w:lang w:val="en-US" w:eastAsia="en-US"/>
        </w:rPr>
        <w:t>1</w:t>
      </w:r>
      <w:r>
        <w:rPr/>
        <w:t>: Equipment accuracy</w:t>
      </w:r>
    </w:p>
    <w:tbl>
      <w:tblPr>
        <w:tblW w:w="9780" w:type="dxa"/>
        <w:jc w:val="center"/>
        <w:tblInd w:w="0" w:type="dxa"/>
        <w:tblLayout w:type="fixed"/>
        <w:tblCellMar>
          <w:top w:w="0" w:type="dxa"/>
          <w:left w:w="70" w:type="dxa"/>
          <w:bottom w:w="0" w:type="dxa"/>
          <w:right w:w="70" w:type="dxa"/>
        </w:tblCellMar>
      </w:tblPr>
      <w:tblGrid>
        <w:gridCol w:w="3260"/>
        <w:gridCol w:w="3260"/>
        <w:gridCol w:w="3260"/>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Equipment accuracy</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Test condition</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6.1 Maximum output power</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9.1 Spectrum emission mask</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 Spurious emissions</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Input intermodulation (interferer requirement)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 Frequency error</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lang w:eastAsia="sv-SE"/>
              </w:rPr>
              <w:t>±10 Hz + timebase = 12 Hz</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Range 0 to 500 Hz. (This is to allow for UE range that at 0,1 PPM is larger than BTS).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10.1 Error vector magnitude</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lang w:eastAsia="sv-SE"/>
              </w:rPr>
              <w:t>±2,5 % (for single code)</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P_Max-3 to P_Max – 18 dB </w:t>
              <w:br/>
              <w:t>Applies for reading from 10% to 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10.2 Peak code domain error</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10.3 Relative code domain error</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 Out of band gain</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Input intermodulation Characteristics</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Output intermodulation</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bl>
    <w:p>
      <w:pPr>
        <w:pStyle w:val="Normal"/>
        <w:rPr>
          <w:rFonts w:cs="v4.2.0;Times New Roman"/>
        </w:rPr>
      </w:pPr>
      <w:r>
        <w:rPr>
          <w:rFonts w:cs="v4.2.0;Times New Roman"/>
        </w:rPr>
      </w:r>
      <w:r>
        <w:br w:type="page"/>
      </w:r>
    </w:p>
    <w:p>
      <w:pPr>
        <w:pStyle w:val="Heading8"/>
        <w:ind w:left="0" w:hanging="0"/>
        <w:rPr/>
      </w:pPr>
      <w:bookmarkStart w:id="168" w:name="__RefHeading___Toc408322755"/>
      <w:bookmarkEnd w:id="168"/>
      <w:r>
        <w:rPr>
          <w:rFonts w:cs="v4.2.0;Times New Roman"/>
        </w:rPr>
        <w:t>Annex D (informative):</w:t>
        <w:br/>
        <w:t>Change History</w:t>
      </w:r>
    </w:p>
    <w:p>
      <w:pPr>
        <w:pStyle w:val="TH"/>
        <w:rPr>
          <w:rFonts w:cs="v4.2.0;Times New Roman"/>
        </w:rPr>
      </w:pPr>
      <w:r>
        <w:rPr>
          <w:rFonts w:cs="v4.2.0;Times New Roman"/>
        </w:rPr>
      </w:r>
    </w:p>
    <w:tbl>
      <w:tblPr>
        <w:tblW w:w="9553" w:type="dxa"/>
        <w:jc w:val="center"/>
        <w:tblInd w:w="0" w:type="dxa"/>
        <w:tblLayout w:type="fixed"/>
        <w:tblCellMar>
          <w:top w:w="0" w:type="dxa"/>
          <w:left w:w="40" w:type="dxa"/>
          <w:bottom w:w="0" w:type="dxa"/>
          <w:right w:w="40" w:type="dxa"/>
        </w:tblCellMar>
      </w:tblPr>
      <w:tblGrid>
        <w:gridCol w:w="800"/>
        <w:gridCol w:w="1000"/>
        <w:gridCol w:w="560"/>
        <w:gridCol w:w="300"/>
        <w:gridCol w:w="3697"/>
        <w:gridCol w:w="440"/>
        <w:gridCol w:w="600"/>
        <w:gridCol w:w="600"/>
        <w:gridCol w:w="1556"/>
      </w:tblGrid>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TSG</w:t>
            </w:r>
          </w:p>
        </w:tc>
        <w:tc>
          <w:tcPr>
            <w:tcW w:w="10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Doc</w:t>
            </w:r>
          </w:p>
        </w:tc>
        <w:tc>
          <w:tcPr>
            <w:tcW w:w="56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CR</w:t>
            </w:r>
          </w:p>
        </w:tc>
        <w:tc>
          <w:tcPr>
            <w:tcW w:w="3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R</w:t>
            </w:r>
          </w:p>
        </w:tc>
        <w:tc>
          <w:tcPr>
            <w:tcW w:w="369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Title</w:t>
            </w:r>
          </w:p>
        </w:tc>
        <w:tc>
          <w:tcPr>
            <w:tcW w:w="44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Cat</w:t>
            </w:r>
          </w:p>
        </w:tc>
        <w:tc>
          <w:tcPr>
            <w:tcW w:w="6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Curr</w:t>
            </w:r>
          </w:p>
        </w:tc>
        <w:tc>
          <w:tcPr>
            <w:tcW w:w="6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New</w:t>
            </w:r>
          </w:p>
        </w:tc>
        <w:tc>
          <w:tcPr>
            <w:tcW w:w="155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Work Item</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6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Rel-7 version created from v6.4.0</w:t>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6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7.0.0</w:t>
            </w:r>
          </w:p>
        </w:tc>
        <w:tc>
          <w:tcPr>
            <w:tcW w:w="155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RP-060100</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0053</w:t>
            </w:r>
          </w:p>
        </w:tc>
        <w:tc>
          <w:tcPr>
            <w:tcW w:w="300"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Introduction of operating band III to IX requirements in 25.143</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6.3.0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7.0.0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TEI7</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RP-060110</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0054</w:t>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Correction of spurious emissions for coexistence with GSM900 in same geographic area</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6.3.0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7.0.0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RinImp-UMTS900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RP-33</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RP-060520</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0057</w:t>
            </w:r>
          </w:p>
        </w:tc>
        <w:tc>
          <w:tcPr>
            <w:tcW w:w="300"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Clean up of Spurious emissions</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A</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7.0.0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7.1.0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TEI5</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RP-33</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RP-060521</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0060</w:t>
            </w:r>
          </w:p>
        </w:tc>
        <w:tc>
          <w:tcPr>
            <w:tcW w:w="300"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New UTRA Repeater up-link spurious emissions limits for co-existence/co-location with TDD</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A</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7.0.0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7.1.0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TEI5</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RP-34</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RP-060811</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0063</w:t>
            </w:r>
          </w:p>
        </w:tc>
        <w:tc>
          <w:tcPr>
            <w:tcW w:w="300"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Corrections to input intermodulation</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A</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7.1.0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7.2.0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TEI5</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RP-36</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RP-070370</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0067</w:t>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Category B spurious emission limits for UTRA Repeater</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A</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7.2.0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7.3.0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TEI4</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C"/>
              <w:rPr/>
            </w:pPr>
            <w:r>
              <w:rPr/>
              <w:t>RP-36</w:t>
            </w:r>
          </w:p>
        </w:tc>
        <w:tc>
          <w:tcPr>
            <w:tcW w:w="1000" w:type="dxa"/>
            <w:tcBorders>
              <w:top w:val="single" w:sz="2" w:space="0" w:color="000000"/>
              <w:left w:val="single" w:sz="2" w:space="0" w:color="000000"/>
              <w:bottom w:val="single" w:sz="2" w:space="0" w:color="000000"/>
              <w:right w:val="single" w:sz="2" w:space="0" w:color="000000"/>
            </w:tcBorders>
          </w:tcPr>
          <w:p>
            <w:pPr>
              <w:pStyle w:val="TAC"/>
              <w:rPr/>
            </w:pPr>
            <w:r>
              <w:rPr/>
              <w:t>RP-070373</w:t>
            </w:r>
          </w:p>
        </w:tc>
        <w:tc>
          <w:tcPr>
            <w:tcW w:w="560" w:type="dxa"/>
            <w:tcBorders>
              <w:top w:val="single" w:sz="2" w:space="0" w:color="000000"/>
              <w:left w:val="single" w:sz="2" w:space="0" w:color="000000"/>
              <w:bottom w:val="single" w:sz="2" w:space="0" w:color="000000"/>
              <w:right w:val="single" w:sz="2" w:space="0" w:color="000000"/>
            </w:tcBorders>
          </w:tcPr>
          <w:p>
            <w:pPr>
              <w:pStyle w:val="TAC"/>
              <w:rPr/>
            </w:pPr>
            <w:r>
              <w:rPr/>
              <w:t>0068</w:t>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Introduction of operating band X into the repeater specification</w:t>
            </w:r>
          </w:p>
        </w:tc>
        <w:tc>
          <w:tcPr>
            <w:tcW w:w="440" w:type="dxa"/>
            <w:tcBorders>
              <w:top w:val="single" w:sz="2" w:space="0" w:color="000000"/>
              <w:left w:val="single" w:sz="2" w:space="0" w:color="000000"/>
              <w:bottom w:val="single" w:sz="2" w:space="0" w:color="000000"/>
              <w:right w:val="single" w:sz="2" w:space="0" w:color="000000"/>
            </w:tcBorders>
          </w:tcPr>
          <w:p>
            <w:pPr>
              <w:pStyle w:val="TAC"/>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7.2.0</w:t>
            </w:r>
          </w:p>
        </w:tc>
        <w:tc>
          <w:tcPr>
            <w:tcW w:w="600" w:type="dxa"/>
            <w:tcBorders>
              <w:top w:val="single" w:sz="2" w:space="0" w:color="000000"/>
              <w:left w:val="single" w:sz="2" w:space="0" w:color="000000"/>
              <w:bottom w:val="single" w:sz="2" w:space="0" w:color="000000"/>
              <w:right w:val="single" w:sz="2" w:space="0" w:color="000000"/>
            </w:tcBorders>
          </w:tcPr>
          <w:p>
            <w:pPr>
              <w:pStyle w:val="TAC"/>
              <w:rPr/>
            </w:pPr>
            <w:r>
              <w:rPr/>
              <w:t>7.3.0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t>TEI7</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RP-39</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RP-080126</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0069</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Introduction of UMTS1500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7.3.0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1556" w:type="dxa"/>
            <w:tcBorders>
              <w:top w:val="single" w:sz="2" w:space="0" w:color="000000"/>
              <w:left w:val="single" w:sz="2" w:space="0" w:color="000000"/>
              <w:bottom w:val="single" w:sz="2" w:space="0" w:color="000000"/>
              <w:right w:val="single" w:sz="2" w:space="0" w:color="000000"/>
            </w:tcBorders>
          </w:tcPr>
          <w:p>
            <w:pPr>
              <w:pStyle w:val="TAL"/>
              <w:rPr/>
            </w:pPr>
            <w:r>
              <w:rPr>
                <w:rFonts w:eastAsia="MS Mincho;ＭＳ 明朝"/>
                <w:lang w:eastAsia="ja-JP"/>
              </w:rPr>
              <w:t>RinImp8-UMTS1500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RP-42</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RP-080943</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71</w:t>
            </w:r>
          </w:p>
        </w:tc>
        <w:tc>
          <w:tcPr>
            <w:tcW w:w="300"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Introduction of operating band unwanted emission</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RP-44</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RP-080555</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72</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rPr>
            </w:pPr>
            <w:r>
              <w:rPr/>
              <w:t>Spurious emission testing for repeater capable of UTRA and E-EUTRA</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RP-44</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RP-080555</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73</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rPr>
            </w:pPr>
            <w:r>
              <w:rPr/>
              <w:t>Clean up</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b/>
                <w:b/>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RP-44</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RP-080555</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74</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rPr>
            </w:pPr>
            <w:r>
              <w:rPr/>
              <w:t>Test procedure amendment</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RP-45</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RP-080819</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75</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sz w:val="16"/>
                <w:szCs w:val="16"/>
                <w:lang w:eastAsia="ja-JP"/>
              </w:rPr>
              <w:t>Introduction of band XII, XIII, XIV</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8.3.0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RP-45</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RP-080819</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76</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rPr>
            </w:pPr>
            <w:r>
              <w:rPr>
                <w:sz w:val="16"/>
                <w:szCs w:val="16"/>
                <w:lang w:eastAsia="ja-JP"/>
              </w:rPr>
              <w:t>Operating band unwanted emissions test tolerance correction</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8.3.0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RP-45</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RP-080819</w:t>
            </w:r>
          </w:p>
        </w:tc>
        <w:tc>
          <w:tcPr>
            <w:tcW w:w="560" w:type="dxa"/>
            <w:tcBorders>
              <w:top w:val="single" w:sz="2" w:space="0" w:color="000000"/>
              <w:left w:val="single" w:sz="2" w:space="0" w:color="000000"/>
              <w:bottom w:val="single" w:sz="2" w:space="0" w:color="000000"/>
              <w:right w:val="single" w:sz="2" w:space="0" w:color="000000"/>
            </w:tcBorders>
          </w:tcPr>
          <w:p>
            <w:pPr>
              <w:pStyle w:val="TAL"/>
              <w:rPr/>
            </w:pPr>
            <w:r>
              <w:rPr/>
              <w:t>77</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rPr>
            </w:pPr>
            <w:r>
              <w:rPr>
                <w:sz w:val="16"/>
                <w:szCs w:val="16"/>
                <w:lang w:eastAsia="ja-JP"/>
              </w:rPr>
              <w:t>CR to limit the scope to FDD only to 25.143</w:t>
            </w:r>
          </w:p>
        </w:tc>
        <w:tc>
          <w:tcPr>
            <w:tcW w:w="440"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8.3.0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rFonts w:eastAsia="MS Mincho;ＭＳ 明朝"/>
                <w:lang w:eastAsia="ja-JP"/>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RP-46</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RP-091277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078</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pPr>
            <w:r>
              <w:rPr>
                <w:rFonts w:cs="Arial" w:ascii="Arial" w:hAnsi="Arial"/>
                <w:sz w:val="16"/>
                <w:szCs w:val="16"/>
              </w:rPr>
              <w:t>Corrections on additional spectrum emission limits for Bands XII, XIII, XIV</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8.3.0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r>
              <w:rPr>
                <w:rFonts w:cs="Arial" w:ascii="Arial" w:hAnsi="Arial"/>
                <w:sz w:val="16"/>
                <w:szCs w:val="16"/>
              </w:rPr>
              <w:t>8.4.0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RP-46</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RP-091281</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079</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Editorial corrections to 25.143</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8.3.0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r>
              <w:rPr>
                <w:rFonts w:cs="Arial" w:ascii="Arial" w:hAnsi="Arial"/>
                <w:sz w:val="16"/>
                <w:szCs w:val="16"/>
              </w:rPr>
              <w:t>8.4.0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snapToGrid w:val="false"/>
              <w:rPr>
                <w:rFonts w:ascii="Arial" w:hAnsi="Arial" w:cs="Arial"/>
                <w:sz w:val="24"/>
                <w:szCs w:val="24"/>
              </w:rPr>
            </w:pPr>
            <w:r>
              <w:rPr>
                <w:rFonts w:cs="Arial"/>
                <w:sz w:val="24"/>
                <w:szCs w:val="24"/>
              </w:rPr>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t>Automatic upgrade from previous Release</w:t>
            </w:r>
          </w:p>
        </w:tc>
        <w:tc>
          <w:tcPr>
            <w:tcW w:w="44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8.4.0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9.0.0</w:t>
            </w:r>
          </w:p>
        </w:tc>
        <w:tc>
          <w:tcPr>
            <w:tcW w:w="1556"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MS Mincho;ＭＳ 明朝"/>
                <w:lang w:eastAsia="ja-JP"/>
              </w:rPr>
            </w:pPr>
            <w:r>
              <w:rPr>
                <w:rFonts w:eastAsia="MS Mincho;ＭＳ 明朝"/>
                <w:lang w:eastAsia="ja-JP"/>
              </w:rPr>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RP-49</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RP-100913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083</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2</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RCDE for 64QAM modulated codes for FDD Repeater</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sz w:val="16"/>
                <w:szCs w:val="16"/>
              </w:rPr>
              <w:t>TEI7</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RP-49</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RP-100925</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080</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operating band XIX, XX and XXI and correction of band XI</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1556"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lang w:eastAsia="ja-JP"/>
              </w:rPr>
            </w:pPr>
            <w:r>
              <w:rPr>
                <w:sz w:val="16"/>
                <w:szCs w:val="16"/>
              </w:rPr>
              <w:t>TEI9</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RP-101336</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088</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Protection of cdma and E-UTRA bands</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RP-101337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090</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Removal of brackets</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084</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Remove test settings for unwanted emissions from the minimum requirement</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TEI9</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085</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pPr>
            <w:r>
              <w:rPr>
                <w:sz w:val="16"/>
                <w:szCs w:val="16"/>
              </w:rPr>
              <w:t>Corrections to  the symbols and abbreviations clause related to DTT requirement</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TEI9</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086</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Co-existence with services in adjacent frequency bands</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TEI9</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091</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Editorial correction to TS 25.143</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TEI9</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RP-51</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RP-110352</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092</w:t>
            </w:r>
          </w:p>
        </w:tc>
        <w:tc>
          <w:tcPr>
            <w:tcW w:w="300" w:type="dxa"/>
            <w:tcBorders>
              <w:top w:val="single" w:sz="2" w:space="0" w:color="000000"/>
              <w:left w:val="single" w:sz="2" w:space="0" w:color="000000"/>
              <w:bottom w:val="single" w:sz="2" w:space="0" w:color="000000"/>
              <w:right w:val="single" w:sz="2" w:space="0" w:color="000000"/>
            </w:tcBorders>
            <w:vAlign w:val="bottom"/>
          </w:tcPr>
          <w:p>
            <w:pPr>
              <w:pStyle w:val="TAL"/>
              <w:snapToGrid w:val="false"/>
              <w:rPr>
                <w:sz w:val="16"/>
                <w:szCs w:val="16"/>
              </w:rPr>
            </w:pPr>
            <w:r>
              <w:rPr>
                <w:sz w:val="16"/>
                <w:szCs w:val="16"/>
              </w:rPr>
            </w:r>
          </w:p>
        </w:tc>
        <w:tc>
          <w:tcPr>
            <w:tcW w:w="3697" w:type="dxa"/>
            <w:tcBorders>
              <w:top w:val="single" w:sz="2" w:space="0" w:color="000000"/>
              <w:left w:val="single" w:sz="2" w:space="0" w:color="000000"/>
              <w:bottom w:val="single" w:sz="2" w:space="0" w:color="000000"/>
              <w:right w:val="single" w:sz="2" w:space="0" w:color="000000"/>
            </w:tcBorders>
            <w:vAlign w:val="bottom"/>
          </w:tcPr>
          <w:p>
            <w:pPr>
              <w:pStyle w:val="TAL"/>
              <w:rPr/>
            </w:pPr>
            <w:r>
              <w:rPr>
                <w:sz w:val="16"/>
                <w:szCs w:val="16"/>
              </w:rPr>
              <w:t>Inclusion of E-UTRA TDD text to co-location on 25.143</w:t>
            </w:r>
          </w:p>
        </w:tc>
        <w:tc>
          <w:tcPr>
            <w:tcW w:w="44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9.2.0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10.0.0</w:t>
            </w:r>
          </w:p>
        </w:tc>
        <w:tc>
          <w:tcPr>
            <w:tcW w:w="1556"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095</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Correction on the table of Regional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096</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Introduction of operating frequency band XXII</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097</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Introduction of operating frequency band XXV and protection limits towards E-UTRA Band 23</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RP-56</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RP-120783</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099</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2</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color w:val="000000"/>
                <w:sz w:val="16"/>
                <w:szCs w:val="16"/>
              </w:rPr>
              <w:t>Update of the Definition clause with repeaters operating band definition and introduction of minor editorial changes for better alignment with BS core specification</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10.1.0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10.2.0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RP-56</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RP-120765</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104</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 </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Additional spurious emissions requirements for PHS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10.1.0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10.2.0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TEI8</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sz w:val="16"/>
                <w:szCs w:val="16"/>
              </w:rPr>
            </w:pPr>
            <w:r>
              <w:rPr>
                <w:rFonts w:cs="Arial" w:ascii="Arial" w:hAnsi="Arial"/>
                <w:sz w:val="16"/>
                <w:szCs w:val="16"/>
              </w:rPr>
              <w:t>RP-57</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RP-121313</w:t>
            </w:r>
          </w:p>
        </w:tc>
        <w:tc>
          <w:tcPr>
            <w:tcW w:w="560"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105</w:t>
            </w:r>
          </w:p>
        </w:tc>
        <w:tc>
          <w:tcPr>
            <w:tcW w:w="300"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3697"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rFonts w:cs="Arial" w:ascii="Arial" w:hAnsi="Arial"/>
                <w:color w:val="000000"/>
                <w:sz w:val="16"/>
                <w:szCs w:val="16"/>
              </w:rPr>
              <w:t>Introduction of missing Spurious Emission and Input Intermodulation protection limits towards E-UTRA FDD Band 24</w:t>
            </w:r>
          </w:p>
        </w:tc>
        <w:tc>
          <w:tcPr>
            <w:tcW w:w="440"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10.2.0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10.3.0</w:t>
            </w:r>
          </w:p>
        </w:tc>
        <w:tc>
          <w:tcPr>
            <w:tcW w:w="1556" w:type="dxa"/>
            <w:tcBorders>
              <w:top w:val="single" w:sz="2" w:space="0" w:color="000000"/>
              <w:left w:val="single" w:sz="2" w:space="0" w:color="000000"/>
              <w:bottom w:val="single" w:sz="2" w:space="0" w:color="000000"/>
              <w:right w:val="single" w:sz="2"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RP-57</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RP-121312</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109</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Repeater test uncertainties for UTRA bands above 3 GHz</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10.2.0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10.3.0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RInImp8-UMTSLTE3500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SP-57</w:t>
            </w:r>
          </w:p>
        </w:tc>
        <w:tc>
          <w:tcPr>
            <w:tcW w:w="10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Update to Rel-11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10.3.0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11.0.0</w:t>
            </w:r>
          </w:p>
        </w:tc>
        <w:tc>
          <w:tcPr>
            <w:tcW w:w="1556" w:type="dxa"/>
            <w:tcBorders>
              <w:top w:val="single" w:sz="2" w:space="0" w:color="000000"/>
              <w:left w:val="single" w:sz="2" w:space="0" w:color="000000"/>
              <w:bottom w:val="single" w:sz="2" w:space="0" w:color="000000"/>
              <w:right w:val="single" w:sz="2" w:space="0" w:color="000000"/>
            </w:tcBorders>
          </w:tcPr>
          <w:p>
            <w:pPr>
              <w:pStyle w:val="TAL"/>
              <w:rPr>
                <w:b/>
                <w:b/>
                <w:color w:val="000000"/>
                <w:sz w:val="16"/>
                <w:szCs w:val="16"/>
              </w:rPr>
            </w:pPr>
            <w:r>
              <w:rPr>
                <w:color w:val="000000"/>
                <w:sz w:val="16"/>
                <w:szCs w:val="16"/>
              </w:rPr>
              <w:t>-</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0113</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Introduction of Spurious Emission limits and Input Intermodulation requirements towards missing UTRA and E-UTRA TDD frequency bands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0114</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color w:val="000000"/>
                <w:sz w:val="16"/>
                <w:szCs w:val="16"/>
              </w:rPr>
              <w:t>Introduction of a Note on non deployment of operating bands with overlapping frequency ranges for the tables for Input Intermodulation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RP-121858</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0115</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color w:val="000000"/>
                <w:sz w:val="16"/>
                <w:szCs w:val="16"/>
              </w:rPr>
              <w:t>Modifications of frequency ranges for E-UTRA Band 6, 18, 19 in the Tables for Spurious Emission limits and Input Intermodulation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RInImp9-UMTSLTE800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0118</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The special cases for protection of UTRA Band III and Band X in co-existence and co-location with UTRA Repeaters</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11.1.0</w:t>
            </w:r>
          </w:p>
        </w:tc>
        <w:tc>
          <w:tcPr>
            <w:tcW w:w="155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TEI10</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SP-65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3697"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Update to Rel-12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11.1.0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12.0.0</w:t>
            </w:r>
          </w:p>
        </w:tc>
        <w:tc>
          <w:tcPr>
            <w:tcW w:w="1556" w:type="dxa"/>
            <w:tcBorders>
              <w:top w:val="single" w:sz="2" w:space="0" w:color="000000"/>
              <w:left w:val="single" w:sz="2" w:space="0" w:color="000000"/>
              <w:bottom w:val="single" w:sz="2" w:space="0" w:color="000000"/>
              <w:right w:val="single" w:sz="2" w:space="0" w:color="000000"/>
            </w:tcBorders>
          </w:tcPr>
          <w:p>
            <w:pPr>
              <w:pStyle w:val="TAL"/>
              <w:snapToGrid w:val="false"/>
              <w:rPr>
                <w:b/>
                <w:b/>
                <w:color w:val="000000"/>
                <w:sz w:val="16"/>
                <w:szCs w:val="16"/>
              </w:rPr>
            </w:pPr>
            <w:r>
              <w:rPr>
                <w:b/>
                <w:color w:val="000000"/>
                <w:sz w:val="16"/>
                <w:szCs w:val="16"/>
              </w:rPr>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RP-66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RP-142154</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121</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369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with regard to operating bands of TS25.143</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12.1.0</w:t>
            </w:r>
          </w:p>
        </w:tc>
        <w:tc>
          <w:tcPr>
            <w:tcW w:w="1556"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LTE_UTRA_SDL_BandL-Perf, LTE450_Brazil-Perf, LTE_WCS_band-Perf, LTE_DL_FDD700-Perf, LTE_APAC700-Perf, LTE_e850_LB-Perf,E850_UB-Perf</w:t>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SP-70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697"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to Rel-13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13.0.0</w:t>
            </w:r>
          </w:p>
        </w:tc>
        <w:tc>
          <w:tcPr>
            <w:tcW w:w="1556"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r>
      <w:tr>
        <w:trPr>
          <w:trHeight w:val="113"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RP-75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69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Rel-14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13.0.0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14.0.0</w:t>
            </w:r>
          </w:p>
        </w:tc>
        <w:tc>
          <w:tcPr>
            <w:tcW w:w="1556"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r>
    </w:tbl>
    <w:p>
      <w:pPr>
        <w:pStyle w:val="Normal"/>
        <w:rPr>
          <w:rFonts w:eastAsia="Malgun Gothic" w:cs="v4.2.0;Times New Roman"/>
        </w:rPr>
      </w:pPr>
      <w:r>
        <w:rPr>
          <w:rFonts w:eastAsia="Malgun Gothic" w:cs="v4.2.0;Times New Roman"/>
        </w:rPr>
      </w:r>
    </w:p>
    <w:p>
      <w:pPr>
        <w:pStyle w:val="TH"/>
        <w:rPr>
          <w:rFonts w:eastAsia="Malgun Gothic" w:cs="v4.2.0;Times New Roman"/>
        </w:rPr>
      </w:pPr>
      <w:r>
        <w:rPr>
          <w:rFonts w:eastAsia="Malgun Gothic" w:cs="v4.2.0;Times New Roma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rFonts w:eastAsia="Malgun Gothic" w:cs="v4.2.0;Times New Roman"/>
        </w:rPr>
      </w:pPr>
      <w:r>
        <w:rPr>
          <w:rFonts w:eastAsia="Malgun Gothic" w:cs="v4.2.0;Times New Roman"/>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3">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25.143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25.143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3">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THChar">
    <w:name w:val="TH Char"/>
    <w:qFormat/>
    <w:rPr>
      <w:rFonts w:ascii="Arial" w:hAnsi="Arial" w:eastAsia="Times New Roman" w:cs="Arial"/>
      <w:b/>
    </w:rPr>
  </w:style>
  <w:style w:type="character" w:styleId="NOChar">
    <w:name w:val="NO Char"/>
    <w:qFormat/>
    <w:rPr>
      <w:rFonts w:eastAsia="Times New Roman"/>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Msoins">
    <w:name w:val="msoins"/>
    <w:basedOn w:val="DefaultParagraphFont"/>
    <w:qFormat/>
    <w:rPr/>
  </w:style>
  <w:style w:type="character" w:styleId="TANZchn">
    <w:name w:val="TAN Zchn"/>
    <w:basedOn w:val="TALChar"/>
    <w:qFormat/>
    <w:rPr/>
  </w:style>
  <w:style w:type="character" w:styleId="FootnoteCharacters">
    <w:name w:val="Footnote Characters"/>
    <w:qFormat/>
    <w:rPr>
      <w:b/>
      <w:sz w:val="16"/>
      <w:vertAlign w:val="superscript"/>
    </w:rPr>
  </w:style>
  <w:style w:type="character" w:styleId="TAHCar">
    <w:name w:val="TAH Car"/>
    <w:qFormat/>
    <w:rPr>
      <w:rFonts w:ascii="Arial" w:hAnsi="Arial" w:eastAsia="Times New Roman" w:cs="Arial"/>
      <w:b/>
      <w:sz w:val="18"/>
    </w:rPr>
  </w:style>
  <w:style w:type="character" w:styleId="DocumentMapChar">
    <w:name w:val="Document Map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Footer">
    <w:name w:val="Footer"/>
    <w:basedOn w:val="Header"/>
    <w:pPr>
      <w:jc w:val="center"/>
    </w:pPr>
    <w:rPr>
      <w:i/>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2020-07-16T14:44:00Z</dcterms:created>
  <dc:creator>MCC Support</dc:creator>
  <dc:description/>
  <cp:keywords/>
  <dc:language>en-US</dc:language>
  <cp:lastModifiedBy>MCC</cp:lastModifiedBy>
  <cp:lastPrinted>2000-11-30T16:01:00Z</cp:lastPrinted>
  <dcterms:modified xsi:type="dcterms:W3CDTF">2020-07-16T17:28:00Z</dcterms:modified>
  <cp:revision>3</cp:revision>
  <dc:subject>UTRA repeater conformance testing (Release 16)</dc:subject>
  <dc:title>3GPP TS 25.143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by">
    <vt:lpwstr>Mikael Ahlberg</vt:lpwstr>
  </property>
  <property fmtid="{D5CDD505-2E9C-101B-9397-08002B2CF9AE}" pid="3" name="Status">
    <vt:lpwstr>Draft</vt:lpwstr>
  </property>
</Properties>
</file>