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1552575" cy="7905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 t="-681" r="-17" b="-34"/>
                    <a:stretch>
                      <a:fillRect/>
                    </a:stretch>
                  </pic:blipFill>
                  <pic:spPr bwMode="auto">
                    <a:xfrm>
                      <a:off x="0" y="0"/>
                      <a:ext cx="1552575" cy="790575"/>
                    </a:xfrm>
                    <a:prstGeom prst="rect">
                      <a:avLst/>
                    </a:prstGeom>
                    <a:ln w="19050">
                      <a:solidFill>
                        <a:srgbClr val="000000"/>
                      </a:solidFill>
                    </a:ln>
                  </pic:spPr>
                </pic:pic>
              </a:graphicData>
            </a:graphic>
          </wp:anchor>
        </w:drawing>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25.215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25.215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4"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Physical layer;</w:t>
                              <w:br/>
                              <w:t>Measurements (FDD)</w:t>
                            </w:r>
                          </w:p>
                          <w:p>
                            <w:pPr>
                              <w:pStyle w:val="ZT"/>
                              <w:rPr>
                                <w:i/>
                                <w:i/>
                                <w:sz w:val="28"/>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Physical layer;</w:t>
                        <w:br/>
                        <w:t>Measurements (FDD)</w:t>
                      </w:r>
                    </w:p>
                    <w:p>
                      <w:pPr>
                        <w:pStyle w:val="ZT"/>
                        <w:rPr>
                          <w:i/>
                          <w:i/>
                          <w:sz w:val="28"/>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margin">
                  <wp:align>left</wp:align>
                </wp:positionH>
                <wp:positionV relativeFrom="page">
                  <wp:posOffset>9601835</wp:posOffset>
                </wp:positionV>
                <wp:extent cx="6317615" cy="1038860"/>
                <wp:effectExtent l="0" t="0" r="0" b="0"/>
                <wp:wrapTopAndBottom/>
                <wp:docPr id="5" name="Frame4"/>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column">
                  <wp:align>left</wp:align>
                </wp:positionH>
                <wp:positionV relativeFrom="page">
                  <wp:posOffset>5401310</wp:posOffset>
                </wp:positionV>
                <wp:extent cx="6480810" cy="209550"/>
                <wp:effectExtent l="0" t="0" r="0" b="0"/>
                <wp:wrapTopAndBottom/>
                <wp:docPr id="6"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1800225</wp:posOffset>
                </wp:positionV>
                <wp:extent cx="6121400" cy="452755"/>
                <wp:effectExtent l="0" t="0" r="0" b="0"/>
                <wp:wrapTopAndBottom/>
                <wp:docPr id="7"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layer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layer 1</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8"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bottom</wp:align>
                </wp:positionV>
                <wp:extent cx="6121400" cy="1696085"/>
                <wp:effectExtent l="0" t="0" r="0" b="0"/>
                <wp:wrapTopAndBottom/>
                <wp:docPr id="9" name="Frame8"/>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MS Mincho;MS Mincho" w:cs="Times New Roman"/>
              <w:color w:val="auto"/>
              <w:lang w:val="en-GB" w:eastAsia="en-US" w:bidi="ar-SA"/>
            </w:rPr>
            <w:instrText xml:space="preserve"> TOC \o "1-9" </w:instrText>
          </w:r>
          <w:r>
            <w:rPr>
              <w:sz w:val="22"/>
              <w:szCs w:val="20"/>
              <w:rFonts w:eastAsia="MS Mincho;MS Mincho" w:cs="Times New Roman"/>
              <w:color w:val="auto"/>
              <w:lang w:val="en-GB" w:eastAsia="en-US" w:bidi="ar-SA"/>
            </w:rPr>
            <w:fldChar w:fldCharType="separate"/>
          </w:r>
          <w:r>
            <w:rPr>
              <w:rFonts w:eastAsia="MS Mincho;MS Mincho" w:cs="Times New Roman"/>
              <w:color w:val="auto"/>
              <w:sz w:val="22"/>
              <w:szCs w:val="20"/>
              <w:lang w:val="en-GB" w:eastAsia="en-US" w:bidi="ar-SA"/>
            </w:rPr>
            <w:t>Foreword</w:t>
            <w:tab/>
          </w:r>
          <w:hyperlink w:anchor="__RefHeading___Toc517795313">
            <w:r>
              <w:rPr>
                <w:rStyle w:val="IndexLink"/>
                <w:rFonts w:eastAsia="MS Mincho;MS Mincho"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17795314">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17795315">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lang w:val="en-US" w:eastAsia="en-US"/>
            </w:rPr>
            <w:t xml:space="preserve">Definitions and </w:t>
          </w:r>
          <w:r>
            <w:rPr/>
            <w:t>Abbreviations</w:t>
            <w:tab/>
          </w:r>
          <w:hyperlink w:anchor="__RefHeading___Toc517795316">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17795317">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517795318">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Control of UE/UTRAN measurements</w:t>
            <w:tab/>
          </w:r>
          <w:hyperlink w:anchor="__RefHeading___Toc517795319">
            <w:r>
              <w:rPr>
                <w:rStyle w:val="IndexLink"/>
              </w:rPr>
              <w:t>7</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Measurement abilities for UTRA FDD</w:t>
            <w:tab/>
          </w:r>
          <w:hyperlink w:anchor="__RefHeading___Toc517795320">
            <w:r>
              <w:rPr>
                <w:rStyle w:val="IndexLink"/>
              </w:rPr>
              <w:t>8</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UE measurement abilities</w:t>
            <w:tab/>
          </w:r>
          <w:hyperlink w:anchor="__RefHeading___Toc517795321">
            <w:r>
              <w:rPr>
                <w:rStyle w:val="IndexLink"/>
              </w:rPr>
              <w:t>8</w:t>
            </w:r>
          </w:hyperlink>
        </w:p>
        <w:p>
          <w:pPr>
            <w:pStyle w:val="Contents3"/>
            <w:rPr>
              <w:rFonts w:ascii="Calibri" w:hAnsi="Calibri" w:eastAsia="Times New Roman" w:cs="Calibri"/>
              <w:sz w:val="22"/>
              <w:szCs w:val="22"/>
              <w:lang w:val="en-US" w:eastAsia="en-US"/>
            </w:rPr>
          </w:pPr>
          <w:r>
            <w:rPr/>
            <w:t>5.1.1</w:t>
          </w:r>
          <w:r>
            <w:rPr>
              <w:rFonts w:eastAsia="Times New Roman" w:cs="Calibri" w:ascii="Calibri" w:hAnsi="Calibri"/>
              <w:sz w:val="22"/>
              <w:szCs w:val="22"/>
              <w:lang w:val="en-US" w:eastAsia="en-US"/>
            </w:rPr>
            <w:tab/>
          </w:r>
          <w:r>
            <w:rPr/>
            <w:t>CPICH RSCP</w:t>
            <w:tab/>
          </w:r>
          <w:hyperlink w:anchor="__RefHeading___Toc517795322">
            <w:r>
              <w:rPr>
                <w:rStyle w:val="IndexLink"/>
              </w:rPr>
              <w:t>9</w:t>
            </w:r>
          </w:hyperlink>
        </w:p>
        <w:p>
          <w:pPr>
            <w:pStyle w:val="Contents3"/>
            <w:rPr>
              <w:rFonts w:ascii="Calibri" w:hAnsi="Calibri" w:eastAsia="Times New Roman" w:cs="Calibri"/>
              <w:sz w:val="22"/>
              <w:szCs w:val="22"/>
              <w:lang w:val="en-US" w:eastAsia="en-US"/>
            </w:rPr>
          </w:pPr>
          <w:r>
            <w:rPr/>
            <w:t>5.1.2</w:t>
          </w:r>
          <w:r>
            <w:rPr>
              <w:rFonts w:eastAsia="Times New Roman" w:cs="Calibri" w:ascii="Calibri" w:hAnsi="Calibri"/>
              <w:sz w:val="22"/>
              <w:szCs w:val="22"/>
              <w:lang w:val="en-US" w:eastAsia="en-US"/>
            </w:rPr>
            <w:tab/>
          </w:r>
          <w:r>
            <w:rPr/>
            <w:t>PCCPCH RSCP</w:t>
            <w:tab/>
          </w:r>
          <w:hyperlink w:anchor="__RefHeading___Toc517795323">
            <w:r>
              <w:rPr>
                <w:rStyle w:val="IndexLink"/>
              </w:rPr>
              <w:t>9</w:t>
            </w:r>
          </w:hyperlink>
        </w:p>
        <w:p>
          <w:pPr>
            <w:pStyle w:val="Contents3"/>
            <w:rPr>
              <w:rFonts w:ascii="Calibri" w:hAnsi="Calibri" w:eastAsia="Times New Roman" w:cs="Calibri"/>
              <w:sz w:val="22"/>
              <w:szCs w:val="22"/>
              <w:lang w:val="en-US" w:eastAsia="en-US"/>
            </w:rPr>
          </w:pPr>
          <w:r>
            <w:rPr/>
            <w:t>5.1.3</w:t>
          </w:r>
          <w:r>
            <w:rPr>
              <w:rFonts w:eastAsia="Times New Roman" w:cs="Calibri" w:ascii="Calibri" w:hAnsi="Calibri"/>
              <w:sz w:val="22"/>
              <w:szCs w:val="22"/>
              <w:lang w:val="en-US" w:eastAsia="en-US"/>
            </w:rPr>
            <w:tab/>
          </w:r>
          <w:r>
            <w:rPr/>
            <w:t>UTRA carrier RSSI</w:t>
            <w:tab/>
          </w:r>
          <w:hyperlink w:anchor="__RefHeading___Toc517795324">
            <w:r>
              <w:rPr>
                <w:rStyle w:val="IndexLink"/>
              </w:rPr>
              <w:t>9</w:t>
            </w:r>
          </w:hyperlink>
        </w:p>
        <w:p>
          <w:pPr>
            <w:pStyle w:val="Contents3"/>
            <w:rPr>
              <w:rFonts w:ascii="Calibri" w:hAnsi="Calibri" w:eastAsia="Times New Roman" w:cs="Calibri"/>
              <w:sz w:val="22"/>
              <w:szCs w:val="22"/>
              <w:lang w:val="en-US" w:eastAsia="en-US"/>
            </w:rPr>
          </w:pPr>
          <w:r>
            <w:rPr/>
            <w:t>5.1.4</w:t>
          </w:r>
          <w:r>
            <w:rPr>
              <w:rFonts w:eastAsia="Times New Roman" w:cs="Calibri" w:ascii="Calibri" w:hAnsi="Calibri"/>
              <w:sz w:val="22"/>
              <w:szCs w:val="22"/>
              <w:lang w:val="en-US" w:eastAsia="en-US"/>
            </w:rPr>
            <w:tab/>
          </w:r>
          <w:r>
            <w:rPr/>
            <w:t>GSM carrier RSSI</w:t>
            <w:tab/>
          </w:r>
          <w:hyperlink w:anchor="__RefHeading___Toc517795325">
            <w:r>
              <w:rPr>
                <w:rStyle w:val="IndexLink"/>
              </w:rPr>
              <w:t>9</w:t>
            </w:r>
          </w:hyperlink>
        </w:p>
        <w:p>
          <w:pPr>
            <w:pStyle w:val="Contents3"/>
            <w:rPr>
              <w:rFonts w:ascii="Calibri" w:hAnsi="Calibri" w:eastAsia="Times New Roman" w:cs="Calibri"/>
              <w:sz w:val="22"/>
              <w:szCs w:val="22"/>
              <w:lang w:val="en-US" w:eastAsia="en-US"/>
            </w:rPr>
          </w:pPr>
          <w:r>
            <w:rPr/>
            <w:t>5.1.5</w:t>
          </w:r>
          <w:r>
            <w:rPr>
              <w:rFonts w:eastAsia="Times New Roman" w:cs="Calibri" w:ascii="Calibri" w:hAnsi="Calibri"/>
              <w:sz w:val="22"/>
              <w:szCs w:val="22"/>
              <w:lang w:val="en-US" w:eastAsia="en-US"/>
            </w:rPr>
            <w:tab/>
          </w:r>
          <w:r>
            <w:rPr/>
            <w:t>CPICH Ec/No</w:t>
            <w:tab/>
          </w:r>
          <w:hyperlink w:anchor="__RefHeading___Toc517795326">
            <w:r>
              <w:rPr>
                <w:rStyle w:val="IndexLink"/>
              </w:rPr>
              <w:t>10</w:t>
            </w:r>
          </w:hyperlink>
        </w:p>
        <w:p>
          <w:pPr>
            <w:pStyle w:val="Contents3"/>
            <w:rPr>
              <w:rFonts w:ascii="Calibri" w:hAnsi="Calibri" w:eastAsia="Times New Roman" w:cs="Calibri"/>
              <w:sz w:val="22"/>
              <w:szCs w:val="22"/>
              <w:lang w:val="en-US" w:eastAsia="en-US"/>
            </w:rPr>
          </w:pPr>
          <w:r>
            <w:rPr/>
            <w:t>5.1.6</w:t>
          </w:r>
          <w:r>
            <w:rPr>
              <w:rFonts w:eastAsia="Times New Roman" w:cs="Calibri" w:ascii="Calibri" w:hAnsi="Calibri"/>
              <w:sz w:val="22"/>
              <w:szCs w:val="22"/>
              <w:lang w:val="en-US" w:eastAsia="en-US"/>
            </w:rPr>
            <w:tab/>
          </w:r>
          <w:r>
            <w:rPr/>
            <w:t>Transport channel BLER</w:t>
            <w:tab/>
          </w:r>
          <w:hyperlink w:anchor="__RefHeading___Toc517795327">
            <w:r>
              <w:rPr>
                <w:rStyle w:val="IndexLink"/>
              </w:rPr>
              <w:t>10</w:t>
            </w:r>
          </w:hyperlink>
        </w:p>
        <w:p>
          <w:pPr>
            <w:pStyle w:val="Contents3"/>
            <w:rPr>
              <w:rFonts w:ascii="Calibri" w:hAnsi="Calibri" w:eastAsia="Times New Roman" w:cs="Calibri"/>
              <w:sz w:val="22"/>
              <w:szCs w:val="22"/>
              <w:lang w:val="en-US" w:eastAsia="en-US"/>
            </w:rPr>
          </w:pPr>
          <w:r>
            <w:rPr/>
            <w:t>5.1.7</w:t>
          </w:r>
          <w:r>
            <w:rPr>
              <w:rFonts w:eastAsia="Times New Roman" w:cs="Calibri" w:ascii="Calibri" w:hAnsi="Calibri"/>
              <w:sz w:val="22"/>
              <w:szCs w:val="22"/>
              <w:lang w:val="en-US" w:eastAsia="en-US"/>
            </w:rPr>
            <w:tab/>
          </w:r>
          <w:r>
            <w:rPr/>
            <w:t>UE transmitted power</w:t>
            <w:tab/>
          </w:r>
          <w:hyperlink w:anchor="__RefHeading___Toc517795328">
            <w:r>
              <w:rPr>
                <w:rStyle w:val="IndexLink"/>
              </w:rPr>
              <w:t>10</w:t>
            </w:r>
          </w:hyperlink>
        </w:p>
        <w:p>
          <w:pPr>
            <w:pStyle w:val="Contents3"/>
            <w:rPr>
              <w:rFonts w:ascii="Calibri" w:hAnsi="Calibri" w:eastAsia="Times New Roman" w:cs="Calibri"/>
              <w:sz w:val="22"/>
              <w:szCs w:val="22"/>
              <w:lang w:val="en-US" w:eastAsia="en-US"/>
            </w:rPr>
          </w:pPr>
          <w:r>
            <w:rPr/>
            <w:t>5.1.8</w:t>
          </w:r>
          <w:r>
            <w:rPr>
              <w:rFonts w:eastAsia="Times New Roman" w:cs="Calibri" w:ascii="Calibri" w:hAnsi="Calibri"/>
              <w:sz w:val="22"/>
              <w:szCs w:val="22"/>
              <w:lang w:val="en-US" w:eastAsia="en-US"/>
            </w:rPr>
            <w:tab/>
          </w:r>
          <w:r>
            <w:rPr/>
            <w:t>SFN-CFN observed time difference</w:t>
            <w:tab/>
          </w:r>
          <w:hyperlink w:anchor="__RefHeading___Toc517795329">
            <w:r>
              <w:rPr>
                <w:rStyle w:val="IndexLink"/>
              </w:rPr>
              <w:t>11</w:t>
            </w:r>
          </w:hyperlink>
        </w:p>
        <w:p>
          <w:pPr>
            <w:pStyle w:val="Contents3"/>
            <w:rPr>
              <w:rFonts w:ascii="Calibri" w:hAnsi="Calibri" w:eastAsia="Times New Roman" w:cs="Calibri"/>
              <w:sz w:val="22"/>
              <w:szCs w:val="22"/>
              <w:lang w:val="en-US" w:eastAsia="en-US"/>
            </w:rPr>
          </w:pPr>
          <w:r>
            <w:rPr/>
            <w:t>5.1.9</w:t>
          </w:r>
          <w:r>
            <w:rPr>
              <w:rFonts w:eastAsia="Times New Roman" w:cs="Calibri" w:ascii="Calibri" w:hAnsi="Calibri"/>
              <w:sz w:val="22"/>
              <w:szCs w:val="22"/>
              <w:lang w:val="en-US" w:eastAsia="en-US"/>
            </w:rPr>
            <w:tab/>
          </w:r>
          <w:r>
            <w:rPr/>
            <w:t>SFN-SFN observed time difference</w:t>
            <w:tab/>
          </w:r>
          <w:hyperlink w:anchor="__RefHeading___Toc517795330">
            <w:r>
              <w:rPr>
                <w:rStyle w:val="IndexLink"/>
              </w:rPr>
              <w:t>11</w:t>
            </w:r>
          </w:hyperlink>
        </w:p>
        <w:p>
          <w:pPr>
            <w:pStyle w:val="Contents3"/>
            <w:rPr>
              <w:rFonts w:ascii="Calibri" w:hAnsi="Calibri" w:eastAsia="Times New Roman" w:cs="Calibri"/>
              <w:sz w:val="22"/>
              <w:szCs w:val="22"/>
              <w:lang w:val="en-US" w:eastAsia="en-US"/>
            </w:rPr>
          </w:pPr>
          <w:r>
            <w:rPr/>
            <w:t>5.1.10</w:t>
          </w:r>
          <w:r>
            <w:rPr>
              <w:rFonts w:eastAsia="Times New Roman" w:cs="Calibri" w:ascii="Calibri" w:hAnsi="Calibri"/>
              <w:sz w:val="22"/>
              <w:szCs w:val="22"/>
              <w:lang w:val="en-US" w:eastAsia="en-US"/>
            </w:rPr>
            <w:tab/>
          </w:r>
          <w:r>
            <w:rPr/>
            <w:t>UE Rx-Tx time difference</w:t>
            <w:tab/>
          </w:r>
          <w:hyperlink w:anchor="__RefHeading___Toc517795331">
            <w:r>
              <w:rPr>
                <w:rStyle w:val="IndexLink"/>
              </w:rPr>
              <w:t>12</w:t>
            </w:r>
          </w:hyperlink>
        </w:p>
        <w:p>
          <w:pPr>
            <w:pStyle w:val="Contents3"/>
            <w:rPr>
              <w:rFonts w:ascii="Calibri" w:hAnsi="Calibri" w:eastAsia="Times New Roman" w:cs="Calibri"/>
              <w:sz w:val="22"/>
              <w:szCs w:val="22"/>
              <w:lang w:val="en-US" w:eastAsia="en-US"/>
            </w:rPr>
          </w:pPr>
          <w:r>
            <w:rPr/>
            <w:t>5.1.11</w:t>
          </w:r>
          <w:r>
            <w:rPr>
              <w:rFonts w:eastAsia="Times New Roman" w:cs="Calibri" w:ascii="Calibri" w:hAnsi="Calibri"/>
              <w:sz w:val="22"/>
              <w:szCs w:val="22"/>
              <w:lang w:val="en-US" w:eastAsia="en-US"/>
            </w:rPr>
            <w:tab/>
          </w:r>
          <w:r>
            <w:rPr/>
            <w:t>Void</w:t>
            <w:tab/>
          </w:r>
          <w:hyperlink w:anchor="__RefHeading___Toc517795332">
            <w:r>
              <w:rPr>
                <w:rStyle w:val="IndexLink"/>
              </w:rPr>
              <w:t>12</w:t>
            </w:r>
          </w:hyperlink>
        </w:p>
        <w:p>
          <w:pPr>
            <w:pStyle w:val="Contents3"/>
            <w:rPr>
              <w:rFonts w:ascii="Calibri" w:hAnsi="Calibri" w:eastAsia="Times New Roman" w:cs="Calibri"/>
              <w:sz w:val="22"/>
              <w:szCs w:val="22"/>
              <w:lang w:val="en-US" w:eastAsia="en-US"/>
            </w:rPr>
          </w:pPr>
          <w:r>
            <w:rPr/>
            <w:t>5.1.12</w:t>
          </w:r>
          <w:r>
            <w:rPr>
              <w:rFonts w:eastAsia="Times New Roman" w:cs="Calibri" w:ascii="Calibri" w:hAnsi="Calibri"/>
              <w:sz w:val="22"/>
              <w:szCs w:val="22"/>
              <w:lang w:val="en-US" w:eastAsia="en-US"/>
            </w:rPr>
            <w:tab/>
          </w:r>
          <w:r>
            <w:rPr/>
            <w:t>UE GPS Timing of Cell Frames for UE positioning</w:t>
            <w:tab/>
          </w:r>
          <w:hyperlink w:anchor="__RefHeading___Toc517795333">
            <w:r>
              <w:rPr>
                <w:rStyle w:val="IndexLink"/>
              </w:rPr>
              <w:t>12</w:t>
            </w:r>
          </w:hyperlink>
        </w:p>
        <w:p>
          <w:pPr>
            <w:pStyle w:val="Contents3"/>
            <w:rPr>
              <w:rFonts w:ascii="Calibri" w:hAnsi="Calibri" w:eastAsia="Times New Roman" w:cs="Calibri"/>
              <w:sz w:val="22"/>
              <w:szCs w:val="22"/>
              <w:lang w:val="en-US" w:eastAsia="en-US"/>
            </w:rPr>
          </w:pPr>
          <w:r>
            <w:rPr/>
            <w:t>5.1.13</w:t>
          </w:r>
          <w:r>
            <w:rPr>
              <w:rFonts w:eastAsia="Times New Roman" w:cs="Calibri" w:ascii="Calibri" w:hAnsi="Calibri"/>
              <w:sz w:val="22"/>
              <w:szCs w:val="22"/>
              <w:lang w:val="en-US" w:eastAsia="en-US"/>
            </w:rPr>
            <w:tab/>
          </w:r>
          <w:r>
            <w:rPr/>
            <w:t>UE GPS code phase</w:t>
            <w:tab/>
          </w:r>
          <w:hyperlink w:anchor="__RefHeading___Toc517795334">
            <w:r>
              <w:rPr>
                <w:rStyle w:val="IndexLink"/>
              </w:rPr>
              <w:t>12</w:t>
            </w:r>
          </w:hyperlink>
        </w:p>
        <w:p>
          <w:pPr>
            <w:pStyle w:val="Contents3"/>
            <w:rPr>
              <w:rFonts w:ascii="Calibri" w:hAnsi="Calibri" w:eastAsia="Times New Roman" w:cs="Calibri"/>
              <w:sz w:val="22"/>
              <w:szCs w:val="22"/>
              <w:lang w:val="en-US" w:eastAsia="en-US"/>
            </w:rPr>
          </w:pPr>
          <w:r>
            <w:rPr/>
            <w:t>5.1.14</w:t>
          </w:r>
          <w:r>
            <w:rPr>
              <w:rFonts w:eastAsia="Times New Roman" w:cs="Calibri" w:ascii="Calibri" w:hAnsi="Calibri"/>
              <w:sz w:val="22"/>
              <w:szCs w:val="22"/>
              <w:lang w:val="en-US" w:eastAsia="en-US"/>
            </w:rPr>
            <w:tab/>
          </w:r>
          <w:r>
            <w:rPr/>
            <w:t>UE transmission power headroom</w:t>
            <w:tab/>
          </w:r>
          <w:hyperlink w:anchor="__RefHeading___Toc517795335">
            <w:r>
              <w:rPr>
                <w:rStyle w:val="IndexLink"/>
              </w:rPr>
              <w:t>12</w:t>
            </w:r>
          </w:hyperlink>
        </w:p>
        <w:p>
          <w:pPr>
            <w:pStyle w:val="Contents3"/>
            <w:rPr>
              <w:rFonts w:ascii="Calibri" w:hAnsi="Calibri" w:eastAsia="Times New Roman" w:cs="Calibri"/>
              <w:sz w:val="22"/>
              <w:szCs w:val="22"/>
              <w:lang w:val="en-US" w:eastAsia="en-US"/>
            </w:rPr>
          </w:pPr>
          <w:r>
            <w:rPr/>
            <w:t>5.1.15</w:t>
          </w:r>
          <w:r>
            <w:rPr>
              <w:rFonts w:eastAsia="Times New Roman" w:cs="Calibri" w:ascii="Calibri" w:hAnsi="Calibri"/>
              <w:sz w:val="22"/>
              <w:szCs w:val="22"/>
              <w:lang w:val="en-US" w:eastAsia="en-US"/>
            </w:rPr>
            <w:tab/>
          </w:r>
          <w:r>
            <w:rPr/>
            <w:t>UE GANSS Timing of Cell Frames for UE positioning</w:t>
            <w:tab/>
          </w:r>
          <w:hyperlink w:anchor="__RefHeading___Toc517795336">
            <w:r>
              <w:rPr>
                <w:rStyle w:val="IndexLink"/>
              </w:rPr>
              <w:t>13</w:t>
            </w:r>
          </w:hyperlink>
        </w:p>
        <w:p>
          <w:pPr>
            <w:pStyle w:val="Contents3"/>
            <w:rPr>
              <w:rFonts w:ascii="Calibri" w:hAnsi="Calibri" w:eastAsia="Times New Roman" w:cs="Calibri"/>
              <w:sz w:val="22"/>
              <w:szCs w:val="22"/>
              <w:lang w:val="fr-FR" w:eastAsia="en-US"/>
            </w:rPr>
          </w:pPr>
          <w:r>
            <w:rPr>
              <w:lang w:val="fr-FR" w:eastAsia="en-US"/>
            </w:rPr>
            <w:t>5.1.16</w:t>
          </w:r>
          <w:r>
            <w:rPr>
              <w:rFonts w:eastAsia="Times New Roman" w:cs="Calibri" w:ascii="Calibri" w:hAnsi="Calibri"/>
              <w:sz w:val="22"/>
              <w:szCs w:val="22"/>
              <w:lang w:val="fr-FR" w:eastAsia="en-US"/>
            </w:rPr>
            <w:tab/>
          </w:r>
          <w:r>
            <w:rPr>
              <w:lang w:val="fr-FR" w:eastAsia="en-US"/>
            </w:rPr>
            <w:t>UE GANSS code measurements</w:t>
            <w:tab/>
          </w:r>
          <w:hyperlink w:anchor="__RefHeading___Toc517795337">
            <w:r>
              <w:rPr>
                <w:rStyle w:val="IndexLink"/>
                <w:lang w:val="fr-FR" w:eastAsia="en-US"/>
              </w:rPr>
              <w:t>13</w:t>
            </w:r>
          </w:hyperlink>
        </w:p>
        <w:p>
          <w:pPr>
            <w:pStyle w:val="Contents3"/>
            <w:rPr>
              <w:rFonts w:ascii="Calibri" w:hAnsi="Calibri" w:eastAsia="Times New Roman" w:cs="Calibri"/>
              <w:sz w:val="22"/>
              <w:szCs w:val="22"/>
              <w:lang w:val="fr-FR" w:eastAsia="en-US"/>
            </w:rPr>
          </w:pPr>
          <w:r>
            <w:rPr>
              <w:lang w:val="fr-FR" w:eastAsia="en-US"/>
            </w:rPr>
            <w:t>5.1.17</w:t>
          </w:r>
          <w:r>
            <w:rPr>
              <w:rFonts w:eastAsia="Times New Roman" w:cs="Calibri" w:ascii="Calibri" w:hAnsi="Calibri"/>
              <w:sz w:val="22"/>
              <w:szCs w:val="22"/>
              <w:lang w:val="fr-FR" w:eastAsia="en-US"/>
            </w:rPr>
            <w:tab/>
          </w:r>
          <w:r>
            <w:rPr>
              <w:lang w:val="fr-FR" w:eastAsia="en-US"/>
            </w:rPr>
            <w:t>E-UTRA RSRP</w:t>
            <w:tab/>
          </w:r>
          <w:hyperlink w:anchor="__RefHeading___Toc517795338">
            <w:r>
              <w:rPr>
                <w:rStyle w:val="IndexLink"/>
                <w:lang w:val="fr-FR" w:eastAsia="en-US"/>
              </w:rPr>
              <w:t>13</w:t>
            </w:r>
          </w:hyperlink>
        </w:p>
        <w:p>
          <w:pPr>
            <w:pStyle w:val="Contents3"/>
            <w:rPr>
              <w:rFonts w:ascii="Calibri" w:hAnsi="Calibri" w:eastAsia="Times New Roman" w:cs="Calibri"/>
              <w:sz w:val="22"/>
              <w:szCs w:val="22"/>
              <w:lang w:val="fr-FR" w:eastAsia="en-US"/>
            </w:rPr>
          </w:pPr>
          <w:r>
            <w:rPr>
              <w:lang w:val="fr-FR" w:eastAsia="en-US"/>
            </w:rPr>
            <w:t>5.1.18</w:t>
          </w:r>
          <w:r>
            <w:rPr>
              <w:rFonts w:eastAsia="Times New Roman" w:cs="Calibri" w:ascii="Calibri" w:hAnsi="Calibri"/>
              <w:sz w:val="22"/>
              <w:szCs w:val="22"/>
              <w:lang w:val="fr-FR" w:eastAsia="en-US"/>
            </w:rPr>
            <w:tab/>
          </w:r>
          <w:r>
            <w:rPr>
              <w:lang w:val="fr-FR" w:eastAsia="en-US"/>
            </w:rPr>
            <w:t>Void</w:t>
            <w:tab/>
          </w:r>
          <w:hyperlink w:anchor="__RefHeading___Toc517795339">
            <w:r>
              <w:rPr>
                <w:rStyle w:val="IndexLink"/>
                <w:lang w:val="fr-FR" w:eastAsia="en-US"/>
              </w:rPr>
              <w:t>13</w:t>
            </w:r>
          </w:hyperlink>
        </w:p>
        <w:p>
          <w:pPr>
            <w:pStyle w:val="Contents3"/>
            <w:rPr>
              <w:rFonts w:ascii="Calibri" w:hAnsi="Calibri" w:eastAsia="Times New Roman" w:cs="Calibri"/>
              <w:sz w:val="22"/>
              <w:szCs w:val="22"/>
              <w:lang w:val="fr-FR" w:eastAsia="en-US"/>
            </w:rPr>
          </w:pPr>
          <w:r>
            <w:rPr>
              <w:lang w:val="fr-FR" w:eastAsia="en-US"/>
            </w:rPr>
            <w:t>5.1.19</w:t>
          </w:r>
          <w:r>
            <w:rPr>
              <w:rFonts w:eastAsia="Times New Roman" w:cs="Calibri" w:ascii="Calibri" w:hAnsi="Calibri"/>
              <w:sz w:val="22"/>
              <w:szCs w:val="22"/>
              <w:lang w:val="fr-FR" w:eastAsia="en-US"/>
            </w:rPr>
            <w:tab/>
          </w:r>
          <w:r>
            <w:rPr>
              <w:lang w:val="fr-FR" w:eastAsia="en-US"/>
            </w:rPr>
            <w:t>E-UTRA RSRQ</w:t>
            <w:tab/>
          </w:r>
          <w:hyperlink w:anchor="__RefHeading___Toc517795340">
            <w:r>
              <w:rPr>
                <w:rStyle w:val="IndexLink"/>
                <w:lang w:val="fr-FR" w:eastAsia="en-US"/>
              </w:rPr>
              <w:t>14</w:t>
            </w:r>
          </w:hyperlink>
        </w:p>
        <w:p>
          <w:pPr>
            <w:pStyle w:val="Contents3"/>
            <w:rPr>
              <w:rFonts w:ascii="Calibri" w:hAnsi="Calibri" w:eastAsia="Times New Roman" w:cs="Calibri"/>
              <w:sz w:val="22"/>
              <w:szCs w:val="22"/>
              <w:lang w:val="fr-FR" w:eastAsia="en-US"/>
            </w:rPr>
          </w:pPr>
          <w:r>
            <w:rPr>
              <w:lang w:val="fr-FR" w:eastAsia="en-US"/>
            </w:rPr>
            <w:t>5.1.20</w:t>
          </w:r>
          <w:r>
            <w:rPr>
              <w:rFonts w:eastAsia="Times New Roman" w:cs="Calibri" w:ascii="Calibri" w:hAnsi="Calibri"/>
              <w:sz w:val="22"/>
              <w:szCs w:val="22"/>
              <w:lang w:val="fr-FR" w:eastAsia="en-US"/>
            </w:rPr>
            <w:tab/>
          </w:r>
          <w:r>
            <w:rPr>
              <w:lang w:val="fr-FR" w:eastAsia="en-US"/>
            </w:rPr>
            <w:t>IEEE 802.11 Beacon RSSI</w:t>
            <w:tab/>
          </w:r>
          <w:hyperlink w:anchor="__RefHeading___Toc517795341">
            <w:r>
              <w:rPr>
                <w:rStyle w:val="IndexLink"/>
                <w:lang w:val="fr-FR" w:eastAsia="en-US"/>
              </w:rPr>
              <w:t>14</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UTRAN measurement abilities</w:t>
            <w:tab/>
          </w:r>
          <w:hyperlink w:anchor="__RefHeading___Toc517795342">
            <w:r>
              <w:rPr>
                <w:rStyle w:val="IndexLink"/>
              </w:rPr>
              <w:t>14</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Received total wide band power</w:t>
            <w:tab/>
          </w:r>
          <w:hyperlink w:anchor="__RefHeading___Toc517795343">
            <w:r>
              <w:rPr>
                <w:rStyle w:val="IndexLink"/>
              </w:rPr>
              <w:t>15</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SIR</w:t>
            <w:tab/>
          </w:r>
          <w:hyperlink w:anchor="__RefHeading___Toc517795344">
            <w:r>
              <w:rPr>
                <w:rStyle w:val="IndexLink"/>
              </w:rPr>
              <w:t>15</w:t>
            </w:r>
          </w:hyperlink>
        </w:p>
        <w:p>
          <w:pPr>
            <w:pStyle w:val="Contents3"/>
            <w:rPr>
              <w:rFonts w:ascii="Calibri" w:hAnsi="Calibri" w:eastAsia="Times New Roman" w:cs="Calibri"/>
              <w:sz w:val="22"/>
              <w:szCs w:val="22"/>
              <w:lang w:val="en-US" w:eastAsia="en-US"/>
            </w:rPr>
          </w:pPr>
          <w:r>
            <w:rPr/>
            <w:t>5.2.3</w:t>
          </w:r>
          <w:r>
            <w:rPr>
              <w:rFonts w:eastAsia="Times New Roman" w:cs="Calibri" w:ascii="Calibri" w:hAnsi="Calibri"/>
              <w:sz w:val="22"/>
              <w:szCs w:val="22"/>
              <w:lang w:val="en-US" w:eastAsia="en-US"/>
            </w:rPr>
            <w:tab/>
          </w:r>
          <w:r>
            <w:rPr/>
            <w:t>SIR</w:t>
          </w:r>
          <w:r>
            <w:rPr>
              <w:vertAlign w:val="subscript"/>
            </w:rPr>
            <w:t>error</w:t>
          </w:r>
          <w:r>
            <w:rPr/>
            <w:tab/>
          </w:r>
          <w:hyperlink w:anchor="__RefHeading___Toc517795345">
            <w:r>
              <w:rPr>
                <w:rStyle w:val="IndexLink"/>
              </w:rPr>
              <w:t>15</w:t>
            </w:r>
          </w:hyperlink>
        </w:p>
        <w:p>
          <w:pPr>
            <w:pStyle w:val="Contents3"/>
            <w:rPr>
              <w:rFonts w:ascii="Calibri" w:hAnsi="Calibri" w:eastAsia="Times New Roman" w:cs="Calibri"/>
              <w:sz w:val="22"/>
              <w:szCs w:val="22"/>
              <w:lang w:val="en-US" w:eastAsia="en-US"/>
            </w:rPr>
          </w:pPr>
          <w:r>
            <w:rPr/>
            <w:t>5.2.4</w:t>
          </w:r>
          <w:r>
            <w:rPr>
              <w:rFonts w:eastAsia="Times New Roman" w:cs="Calibri" w:ascii="Calibri" w:hAnsi="Calibri"/>
              <w:sz w:val="22"/>
              <w:szCs w:val="22"/>
              <w:lang w:val="en-US" w:eastAsia="en-US"/>
            </w:rPr>
            <w:tab/>
          </w:r>
          <w:r>
            <w:rPr/>
            <w:t>Transmitted carrier power</w:t>
            <w:tab/>
          </w:r>
          <w:hyperlink w:anchor="__RefHeading___Toc517795346">
            <w:r>
              <w:rPr>
                <w:rStyle w:val="IndexLink"/>
              </w:rPr>
              <w:t>16</w:t>
            </w:r>
          </w:hyperlink>
        </w:p>
        <w:p>
          <w:pPr>
            <w:pStyle w:val="Contents3"/>
            <w:rPr>
              <w:rFonts w:ascii="Calibri" w:hAnsi="Calibri" w:eastAsia="Times New Roman" w:cs="Calibri"/>
              <w:sz w:val="22"/>
              <w:szCs w:val="22"/>
              <w:lang w:val="en-US" w:eastAsia="en-US"/>
            </w:rPr>
          </w:pPr>
          <w:r>
            <w:rPr/>
            <w:t>5.2.5</w:t>
          </w:r>
          <w:r>
            <w:rPr>
              <w:rFonts w:eastAsia="Times New Roman" w:cs="Calibri" w:ascii="Calibri" w:hAnsi="Calibri"/>
              <w:sz w:val="22"/>
              <w:szCs w:val="22"/>
              <w:lang w:val="en-US" w:eastAsia="en-US"/>
            </w:rPr>
            <w:tab/>
          </w:r>
          <w:r>
            <w:rPr/>
            <w:t>Transmitted code power</w:t>
            <w:tab/>
          </w:r>
          <w:hyperlink w:anchor="__RefHeading___Toc517795347">
            <w:r>
              <w:rPr>
                <w:rStyle w:val="IndexLink"/>
              </w:rPr>
              <w:t>16</w:t>
            </w:r>
          </w:hyperlink>
        </w:p>
        <w:p>
          <w:pPr>
            <w:pStyle w:val="Contents3"/>
            <w:rPr>
              <w:rFonts w:ascii="Calibri" w:hAnsi="Calibri" w:eastAsia="Times New Roman" w:cs="Calibri"/>
              <w:sz w:val="22"/>
              <w:szCs w:val="22"/>
              <w:lang w:val="en-US" w:eastAsia="en-US"/>
            </w:rPr>
          </w:pPr>
          <w:r>
            <w:rPr/>
            <w:t>5.2.6</w:t>
          </w:r>
          <w:r>
            <w:rPr>
              <w:rFonts w:eastAsia="Times New Roman" w:cs="Calibri" w:ascii="Calibri" w:hAnsi="Calibri"/>
              <w:sz w:val="22"/>
              <w:szCs w:val="22"/>
              <w:lang w:val="en-US" w:eastAsia="en-US"/>
            </w:rPr>
            <w:tab/>
          </w:r>
          <w:r>
            <w:rPr/>
            <w:t>Transport channel BER</w:t>
            <w:tab/>
          </w:r>
          <w:hyperlink w:anchor="__RefHeading___Toc517795348">
            <w:r>
              <w:rPr>
                <w:rStyle w:val="IndexLink"/>
              </w:rPr>
              <w:t>16</w:t>
            </w:r>
          </w:hyperlink>
        </w:p>
        <w:p>
          <w:pPr>
            <w:pStyle w:val="Contents3"/>
            <w:rPr>
              <w:rFonts w:ascii="Calibri" w:hAnsi="Calibri" w:eastAsia="Times New Roman" w:cs="Calibri"/>
              <w:sz w:val="22"/>
              <w:szCs w:val="22"/>
              <w:lang w:val="en-US" w:eastAsia="en-US"/>
            </w:rPr>
          </w:pPr>
          <w:r>
            <w:rPr/>
            <w:t>5.2.7</w:t>
          </w:r>
          <w:r>
            <w:rPr>
              <w:rFonts w:eastAsia="Times New Roman" w:cs="Calibri" w:ascii="Calibri" w:hAnsi="Calibri"/>
              <w:sz w:val="22"/>
              <w:szCs w:val="22"/>
              <w:lang w:val="en-US" w:eastAsia="en-US"/>
            </w:rPr>
            <w:tab/>
          </w:r>
          <w:r>
            <w:rPr/>
            <w:t>Physical channel BER</w:t>
            <w:tab/>
          </w:r>
          <w:hyperlink w:anchor="__RefHeading___Toc517795349">
            <w:r>
              <w:rPr>
                <w:rStyle w:val="IndexLink"/>
              </w:rPr>
              <w:t>16</w:t>
            </w:r>
          </w:hyperlink>
        </w:p>
        <w:p>
          <w:pPr>
            <w:pStyle w:val="Contents3"/>
            <w:rPr>
              <w:rFonts w:ascii="Calibri" w:hAnsi="Calibri" w:eastAsia="Times New Roman" w:cs="Calibri"/>
              <w:sz w:val="22"/>
              <w:szCs w:val="22"/>
              <w:lang w:val="en-US" w:eastAsia="en-US"/>
            </w:rPr>
          </w:pPr>
          <w:r>
            <w:rPr/>
            <w:t>5.2.8</w:t>
          </w:r>
          <w:r>
            <w:rPr>
              <w:rFonts w:eastAsia="Times New Roman" w:cs="Calibri" w:ascii="Calibri" w:hAnsi="Calibri"/>
              <w:sz w:val="22"/>
              <w:szCs w:val="22"/>
              <w:lang w:val="en-US" w:eastAsia="en-US"/>
            </w:rPr>
            <w:tab/>
          </w:r>
          <w:r>
            <w:rPr/>
            <w:t>Round trip time</w:t>
            <w:tab/>
          </w:r>
          <w:hyperlink w:anchor="__RefHeading___Toc517795350">
            <w:r>
              <w:rPr>
                <w:rStyle w:val="IndexLink"/>
              </w:rPr>
              <w:t>17</w:t>
            </w:r>
          </w:hyperlink>
        </w:p>
        <w:p>
          <w:pPr>
            <w:pStyle w:val="Contents3"/>
            <w:rPr>
              <w:rFonts w:ascii="Calibri" w:hAnsi="Calibri" w:eastAsia="Times New Roman" w:cs="Calibri"/>
              <w:sz w:val="22"/>
              <w:szCs w:val="22"/>
              <w:lang w:val="en-US" w:eastAsia="en-US"/>
            </w:rPr>
          </w:pPr>
          <w:r>
            <w:rPr/>
            <w:t>5.2.9</w:t>
          </w:r>
          <w:r>
            <w:rPr>
              <w:rFonts w:eastAsia="Times New Roman" w:cs="Calibri" w:ascii="Calibri" w:hAnsi="Calibri"/>
              <w:sz w:val="22"/>
              <w:szCs w:val="22"/>
              <w:lang w:val="en-US" w:eastAsia="en-US"/>
            </w:rPr>
            <w:tab/>
          </w:r>
          <w:r>
            <w:rPr/>
            <w:t>UTRAN GPS Timing of Cell Frames for UE positioning</w:t>
            <w:tab/>
          </w:r>
          <w:hyperlink w:anchor="__RefHeading___Toc517795351">
            <w:r>
              <w:rPr>
                <w:rStyle w:val="IndexLink"/>
              </w:rPr>
              <w:t>17</w:t>
            </w:r>
          </w:hyperlink>
        </w:p>
        <w:p>
          <w:pPr>
            <w:pStyle w:val="Contents3"/>
            <w:rPr>
              <w:rFonts w:ascii="Calibri" w:hAnsi="Calibri" w:eastAsia="Times New Roman" w:cs="Calibri"/>
              <w:sz w:val="22"/>
              <w:szCs w:val="22"/>
              <w:lang w:val="en-US" w:eastAsia="en-US"/>
            </w:rPr>
          </w:pPr>
          <w:r>
            <w:rPr/>
            <w:t>5.2.10</w:t>
          </w:r>
          <w:r>
            <w:rPr>
              <w:rFonts w:eastAsia="Times New Roman" w:cs="Calibri" w:ascii="Calibri" w:hAnsi="Calibri"/>
              <w:sz w:val="22"/>
              <w:szCs w:val="22"/>
              <w:lang w:val="en-US" w:eastAsia="en-US"/>
            </w:rPr>
            <w:tab/>
          </w:r>
          <w:r>
            <w:rPr/>
            <w:t>PRACH Propagation delay</w:t>
            <w:tab/>
          </w:r>
          <w:hyperlink w:anchor="__RefHeading___Toc517795352">
            <w:r>
              <w:rPr>
                <w:rStyle w:val="IndexLink"/>
              </w:rPr>
              <w:t>17</w:t>
            </w:r>
          </w:hyperlink>
        </w:p>
        <w:p>
          <w:pPr>
            <w:pStyle w:val="Contents3"/>
            <w:rPr>
              <w:rFonts w:ascii="Calibri" w:hAnsi="Calibri" w:eastAsia="Times New Roman" w:cs="Calibri"/>
              <w:sz w:val="22"/>
              <w:szCs w:val="22"/>
              <w:lang w:val="en-US" w:eastAsia="en-US"/>
            </w:rPr>
          </w:pPr>
          <w:r>
            <w:rPr/>
            <w:t>5.2.11</w:t>
          </w:r>
          <w:r>
            <w:rPr>
              <w:rFonts w:eastAsia="Times New Roman" w:cs="Calibri" w:ascii="Calibri" w:hAnsi="Calibri"/>
              <w:sz w:val="22"/>
              <w:szCs w:val="22"/>
              <w:lang w:val="en-US" w:eastAsia="en-US"/>
            </w:rPr>
            <w:tab/>
          </w:r>
          <w:r>
            <w:rPr>
              <w:lang w:val="en-US" w:eastAsia="en-US"/>
            </w:rPr>
            <w:t>Acknowledged PRACH preambles</w:t>
          </w:r>
          <w:r>
            <w:rPr/>
            <w:tab/>
          </w:r>
          <w:hyperlink w:anchor="__RefHeading___Toc517795353">
            <w:r>
              <w:rPr>
                <w:rStyle w:val="IndexLink"/>
              </w:rPr>
              <w:t>17</w:t>
            </w:r>
          </w:hyperlink>
        </w:p>
        <w:p>
          <w:pPr>
            <w:pStyle w:val="Contents3"/>
            <w:rPr>
              <w:rFonts w:ascii="Calibri" w:hAnsi="Calibri" w:eastAsia="Times New Roman" w:cs="Calibri"/>
              <w:sz w:val="22"/>
              <w:szCs w:val="22"/>
              <w:lang w:val="en-US" w:eastAsia="en-US"/>
            </w:rPr>
          </w:pPr>
          <w:r>
            <w:rPr/>
            <w:t>5.2.12</w:t>
          </w:r>
          <w:r>
            <w:rPr>
              <w:rFonts w:eastAsia="Times New Roman" w:cs="Calibri" w:ascii="Calibri" w:hAnsi="Calibri"/>
              <w:sz w:val="22"/>
              <w:szCs w:val="22"/>
              <w:lang w:val="en-US" w:eastAsia="en-US"/>
            </w:rPr>
            <w:tab/>
          </w:r>
          <w:r>
            <w:rPr>
              <w:lang w:val="en-US" w:eastAsia="en-US"/>
            </w:rPr>
            <w:t>Void</w:t>
          </w:r>
          <w:r>
            <w:rPr/>
            <w:tab/>
          </w:r>
          <w:hyperlink w:anchor="__RefHeading___Toc517795354">
            <w:r>
              <w:rPr>
                <w:rStyle w:val="IndexLink"/>
              </w:rPr>
              <w:t>18</w:t>
            </w:r>
          </w:hyperlink>
        </w:p>
        <w:p>
          <w:pPr>
            <w:pStyle w:val="Contents3"/>
            <w:rPr>
              <w:rFonts w:ascii="Calibri" w:hAnsi="Calibri" w:eastAsia="Times New Roman" w:cs="Calibri"/>
              <w:sz w:val="22"/>
              <w:szCs w:val="22"/>
              <w:lang w:val="en-US" w:eastAsia="en-US"/>
            </w:rPr>
          </w:pPr>
          <w:r>
            <w:rPr/>
            <w:t>5.2.13</w:t>
          </w:r>
          <w:r>
            <w:rPr>
              <w:rFonts w:eastAsia="Times New Roman" w:cs="Calibri" w:ascii="Calibri" w:hAnsi="Calibri"/>
              <w:sz w:val="22"/>
              <w:szCs w:val="22"/>
              <w:lang w:val="en-US" w:eastAsia="en-US"/>
            </w:rPr>
            <w:tab/>
          </w:r>
          <w:r>
            <w:rPr/>
            <w:t>Void</w:t>
            <w:tab/>
          </w:r>
          <w:hyperlink w:anchor="__RefHeading___Toc517795355">
            <w:r>
              <w:rPr>
                <w:rStyle w:val="IndexLink"/>
              </w:rPr>
              <w:t>18</w:t>
            </w:r>
          </w:hyperlink>
        </w:p>
        <w:p>
          <w:pPr>
            <w:pStyle w:val="Contents3"/>
            <w:rPr>
              <w:rFonts w:ascii="Calibri" w:hAnsi="Calibri" w:eastAsia="Times New Roman" w:cs="Calibri"/>
              <w:sz w:val="22"/>
              <w:szCs w:val="22"/>
              <w:lang w:val="en-US" w:eastAsia="en-US"/>
            </w:rPr>
          </w:pPr>
          <w:r>
            <w:rPr/>
            <w:t>5.2.14</w:t>
          </w:r>
          <w:r>
            <w:rPr>
              <w:rFonts w:eastAsia="Times New Roman" w:cs="Calibri" w:ascii="Calibri" w:hAnsi="Calibri"/>
              <w:sz w:val="22"/>
              <w:szCs w:val="22"/>
              <w:lang w:val="en-US" w:eastAsia="en-US"/>
            </w:rPr>
            <w:tab/>
          </w:r>
          <w:r>
            <w:rPr/>
            <w:t>SFN-SFN observed time difference</w:t>
            <w:tab/>
          </w:r>
          <w:hyperlink w:anchor="__RefHeading___Toc517795356">
            <w:r>
              <w:rPr>
                <w:rStyle w:val="IndexLink"/>
              </w:rPr>
              <w:t>18</w:t>
            </w:r>
          </w:hyperlink>
        </w:p>
        <w:p>
          <w:pPr>
            <w:pStyle w:val="Contents3"/>
            <w:rPr>
              <w:rFonts w:ascii="Calibri" w:hAnsi="Calibri" w:eastAsia="Times New Roman" w:cs="Calibri"/>
              <w:sz w:val="22"/>
              <w:szCs w:val="22"/>
              <w:lang w:val="en-US" w:eastAsia="en-US"/>
            </w:rPr>
          </w:pPr>
          <w:r>
            <w:rPr/>
            <w:t>5.2.15</w:t>
          </w:r>
          <w:r>
            <w:rPr>
              <w:rFonts w:eastAsia="Times New Roman" w:cs="Calibri" w:ascii="Calibri" w:hAnsi="Calibri"/>
              <w:sz w:val="22"/>
              <w:szCs w:val="22"/>
              <w:lang w:val="en-US" w:eastAsia="en-US"/>
            </w:rPr>
            <w:tab/>
          </w:r>
          <w:r>
            <w:rPr/>
            <w:t>Transmitted carrier power of all codes not used for HS-PDSCH,  HS-SCCH, E-AGCH, E-RGCH or E-HICH transmission</w:t>
            <w:tab/>
          </w:r>
          <w:hyperlink w:anchor="__RefHeading___Toc517795357">
            <w:r>
              <w:rPr>
                <w:rStyle w:val="IndexLink"/>
              </w:rPr>
              <w:t>18</w:t>
            </w:r>
          </w:hyperlink>
        </w:p>
        <w:p>
          <w:pPr>
            <w:pStyle w:val="Contents3"/>
            <w:rPr>
              <w:rFonts w:ascii="Calibri" w:hAnsi="Calibri" w:eastAsia="Times New Roman" w:cs="Calibri"/>
              <w:sz w:val="22"/>
              <w:szCs w:val="22"/>
              <w:lang w:val="en-US" w:eastAsia="en-US"/>
            </w:rPr>
          </w:pPr>
          <w:r>
            <w:rPr/>
            <w:t>5.2.16</w:t>
          </w:r>
          <w:r>
            <w:rPr>
              <w:rFonts w:eastAsia="Times New Roman" w:cs="Calibri" w:ascii="Calibri" w:hAnsi="Calibri"/>
              <w:sz w:val="22"/>
              <w:szCs w:val="22"/>
              <w:lang w:val="en-US" w:eastAsia="en-US"/>
            </w:rPr>
            <w:tab/>
          </w:r>
          <w:r>
            <w:rPr/>
            <w:t>DL Transmission Branch Load</w:t>
            <w:tab/>
          </w:r>
          <w:hyperlink w:anchor="__RefHeading___Toc517795358">
            <w:r>
              <w:rPr>
                <w:rStyle w:val="IndexLink"/>
              </w:rPr>
              <w:t>18</w:t>
            </w:r>
          </w:hyperlink>
        </w:p>
        <w:p>
          <w:pPr>
            <w:pStyle w:val="Contents3"/>
            <w:rPr>
              <w:rFonts w:ascii="Calibri" w:hAnsi="Calibri" w:eastAsia="Times New Roman" w:cs="Calibri"/>
              <w:sz w:val="22"/>
              <w:szCs w:val="22"/>
              <w:lang w:val="en-US" w:eastAsia="en-US"/>
            </w:rPr>
          </w:pPr>
          <w:r>
            <w:rPr/>
            <w:t>5.2.17</w:t>
          </w:r>
          <w:r>
            <w:rPr>
              <w:rFonts w:eastAsia="Times New Roman" w:cs="Calibri" w:ascii="Calibri" w:hAnsi="Calibri"/>
              <w:sz w:val="22"/>
              <w:szCs w:val="22"/>
              <w:lang w:val="en-US" w:eastAsia="en-US"/>
            </w:rPr>
            <w:tab/>
          </w:r>
          <w:r>
            <w:rPr/>
            <w:t>Received scheduled E-DCH power share (RSEPS)</w:t>
            <w:tab/>
          </w:r>
          <w:hyperlink w:anchor="__RefHeading___Toc517795359">
            <w:r>
              <w:rPr>
                <w:rStyle w:val="IndexLink"/>
              </w:rPr>
              <w:t>19</w:t>
            </w:r>
          </w:hyperlink>
        </w:p>
        <w:p>
          <w:pPr>
            <w:pStyle w:val="Contents3"/>
            <w:rPr>
              <w:rFonts w:ascii="Calibri" w:hAnsi="Calibri" w:eastAsia="Times New Roman" w:cs="Calibri"/>
              <w:sz w:val="22"/>
              <w:szCs w:val="22"/>
              <w:lang w:val="en-US" w:eastAsia="en-US"/>
            </w:rPr>
          </w:pPr>
          <w:r>
            <w:rPr/>
            <w:t>5.2.18</w:t>
          </w:r>
          <w:r>
            <w:rPr>
              <w:rFonts w:eastAsia="Times New Roman" w:cs="Calibri" w:ascii="Calibri" w:hAnsi="Calibri"/>
              <w:sz w:val="22"/>
              <w:szCs w:val="22"/>
              <w:lang w:val="en-US" w:eastAsia="en-US"/>
            </w:rPr>
            <w:tab/>
          </w:r>
          <w:r>
            <w:rPr/>
            <w:t>UTRAN GANSS Timing of Cell Frames for UE positioning</w:t>
            <w:tab/>
          </w:r>
          <w:hyperlink w:anchor="__RefHeading___Toc517795360">
            <w:r>
              <w:rPr>
                <w:rStyle w:val="IndexLink"/>
              </w:rPr>
              <w:t>19</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Measurements for UTRA FDD</w:t>
            <w:tab/>
          </w:r>
          <w:hyperlink w:anchor="__RefHeading___Toc517795361">
            <w:r>
              <w:rPr>
                <w:rStyle w:val="IndexLink"/>
              </w:rPr>
              <w:t>19</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UE measurements</w:t>
            <w:tab/>
          </w:r>
          <w:hyperlink w:anchor="__RefHeading___Toc517795362">
            <w:r>
              <w:rPr>
                <w:rStyle w:val="IndexLink"/>
              </w:rPr>
              <w:t>19</w:t>
            </w:r>
          </w:hyperlink>
        </w:p>
        <w:p>
          <w:pPr>
            <w:pStyle w:val="Contents3"/>
            <w:rPr>
              <w:rFonts w:ascii="Calibri" w:hAnsi="Calibri" w:eastAsia="Times New Roman" w:cs="Calibri"/>
              <w:sz w:val="22"/>
              <w:szCs w:val="22"/>
              <w:lang w:val="en-US" w:eastAsia="en-US"/>
            </w:rPr>
          </w:pPr>
          <w:r>
            <w:rPr/>
            <w:t>6.1.1</w:t>
          </w:r>
          <w:r>
            <w:rPr>
              <w:rFonts w:eastAsia="Times New Roman" w:cs="Calibri" w:ascii="Calibri" w:hAnsi="Calibri"/>
              <w:sz w:val="22"/>
              <w:szCs w:val="22"/>
              <w:lang w:val="en-US" w:eastAsia="en-US"/>
            </w:rPr>
            <w:tab/>
          </w:r>
          <w:r>
            <w:rPr/>
            <w:t>Compressed mode</w:t>
            <w:tab/>
          </w:r>
          <w:hyperlink w:anchor="__RefHeading___Toc517795363">
            <w:r>
              <w:rPr>
                <w:rStyle w:val="IndexLink"/>
              </w:rPr>
              <w:t>19</w:t>
            </w:r>
          </w:hyperlink>
        </w:p>
        <w:p>
          <w:pPr>
            <w:pStyle w:val="Contents4"/>
            <w:rPr>
              <w:rFonts w:ascii="Calibri" w:hAnsi="Calibri" w:eastAsia="Times New Roman" w:cs="Calibri"/>
              <w:sz w:val="22"/>
              <w:szCs w:val="22"/>
              <w:lang w:val="en-US" w:eastAsia="en-US"/>
            </w:rPr>
          </w:pPr>
          <w:r>
            <w:rPr/>
            <w:t>6.1.1.1</w:t>
          </w:r>
          <w:r>
            <w:rPr>
              <w:rFonts w:eastAsia="Times New Roman" w:cs="Calibri" w:ascii="Calibri" w:hAnsi="Calibri"/>
              <w:sz w:val="22"/>
              <w:szCs w:val="22"/>
              <w:lang w:val="en-US" w:eastAsia="en-US"/>
            </w:rPr>
            <w:tab/>
          </w:r>
          <w:r>
            <w:rPr/>
            <w:t>Use of compressed mode for monitoring</w:t>
            <w:tab/>
          </w:r>
          <w:hyperlink w:anchor="__RefHeading___Toc517795364">
            <w:r>
              <w:rPr>
                <w:rStyle w:val="IndexLink"/>
              </w:rPr>
              <w:t>19</w:t>
            </w:r>
          </w:hyperlink>
        </w:p>
        <w:p>
          <w:pPr>
            <w:pStyle w:val="Contents4"/>
            <w:rPr>
              <w:rFonts w:ascii="Calibri" w:hAnsi="Calibri" w:eastAsia="Times New Roman" w:cs="Calibri"/>
              <w:sz w:val="22"/>
              <w:szCs w:val="22"/>
              <w:lang w:val="en-US" w:eastAsia="en-US"/>
            </w:rPr>
          </w:pPr>
          <w:r>
            <w:rPr/>
            <w:t>6.1.1.2</w:t>
          </w:r>
          <w:r>
            <w:rPr>
              <w:rFonts w:eastAsia="Times New Roman" w:cs="Calibri" w:ascii="Calibri" w:hAnsi="Calibri"/>
              <w:sz w:val="22"/>
              <w:szCs w:val="22"/>
              <w:lang w:val="en-US" w:eastAsia="en-US"/>
            </w:rPr>
            <w:tab/>
          </w:r>
          <w:r>
            <w:rPr/>
            <w:t>Parameterisation of the compressed mode</w:t>
            <w:tab/>
          </w:r>
          <w:hyperlink w:anchor="__RefHeading___Toc517795365">
            <w:r>
              <w:rPr>
                <w:rStyle w:val="IndexLink"/>
              </w:rPr>
              <w:t>20</w:t>
            </w:r>
          </w:hyperlink>
        </w:p>
        <w:p>
          <w:pPr>
            <w:pStyle w:val="Contents8"/>
            <w:rPr>
              <w:rFonts w:ascii="Calibri" w:hAnsi="Calibri" w:eastAsia="Times New Roman" w:cs="Calibri"/>
              <w:szCs w:val="22"/>
              <w:lang w:val="en-US" w:eastAsia="en-US"/>
            </w:rPr>
          </w:pPr>
          <w:r>
            <w:rPr>
              <w:b w:val="false"/>
            </w:rPr>
            <w:t>Annex A (informative):</w:t>
            <w:tab/>
            <w:t>Change history</w:t>
            <w:tab/>
          </w:r>
          <w:hyperlink w:anchor="__RefHeading___Toc517795366">
            <w:r>
              <w:rPr>
                <w:rStyle w:val="IndexLink"/>
                <w:b w:val="false"/>
              </w:rPr>
              <w:t>23</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517795313"/>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795314"/>
      <w:bookmarkEnd w:id="8"/>
      <w:r>
        <w:rPr/>
        <w:t>1</w:t>
        <w:tab/>
        <w:t>Scope</w:t>
      </w:r>
    </w:p>
    <w:p>
      <w:pPr>
        <w:pStyle w:val="Normal"/>
        <w:rPr/>
      </w:pPr>
      <w:r>
        <w:rPr/>
        <w:t>The present document contains the description and definition of the measurements for FDD done at the UE and network in order to support operation in idle mode and connected mode.</w:t>
      </w:r>
    </w:p>
    <w:p>
      <w:pPr>
        <w:pStyle w:val="Heading1"/>
        <w:ind w:left="1134" w:hanging="1134"/>
        <w:rPr/>
      </w:pPr>
      <w:bookmarkStart w:id="9" w:name="__RefHeading___Toc51779531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val="en-US" w:eastAsia="en-US"/>
        </w:rPr>
        <w:t>1</w:t>
      </w:r>
      <w:r>
        <w:rPr/>
        <w:t>]</w:t>
        <w:tab/>
        <w:t xml:space="preserve">3GPP TS 25.211: </w:t>
      </w:r>
      <w:r>
        <w:rPr>
          <w:sz w:val="16"/>
          <w:lang w:val="en-US"/>
        </w:rPr>
        <w:t>"</w:t>
      </w:r>
      <w:r>
        <w:rPr/>
        <w:t>Physical channels and mapping of t</w:t>
      </w:r>
      <w:r>
        <w:rPr/>
        <w:t xml:space="preserve">ransport channels </w:t>
      </w:r>
      <w:r>
        <w:rPr/>
        <w:t>onto</w:t>
      </w:r>
      <w:r>
        <w:rPr/>
        <w:t xml:space="preserve"> physical channels (FDD)</w:t>
      </w:r>
      <w:r>
        <w:rPr>
          <w:sz w:val="16"/>
          <w:lang w:val="en-US"/>
        </w:rPr>
        <w:t>"</w:t>
      </w:r>
      <w:r>
        <w:rPr/>
        <w:t>.</w:t>
      </w:r>
    </w:p>
    <w:p>
      <w:pPr>
        <w:pStyle w:val="EX"/>
        <w:rPr/>
      </w:pPr>
      <w:r>
        <w:rPr/>
        <w:t>[</w:t>
      </w:r>
      <w:r>
        <w:rPr>
          <w:lang w:val="en-US" w:eastAsia="en-US"/>
        </w:rPr>
        <w:t>2</w:t>
      </w:r>
      <w:r>
        <w:rPr/>
        <w:t>]</w:t>
        <w:tab/>
        <w:t xml:space="preserve">3GPP TS 25.212: </w:t>
      </w:r>
      <w:r>
        <w:rPr>
          <w:sz w:val="16"/>
          <w:lang w:val="en-US"/>
        </w:rPr>
        <w:t>"</w:t>
      </w:r>
      <w:r>
        <w:rPr/>
        <w:t>Multiplexing and channel coding (FDD)</w:t>
      </w:r>
      <w:r>
        <w:rPr>
          <w:sz w:val="16"/>
          <w:lang w:val="en-US"/>
        </w:rPr>
        <w:t>"</w:t>
      </w:r>
      <w:r>
        <w:rPr/>
        <w:t>.</w:t>
      </w:r>
    </w:p>
    <w:p>
      <w:pPr>
        <w:pStyle w:val="EX"/>
        <w:rPr/>
      </w:pPr>
      <w:r>
        <w:rPr/>
        <w:t>[3]</w:t>
        <w:tab/>
        <w:t xml:space="preserve">3GPP TS 25.213: </w:t>
      </w:r>
      <w:r>
        <w:rPr>
          <w:sz w:val="16"/>
          <w:lang w:val="en-US"/>
        </w:rPr>
        <w:t>"</w:t>
      </w:r>
      <w:r>
        <w:rPr/>
        <w:t>Spreading and modulation (FDD)</w:t>
      </w:r>
      <w:r>
        <w:rPr>
          <w:sz w:val="16"/>
          <w:lang w:val="en-US"/>
        </w:rPr>
        <w:t>"</w:t>
      </w:r>
      <w:r>
        <w:rPr/>
        <w:t>.</w:t>
      </w:r>
    </w:p>
    <w:p>
      <w:pPr>
        <w:pStyle w:val="EX"/>
        <w:rPr/>
      </w:pPr>
      <w:r>
        <w:rPr/>
        <w:t>[</w:t>
      </w:r>
      <w:r>
        <w:rPr>
          <w:lang w:val="en-US" w:eastAsia="en-US"/>
        </w:rPr>
        <w:t>4</w:t>
      </w:r>
      <w:r>
        <w:rPr/>
        <w:t>]</w:t>
        <w:tab/>
        <w:t xml:space="preserve">3GPP TS 25.214: </w:t>
      </w:r>
      <w:r>
        <w:rPr>
          <w:sz w:val="16"/>
          <w:lang w:val="en-US"/>
        </w:rPr>
        <w:t>"</w:t>
      </w:r>
      <w:r>
        <w:rPr/>
        <w:t>Physical layer procedures (FDD)</w:t>
      </w:r>
      <w:r>
        <w:rPr>
          <w:sz w:val="16"/>
          <w:lang w:val="en-US"/>
        </w:rPr>
        <w:t>"</w:t>
      </w:r>
      <w:r>
        <w:rPr/>
        <w:t>.</w:t>
      </w:r>
    </w:p>
    <w:p>
      <w:pPr>
        <w:pStyle w:val="EX"/>
        <w:rPr/>
      </w:pPr>
      <w:r>
        <w:rPr/>
        <w:t>[5]</w:t>
        <w:tab/>
        <w:t xml:space="preserve">3GPP TS 25.215: </w:t>
      </w:r>
      <w:r>
        <w:rPr>
          <w:sz w:val="16"/>
          <w:lang w:val="en-US"/>
        </w:rPr>
        <w:t>"</w:t>
      </w:r>
      <w:r>
        <w:rPr/>
        <w:t>Physical layer - Measurements (FDD)</w:t>
      </w:r>
      <w:r>
        <w:rPr>
          <w:sz w:val="16"/>
          <w:lang w:val="en-US"/>
        </w:rPr>
        <w:t>"</w:t>
      </w:r>
      <w:r>
        <w:rPr/>
        <w:t>.</w:t>
      </w:r>
    </w:p>
    <w:p>
      <w:pPr>
        <w:pStyle w:val="EX"/>
        <w:rPr/>
      </w:pPr>
      <w:r>
        <w:rPr/>
        <w:t>[</w:t>
      </w:r>
      <w:r>
        <w:rPr>
          <w:lang w:val="en-US" w:eastAsia="en-US"/>
        </w:rPr>
        <w:t>6</w:t>
      </w:r>
      <w:r>
        <w:rPr/>
        <w:t>]</w:t>
        <w:tab/>
        <w:t xml:space="preserve">3GPP TS 25.221: </w:t>
      </w:r>
      <w:r>
        <w:rPr>
          <w:sz w:val="16"/>
          <w:lang w:val="en-US"/>
        </w:rPr>
        <w:t>"</w:t>
      </w:r>
      <w:r>
        <w:rPr/>
        <w:t>Physical channels and mapping of t</w:t>
      </w:r>
      <w:r>
        <w:rPr/>
        <w:t xml:space="preserve">ransport channels </w:t>
      </w:r>
      <w:r>
        <w:rPr/>
        <w:t>onto</w:t>
      </w:r>
      <w:r>
        <w:rPr/>
        <w:t xml:space="preserve"> physical channels (TDD)</w:t>
      </w:r>
      <w:r>
        <w:rPr>
          <w:sz w:val="16"/>
          <w:lang w:val="en-US"/>
        </w:rPr>
        <w:t>"</w:t>
      </w:r>
      <w:r>
        <w:rPr/>
        <w:t>.</w:t>
      </w:r>
    </w:p>
    <w:p>
      <w:pPr>
        <w:pStyle w:val="EX"/>
        <w:rPr/>
      </w:pPr>
      <w:r>
        <w:rPr/>
        <w:t>[</w:t>
      </w:r>
      <w:r>
        <w:rPr>
          <w:lang w:val="en-US" w:eastAsia="en-US"/>
        </w:rPr>
        <w:t>7</w:t>
      </w:r>
      <w:r>
        <w:rPr/>
        <w:t>]</w:t>
        <w:tab/>
        <w:t xml:space="preserve">3GPP TS 25.222: </w:t>
      </w:r>
      <w:r>
        <w:rPr>
          <w:sz w:val="16"/>
          <w:lang w:val="en-US"/>
        </w:rPr>
        <w:t>"</w:t>
      </w:r>
      <w:r>
        <w:rPr/>
        <w:t>Multiplexing and channel coding (TDD)</w:t>
      </w:r>
      <w:r>
        <w:rPr>
          <w:sz w:val="16"/>
          <w:lang w:val="en-US"/>
        </w:rPr>
        <w:t>"</w:t>
      </w:r>
      <w:r>
        <w:rPr/>
        <w:t>.</w:t>
      </w:r>
    </w:p>
    <w:p>
      <w:pPr>
        <w:pStyle w:val="EX"/>
        <w:rPr/>
      </w:pPr>
      <w:r>
        <w:rPr/>
        <w:t>[8]</w:t>
        <w:tab/>
        <w:t xml:space="preserve">3GPP TS 25.223: </w:t>
      </w:r>
      <w:r>
        <w:rPr>
          <w:sz w:val="16"/>
          <w:lang w:val="en-US"/>
        </w:rPr>
        <w:t>"</w:t>
      </w:r>
      <w:r>
        <w:rPr/>
        <w:t>Spreading and modulation (TDD)</w:t>
      </w:r>
      <w:r>
        <w:rPr>
          <w:sz w:val="16"/>
          <w:lang w:val="en-US"/>
        </w:rPr>
        <w:t>"</w:t>
      </w:r>
      <w:r>
        <w:rPr/>
        <w:t>.</w:t>
      </w:r>
    </w:p>
    <w:p>
      <w:pPr>
        <w:pStyle w:val="EX"/>
        <w:rPr/>
      </w:pPr>
      <w:r>
        <w:rPr/>
        <w:t>[9]</w:t>
        <w:tab/>
        <w:t xml:space="preserve">3GPP TS 25.224: </w:t>
      </w:r>
      <w:r>
        <w:rPr>
          <w:sz w:val="16"/>
          <w:lang w:val="en-US"/>
        </w:rPr>
        <w:t>"</w:t>
      </w:r>
      <w:r>
        <w:rPr/>
        <w:t>Physical layer procedures (TDD)</w:t>
      </w:r>
      <w:r>
        <w:rPr>
          <w:sz w:val="16"/>
          <w:lang w:val="en-US"/>
        </w:rPr>
        <w:t>"</w:t>
      </w:r>
      <w:r>
        <w:rPr/>
        <w:t>.</w:t>
      </w:r>
    </w:p>
    <w:p>
      <w:pPr>
        <w:pStyle w:val="EX"/>
        <w:rPr/>
      </w:pPr>
      <w:r>
        <w:rPr/>
        <w:t>[10]</w:t>
        <w:tab/>
        <w:t xml:space="preserve">3GPP TS 25.301: </w:t>
      </w:r>
      <w:r>
        <w:rPr>
          <w:sz w:val="16"/>
          <w:lang w:val="en-US"/>
        </w:rPr>
        <w:t>"</w:t>
      </w:r>
      <w:r>
        <w:rPr/>
        <w:t>Radio Interface Protocol Architecture</w:t>
      </w:r>
      <w:r>
        <w:rPr>
          <w:sz w:val="16"/>
          <w:lang w:val="en-US"/>
        </w:rPr>
        <w:t>"</w:t>
      </w:r>
      <w:r>
        <w:rPr/>
        <w:t>.</w:t>
      </w:r>
    </w:p>
    <w:p>
      <w:pPr>
        <w:pStyle w:val="EX"/>
        <w:rPr/>
      </w:pPr>
      <w:r>
        <w:rPr/>
        <w:t>[</w:t>
      </w:r>
      <w:r>
        <w:rPr>
          <w:lang w:val="en-US" w:eastAsia="en-US"/>
        </w:rPr>
        <w:t>11</w:t>
      </w:r>
      <w:r>
        <w:rPr/>
        <w:t>]</w:t>
        <w:tab/>
        <w:t xml:space="preserve">3GPP TS 25.302: </w:t>
      </w:r>
      <w:r>
        <w:rPr>
          <w:sz w:val="16"/>
          <w:lang w:val="en-US"/>
        </w:rPr>
        <w:t>"</w:t>
      </w:r>
      <w:r>
        <w:rPr/>
        <w:t>Services provided by the Physical layer</w:t>
      </w:r>
      <w:r>
        <w:rPr>
          <w:sz w:val="16"/>
          <w:lang w:val="en-US"/>
        </w:rPr>
        <w:t>"</w:t>
      </w:r>
      <w:r>
        <w:rPr/>
        <w:t>.</w:t>
      </w:r>
    </w:p>
    <w:p>
      <w:pPr>
        <w:pStyle w:val="EX"/>
        <w:rPr/>
      </w:pPr>
      <w:r>
        <w:rPr/>
        <w:t>[</w:t>
      </w:r>
      <w:r>
        <w:rPr>
          <w:lang w:val="en-US" w:eastAsia="en-US"/>
        </w:rPr>
        <w:t>12</w:t>
      </w:r>
      <w:r>
        <w:rPr/>
        <w:t>]</w:t>
        <w:tab/>
        <w:t xml:space="preserve">3GPP TS 25.303: </w:t>
      </w:r>
      <w:r>
        <w:rPr>
          <w:sz w:val="16"/>
          <w:lang w:val="en-US"/>
        </w:rPr>
        <w:t>"</w:t>
      </w:r>
      <w:r>
        <w:rPr/>
        <w:t>UE functions and interlayer procedures in connected mode</w:t>
      </w:r>
      <w:r>
        <w:rPr>
          <w:sz w:val="16"/>
          <w:lang w:val="en-US"/>
        </w:rPr>
        <w:t>"</w:t>
      </w:r>
      <w:r>
        <w:rPr/>
        <w:t>.</w:t>
      </w:r>
    </w:p>
    <w:p>
      <w:pPr>
        <w:pStyle w:val="EX"/>
        <w:rPr/>
      </w:pPr>
      <w:r>
        <w:rPr/>
        <w:t>[13]</w:t>
        <w:tab/>
        <w:t xml:space="preserve">3GPP TS 25.304: </w:t>
      </w:r>
      <w:r>
        <w:rPr>
          <w:sz w:val="16"/>
          <w:lang w:val="en-US"/>
        </w:rPr>
        <w:t>"</w:t>
      </w:r>
      <w:r>
        <w:rPr/>
        <w:t>UE procedures in idle mode</w:t>
      </w:r>
      <w:r>
        <w:rPr>
          <w:sz w:val="16"/>
          <w:lang w:val="en-US"/>
        </w:rPr>
        <w:t>"</w:t>
      </w:r>
      <w:r>
        <w:rPr/>
        <w:t>.</w:t>
      </w:r>
    </w:p>
    <w:p>
      <w:pPr>
        <w:pStyle w:val="EX"/>
        <w:rPr/>
      </w:pPr>
      <w:r>
        <w:rPr/>
        <w:t>[14]</w:t>
        <w:tab/>
        <w:t xml:space="preserve">3GPP TS 25.331: </w:t>
      </w:r>
      <w:r>
        <w:rPr>
          <w:sz w:val="16"/>
          <w:lang w:val="en-US"/>
        </w:rPr>
        <w:t>"</w:t>
      </w:r>
      <w:r>
        <w:rPr/>
        <w:t>RRC Protocol Specification</w:t>
      </w:r>
      <w:r>
        <w:rPr>
          <w:sz w:val="16"/>
          <w:lang w:val="en-US"/>
        </w:rPr>
        <w:t>"</w:t>
      </w:r>
      <w:r>
        <w:rPr/>
        <w:t>.</w:t>
      </w:r>
    </w:p>
    <w:p>
      <w:pPr>
        <w:pStyle w:val="EX"/>
        <w:rPr/>
      </w:pPr>
      <w:r>
        <w:rPr/>
        <w:t>[15]</w:t>
        <w:tab/>
        <w:t xml:space="preserve">3GPP TR 25.922: </w:t>
      </w:r>
      <w:r>
        <w:rPr>
          <w:sz w:val="16"/>
          <w:lang w:val="en-US"/>
        </w:rPr>
        <w:t>"</w:t>
      </w:r>
      <w:r>
        <w:rPr/>
        <w:t>Radio Resource Management Strategies</w:t>
      </w:r>
      <w:r>
        <w:rPr>
          <w:sz w:val="16"/>
          <w:lang w:val="en-US"/>
        </w:rPr>
        <w:t>"</w:t>
      </w:r>
      <w:r>
        <w:rPr/>
        <w:t>.</w:t>
      </w:r>
    </w:p>
    <w:p>
      <w:pPr>
        <w:pStyle w:val="EX"/>
        <w:rPr/>
      </w:pPr>
      <w:r>
        <w:rPr/>
        <w:t>[16]</w:t>
        <w:tab/>
        <w:t xml:space="preserve">3GPP TR 25.923: </w:t>
      </w:r>
      <w:r>
        <w:rPr>
          <w:sz w:val="16"/>
          <w:lang w:val="en-US"/>
        </w:rPr>
        <w:t>"</w:t>
      </w:r>
      <w:r>
        <w:rPr/>
        <w:t>Report on Location Services (LCS)</w:t>
      </w:r>
      <w:r>
        <w:rPr>
          <w:sz w:val="16"/>
          <w:lang w:val="en-US"/>
        </w:rPr>
        <w:t>"</w:t>
      </w:r>
      <w:r>
        <w:rPr/>
        <w:t>.</w:t>
      </w:r>
    </w:p>
    <w:p>
      <w:pPr>
        <w:pStyle w:val="EX"/>
        <w:rPr/>
      </w:pPr>
      <w:r>
        <w:rPr/>
        <w:t>[17]</w:t>
        <w:tab/>
        <w:t xml:space="preserve">3GPP TR 25.401: </w:t>
      </w:r>
      <w:r>
        <w:rPr>
          <w:sz w:val="16"/>
          <w:lang w:val="en-US"/>
        </w:rPr>
        <w:t>"</w:t>
      </w:r>
      <w:r>
        <w:rPr/>
        <w:t>UTRAN Overall Description</w:t>
      </w:r>
      <w:r>
        <w:rPr>
          <w:sz w:val="16"/>
          <w:lang w:val="en-US"/>
        </w:rPr>
        <w:t>"</w:t>
      </w:r>
      <w:r>
        <w:rPr/>
        <w:t>.</w:t>
      </w:r>
    </w:p>
    <w:p>
      <w:pPr>
        <w:pStyle w:val="EX"/>
        <w:rPr/>
      </w:pPr>
      <w:r>
        <w:rPr/>
        <w:t>[18]</w:t>
        <w:tab/>
        <w:t xml:space="preserve">3GPP TS 25.101: </w:t>
      </w:r>
      <w:r>
        <w:rPr>
          <w:sz w:val="16"/>
          <w:lang w:val="en-US"/>
        </w:rPr>
        <w:t>"</w:t>
      </w:r>
      <w:r>
        <w:rPr/>
        <w:t>UE Radio transmission and Reception (FDD)</w:t>
      </w:r>
      <w:r>
        <w:rPr>
          <w:sz w:val="16"/>
          <w:lang w:val="en-US"/>
        </w:rPr>
        <w:t>"</w:t>
      </w:r>
      <w:r>
        <w:rPr/>
        <w:t>.</w:t>
      </w:r>
    </w:p>
    <w:p>
      <w:pPr>
        <w:pStyle w:val="Normal"/>
        <w:ind w:left="1701" w:hanging="1417"/>
        <w:rPr/>
      </w:pPr>
      <w:r>
        <w:rPr/>
        <w:t>[19]</w:t>
        <w:tab/>
        <w:t xml:space="preserve">3GPP TS 25.104: </w:t>
      </w:r>
      <w:r>
        <w:rPr>
          <w:sz w:val="16"/>
          <w:lang w:val="en-US"/>
        </w:rPr>
        <w:t>"</w:t>
      </w:r>
      <w:r>
        <w:rPr/>
        <w:t>UTRA (BS) FDD; Radio transmission and Reception</w:t>
      </w:r>
      <w:r>
        <w:rPr>
          <w:sz w:val="16"/>
          <w:lang w:val="en-US"/>
        </w:rPr>
        <w:t>"</w:t>
      </w:r>
      <w:r>
        <w:rPr/>
        <w:t>.</w:t>
      </w:r>
    </w:p>
    <w:p>
      <w:pPr>
        <w:pStyle w:val="EX"/>
        <w:rPr/>
      </w:pPr>
      <w:r>
        <w:rPr/>
        <w:t>[20]</w:t>
        <w:tab/>
      </w:r>
      <w:r>
        <w:rPr>
          <w:lang w:eastAsia="ja-JP"/>
        </w:rPr>
        <w:t>3GPP TS</w:t>
      </w:r>
      <w:r>
        <w:rPr/>
        <w:t> </w:t>
      </w:r>
      <w:r>
        <w:rPr>
          <w:lang w:eastAsia="ja-JP"/>
        </w:rPr>
        <w:t xml:space="preserve">25.133: </w:t>
      </w:r>
      <w:r>
        <w:rPr>
          <w:lang w:eastAsia="ja-JP"/>
        </w:rPr>
        <w:t>" Requirements for Support of Radio Resource Management (FDD)"</w:t>
      </w:r>
    </w:p>
    <w:p>
      <w:pPr>
        <w:pStyle w:val="EX"/>
        <w:rPr/>
      </w:pPr>
      <w:r>
        <w:rPr/>
        <w:t>[21]</w:t>
        <w:tab/>
        <w:t xml:space="preserve">3GPP TS 25.225: </w:t>
      </w:r>
      <w:r>
        <w:rPr>
          <w:sz w:val="16"/>
          <w:lang w:val="en-US"/>
        </w:rPr>
        <w:t>"</w:t>
      </w:r>
      <w:r>
        <w:rPr/>
        <w:t xml:space="preserve"> Physical layer – Measurements (TDD)</w:t>
      </w:r>
      <w:r>
        <w:rPr>
          <w:sz w:val="16"/>
          <w:lang w:val="en-US"/>
        </w:rPr>
        <w:t>"</w:t>
      </w:r>
      <w:r>
        <w:rPr/>
        <w:t>.</w:t>
      </w:r>
    </w:p>
    <w:p>
      <w:pPr>
        <w:pStyle w:val="EX"/>
        <w:rPr/>
      </w:pPr>
      <w:r>
        <w:rPr/>
        <w:t>[22]</w:t>
        <w:tab/>
        <w:t xml:space="preserve">3GPP TS 25.321: </w:t>
      </w:r>
      <w:r>
        <w:rPr>
          <w:sz w:val="16"/>
          <w:lang w:val="en-US"/>
        </w:rPr>
        <w:t>"</w:t>
      </w:r>
      <w:r>
        <w:rPr>
          <w:color w:val="493118"/>
        </w:rPr>
        <w:t>Medium Access Control (MAC) protocol specification</w:t>
      </w:r>
      <w:r>
        <w:rPr>
          <w:sz w:val="16"/>
          <w:lang w:val="en-US"/>
        </w:rPr>
        <w:t>"</w:t>
      </w:r>
    </w:p>
    <w:p>
      <w:pPr>
        <w:pStyle w:val="EX"/>
        <w:rPr>
          <w:lang w:val="en-US"/>
        </w:rPr>
      </w:pPr>
      <w:r>
        <w:rPr/>
        <w:t>[23]</w:t>
        <w:tab/>
        <w:t xml:space="preserve">3GPP TS 36.211: </w:t>
      </w:r>
      <w:r>
        <w:rPr>
          <w:sz w:val="16"/>
          <w:lang w:val="en-US"/>
        </w:rPr>
        <w:t>"</w:t>
      </w:r>
      <w:r>
        <w:rPr>
          <w:color w:val="493118"/>
        </w:rPr>
        <w:t>E-UTRA; Physical Channels and Modulation</w:t>
      </w:r>
      <w:r>
        <w:rPr>
          <w:sz w:val="16"/>
          <w:lang w:val="en-US"/>
        </w:rPr>
        <w:t>"</w:t>
      </w:r>
    </w:p>
    <w:p>
      <w:pPr>
        <w:pStyle w:val="EX"/>
        <w:rPr>
          <w:lang w:val="en-US"/>
        </w:rPr>
      </w:pPr>
      <w:r>
        <w:rPr/>
        <w:t>[24]</w:t>
        <w:tab/>
        <w:t xml:space="preserve">3GPP TS 36.214: </w:t>
      </w:r>
      <w:r>
        <w:rPr>
          <w:sz w:val="16"/>
          <w:lang w:val="en-US"/>
        </w:rPr>
        <w:t>"</w:t>
      </w:r>
      <w:r>
        <w:rPr>
          <w:color w:val="493118"/>
        </w:rPr>
        <w:t>E-UTRA; Physical layer – Measurements</w:t>
      </w:r>
      <w:r>
        <w:rPr>
          <w:sz w:val="16"/>
          <w:lang w:val="en-US"/>
        </w:rPr>
        <w:t>"</w:t>
      </w:r>
    </w:p>
    <w:p>
      <w:pPr>
        <w:pStyle w:val="EX"/>
        <w:rPr>
          <w:lang w:val="en-US" w:eastAsia="en-US"/>
        </w:rPr>
      </w:pPr>
      <w:r>
        <w:rPr>
          <w:lang w:val="en-US" w:eastAsia="en-US"/>
        </w:rPr>
        <w:t>[25]</w:t>
        <w:tab/>
        <w:t>IEEE 802.11, Part 11: "Wireless LAN Medium Access Control (MAC) and Physical Layer (PHY) specifications, IEEE Std.".</w:t>
      </w:r>
    </w:p>
    <w:p>
      <w:pPr>
        <w:pStyle w:val="Heading1"/>
        <w:ind w:left="1134" w:hanging="1134"/>
        <w:rPr/>
      </w:pPr>
      <w:bookmarkStart w:id="10" w:name="__RefHeading___Toc517795316"/>
      <w:bookmarkEnd w:id="10"/>
      <w:r>
        <w:rPr/>
        <w:t>3</w:t>
        <w:tab/>
      </w:r>
      <w:r>
        <w:rPr>
          <w:lang w:eastAsia="ja-JP"/>
        </w:rPr>
        <w:t xml:space="preserve">Definitions and </w:t>
      </w:r>
      <w:r>
        <w:rPr/>
        <w:t>Abbreviations</w:t>
      </w:r>
    </w:p>
    <w:p>
      <w:pPr>
        <w:pStyle w:val="Heading2"/>
        <w:rPr/>
      </w:pPr>
      <w:bookmarkStart w:id="11" w:name="__RefHeading___Toc517795317"/>
      <w:bookmarkEnd w:id="11"/>
      <w:r>
        <w:rPr/>
        <w:t>3.1</w:t>
        <w:tab/>
        <w:t>Definitions</w:t>
      </w:r>
    </w:p>
    <w:p>
      <w:pPr>
        <w:pStyle w:val="Normal"/>
        <w:rPr/>
      </w:pPr>
      <w:r>
        <w:rPr/>
        <w:t>For the purposes of the present document, the following terms and definitions apply.</w:t>
      </w:r>
    </w:p>
    <w:p>
      <w:pPr>
        <w:pStyle w:val="Normal"/>
        <w:autoSpaceDE w:val="false"/>
        <w:spacing w:before="0" w:after="0"/>
        <w:rPr/>
      </w:pPr>
      <w:r>
        <w:rPr>
          <w:b/>
        </w:rPr>
        <w:t>cell portion</w:t>
      </w:r>
      <w:r>
        <w:rPr/>
        <w:t xml:space="preserve">: </w:t>
      </w:r>
      <w:r>
        <w:rPr>
          <w:lang w:eastAsia="ja-JP"/>
        </w:rPr>
        <w:t xml:space="preserve"> </w:t>
      </w:r>
      <w:r>
        <w:rPr/>
        <w:t>A geographical part of a cell for which a Node B measurement can be reported to the RNC. A cell portion is semi-static, and identical for both the UL and the DL. Within a cell, a cell portion is uniquely identified by a cell portion ID.</w:t>
      </w:r>
    </w:p>
    <w:p>
      <w:pPr>
        <w:pStyle w:val="Normal"/>
        <w:autoSpaceDE w:val="false"/>
        <w:spacing w:before="0" w:after="0"/>
        <w:rPr>
          <w:rFonts w:eastAsia="Times New Roman"/>
          <w:lang w:val="en-US"/>
        </w:rPr>
      </w:pPr>
      <w:r>
        <w:rPr>
          <w:rFonts w:eastAsia="Times New Roman"/>
          <w:lang w:val="en-US"/>
        </w:rPr>
      </w:r>
    </w:p>
    <w:p>
      <w:pPr>
        <w:pStyle w:val="Normal"/>
        <w:autoSpaceDE w:val="false"/>
        <w:spacing w:before="0" w:after="0"/>
        <w:rPr>
          <w:rFonts w:eastAsia="Times New Roman"/>
          <w:lang w:val="en-US"/>
        </w:rPr>
      </w:pPr>
      <w:r>
        <w:rPr>
          <w:rFonts w:eastAsia="Times New Roman"/>
          <w:lang w:val="en-US"/>
        </w:rPr>
        <w:t>Note 1: a cell portion is not necessarily analogous to actual beams used for transmission and/or reception of e.g. a DPCH at the Node B.</w:t>
      </w:r>
    </w:p>
    <w:p>
      <w:pPr>
        <w:pStyle w:val="Normal"/>
        <w:autoSpaceDE w:val="false"/>
        <w:spacing w:before="0" w:after="0"/>
        <w:rPr/>
      </w:pPr>
      <w:r>
        <w:rPr>
          <w:rFonts w:eastAsia="Times New Roman"/>
          <w:lang w:val="en-US"/>
        </w:rPr>
        <w:t xml:space="preserve">Note 2: </w:t>
      </w:r>
      <w:r>
        <w:rPr/>
        <w:t>RNC may associate physical channels with cell portions.</w:t>
      </w:r>
    </w:p>
    <w:p>
      <w:pPr>
        <w:pStyle w:val="Normal"/>
        <w:autoSpaceDE w:val="false"/>
        <w:spacing w:before="0" w:after="0"/>
        <w:rPr/>
      </w:pPr>
      <w:r>
        <w:rPr/>
      </w:r>
    </w:p>
    <w:p>
      <w:pPr>
        <w:pStyle w:val="Normal"/>
        <w:rPr/>
      </w:pPr>
      <w:r>
        <w:rPr>
          <w:b/>
          <w:bCs/>
        </w:rPr>
        <w:t>DL_DCH_FET_Config</w:t>
      </w:r>
      <w:r>
        <w:rPr/>
        <w:t>: Higher layers signal this configuration parameter to indicate enhanced DCH physical layer configuration. The possible values are 0 and 1. The value 0 indicates Mode 0 configuration where DL transport channels concatenation and UL ACK/NACK signalling are not configured. The value 1 indicates Mode 1 where DL transport channel concatenation and UL ACK/NACK signalling for DL FET are configured.</w:t>
      </w:r>
    </w:p>
    <w:p>
      <w:pPr>
        <w:pStyle w:val="Normal"/>
        <w:autoSpaceDE w:val="false"/>
        <w:spacing w:before="0" w:after="0"/>
        <w:rPr>
          <w:rFonts w:eastAsia="Times New Roman"/>
          <w:lang w:eastAsia="ja-JP"/>
        </w:rPr>
      </w:pPr>
      <w:r>
        <w:rPr>
          <w:rFonts w:eastAsia="Times New Roman"/>
          <w:lang w:eastAsia="ja-JP"/>
        </w:rPr>
      </w:r>
    </w:p>
    <w:p>
      <w:pPr>
        <w:pStyle w:val="Heading2"/>
        <w:rPr>
          <w:lang w:eastAsia="ja-JP"/>
        </w:rPr>
      </w:pPr>
      <w:bookmarkStart w:id="12" w:name="__RefHeading___Toc517795318"/>
      <w:bookmarkEnd w:id="12"/>
      <w:r>
        <w:rPr/>
        <w:t>3.2</w:t>
        <w:tab/>
        <w:t>Abbreviations</w:t>
      </w:r>
    </w:p>
    <w:p>
      <w:pPr>
        <w:pStyle w:val="Normal"/>
        <w:keepNext w:val="true"/>
        <w:keepLines/>
        <w:rPr/>
      </w:pPr>
      <w:r>
        <w:rPr/>
        <w:t>For the purposes of the present document, the following abbreviations apply:</w:t>
      </w:r>
    </w:p>
    <w:p>
      <w:pPr>
        <w:pStyle w:val="EW"/>
        <w:keepNext w:val="true"/>
        <w:rPr/>
      </w:pPr>
      <w:r>
        <w:rPr/>
        <w:t>BER</w:t>
        <w:tab/>
        <w:t>Bit Error Rate</w:t>
      </w:r>
    </w:p>
    <w:p>
      <w:pPr>
        <w:pStyle w:val="EW"/>
        <w:keepNext w:val="true"/>
        <w:rPr/>
      </w:pPr>
      <w:r>
        <w:rPr/>
        <w:t>BLER</w:t>
        <w:tab/>
        <w:t>Block Error Rate</w:t>
      </w:r>
    </w:p>
    <w:p>
      <w:pPr>
        <w:pStyle w:val="EW"/>
        <w:keepNext w:val="true"/>
        <w:rPr/>
      </w:pPr>
      <w:r>
        <w:rPr/>
        <w:t>Ec/No</w:t>
        <w:tab/>
        <w:t>Received energy per chip divided by the power density in the band</w:t>
      </w:r>
    </w:p>
    <w:p>
      <w:pPr>
        <w:pStyle w:val="EW"/>
        <w:keepNext w:val="true"/>
        <w:rPr/>
      </w:pPr>
      <w:r>
        <w:rPr/>
        <w:t>E-UTRA</w:t>
        <w:tab/>
        <w:t>Evolved Universal Terrestrial Radio Access</w:t>
      </w:r>
    </w:p>
    <w:p>
      <w:pPr>
        <w:pStyle w:val="EW"/>
        <w:keepNext w:val="true"/>
        <w:rPr/>
      </w:pPr>
      <w:r>
        <w:rPr/>
        <w:t>F-DPCH</w:t>
        <w:tab/>
        <w:t xml:space="preserve">Fractional Dedicated Physical Channel </w:t>
      </w:r>
    </w:p>
    <w:p>
      <w:pPr>
        <w:pStyle w:val="EW"/>
        <w:keepNext w:val="true"/>
        <w:rPr/>
      </w:pPr>
      <w:r>
        <w:rPr/>
        <w:t>GANSS</w:t>
        <w:tab/>
        <w:t>Galileo and Additional Navigation Satellite Systems</w:t>
      </w:r>
    </w:p>
    <w:p>
      <w:pPr>
        <w:pStyle w:val="EW"/>
        <w:keepNext w:val="true"/>
        <w:rPr/>
      </w:pPr>
      <w:r>
        <w:rPr/>
        <w:t>GNSS</w:t>
        <w:tab/>
        <w:t>Global Navigation Satellite System</w:t>
      </w:r>
    </w:p>
    <w:p>
      <w:pPr>
        <w:pStyle w:val="EW"/>
        <w:keepNext w:val="true"/>
        <w:rPr/>
      </w:pPr>
      <w:r>
        <w:rPr/>
        <w:t>GPS</w:t>
        <w:tab/>
        <w:t>Global Positioning System</w:t>
      </w:r>
    </w:p>
    <w:p>
      <w:pPr>
        <w:pStyle w:val="EW"/>
        <w:keepNext w:val="true"/>
        <w:rPr/>
      </w:pPr>
      <w:r>
        <w:rPr/>
        <w:t>ISCP</w:t>
        <w:tab/>
        <w:t xml:space="preserve">Interference Signal Code Power </w:t>
      </w:r>
    </w:p>
    <w:p>
      <w:pPr>
        <w:pStyle w:val="EW"/>
        <w:keepNext w:val="true"/>
        <w:rPr/>
      </w:pPr>
      <w:r>
        <w:rPr/>
        <w:t>RL</w:t>
        <w:tab/>
        <w:t>Radio Link</w:t>
      </w:r>
    </w:p>
    <w:p>
      <w:pPr>
        <w:pStyle w:val="EW"/>
        <w:keepNext w:val="true"/>
        <w:rPr/>
      </w:pPr>
      <w:r>
        <w:rPr/>
        <w:t>RSCP</w:t>
        <w:tab/>
        <w:t>Received Signal Code Power</w:t>
      </w:r>
    </w:p>
    <w:p>
      <w:pPr>
        <w:pStyle w:val="EW"/>
        <w:rPr/>
      </w:pPr>
      <w:r>
        <w:rPr/>
        <w:t>RSRP</w:t>
        <w:tab/>
        <w:t>Reference Signal Received Power</w:t>
      </w:r>
    </w:p>
    <w:p>
      <w:pPr>
        <w:pStyle w:val="EW"/>
        <w:rPr/>
      </w:pPr>
      <w:r>
        <w:rPr/>
        <w:t>RSRQ</w:t>
        <w:tab/>
        <w:t>Reference Signal Received Quality</w:t>
      </w:r>
    </w:p>
    <w:p>
      <w:pPr>
        <w:pStyle w:val="EW"/>
        <w:rPr/>
      </w:pPr>
      <w:r>
        <w:rPr/>
        <w:t>RSSI</w:t>
        <w:tab/>
        <w:t>Received Signal Strength Indicator</w:t>
      </w:r>
    </w:p>
    <w:p>
      <w:pPr>
        <w:pStyle w:val="EX"/>
        <w:rPr/>
      </w:pPr>
      <w:r>
        <w:rPr/>
        <w:t>SIR</w:t>
        <w:tab/>
        <w:t>Signal to Interference Ratio</w:t>
      </w:r>
    </w:p>
    <w:p>
      <w:pPr>
        <w:pStyle w:val="Heading1"/>
        <w:ind w:left="1134" w:hanging="1134"/>
        <w:rPr/>
      </w:pPr>
      <w:bookmarkStart w:id="13" w:name="__RefHeading___Toc517795319"/>
      <w:bookmarkEnd w:id="13"/>
      <w:r>
        <w:rPr/>
        <w:t>4</w:t>
        <w:tab/>
        <w:t>Control of UE/UTRAN measurements</w:t>
      </w:r>
    </w:p>
    <w:p>
      <w:pPr>
        <w:pStyle w:val="Normal"/>
        <w:rPr/>
      </w:pPr>
      <w:r>
        <w:rPr/>
        <w:t>In this chapter the general measurement control concept of the higher layers is briefly described to provide an understanding on how L1 measurements are initiated and controlled by higher layers.</w:t>
      </w:r>
    </w:p>
    <w:p>
      <w:pPr>
        <w:pStyle w:val="Normal"/>
        <w:rPr/>
      </w:pPr>
      <w:r>
        <w:rPr/>
        <w:t>L1 provides with the measurement specifications a toolbox of measurement abilities for the UE and the UTRAN. These measurements can be differentiated in different reported measurement types: intra-frequency, inter-frequency, inter-system, traffic volume, quality and UE internal measurements (see [14]).</w:t>
      </w:r>
    </w:p>
    <w:p>
      <w:pPr>
        <w:pStyle w:val="Normal"/>
        <w:rPr/>
      </w:pPr>
      <w:r>
        <w:rPr/>
        <w:t>In the L1 measurement specifications the measurements, see chapter 5, are distinguished between measurements in the UE (the messages will be described in the RRC Protocol or MAC Protocol [22]) and measurements in the UTRAN (the messages will be described in the NBAP and the Frame Protocol).</w:t>
      </w:r>
    </w:p>
    <w:p>
      <w:pPr>
        <w:pStyle w:val="Normal"/>
        <w:rPr/>
      </w:pPr>
      <w:r>
        <w:rPr/>
        <w:t>To initiate a specific measurement the UTRAN transmits a 'measurement control message' to the UE including a measurement ID and type, a command (setup, modify, release), the measurement objects and quantity, the reporting quantities, criteria (periodical/event-triggered) and mode (acknowledged/unacknowledged), see [14].</w:t>
      </w:r>
    </w:p>
    <w:p>
      <w:pPr>
        <w:pStyle w:val="Normal"/>
        <w:rPr/>
      </w:pPr>
      <w:r>
        <w:rPr/>
        <w:t>When the reporting criteria is fulfilled the UE shall answer with a 'measurement report message' to the UTRAN including the measurement ID and the results.</w:t>
      </w:r>
    </w:p>
    <w:p>
      <w:pPr>
        <w:pStyle w:val="Normal"/>
        <w:rPr/>
      </w:pPr>
      <w:r>
        <w:rPr/>
        <w:t>In idle mode the measurement control message is broadcast in a System Information.</w:t>
      </w:r>
    </w:p>
    <w:p>
      <w:pPr>
        <w:pStyle w:val="Normal"/>
        <w:rPr/>
      </w:pPr>
      <w:r>
        <w:rPr/>
        <w:t>Intra-frequency reporting events, traffic volume reporting events and UE internal measurement reporting events described in [14] define events which trigger the UE to send a report to the UTRAN. This defines a toolbox from which the UTRAN can choose the needed reporting events.</w:t>
      </w:r>
    </w:p>
    <w:p>
      <w:pPr>
        <w:pStyle w:val="Heading1"/>
        <w:ind w:left="1134" w:hanging="1134"/>
        <w:rPr/>
      </w:pPr>
      <w:bookmarkStart w:id="14" w:name="__RefHeading___Toc517795320"/>
      <w:bookmarkEnd w:id="14"/>
      <w:r>
        <w:rPr/>
        <w:t>5</w:t>
        <w:tab/>
        <w:t>Measurement abilities for UTRA FDD</w:t>
      </w:r>
    </w:p>
    <w:p>
      <w:pPr>
        <w:pStyle w:val="Normal"/>
        <w:rPr/>
      </w:pPr>
      <w:r>
        <w:rPr/>
        <w:t>In this chapter the physical layer measurements reported to higher layers are defined. The GSM measurements are required only from the GSM capable terminals. The TDD measurements are required only from the terminals that are capable to operate in TDD mode.</w:t>
      </w:r>
    </w:p>
    <w:p>
      <w:pPr>
        <w:pStyle w:val="Heading2"/>
        <w:rPr/>
      </w:pPr>
      <w:bookmarkStart w:id="15" w:name="__RefHeading___Toc517795321"/>
      <w:bookmarkEnd w:id="15"/>
      <w:r>
        <w:rPr/>
        <w:t>5.1</w:t>
        <w:tab/>
        <w:t>UE measurement abilities</w:t>
      </w:r>
    </w:p>
    <w:p>
      <w:pPr>
        <w:pStyle w:val="Normal"/>
        <w:keepNext w:val="true"/>
        <w:keepLines/>
        <w:rPr/>
      </w:pPr>
      <w:r>
        <w:rPr/>
        <w:t>The structure of the table defining a UE measurement quantity is shown below.</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Column field</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Comment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Contains the definition of the measurement.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States in which RRC state according to [14] a measurement shall be possible to perform. For RRC connected mode states information is also given on the possibility to perform the measurement on intra-frequency and/or inter-frequency.</w:t>
            </w:r>
          </w:p>
          <w:p>
            <w:pPr>
              <w:pStyle w:val="TAL"/>
              <w:rPr>
                <w:lang w:val="en-GB"/>
              </w:rPr>
            </w:pPr>
            <w:r>
              <w:rPr>
                <w:lang w:val="en-GB"/>
              </w:rPr>
              <w:t>The following terms are used in the tables:</w:t>
            </w:r>
          </w:p>
          <w:p>
            <w:pPr>
              <w:pStyle w:val="TAL"/>
              <w:rPr>
                <w:lang w:val="en-GB"/>
              </w:rPr>
            </w:pPr>
            <w:r>
              <w:rPr>
                <w:lang w:val="en-GB"/>
              </w:rPr>
              <w:tab/>
              <w:t xml:space="preserve">Idle = Shall be possible to perform in idle mode; </w:t>
            </w:r>
          </w:p>
          <w:p>
            <w:pPr>
              <w:pStyle w:val="TAL"/>
              <w:rPr/>
            </w:pPr>
            <w:r>
              <w:rPr>
                <w:lang w:val="en-GB"/>
              </w:rPr>
              <w:tab/>
              <w:t>URA_PCH = Shall be possible to perform in URA_PCH;</w:t>
            </w:r>
          </w:p>
          <w:p>
            <w:pPr>
              <w:pStyle w:val="TAL"/>
              <w:rPr>
                <w:lang w:val="en-GB"/>
              </w:rPr>
            </w:pPr>
            <w:r>
              <w:rPr>
                <w:lang w:val="en-GB"/>
              </w:rPr>
              <w:tab/>
              <w:t>CELL_PCH = Shall be possible to perform in CELL_PCH;</w:t>
            </w:r>
          </w:p>
          <w:p>
            <w:pPr>
              <w:pStyle w:val="TAL"/>
              <w:rPr>
                <w:lang w:val="en-GB"/>
              </w:rPr>
            </w:pPr>
            <w:r>
              <w:rPr>
                <w:lang w:val="en-GB"/>
              </w:rPr>
              <w:tab/>
              <w:t>CELL_FACH = Shall be possible to perform in CELL_FACH;</w:t>
            </w:r>
          </w:p>
          <w:p>
            <w:pPr>
              <w:pStyle w:val="TAL"/>
              <w:rPr>
                <w:lang w:val="en-GB"/>
              </w:rPr>
            </w:pPr>
            <w:r>
              <w:rPr>
                <w:lang w:val="en-GB"/>
              </w:rPr>
              <w:tab/>
              <w:t>CELL_DCH = Shall be possible to perform in CELL_DCH;</w:t>
            </w:r>
          </w:p>
          <w:p>
            <w:pPr>
              <w:pStyle w:val="TAL"/>
              <w:rPr>
                <w:lang w:val="en-GB"/>
              </w:rPr>
            </w:pPr>
            <w:r>
              <w:rPr>
                <w:lang w:val="en-GB"/>
              </w:rPr>
            </w:r>
          </w:p>
          <w:p>
            <w:pPr>
              <w:pStyle w:val="TAL"/>
              <w:rPr/>
            </w:pPr>
            <w:r>
              <w:rPr>
                <w:lang w:val="en-GB"/>
              </w:rPr>
              <w:t>For all RRC connected mode states i.e. URA_PCH, CELL_PCH, CELL_FACH and CELL_DCH</w:t>
            </w:r>
          </w:p>
          <w:p>
            <w:pPr>
              <w:pStyle w:val="TAL"/>
              <w:rPr>
                <w:lang w:val="en-GB"/>
              </w:rPr>
            </w:pPr>
            <w:r>
              <w:rPr>
                <w:lang w:val="en-GB"/>
              </w:rPr>
              <w:tab/>
              <w:t>Intra appended to the RRC state = Shall be possible to perform in the corresponding RRC state on an intra-frequency cell;</w:t>
            </w:r>
          </w:p>
          <w:p>
            <w:pPr>
              <w:pStyle w:val="TAL"/>
              <w:rPr/>
            </w:pPr>
            <w:r>
              <w:rPr>
                <w:lang w:val="en-GB"/>
              </w:rPr>
              <w:tab/>
              <w:t>Inter appended to the RRC state = Shall be possible to perform in the corresponding RRC state on an inter-frequency cell.</w:t>
            </w:r>
          </w:p>
          <w:p>
            <w:pPr>
              <w:pStyle w:val="TAL"/>
              <w:rPr>
                <w:lang w:val="en-GB"/>
              </w:rPr>
            </w:pPr>
            <w:r>
              <w:rPr>
                <w:lang w:val="en-GB"/>
              </w:rPr>
              <w:tab/>
              <w:t>Inter-RAT appended to the RRC state = Shall be possible to perform in the corresponding RRC state on an inter-RAT cell.</w:t>
            </w:r>
          </w:p>
        </w:tc>
      </w:tr>
    </w:tbl>
    <w:p>
      <w:pPr>
        <w:pStyle w:val="Normal"/>
        <w:rPr/>
      </w:pPr>
      <w:r>
        <w:rPr/>
      </w:r>
    </w:p>
    <w:p>
      <w:pPr>
        <w:pStyle w:val="Normal"/>
        <w:rPr/>
      </w:pPr>
      <w:r>
        <w:rPr/>
        <w:t xml:space="preserve">The term </w:t>
      </w:r>
      <w:r>
        <w:rPr>
          <w:lang w:eastAsia="ja-JP"/>
        </w:rPr>
        <w:t>"</w:t>
      </w:r>
      <w:r>
        <w:rPr/>
        <w:t>antenna connector of the UE" used in this sub-clause to define the reference point for the UE measurements is defined in [18]. Performance and reporting requirements for the UE measurements are defined in [20].</w:t>
      </w:r>
    </w:p>
    <w:p>
      <w:pPr>
        <w:pStyle w:val="Heading3"/>
        <w:rPr/>
      </w:pPr>
      <w:bookmarkStart w:id="16" w:name="__RefHeading___Toc517795322"/>
      <w:bookmarkEnd w:id="16"/>
      <w:r>
        <w:rPr/>
        <w:t>5.1.1</w:t>
        <w:tab/>
        <w:t>CPICH RSCP</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Received Signal Code Power, the received power on one code measured on the Primary CPICH. The reference point for the RSCP shall be the antenna connector of the UE. If Tx diversity is applied on the Primary CPICH the received code power from each antenna shall be separately measured and summed together in [W] to a total received code power on the Primary CPICH. If receiver diversity is in use by the UE, the measured</w:t>
            </w:r>
            <w:r>
              <w:rPr>
                <w:rFonts w:cs="Arial"/>
                <w:szCs w:val="18"/>
                <w:lang w:val="en-US"/>
              </w:rPr>
              <w:t xml:space="preserve"> CPICH RSCP value shall not be lower than the corresponding CPICH RSCP of any of the individual receive antenna branches</w:t>
            </w:r>
            <w:r>
              <w:rPr>
                <w:lang w:val="en-GB"/>
              </w:rPr>
              <w: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Idle,</w:t>
            </w:r>
          </w:p>
          <w:p>
            <w:pPr>
              <w:pStyle w:val="TAL"/>
              <w:rPr>
                <w:lang w:val="en-US"/>
              </w:rPr>
            </w:pPr>
            <w:r>
              <w:rPr>
                <w:lang w:val="en-US"/>
              </w:rPr>
              <w:t>URA_PCH intra, URA_PCH inter,</w:t>
            </w:r>
          </w:p>
          <w:p>
            <w:pPr>
              <w:pStyle w:val="TAL"/>
              <w:rPr/>
            </w:pPr>
            <w:r>
              <w:rPr>
                <w:lang w:val="en-GB"/>
              </w:rPr>
              <w:t>CELL_PCH intra, CELL_PCH inter,</w:t>
            </w:r>
          </w:p>
          <w:p>
            <w:pPr>
              <w:pStyle w:val="TAL"/>
              <w:rPr>
                <w:lang w:val="en-GB"/>
              </w:rPr>
            </w:pPr>
            <w:r>
              <w:rPr>
                <w:lang w:val="en-GB"/>
              </w:rPr>
              <w:t>CELL_FACH intra, CELL_FACH inter,</w:t>
            </w:r>
          </w:p>
          <w:p>
            <w:pPr>
              <w:pStyle w:val="TAL"/>
              <w:rPr>
                <w:lang w:val="en-GB"/>
              </w:rPr>
            </w:pPr>
            <w:r>
              <w:rPr>
                <w:lang w:val="en-GB"/>
              </w:rPr>
              <w:t>CELL_DCH intra, CELL_DCH inter</w:t>
            </w:r>
          </w:p>
        </w:tc>
      </w:tr>
    </w:tbl>
    <w:p>
      <w:pPr>
        <w:pStyle w:val="Normal"/>
        <w:rPr/>
      </w:pPr>
      <w:r>
        <w:rPr/>
      </w:r>
    </w:p>
    <w:p>
      <w:pPr>
        <w:pStyle w:val="Heading3"/>
        <w:rPr/>
      </w:pPr>
      <w:bookmarkStart w:id="17" w:name="__RefHeading___Toc517795323"/>
      <w:bookmarkEnd w:id="17"/>
      <w:r>
        <w:rPr/>
        <w:t>5.1.2</w:t>
        <w:tab/>
        <w:t>PCCPCH RSCP</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Received Signal Code Power, the received power on one code measured on the PCCPCH from a TDD cell. The reference point for the RSCP shall be the antenna connector of the UE.</w:t>
              <w:br/>
            </w:r>
          </w:p>
          <w:p>
            <w:pPr>
              <w:pStyle w:val="TAL"/>
              <w:rPr>
                <w:lang w:val="en-GB"/>
              </w:rPr>
            </w:pPr>
            <w:r>
              <w:rPr>
                <w:lang w:val="en-GB"/>
              </w:rPr>
              <w:t>See [21] for further details on this measurement.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Idle,</w:t>
            </w:r>
          </w:p>
          <w:p>
            <w:pPr>
              <w:pStyle w:val="TAL"/>
              <w:rPr>
                <w:lang w:val="en-GB"/>
              </w:rPr>
            </w:pPr>
            <w:r>
              <w:rPr>
                <w:lang w:val="en-GB"/>
              </w:rPr>
              <w:t>URA_PCH inter,</w:t>
            </w:r>
          </w:p>
          <w:p>
            <w:pPr>
              <w:pStyle w:val="TAL"/>
              <w:rPr>
                <w:lang w:val="en-GB"/>
              </w:rPr>
            </w:pPr>
            <w:r>
              <w:rPr>
                <w:lang w:val="en-GB"/>
              </w:rPr>
              <w:t>CELL_PCH inter,</w:t>
            </w:r>
          </w:p>
          <w:p>
            <w:pPr>
              <w:pStyle w:val="TAL"/>
              <w:rPr>
                <w:lang w:val="en-GB"/>
              </w:rPr>
            </w:pPr>
            <w:r>
              <w:rPr>
                <w:lang w:val="en-GB"/>
              </w:rPr>
              <w:t>CELL_FACH inter,</w:t>
            </w:r>
          </w:p>
          <w:p>
            <w:pPr>
              <w:pStyle w:val="TAL"/>
              <w:rPr>
                <w:lang w:val="en-GB"/>
              </w:rPr>
            </w:pPr>
            <w:r>
              <w:rPr>
                <w:lang w:val="en-GB"/>
              </w:rPr>
              <w:t>CELL_DCH inter</w:t>
            </w:r>
          </w:p>
        </w:tc>
      </w:tr>
    </w:tbl>
    <w:p>
      <w:pPr>
        <w:pStyle w:val="Normal"/>
        <w:rPr/>
      </w:pPr>
      <w:r>
        <w:rPr/>
      </w:r>
    </w:p>
    <w:p>
      <w:pPr>
        <w:pStyle w:val="Heading3"/>
        <w:rPr/>
      </w:pPr>
      <w:bookmarkStart w:id="18" w:name="__RefHeading___Toc517795324"/>
      <w:bookmarkEnd w:id="18"/>
      <w:r>
        <w:rPr/>
        <w:t>5.1.3</w:t>
        <w:tab/>
        <w:t>UTRA carrier RSSI</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iCs/>
                <w:lang w:val="en-GB"/>
              </w:rPr>
              <w:t>The received wide band power, including thermal noise and noise generated in the receiver, within the bandwidth defined by the receiver pulse shaping filter. The reference point for the measurement shall be the antenna connector of the UE</w:t>
            </w:r>
            <w:r>
              <w:rPr>
                <w:lang w:val="en-GB"/>
              </w:rPr>
              <w:t>. If receiver diversity is in use by the UE, the measured</w:t>
            </w:r>
            <w:r>
              <w:rPr>
                <w:rFonts w:cs="Arial"/>
                <w:szCs w:val="18"/>
                <w:lang w:val="en-US"/>
              </w:rPr>
              <w:t xml:space="preserve"> UTRA carrier RSSI value shall not be lower than the corresponding UTRA carrier RSSI of any of the individual receive antenna branches</w:t>
            </w:r>
            <w:r>
              <w:rPr>
                <w:lang w:val="en-GB"/>
              </w:rPr>
              <w: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i/>
                <w:i/>
                <w:lang w:val="en-GB"/>
              </w:rPr>
            </w:pPr>
            <w:r>
              <w:rPr>
                <w:lang w:val="en-GB"/>
              </w:rPr>
              <w:t>CELL_DCH intra, CELL_DCH inter</w:t>
            </w:r>
          </w:p>
        </w:tc>
      </w:tr>
    </w:tbl>
    <w:p>
      <w:pPr>
        <w:pStyle w:val="Normal"/>
        <w:rPr/>
      </w:pPr>
      <w:r>
        <w:rPr/>
      </w:r>
    </w:p>
    <w:p>
      <w:pPr>
        <w:pStyle w:val="Heading3"/>
        <w:rPr/>
      </w:pPr>
      <w:bookmarkStart w:id="19" w:name="__RefHeading___Toc517795325"/>
      <w:bookmarkEnd w:id="19"/>
      <w:r>
        <w:rPr/>
        <w:t>5.1.4</w:t>
        <w:tab/>
        <w:t>GSM carrier RSSI</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Received Signal Strength Indicator, the wide-band received power within the relevant channel bandwidth. Measurement shall be performed on a GSM BCCH carrier. The reference point for the RSSI shall be the antenna connector of the UE.</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Idle,</w:t>
            </w:r>
          </w:p>
          <w:p>
            <w:pPr>
              <w:pStyle w:val="TAL"/>
              <w:rPr>
                <w:lang w:val="en-US"/>
              </w:rPr>
            </w:pPr>
            <w:r>
              <w:rPr>
                <w:lang w:val="en-US"/>
              </w:rPr>
              <w:t>URA_PCH inter-RAT</w:t>
            </w:r>
          </w:p>
          <w:p>
            <w:pPr>
              <w:pStyle w:val="TAL"/>
              <w:rPr>
                <w:lang w:val="en-GB"/>
              </w:rPr>
            </w:pPr>
            <w:r>
              <w:rPr>
                <w:lang w:val="en-GB"/>
              </w:rPr>
              <w:t>CELL_PCH inter-RAT</w:t>
            </w:r>
          </w:p>
          <w:p>
            <w:pPr>
              <w:pStyle w:val="TAL"/>
              <w:rPr>
                <w:lang w:val="en-GB"/>
              </w:rPr>
            </w:pPr>
            <w:r>
              <w:rPr>
                <w:lang w:val="en-GB"/>
              </w:rPr>
              <w:t>CELL_FACH inter-RAT</w:t>
            </w:r>
          </w:p>
          <w:p>
            <w:pPr>
              <w:pStyle w:val="TAL"/>
              <w:rPr>
                <w:i/>
                <w:i/>
                <w:lang w:val="en-GB"/>
              </w:rPr>
            </w:pPr>
            <w:r>
              <w:rPr>
                <w:lang w:val="en-GB"/>
              </w:rPr>
              <w:t>CELL_DCH inter-RAT</w:t>
            </w:r>
          </w:p>
        </w:tc>
      </w:tr>
    </w:tbl>
    <w:p>
      <w:pPr>
        <w:pStyle w:val="Normal"/>
        <w:rPr/>
      </w:pPr>
      <w:r>
        <w:rPr/>
      </w:r>
    </w:p>
    <w:p>
      <w:pPr>
        <w:pStyle w:val="Heading3"/>
        <w:rPr/>
      </w:pPr>
      <w:bookmarkStart w:id="20" w:name="__RefHeading___Toc517795326"/>
      <w:bookmarkEnd w:id="20"/>
      <w:r>
        <w:rPr/>
        <w:t>5.1.5</w:t>
        <w:tab/>
        <w:t>CPICH Ec/No</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received energy per chip divided by the power density in the band. If receiver diversity is not in use by the UE, the</w:t>
            </w:r>
            <w:r>
              <w:rPr>
                <w:iCs/>
                <w:lang w:val="en-GB"/>
              </w:rPr>
              <w:t xml:space="preserve"> CPICH Ec/No is identical to CPICH RSCP/UTRA Carrier RSSI</w:t>
            </w:r>
            <w:r>
              <w:rPr>
                <w:lang w:val="en-GB"/>
              </w:rPr>
              <w:t>. Measurement shall be performed on the Primary CPICH. The reference point for the CPICH Ec/No shall be the antenna connector of the UE. If Tx diversity is applied on the Primary CPICH the received energy per chip (Ec) from each antenna shall be separately measured and summed together in [Ws] to a total received chip energy per chip on the Primary CPICH, before calculating the Ec/No. If receiver diversity is in use by the UE the measured</w:t>
            </w:r>
            <w:r>
              <w:rPr>
                <w:rFonts w:cs="Arial"/>
                <w:szCs w:val="18"/>
                <w:lang w:val="en-US"/>
              </w:rPr>
              <w:t xml:space="preserve"> CPICH Ec/No value shall not be lower than the corresponding CPICH RSCP</w:t>
            </w:r>
            <w:r>
              <w:rPr>
                <w:rFonts w:cs="Arial"/>
                <w:i/>
                <w:szCs w:val="18"/>
                <w:vertAlign w:val="subscript"/>
                <w:lang w:val="en-US"/>
              </w:rPr>
              <w:t>i</w:t>
            </w:r>
            <w:r>
              <w:rPr>
                <w:rFonts w:cs="Arial"/>
                <w:szCs w:val="18"/>
                <w:lang w:val="en-US"/>
              </w:rPr>
              <w:t>/UTRA Carrier RSSI</w:t>
            </w:r>
            <w:r>
              <w:rPr>
                <w:rFonts w:cs="Arial"/>
                <w:i/>
                <w:szCs w:val="18"/>
                <w:vertAlign w:val="subscript"/>
                <w:lang w:val="en-US"/>
              </w:rPr>
              <w:t>i</w:t>
            </w:r>
            <w:r>
              <w:rPr>
                <w:rFonts w:cs="Arial"/>
                <w:szCs w:val="18"/>
                <w:lang w:val="en-US"/>
              </w:rPr>
              <w:t xml:space="preserve"> of receive antenna branch i</w:t>
            </w:r>
            <w:r>
              <w:rPr>
                <w:lang w:val="en-GB"/>
              </w:rPr>
              <w: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Idle,</w:t>
            </w:r>
          </w:p>
          <w:p>
            <w:pPr>
              <w:pStyle w:val="TAL"/>
              <w:rPr>
                <w:lang w:val="en-US"/>
              </w:rPr>
            </w:pPr>
            <w:r>
              <w:rPr>
                <w:lang w:val="en-US"/>
              </w:rPr>
              <w:t>URA_PCH intra, URA_PCH inter,</w:t>
            </w:r>
          </w:p>
          <w:p>
            <w:pPr>
              <w:pStyle w:val="TAL"/>
              <w:rPr>
                <w:lang w:val="en-GB"/>
              </w:rPr>
            </w:pPr>
            <w:r>
              <w:rPr>
                <w:lang w:val="en-GB"/>
              </w:rPr>
              <w:t>CELL_PCH intra, CELL_PCH inter,</w:t>
            </w:r>
          </w:p>
          <w:p>
            <w:pPr>
              <w:pStyle w:val="TAL"/>
              <w:rPr>
                <w:lang w:val="en-GB"/>
              </w:rPr>
            </w:pPr>
            <w:r>
              <w:rPr>
                <w:lang w:val="en-GB"/>
              </w:rPr>
              <w:t>CELL_FACH intra, CELL_FACH inter,</w:t>
            </w:r>
          </w:p>
          <w:p>
            <w:pPr>
              <w:pStyle w:val="TAL"/>
              <w:rPr>
                <w:i/>
                <w:i/>
                <w:lang w:val="en-GB"/>
              </w:rPr>
            </w:pPr>
            <w:r>
              <w:rPr>
                <w:lang w:val="en-GB"/>
              </w:rPr>
              <w:t>CELL_DCH intra, CELL_DCH inter</w:t>
            </w:r>
          </w:p>
        </w:tc>
      </w:tr>
    </w:tbl>
    <w:p>
      <w:pPr>
        <w:pStyle w:val="Normal"/>
        <w:rPr/>
      </w:pPr>
      <w:r>
        <w:rPr/>
      </w:r>
    </w:p>
    <w:p>
      <w:pPr>
        <w:pStyle w:val="Heading3"/>
        <w:rPr/>
      </w:pPr>
      <w:bookmarkStart w:id="21" w:name="__RefHeading___Toc517795327"/>
      <w:bookmarkEnd w:id="21"/>
      <w:r>
        <w:rPr/>
        <w:t>5.1.6</w:t>
        <w:tab/>
        <w:t>Transport channel BLER</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Estimation of the transport channel block error rate (BLER). The BLER estimation shall be based on evaluating the CRC of each transport block associated with the measured transport channel after RL combination. The BLER shall be computed over the measurement period as the ratio between the number of received transport blocks resulting in a CRC error and the number of received transport blocks.</w:t>
            </w:r>
          </w:p>
          <w:p>
            <w:pPr>
              <w:pStyle w:val="TAL"/>
              <w:rPr>
                <w:lang w:val="en-GB"/>
              </w:rPr>
            </w:pPr>
            <w:r>
              <w:rPr>
                <w:lang w:val="en-GB"/>
              </w:rPr>
            </w:r>
          </w:p>
          <w:p>
            <w:pPr>
              <w:pStyle w:val="TAL"/>
              <w:rPr/>
            </w:pPr>
            <w:r>
              <w:rPr>
                <w:lang w:val="en-GB"/>
              </w:rPr>
              <w:t>When either TFCI or guided detection is used, the measurement "Transport channel BLER" may only be requested for a transport channel when the associated CRC size is non zero and at least one transport format in the associated transport format set includes at least one transport block.</w:t>
            </w:r>
          </w:p>
          <w:p>
            <w:pPr>
              <w:pStyle w:val="TAL"/>
              <w:rPr>
                <w:lang w:val="en-GB"/>
              </w:rPr>
            </w:pPr>
            <w:r>
              <w:rPr>
                <w:lang w:val="en-GB"/>
              </w:rPr>
            </w:r>
          </w:p>
          <w:p>
            <w:pPr>
              <w:pStyle w:val="TAL"/>
              <w:rPr/>
            </w:pPr>
            <w:r>
              <w:rPr>
                <w:lang w:val="en-GB"/>
              </w:rPr>
              <w:t xml:space="preserve">When neither TFCI nor guided detection is used, the measurement "Transport channel BLER" may only be requested for a transport channel when the associated CRC size is non zero and all transport formats in the associated transport format set include at least one transport block. </w:t>
            </w:r>
          </w:p>
          <w:p>
            <w:pPr>
              <w:pStyle w:val="TAL"/>
              <w:rPr>
                <w:lang w:val="en-GB"/>
              </w:rPr>
            </w:pPr>
            <w:r>
              <w:rPr>
                <w:lang w:val="en-GB"/>
              </w:rPr>
            </w:r>
          </w:p>
          <w:p>
            <w:pPr>
              <w:pStyle w:val="TAL"/>
              <w:rPr/>
            </w:pPr>
            <w:r>
              <w:rPr>
                <w:lang w:val="en-GB"/>
              </w:rPr>
              <w:t xml:space="preserve">The measurement "Transport channel BLER" does not  apply to transport channels mapped on </w:t>
            </w:r>
            <w:r>
              <w:rPr>
                <w:lang w:val="en-GB" w:eastAsia="ja-JP"/>
              </w:rPr>
              <w:t>a P-CCPCH and</w:t>
            </w:r>
            <w:r>
              <w:rPr>
                <w:lang w:val="en-GB"/>
              </w:rPr>
              <w:t xml:space="preserve"> a S-CCPCH. The UE shall be able to perform the measurement "Transport channel BLER" on any transport channel configured such that the measurement "Transport channel BLER" can be requested as defined in this section.</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CELL_DCH intra</w:t>
            </w:r>
          </w:p>
        </w:tc>
      </w:tr>
    </w:tbl>
    <w:p>
      <w:pPr>
        <w:pStyle w:val="Normal"/>
        <w:rPr/>
      </w:pPr>
      <w:r>
        <w:rPr/>
      </w:r>
    </w:p>
    <w:p>
      <w:pPr>
        <w:pStyle w:val="Heading3"/>
        <w:rPr/>
      </w:pPr>
      <w:bookmarkStart w:id="22" w:name="__RefHeading___Toc517795328"/>
      <w:bookmarkEnd w:id="22"/>
      <w:r>
        <w:rPr/>
        <w:t>5.1.7</w:t>
        <w:tab/>
        <w:t>UE transmitted power</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sum of the total UE transmitted power on all configured uplink carriers. The reference point for the UE transmitted power shall be the antenna connector of the UE. In the case where transmissions from multiple branches take place the transmitted power for each branch shall be measured and summed together in [W].</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i/>
                <w:i/>
                <w:lang w:val="en-GB"/>
              </w:rPr>
            </w:pPr>
            <w:r>
              <w:rPr>
                <w:lang w:val="en-GB"/>
              </w:rPr>
              <w:t>CELL_FACH intra, CELL_DCH intra</w:t>
            </w:r>
          </w:p>
        </w:tc>
      </w:tr>
    </w:tbl>
    <w:p>
      <w:pPr>
        <w:pStyle w:val="Normal"/>
        <w:rPr/>
      </w:pPr>
      <w:r>
        <w:rPr/>
      </w:r>
    </w:p>
    <w:p>
      <w:pPr>
        <w:pStyle w:val="Heading3"/>
        <w:rPr/>
      </w:pPr>
      <w:bookmarkStart w:id="23" w:name="__RefHeading___Toc517795329"/>
      <w:bookmarkEnd w:id="23"/>
      <w:r>
        <w:rPr/>
        <w:t>5.1.8</w:t>
        <w:tab/>
        <w:t>SFN-CFN observed time difference</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SFN-CFN observed time difference to cell is defined as: OFF</w:t>
            </w:r>
            <w:r>
              <w:rPr>
                <w:rFonts w:eastAsia="Symbol" w:cs="Symbol" w:ascii="Symbol" w:hAnsi="Symbol"/>
                <w:lang w:val="en-GB"/>
              </w:rPr>
              <w:t></w:t>
            </w:r>
            <w:r>
              <w:rPr>
                <w:lang w:val="en-GB"/>
              </w:rPr>
              <w:t>38400+ T</w:t>
            </w:r>
            <w:r>
              <w:rPr>
                <w:vertAlign w:val="subscript"/>
                <w:lang w:val="en-GB"/>
              </w:rPr>
              <w:t>m</w:t>
            </w:r>
            <w:r>
              <w:rPr>
                <w:lang w:val="en-GB"/>
              </w:rPr>
              <w:t>, where:</w:t>
            </w:r>
          </w:p>
          <w:p>
            <w:pPr>
              <w:pStyle w:val="TAL"/>
              <w:rPr/>
            </w:pPr>
            <w:r>
              <w:rPr>
                <w:lang w:val="en-GB"/>
              </w:rPr>
              <w:t>T</w:t>
            </w:r>
            <w:r>
              <w:rPr>
                <w:vertAlign w:val="subscript"/>
                <w:lang w:val="en-GB"/>
              </w:rPr>
              <w:t>m</w:t>
            </w:r>
            <w:r>
              <w:rPr>
                <w:lang w:val="en-GB"/>
              </w:rPr>
              <w:t>= (T</w:t>
            </w:r>
            <w:r>
              <w:rPr>
                <w:vertAlign w:val="subscript"/>
                <w:lang w:val="en-GB"/>
              </w:rPr>
              <w:t>UETx</w:t>
            </w:r>
            <w:r>
              <w:rPr>
                <w:lang w:val="en-GB"/>
              </w:rPr>
              <w:t>-T</w:t>
            </w:r>
            <w:r>
              <w:rPr>
                <w:vertAlign w:val="subscript"/>
                <w:lang w:val="en-GB"/>
              </w:rPr>
              <w:t>0</w:t>
            </w:r>
            <w:r>
              <w:rPr>
                <w:lang w:val="en-GB"/>
              </w:rPr>
              <w:t>) - T</w:t>
            </w:r>
            <w:r>
              <w:rPr>
                <w:vertAlign w:val="subscript"/>
                <w:lang w:val="en-GB"/>
              </w:rPr>
              <w:t>RxSFN</w:t>
            </w:r>
            <w:r>
              <w:rPr>
                <w:lang w:val="en-GB"/>
              </w:rPr>
              <w:t>, given in chip units with the range [0, 1, …, 38399] chips</w:t>
            </w:r>
          </w:p>
          <w:p>
            <w:pPr>
              <w:pStyle w:val="TAL"/>
              <w:rPr/>
            </w:pPr>
            <w:r>
              <w:rPr>
                <w:lang w:val="en-GB"/>
              </w:rPr>
              <w:t>T</w:t>
            </w:r>
            <w:r>
              <w:rPr>
                <w:vertAlign w:val="subscript"/>
                <w:lang w:val="en-GB"/>
              </w:rPr>
              <w:t>UETx</w:t>
            </w:r>
            <w:r>
              <w:rPr>
                <w:lang w:val="en-GB"/>
              </w:rPr>
              <w:t xml:space="preserve"> is the time when the UE transmits an uplink DPCCH frame.</w:t>
            </w:r>
          </w:p>
          <w:p>
            <w:pPr>
              <w:pStyle w:val="TAL"/>
              <w:rPr/>
            </w:pPr>
            <w:r>
              <w:rPr>
                <w:lang w:val="en-GB"/>
              </w:rPr>
              <w:t>T</w:t>
            </w:r>
            <w:r>
              <w:rPr>
                <w:vertAlign w:val="subscript"/>
                <w:lang w:val="en-GB"/>
              </w:rPr>
              <w:t>0</w:t>
            </w:r>
            <w:r>
              <w:rPr>
                <w:lang w:val="en-GB"/>
              </w:rPr>
              <w:t xml:space="preserve"> is defined in [1].</w:t>
            </w:r>
          </w:p>
          <w:p>
            <w:pPr>
              <w:pStyle w:val="TAL"/>
              <w:rPr>
                <w:lang w:val="en-GB"/>
              </w:rPr>
            </w:pPr>
            <w:r>
              <w:rPr>
                <w:lang w:val="en-GB"/>
              </w:rPr>
              <w:t>T</w:t>
            </w:r>
            <w:r>
              <w:rPr>
                <w:vertAlign w:val="subscript"/>
                <w:lang w:val="en-GB"/>
              </w:rPr>
              <w:t>RxSFN</w:t>
            </w:r>
            <w:r>
              <w:rPr>
                <w:lang w:val="en-GB"/>
              </w:rPr>
              <w:t xml:space="preserve">  is the time at the beginning of the neighbouring P-CCPCH frame received most recent in time before the time instant T</w:t>
            </w:r>
            <w:r>
              <w:rPr>
                <w:vertAlign w:val="subscript"/>
                <w:lang w:val="en-GB"/>
              </w:rPr>
              <w:t>UETx</w:t>
            </w:r>
            <w:r>
              <w:rPr>
                <w:lang w:val="en-GB"/>
              </w:rPr>
              <w:t>-T</w:t>
            </w:r>
            <w:r>
              <w:rPr>
                <w:vertAlign w:val="subscript"/>
                <w:lang w:val="en-GB"/>
              </w:rPr>
              <w:t>0</w:t>
            </w:r>
            <w:r>
              <w:rPr>
                <w:lang w:val="en-GB"/>
              </w:rPr>
              <w:t>in the UE. If the beginning of the neighbouring P-CCPCH frame is received exactly at T</w:t>
            </w:r>
            <w:r>
              <w:rPr>
                <w:vertAlign w:val="subscript"/>
                <w:lang w:val="en-GB"/>
              </w:rPr>
              <w:t>UETx</w:t>
            </w:r>
            <w:r>
              <w:rPr>
                <w:lang w:val="en-GB"/>
              </w:rPr>
              <w:t>-T</w:t>
            </w:r>
            <w:r>
              <w:rPr>
                <w:vertAlign w:val="subscript"/>
                <w:lang w:val="en-GB"/>
              </w:rPr>
              <w:t>0</w:t>
            </w:r>
            <w:r>
              <w:rPr>
                <w:lang w:val="en-GB"/>
              </w:rPr>
              <w:t xml:space="preserve"> then T</w:t>
            </w:r>
            <w:r>
              <w:rPr>
                <w:vertAlign w:val="subscript"/>
                <w:lang w:val="en-GB"/>
              </w:rPr>
              <w:t>RxSFN</w:t>
            </w:r>
            <w:r>
              <w:rPr>
                <w:lang w:val="en-GB"/>
              </w:rPr>
              <w:t>=T</w:t>
            </w:r>
            <w:r>
              <w:rPr>
                <w:vertAlign w:val="subscript"/>
                <w:lang w:val="en-GB"/>
              </w:rPr>
              <w:t>UETx</w:t>
            </w:r>
            <w:r>
              <w:rPr>
                <w:lang w:val="en-GB"/>
              </w:rPr>
              <w:t>-T</w:t>
            </w:r>
            <w:r>
              <w:rPr>
                <w:vertAlign w:val="subscript"/>
                <w:lang w:val="en-GB"/>
              </w:rPr>
              <w:t>0</w:t>
            </w:r>
            <w:r>
              <w:rPr>
                <w:lang w:val="en-GB"/>
              </w:rPr>
              <w:t xml:space="preserve"> (which leads to T</w:t>
            </w:r>
            <w:r>
              <w:rPr>
                <w:vertAlign w:val="subscript"/>
                <w:lang w:val="en-GB"/>
              </w:rPr>
              <w:t>m</w:t>
            </w:r>
            <w:r>
              <w:rPr>
                <w:lang w:val="en-GB"/>
              </w:rPr>
              <w:t>=0)</w:t>
            </w:r>
            <w:r>
              <w:rPr>
                <w:vertAlign w:val="subscript"/>
                <w:lang w:val="en-GB"/>
              </w:rPr>
              <w:t>.</w:t>
            </w:r>
          </w:p>
          <w:p>
            <w:pPr>
              <w:pStyle w:val="TAL"/>
              <w:rPr>
                <w:lang w:val="en-GB"/>
              </w:rPr>
            </w:pPr>
            <w:r>
              <w:rPr>
                <w:lang w:val="en-GB"/>
              </w:rPr>
              <w:t>and</w:t>
            </w:r>
          </w:p>
          <w:p>
            <w:pPr>
              <w:pStyle w:val="TAL"/>
              <w:rPr/>
            </w:pPr>
            <w:r>
              <w:rPr>
                <w:lang w:val="en-GB"/>
              </w:rPr>
              <w:t>OFF=(SFN-CFN</w:t>
            </w:r>
            <w:r>
              <w:rPr>
                <w:vertAlign w:val="subscript"/>
                <w:lang w:val="en-GB"/>
              </w:rPr>
              <w:t>Tx</w:t>
            </w:r>
            <w:r>
              <w:rPr>
                <w:lang w:val="en-GB"/>
              </w:rPr>
              <w:t>) mod 256, given in number of frames with the range [0, 1, …, 255] frames</w:t>
            </w:r>
          </w:p>
          <w:p>
            <w:pPr>
              <w:pStyle w:val="TAL"/>
              <w:rPr/>
            </w:pPr>
            <w:r>
              <w:rPr>
                <w:lang w:val="en-GB"/>
              </w:rPr>
              <w:t>CFN</w:t>
            </w:r>
            <w:r>
              <w:rPr>
                <w:vertAlign w:val="subscript"/>
                <w:lang w:val="en-GB"/>
              </w:rPr>
              <w:t>Tx</w:t>
            </w:r>
            <w:r>
              <w:rPr>
                <w:lang w:val="en-GB"/>
              </w:rPr>
              <w:t xml:space="preserve"> is the connection frame number for the UE transmission of an uplink DPCCH frame at the time T</w:t>
            </w:r>
            <w:r>
              <w:rPr>
                <w:vertAlign w:val="subscript"/>
                <w:lang w:val="en-GB"/>
              </w:rPr>
              <w:t>UETx</w:t>
            </w:r>
            <w:r>
              <w:rPr>
                <w:lang w:val="en-GB"/>
              </w:rPr>
              <w:t>.</w:t>
            </w:r>
          </w:p>
          <w:p>
            <w:pPr>
              <w:pStyle w:val="TAL"/>
              <w:rPr/>
            </w:pPr>
            <w:r>
              <w:rPr>
                <w:lang w:val="en-GB"/>
              </w:rPr>
              <w:t>SFN is the system frame number for the neighbouring P-CCPCH frame received in the UE at the time T</w:t>
            </w:r>
            <w:r>
              <w:rPr>
                <w:vertAlign w:val="subscript"/>
                <w:lang w:val="en-GB"/>
              </w:rPr>
              <w:t>RxSFN</w:t>
            </w:r>
            <w:r>
              <w:rPr>
                <w:lang w:val="en-GB"/>
              </w:rPr>
              <w:t>.</w:t>
            </w:r>
          </w:p>
          <w:p>
            <w:pPr>
              <w:pStyle w:val="TAL"/>
              <w:rPr/>
            </w:pPr>
            <w:r>
              <w:rPr>
                <w:lang w:val="en-GB"/>
              </w:rPr>
              <w:t>The reference point for the SFN-CFN observed time difference shall be the antenna connector of the UE.</w:t>
            </w:r>
          </w:p>
          <w:p>
            <w:pPr>
              <w:pStyle w:val="TAL"/>
              <w:rPr>
                <w:lang w:val="en-GB"/>
              </w:rPr>
            </w:pPr>
            <w:r>
              <w:rPr>
                <w:lang w:val="en-GB"/>
              </w:rPr>
            </w:r>
          </w:p>
          <w:p>
            <w:pPr>
              <w:pStyle w:val="TAL"/>
              <w:rPr/>
            </w:pPr>
            <w:r>
              <w:rPr>
                <w:lang w:val="en-GB"/>
              </w:rPr>
              <w:t>In case the inter-frequency measurement is done with compressed mode, the UE is not required to read the cell SFN of the target inter-frequency neighbour cell and the value for the parameter OFF is always reported to be 0.</w:t>
            </w:r>
          </w:p>
          <w:p>
            <w:pPr>
              <w:pStyle w:val="TAL"/>
              <w:rPr/>
            </w:pPr>
            <w:r>
              <w:rPr>
                <w:lang w:val="en-GB"/>
              </w:rPr>
              <w:t xml:space="preserve">In case that the SFN measurement indicator indicates that  the UE does not need to read </w:t>
            </w:r>
            <w:r>
              <w:rPr>
                <w:lang w:val="en-GB"/>
              </w:rPr>
              <w:t>cell SFN of the target neighbo</w:t>
            </w:r>
            <w:r>
              <w:rPr>
                <w:lang w:val="en-GB"/>
              </w:rPr>
              <w:t>u</w:t>
            </w:r>
            <w:r>
              <w:rPr>
                <w:lang w:val="en-GB"/>
              </w:rPr>
              <w:t>r cell</w:t>
            </w:r>
            <w:r>
              <w:rPr>
                <w:lang w:val="en-GB"/>
              </w:rPr>
              <w:t>, the value of  the parameter OFF is always be set to 0.</w:t>
            </w:r>
          </w:p>
          <w:p>
            <w:pPr>
              <w:pStyle w:val="TAN"/>
              <w:rPr>
                <w:lang w:val="en-GB"/>
              </w:rPr>
            </w:pPr>
            <w:r>
              <w:rPr>
                <w:lang w:val="en-GB"/>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CELL_DCH intra, CELL_DCH inter</w:t>
            </w:r>
          </w:p>
        </w:tc>
      </w:tr>
    </w:tbl>
    <w:p>
      <w:pPr>
        <w:pStyle w:val="Normal"/>
        <w:rPr/>
      </w:pPr>
      <w:r>
        <w:rPr/>
      </w:r>
    </w:p>
    <w:p>
      <w:pPr>
        <w:pStyle w:val="Heading3"/>
        <w:rPr/>
      </w:pPr>
      <w:bookmarkStart w:id="24" w:name="__RefHeading___Toc517795330"/>
      <w:bookmarkEnd w:id="24"/>
      <w:r>
        <w:rPr/>
        <w:t>5.1.9</w:t>
        <w:tab/>
        <w:t>SFN-SFN observed time difference</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b/>
                <w:b/>
                <w:u w:val="single"/>
                <w:lang w:val="en-GB"/>
              </w:rPr>
            </w:pPr>
            <w:r>
              <w:rPr>
                <w:b/>
                <w:u w:val="single"/>
                <w:lang w:val="en-GB"/>
              </w:rPr>
              <w:t>Type 1:</w:t>
            </w:r>
          </w:p>
          <w:p>
            <w:pPr>
              <w:pStyle w:val="TAL"/>
              <w:rPr/>
            </w:pPr>
            <w:r>
              <w:rPr>
                <w:lang w:val="en-GB"/>
              </w:rPr>
              <w:t>The SFN-SFN observed time difference to cell is defined as: OFF</w:t>
            </w:r>
            <w:r>
              <w:rPr>
                <w:rFonts w:eastAsia="Symbol" w:cs="Symbol" w:ascii="Symbol" w:hAnsi="Symbol"/>
                <w:lang w:val="en-GB"/>
              </w:rPr>
              <w:t></w:t>
            </w:r>
            <w:r>
              <w:rPr>
                <w:lang w:val="en-GB"/>
              </w:rPr>
              <w:t>38400+ T</w:t>
            </w:r>
            <w:r>
              <w:rPr>
                <w:vertAlign w:val="subscript"/>
                <w:lang w:val="en-GB"/>
              </w:rPr>
              <w:t>m</w:t>
            </w:r>
            <w:r>
              <w:rPr>
                <w:lang w:val="en-GB"/>
              </w:rPr>
              <w:t>, where:</w:t>
            </w:r>
          </w:p>
          <w:p>
            <w:pPr>
              <w:pStyle w:val="TAL"/>
              <w:rPr/>
            </w:pPr>
            <w:r>
              <w:rPr>
                <w:lang w:val="en-GB"/>
              </w:rPr>
              <w:t>T</w:t>
            </w:r>
            <w:r>
              <w:rPr>
                <w:vertAlign w:val="subscript"/>
                <w:lang w:val="en-GB"/>
              </w:rPr>
              <w:t>m</w:t>
            </w:r>
            <w:r>
              <w:rPr>
                <w:lang w:val="en-GB"/>
              </w:rPr>
              <w:t>= T</w:t>
            </w:r>
            <w:r>
              <w:rPr>
                <w:vertAlign w:val="subscript"/>
                <w:lang w:val="en-GB"/>
              </w:rPr>
              <w:t xml:space="preserve">RxSFNj </w:t>
            </w:r>
            <w:r>
              <w:rPr>
                <w:lang w:val="en-GB"/>
              </w:rPr>
              <w:t xml:space="preserve"> - T</w:t>
            </w:r>
            <w:r>
              <w:rPr>
                <w:vertAlign w:val="subscript"/>
                <w:lang w:val="en-GB"/>
              </w:rPr>
              <w:t>RxSFNi</w:t>
            </w:r>
            <w:r>
              <w:rPr>
                <w:lang w:val="en-GB"/>
              </w:rPr>
              <w:t>, given in chip units with the range [0, 1, …, 38399] chips</w:t>
            </w:r>
          </w:p>
          <w:p>
            <w:pPr>
              <w:pStyle w:val="TAL"/>
              <w:rPr/>
            </w:pPr>
            <w:r>
              <w:rPr>
                <w:lang w:val="en-GB"/>
              </w:rPr>
              <w:t>T</w:t>
            </w:r>
            <w:r>
              <w:rPr>
                <w:vertAlign w:val="subscript"/>
                <w:lang w:val="en-GB"/>
              </w:rPr>
              <w:t>RxSFNj</w:t>
            </w:r>
            <w:r>
              <w:rPr>
                <w:lang w:val="en-GB"/>
              </w:rPr>
              <w:t xml:space="preserve"> is the time at the beginning of a received neighbouring P-CCPCH frame from cell j.</w:t>
            </w:r>
          </w:p>
          <w:p>
            <w:pPr>
              <w:pStyle w:val="TAL"/>
              <w:rPr>
                <w:lang w:val="en-GB"/>
              </w:rPr>
            </w:pPr>
            <w:r>
              <w:rPr>
                <w:lang w:val="en-GB"/>
              </w:rPr>
              <w:t>T</w:t>
            </w:r>
            <w:r>
              <w:rPr>
                <w:vertAlign w:val="subscript"/>
                <w:lang w:val="en-GB"/>
              </w:rPr>
              <w:t>RxSFNi</w:t>
            </w:r>
            <w:r>
              <w:rPr>
                <w:lang w:val="en-GB"/>
              </w:rPr>
              <w:t xml:space="preserve"> is </w:t>
            </w:r>
            <w:r>
              <w:rPr>
                <w:lang w:val="en-GB" w:eastAsia="ja-JP"/>
              </w:rPr>
              <w:t xml:space="preserve">the </w:t>
            </w:r>
            <w:r>
              <w:rPr>
                <w:lang w:val="en-GB"/>
              </w:rPr>
              <w:t xml:space="preserve">time at the beginning of the P-CCPCH frame from </w:t>
            </w:r>
            <w:r>
              <w:rPr>
                <w:lang w:val="en-GB" w:eastAsia="ja-JP"/>
              </w:rPr>
              <w:t xml:space="preserve">serving </w:t>
            </w:r>
            <w:r>
              <w:rPr>
                <w:lang w:val="en-GB"/>
              </w:rPr>
              <w:t>cell i of most recent in time before the time instant T</w:t>
            </w:r>
            <w:r>
              <w:rPr>
                <w:vertAlign w:val="subscript"/>
                <w:lang w:val="en-GB"/>
              </w:rPr>
              <w:t>RxSFNj</w:t>
            </w:r>
            <w:r>
              <w:rPr>
                <w:lang w:val="en-GB"/>
              </w:rPr>
              <w:t xml:space="preserve"> in the UE. If the next neighbouring P-CCPCH frame is exactly at T</w:t>
            </w:r>
            <w:r>
              <w:rPr>
                <w:vertAlign w:val="subscript"/>
                <w:lang w:val="en-GB"/>
              </w:rPr>
              <w:t>RxSFNj</w:t>
            </w:r>
            <w:r>
              <w:rPr>
                <w:lang w:val="en-GB"/>
              </w:rPr>
              <w:t xml:space="preserve"> then T</w:t>
            </w:r>
            <w:r>
              <w:rPr>
                <w:vertAlign w:val="subscript"/>
                <w:lang w:val="en-GB"/>
              </w:rPr>
              <w:t>RxSFNj</w:t>
            </w:r>
            <w:r>
              <w:rPr>
                <w:lang w:val="en-GB"/>
              </w:rPr>
              <w:t>= T</w:t>
            </w:r>
            <w:r>
              <w:rPr>
                <w:vertAlign w:val="subscript"/>
                <w:lang w:val="en-GB"/>
              </w:rPr>
              <w:t>RxSFNi</w:t>
            </w:r>
            <w:r>
              <w:rPr>
                <w:lang w:val="en-GB"/>
              </w:rPr>
              <w:t xml:space="preserve"> (which leads to T</w:t>
            </w:r>
            <w:r>
              <w:rPr>
                <w:vertAlign w:val="subscript"/>
                <w:lang w:val="en-GB"/>
              </w:rPr>
              <w:t>m</w:t>
            </w:r>
            <w:r>
              <w:rPr>
                <w:lang w:val="en-GB"/>
              </w:rPr>
              <w:t>=0)</w:t>
            </w:r>
            <w:r>
              <w:rPr>
                <w:vertAlign w:val="subscript"/>
                <w:lang w:val="en-GB"/>
              </w:rPr>
              <w:t>.</w:t>
            </w:r>
          </w:p>
          <w:p>
            <w:pPr>
              <w:pStyle w:val="TAL"/>
              <w:rPr>
                <w:lang w:val="en-GB"/>
              </w:rPr>
            </w:pPr>
            <w:r>
              <w:rPr>
                <w:lang w:val="en-GB"/>
              </w:rPr>
              <w:t>and</w:t>
            </w:r>
          </w:p>
          <w:p>
            <w:pPr>
              <w:pStyle w:val="TAL"/>
              <w:rPr/>
            </w:pPr>
            <w:r>
              <w:rPr>
                <w:lang w:val="en-GB"/>
              </w:rPr>
              <w:t>OFF=(SFN</w:t>
            </w:r>
            <w:r>
              <w:rPr>
                <w:vertAlign w:val="subscript"/>
                <w:lang w:val="en-GB"/>
              </w:rPr>
              <w:t>i</w:t>
            </w:r>
            <w:r>
              <w:rPr>
                <w:lang w:val="en-GB"/>
              </w:rPr>
              <w:t>- SFN</w:t>
            </w:r>
            <w:r>
              <w:rPr>
                <w:vertAlign w:val="subscript"/>
                <w:lang w:val="en-GB"/>
              </w:rPr>
              <w:t>j</w:t>
            </w:r>
            <w:r>
              <w:rPr>
                <w:lang w:val="en-GB"/>
              </w:rPr>
              <w:t>) mod 256, given in number of frames with the range [0, 1, …, 255] frames</w:t>
            </w:r>
          </w:p>
          <w:p>
            <w:pPr>
              <w:pStyle w:val="TAL"/>
              <w:rPr/>
            </w:pPr>
            <w:r>
              <w:rPr>
                <w:lang w:val="en-GB"/>
              </w:rPr>
              <w:t>SFN</w:t>
            </w:r>
            <w:r>
              <w:rPr>
                <w:vertAlign w:val="subscript"/>
                <w:lang w:val="en-GB"/>
              </w:rPr>
              <w:t>j</w:t>
            </w:r>
            <w:r>
              <w:rPr>
                <w:lang w:val="en-GB"/>
              </w:rPr>
              <w:t xml:space="preserve"> is the system frame number for downlink P-CCPCH frame from cell j in the UE at the time T</w:t>
            </w:r>
            <w:r>
              <w:rPr>
                <w:vertAlign w:val="subscript"/>
                <w:lang w:val="en-GB"/>
              </w:rPr>
              <w:t>RxSFNj</w:t>
            </w:r>
            <w:r>
              <w:rPr>
                <w:lang w:val="en-GB"/>
              </w:rPr>
              <w:t>.</w:t>
            </w:r>
          </w:p>
          <w:p>
            <w:pPr>
              <w:pStyle w:val="TAL"/>
              <w:rPr/>
            </w:pPr>
            <w:r>
              <w:rPr>
                <w:lang w:val="en-GB"/>
              </w:rPr>
              <w:t>SFN</w:t>
            </w:r>
            <w:r>
              <w:rPr>
                <w:vertAlign w:val="subscript"/>
                <w:lang w:val="en-GB"/>
              </w:rPr>
              <w:t>i</w:t>
            </w:r>
            <w:r>
              <w:rPr>
                <w:lang w:val="en-GB"/>
              </w:rPr>
              <w:t xml:space="preserve"> is the system frame number for the P-CCPCH frame from </w:t>
            </w:r>
            <w:r>
              <w:rPr>
                <w:lang w:val="en-GB" w:eastAsia="ja-JP"/>
              </w:rPr>
              <w:t xml:space="preserve">serving </w:t>
            </w:r>
            <w:r>
              <w:rPr>
                <w:lang w:val="en-GB"/>
              </w:rPr>
              <w:t>cell i in the UE at the time T</w:t>
            </w:r>
            <w:r>
              <w:rPr>
                <w:vertAlign w:val="subscript"/>
                <w:lang w:val="en-GB"/>
              </w:rPr>
              <w:t>RxSFNi</w:t>
            </w:r>
            <w:r>
              <w:rPr>
                <w:lang w:val="en-GB"/>
              </w:rPr>
              <w:t>.</w:t>
            </w:r>
          </w:p>
          <w:p>
            <w:pPr>
              <w:pStyle w:val="TAL"/>
              <w:rPr>
                <w:lang w:val="en-GB"/>
              </w:rPr>
            </w:pPr>
            <w:r>
              <w:rPr>
                <w:lang w:val="en-GB"/>
              </w:rPr>
              <w:t>The reference point for the SFN-SFN observed time difference type 1 shall be the antenna connector of the UE.</w:t>
            </w:r>
          </w:p>
          <w:p>
            <w:pPr>
              <w:pStyle w:val="TAL"/>
              <w:rPr>
                <w:b/>
                <w:b/>
                <w:u w:val="single"/>
                <w:lang w:val="en-GB"/>
              </w:rPr>
            </w:pPr>
            <w:r>
              <w:rPr>
                <w:b/>
                <w:u w:val="single"/>
                <w:lang w:val="en-GB"/>
              </w:rPr>
              <w:t>Type 2:</w:t>
            </w:r>
          </w:p>
          <w:p>
            <w:pPr>
              <w:pStyle w:val="TAL"/>
              <w:rPr/>
            </w:pPr>
            <w:r>
              <w:rPr>
                <w:lang w:val="en-GB"/>
              </w:rPr>
              <w:t>The relative timing difference between cell j and cell i, defined as T</w:t>
            </w:r>
            <w:r>
              <w:rPr>
                <w:vertAlign w:val="subscript"/>
                <w:lang w:val="en-GB"/>
              </w:rPr>
              <w:t>CPICHRxj</w:t>
            </w:r>
            <w:r>
              <w:rPr>
                <w:lang w:val="en-GB"/>
              </w:rPr>
              <w:t xml:space="preserve"> - T</w:t>
            </w:r>
            <w:r>
              <w:rPr>
                <w:vertAlign w:val="subscript"/>
                <w:lang w:val="en-GB"/>
              </w:rPr>
              <w:t>CPICHRxi</w:t>
            </w:r>
            <w:r>
              <w:rPr>
                <w:lang w:val="en-GB"/>
              </w:rPr>
              <w:t>, where:</w:t>
            </w:r>
          </w:p>
          <w:p>
            <w:pPr>
              <w:pStyle w:val="TAL"/>
              <w:rPr/>
            </w:pPr>
            <w:r>
              <w:rPr>
                <w:lang w:val="en-GB"/>
              </w:rPr>
              <w:t>T</w:t>
            </w:r>
            <w:r>
              <w:rPr>
                <w:vertAlign w:val="subscript"/>
                <w:lang w:val="en-GB"/>
              </w:rPr>
              <w:t>CPICHRxj</w:t>
            </w:r>
            <w:r>
              <w:rPr>
                <w:lang w:val="en-GB"/>
              </w:rPr>
              <w:t xml:space="preserve"> is the time when the UE receives one Primary CPICH slot from cell j</w:t>
            </w:r>
          </w:p>
          <w:p>
            <w:pPr>
              <w:pStyle w:val="TAL"/>
              <w:rPr/>
            </w:pPr>
            <w:r>
              <w:rPr>
                <w:lang w:val="en-GB"/>
              </w:rPr>
              <w:t>T</w:t>
            </w:r>
            <w:r>
              <w:rPr>
                <w:vertAlign w:val="subscript"/>
                <w:lang w:val="en-GB"/>
              </w:rPr>
              <w:t>CPICHRxi</w:t>
            </w:r>
            <w:r>
              <w:rPr>
                <w:lang w:val="en-GB"/>
              </w:rPr>
              <w:t xml:space="preserve"> is the time when the UE receives the Primary CPICH slot from cell i that is closest in time to the Primary CPICH slot received from cell j.</w:t>
            </w:r>
          </w:p>
          <w:p>
            <w:pPr>
              <w:pStyle w:val="TAL"/>
              <w:rPr>
                <w:lang w:val="en-GB"/>
              </w:rPr>
            </w:pPr>
            <w:r>
              <w:rPr>
                <w:lang w:val="en-GB"/>
              </w:rPr>
              <w:t>The reference point for the SFN-SFN observed time difference type 2 shall be the antenna connector of the UE.</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b/>
                <w:u w:val="single"/>
                <w:lang w:val="en-GB"/>
              </w:rPr>
              <w:t xml:space="preserve">Type 1: </w:t>
            </w:r>
            <w:r>
              <w:rPr>
                <w:lang w:val="en-GB"/>
              </w:rPr>
              <w:t>Idle, URA_PCH intra, CELL_PCH intra, CELL_FACH intra</w:t>
            </w:r>
          </w:p>
          <w:p>
            <w:pPr>
              <w:pStyle w:val="TAL"/>
              <w:rPr>
                <w:lang w:val="en-GB"/>
              </w:rPr>
            </w:pPr>
            <w:r>
              <w:rPr>
                <w:b/>
                <w:u w:val="single"/>
                <w:lang w:val="en-GB"/>
              </w:rPr>
              <w:t xml:space="preserve">Type 2: </w:t>
            </w:r>
          </w:p>
          <w:p>
            <w:pPr>
              <w:pStyle w:val="TAL"/>
              <w:rPr>
                <w:lang w:val="en-GB"/>
              </w:rPr>
            </w:pPr>
            <w:r>
              <w:rPr>
                <w:lang w:val="en-GB"/>
              </w:rPr>
              <w:t>URA_PCH intra, URA_PCH inter,</w:t>
            </w:r>
          </w:p>
          <w:p>
            <w:pPr>
              <w:pStyle w:val="TAL"/>
              <w:rPr>
                <w:lang w:val="en-GB"/>
              </w:rPr>
            </w:pPr>
            <w:r>
              <w:rPr>
                <w:lang w:val="en-GB"/>
              </w:rPr>
              <w:t>CELL_PCH intra, CELL_PCH inter,</w:t>
            </w:r>
          </w:p>
          <w:p>
            <w:pPr>
              <w:pStyle w:val="TAL"/>
              <w:rPr>
                <w:lang w:val="en-GB"/>
              </w:rPr>
            </w:pPr>
            <w:r>
              <w:rPr>
                <w:lang w:val="en-GB"/>
              </w:rPr>
              <w:t>CELL_FACH intra, CELL_FACH inter</w:t>
            </w:r>
          </w:p>
          <w:p>
            <w:pPr>
              <w:pStyle w:val="TAL"/>
              <w:rPr>
                <w:lang w:val="en-GB"/>
              </w:rPr>
            </w:pPr>
            <w:r>
              <w:rPr>
                <w:lang w:val="en-GB"/>
              </w:rPr>
              <w:t>CELL_DCH intra, CELL_DCH inter</w:t>
            </w:r>
          </w:p>
        </w:tc>
      </w:tr>
    </w:tbl>
    <w:p>
      <w:pPr>
        <w:pStyle w:val="Normal"/>
        <w:rPr/>
      </w:pPr>
      <w:r>
        <w:rPr/>
      </w:r>
    </w:p>
    <w:p>
      <w:pPr>
        <w:pStyle w:val="Heading3"/>
        <w:rPr/>
      </w:pPr>
      <w:bookmarkStart w:id="25" w:name="__RefHeading___Toc517795331"/>
      <w:bookmarkEnd w:id="25"/>
      <w:r>
        <w:rPr/>
        <w:t>5.1.10</w:t>
        <w:tab/>
        <w:t>UE Rx-Tx time difference</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difference in time between the UE uplink DPCCH frame transmission and the first detected path (in time), of the downlink DPCH or F-DPCH frame from the measured radio link. Type 1 and Type 2 are defined. For Type 1, the reference Rx path shall be the first detected path (in time) amongst the paths (from the measured radio link) used in the demodulation process. For Type 2, the reference Rx path shall be the first detected path (in time) amongst all paths (from the measured radio link) detected by the UE. The reference path used for the measurement may therefore be different for Type 1 and Type 2. The reference point for the UE Rx-Tx time difference shall be the antenna connector of the UE. Measurement shall be made for each cell included in the active set.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CELL_DCH intra</w:t>
            </w:r>
          </w:p>
        </w:tc>
      </w:tr>
    </w:tbl>
    <w:p>
      <w:pPr>
        <w:pStyle w:val="Normal"/>
        <w:rPr/>
      </w:pPr>
      <w:r>
        <w:rPr/>
      </w:r>
    </w:p>
    <w:p>
      <w:pPr>
        <w:pStyle w:val="Heading3"/>
        <w:rPr/>
      </w:pPr>
      <w:bookmarkStart w:id="26" w:name="__RefHeading___Toc517795332"/>
      <w:bookmarkEnd w:id="26"/>
      <w:r>
        <w:rPr/>
        <w:t>5.1.11</w:t>
        <w:tab/>
        <w:t>Void</w:t>
      </w:r>
    </w:p>
    <w:p>
      <w:pPr>
        <w:pStyle w:val="Heading3"/>
        <w:rPr/>
      </w:pPr>
      <w:bookmarkStart w:id="27" w:name="__RefHeading___Toc517795333"/>
      <w:bookmarkEnd w:id="27"/>
      <w:r>
        <w:rPr/>
        <w:t>5.1.12</w:t>
        <w:tab/>
        <w:t>UE GPS Timing of Cell Frames for UE positioning</w:t>
      </w:r>
    </w:p>
    <w:p>
      <w:pPr>
        <w:pStyle w:val="TH"/>
        <w:rPr/>
      </w:pPr>
      <w:r>
        <w:rPr/>
      </w:r>
    </w:p>
    <w:tbl>
      <w:tblPr>
        <w:tblW w:w="9738" w:type="dxa"/>
        <w:jc w:val="left"/>
        <w:tblInd w:w="-113" w:type="dxa"/>
        <w:tblLayout w:type="fixed"/>
        <w:tblCellMar>
          <w:top w:w="0" w:type="dxa"/>
          <w:left w:w="108" w:type="dxa"/>
          <w:bottom w:w="0" w:type="dxa"/>
          <w:right w:w="10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timing between cell j and GPS Time Of Week. T</w:t>
            </w:r>
            <w:r>
              <w:rPr>
                <w:vertAlign w:val="subscript"/>
                <w:lang w:val="en-GB"/>
              </w:rPr>
              <w:t>UE-GPSj</w:t>
            </w:r>
            <w:r>
              <w:rPr>
                <w:lang w:val="en-GB"/>
              </w:rPr>
              <w:t xml:space="preserve"> is defined as the time of occurrence of a specified UTRAN event according to GPS time. The specified UTRAN event is the beginning of a particular frame (identified through its SFN) in the first detected path (in time) of the cell j CPICH, where cell j is a cell chosen by the UE. The reference point for T</w:t>
            </w:r>
            <w:r>
              <w:rPr>
                <w:vertAlign w:val="subscript"/>
                <w:lang w:val="en-GB"/>
              </w:rPr>
              <w:t>UE-GPSj</w:t>
            </w:r>
            <w:r>
              <w:rPr>
                <w:lang w:val="en-GB"/>
              </w:rPr>
              <w:t xml:space="preserve"> shall be the antenna connector of the UE.</w:t>
            </w:r>
          </w:p>
        </w:tc>
      </w:tr>
      <w:tr>
        <w:trPr>
          <w:trHeight w:val="211" w:hRule="atLeast"/>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CELL_FACH intra, CELL_DCH intra</w:t>
            </w:r>
          </w:p>
        </w:tc>
      </w:tr>
    </w:tbl>
    <w:p>
      <w:pPr>
        <w:pStyle w:val="Normal"/>
        <w:rPr/>
      </w:pPr>
      <w:r>
        <w:rPr/>
      </w:r>
    </w:p>
    <w:p>
      <w:pPr>
        <w:pStyle w:val="Heading3"/>
        <w:rPr/>
      </w:pPr>
      <w:bookmarkStart w:id="28" w:name="__RefHeading___Toc517795334"/>
      <w:bookmarkEnd w:id="28"/>
      <w:r>
        <w:rPr/>
        <w:t>5.1.13</w:t>
        <w:tab/>
        <w:t>UE GPS code phase</w:t>
      </w:r>
    </w:p>
    <w:p>
      <w:pPr>
        <w:pStyle w:val="TH"/>
        <w:rPr/>
      </w:pPr>
      <w:r>
        <w:rPr/>
      </w:r>
    </w:p>
    <w:tbl>
      <w:tblPr>
        <w:tblW w:w="9738" w:type="dxa"/>
        <w:jc w:val="left"/>
        <w:tblInd w:w="-113" w:type="dxa"/>
        <w:tblLayout w:type="fixed"/>
        <w:tblCellMar>
          <w:top w:w="0" w:type="dxa"/>
          <w:left w:w="108" w:type="dxa"/>
          <w:bottom w:w="0" w:type="dxa"/>
          <w:right w:w="10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whole and fractional phase of the spreading code of the i</w:t>
            </w:r>
            <w:r>
              <w:rPr>
                <w:vertAlign w:val="superscript"/>
                <w:lang w:val="en-GB"/>
              </w:rPr>
              <w:t>th</w:t>
            </w:r>
            <w:r>
              <w:rPr>
                <w:lang w:val="en-GB"/>
              </w:rPr>
              <w:t xml:space="preserve"> GPS satellite signal. The reference point for the GPS code phase shall be the antenna connector of the UE.</w:t>
            </w:r>
          </w:p>
        </w:tc>
      </w:tr>
      <w:tr>
        <w:trPr>
          <w:trHeight w:val="211" w:hRule="atLeast"/>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en-US"/>
              </w:rPr>
              <w:t>Void (this measurement is not related to UTRAN/GSM signals; its applicability is therefore independent of the UE RRC state)</w:t>
            </w:r>
          </w:p>
        </w:tc>
      </w:tr>
    </w:tbl>
    <w:p>
      <w:pPr>
        <w:pStyle w:val="Normal"/>
        <w:rPr/>
      </w:pPr>
      <w:r>
        <w:rPr/>
      </w:r>
    </w:p>
    <w:p>
      <w:pPr>
        <w:pStyle w:val="Heading3"/>
        <w:rPr/>
      </w:pPr>
      <w:bookmarkStart w:id="29" w:name="__RefHeading___Toc517795335"/>
      <w:bookmarkEnd w:id="29"/>
      <w:r>
        <w:rPr/>
        <w:t>5.1.14</w:t>
        <w:tab/>
        <w:t>UE transmission power headroom</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For each uplink DPCCH, UE transmission power headroom (UPH) is the ratio of the maximum UE transmission power and the DPCCH code power, and shall be calculated as following:</w:t>
            </w:r>
          </w:p>
          <w:p>
            <w:pPr>
              <w:pStyle w:val="TAL"/>
              <w:rPr>
                <w:lang w:val="en-GB"/>
              </w:rPr>
            </w:pPr>
            <w:r>
              <w:rPr>
                <w:lang w:val="en-GB"/>
              </w:rPr>
            </w:r>
            <m:oMathPara xmlns:m="http://schemas.openxmlformats.org/officeDocument/2006/math">
              <m:oMathParaPr>
                <m:jc m:val="left"/>
              </m:oMathParaPr>
              <m:oMath>
                <m:r>
                  <m:rPr>
                    <m:lit/>
                    <m:nor/>
                  </m:rPr>
                  <w:rPr>
                    <w:rFonts w:ascii="Cambria Math" w:hAnsi="Cambria Math"/>
                  </w:rPr>
                  <m:t xml:space="preserve">UPH</m:t>
                </m:r>
                <m:r>
                  <w:rPr>
                    <w:rFonts w:ascii="Cambria Math" w:hAnsi="Cambria Math"/>
                  </w:rPr>
                  <m:t xml:space="preserve">=</m:t>
                </m:r>
                <m:f>
                  <m:fPr>
                    <m:type m:val="lin"/>
                  </m:fPr>
                  <m:num>
                    <m:sSub>
                      <m:e>
                        <m:r>
                          <w:rPr>
                            <w:rFonts w:ascii="Cambria Math" w:hAnsi="Cambria Math"/>
                          </w:rPr>
                          <m:t xml:space="preserve">P</m:t>
                        </m:r>
                      </m:e>
                      <m:sub>
                        <m:r>
                          <m:rPr>
                            <m:lit/>
                            <m:nor/>
                          </m:rPr>
                          <w:rPr>
                            <w:rFonts w:ascii="Cambria Math" w:hAnsi="Cambria Math"/>
                          </w:rPr>
                          <m:t xml:space="preserve">max,</m:t>
                        </m:r>
                        <m:r>
                          <m:rPr>
                            <m:lit/>
                            <m:nor/>
                          </m:rPr>
                          <w:rPr>
                            <w:rFonts w:ascii="Cambria Math" w:hAnsi="Cambria Math"/>
                          </w:rPr>
                          <m:t xml:space="preserve">tx</m:t>
                        </m:r>
                      </m:sub>
                    </m:sSub>
                  </m:num>
                  <m:den>
                    <m:sSub>
                      <m:e>
                        <m:r>
                          <w:rPr>
                            <w:rFonts w:ascii="Cambria Math" w:hAnsi="Cambria Math"/>
                          </w:rPr>
                          <m:t xml:space="preserve">P</m:t>
                        </m:r>
                      </m:e>
                      <m:sub>
                        <m:r>
                          <m:rPr>
                            <m:lit/>
                            <m:nor/>
                          </m:rPr>
                          <w:rPr>
                            <w:rFonts w:ascii="Cambria Math" w:hAnsi="Cambria Math"/>
                          </w:rPr>
                          <m:t xml:space="preserve">DPCCH</m:t>
                        </m:r>
                      </m:sub>
                    </m:sSub>
                  </m:den>
                </m:f>
              </m:oMath>
            </m:oMathPara>
          </w:p>
          <w:p>
            <w:pPr>
              <w:pStyle w:val="TAL"/>
              <w:rPr>
                <w:lang w:val="en-GB"/>
              </w:rPr>
            </w:pPr>
            <w:r>
              <w:rPr>
                <w:lang w:val="en-GB"/>
              </w:rPr>
              <w:t>where:</w:t>
            </w:r>
          </w:p>
          <w:p>
            <w:pPr>
              <w:pStyle w:val="TAL"/>
              <w:rPr/>
            </w:pPr>
            <w:r>
              <w:rPr>
                <w:i/>
                <w:iCs/>
                <w:lang w:val="en-US"/>
              </w:rPr>
              <w:t>P</w:t>
            </w:r>
            <w:r>
              <w:rPr>
                <w:i/>
                <w:iCs/>
                <w:vertAlign w:val="subscript"/>
                <w:lang w:val="en-US"/>
              </w:rPr>
              <w:t>max,tx</w:t>
            </w:r>
            <w:r>
              <w:rPr>
                <w:vertAlign w:val="subscript"/>
                <w:lang w:val="en-US"/>
              </w:rPr>
              <w:t xml:space="preserve"> </w:t>
            </w:r>
            <w:r>
              <w:rPr>
                <w:lang w:val="en-US"/>
              </w:rPr>
              <w:t>= min {</w:t>
            </w:r>
            <w:r>
              <w:rPr>
                <w:i/>
                <w:iCs/>
                <w:lang w:val="en-US"/>
              </w:rPr>
              <w:t>Maximum allowed UL TX Power</w:t>
            </w:r>
            <w:r>
              <w:rPr>
                <w:lang w:val="en-US"/>
              </w:rPr>
              <w:t xml:space="preserve">, </w:t>
            </w:r>
            <w:r>
              <w:rPr>
                <w:i/>
                <w:iCs/>
                <w:lang w:val="en-US"/>
              </w:rPr>
              <w:t>P</w:t>
            </w:r>
            <w:r>
              <w:rPr>
                <w:i/>
                <w:iCs/>
                <w:vertAlign w:val="subscript"/>
                <w:lang w:val="en-US"/>
              </w:rPr>
              <w:t>max</w:t>
            </w:r>
            <w:r>
              <w:rPr>
                <w:lang w:val="en-US"/>
              </w:rPr>
              <w:t xml:space="preserve">} is the </w:t>
            </w:r>
            <w:r>
              <w:rPr>
                <w:lang w:val="en-GB"/>
              </w:rPr>
              <w:t>UE maximum transmission power;</w:t>
            </w:r>
          </w:p>
          <w:p>
            <w:pPr>
              <w:pStyle w:val="TAL"/>
              <w:rPr>
                <w:lang w:val="en-GB"/>
              </w:rPr>
            </w:pPr>
            <w:r>
              <w:rPr>
                <w:i/>
                <w:iCs/>
                <w:lang w:val="en-US"/>
              </w:rPr>
              <w:t>Maximum allowed UL TX Power</w:t>
            </w:r>
            <w:r>
              <w:rPr>
                <w:lang w:val="en-US"/>
              </w:rPr>
              <w:t xml:space="preserve"> is set by UTRAN and defined in [14];</w:t>
            </w:r>
          </w:p>
          <w:p>
            <w:pPr>
              <w:pStyle w:val="TAL"/>
              <w:rPr/>
            </w:pPr>
            <w:r>
              <w:rPr>
                <w:i/>
                <w:iCs/>
                <w:lang w:val="en-GB"/>
              </w:rPr>
              <w:t>P</w:t>
            </w:r>
            <w:r>
              <w:rPr>
                <w:i/>
                <w:iCs/>
                <w:vertAlign w:val="subscript"/>
                <w:lang w:val="en-GB"/>
              </w:rPr>
              <w:t>max</w:t>
            </w:r>
            <w:r>
              <w:rPr>
                <w:lang w:val="en-GB"/>
              </w:rPr>
              <w:t xml:space="preserve"> is the UE nominal maximum output power according to the UE power class and specified in </w:t>
            </w:r>
            <w:r>
              <w:rPr>
                <w:lang w:val="en-US"/>
              </w:rPr>
              <w:t>[18] table 6.1</w:t>
            </w:r>
            <w:r>
              <w:rPr>
                <w:lang w:val="en-GB"/>
              </w:rPr>
              <w:t>;</w:t>
            </w:r>
          </w:p>
          <w:p>
            <w:pPr>
              <w:pStyle w:val="TAL"/>
              <w:rPr/>
            </w:pPr>
            <w:r>
              <w:rPr>
                <w:i/>
                <w:iCs/>
                <w:lang w:val="en-GB"/>
              </w:rPr>
              <w:t>P</w:t>
            </w:r>
            <w:r>
              <w:rPr>
                <w:i/>
                <w:iCs/>
                <w:vertAlign w:val="subscript"/>
                <w:lang w:val="en-GB"/>
              </w:rPr>
              <w:t>DPCCH</w:t>
            </w:r>
            <w:r>
              <w:rPr>
                <w:lang w:val="en-GB"/>
              </w:rPr>
              <w:t xml:space="preserve"> is the transmitted code power on the DPCCH.</w:t>
            </w:r>
          </w:p>
          <w:p>
            <w:pPr>
              <w:pStyle w:val="TAL"/>
              <w:rPr>
                <w:lang w:val="en-GB"/>
              </w:rPr>
            </w:pPr>
            <w:r>
              <w:rPr>
                <w:lang w:val="en-GB"/>
              </w:rPr>
            </w:r>
          </w:p>
          <w:p>
            <w:pPr>
              <w:pStyle w:val="TAL"/>
              <w:rPr>
                <w:lang w:val="en-GB"/>
              </w:rPr>
            </w:pPr>
            <w:r>
              <w:rPr>
                <w:lang w:val="en-GB"/>
              </w:rPr>
              <w:t>The reference point for the UE transmission power headroom shall be the antenna connector of the UE.</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i/>
                <w:i/>
                <w:lang w:val="en-GB"/>
              </w:rPr>
            </w:pPr>
            <w:r>
              <w:rPr>
                <w:lang w:val="en-GB"/>
              </w:rPr>
              <w:t>CELL_FACH intra, CELL_DCH intra</w:t>
            </w:r>
          </w:p>
        </w:tc>
      </w:tr>
    </w:tbl>
    <w:p>
      <w:pPr>
        <w:pStyle w:val="Normal"/>
        <w:rPr/>
      </w:pPr>
      <w:r>
        <w:rPr/>
      </w:r>
    </w:p>
    <w:p>
      <w:pPr>
        <w:pStyle w:val="Heading3"/>
        <w:rPr/>
      </w:pPr>
      <w:bookmarkStart w:id="30" w:name="__RefHeading___Toc517795336"/>
      <w:bookmarkEnd w:id="30"/>
      <w:r>
        <w:rPr/>
        <w:t>5.1.15</w:t>
        <w:tab/>
        <w:t>UE GANSS Timing of Cell Frames for UE positioning</w:t>
      </w:r>
    </w:p>
    <w:p>
      <w:pPr>
        <w:pStyle w:val="TH"/>
        <w:rPr/>
      </w:pPr>
      <w:r>
        <w:rPr/>
      </w:r>
    </w:p>
    <w:tbl>
      <w:tblPr>
        <w:tblW w:w="9738" w:type="dxa"/>
        <w:jc w:val="left"/>
        <w:tblInd w:w="-113" w:type="dxa"/>
        <w:tblLayout w:type="fixed"/>
        <w:tblCellMar>
          <w:top w:w="0" w:type="dxa"/>
          <w:left w:w="108" w:type="dxa"/>
          <w:bottom w:w="0" w:type="dxa"/>
          <w:right w:w="10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timing between cell j and GANSS Time Of Day for a given GANSS system. T</w:t>
            </w:r>
            <w:r>
              <w:rPr>
                <w:vertAlign w:val="subscript"/>
                <w:lang w:val="en-GB"/>
              </w:rPr>
              <w:t>UE-GANSS</w:t>
            </w:r>
            <w:r>
              <w:rPr>
                <w:lang w:val="en-GB"/>
              </w:rPr>
              <w:t xml:space="preserve"> is defined as the time of occurrence of a specified UTRAN event according to GANSS time for a given GANSS Id. The specified UTRAN event is the beginning of a particular frame (identified through its SFN) in the first detected path (in time) of the cell j CPICH, where cell j is a cell chosen by the UE. The reference point for T</w:t>
            </w:r>
            <w:r>
              <w:rPr>
                <w:vertAlign w:val="subscript"/>
                <w:lang w:val="en-GB"/>
              </w:rPr>
              <w:t>UE-GANSSj</w:t>
            </w:r>
            <w:r>
              <w:rPr>
                <w:lang w:val="en-GB"/>
              </w:rPr>
              <w:t xml:space="preserve"> shall be the antenna connector of the UE.</w:t>
            </w:r>
          </w:p>
        </w:tc>
      </w:tr>
      <w:tr>
        <w:trPr>
          <w:trHeight w:val="211" w:hRule="atLeast"/>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CELL_FACH intra, CELL_DCH intra</w:t>
            </w:r>
          </w:p>
        </w:tc>
      </w:tr>
    </w:tbl>
    <w:p>
      <w:pPr>
        <w:pStyle w:val="Normal"/>
        <w:rPr>
          <w:lang w:val="en-US" w:eastAsia="en-US"/>
        </w:rPr>
      </w:pPr>
      <w:r>
        <w:rPr>
          <w:lang w:val="en-US" w:eastAsia="en-US"/>
        </w:rPr>
      </w:r>
    </w:p>
    <w:p>
      <w:pPr>
        <w:pStyle w:val="Heading3"/>
        <w:rPr/>
      </w:pPr>
      <w:bookmarkStart w:id="31" w:name="__RefHeading___Toc517795337"/>
      <w:bookmarkEnd w:id="31"/>
      <w:r>
        <w:rPr/>
        <w:t>5.1.16</w:t>
        <w:tab/>
        <w:t>UE GANSS code measurements</w:t>
      </w:r>
    </w:p>
    <w:p>
      <w:pPr>
        <w:pStyle w:val="TH"/>
        <w:rPr/>
      </w:pPr>
      <w:r>
        <w:rPr/>
      </w:r>
    </w:p>
    <w:tbl>
      <w:tblPr>
        <w:tblW w:w="9738" w:type="dxa"/>
        <w:jc w:val="left"/>
        <w:tblInd w:w="-113" w:type="dxa"/>
        <w:tblLayout w:type="fixed"/>
        <w:tblCellMar>
          <w:top w:w="0" w:type="dxa"/>
          <w:left w:w="108" w:type="dxa"/>
          <w:bottom w:w="0" w:type="dxa"/>
          <w:right w:w="10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GANSS code phase and GANSS Integer code phase of the spreading code of the i</w:t>
            </w:r>
            <w:r>
              <w:rPr>
                <w:vertAlign w:val="superscript"/>
                <w:lang w:val="en-GB"/>
              </w:rPr>
              <w:t>th</w:t>
            </w:r>
            <w:r>
              <w:rPr>
                <w:lang w:val="en-GB"/>
              </w:rPr>
              <w:t xml:space="preserve"> GANSS satellite signal. The reference point for the GANSS code phase shall be the antenna connector of the UE.</w:t>
            </w:r>
          </w:p>
        </w:tc>
      </w:tr>
      <w:tr>
        <w:trPr>
          <w:trHeight w:val="211" w:hRule="atLeast"/>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en-US"/>
              </w:rPr>
              <w:t>Void (this measurement is not related to UTRAN/GSM signals; its applicability is therefore independent of the UE RRC state)</w:t>
            </w:r>
          </w:p>
        </w:tc>
      </w:tr>
    </w:tbl>
    <w:p>
      <w:pPr>
        <w:pStyle w:val="Normal"/>
        <w:rPr>
          <w:lang w:val="en-US" w:eastAsia="en-US"/>
        </w:rPr>
      </w:pPr>
      <w:r>
        <w:rPr>
          <w:lang w:val="en-US" w:eastAsia="en-US"/>
        </w:rPr>
      </w:r>
    </w:p>
    <w:p>
      <w:pPr>
        <w:pStyle w:val="Heading3"/>
        <w:rPr/>
      </w:pPr>
      <w:bookmarkStart w:id="32" w:name="__RefHeading___Toc517795338"/>
      <w:bookmarkEnd w:id="32"/>
      <w:r>
        <w:rPr/>
        <w:t>5.1.17</w:t>
        <w:tab/>
        <w:t>E-UTRA RSRP</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Reference signal received power (RSRP), is defined as the linear average over the power contributions (in [W]) of the resource elements that carry cell-specific reference signals within the considered measurement frequency bandwidth.</w:t>
            </w:r>
          </w:p>
          <w:p>
            <w:pPr>
              <w:pStyle w:val="TAL"/>
              <w:rPr>
                <w:lang w:val="en-GB"/>
              </w:rPr>
            </w:pPr>
            <w:r>
              <w:rPr>
                <w:lang w:val="en-GB"/>
              </w:rPr>
              <w:t>For RSRP determination the cell-specific reference signals R</w:t>
            </w:r>
            <w:r>
              <w:rPr>
                <w:vertAlign w:val="subscript"/>
                <w:lang w:val="en-GB"/>
              </w:rPr>
              <w:t>0</w:t>
            </w:r>
            <w:r>
              <w:rPr>
                <w:lang w:val="en-GB"/>
              </w:rPr>
              <w:t xml:space="preserve"> according to TS 36.211 [23] shall be used. If the UE can reliably detect that R</w:t>
            </w:r>
            <w:r>
              <w:rPr>
                <w:vertAlign w:val="subscript"/>
                <w:lang w:val="en-GB"/>
              </w:rPr>
              <w:t>1</w:t>
            </w:r>
            <w:r>
              <w:rPr>
                <w:lang w:val="en-GB"/>
              </w:rPr>
              <w:t xml:space="preserve"> is available it may use R</w:t>
            </w:r>
            <w:r>
              <w:rPr>
                <w:vertAlign w:val="subscript"/>
                <w:lang w:val="en-GB"/>
              </w:rPr>
              <w:t>1</w:t>
            </w:r>
            <w:r>
              <w:rPr>
                <w:lang w:val="en-GB"/>
              </w:rPr>
              <w:t xml:space="preserve"> in addition to R</w:t>
            </w:r>
            <w:r>
              <w:rPr>
                <w:vertAlign w:val="subscript"/>
                <w:lang w:val="en-GB"/>
              </w:rPr>
              <w:t>0</w:t>
            </w:r>
            <w:r>
              <w:rPr>
                <w:lang w:val="en-GB"/>
              </w:rPr>
              <w:t xml:space="preserve"> to determine RSRP.</w:t>
            </w:r>
          </w:p>
          <w:p>
            <w:pPr>
              <w:pStyle w:val="TAL"/>
              <w:rPr>
                <w:lang w:val="en-GB"/>
              </w:rPr>
            </w:pPr>
            <w:r>
              <w:rPr>
                <w:lang w:val="en-GB"/>
              </w:rPr>
            </w:r>
          </w:p>
          <w:p>
            <w:pPr>
              <w:pStyle w:val="TAL"/>
              <w:rPr/>
            </w:pPr>
            <w:r>
              <w:rPr>
                <w:lang w:val="en-GB"/>
              </w:rPr>
              <w:t>The reference point for the RS</w:t>
            </w:r>
            <w:r>
              <w:rPr>
                <w:lang w:val="en-GB" w:eastAsia="zh-CN"/>
              </w:rPr>
              <w:t>R</w:t>
            </w:r>
            <w:r>
              <w:rPr>
                <w:lang w:val="en-GB"/>
              </w:rPr>
              <w:t>P shall be the antenna connector of the UE.</w:t>
            </w:r>
          </w:p>
          <w:p>
            <w:pPr>
              <w:pStyle w:val="TAL"/>
              <w:rPr>
                <w:lang w:val="en-GB"/>
              </w:rPr>
            </w:pPr>
            <w:r>
              <w:rPr>
                <w:lang w:val="en-GB"/>
              </w:rPr>
            </w:r>
          </w:p>
          <w:p>
            <w:pPr>
              <w:pStyle w:val="TAL"/>
              <w:rPr/>
            </w:pPr>
            <w:r>
              <w:rPr>
                <w:lang w:val="en-GB"/>
              </w:rPr>
              <w:t>If receiver diversity is in use by the UE, the reported value shall not be lower than the corresponding RSRP of any of the individual diversity branches.</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Idle,</w:t>
            </w:r>
          </w:p>
          <w:p>
            <w:pPr>
              <w:pStyle w:val="TAL"/>
              <w:rPr>
                <w:lang w:val="sv-SE"/>
              </w:rPr>
            </w:pPr>
            <w:r>
              <w:rPr>
                <w:lang w:val="sv-SE"/>
              </w:rPr>
              <w:t>URA_PCH inter-RAT</w:t>
            </w:r>
          </w:p>
          <w:p>
            <w:pPr>
              <w:pStyle w:val="TAL"/>
              <w:rPr>
                <w:lang w:val="sv-SE"/>
              </w:rPr>
            </w:pPr>
            <w:r>
              <w:rPr>
                <w:lang w:val="sv-SE"/>
              </w:rPr>
              <w:t>CELL_PCH inter-RAT</w:t>
            </w:r>
          </w:p>
          <w:p>
            <w:pPr>
              <w:pStyle w:val="TAL"/>
              <w:rPr>
                <w:lang w:val="en-GB"/>
              </w:rPr>
            </w:pPr>
            <w:r>
              <w:rPr>
                <w:lang w:val="en-GB"/>
              </w:rPr>
              <w:t>CELL_DCH inter-RAT</w:t>
            </w:r>
          </w:p>
        </w:tc>
      </w:tr>
    </w:tbl>
    <w:p>
      <w:pPr>
        <w:pStyle w:val="NO"/>
        <w:ind w:left="284" w:hanging="0"/>
        <w:rPr/>
      </w:pPr>
      <w:r>
        <w:rPr/>
      </w:r>
    </w:p>
    <w:p>
      <w:pPr>
        <w:pStyle w:val="NO"/>
        <w:rPr/>
      </w:pPr>
      <w:r>
        <w:rPr/>
        <w:t>NOTE 1:</w:t>
        <w:tab/>
        <w:t>The number of resource elements within the considered measurement frequency bandwidth and within the measurement period that are used by the UE to determine RSRP is left up to the UE implementation with the limitation that corresponding measurement accuracy requirements have to be fulfilled.</w:t>
      </w:r>
    </w:p>
    <w:p>
      <w:pPr>
        <w:pStyle w:val="NO"/>
        <w:rPr/>
      </w:pPr>
      <w:r>
        <w:rPr/>
        <w:t>NOTE 2:</w:t>
        <w:tab/>
        <w:t>The power per resource element is determined from the energy received during the useful part of the symbol, excluding the CP.</w:t>
      </w:r>
    </w:p>
    <w:p>
      <w:pPr>
        <w:pStyle w:val="Normal"/>
        <w:rPr/>
      </w:pPr>
      <w:r>
        <w:rPr/>
      </w:r>
    </w:p>
    <w:p>
      <w:pPr>
        <w:pStyle w:val="Heading3"/>
        <w:rPr/>
      </w:pPr>
      <w:bookmarkStart w:id="33" w:name="__RefHeading___Toc517795339"/>
      <w:bookmarkEnd w:id="33"/>
      <w:r>
        <w:rPr/>
        <w:t>5.1.18</w:t>
        <w:tab/>
        <w:t>Void</w:t>
      </w:r>
    </w:p>
    <w:p>
      <w:pPr>
        <w:pStyle w:val="TH"/>
        <w:rPr/>
      </w:pPr>
      <w:r>
        <w:rPr/>
      </w:r>
    </w:p>
    <w:p>
      <w:pPr>
        <w:pStyle w:val="Normal"/>
        <w:rPr/>
      </w:pPr>
      <w:r>
        <w:rPr/>
      </w:r>
    </w:p>
    <w:p>
      <w:pPr>
        <w:pStyle w:val="Heading3"/>
        <w:rPr/>
      </w:pPr>
      <w:bookmarkStart w:id="34" w:name="__RefHeading___Toc517795340"/>
      <w:bookmarkEnd w:id="34"/>
      <w:r>
        <w:rPr/>
        <w:t>5.1.19</w:t>
        <w:tab/>
        <w:t>E-UTRA RSRQ</w:t>
      </w:r>
    </w:p>
    <w:p>
      <w:pPr>
        <w:pStyle w:val="TH"/>
        <w:rPr/>
      </w:pPr>
      <w:r>
        <w:rPr/>
      </w:r>
    </w:p>
    <w:tbl>
      <w:tblPr>
        <w:tblW w:w="9738" w:type="dxa"/>
        <w:jc w:val="left"/>
        <w:tblInd w:w="-33"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Reference Signal Received Quality (RSRQ) is defined as the ratio </w:t>
            </w:r>
            <w:r>
              <w:rPr>
                <w:i/>
                <w:iCs/>
                <w:lang w:val="en-GB"/>
              </w:rPr>
              <w:t>N</w:t>
            </w:r>
            <w:r>
              <w:rPr>
                <w:rFonts w:cs="Arial"/>
                <w:lang w:val="en-GB"/>
              </w:rPr>
              <w:t>×</w:t>
            </w:r>
            <w:r>
              <w:rPr>
                <w:lang w:val="en-GB"/>
              </w:rPr>
              <w:t xml:space="preserve">RSRP/(E-UTRA carrier RSSI), where </w:t>
            </w:r>
            <w:r>
              <w:rPr>
                <w:i/>
                <w:iCs/>
                <w:lang w:val="en-GB"/>
              </w:rPr>
              <w:t>N</w:t>
            </w:r>
            <w:r>
              <w:rPr>
                <w:lang w:val="en-GB"/>
              </w:rPr>
              <w:t xml:space="preserve"> is the number of resource blocks of the E-UTRA carrier RSSI measurement bandwidth. The measurements in the numerator and denominator shall be made over the same set of resource blocks.</w:t>
            </w:r>
          </w:p>
          <w:p>
            <w:pPr>
              <w:pStyle w:val="TAL"/>
              <w:rPr>
                <w:lang w:val="en-GB"/>
              </w:rPr>
            </w:pPr>
            <w:r>
              <w:rPr>
                <w:lang w:val="en-GB"/>
              </w:rPr>
            </w:r>
          </w:p>
          <w:p>
            <w:pPr>
              <w:pStyle w:val="TAL"/>
              <w:rPr/>
            </w:pPr>
            <w:r>
              <w:rPr>
                <w:lang w:val="en-GB"/>
              </w:rPr>
              <w:t xml:space="preserve">E-UTRA Carrier Received Signal Strength Indicator (RSSI), comprises the linear average of the total received power (in [W]) observed only in certain OFDM symbols </w:t>
            </w:r>
            <w:r>
              <w:rPr>
                <w:lang w:val="en-US"/>
              </w:rPr>
              <w:t>of measurement subframes</w:t>
            </w:r>
            <w:r>
              <w:rPr>
                <w:lang w:val="en-GB"/>
              </w:rPr>
              <w:t xml:space="preserve">, in the measurement bandwidth, over </w:t>
            </w:r>
            <w:r>
              <w:rPr>
                <w:i/>
                <w:iCs/>
                <w:lang w:val="en-GB"/>
              </w:rPr>
              <w:t>N</w:t>
            </w:r>
            <w:r>
              <w:rPr>
                <w:lang w:val="en-GB"/>
              </w:rPr>
              <w:t xml:space="preserve"> number of resource blocks by the UE from all sources, including co-channel serving and non-serving cells, adjacent channel interference, thermal noise etc. </w:t>
            </w:r>
          </w:p>
          <w:p>
            <w:pPr>
              <w:pStyle w:val="TAL"/>
              <w:rPr>
                <w:lang w:val="en-GB"/>
              </w:rPr>
            </w:pPr>
            <w:r>
              <w:rPr>
                <w:lang w:val="en-GB"/>
              </w:rPr>
            </w:r>
          </w:p>
          <w:p>
            <w:pPr>
              <w:pStyle w:val="TAL"/>
              <w:rPr/>
            </w:pPr>
            <w:r>
              <w:rPr>
                <w:lang w:val="en-GB"/>
              </w:rPr>
              <w:t>Unless indicated otherwise by higher layers, RSSI is measured only from OFDM symbols containing reference symbols for antenna port 0 of measurement subframes. If higher layers indicate all OFDM symbols for performing RSRQ measurements, then RSSI is measured from all OFDM symbols of the DL part of measurement subframes.</w:t>
            </w:r>
          </w:p>
          <w:p>
            <w:pPr>
              <w:pStyle w:val="TAL"/>
              <w:rPr>
                <w:lang w:val="en-GB"/>
              </w:rPr>
            </w:pPr>
            <w:r>
              <w:rPr>
                <w:lang w:val="en-GB"/>
              </w:rPr>
            </w:r>
          </w:p>
          <w:p>
            <w:pPr>
              <w:pStyle w:val="TAL"/>
              <w:rPr>
                <w:lang w:val="en-GB" w:eastAsia="zh-CN"/>
              </w:rPr>
            </w:pPr>
            <w:r>
              <w:rPr>
                <w:lang w:val="en-GB"/>
              </w:rPr>
              <w:t>The reference point for the RS</w:t>
            </w:r>
            <w:r>
              <w:rPr>
                <w:lang w:val="en-GB" w:eastAsia="zh-CN"/>
              </w:rPr>
              <w:t>R</w:t>
            </w:r>
            <w:r>
              <w:rPr>
                <w:lang w:val="en-GB"/>
              </w:rPr>
              <w:t>Q shall be the antenna connector of the UE.</w:t>
            </w:r>
          </w:p>
          <w:p>
            <w:pPr>
              <w:pStyle w:val="TAL"/>
              <w:rPr>
                <w:lang w:val="en-GB" w:eastAsia="zh-CN"/>
              </w:rPr>
            </w:pPr>
            <w:r>
              <w:rPr>
                <w:lang w:val="en-GB" w:eastAsia="zh-CN"/>
              </w:rPr>
            </w:r>
          </w:p>
          <w:p>
            <w:pPr>
              <w:pStyle w:val="TAL"/>
              <w:rPr>
                <w:lang w:val="en-GB"/>
              </w:rPr>
            </w:pPr>
            <w:r>
              <w:rPr>
                <w:lang w:val="en-GB"/>
              </w:rPr>
              <w:t>If receiver diversity is in use by the UE, the reported value shall not be lower than the corresponding RSRQ of any of the individual diversity branches.</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sv-SE"/>
              </w:rPr>
            </w:pPr>
            <w:r>
              <w:rPr>
                <w:lang w:val="sv-SE"/>
              </w:rPr>
              <w:t>Idle,</w:t>
            </w:r>
          </w:p>
          <w:p>
            <w:pPr>
              <w:pStyle w:val="TAL"/>
              <w:rPr>
                <w:lang w:val="sv-SE"/>
              </w:rPr>
            </w:pPr>
            <w:r>
              <w:rPr>
                <w:lang w:val="sv-SE"/>
              </w:rPr>
              <w:t>URA_PCH inter-RAT</w:t>
            </w:r>
          </w:p>
          <w:p>
            <w:pPr>
              <w:pStyle w:val="TAL"/>
              <w:rPr>
                <w:lang w:val="sv-SE" w:eastAsia="ja-JP"/>
              </w:rPr>
            </w:pPr>
            <w:r>
              <w:rPr>
                <w:lang w:val="sv-SE"/>
              </w:rPr>
              <w:t xml:space="preserve">CELL_PCH inter-RAT </w:t>
            </w:r>
          </w:p>
          <w:p>
            <w:pPr>
              <w:pStyle w:val="TAL"/>
              <w:rPr>
                <w:lang w:val="en-GB"/>
              </w:rPr>
            </w:pPr>
            <w:r>
              <w:rPr>
                <w:lang w:val="en-GB"/>
              </w:rPr>
              <w:t>CELL_DCH inter-RAT</w:t>
            </w:r>
          </w:p>
        </w:tc>
      </w:tr>
    </w:tbl>
    <w:p>
      <w:pPr>
        <w:pStyle w:val="Normal"/>
        <w:rPr/>
      </w:pPr>
      <w:r>
        <w:rPr/>
      </w:r>
    </w:p>
    <w:p>
      <w:pPr>
        <w:pStyle w:val="Heading3"/>
        <w:rPr/>
      </w:pPr>
      <w:bookmarkStart w:id="35" w:name="__RefHeading___Toc517795341"/>
      <w:bookmarkEnd w:id="35"/>
      <w:r>
        <w:rPr/>
        <w:t>5.1.20</w:t>
        <w:tab/>
        <w:t>IEEE 802.11 Beacon RSSI</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IEEE 802.11 Beacon RSSI is defined in [25].</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Applicable for</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Idle,</w:t>
            </w:r>
          </w:p>
          <w:p>
            <w:pPr>
              <w:pStyle w:val="TAL"/>
              <w:rPr>
                <w:lang w:val="en-GB"/>
              </w:rPr>
            </w:pPr>
            <w:r>
              <w:rPr>
                <w:lang w:val="en-GB"/>
              </w:rPr>
              <w:t>URA_PCH inter-RAT</w:t>
            </w:r>
          </w:p>
          <w:p>
            <w:pPr>
              <w:pStyle w:val="TAL"/>
              <w:rPr>
                <w:lang w:val="en-GB"/>
              </w:rPr>
            </w:pPr>
            <w:r>
              <w:rPr>
                <w:lang w:val="en-GB"/>
              </w:rPr>
              <w:t>CELL_PCH inter-RAT</w:t>
            </w:r>
          </w:p>
          <w:p>
            <w:pPr>
              <w:pStyle w:val="TAL"/>
              <w:rPr>
                <w:lang w:val="en-GB"/>
              </w:rPr>
            </w:pPr>
            <w:r>
              <w:rPr>
                <w:lang w:val="en-GB"/>
              </w:rPr>
              <w:t>CELL_FACH inter-RAT</w:t>
            </w:r>
          </w:p>
          <w:p>
            <w:pPr>
              <w:pStyle w:val="TAL"/>
              <w:rPr>
                <w:lang w:val="en-GB"/>
              </w:rPr>
            </w:pPr>
            <w:r>
              <w:rPr>
                <w:lang w:val="en-GB"/>
              </w:rPr>
              <w:t>CELL_DCH inter-RAT</w:t>
            </w:r>
          </w:p>
        </w:tc>
      </w:tr>
    </w:tbl>
    <w:p>
      <w:pPr>
        <w:pStyle w:val="Normal"/>
        <w:rPr/>
      </w:pPr>
      <w:r>
        <w:rPr/>
      </w:r>
    </w:p>
    <w:p>
      <w:pPr>
        <w:pStyle w:val="Heading2"/>
        <w:rPr/>
      </w:pPr>
      <w:bookmarkStart w:id="36" w:name="__RefHeading___Toc517795342"/>
      <w:bookmarkEnd w:id="36"/>
      <w:r>
        <w:rPr/>
        <w:t>5.2</w:t>
        <w:tab/>
        <w:t>UTRAN measurement abilities</w:t>
      </w:r>
    </w:p>
    <w:p>
      <w:pPr>
        <w:pStyle w:val="Normal"/>
        <w:rPr/>
      </w:pPr>
      <w:r>
        <w:rPr/>
        <w:t>The structure of the table defining a UTRAN measurement quantity is shown below.</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Column field</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Comment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Contains the definition of the measurement.</w:t>
            </w:r>
          </w:p>
        </w:tc>
      </w:tr>
    </w:tbl>
    <w:p>
      <w:pPr>
        <w:pStyle w:val="Normal"/>
        <w:rPr/>
      </w:pPr>
      <w:r>
        <w:rPr/>
      </w:r>
    </w:p>
    <w:p>
      <w:pPr>
        <w:pStyle w:val="Normal"/>
        <w:rPr/>
      </w:pPr>
      <w:r>
        <w:rPr/>
        <w:t>The term "antenna connector" used in this sub-clause to define the reference point for the UTRAN measurements refers to the "BS antenna connector" test port A and test port B as described in [19]. The term "antenna connector" refers to Rx or Tx antenna connector as described in the respective measurement definitions.</w:t>
      </w:r>
    </w:p>
    <w:p>
      <w:pPr>
        <w:pStyle w:val="Heading3"/>
        <w:rPr/>
      </w:pPr>
      <w:bookmarkStart w:id="37" w:name="__RefHeading___Toc517795343"/>
      <w:bookmarkEnd w:id="37"/>
      <w:r>
        <w:rPr/>
        <w:t>5.2.1</w:t>
        <w:tab/>
        <w:t>Received total wide band power</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rPr>
              <w:t>The received wide band power, including noise generated in the receiver, within the bandwidth defined by the receiver pulse shaping filter. The reference point for the measurement shall be the Rx antenna connector. In case of receiver diversity the reported value shall be linear average of the power in the diversity branches.</w:t>
            </w:r>
            <w:r>
              <w:rPr>
                <w:lang w:val="en-GB" w:eastAsia="ja-JP"/>
              </w:rPr>
              <w:t xml:space="preserve"> </w:t>
            </w:r>
            <w:r>
              <w:rPr>
                <w:lang w:val="en-GB"/>
              </w:rPr>
              <w:t>When cell portions are defined in the cell,</w:t>
            </w:r>
            <w:r>
              <w:rPr>
                <w:color w:val="0000FF"/>
                <w:lang w:val="en-GB"/>
              </w:rPr>
              <w:t xml:space="preserve"> </w:t>
            </w:r>
            <w:r>
              <w:rPr>
                <w:lang w:val="en-GB"/>
              </w:rPr>
              <w:t xml:space="preserve">the total received wideband power shall be measured for each </w:t>
            </w:r>
            <w:r>
              <w:rPr>
                <w:lang w:val="en-GB" w:eastAsia="ja-JP"/>
              </w:rPr>
              <w:t>cell portion</w:t>
            </w:r>
            <w:r>
              <w:rPr>
                <w:lang w:val="en-GB"/>
              </w:rPr>
              <w:t>.</w:t>
            </w:r>
          </w:p>
        </w:tc>
      </w:tr>
    </w:tbl>
    <w:p>
      <w:pPr>
        <w:pStyle w:val="Normal"/>
        <w:rPr/>
      </w:pPr>
      <w:r>
        <w:rPr/>
      </w:r>
    </w:p>
    <w:p>
      <w:pPr>
        <w:pStyle w:val="Heading3"/>
        <w:rPr/>
      </w:pPr>
      <w:bookmarkStart w:id="38" w:name="__RefHeading___Toc517795344"/>
      <w:bookmarkEnd w:id="38"/>
      <w:r>
        <w:rPr/>
        <w:t>5.2.2</w:t>
        <w:tab/>
        <w:t>SIR</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Type 1:</w:t>
            </w:r>
          </w:p>
          <w:p>
            <w:pPr>
              <w:pStyle w:val="TAL"/>
              <w:rPr/>
            </w:pPr>
            <w:r>
              <w:rPr>
                <w:lang w:val="en-GB"/>
              </w:rPr>
              <w:t>Signal to Interference Ratio, is defined as: (RSCP/ISCP)</w:t>
            </w:r>
            <w:r>
              <w:rPr>
                <w:rFonts w:eastAsia="Symbol" w:cs="Symbol" w:ascii="Symbol" w:hAnsi="Symbol"/>
                <w:lang w:val="en-GB"/>
              </w:rPr>
              <w:t></w:t>
            </w:r>
            <w:r>
              <w:rPr>
                <w:lang w:val="en-GB"/>
              </w:rPr>
              <w:t xml:space="preserve">SF. </w:t>
            </w:r>
            <w:r>
              <w:rPr>
                <w:lang w:val="en-GB" w:eastAsia="ja-JP"/>
              </w:rPr>
              <w:t xml:space="preserve">The </w:t>
            </w:r>
            <w:r>
              <w:rPr>
                <w:lang w:val="en-GB"/>
              </w:rPr>
              <w:t>measurement shall be performed on the DPCCH of a Radio Link Set. In compressed mode the SIR shall not be measured in the transmission gap. The reference point for the SIR measurements shall be the Rx antenna connector. If the radio link set contains more than one radio link, the reported value shall be the linear summation of the SIR from each radio link of the radio link set. If Rx diversity is used in the Node B for a cell, the SIR for a radio link shall be the linear summation of the SIR from each Rx antenna for that radio link. When cell portions are defined in the cell, the SIR measurement shall be possible in each cell portion.</w:t>
            </w:r>
          </w:p>
          <w:p>
            <w:pPr>
              <w:pStyle w:val="TAL"/>
              <w:rPr>
                <w:lang w:val="en-GB"/>
              </w:rPr>
            </w:pPr>
            <w:r>
              <w:rPr>
                <w:lang w:val="en-GB"/>
              </w:rPr>
            </w:r>
          </w:p>
          <w:p>
            <w:pPr>
              <w:pStyle w:val="TAL"/>
              <w:rPr>
                <w:lang w:val="en-GB"/>
              </w:rPr>
            </w:pPr>
            <w:r>
              <w:rPr>
                <w:lang w:val="en-GB"/>
              </w:rPr>
              <w:t>where:</w:t>
            </w:r>
          </w:p>
          <w:p>
            <w:pPr>
              <w:pStyle w:val="TAL"/>
              <w:rPr>
                <w:lang w:val="en-GB"/>
              </w:rPr>
            </w:pPr>
            <w:r>
              <w:rPr>
                <w:lang w:val="en-GB"/>
              </w:rPr>
            </w:r>
          </w:p>
          <w:p>
            <w:pPr>
              <w:pStyle w:val="TAL"/>
              <w:rPr>
                <w:lang w:val="en-GB"/>
              </w:rPr>
            </w:pPr>
            <w:r>
              <w:rPr>
                <w:lang w:val="en-GB"/>
              </w:rPr>
              <w:t>RSCP = Received Signal Code Power, unbiased measurement of the received power on one code.</w:t>
            </w:r>
          </w:p>
          <w:p>
            <w:pPr>
              <w:pStyle w:val="TAL"/>
              <w:rPr/>
            </w:pPr>
            <w:r>
              <w:rPr>
                <w:lang w:val="en-GB"/>
              </w:rPr>
              <w:t>ISCP = Interference Signal Code Power, the interference on the received signal.</w:t>
            </w:r>
          </w:p>
          <w:p>
            <w:pPr>
              <w:pStyle w:val="TAL"/>
              <w:rPr>
                <w:lang w:val="en-GB" w:eastAsia="ja-JP"/>
              </w:rPr>
            </w:pPr>
            <w:r>
              <w:rPr>
                <w:lang w:val="en-GB"/>
              </w:rPr>
              <w:t>SF=The spreading factor used on the DPCCH.</w:t>
            </w:r>
          </w:p>
          <w:p>
            <w:pPr>
              <w:pStyle w:val="TAL"/>
              <w:rPr>
                <w:lang w:val="en-GB" w:eastAsia="ja-JP"/>
              </w:rPr>
            </w:pPr>
            <w:r>
              <w:rPr>
                <w:lang w:val="en-GB" w:eastAsia="ja-JP"/>
              </w:rPr>
            </w:r>
          </w:p>
          <w:p>
            <w:pPr>
              <w:pStyle w:val="TAL"/>
              <w:rPr>
                <w:u w:val="single"/>
                <w:lang w:val="en-GB"/>
              </w:rPr>
            </w:pPr>
            <w:r>
              <w:rPr>
                <w:u w:val="single"/>
                <w:lang w:val="en-GB"/>
              </w:rPr>
              <w:t>Type 2:</w:t>
            </w:r>
          </w:p>
          <w:p>
            <w:pPr>
              <w:pStyle w:val="TAL"/>
              <w:rPr>
                <w:lang w:val="en-GB" w:eastAsia="ja-JP"/>
              </w:rPr>
            </w:pPr>
            <w:r>
              <w:rPr>
                <w:lang w:val="en-GB"/>
              </w:rPr>
              <w:t>Signal to Interference Ratio, is defined as: (RSCP/ISCP)</w:t>
            </w:r>
            <w:r>
              <w:rPr>
                <w:rFonts w:eastAsia="Symbol" w:cs="Symbol" w:ascii="Symbol" w:hAnsi="Symbol"/>
                <w:lang w:val="en-GB"/>
              </w:rPr>
              <w:t></w:t>
            </w:r>
            <w:r>
              <w:rPr>
                <w:lang w:val="en-GB"/>
              </w:rPr>
              <w:t xml:space="preserve">SF. </w:t>
            </w:r>
            <w:r>
              <w:rPr>
                <w:lang w:val="en-GB" w:eastAsia="ja-JP"/>
              </w:rPr>
              <w:t>T</w:t>
            </w:r>
            <w:r>
              <w:rPr>
                <w:lang w:val="en-GB"/>
              </w:rPr>
              <w:t>he measurement shall be performed on the PRACH control part.</w:t>
            </w:r>
            <w:r>
              <w:rPr>
                <w:lang w:val="en-GB" w:eastAsia="ja-JP"/>
              </w:rPr>
              <w:t xml:space="preserve"> </w:t>
            </w:r>
            <w:r>
              <w:rPr>
                <w:lang w:val="en-GB"/>
              </w:rPr>
              <w:t>The reference point for the SIR measurements shall be the Rx antenna connector.</w:t>
            </w:r>
            <w:r>
              <w:rPr>
                <w:lang w:val="en-GB" w:eastAsia="ja-JP"/>
              </w:rPr>
              <w:t xml:space="preserve"> </w:t>
            </w:r>
            <w:r>
              <w:rPr>
                <w:lang w:val="en-GB"/>
              </w:rPr>
              <w:t>When cell portions are defined in the cell, the SIR measurement shall be possible in each cell portion.</w:t>
            </w:r>
          </w:p>
          <w:p>
            <w:pPr>
              <w:pStyle w:val="TAL"/>
              <w:rPr>
                <w:lang w:val="en-GB" w:eastAsia="ja-JP"/>
              </w:rPr>
            </w:pPr>
            <w:r>
              <w:rPr>
                <w:lang w:val="en-GB" w:eastAsia="ja-JP"/>
              </w:rPr>
            </w:r>
          </w:p>
          <w:p>
            <w:pPr>
              <w:pStyle w:val="TAL"/>
              <w:rPr>
                <w:lang w:val="en-GB"/>
              </w:rPr>
            </w:pPr>
            <w:r>
              <w:rPr>
                <w:lang w:val="en-GB"/>
              </w:rPr>
              <w:t>where:</w:t>
            </w:r>
          </w:p>
          <w:p>
            <w:pPr>
              <w:pStyle w:val="TAL"/>
              <w:rPr>
                <w:lang w:val="en-GB"/>
              </w:rPr>
            </w:pPr>
            <w:r>
              <w:rPr>
                <w:lang w:val="en-GB"/>
              </w:rPr>
            </w:r>
          </w:p>
          <w:p>
            <w:pPr>
              <w:pStyle w:val="TAL"/>
              <w:rPr/>
            </w:pPr>
            <w:r>
              <w:rPr>
                <w:lang w:val="en-GB"/>
              </w:rPr>
              <w:t xml:space="preserve">RSCP = Received Signal Code Power, unbiased measurement of the received power on </w:t>
            </w:r>
            <w:r>
              <w:rPr>
                <w:lang w:val="en-GB" w:eastAsia="ja-JP"/>
              </w:rPr>
              <w:t>the</w:t>
            </w:r>
            <w:r>
              <w:rPr>
                <w:lang w:val="en-GB"/>
              </w:rPr>
              <w:t xml:space="preserve"> code.</w:t>
            </w:r>
          </w:p>
          <w:p>
            <w:pPr>
              <w:pStyle w:val="TAL"/>
              <w:rPr>
                <w:lang w:val="en-GB"/>
              </w:rPr>
            </w:pPr>
            <w:r>
              <w:rPr>
                <w:lang w:val="en-GB"/>
              </w:rPr>
              <w:t>ISCP = Interference Signal Code Power, the interference on the received signal.</w:t>
            </w:r>
          </w:p>
          <w:p>
            <w:pPr>
              <w:pStyle w:val="TAL"/>
              <w:rPr>
                <w:lang w:val="en-GB" w:eastAsia="ja-JP"/>
              </w:rPr>
            </w:pPr>
            <w:r>
              <w:rPr>
                <w:lang w:val="en-GB"/>
              </w:rPr>
              <w:t xml:space="preserve">SF=The spreading factor used on the </w:t>
            </w:r>
            <w:r>
              <w:rPr>
                <w:lang w:val="en-GB" w:eastAsia="ja-JP"/>
              </w:rPr>
              <w:t>control part of the PRACH</w:t>
            </w:r>
            <w:r>
              <w:rPr>
                <w:lang w:val="en-GB"/>
              </w:rPr>
              <w:t>.</w:t>
            </w:r>
          </w:p>
        </w:tc>
      </w:tr>
    </w:tbl>
    <w:p>
      <w:pPr>
        <w:pStyle w:val="Normal"/>
        <w:rPr/>
      </w:pPr>
      <w:r>
        <w:rPr/>
      </w:r>
    </w:p>
    <w:p>
      <w:pPr>
        <w:pStyle w:val="Heading3"/>
        <w:rPr/>
      </w:pPr>
      <w:bookmarkStart w:id="39" w:name="__RefHeading___Toc517795345"/>
      <w:bookmarkEnd w:id="39"/>
      <w:r>
        <w:rPr/>
        <w:t>5.2.3</w:t>
        <w:tab/>
        <w:t>SIR</w:t>
      </w:r>
      <w:r>
        <w:rPr>
          <w:vertAlign w:val="subscript"/>
        </w:rPr>
        <w:t>error</w:t>
      </w:r>
    </w:p>
    <w:p>
      <w:pPr>
        <w:pStyle w:val="TH"/>
        <w:rPr>
          <w:vertAlign w:val="subscript"/>
        </w:rPr>
      </w:pPr>
      <w:r>
        <w:rPr>
          <w:vertAlign w:val="subscript"/>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SIR</w:t>
            </w:r>
            <w:r>
              <w:rPr>
                <w:vertAlign w:val="subscript"/>
                <w:lang w:val="en-GB"/>
              </w:rPr>
              <w:t>error</w:t>
            </w:r>
            <w:r>
              <w:rPr>
                <w:lang w:val="en-GB"/>
              </w:rPr>
              <w:t xml:space="preserve"> = SIR – SIR</w:t>
            </w:r>
            <w:r>
              <w:rPr>
                <w:vertAlign w:val="subscript"/>
                <w:lang w:val="en-GB"/>
              </w:rPr>
              <w:t>target_ave</w:t>
            </w:r>
            <w:r>
              <w:rPr>
                <w:lang w:val="en-GB"/>
              </w:rPr>
              <w:t>, where:</w:t>
            </w:r>
          </w:p>
          <w:p>
            <w:pPr>
              <w:pStyle w:val="TAL"/>
              <w:rPr>
                <w:lang w:val="en-GB"/>
              </w:rPr>
            </w:pPr>
            <w:r>
              <w:rPr>
                <w:lang w:val="en-GB"/>
              </w:rPr>
            </w:r>
          </w:p>
          <w:p>
            <w:pPr>
              <w:pStyle w:val="TAL"/>
              <w:rPr/>
            </w:pPr>
            <w:r>
              <w:rPr>
                <w:lang w:val="en-GB"/>
              </w:rPr>
              <w:t>SIR = the SIR measured by UTRAN, defined in section 5.2, given in dB.</w:t>
            </w:r>
          </w:p>
          <w:p>
            <w:pPr>
              <w:pStyle w:val="TAL"/>
              <w:rPr>
                <w:lang w:val="en-GB"/>
              </w:rPr>
            </w:pPr>
            <w:r>
              <w:rPr>
                <w:lang w:val="en-GB"/>
              </w:rPr>
            </w:r>
          </w:p>
          <w:p>
            <w:pPr>
              <w:pStyle w:val="TAL"/>
              <w:rPr/>
            </w:pPr>
            <w:r>
              <w:rPr>
                <w:lang w:val="en-GB"/>
              </w:rPr>
              <w:t>SIR</w:t>
            </w:r>
            <w:r>
              <w:rPr>
                <w:vertAlign w:val="subscript"/>
                <w:lang w:val="en-GB"/>
              </w:rPr>
              <w:t>target_ave</w:t>
            </w:r>
            <w:r>
              <w:rPr>
                <w:lang w:val="en-GB"/>
              </w:rPr>
              <w:t xml:space="preserve"> = the SIR</w:t>
            </w:r>
            <w:r>
              <w:rPr>
                <w:vertAlign w:val="subscript"/>
                <w:lang w:val="en-GB"/>
              </w:rPr>
              <w:t>target</w:t>
            </w:r>
            <w:r>
              <w:rPr>
                <w:lang w:val="en-GB"/>
              </w:rPr>
              <w:t xml:space="preserve"> averaged over the same time period as the SIR used in the SIR</w:t>
            </w:r>
            <w:r>
              <w:rPr>
                <w:vertAlign w:val="subscript"/>
                <w:lang w:val="en-GB"/>
              </w:rPr>
              <w:t>error</w:t>
            </w:r>
            <w:r>
              <w:rPr>
                <w:lang w:val="en-GB"/>
              </w:rPr>
              <w:t xml:space="preserve"> calculation. In compressed mode SIR</w:t>
            </w:r>
            <w:r>
              <w:rPr>
                <w:vertAlign w:val="subscript"/>
                <w:lang w:val="en-GB"/>
              </w:rPr>
              <w:t>target</w:t>
            </w:r>
            <w:r>
              <w:rPr>
                <w:lang w:val="en-GB"/>
              </w:rPr>
              <w:t>=SIR</w:t>
            </w:r>
            <w:r>
              <w:rPr>
                <w:vertAlign w:val="subscript"/>
                <w:lang w:val="en-GB"/>
              </w:rPr>
              <w:t>cm_target</w:t>
            </w:r>
            <w:r>
              <w:rPr>
                <w:lang w:val="en-GB"/>
              </w:rPr>
              <w:t xml:space="preserve"> shall be used when calculating SIR</w:t>
            </w:r>
            <w:r>
              <w:rPr>
                <w:vertAlign w:val="subscript"/>
                <w:lang w:val="en-GB"/>
              </w:rPr>
              <w:t>target_ave</w:t>
            </w:r>
            <w:r>
              <w:rPr>
                <w:lang w:val="en-GB"/>
              </w:rPr>
              <w:t>. In compressed mode the SIR</w:t>
            </w:r>
            <w:r>
              <w:rPr>
                <w:vertAlign w:val="subscript"/>
                <w:lang w:val="en-GB"/>
              </w:rPr>
              <w:t>target_ave</w:t>
            </w:r>
            <w:r>
              <w:rPr>
                <w:lang w:val="en-GB"/>
              </w:rPr>
              <w:t xml:space="preserve"> shall not be calculated over the transmission gap. The averaging of SIR</w:t>
            </w:r>
            <w:r>
              <w:rPr>
                <w:vertAlign w:val="subscript"/>
                <w:lang w:val="en-GB"/>
              </w:rPr>
              <w:t>target</w:t>
            </w:r>
            <w:r>
              <w:rPr>
                <w:lang w:val="en-GB"/>
              </w:rPr>
              <w:t xml:space="preserve"> shall be made in a linear scale and SIR</w:t>
            </w:r>
            <w:r>
              <w:rPr>
                <w:vertAlign w:val="subscript"/>
                <w:lang w:val="en-GB"/>
              </w:rPr>
              <w:t>target_ave</w:t>
            </w:r>
            <w:r>
              <w:rPr>
                <w:lang w:val="en-GB"/>
              </w:rPr>
              <w:t xml:space="preserve"> shall be given in dB.</w:t>
            </w:r>
          </w:p>
        </w:tc>
      </w:tr>
    </w:tbl>
    <w:p>
      <w:pPr>
        <w:pStyle w:val="Normal"/>
        <w:rPr/>
      </w:pPr>
      <w:r>
        <w:rPr/>
      </w:r>
    </w:p>
    <w:p>
      <w:pPr>
        <w:pStyle w:val="Heading3"/>
        <w:rPr/>
      </w:pPr>
      <w:bookmarkStart w:id="40" w:name="__RefHeading___Toc517795346"/>
      <w:bookmarkEnd w:id="40"/>
      <w:r>
        <w:rPr/>
        <w:t>5.2.4</w:t>
        <w:tab/>
        <w:t>Transmitted carrier power</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rPr>
              <w:t>Transmitted carrier power, is the ratio between the total transmitted power on one DL carrier from one UTRAN access point, and the maximum transmission power possible to use on that DL carrier at this moment of time. Total transmission power is the mean power [W] on one carrier from one UTRAN access point. Maximum transmission power is the mean power [W] on one carrier from one UTRAN access point when transmitting at the configured maximum power for the cell. Measurement shall be possible on any carrier transmitted from the UTRAN access point. The reference point for the transmitted carrier power measurement shall be the Tx antenna connector.  In case of Tx diversity the transmitted carrier power is the ratio between the sum of the total transmitted powers of all branches and the maximum transmission power.</w:t>
            </w:r>
            <w:r>
              <w:rPr>
                <w:lang w:val="en-GB" w:eastAsia="ja-JP"/>
              </w:rPr>
              <w:t xml:space="preserve"> </w:t>
            </w:r>
            <w:r>
              <w:rPr>
                <w:lang w:val="en-GB"/>
              </w:rPr>
              <w:t xml:space="preserve">When cell portions are defined in the cell, the transmitted carrier power for each </w:t>
            </w:r>
            <w:r>
              <w:rPr>
                <w:lang w:val="en-GB" w:eastAsia="ja-JP"/>
              </w:rPr>
              <w:t>cell portion</w:t>
            </w:r>
            <w:r>
              <w:rPr>
                <w:lang w:val="en-GB"/>
              </w:rPr>
              <w:t xml:space="preserve"> shall be measured and reported to higher layers.</w:t>
            </w:r>
          </w:p>
        </w:tc>
      </w:tr>
    </w:tbl>
    <w:p>
      <w:pPr>
        <w:pStyle w:val="Normal"/>
        <w:rPr/>
      </w:pPr>
      <w:r>
        <w:rPr/>
      </w:r>
    </w:p>
    <w:p>
      <w:pPr>
        <w:pStyle w:val="Heading3"/>
        <w:rPr/>
      </w:pPr>
      <w:bookmarkStart w:id="41" w:name="__RefHeading___Toc517795347"/>
      <w:bookmarkEnd w:id="41"/>
      <w:r>
        <w:rPr/>
        <w:t>5.2.5</w:t>
        <w:tab/>
        <w:t>Transmitted code power</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Transmitted code power, is the transmitted power on one channelisation code on one given scrambling code on one given carrier. For DPCH, measurement shall be possible on the DPCCH-field of any dedicated radio link transmitted from the UTRAN access point and shall reflect the power on the pilot bits of the DPCCH-field, except for the downlink DPCH slot formats 17 and 18, in which case the measurement shall be possible on the TPC-field and shall reflect the power on the TPC bits. For F-DPCH, measurement shall be possible on the TPC-field and shall reflect the power on the TPC bits. When measuring the transmitted code power in compressed mode all slots shall be included in the measurement, e.g. also the slots in the transmission gap shall be included in the measurement. The reference point for the transmitted code power measurement shall be the Tx antenna connector. In case of Tx diversity the transmitted code power for each branch shall be measured and summed together in [W].</w:t>
            </w:r>
          </w:p>
        </w:tc>
      </w:tr>
    </w:tbl>
    <w:p>
      <w:pPr>
        <w:pStyle w:val="Normal"/>
        <w:rPr/>
      </w:pPr>
      <w:r>
        <w:rPr/>
      </w:r>
    </w:p>
    <w:p>
      <w:pPr>
        <w:pStyle w:val="Heading3"/>
        <w:rPr/>
      </w:pPr>
      <w:bookmarkStart w:id="42" w:name="__RefHeading___Toc517795348"/>
      <w:bookmarkEnd w:id="42"/>
      <w:r>
        <w:rPr/>
        <w:t>5.2.6</w:t>
        <w:tab/>
        <w:t>Transport channel BER</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transport channel BER is an estimation of the average bit error rate (BER) of the DPDCH data of a Radio Link Set. The transport channel (TrCH) BER is measured from the data considering only non-punctured bits at the input of the channel decoder in Node B. It shall be possible to report an estimate of the transport channel BER for a TrCH after the end of each TTI of the TrCH. The reported TrCH BER shall be an estimate of the BER during the latest TTI for that TrCH.</w:t>
            </w:r>
          </w:p>
        </w:tc>
      </w:tr>
    </w:tbl>
    <w:p>
      <w:pPr>
        <w:pStyle w:val="Normal"/>
        <w:rPr/>
      </w:pPr>
      <w:r>
        <w:rPr/>
      </w:r>
    </w:p>
    <w:p>
      <w:pPr>
        <w:pStyle w:val="Heading3"/>
        <w:rPr/>
      </w:pPr>
      <w:bookmarkStart w:id="43" w:name="__RefHeading___Toc517795349"/>
      <w:bookmarkEnd w:id="43"/>
      <w:r>
        <w:rPr/>
        <w:t>5.2.7</w:t>
        <w:tab/>
        <w:t>Physical channel BER</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Physical channel BER is an estimation of the average bit error rate (BER) on the DPCCH of a Radio Link Set. An estimate of the Physical channel BER shall be possible to be reported after the end of each TTI of  any of the transferred TrCHs. The reported physical channel BER shall be an estimate of the BER averaged over the latest TTI of the respective TrCH.</w:t>
            </w:r>
          </w:p>
        </w:tc>
      </w:tr>
    </w:tbl>
    <w:p>
      <w:pPr>
        <w:pStyle w:val="Normal"/>
        <w:rPr/>
      </w:pPr>
      <w:r>
        <w:rPr/>
      </w:r>
    </w:p>
    <w:p>
      <w:pPr>
        <w:pStyle w:val="Heading3"/>
        <w:rPr/>
      </w:pPr>
      <w:bookmarkStart w:id="44" w:name="__RefHeading___Toc517795350"/>
      <w:bookmarkEnd w:id="44"/>
      <w:r>
        <w:rPr/>
        <w:t>5.2.8</w:t>
        <w:tab/>
        <w:t>Round trip time</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Round trip time (RTT), is defined as </w:t>
            </w:r>
          </w:p>
          <w:p>
            <w:pPr>
              <w:pStyle w:val="TAL"/>
              <w:rPr/>
            </w:pPr>
            <w:r>
              <w:rPr>
                <w:lang w:val="en-GB"/>
              </w:rPr>
              <w:t>RTT = T</w:t>
            </w:r>
            <w:r>
              <w:rPr>
                <w:vertAlign w:val="subscript"/>
                <w:lang w:val="en-GB"/>
              </w:rPr>
              <w:t>RX</w:t>
            </w:r>
            <w:r>
              <w:rPr>
                <w:lang w:val="en-GB"/>
              </w:rPr>
              <w:t xml:space="preserve"> – T</w:t>
            </w:r>
            <w:r>
              <w:rPr>
                <w:vertAlign w:val="subscript"/>
                <w:lang w:val="en-GB"/>
              </w:rPr>
              <w:t>TX</w:t>
            </w:r>
            <w:r>
              <w:rPr>
                <w:lang w:val="en-GB"/>
              </w:rPr>
              <w:t>, where</w:t>
            </w:r>
          </w:p>
          <w:p>
            <w:pPr>
              <w:pStyle w:val="TAL"/>
              <w:rPr/>
            </w:pPr>
            <w:r>
              <w:rPr>
                <w:lang w:val="en-GB"/>
              </w:rPr>
              <w:t>T</w:t>
            </w:r>
            <w:r>
              <w:rPr>
                <w:vertAlign w:val="subscript"/>
                <w:lang w:val="en-GB"/>
              </w:rPr>
              <w:t>TX</w:t>
            </w:r>
            <w:r>
              <w:rPr>
                <w:lang w:val="en-GB"/>
              </w:rPr>
              <w:t xml:space="preserve"> = The time of transmission of the beginning of a downlink DPCH or F-DPCH frame to a UE. The reference point for T</w:t>
            </w:r>
            <w:r>
              <w:rPr>
                <w:vertAlign w:val="subscript"/>
                <w:lang w:val="en-GB"/>
              </w:rPr>
              <w:t>TX</w:t>
            </w:r>
            <w:r>
              <w:rPr>
                <w:lang w:val="en-GB"/>
              </w:rPr>
              <w:t xml:space="preserve"> shall be the Tx antenna connector.</w:t>
            </w:r>
          </w:p>
          <w:p>
            <w:pPr>
              <w:pStyle w:val="TAL"/>
              <w:rPr/>
            </w:pPr>
            <w:r>
              <w:rPr>
                <w:lang w:val="en-GB"/>
              </w:rPr>
              <w:t>T</w:t>
            </w:r>
            <w:r>
              <w:rPr>
                <w:vertAlign w:val="subscript"/>
                <w:lang w:val="en-GB"/>
              </w:rPr>
              <w:t>RX</w:t>
            </w:r>
            <w:r>
              <w:rPr>
                <w:lang w:val="en-GB"/>
              </w:rPr>
              <w:t xml:space="preserve"> = The time of reception of the beginning (the first detected path, in time) of the corresponding uplink DPCCH frame from the UE. The reference point for T</w:t>
            </w:r>
            <w:r>
              <w:rPr>
                <w:vertAlign w:val="subscript"/>
                <w:lang w:val="en-GB"/>
              </w:rPr>
              <w:t>RX</w:t>
            </w:r>
            <w:r>
              <w:rPr>
                <w:lang w:val="en-GB"/>
              </w:rPr>
              <w:t xml:space="preserve"> shall be the Rx antenna connector.</w:t>
            </w:r>
          </w:p>
          <w:p>
            <w:pPr>
              <w:pStyle w:val="TAL"/>
              <w:rPr/>
            </w:pPr>
            <w:r>
              <w:rPr>
                <w:lang w:val="en-GB"/>
              </w:rPr>
              <w:t>Measurement shall be possible on DPCH or F-DPCH for each RL transmitted from an UTRAN access point and DPDCH for each RL received in the same UTRAN access point.</w:t>
            </w:r>
          </w:p>
        </w:tc>
      </w:tr>
    </w:tbl>
    <w:p>
      <w:pPr>
        <w:pStyle w:val="Normal"/>
        <w:rPr/>
      </w:pPr>
      <w:r>
        <w:rPr/>
      </w:r>
    </w:p>
    <w:p>
      <w:pPr>
        <w:pStyle w:val="Heading3"/>
        <w:rPr/>
      </w:pPr>
      <w:bookmarkStart w:id="45" w:name="__RefHeading___Toc517795351"/>
      <w:bookmarkEnd w:id="45"/>
      <w:r>
        <w:rPr/>
        <w:t>5.2.9</w:t>
        <w:tab/>
        <w:t>UTRAN GPS Timing of Cell Frames for UE positioning</w:t>
      </w:r>
    </w:p>
    <w:p>
      <w:pPr>
        <w:pStyle w:val="TH"/>
        <w:rPr/>
      </w:pPr>
      <w:r>
        <w:rPr/>
      </w:r>
    </w:p>
    <w:tbl>
      <w:tblPr>
        <w:tblW w:w="9738" w:type="dxa"/>
        <w:jc w:val="left"/>
        <w:tblInd w:w="-113" w:type="dxa"/>
        <w:tblLayout w:type="fixed"/>
        <w:tblCellMar>
          <w:top w:w="0" w:type="dxa"/>
          <w:left w:w="108" w:type="dxa"/>
          <w:bottom w:w="0" w:type="dxa"/>
          <w:right w:w="10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T</w:t>
            </w:r>
            <w:r>
              <w:rPr>
                <w:vertAlign w:val="subscript"/>
                <w:lang w:val="en-GB"/>
              </w:rPr>
              <w:t>UTRAN-GPS</w:t>
            </w:r>
            <w:r>
              <w:rPr>
                <w:lang w:val="en-GB"/>
              </w:rPr>
              <w:t xml:space="preserve"> is defined as the time of the occurrence of a specified UTRAN event according to GPS Time Of Week. The specified UTRAN event is the beginning of the transmission of a particular frame in the cell. The reference point for T</w:t>
            </w:r>
            <w:r>
              <w:rPr>
                <w:vertAlign w:val="subscript"/>
                <w:lang w:val="en-GB"/>
              </w:rPr>
              <w:t>UTRAN-GPS</w:t>
            </w:r>
            <w:r>
              <w:rPr>
                <w:lang w:val="en-GB"/>
              </w:rPr>
              <w:t xml:space="preserve"> shall be the Tx antenna connector.</w:t>
            </w:r>
          </w:p>
        </w:tc>
      </w:tr>
    </w:tbl>
    <w:p>
      <w:pPr>
        <w:pStyle w:val="Normal"/>
        <w:rPr/>
      </w:pPr>
      <w:r>
        <w:rPr/>
      </w:r>
    </w:p>
    <w:p>
      <w:pPr>
        <w:pStyle w:val="Heading3"/>
        <w:rPr/>
      </w:pPr>
      <w:bookmarkStart w:id="46" w:name="__RefHeading___Toc517795352"/>
      <w:bookmarkEnd w:id="46"/>
      <w:r>
        <w:rPr/>
        <w:t>5.2.10</w:t>
        <w:tab/>
        <w:t>PRACH Propagation delay</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Propagation delay is defined as one-way propagation delay as measured during PRACH access:</w:t>
            </w:r>
          </w:p>
          <w:p>
            <w:pPr>
              <w:pStyle w:val="TAL"/>
              <w:rPr>
                <w:lang w:val="en-GB"/>
              </w:rPr>
            </w:pPr>
            <w:r>
              <w:rPr>
                <w:lang w:val="en-GB"/>
              </w:rPr>
            </w:r>
          </w:p>
          <w:p>
            <w:pPr>
              <w:pStyle w:val="TAL"/>
              <w:rPr>
                <w:u w:val="single"/>
                <w:lang w:val="en-GB"/>
              </w:rPr>
            </w:pPr>
            <w:r>
              <w:rPr>
                <w:u w:val="single"/>
                <w:lang w:val="en-GB"/>
              </w:rPr>
              <w:t>PRACH :</w:t>
            </w:r>
          </w:p>
          <w:p>
            <w:pPr>
              <w:pStyle w:val="TAL"/>
              <w:rPr>
                <w:u w:val="single"/>
                <w:lang w:val="en-GB"/>
              </w:rPr>
            </w:pPr>
            <w:r>
              <w:rPr>
                <w:u w:val="single"/>
                <w:lang w:val="en-GB"/>
              </w:rPr>
            </w:r>
          </w:p>
          <w:p>
            <w:pPr>
              <w:pStyle w:val="TAL"/>
              <w:rPr/>
            </w:pPr>
            <w:r>
              <w:rPr>
                <w:lang w:val="en-GB"/>
              </w:rPr>
              <w:t>Propagation delay = (T</w:t>
            </w:r>
            <w:r>
              <w:rPr>
                <w:vertAlign w:val="subscript"/>
                <w:lang w:val="en-GB"/>
              </w:rPr>
              <w:t>RX</w:t>
            </w:r>
            <w:r>
              <w:rPr>
                <w:lang w:val="en-GB"/>
              </w:rPr>
              <w:t xml:space="preserve"> – T</w:t>
            </w:r>
            <w:r>
              <w:rPr>
                <w:vertAlign w:val="subscript"/>
                <w:lang w:val="en-GB"/>
              </w:rPr>
              <w:t xml:space="preserve">TX </w:t>
            </w:r>
            <w:r>
              <w:rPr>
                <w:lang w:val="en-GB"/>
              </w:rPr>
              <w:t>– 2560)/2, where:</w:t>
            </w:r>
          </w:p>
          <w:p>
            <w:pPr>
              <w:pStyle w:val="TAL"/>
              <w:rPr/>
            </w:pPr>
            <w:r>
              <w:rPr>
                <w:lang w:val="en-GB"/>
              </w:rPr>
              <w:t>T</w:t>
            </w:r>
            <w:r>
              <w:rPr>
                <w:vertAlign w:val="subscript"/>
                <w:lang w:val="en-GB"/>
              </w:rPr>
              <w:t>TX</w:t>
            </w:r>
            <w:r>
              <w:rPr>
                <w:lang w:val="en-GB"/>
              </w:rPr>
              <w:t xml:space="preserve"> = The transmission time of AICH access slot (n-2-AICH transmission timing), where 0</w:t>
            </w:r>
            <w:r>
              <w:rPr>
                <w:rFonts w:eastAsia="Symbol" w:cs="Symbol" w:ascii="Symbol" w:hAnsi="Symbol"/>
                <w:lang w:val="en-GB"/>
              </w:rPr>
              <w:t></w:t>
            </w:r>
            <w:r>
              <w:rPr>
                <w:lang w:val="en-GB"/>
              </w:rPr>
              <w:t>(n-2-AICH Transmission Timing)</w:t>
            </w:r>
            <w:r>
              <w:rPr>
                <w:rFonts w:eastAsia="Symbol" w:cs="Symbol" w:ascii="Symbol" w:hAnsi="Symbol"/>
                <w:lang w:val="en-GB"/>
              </w:rPr>
              <w:t></w:t>
            </w:r>
            <w:r>
              <w:rPr>
                <w:lang w:val="en-GB"/>
              </w:rPr>
              <w:t>14 and AICH_Transmission_Timing can have values 0 or 1. The reference point for T</w:t>
            </w:r>
            <w:r>
              <w:rPr>
                <w:vertAlign w:val="subscript"/>
                <w:lang w:val="en-GB"/>
              </w:rPr>
              <w:t>TX</w:t>
            </w:r>
            <w:r>
              <w:rPr>
                <w:lang w:val="en-GB"/>
              </w:rPr>
              <w:t xml:space="preserve"> shall be the Tx antenna connector.</w:t>
            </w:r>
          </w:p>
          <w:p>
            <w:pPr>
              <w:pStyle w:val="TAL"/>
              <w:rPr/>
            </w:pPr>
            <w:r>
              <w:rPr>
                <w:lang w:val="en-GB"/>
              </w:rPr>
              <w:t>T</w:t>
            </w:r>
            <w:r>
              <w:rPr>
                <w:vertAlign w:val="subscript"/>
                <w:lang w:val="en-GB"/>
              </w:rPr>
              <w:t>RX</w:t>
            </w:r>
            <w:r>
              <w:rPr>
                <w:lang w:val="en-GB"/>
              </w:rPr>
              <w:t xml:space="preserve"> = The time of reception of the beginning (the first detected path, in time) of the PRACH message from the UE at PRACH access slot n. The reference point for T</w:t>
            </w:r>
            <w:r>
              <w:rPr>
                <w:vertAlign w:val="subscript"/>
                <w:lang w:val="en-GB"/>
              </w:rPr>
              <w:t>RX</w:t>
            </w:r>
            <w:r>
              <w:rPr>
                <w:lang w:val="en-GB"/>
              </w:rPr>
              <w:t xml:space="preserve"> shall be the Rx antenna connector.</w:t>
            </w:r>
          </w:p>
          <w:p>
            <w:pPr>
              <w:pStyle w:val="TAL"/>
              <w:rPr>
                <w:lang w:val="en-GB"/>
              </w:rPr>
            </w:pPr>
            <w:r>
              <w:rPr>
                <w:lang w:val="en-GB"/>
              </w:rPr>
            </w:r>
          </w:p>
        </w:tc>
      </w:tr>
    </w:tbl>
    <w:p>
      <w:pPr>
        <w:pStyle w:val="Normal"/>
        <w:rPr/>
      </w:pPr>
      <w:r>
        <w:rPr/>
      </w:r>
    </w:p>
    <w:p>
      <w:pPr>
        <w:pStyle w:val="Heading3"/>
        <w:rPr>
          <w:lang w:eastAsia="ko-KR"/>
        </w:rPr>
      </w:pPr>
      <w:bookmarkStart w:id="47" w:name="__RefHeading___Toc517795353"/>
      <w:bookmarkEnd w:id="47"/>
      <w:r>
        <w:rPr>
          <w:lang w:eastAsia="ko-KR"/>
        </w:rPr>
        <w:t>5.2.11</w:t>
        <w:tab/>
      </w:r>
      <w:r>
        <w:rPr>
          <w:lang w:eastAsia="ko-KR"/>
        </w:rPr>
        <w:t>Acknowledged PRACH preambles</w:t>
      </w:r>
    </w:p>
    <w:p>
      <w:pPr>
        <w:pStyle w:val="TH"/>
        <w:rPr>
          <w:lang w:eastAsia="ko-KR"/>
        </w:rPr>
      </w:pPr>
      <w:r>
        <w:rPr>
          <w:lang w:eastAsia="ko-K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ko-KR"/>
              </w:rPr>
              <w:t xml:space="preserve">The Acknowledged PRACH preambles measurement </w:t>
            </w:r>
            <w:r>
              <w:rPr>
                <w:lang w:val="en-GB"/>
              </w:rPr>
              <w:t xml:space="preserve">is defined as </w:t>
            </w:r>
            <w:r>
              <w:rPr>
                <w:lang w:val="en-GB" w:eastAsia="ko-KR"/>
              </w:rPr>
              <w:t xml:space="preserve">the total number of acknowledged PRACH preambles per access frame per PRACH. This is </w:t>
            </w:r>
            <w:r>
              <w:rPr>
                <w:lang w:val="en-GB" w:eastAsia="ko-KR"/>
              </w:rPr>
              <w:t>equivalent</w:t>
            </w:r>
            <w:r>
              <w:rPr>
                <w:lang w:val="en-GB" w:eastAsia="ko-KR"/>
              </w:rPr>
              <w:t xml:space="preserve"> to the number of positive acquisition indicators transmitted per access frame per AICH.</w:t>
            </w:r>
          </w:p>
        </w:tc>
      </w:tr>
    </w:tbl>
    <w:p>
      <w:pPr>
        <w:pStyle w:val="Normal"/>
        <w:rPr>
          <w:lang w:eastAsia="ko-KR"/>
        </w:rPr>
      </w:pPr>
      <w:r>
        <w:rPr>
          <w:lang w:eastAsia="ko-KR"/>
        </w:rPr>
      </w:r>
    </w:p>
    <w:p>
      <w:pPr>
        <w:pStyle w:val="Heading3"/>
        <w:rPr>
          <w:lang w:eastAsia="ko-KR"/>
        </w:rPr>
      </w:pPr>
      <w:bookmarkStart w:id="48" w:name="__RefHeading___Toc517795354"/>
      <w:bookmarkEnd w:id="48"/>
      <w:r>
        <w:rPr/>
        <w:t>5.2.12</w:t>
        <w:tab/>
      </w:r>
      <w:r>
        <w:rPr>
          <w:lang w:eastAsia="ko-KR"/>
        </w:rPr>
        <w:t>Void</w:t>
      </w:r>
    </w:p>
    <w:p>
      <w:pPr>
        <w:pStyle w:val="Heading3"/>
        <w:rPr>
          <w:lang w:eastAsia="ko-KR"/>
        </w:rPr>
      </w:pPr>
      <w:bookmarkStart w:id="49" w:name="__RefHeading___Toc517795355"/>
      <w:bookmarkEnd w:id="49"/>
      <w:r>
        <w:rPr/>
        <w:t>5.2.13</w:t>
        <w:tab/>
        <w:t>Void</w:t>
      </w:r>
    </w:p>
    <w:p>
      <w:pPr>
        <w:pStyle w:val="Heading3"/>
        <w:rPr/>
      </w:pPr>
      <w:bookmarkStart w:id="50" w:name="__RefHeading___Toc517795356"/>
      <w:bookmarkEnd w:id="50"/>
      <w:r>
        <w:rPr/>
        <w:t>5.2.14</w:t>
        <w:tab/>
        <w:t>SFN-SFN observed time difference</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spacing w:before="0" w:after="120"/>
              <w:rPr/>
            </w:pPr>
            <w:r>
              <w:rPr>
                <w:lang w:val="en-GB"/>
              </w:rPr>
              <w:t>The relative timing difference between cell j and cell i, defined as T</w:t>
            </w:r>
            <w:r>
              <w:rPr>
                <w:vertAlign w:val="subscript"/>
                <w:lang w:val="en-GB"/>
              </w:rPr>
              <w:t>CPICHRxj</w:t>
            </w:r>
            <w:r>
              <w:rPr>
                <w:lang w:val="en-GB"/>
              </w:rPr>
              <w:t xml:space="preserve"> - T</w:t>
            </w:r>
            <w:r>
              <w:rPr>
                <w:vertAlign w:val="subscript"/>
                <w:lang w:val="en-GB"/>
              </w:rPr>
              <w:t>CPICHRxi</w:t>
            </w:r>
            <w:r>
              <w:rPr>
                <w:lang w:val="en-GB"/>
              </w:rPr>
              <w:t>, where:</w:t>
            </w:r>
          </w:p>
          <w:p>
            <w:pPr>
              <w:pStyle w:val="TAL"/>
              <w:spacing w:before="0" w:after="120"/>
              <w:rPr/>
            </w:pPr>
            <w:r>
              <w:rPr>
                <w:lang w:val="en-GB"/>
              </w:rPr>
              <w:t>T</w:t>
            </w:r>
            <w:r>
              <w:rPr>
                <w:vertAlign w:val="subscript"/>
                <w:lang w:val="en-GB"/>
              </w:rPr>
              <w:t>CPICHRxj</w:t>
            </w:r>
            <w:r>
              <w:rPr>
                <w:lang w:val="en-GB"/>
              </w:rPr>
              <w:t xml:space="preserve"> is the time when the LMU receives the beginning of one Primary CPICH frame from cell j and</w:t>
            </w:r>
          </w:p>
          <w:p>
            <w:pPr>
              <w:pStyle w:val="TAL"/>
              <w:spacing w:before="0" w:after="120"/>
              <w:rPr/>
            </w:pPr>
            <w:r>
              <w:rPr>
                <w:lang w:val="en-GB"/>
              </w:rPr>
              <w:t>T</w:t>
            </w:r>
            <w:r>
              <w:rPr>
                <w:vertAlign w:val="subscript"/>
                <w:lang w:val="en-GB"/>
              </w:rPr>
              <w:t>CPICHRxi</w:t>
            </w:r>
            <w:r>
              <w:rPr>
                <w:lang w:val="en-GB"/>
              </w:rPr>
              <w:t xml:space="preserve"> is the time when the LMU receives the beginning of the Primary CPICH frame from cell i that is closest in time to the beginning of Primary CPICH frame received from cell j.</w:t>
            </w:r>
          </w:p>
          <w:p>
            <w:pPr>
              <w:pStyle w:val="TAL"/>
              <w:spacing w:before="0" w:after="120"/>
              <w:rPr>
                <w:lang w:val="en-GB"/>
              </w:rPr>
            </w:pPr>
            <w:r>
              <w:rPr>
                <w:lang w:val="en-GB"/>
              </w:rPr>
              <w:t>The reference point for the measurements shall be the Rx antenna connector.</w:t>
            </w:r>
          </w:p>
        </w:tc>
      </w:tr>
    </w:tbl>
    <w:p>
      <w:pPr>
        <w:pStyle w:val="Normal"/>
        <w:rPr>
          <w:lang w:eastAsia="ja-JP"/>
        </w:rPr>
      </w:pPr>
      <w:r>
        <w:rPr>
          <w:lang w:eastAsia="ja-JP"/>
        </w:rPr>
      </w:r>
    </w:p>
    <w:p>
      <w:pPr>
        <w:pStyle w:val="Heading3"/>
        <w:rPr/>
      </w:pPr>
      <w:bookmarkStart w:id="51" w:name="__RefHeading___Toc517795357"/>
      <w:bookmarkEnd w:id="51"/>
      <w:r>
        <w:rPr/>
        <w:t>5.2.15</w:t>
        <w:tab/>
        <w:t>Transmitted carrier power of all codes not used for HS-PDSCH,  HS-SCCH, E-AGCH, E-RGCH or E-HICH transmission</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rPr>
              <w:t>Transmitted carrier power of all codes not used for HS-PDSCH, HS-SCCH, E-AGCH, E-RGCH or E-HICH transmission is the ratio between the total transmitted power of all codes not used for HS-PDSCH, HS-SCCH, E-AGCH, E-RGCH or E-HICH transmission on one DL carrier from one UTRAN access point, and the maximum transmission power possible to use on that DL carrier at this moment of time. Total transmission power of all codes not used for HS-PDSCH, HS-SCCH, E-AGCH, E-RGCH or E-HICH transmission is the mean power [W] of all codes not used for HS-PDSCH, HS-SCCH, E-AGCH, E-RGCH or E-HICH transmission on one carrier from one UTRAN access point. Maximum transmission power is the mean power [W] on one carrier from one UTRAN access point when transmitting at the configured maximum power for the cell. The measurement shall be possible on any carrier transmitted from the UTRAN access point. The reference point for the measurement shall be the Tx antenna connector. In case of Tx diversity the measurement is the ratio between the sum of the total transmitted powers of all codes not used for HS-PDSCH, HS-SCCH, E-AGCH, E-RGCH or E-HICH transmission of all branches and the maximum transmission power.</w:t>
            </w:r>
            <w:r>
              <w:rPr>
                <w:lang w:val="en-GB" w:eastAsia="ja-JP"/>
              </w:rPr>
              <w:t xml:space="preserve"> </w:t>
            </w:r>
            <w:r>
              <w:rPr>
                <w:lang w:val="en-GB"/>
              </w:rPr>
              <w:t xml:space="preserve">When cell portions are defined in the cell, the measurement shall be performed and reported to higher layers for each </w:t>
            </w:r>
            <w:r>
              <w:rPr>
                <w:lang w:val="en-GB" w:eastAsia="ja-JP"/>
              </w:rPr>
              <w:t>cell portion</w:t>
            </w:r>
            <w:r>
              <w:rPr>
                <w:lang w:val="en-GB"/>
              </w:rPr>
              <w:t>.</w:t>
            </w:r>
          </w:p>
        </w:tc>
      </w:tr>
    </w:tbl>
    <w:p>
      <w:pPr>
        <w:pStyle w:val="Normal"/>
        <w:rPr>
          <w:lang w:eastAsia="ja-JP"/>
        </w:rPr>
      </w:pPr>
      <w:r>
        <w:rPr>
          <w:lang w:eastAsia="ja-JP"/>
        </w:rPr>
      </w:r>
    </w:p>
    <w:p>
      <w:pPr>
        <w:pStyle w:val="Heading3"/>
        <w:rPr/>
      </w:pPr>
      <w:bookmarkStart w:id="52" w:name="__RefHeading___Toc517795358"/>
      <w:bookmarkEnd w:id="52"/>
      <w:r>
        <w:rPr/>
        <w:t>5.2.16</w:t>
        <w:tab/>
        <w:t>DL Transmission Branch Load</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lang w:val="en-GB" w:eastAsia="ja-JP"/>
              </w:rPr>
            </w:pPr>
            <w:r>
              <w:rPr>
                <w:lang w:val="en-GB" w:eastAsia="ja-JP"/>
              </w:rPr>
              <w:t>The 'DL transmission branch load' is the maximum of the transmission branch loads calculated for each branch.</w:t>
            </w:r>
          </w:p>
          <w:p>
            <w:pPr>
              <w:pStyle w:val="TAL"/>
              <w:rPr/>
            </w:pPr>
            <w:r>
              <w:rPr>
                <w:lang w:val="en-GB" w:eastAsia="ja-JP"/>
              </w:rPr>
              <w:t>A 'transmission branch load' is the ratio between the total transmitted power [W] on the considered branch and the 'maximum DL branch capability' on this branch.</w:t>
            </w:r>
          </w:p>
          <w:p>
            <w:pPr>
              <w:pStyle w:val="TAL"/>
              <w:rPr/>
            </w:pPr>
            <w:r>
              <w:rPr>
                <w:lang w:val="en-GB" w:eastAsia="ja-JP"/>
              </w:rPr>
              <w:t>The 'maximum DL branch capability' defines the maximum transmission power possible to use on that branch.</w:t>
            </w:r>
          </w:p>
          <w:p>
            <w:pPr>
              <w:pStyle w:val="TAL"/>
              <w:rPr>
                <w:lang w:val="en-GB" w:eastAsia="ja-JP"/>
              </w:rPr>
            </w:pPr>
            <w:r>
              <w:rPr>
                <w:lang w:val="en-GB" w:eastAsia="ja-JP"/>
              </w:rPr>
              <w:t>The reference point for the transmission branch load measurement shall be the TX antenna connector.</w:t>
            </w:r>
          </w:p>
        </w:tc>
      </w:tr>
    </w:tbl>
    <w:p>
      <w:pPr>
        <w:pStyle w:val="Normal"/>
        <w:rPr>
          <w:lang w:eastAsia="ja-JP"/>
        </w:rPr>
      </w:pPr>
      <w:r>
        <w:rPr>
          <w:lang w:eastAsia="ja-JP"/>
        </w:rPr>
      </w:r>
    </w:p>
    <w:p>
      <w:pPr>
        <w:pStyle w:val="Heading3"/>
        <w:rPr/>
      </w:pPr>
      <w:bookmarkStart w:id="53" w:name="__RefHeading___Toc517795359"/>
      <w:bookmarkEnd w:id="53"/>
      <w:r>
        <w:rPr/>
        <w:t>5.2.17</w:t>
        <w:tab/>
        <w:t>Received scheduled E-DCH power share (RSEPS)</w:t>
      </w:r>
    </w:p>
    <w:p>
      <w:pPr>
        <w:pStyle w:val="TH"/>
        <w:rPr/>
      </w:pPr>
      <w:r>
        <w:rPr/>
      </w:r>
    </w:p>
    <w:tbl>
      <w:tblPr>
        <w:tblW w:w="9738" w:type="dxa"/>
        <w:jc w:val="center"/>
        <w:tblInd w:w="0" w:type="dxa"/>
        <w:tblLayout w:type="fixed"/>
        <w:tblCellMar>
          <w:top w:w="0" w:type="dxa"/>
          <w:left w:w="28" w:type="dxa"/>
          <w:bottom w:w="0" w:type="dxa"/>
          <w:right w:w="2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'Received scheduled E-DCH power share' is defined as a report of 2 values for a considered cell:</w:t>
            </w:r>
          </w:p>
          <w:p>
            <w:pPr>
              <w:pStyle w:val="TAL"/>
              <w:rPr>
                <w:lang w:val="en-GB"/>
              </w:rPr>
            </w:pPr>
            <w:r>
              <w:rPr>
                <w:lang w:val="en-GB"/>
              </w:rPr>
              <w:t>1.</w:t>
              <w:tab/>
              <w:t>RSEPS: defined as a quotient:</w:t>
            </w:r>
          </w:p>
          <w:p>
            <w:pPr>
              <w:pStyle w:val="TAL"/>
              <w:rPr/>
            </w:pPr>
            <w:r>
              <w:rPr>
                <w:lang w:val="en-GB"/>
              </w:rPr>
              <w:tab/>
              <w:t>sum of all scheduled E-DPCCH and E-DPDCH power contributions determined in the RSEPS</w:t>
              <w:tab/>
              <w:t>measurement period T=t2-t1&gt;0 for all UEs for which this cell is the serving E-DCH cell</w:t>
              <w:br/>
              <w:tab/>
              <w:t>divided by</w:t>
              <w:br/>
              <w:tab/>
              <w:t>the corresponding received total wideband power value determined for this cell during T.</w:t>
            </w:r>
          </w:p>
          <w:p>
            <w:pPr>
              <w:pStyle w:val="TAL"/>
              <w:rPr/>
            </w:pPr>
            <w:r>
              <w:rPr>
                <w:lang w:val="en-GB"/>
              </w:rPr>
              <w:t>2.</w:t>
              <w:tab/>
              <w:t>RTWP*: This is the received total wideband power (RTWP) measured for this cell as defined</w:t>
              <w:tab/>
              <w:t>in section 5.2.1 but determined for the same time period T starting at t1 and ending at t2</w:t>
              <w:tab/>
              <w:t>during which RSEPS is determined.</w:t>
            </w:r>
          </w:p>
          <w:p>
            <w:pPr>
              <w:pStyle w:val="TAL"/>
              <w:rPr>
                <w:lang w:val="en-GB"/>
              </w:rPr>
            </w:pPr>
            <w:r>
              <w:rPr>
                <w:lang w:val="en-GB"/>
              </w:rPr>
              <w:t>The reference point for the RSEPS and RTWP* measurements shall be the Rx antenna connector.</w:t>
            </w:r>
          </w:p>
          <w:p>
            <w:pPr>
              <w:pStyle w:val="TAL"/>
              <w:rPr>
                <w:lang w:val="en-GB"/>
              </w:rPr>
            </w:pPr>
            <w:r>
              <w:rPr>
                <w:lang w:val="en-GB"/>
              </w:rPr>
              <w:t>When cell portions are defined in the cell, RSEPS (and RTWP*) shall be measured for each cell portion.</w:t>
            </w:r>
          </w:p>
          <w:p>
            <w:pPr>
              <w:pStyle w:val="TAL"/>
              <w:rPr>
                <w:lang w:val="en-GB"/>
              </w:rPr>
            </w:pPr>
            <w:r>
              <w:rPr>
                <w:lang w:val="en-GB"/>
              </w:rPr>
            </w:r>
          </w:p>
          <w:p>
            <w:pPr>
              <w:pStyle w:val="TAL"/>
              <w:rPr/>
            </w:pPr>
            <w:r>
              <w:rPr>
                <w:lang w:val="en-GB"/>
              </w:rPr>
              <w:t>The sum in the numerator of RSEPS is determined under the following conditions:</w:t>
            </w:r>
          </w:p>
          <w:p>
            <w:pPr>
              <w:pStyle w:val="TAL"/>
              <w:rPr/>
            </w:pPr>
            <w:r>
              <w:rPr>
                <w:lang w:val="en-GB"/>
              </w:rPr>
              <w:t>-</w:t>
              <w:tab/>
              <w:t>The contributions are summed up TTI wise and only TTIs which are ending between the time</w:t>
              <w:tab/>
              <w:t>instants t1 and t2 are considered.</w:t>
            </w:r>
          </w:p>
          <w:p>
            <w:pPr>
              <w:pStyle w:val="TAL"/>
              <w:rPr/>
            </w:pPr>
            <w:r>
              <w:rPr>
                <w:lang w:val="en-GB"/>
              </w:rPr>
              <w:t>-</w:t>
              <w:tab/>
              <w:t>In case a UE has not only a radio link to the considered cell but also other radio links to the</w:t>
              <w:tab/>
              <w:t>same Node B ('softer handover'): It is allowed to take into account the power value combined</w:t>
              <w:tab/>
              <w:t>for these radio links of the same Node B and divided by the number of combined radio links.</w:t>
            </w:r>
          </w:p>
          <w:p>
            <w:pPr>
              <w:pStyle w:val="TAL"/>
              <w:rPr/>
            </w:pPr>
            <w:r>
              <w:rPr>
                <w:lang w:val="en-GB"/>
              </w:rPr>
              <w:tab/>
              <w:t>Note: For improved measurement performance it is possible to consider only the power</w:t>
              <w:tab/>
              <w:t>contribution determined for the considered cell.</w:t>
            </w:r>
          </w:p>
        </w:tc>
      </w:tr>
    </w:tbl>
    <w:p>
      <w:pPr>
        <w:pStyle w:val="Normal"/>
        <w:rPr>
          <w:lang w:eastAsia="ja-JP"/>
        </w:rPr>
      </w:pPr>
      <w:r>
        <w:rPr>
          <w:lang w:eastAsia="ja-JP"/>
        </w:rPr>
      </w:r>
    </w:p>
    <w:p>
      <w:pPr>
        <w:pStyle w:val="Heading3"/>
        <w:rPr/>
      </w:pPr>
      <w:bookmarkStart w:id="54" w:name="__RefHeading___Toc517795360"/>
      <w:bookmarkEnd w:id="54"/>
      <w:r>
        <w:rPr/>
        <w:t>5.2.18</w:t>
        <w:tab/>
        <w:t>UTRAN GANSS Timing of Cell Frames for UE positioning</w:t>
      </w:r>
    </w:p>
    <w:p>
      <w:pPr>
        <w:pStyle w:val="TH"/>
        <w:rPr/>
      </w:pPr>
      <w:r>
        <w:rPr/>
      </w:r>
    </w:p>
    <w:tbl>
      <w:tblPr>
        <w:tblW w:w="9738" w:type="dxa"/>
        <w:jc w:val="left"/>
        <w:tblInd w:w="-113" w:type="dxa"/>
        <w:tblLayout w:type="fixed"/>
        <w:tblCellMar>
          <w:top w:w="0" w:type="dxa"/>
          <w:left w:w="108" w:type="dxa"/>
          <w:bottom w:w="0" w:type="dxa"/>
          <w:right w:w="108" w:type="dxa"/>
        </w:tblCellMar>
      </w:tblPr>
      <w:tblGrid>
        <w:gridCol w:w="1951"/>
        <w:gridCol w:w="7787"/>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Definition</w:t>
            </w:r>
          </w:p>
        </w:tc>
        <w:tc>
          <w:tcPr>
            <w:tcW w:w="7787" w:type="dxa"/>
            <w:tcBorders>
              <w:top w:val="single" w:sz="4" w:space="0" w:color="000000"/>
              <w:left w:val="single" w:sz="4" w:space="0" w:color="000000"/>
              <w:bottom w:val="single" w:sz="4" w:space="0" w:color="000000"/>
              <w:right w:val="single" w:sz="4" w:space="0" w:color="000000"/>
            </w:tcBorders>
          </w:tcPr>
          <w:p>
            <w:pPr>
              <w:pStyle w:val="TAL"/>
              <w:rPr/>
            </w:pPr>
            <w:r>
              <w:rPr>
                <w:lang w:val="en-GB"/>
              </w:rPr>
              <w:t>T</w:t>
            </w:r>
            <w:r>
              <w:rPr>
                <w:vertAlign w:val="subscript"/>
                <w:lang w:val="en-GB"/>
              </w:rPr>
              <w:t>UTRAN-GANSS</w:t>
            </w:r>
            <w:r>
              <w:rPr>
                <w:lang w:val="en-GB"/>
              </w:rPr>
              <w:t xml:space="preserve"> is defined as the time of the occurrence of a specified UTRAN event according to GANSS Time Of Day. The specified UTRAN event is the beginning of the transmission of a particular frame in the cell. The reference point for T</w:t>
            </w:r>
            <w:r>
              <w:rPr>
                <w:vertAlign w:val="subscript"/>
                <w:lang w:val="en-GB"/>
              </w:rPr>
              <w:t>UTRAN-GANSS</w:t>
            </w:r>
            <w:r>
              <w:rPr>
                <w:lang w:val="en-GB"/>
              </w:rPr>
              <w:t xml:space="preserve"> shall be the Tx antenna connector.</w:t>
            </w:r>
          </w:p>
        </w:tc>
      </w:tr>
    </w:tbl>
    <w:p>
      <w:pPr>
        <w:pStyle w:val="Normal"/>
        <w:rPr>
          <w:lang w:val="en-US" w:eastAsia="en-US"/>
        </w:rPr>
      </w:pPr>
      <w:r>
        <w:rPr>
          <w:lang w:val="en-US" w:eastAsia="en-US"/>
        </w:rPr>
      </w:r>
    </w:p>
    <w:p>
      <w:pPr>
        <w:pStyle w:val="Normal"/>
        <w:rPr>
          <w:lang w:val="en-US" w:eastAsia="ja-JP"/>
        </w:rPr>
      </w:pPr>
      <w:r>
        <w:rPr>
          <w:lang w:val="en-US" w:eastAsia="ja-JP"/>
        </w:rPr>
      </w:r>
    </w:p>
    <w:p>
      <w:pPr>
        <w:pStyle w:val="Heading1"/>
        <w:ind w:left="1134" w:hanging="1134"/>
        <w:rPr/>
      </w:pPr>
      <w:bookmarkStart w:id="55" w:name="__RefHeading___Toc517795361"/>
      <w:bookmarkEnd w:id="55"/>
      <w:r>
        <w:rPr/>
        <w:t>6</w:t>
        <w:tab/>
        <w:t>Measurements for UTRA FDD</w:t>
      </w:r>
    </w:p>
    <w:p>
      <w:pPr>
        <w:pStyle w:val="Heading2"/>
        <w:rPr/>
      </w:pPr>
      <w:bookmarkStart w:id="56" w:name="__RefHeading___Toc517795362"/>
      <w:bookmarkEnd w:id="56"/>
      <w:r>
        <w:rPr/>
        <w:t>6.1</w:t>
        <w:tab/>
        <w:t>UE measurements</w:t>
      </w:r>
    </w:p>
    <w:p>
      <w:pPr>
        <w:pStyle w:val="Heading3"/>
        <w:rPr/>
      </w:pPr>
      <w:bookmarkStart w:id="57" w:name="__RefHeading___Toc517795363"/>
      <w:bookmarkEnd w:id="57"/>
      <w:r>
        <w:rPr/>
        <w:t>6.1.1</w:t>
        <w:tab/>
        <w:t>Compressed mode</w:t>
      </w:r>
    </w:p>
    <w:p>
      <w:pPr>
        <w:pStyle w:val="Heading4"/>
        <w:ind w:left="1418" w:hanging="1418"/>
        <w:rPr/>
      </w:pPr>
      <w:bookmarkStart w:id="58" w:name="__RefHeading___Toc517795364"/>
      <w:bookmarkEnd w:id="58"/>
      <w:r>
        <w:rPr/>
        <w:t>6.1.1.1</w:t>
        <w:tab/>
        <w:t>Use of compressed mode for monitoring</w:t>
      </w:r>
    </w:p>
    <w:p>
      <w:pPr>
        <w:pStyle w:val="Normal"/>
        <w:rPr/>
      </w:pPr>
      <w:r>
        <w:rPr/>
        <w:t>On command from the UTRAN, a UE shall monitor cells on other FDD frequencies and on other modes and radio access technologies that are supported by the UE (i.e. TDD, GSM, E-UTRA). To allow the UE to perform measurements, UTRAN shall command that the UE enters in compressed mode, depending on the UE capabilities.</w:t>
      </w:r>
    </w:p>
    <w:p>
      <w:pPr>
        <w:pStyle w:val="Normal"/>
        <w:rPr/>
      </w:pPr>
      <w:r>
        <w:rPr/>
        <w:t>The UE capabilities define whether a UE requires compressed mode in order to monitor cells on other FDD frequencies and on other modes and radio access technologies. UE capabilities indicate the need for compressed mode separately for the uplink and downlink and for each mode, radio access technology and frequency band.</w:t>
      </w:r>
    </w:p>
    <w:p>
      <w:pPr>
        <w:pStyle w:val="Normal"/>
        <w:rPr/>
      </w:pPr>
      <w:r>
        <w:rPr/>
        <w:t>A UE shall support compressed mode for all cases for which the UE indicates that compressed mode is required.</w:t>
      </w:r>
    </w:p>
    <w:p>
      <w:pPr>
        <w:pStyle w:val="Normal"/>
        <w:rPr/>
      </w:pPr>
      <w:r>
        <w:rPr/>
        <w:t>A UE does not need to support compressed mode for cases for which the UE indicates that compressed mode is not required. For these cases, the UE shall support an alternative means of making the measurements.</w:t>
      </w:r>
    </w:p>
    <w:p>
      <w:pPr>
        <w:pStyle w:val="Normal"/>
        <w:rPr/>
      </w:pPr>
      <w:r>
        <w:rPr/>
        <w:t>The UE shall support one single measurement purpose for one transmission gap pattern sequence. The measurement purpose of the transmission gap pattern sequence is signalled by higher layers.</w:t>
      </w:r>
    </w:p>
    <w:p>
      <w:pPr>
        <w:pStyle w:val="Normal"/>
        <w:rPr/>
      </w:pPr>
      <w:r>
        <w:rPr/>
        <w:t>The following subclause provides rules to parameterise the compressed mode.</w:t>
      </w:r>
    </w:p>
    <w:p>
      <w:pPr>
        <w:pStyle w:val="Heading4"/>
        <w:ind w:left="1418" w:hanging="1418"/>
        <w:rPr/>
      </w:pPr>
      <w:bookmarkStart w:id="59" w:name="__RefHeading___Toc517795365"/>
      <w:bookmarkEnd w:id="59"/>
      <w:r>
        <w:rPr/>
        <w:t>6.1.1.2</w:t>
        <w:tab/>
        <w:t>Parameterisation of the compressed mode</w:t>
      </w:r>
    </w:p>
    <w:p>
      <w:pPr>
        <w:pStyle w:val="Normal"/>
        <w:rPr/>
      </w:pPr>
      <w:r>
        <w:rPr/>
        <w:t>In response to a request from higher layers, the UTRAN shall signal to the UE the compressed mode parameters.</w:t>
      </w:r>
    </w:p>
    <w:p>
      <w:pPr>
        <w:pStyle w:val="Normal"/>
        <w:rPr/>
      </w:pPr>
      <w:r>
        <w:rPr/>
        <w:t>A transmission gap pattern sequence consists of  consecutive occurrences of transmission gap pattern 1, where transmission gap pattern 1 consists of one or two transmission gaps. See figure 1.</w:t>
      </w:r>
    </w:p>
    <w:p>
      <w:pPr>
        <w:pStyle w:val="Normal"/>
        <w:rPr/>
      </w:pPr>
      <w:r>
        <w:rPr/>
        <w:t>The following parameters characterise a transmission gap pattern:</w:t>
      </w:r>
    </w:p>
    <w:p>
      <w:pPr>
        <w:pStyle w:val="B1"/>
        <w:rPr/>
      </w:pPr>
      <w:r>
        <w:rPr/>
        <w:t>-</w:t>
        <w:tab/>
        <w:t>TGSN (Transmission Gap Starting Slot Number): A transmission gap pattern begins in a radio frame, henceforward called first radio frame of the transmission gap pattern, containing at least one transmission gap slot. TGSN is the slot number of the first transmission gap slot within the first radio frame of the transmission gap pattern;</w:t>
      </w:r>
    </w:p>
    <w:p>
      <w:pPr>
        <w:pStyle w:val="B1"/>
        <w:rPr/>
      </w:pPr>
      <w:r>
        <w:rPr/>
        <w:t>-</w:t>
        <w:tab/>
        <w:t>TGL1 (Transmission Gap Length 1): This is the duration of the first transmission gap within the transmission gap pattern, expressed in number of slots;</w:t>
      </w:r>
    </w:p>
    <w:p>
      <w:pPr>
        <w:pStyle w:val="B1"/>
        <w:rPr/>
      </w:pPr>
      <w:r>
        <w:rPr/>
        <w:t>-</w:t>
        <w:tab/>
        <w:t>TGL2 (Transmission Gap Length 2): This is the duration of the second transmission gap within the transmission gap pattern, expressed in number of slots. If this parameter is not explicitly set by higher layers, then TGL2  = TGL1;</w:t>
      </w:r>
    </w:p>
    <w:p>
      <w:pPr>
        <w:pStyle w:val="B1"/>
        <w:rPr/>
      </w:pPr>
      <w:r>
        <w:rPr/>
        <w:t>-</w:t>
        <w:tab/>
        <w:t>TGD (Transmission Gap start Distance): This is the duration between the starting slots of two consecutive transmission gaps within a transmission gap pattern, expressed in number of slots. The resulting position of the second transmission gap within its radio frame(s) shall comply with the limitations of [2]. If this parameter is not set by higher layers, then there is only one transmission gap in the transmission gap pattern;</w:t>
      </w:r>
    </w:p>
    <w:p>
      <w:pPr>
        <w:pStyle w:val="B1"/>
        <w:rPr/>
      </w:pPr>
      <w:r>
        <w:rPr/>
        <w:t>-</w:t>
        <w:tab/>
        <w:t>TGPL1 (Transmission Gap Pattern Length): This is the duration of transmission gap pattern 1, expressed in number of frames;</w:t>
      </w:r>
    </w:p>
    <w:p>
      <w:pPr>
        <w:pStyle w:val="Normal"/>
        <w:rPr/>
      </w:pPr>
      <w:r>
        <w:rPr/>
        <w:t>The following parameters control the transmission gap pattern sequence start and repetition:</w:t>
      </w:r>
    </w:p>
    <w:p>
      <w:pPr>
        <w:pStyle w:val="B1"/>
        <w:rPr/>
      </w:pPr>
      <w:r>
        <w:rPr/>
        <w:t>-</w:t>
        <w:tab/>
        <w:t>TGPRC (Transmission Gap Pattern Repetition Count): This is the number of transmission gap patterns within the transmission gap pattern sequence;</w:t>
      </w:r>
    </w:p>
    <w:p>
      <w:pPr>
        <w:pStyle w:val="B1"/>
        <w:rPr/>
      </w:pPr>
      <w:r>
        <w:rPr/>
        <w:t>-</w:t>
        <w:tab/>
        <w:t>TGCFN (Transmission Gap Connection Frame Number): This is the CFN of the first radio frame of the first pattern 1 within the transmission gap pattern sequence.</w:t>
      </w:r>
    </w:p>
    <w:p>
      <w:pPr>
        <w:pStyle w:val="Normal"/>
        <w:rPr/>
      </w:pPr>
      <w:r>
        <w:rPr/>
        <w:t>In addition to the parameters defining the positions of transmission gaps, each transmission gap pattern sequence is characterised by:</w:t>
      </w:r>
    </w:p>
    <w:p>
      <w:pPr>
        <w:pStyle w:val="B1"/>
        <w:rPr/>
      </w:pPr>
      <w:r>
        <w:rPr/>
        <w:t>-</w:t>
        <w:tab/>
        <w:t>UL/DL compressed mode selection: This parameter specifies whether compressed mode is used in UL only, DL only or both UL and DL;</w:t>
      </w:r>
    </w:p>
    <w:p>
      <w:pPr>
        <w:pStyle w:val="B1"/>
        <w:rPr/>
      </w:pPr>
      <w:r>
        <w:rPr/>
        <w:t>-</w:t>
        <w:tab/>
        <w:t>UL compressed mode method: The methods for generating the uplink compressed mode gap are spreading factor division by two or higher layer scheduling and are described in [2]. This parameter does not impact the compressed mode method used when DL_DCH_FET_Config is configured by higher layers;</w:t>
      </w:r>
    </w:p>
    <w:p>
      <w:pPr>
        <w:pStyle w:val="B1"/>
        <w:rPr/>
      </w:pPr>
      <w:r>
        <w:rPr/>
        <w:t>-</w:t>
        <w:tab/>
        <w:t>DL compressed mode method: The methods for generating the downlink compressed mode gap are spreading factor division by two or higher layer scheduling and are described in [2]. This parameter does not impact the compressed mode method used when DL_DCH_FET_Config is configured by higher layers;</w:t>
      </w:r>
    </w:p>
    <w:p>
      <w:pPr>
        <w:pStyle w:val="B1"/>
        <w:rPr/>
      </w:pPr>
      <w:r>
        <w:rPr/>
        <w:t>-</w:t>
        <w:tab/>
        <w:t>downlink frame type: This parameter defines if frame structure type 'A' or 'B' shall be used in downlink compressed mode. The frame structures are defined in [2];</w:t>
      </w:r>
    </w:p>
    <w:p>
      <w:pPr>
        <w:pStyle w:val="B1"/>
        <w:rPr/>
      </w:pPr>
      <w:r>
        <w:rPr/>
        <w:t>-</w:t>
        <w:tab/>
        <w:t>scrambling code change: This parameter indicates whether the alternative scrambling code is used for compressed mode method 'SF/2'. Alternative scrambling codes are described in [3];</w:t>
      </w:r>
    </w:p>
    <w:p>
      <w:pPr>
        <w:pStyle w:val="B1"/>
        <w:rPr/>
      </w:pPr>
      <w:r>
        <w:rPr/>
        <w:t>-</w:t>
        <w:tab/>
        <w:t>RPP: Recovery Period Power control mode specifies the uplink power control algorithm applied during recovery period after each transmission gap in compressed mode. RPP can take 2 values (0 or 1). The different power control modes are described in [4];</w:t>
      </w:r>
    </w:p>
    <w:p>
      <w:pPr>
        <w:pStyle w:val="B1"/>
        <w:rPr/>
      </w:pPr>
      <w:r>
        <w:rPr/>
        <w:t>-</w:t>
        <w:tab/>
        <w:t>ITP: Initial Transmit Power mode selects the uplink power control method to calculate the initial transmit power after the gap. ITP can take two values (0 or 1) and is described in [4].</w:t>
      </w:r>
    </w:p>
    <w:p>
      <w:pPr>
        <w:pStyle w:val="Normal"/>
        <w:rPr/>
      </w:pPr>
      <w:r>
        <w:rPr/>
        <w:t xml:space="preserve">The UE shall support simultaneous compressed mode pattern sequences which can be used for different measurements. The following measurement purposes can be signalled from higher layers: </w:t>
      </w:r>
    </w:p>
    <w:p>
      <w:pPr>
        <w:pStyle w:val="B1"/>
        <w:ind w:left="284" w:hanging="0"/>
        <w:rPr/>
      </w:pPr>
      <w:r>
        <w:rPr/>
        <w:t>-</w:t>
        <w:tab/>
        <w:t xml:space="preserve">FDD </w:t>
      </w:r>
    </w:p>
    <w:p>
      <w:pPr>
        <w:pStyle w:val="B1"/>
        <w:ind w:left="284" w:hanging="0"/>
        <w:rPr/>
      </w:pPr>
      <w:r>
        <w:rPr/>
        <w:t>-</w:t>
        <w:tab/>
        <w:t>TDD</w:t>
      </w:r>
    </w:p>
    <w:p>
      <w:pPr>
        <w:pStyle w:val="B1"/>
        <w:ind w:left="284" w:hanging="0"/>
        <w:rPr/>
      </w:pPr>
      <w:r>
        <w:rPr/>
        <w:t>-</w:t>
        <w:tab/>
        <w:t>GSM carrier RSSI measurement</w:t>
      </w:r>
    </w:p>
    <w:p>
      <w:pPr>
        <w:pStyle w:val="B1"/>
        <w:ind w:left="284" w:hanging="0"/>
        <w:rPr/>
      </w:pPr>
      <w:r>
        <w:rPr/>
        <w:t>-</w:t>
        <w:tab/>
        <w:t>Initial BSIC identification</w:t>
      </w:r>
    </w:p>
    <w:p>
      <w:pPr>
        <w:pStyle w:val="B1"/>
        <w:ind w:left="284" w:hanging="0"/>
        <w:rPr/>
      </w:pPr>
      <w:r>
        <w:rPr/>
        <w:t>-</w:t>
        <w:tab/>
        <w:t>BSIC re-confirmation</w:t>
      </w:r>
    </w:p>
    <w:p>
      <w:pPr>
        <w:pStyle w:val="B1"/>
        <w:ind w:left="284" w:hanging="0"/>
        <w:rPr/>
      </w:pPr>
      <w:r>
        <w:rPr/>
        <w:t>-</w:t>
        <w:tab/>
        <w:t>E-UTRA.</w:t>
      </w:r>
    </w:p>
    <w:p>
      <w:pPr>
        <w:pStyle w:val="Normal"/>
        <w:rPr/>
      </w:pPr>
      <w:r>
        <w:rPr/>
        <w:t>The UE shall support one compressed mode pattern sequence for each measurement purpose while operating in FDD mode, assuming the UE needs compressed mode to perform the respective measurement. In case the UE supports several of the measurement purposes, it shall support in parallel one compressed mode pattern sequence for each supported measurement purpose where the UE needs compressed mode to perform the measurement. The capability of the UE to operate in compressed mode in uplink and downlink is given from the UE capabilities.</w:t>
      </w:r>
    </w:p>
    <w:p>
      <w:pPr>
        <w:pStyle w:val="Normal"/>
        <w:rPr/>
      </w:pPr>
      <w:r>
        <w:rPr/>
        <w:t>The GSM measurements Initial BSIC identification and BSIC re-confirmation are defined in [20].</w:t>
      </w:r>
    </w:p>
    <w:p>
      <w:pPr>
        <w:pStyle w:val="Normal"/>
        <w:rPr/>
      </w:pPr>
      <w:r>
        <w:rPr/>
        <w:t>Higher layers will ensure that the compressed mode gaps do not overlap and are not scheduled to overlap the same frame. The behaviour when an overlap occurs is described in [11].</w:t>
      </w:r>
      <w:r>
        <w:rPr>
          <w:lang w:eastAsia="ja-JP"/>
        </w:rPr>
        <w:t xml:space="preserve"> UE is not required to support two compressed mode gaps in a frame.</w:t>
      </w:r>
    </w:p>
    <w:p>
      <w:pPr>
        <w:pStyle w:val="Normal"/>
        <w:rPr/>
      </w:pPr>
      <w:r>
        <w:rPr/>
        <w:t>In all cases, higher layers have control of individual UE parameters. Any pattern sequence can be stopped on higher layers' command.</w:t>
      </w:r>
    </w:p>
    <w:p>
      <w:pPr>
        <w:pStyle w:val="Normal"/>
        <w:rPr/>
      </w:pPr>
      <w:r>
        <w:rPr/>
        <w:t>The parameters TGSN, TGL1, TGL2, TGD, TGPL1, TGPRC and TGCFN shall all be integers.</w:t>
      </w:r>
    </w:p>
    <w:p>
      <w:pPr>
        <w:pStyle w:val="TH"/>
        <w:jc w:val="left"/>
        <w:rPr/>
      </w:pPr>
      <w:r>
        <w:rPr/>
      </w:r>
    </w:p>
    <w:p>
      <w:pPr>
        <w:pStyle w:val="TH"/>
        <w:rPr/>
      </w:pPr>
      <w:bookmarkStart w:id="60" w:name="_1163412680"/>
      <w:bookmarkStart w:id="61" w:name="_1162998596"/>
      <w:bookmarkEnd w:id="60"/>
      <w:bookmarkEnd w:id="61"/>
      <w:r>
        <w:rPr/>
        <w:object w:dxaOrig="9090" w:dyaOrig="5655">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456.3pt;height:283.55pt" filled="f" o:ole="">
            <v:imagedata r:id="rId4" o:title=""/>
          </v:shape>
          <o:OLEObject Type="Embed" ProgID="" ShapeID="ole_rId3" DrawAspect="Content" ObjectID="_1696939486" r:id="rId3"/>
        </w:object>
      </w:r>
    </w:p>
    <w:p>
      <w:pPr>
        <w:pStyle w:val="TF"/>
        <w:rPr/>
      </w:pPr>
      <w:r>
        <w:rPr/>
        <w:t>Figure 1: Illustration of compressed mode pattern parameters</w:t>
      </w:r>
      <w:r>
        <w:br w:type="page"/>
      </w:r>
    </w:p>
    <w:p>
      <w:pPr>
        <w:pStyle w:val="Heading8"/>
        <w:ind w:left="0" w:hanging="0"/>
        <w:rPr/>
      </w:pPr>
      <w:bookmarkStart w:id="62" w:name="__RefHeading___Toc517795366"/>
      <w:bookmarkStart w:id="63" w:name="historyclause"/>
      <w:bookmarkEnd w:id="62"/>
      <w:bookmarkEnd w:id="63"/>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425"/>
        <w:gridCol w:w="4820"/>
        <w:gridCol w:w="567"/>
        <w:gridCol w:w="567"/>
      </w:tblGrid>
      <w:tr>
        <w:trPr>
          <w:tblHeader w:val="true"/>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lang w:val="en-GB"/>
              </w:rPr>
            </w:pPr>
            <w:r>
              <w:rPr>
                <w:lang w:val="en-GB"/>
              </w:rPr>
              <w:t>Change history</w:t>
            </w:r>
          </w:p>
        </w:tc>
      </w:tr>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C"/>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C"/>
              <w:rPr>
                <w:b/>
                <w:b/>
                <w:sz w:val="16"/>
                <w:lang w:val="en-GB"/>
              </w:rPr>
            </w:pPr>
            <w:r>
              <w:rPr>
                <w:b/>
                <w:sz w:val="16"/>
                <w:lang w:val="en-GB"/>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C"/>
              <w:rPr>
                <w:b/>
                <w:b/>
                <w:sz w:val="16"/>
                <w:lang w:val="en-GB"/>
              </w:rPr>
            </w:pPr>
            <w:r>
              <w:rPr>
                <w:b/>
                <w:sz w:val="16"/>
                <w:lang w:val="en-GB"/>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C"/>
              <w:rPr>
                <w:b/>
                <w:b/>
                <w:sz w:val="16"/>
                <w:lang w:val="en-GB"/>
              </w:rPr>
            </w:pPr>
            <w:r>
              <w:rPr>
                <w:b/>
                <w:sz w:val="16"/>
                <w:lang w:val="en-GB"/>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C"/>
              <w:rPr>
                <w:b/>
                <w:b/>
                <w:sz w:val="16"/>
                <w:lang w:val="en-GB"/>
              </w:rPr>
            </w:pPr>
            <w:r>
              <w:rPr>
                <w:b/>
                <w:sz w:val="16"/>
                <w:lang w:val="en-GB"/>
              </w:rPr>
              <w:t>Rev</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C"/>
              <w:rPr>
                <w:b/>
                <w:b/>
                <w:sz w:val="16"/>
                <w:lang w:val="en-GB"/>
              </w:rPr>
            </w:pPr>
            <w:r>
              <w:rPr>
                <w:b/>
                <w:sz w:val="16"/>
                <w:lang w:val="en-GB"/>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C"/>
              <w:rPr>
                <w:b/>
                <w:b/>
                <w:sz w:val="16"/>
                <w:lang w:val="en-GB"/>
              </w:rPr>
            </w:pPr>
            <w:r>
              <w:rPr>
                <w:b/>
                <w:sz w:val="16"/>
                <w:lang w:val="en-GB"/>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C"/>
              <w:rPr>
                <w:b/>
                <w:b/>
                <w:sz w:val="16"/>
                <w:lang w:val="en-GB"/>
              </w:rPr>
            </w:pPr>
            <w:r>
              <w:rPr>
                <w:b/>
                <w:sz w:val="16"/>
                <w:lang w:val="en-GB"/>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RP-99590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lang w:val="en-AU"/>
              </w:rPr>
            </w:pPr>
            <w:r>
              <w:rPr>
                <w:sz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pPr>
            <w:r>
              <w:rPr>
                <w:sz w:val="16"/>
                <w:lang w:val="en-AU"/>
              </w:rPr>
              <w:t>Approved at TSG RAN #5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RP-99688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AU"/>
              </w:rPr>
            </w:pPr>
            <w:r>
              <w:rPr>
                <w:sz w:val="16"/>
                <w:lang w:val="en-AU"/>
              </w:rPr>
              <w:t>Clarifications for compressed mode parameters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RP-99689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AU"/>
              </w:rPr>
            </w:pPr>
            <w:r>
              <w:rPr>
                <w:sz w:val="16"/>
                <w:lang w:val="en-AU"/>
              </w:rPr>
              <w:t>Definition of PCCPCH RSCP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RP-99689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pPr>
            <w:r>
              <w:rPr>
                <w:sz w:val="16"/>
                <w:lang w:val="en-AU"/>
              </w:rPr>
              <w:t>Definition of observed time difference to GSM cell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RP-99688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AU"/>
              </w:rPr>
            </w:pPr>
            <w:r>
              <w:rPr>
                <w:sz w:val="16"/>
                <w:lang w:val="en-AU"/>
              </w:rPr>
              <w:t>Measurements are done on Primary CPICH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RP-99689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AU"/>
              </w:rPr>
            </w:pPr>
            <w:r>
              <w:rPr>
                <w:sz w:val="16"/>
                <w:lang w:val="en-AU"/>
              </w:rPr>
              <w:t>Physical channel BER on DPCCH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RP-99688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AU"/>
              </w:rPr>
            </w:pPr>
            <w:r>
              <w:rPr>
                <w:sz w:val="16"/>
                <w:lang w:val="en-AU"/>
              </w:rPr>
              <w:t>Definition of SIR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RP-99689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AU"/>
              </w:rPr>
            </w:pPr>
            <w:r>
              <w:rPr>
                <w:sz w:val="16"/>
                <w:lang w:val="en-AU"/>
              </w:rPr>
              <w:t>Ranges and resolution of timing measurements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RP-99688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AU"/>
              </w:rPr>
            </w:pPr>
            <w:r>
              <w:rPr>
                <w:sz w:val="16"/>
                <w:lang w:val="en-AU"/>
              </w:rPr>
              <w:t>Range and resolution for RF related measurements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RP-99689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pPr>
            <w:r>
              <w:rPr>
                <w:sz w:val="16"/>
                <w:lang w:val="en-AU"/>
              </w:rPr>
              <w:t>New subclauses: 5.1.15 - UE GPS Timing  of Cell Frames for LCS; 5.2.8 UTRAN GPS Timing of Cell Frames for LCS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RP-99688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AU"/>
              </w:rPr>
            </w:pPr>
            <w:r>
              <w:rPr>
                <w:sz w:val="16"/>
                <w:lang w:val="en-AU"/>
              </w:rPr>
              <w:t>Removal of Annex A from TS 25.215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RP-99688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AU"/>
              </w:rPr>
            </w:pPr>
            <w:r>
              <w:rPr>
                <w:sz w:val="16"/>
                <w:lang w:val="en-AU"/>
              </w:rPr>
              <w:t>Definition of Transmitted code power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RP-99688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AU"/>
              </w:rPr>
            </w:pPr>
            <w:r>
              <w:rPr>
                <w:sz w:val="16"/>
                <w:lang w:val="en-AU"/>
              </w:rPr>
              <w:t>Range and resolution of BLER measurements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RP-99688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AU"/>
              </w:rPr>
            </w:pPr>
            <w:r>
              <w:rPr>
                <w:sz w:val="16"/>
                <w:lang w:val="en-AU"/>
              </w:rPr>
              <w:t>Range and resolution of BER measurements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RP-99688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AU"/>
              </w:rPr>
            </w:pPr>
            <w:r>
              <w:rPr>
                <w:sz w:val="16"/>
                <w:lang w:val="en-AU"/>
              </w:rPr>
              <w:t>Correction of SFN-SFN observed time difference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RP-99688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AU"/>
              </w:rPr>
            </w:pPr>
            <w:r>
              <w:rPr>
                <w:sz w:val="16"/>
                <w:lang w:val="en-AU"/>
              </w:rPr>
              <w:t>CFN-SFN measurement with compressed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lang w:val="en-GB"/>
              </w:rPr>
            </w:pPr>
            <w:r>
              <w:rPr>
                <w:sz w:val="16"/>
                <w:lang w:val="en-GB"/>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AU"/>
              </w:rPr>
            </w:pPr>
            <w:r>
              <w:rPr>
                <w:sz w:val="16"/>
                <w:lang w:val="en-AU"/>
              </w:rPr>
              <w:t>Change history was added by the editor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GB"/>
              </w:rPr>
            </w:pPr>
            <w:r>
              <w:rPr>
                <w:sz w:val="16"/>
                <w:lang w:val="en-GB"/>
              </w:rPr>
              <w:t>Definition of Transmitted carrier power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GB"/>
              </w:rPr>
            </w:pPr>
            <w:r>
              <w:rPr>
                <w:sz w:val="16"/>
                <w:lang w:val="en-GB"/>
              </w:rPr>
              <w:t>Clarification of Observed time difference to GSM cell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GB"/>
              </w:rPr>
            </w:pPr>
            <w:r>
              <w:rPr>
                <w:sz w:val="16"/>
                <w:lang w:val="en-GB"/>
              </w:rPr>
              <w:t>Naming of BER/BLER mapping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GB"/>
              </w:rPr>
            </w:pPr>
            <w:r>
              <w:rPr>
                <w:sz w:val="16"/>
                <w:lang w:val="en-GB"/>
              </w:rPr>
              <w:t>Minor corrections in TS 25.215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GB"/>
              </w:rPr>
            </w:pPr>
            <w:r>
              <w:rPr>
                <w:sz w:val="16"/>
                <w:lang w:val="en-GB"/>
              </w:rPr>
              <w:t>Re-definition of timing measurements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GB"/>
              </w:rPr>
            </w:pPr>
            <w:r>
              <w:rPr>
                <w:sz w:val="16"/>
                <w:lang w:val="en-GB"/>
              </w:rPr>
              <w:t>Mapping of timing measurements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GB"/>
              </w:rPr>
            </w:pPr>
            <w:r>
              <w:rPr>
                <w:sz w:val="16"/>
                <w:lang w:val="en-GB"/>
              </w:rPr>
              <w:t>Removal of note in Round trip time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GB"/>
              </w:rPr>
            </w:pPr>
            <w:r>
              <w:rPr>
                <w:sz w:val="16"/>
                <w:lang w:val="en-GB"/>
              </w:rPr>
              <w:t>Removal of fixed gap position in 25.215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4</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GB"/>
              </w:rPr>
            </w:pPr>
            <w:r>
              <w:rPr>
                <w:sz w:val="16"/>
                <w:lang w:val="en-GB"/>
              </w:rPr>
              <w:t>Corrections to 25.215 compressed mode parameter list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GB"/>
              </w:rPr>
            </w:pPr>
            <w:r>
              <w:rPr>
                <w:sz w:val="16"/>
                <w:lang w:val="en-GB"/>
              </w:rPr>
              <w:t>Definition and range of physical channel BER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GB"/>
              </w:rPr>
            </w:pPr>
            <w:r>
              <w:rPr>
                <w:sz w:val="16"/>
                <w:lang w:val="en-GB"/>
              </w:rPr>
              <w:t>Clarification of CPICH measurements in Tx diversity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GB"/>
              </w:rPr>
            </w:pPr>
            <w:r>
              <w:rPr>
                <w:sz w:val="16"/>
                <w:lang w:val="en-GB"/>
              </w:rPr>
              <w:t>UTRAN RSSI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GB"/>
              </w:rPr>
            </w:pPr>
            <w:r>
              <w:rPr>
                <w:sz w:val="16"/>
                <w:lang w:val="en-GB"/>
              </w:rPr>
              <w:t>UTRAN Propagation delay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pPr>
            <w:r>
              <w:rPr>
                <w:sz w:val="16"/>
                <w:lang w:val="en-GB"/>
              </w:rPr>
              <w:t>Correction to subclauses: 5.1.15 UE GPS Timing  of Cell Frames for LCS; 5.2.8 UTRAN GPS Timing  of Cell Frames for LCS, including timing mapping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GB"/>
              </w:rPr>
            </w:pPr>
            <w:r>
              <w:rPr>
                <w:sz w:val="16"/>
                <w:lang w:val="en-GB"/>
              </w:rPr>
              <w:t>Removal of RSCP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RP-000066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GB"/>
              </w:rPr>
            </w:pPr>
            <w:r>
              <w:rPr>
                <w:sz w:val="16"/>
                <w:lang w:val="en-GB"/>
              </w:rPr>
              <w:t>UE BER measurement removal and clarification for use of uplink compressed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RP-000270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Propagation delay for PCPCH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RP-000270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GB"/>
              </w:rPr>
              <w:t>Maximum number of simultaneous compressed mode pattern sequences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RP-000270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Clarification of Physical channel BER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RP-000270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Clarification of transmitted code power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RP-000270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Editorial correction in TS 25.215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RP-000270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Proposed CR for Measurements of RACH in FDD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RP-000270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Proposed CR for Measurements of CPCH in FDD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RP-000270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GB"/>
              </w:rPr>
              <w:t>Transfer of information from TS 25.212 table 9 to TS 25.215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RP-000270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Correction to CM parameter list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RP-000270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Clarification of radio link measurements in compressed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RP-000270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GB"/>
              </w:rPr>
              <w:t>Clarification of the Transmitted code power measurement in Tx diversity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RP-000270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Removal of Range/mapping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RP-000270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Removal of UTRAN TrCH BLER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GB"/>
              </w:rPr>
              <w:t>RP-000343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Insertion of UTRAN SIRerro measurement in 25.215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RP-000343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Reporting of UTRAN Transmitted carrier power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RP-000343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Clarification of UTRAN SIR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GB"/>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RP-000343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Clarification of first significant path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23/09/00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RP-000343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Clarification of radio link set as the measured object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15/12/00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RAN_10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RP-000541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US"/>
              </w:rPr>
              <w:t>069</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US"/>
              </w:rPr>
              <w:t>3</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AU"/>
              </w:rPr>
            </w:pPr>
            <w:r>
              <w:rPr>
                <w:sz w:val="16"/>
                <w:lang w:val="en-US"/>
              </w:rPr>
              <w:t>Support of parallel compressed mode patterns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color w:val="000000"/>
                <w:sz w:val="16"/>
                <w:lang w:val="en-AU"/>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15/12/00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RAN_10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RP-000541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US"/>
              </w:rPr>
              <w:t>074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US"/>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AU"/>
              </w:rPr>
            </w:pPr>
            <w:r>
              <w:rPr>
                <w:sz w:val="16"/>
                <w:lang w:val="en-US"/>
              </w:rPr>
              <w:t>Clarification of SIRerror measurement during compressed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15/12/00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RAN_10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RP-000541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US"/>
              </w:rPr>
              <w:t>075</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US"/>
              </w:rPr>
              <w:t>2</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AU"/>
              </w:rPr>
            </w:pPr>
            <w:r>
              <w:rPr>
                <w:sz w:val="16"/>
                <w:lang w:val="en-US"/>
              </w:rPr>
              <w:t>Definition of UTRAN RSSI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15/12/00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RAN_10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RP-000541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US"/>
              </w:rPr>
              <w:t>076</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US"/>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AU"/>
              </w:rPr>
            </w:pPr>
            <w:r>
              <w:rPr>
                <w:sz w:val="16"/>
                <w:lang w:val="en-US"/>
              </w:rPr>
              <w:t>Clarification of GPS timing measurements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15/12/00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RAN_10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RP-000541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US"/>
              </w:rPr>
              <w:t>077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US"/>
              </w:rPr>
              <w:t>2</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AU"/>
              </w:rPr>
            </w:pPr>
            <w:r>
              <w:rPr>
                <w:sz w:val="16"/>
                <w:lang w:val="en-US"/>
              </w:rPr>
              <w:t>Clarification of reference point for UE/UTRAN measurements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15/12/00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RAN_10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RP-000541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US"/>
              </w:rPr>
              <w:t>078</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US"/>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AU"/>
              </w:rPr>
            </w:pPr>
            <w:r>
              <w:rPr>
                <w:sz w:val="16"/>
                <w:lang w:val="en-US"/>
              </w:rPr>
              <w:t>Correction to measurement "Rx-Tx time difference"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15/12/00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RAN_10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RP-000541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US"/>
              </w:rPr>
              <w:t>080</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US"/>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AU"/>
              </w:rPr>
            </w:pPr>
            <w:r>
              <w:rPr>
                <w:sz w:val="16"/>
                <w:lang w:val="en-US"/>
              </w:rPr>
              <w:t>Clarifications to compressed mode usage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3.5.0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AU"/>
              </w:rPr>
            </w:pPr>
            <w:r>
              <w:rPr>
                <w:sz w:val="16"/>
                <w:lang w:val="en-AU"/>
              </w:rPr>
              <w:t>Approved as Release 4 specification (v4.0.0) at TSG RAN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RP-010061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lang w:val="en-US"/>
              </w:rPr>
            </w:pPr>
            <w:r>
              <w:rPr>
                <w:rFonts w:cs="Arial"/>
                <w:sz w:val="16"/>
                <w:lang w:val="en-US"/>
              </w:rPr>
              <w:t>079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lang w:val="en-US"/>
              </w:rPr>
            </w:pPr>
            <w:r>
              <w:rPr>
                <w:rFonts w:cs="Arial"/>
                <w:sz w:val="16"/>
                <w:lang w:val="en-US"/>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Correction of the observed time difference to GSM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RP-010061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081</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Removal of UE SIR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RP-010061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082</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Correction of GSM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RP-010061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083</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rPr>
            </w:pPr>
            <w:r>
              <w:rPr>
                <w:sz w:val="16"/>
                <w:lang w:val="en-US"/>
              </w:rPr>
              <w:t>Correction of GPS Timing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RP-010061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086</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sz w:val="16"/>
                <w:lang w:val="en-US"/>
              </w:rPr>
            </w:pPr>
            <w:r>
              <w:rPr>
                <w:rFonts w:cs="Arial"/>
                <w:sz w:val="16"/>
                <w:lang w:val="en-US"/>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US"/>
              </w:rPr>
              <w:t>Correction on transport channel BLER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RP-010072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AU"/>
              </w:rPr>
            </w:pPr>
            <w:r>
              <w:rPr>
                <w:rFonts w:cs="Arial"/>
                <w:color w:val="000000"/>
                <w:sz w:val="16"/>
                <w:lang w:val="en-US"/>
              </w:rPr>
              <w:t>RTD measurement in UTRAN for FDD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15/06/01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RP-010335</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color w:val="000000"/>
                <w:sz w:val="16"/>
                <w:lang w:val="en-US"/>
              </w:rPr>
            </w:pPr>
            <w:r>
              <w:rPr>
                <w:rFonts w:cs="Arial"/>
                <w:color w:val="000000"/>
                <w:sz w:val="16"/>
                <w:lang w:val="en-US"/>
              </w:rPr>
              <w:t>088</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color w:val="000000"/>
                <w:sz w:val="16"/>
                <w:lang w:val="en-US"/>
              </w:rPr>
            </w:pPr>
            <w:r>
              <w:rPr>
                <w:rFonts w:cs="Arial"/>
                <w:color w:val="000000"/>
                <w:sz w:val="16"/>
                <w:lang w:val="en-US"/>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US"/>
              </w:rPr>
            </w:pPr>
            <w:r>
              <w:rPr>
                <w:sz w:val="16"/>
                <w:lang w:val="en-US"/>
              </w:rPr>
              <w:t>Renaming of LCS measurements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C"/>
              <w:rPr>
                <w:sz w:val="16"/>
                <w:lang w:val="en-GB"/>
              </w:rPr>
            </w:pPr>
            <w:r>
              <w:rPr>
                <w:sz w:val="16"/>
                <w:lang w:val="en-GB"/>
              </w:rPr>
              <w:t>15/06/01</w:t>
            </w:r>
          </w:p>
        </w:tc>
        <w:tc>
          <w:tcPr>
            <w:tcW w:w="800" w:type="dxa"/>
            <w:tcBorders>
              <w:top w:val="single" w:sz="6" w:space="0" w:color="000000"/>
              <w:left w:val="single" w:sz="6" w:space="0" w:color="000000"/>
              <w:bottom w:val="single" w:sz="6" w:space="0" w:color="000000"/>
              <w:right w:val="single" w:sz="6" w:space="0" w:color="000000"/>
            </w:tcBorders>
          </w:tcPr>
          <w:p>
            <w:pPr>
              <w:pStyle w:val="TAC"/>
              <w:rPr>
                <w:sz w:val="16"/>
                <w:lang w:val="en-AU"/>
              </w:rPr>
            </w:pPr>
            <w:r>
              <w:rPr>
                <w:sz w:val="16"/>
                <w:lang w:val="en-AU"/>
              </w:rPr>
              <w:t>RAN_12</w:t>
            </w:r>
          </w:p>
        </w:tc>
        <w:tc>
          <w:tcPr>
            <w:tcW w:w="901" w:type="dxa"/>
            <w:tcBorders>
              <w:top w:val="single" w:sz="6" w:space="0" w:color="000000"/>
              <w:left w:val="single" w:sz="6" w:space="0" w:color="000000"/>
              <w:bottom w:val="single" w:sz="6" w:space="0" w:color="000000"/>
              <w:right w:val="single" w:sz="6" w:space="0" w:color="000000"/>
            </w:tcBorders>
          </w:tcPr>
          <w:p>
            <w:pPr>
              <w:pStyle w:val="TAC"/>
              <w:rPr>
                <w:sz w:val="16"/>
                <w:lang w:val="en-AU"/>
              </w:rPr>
            </w:pPr>
            <w:r>
              <w:rPr>
                <w:sz w:val="16"/>
                <w:lang w:val="en-AU"/>
              </w:rPr>
              <w:t>RP-010456</w:t>
            </w:r>
          </w:p>
        </w:tc>
        <w:tc>
          <w:tcPr>
            <w:tcW w:w="476" w:type="dxa"/>
            <w:tcBorders>
              <w:top w:val="single" w:sz="6" w:space="0" w:color="000000"/>
              <w:left w:val="single" w:sz="6" w:space="0" w:color="000000"/>
              <w:bottom w:val="single" w:sz="6" w:space="0" w:color="000000"/>
              <w:right w:val="single" w:sz="6" w:space="0" w:color="000000"/>
            </w:tcBorders>
            <w:vAlign w:val="center"/>
          </w:tcPr>
          <w:p>
            <w:pPr>
              <w:pStyle w:val="TAC"/>
              <w:rPr>
                <w:rFonts w:cs="Arial"/>
                <w:color w:val="000000"/>
                <w:sz w:val="16"/>
                <w:lang w:val="en-US"/>
              </w:rPr>
            </w:pPr>
            <w:r>
              <w:rPr>
                <w:rFonts w:cs="Arial"/>
                <w:color w:val="000000"/>
                <w:sz w:val="16"/>
                <w:lang w:val="en-US"/>
              </w:rPr>
              <w:t>090</w:t>
            </w:r>
          </w:p>
        </w:tc>
        <w:tc>
          <w:tcPr>
            <w:tcW w:w="425" w:type="dxa"/>
            <w:tcBorders>
              <w:top w:val="single" w:sz="6" w:space="0" w:color="000000"/>
              <w:left w:val="single" w:sz="6" w:space="0" w:color="000000"/>
              <w:bottom w:val="single" w:sz="6" w:space="0" w:color="000000"/>
              <w:right w:val="single" w:sz="6" w:space="0" w:color="000000"/>
            </w:tcBorders>
            <w:vAlign w:val="center"/>
          </w:tcPr>
          <w:p>
            <w:pPr>
              <w:pStyle w:val="TAC"/>
              <w:rPr>
                <w:rFonts w:cs="Arial"/>
                <w:color w:val="000000"/>
                <w:sz w:val="16"/>
                <w:lang w:val="en-US"/>
              </w:rPr>
            </w:pPr>
            <w:r>
              <w:rPr>
                <w:rFonts w:cs="Arial"/>
                <w:color w:val="000000"/>
                <w:sz w:val="16"/>
                <w:lang w:val="en-US"/>
              </w:rPr>
              <w:t>2</w:t>
            </w:r>
          </w:p>
        </w:tc>
        <w:tc>
          <w:tcPr>
            <w:tcW w:w="4820" w:type="dxa"/>
            <w:tcBorders>
              <w:top w:val="single" w:sz="6" w:space="0" w:color="000000"/>
              <w:left w:val="single" w:sz="6" w:space="0" w:color="000000"/>
              <w:bottom w:val="single" w:sz="6" w:space="0" w:color="000000"/>
              <w:right w:val="single" w:sz="6" w:space="0" w:color="000000"/>
            </w:tcBorders>
            <w:vAlign w:val="center"/>
          </w:tcPr>
          <w:p>
            <w:pPr>
              <w:pStyle w:val="TAL"/>
              <w:rPr/>
            </w:pPr>
            <w:r>
              <w:rPr>
                <w:sz w:val="16"/>
                <w:lang w:val="en-US"/>
              </w:rPr>
              <w:t>Correction the TrCH BLER measurement</w:t>
            </w:r>
          </w:p>
        </w:tc>
        <w:tc>
          <w:tcPr>
            <w:tcW w:w="567" w:type="dxa"/>
            <w:tcBorders>
              <w:top w:val="single" w:sz="6" w:space="0" w:color="000000"/>
              <w:left w:val="single" w:sz="6" w:space="0" w:color="000000"/>
              <w:bottom w:val="single" w:sz="6" w:space="0" w:color="000000"/>
              <w:right w:val="single" w:sz="6" w:space="0" w:color="000000"/>
            </w:tcBorders>
          </w:tcPr>
          <w:p>
            <w:pPr>
              <w:pStyle w:val="TAC"/>
              <w:rPr>
                <w:sz w:val="16"/>
                <w:lang w:val="en-AU"/>
              </w:rPr>
            </w:pPr>
            <w:r>
              <w:rPr>
                <w:sz w:val="16"/>
                <w:lang w:val="en-AU"/>
              </w:rPr>
              <w:t>4.0.0</w:t>
            </w:r>
          </w:p>
        </w:tc>
        <w:tc>
          <w:tcPr>
            <w:tcW w:w="567" w:type="dxa"/>
            <w:tcBorders>
              <w:top w:val="single" w:sz="6" w:space="0" w:color="000000"/>
              <w:left w:val="single" w:sz="6" w:space="0" w:color="000000"/>
              <w:bottom w:val="single" w:sz="6" w:space="0" w:color="000000"/>
              <w:right w:val="single" w:sz="6" w:space="0" w:color="000000"/>
            </w:tcBorders>
          </w:tcPr>
          <w:p>
            <w:pPr>
              <w:pStyle w:val="TAC"/>
              <w:rPr>
                <w:sz w:val="16"/>
                <w:lang w:val="en-AU"/>
              </w:rPr>
            </w:pPr>
            <w:r>
              <w:rPr>
                <w:sz w:val="16"/>
                <w:lang w:val="en-AU"/>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21/09/01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RP-010521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Removal of the BLER measurement of the BCH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RP-010740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GB"/>
              </w:rPr>
              <w:t>Clarification of internal measurements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RP-010740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GB"/>
              </w:rPr>
              <w:t>Clarification of P-CCPCH RSCP in 25.215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RP-010740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GB"/>
              </w:rPr>
              <w:t>Revised definitions of CPICH Ec/No and UTRA carrier RSSI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RP-010745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099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US"/>
              </w:rPr>
              <w:t>UE GPS code phase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RP-010745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GB"/>
              </w:rPr>
              <w:t>UTRAN SFN-SFN observed time difference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08/03/02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RP-020245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3</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GB"/>
              </w:rPr>
              <w:t>Clarification of UE measurements Applicability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08/03/02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RP-020048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Correction to the definition of UTRAN GPS timing of cell frames for UE positioning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AU"/>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08/03/02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RP-020048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Correction to the definition of UE GPS timing of cell frames for UE positioning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08/03/02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RP-020231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Removal of channel coding option "no coding" for FDD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4.4.0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08/03/02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GB"/>
              </w:rPr>
              <w:t>Raised up to v5.0.0 together with other specs.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4.4.0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18/09/02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RP-020530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4</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Transmitted carrier power measurement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18/09/02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RAN_17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RP-020575</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121</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AU"/>
              </w:rPr>
            </w:pPr>
            <w:r>
              <w:rPr>
                <w:sz w:val="16"/>
                <w:lang w:val="en-AU"/>
              </w:rPr>
              <w:t>Measurements for observed time difference to GSM cell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18/09/02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RAN_17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RP-020575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130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AU"/>
              </w:rPr>
            </w:pPr>
            <w:r>
              <w:rPr>
                <w:sz w:val="16"/>
                <w:lang w:val="en-AU"/>
              </w:rPr>
              <w:t>Compressed mode limitation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18/09/02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RAN_17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RP-020558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128</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AU"/>
              </w:rPr>
            </w:pPr>
            <w:r>
              <w:rPr>
                <w:sz w:val="16"/>
                <w:lang w:val="en-AU"/>
              </w:rPr>
              <w:t>Correction of UE SFN-SFN type 1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21/12/02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RAN_18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RP-020842</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131</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AU"/>
              </w:rPr>
            </w:pPr>
            <w:r>
              <w:rPr>
                <w:sz w:val="16"/>
                <w:lang w:val="en-AU"/>
              </w:rPr>
              <w:t>Received Total Wide Band Power Measurement Definition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color w:val="000000"/>
                <w:sz w:val="16"/>
                <w:lang w:val="en-AU" w:eastAsia="ja-JP"/>
              </w:rPr>
              <w:t>26/03/03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eastAsia="ja-JP"/>
              </w:rPr>
            </w:pPr>
            <w:r>
              <w:rPr>
                <w:color w:val="000000"/>
                <w:sz w:val="16"/>
                <w:lang w:val="en-AU" w:eastAsia="ja-JP"/>
              </w:rPr>
              <w:t>RAN_19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RP-030017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eastAsia="ja-JP"/>
              </w:rPr>
            </w:pPr>
            <w:r>
              <w:rPr>
                <w:sz w:val="16"/>
                <w:lang w:val="en-AU" w:eastAsia="ja-JP"/>
              </w:rPr>
              <w:t>133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eastAsia="ja-JP"/>
              </w:rPr>
            </w:pPr>
            <w:r>
              <w:rPr>
                <w:sz w:val="16"/>
                <w:lang w:val="en-AU" w:eastAsia="ja-JP"/>
              </w:rPr>
              <w:t>3</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AU"/>
              </w:rPr>
            </w:pPr>
            <w:r>
              <w:rPr>
                <w:sz w:val="16"/>
                <w:lang w:val="en-AU"/>
              </w:rPr>
              <w:t>Correction of UTRAN SIR measurement definition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color w:val="000000"/>
                <w:sz w:val="16"/>
                <w:lang w:val="en-AU"/>
              </w:rPr>
              <w:t>5.</w:t>
            </w:r>
            <w:r>
              <w:rPr>
                <w:color w:val="000000"/>
                <w:sz w:val="16"/>
                <w:lang w:val="en-AU" w:eastAsia="ja-JP"/>
              </w:rPr>
              <w:t>3</w:t>
            </w:r>
            <w:r>
              <w:rPr>
                <w:color w:val="000000"/>
                <w:sz w:val="16"/>
                <w:lang w:val="en-AU"/>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eastAsia="ja-JP"/>
              </w:rPr>
              <w:t>26/03/03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eastAsia="ja-JP"/>
              </w:rPr>
              <w:t>RAN_19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RP-030081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eastAsia="ja-JP"/>
              </w:rPr>
            </w:pPr>
            <w:r>
              <w:rPr>
                <w:sz w:val="16"/>
                <w:lang w:val="en-AU" w:eastAsia="ja-JP"/>
              </w:rPr>
              <w:t>134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eastAsia="ja-JP"/>
              </w:rPr>
            </w:pPr>
            <w:r>
              <w:rPr>
                <w:sz w:val="16"/>
                <w:lang w:val="en-AU" w:eastAsia="ja-JP"/>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AU"/>
              </w:rPr>
            </w:pPr>
            <w:r>
              <w:rPr>
                <w:sz w:val="16"/>
                <w:lang w:val="en-AU"/>
              </w:rPr>
              <w:t>Non-HSDPA power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color w:val="000000"/>
                <w:sz w:val="16"/>
                <w:lang w:val="en-AU"/>
              </w:rPr>
              <w:t>5.</w:t>
            </w:r>
            <w:r>
              <w:rPr>
                <w:color w:val="000000"/>
                <w:sz w:val="16"/>
                <w:lang w:val="en-AU" w:eastAsia="ja-JP"/>
              </w:rPr>
              <w:t>3</w:t>
            </w:r>
            <w:r>
              <w:rPr>
                <w:color w:val="000000"/>
                <w:sz w:val="16"/>
                <w:lang w:val="en-AU"/>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23/06/03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RP-030270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pPr>
            <w:r>
              <w:rPr>
                <w:sz w:val="16"/>
                <w:lang w:val="en-GB"/>
              </w:rPr>
              <w:t>Correction of transmitted carrier power definition in case of Tx diversity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GB"/>
              </w:rPr>
              <w:t>5.</w:t>
            </w:r>
            <w:r>
              <w:rPr>
                <w:sz w:val="16"/>
                <w:lang w:val="en-GB"/>
              </w:rPr>
              <w:t>3</w:t>
            </w:r>
            <w:r>
              <w:rPr>
                <w:sz w:val="16"/>
                <w:lang w:val="en-GB"/>
              </w:rPr>
              <w:t>.0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GB"/>
              </w:rPr>
              <w:t>5.</w:t>
            </w:r>
            <w:r>
              <w:rPr>
                <w:sz w:val="16"/>
                <w:lang w:val="en-GB"/>
              </w:rPr>
              <w:t>4</w:t>
            </w:r>
            <w:r>
              <w:rPr>
                <w:sz w:val="16"/>
                <w:lang w:val="en-GB"/>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23/06/03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RAN_20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RP-030274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143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lang w:val="en-GB"/>
              </w:rPr>
            </w:pPr>
            <w:r>
              <w:rPr>
                <w:sz w:val="16"/>
                <w:lang w:val="en-GB"/>
              </w:rPr>
              <w:t>Correction of transmitted carrier power of all codes not used for HS-PDSCH or HS-SCCH transmission definition in case of Tx diversity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GB"/>
              </w:rPr>
              <w:t>5.</w:t>
            </w:r>
            <w:r>
              <w:rPr>
                <w:sz w:val="16"/>
                <w:lang w:val="en-GB"/>
              </w:rPr>
              <w:t>3</w:t>
            </w:r>
            <w:r>
              <w:rPr>
                <w:sz w:val="16"/>
                <w:lang w:val="en-GB"/>
              </w:rPr>
              <w:t>.0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lang w:val="en-GB"/>
              </w:rPr>
              <w:t>5.</w:t>
            </w:r>
            <w:r>
              <w:rPr>
                <w:sz w:val="16"/>
                <w:lang w:val="en-GB"/>
              </w:rPr>
              <w:t>4</w:t>
            </w:r>
            <w:r>
              <w:rPr>
                <w:sz w:val="16"/>
                <w:lang w:val="en-GB"/>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22/09/03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RAN_21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RP-030452</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144</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jc w:val="left"/>
              <w:rPr>
                <w:sz w:val="16"/>
                <w:lang w:val="en-GB"/>
              </w:rPr>
            </w:pPr>
            <w:r>
              <w:rPr>
                <w:sz w:val="16"/>
                <w:lang w:val="en-GB"/>
              </w:rPr>
              <w:t>Beamforming Enhancement related measurements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5.</w:t>
            </w:r>
            <w:r>
              <w:rPr>
                <w:sz w:val="16"/>
                <w:lang w:val="en-GB"/>
              </w:rPr>
              <w:t>4</w:t>
            </w:r>
            <w:r>
              <w:rPr>
                <w:sz w:val="16"/>
                <w:lang w:val="en-GB"/>
              </w:rPr>
              <w:t>.0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5.</w:t>
            </w:r>
            <w:r>
              <w:rPr>
                <w:sz w:val="16"/>
                <w:lang w:val="en-GB"/>
              </w:rPr>
              <w:t>5</w:t>
            </w:r>
            <w:r>
              <w:rPr>
                <w:sz w:val="16"/>
                <w:lang w:val="en-GB"/>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eastAsia="ja-JP"/>
              </w:rPr>
            </w:pPr>
            <w:r>
              <w:rPr>
                <w:color w:val="000000"/>
                <w:sz w:val="16"/>
                <w:lang w:val="en-AU" w:eastAsia="ja-JP"/>
              </w:rPr>
              <w:t>07/01/04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eastAsia="ja-JP"/>
              </w:rPr>
            </w:pPr>
            <w:r>
              <w:rPr>
                <w:color w:val="000000"/>
                <w:sz w:val="16"/>
                <w:lang w:val="en-AU" w:eastAsia="ja-JP"/>
              </w:rPr>
              <w:t>RAN_22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eastAsia="ja-JP"/>
              </w:rPr>
            </w:pPr>
            <w:r>
              <w:rPr>
                <w:color w:val="000000"/>
                <w:sz w:val="16"/>
                <w:lang w:val="en-AU" w:eastAsia="ja-JP"/>
              </w:rPr>
              <w:t>-</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eastAsia="ja-JP"/>
              </w:rPr>
            </w:pPr>
            <w:r>
              <w:rPr>
                <w:sz w:val="16"/>
                <w:lang w:val="en-AU" w:eastAsia="ja-JP"/>
              </w:rPr>
              <w:t>-</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eastAsia="ja-JP"/>
              </w:rPr>
            </w:pPr>
            <w:r>
              <w:rPr>
                <w:sz w:val="16"/>
                <w:lang w:val="en-AU" w:eastAsia="ja-JP"/>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GB"/>
              </w:rPr>
            </w:pPr>
            <w:r>
              <w:rPr>
                <w:sz w:val="16"/>
                <w:lang w:val="en-GB"/>
              </w:rPr>
              <w:t xml:space="preserve">Approved to promote to a Release 6 TS and </w:t>
            </w:r>
            <w:r>
              <w:rPr>
                <w:rFonts w:eastAsia="Times New Roman" w:cs="Arial"/>
                <w:color w:val="000000"/>
                <w:sz w:val="16"/>
                <w:szCs w:val="16"/>
                <w:lang w:val="en-US"/>
              </w:rPr>
              <w:t>created for M.1457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GB" w:eastAsia="ja-JP"/>
              </w:rPr>
            </w:pPr>
            <w:r>
              <w:rPr>
                <w:color w:val="000000"/>
                <w:sz w:val="16"/>
                <w:lang w:val="en-GB" w:eastAsia="ja-JP"/>
              </w:rPr>
              <w:t>5.5.0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eastAsia="ja-JP"/>
              </w:rPr>
            </w:pPr>
            <w:r>
              <w:rPr>
                <w:color w:val="000000"/>
                <w:sz w:val="16"/>
                <w:lang w:val="en-AU" w:eastAsia="ja-JP"/>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eastAsia="ja-JP"/>
              </w:rPr>
            </w:pPr>
            <w:r>
              <w:rPr>
                <w:color w:val="000000"/>
                <w:sz w:val="16"/>
                <w:lang w:val="en-AU" w:eastAsia="ja-JP"/>
              </w:rPr>
              <w:t>07/01/04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eastAsia="ja-JP"/>
              </w:rPr>
            </w:pPr>
            <w:r>
              <w:rPr>
                <w:color w:val="000000"/>
                <w:sz w:val="16"/>
                <w:lang w:val="en-AU" w:eastAsia="ja-JP"/>
              </w:rPr>
              <w:t>RAN_22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eastAsia="ja-JP"/>
              </w:rPr>
            </w:pPr>
            <w:r>
              <w:rPr>
                <w:color w:val="000000"/>
                <w:sz w:val="16"/>
                <w:lang w:val="en-AU" w:eastAsia="ja-JP"/>
              </w:rPr>
              <w:t>RP-030726</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eastAsia="ja-JP"/>
              </w:rPr>
            </w:pPr>
            <w:r>
              <w:rPr>
                <w:sz w:val="16"/>
                <w:lang w:val="en-AU" w:eastAsia="ja-JP"/>
              </w:rPr>
              <w:t>145</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eastAsia="ja-JP"/>
              </w:rPr>
            </w:pPr>
            <w:r>
              <w:rPr>
                <w:sz w:val="16"/>
                <w:lang w:val="en-AU" w:eastAsia="ja-JP"/>
              </w:rPr>
              <w:t>2</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AU"/>
              </w:rPr>
            </w:pPr>
            <w:r>
              <w:rPr>
                <w:sz w:val="16"/>
                <w:lang w:val="en-GB"/>
              </w:rPr>
              <w:t>Beamforming Enhancement related measurements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eastAsia="ja-JP"/>
              </w:rPr>
            </w:pPr>
            <w:r>
              <w:rPr>
                <w:color w:val="000000"/>
                <w:sz w:val="16"/>
                <w:lang w:val="en-AU" w:eastAsia="ja-JP"/>
              </w:rPr>
              <w:t>5.5.0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eastAsia="ja-JP"/>
              </w:rPr>
            </w:pPr>
            <w:r>
              <w:rPr>
                <w:color w:val="000000"/>
                <w:sz w:val="16"/>
                <w:lang w:val="en-AU" w:eastAsia="ja-JP"/>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13/12/04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RAN_26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RP-040449</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149</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AU"/>
              </w:rPr>
            </w:pPr>
            <w:r>
              <w:rPr>
                <w:sz w:val="16"/>
                <w:lang w:val="en-AU"/>
              </w:rPr>
              <w:t>Introduction of E-DCH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14/03/05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RP-050050</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GB"/>
              </w:rPr>
            </w:pPr>
            <w:r>
              <w:rPr>
                <w:sz w:val="16"/>
                <w:lang w:val="en-GB"/>
              </w:rPr>
              <w:t>147</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GB"/>
              </w:rPr>
            </w:pPr>
            <w:r>
              <w:rPr>
                <w:sz w:val="16"/>
                <w:lang w:val="en-GB"/>
              </w:rPr>
              <w:t>4</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GB"/>
              </w:rPr>
              <w:t>Introduction of 'DL Transmission Branch Load'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14/03/05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RP-050038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GB"/>
              </w:rPr>
            </w:pPr>
            <w:r>
              <w:rPr>
                <w:sz w:val="16"/>
                <w:lang w:val="en-GB"/>
              </w:rPr>
              <w:t>153</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GB"/>
              </w:rPr>
            </w:pPr>
            <w:r>
              <w:rPr>
                <w:sz w:val="16"/>
                <w:lang w:val="en-GB"/>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GB"/>
              </w:rPr>
            </w:pPr>
            <w:r>
              <w:rPr>
                <w:sz w:val="16"/>
                <w:lang w:val="en-GB"/>
              </w:rPr>
              <w:t>Removal of TGPL2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14/03/05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RAN_27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GB"/>
              </w:rPr>
            </w:pPr>
            <w:r>
              <w:rPr>
                <w:sz w:val="16"/>
                <w:lang w:val="en-GB"/>
              </w:rPr>
              <w:t>RP-050092</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GB"/>
              </w:rPr>
            </w:pPr>
            <w:r>
              <w:rPr>
                <w:sz w:val="16"/>
                <w:lang w:val="en-GB"/>
              </w:rPr>
              <w:t>154</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GB"/>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en-GB"/>
              </w:rPr>
              <w:t>Clarification of the cell on SFN-SFN observed time difference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lang w:val="en-AU"/>
              </w:rPr>
            </w:pPr>
            <w:r>
              <w:rPr>
                <w:sz w:val="16"/>
                <w:lang w:val="en-AU"/>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AU"/>
              </w:rPr>
              <w:t>14/03/05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AU"/>
              </w:rPr>
              <w:t>RAN_27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GB"/>
              </w:rPr>
              <w:t>RP-050088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GB"/>
              </w:rPr>
              <w:t>155</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GB"/>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GB"/>
              </w:rPr>
              <w:t>Introduction of F-DPCH without pilot field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AU"/>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sz w:val="16"/>
                <w:lang w:val="en-AU"/>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color w:val="000000"/>
                <w:sz w:val="16"/>
                <w:lang w:val="en-AU"/>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RAN_28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RP-050250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161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lang w:val="en-GB" w:eastAsia="en-US"/>
              </w:rPr>
            </w:pPr>
            <w:r>
              <w:rPr>
                <w:sz w:val="16"/>
                <w:szCs w:val="16"/>
                <w:lang w:val="en-GB" w:eastAsia="en-US"/>
              </w:rPr>
              <w:t>Feature Clean Up: Removal of "CPCH"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RAN_28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RP-050245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163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AU"/>
              </w:rPr>
            </w:pPr>
            <w:r>
              <w:rPr>
                <w:rFonts w:cs="Arial"/>
                <w:sz w:val="16"/>
                <w:szCs w:val="16"/>
                <w:lang w:val="en-GB" w:eastAsia="en-US"/>
              </w:rPr>
              <w:t xml:space="preserve">Feature Clean Up: </w:t>
            </w:r>
            <w:r>
              <w:rPr>
                <w:sz w:val="16"/>
                <w:szCs w:val="16"/>
                <w:lang w:val="en-GB" w:eastAsia="en-US"/>
              </w:rPr>
              <w:t>Removal of observed time difference to GSM cell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color w:val="000000"/>
                <w:sz w:val="16"/>
                <w:lang w:val="en-AU"/>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RAN_28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RP-050249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165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AU"/>
              </w:rPr>
            </w:pPr>
            <w:r>
              <w:rPr>
                <w:sz w:val="16"/>
                <w:szCs w:val="16"/>
                <w:lang w:val="en-GB" w:eastAsia="en-US"/>
              </w:rPr>
              <w:t>Feature clean up: Removal of the 'compressed mode by puncturing'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26/09/05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RAN_29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RP-050453</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0166</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AU"/>
              </w:rPr>
            </w:pPr>
            <w:r>
              <w:rPr>
                <w:sz w:val="16"/>
                <w:szCs w:val="16"/>
                <w:lang w:val="en-GB" w:eastAsia="en-US"/>
              </w:rPr>
              <w:t>UE power headroom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26/09/05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RAN_29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RP-050440</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0167</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AU"/>
              </w:rPr>
            </w:pPr>
            <w:r>
              <w:rPr>
                <w:sz w:val="16"/>
                <w:szCs w:val="16"/>
                <w:lang w:val="en-GB" w:eastAsia="en-US"/>
              </w:rPr>
              <w:t>Non-HS power measurement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RAN_31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AU"/>
              </w:rPr>
            </w:pPr>
            <w:r>
              <w:rPr>
                <w:sz w:val="16"/>
                <w:lang w:val="en-AU"/>
              </w:rPr>
              <w:t>Creation of Release 7 specification (v.7.0.0) at RAN#31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29/09/06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RAN_33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RP-060495</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0170</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lang w:val="en-AU"/>
              </w:rPr>
            </w:pPr>
            <w:r>
              <w:rPr>
                <w:sz w:val="16"/>
                <w:lang w:val="en-AU"/>
              </w:rPr>
              <w:t>3</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AU"/>
              </w:rPr>
            </w:pPr>
            <w:r>
              <w:rPr>
                <w:sz w:val="16"/>
                <w:szCs w:val="16"/>
                <w:lang w:val="en-GB" w:eastAsia="en-US"/>
              </w:rPr>
              <w:t>Introduction of a Node B measurement for E-DCH RRM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lang w:val="en-AU"/>
              </w:rPr>
            </w:pPr>
            <w:r>
              <w:rPr>
                <w:color w:val="000000"/>
                <w:sz w:val="16"/>
                <w:lang w:val="en-AU"/>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30/05/07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RAN_36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RP-070391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0172</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5</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GB" w:eastAsia="en-US"/>
              </w:rPr>
            </w:pPr>
            <w:r>
              <w:rPr>
                <w:sz w:val="16"/>
                <w:szCs w:val="16"/>
                <w:lang w:val="en-GB" w:eastAsia="en-US"/>
              </w:rPr>
              <w:t>Clarification of UE measurement definitions for RX diversity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11/09/07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RAN_37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RP-070648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0176</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GB" w:eastAsia="en-US"/>
              </w:rPr>
            </w:pPr>
            <w:r>
              <w:rPr>
                <w:sz w:val="16"/>
                <w:lang w:val="en-GB" w:eastAsia="en-US"/>
              </w:rPr>
              <w:t>Adding GANSS related measurements in the FDD physical layer measurements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27/11/07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RAN_38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RP-070946</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0177</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lang w:val="en-GB" w:eastAsia="en-US"/>
              </w:rPr>
            </w:pPr>
            <w:r>
              <w:rPr>
                <w:sz w:val="16"/>
                <w:szCs w:val="16"/>
                <w:lang w:val="en-GB" w:eastAsia="en-US"/>
              </w:rPr>
              <w:t>Clarification of UE measurement definitions for RX diversity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GB"/>
              </w:rPr>
            </w:pPr>
            <w:r>
              <w:rPr>
                <w:color w:val="000000"/>
                <w:sz w:val="16"/>
                <w:szCs w:val="16"/>
                <w:lang w:val="en-GB"/>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04/03/08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RAN_39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GB" w:eastAsia="en-US"/>
              </w:rPr>
            </w:pPr>
            <w:r>
              <w:rPr>
                <w:sz w:val="16"/>
                <w:szCs w:val="16"/>
                <w:lang w:val="en-GB" w:eastAsia="en-US"/>
              </w:rPr>
              <w:t>Release 8 version further to RAN_39 decision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GB"/>
              </w:rPr>
            </w:pPr>
            <w:r>
              <w:rPr>
                <w:color w:val="000000"/>
                <w:sz w:val="16"/>
                <w:szCs w:val="16"/>
                <w:lang w:val="en-GB"/>
              </w:rPr>
              <w:t>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28/05/08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RAN_40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RP-080436</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188</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lang w:val="en-GB" w:eastAsia="en-US"/>
              </w:rPr>
              <w:t>E-UTRA measurements for UTRA – E-UTRA interworking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GB"/>
              </w:rPr>
            </w:pPr>
            <w:r>
              <w:rPr>
                <w:color w:val="000000"/>
                <w:sz w:val="16"/>
                <w:szCs w:val="16"/>
                <w:lang w:val="en-GB"/>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09/09/08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RAN_41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RP-080672</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189</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GB" w:eastAsia="en-US"/>
              </w:rPr>
            </w:pPr>
            <w:r>
              <w:rPr>
                <w:rFonts w:cs="Arial"/>
                <w:sz w:val="16"/>
                <w:szCs w:val="16"/>
                <w:lang w:val="en-GB"/>
              </w:rPr>
              <w:t>UPH measurement support for Enhanced Uplink for CELL_FACH state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GB"/>
              </w:rPr>
            </w:pPr>
            <w:r>
              <w:rPr>
                <w:color w:val="000000"/>
                <w:sz w:val="16"/>
                <w:szCs w:val="16"/>
                <w:lang w:val="en-GB"/>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09/09/08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RAN_41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RP-080666</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190</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GB" w:eastAsia="en-US"/>
              </w:rPr>
            </w:pPr>
            <w:r>
              <w:rPr>
                <w:rFonts w:cs="Arial"/>
                <w:sz w:val="16"/>
                <w:szCs w:val="16"/>
                <w:lang w:val="en-GB"/>
              </w:rPr>
              <w:t>Modification of RSRQ and removal of RSSI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GB"/>
              </w:rPr>
            </w:pPr>
            <w:r>
              <w:rPr>
                <w:color w:val="000000"/>
                <w:sz w:val="16"/>
                <w:szCs w:val="16"/>
                <w:lang w:val="en-GB"/>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09/09/08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RAN_41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RP-080666</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192</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GB" w:eastAsia="en-US"/>
              </w:rPr>
            </w:pPr>
            <w:r>
              <w:rPr>
                <w:rFonts w:cs="Arial"/>
                <w:sz w:val="16"/>
                <w:szCs w:val="16"/>
                <w:lang w:val="en-GB"/>
              </w:rPr>
              <w:t>Modification of RSRP definition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GB"/>
              </w:rPr>
            </w:pPr>
            <w:r>
              <w:rPr>
                <w:color w:val="000000"/>
                <w:sz w:val="16"/>
                <w:szCs w:val="16"/>
                <w:lang w:val="en-GB"/>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03/03/09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RAN_43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RP-090232</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194</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lang w:val="en-GB"/>
              </w:rPr>
            </w:pPr>
            <w:r>
              <w:rPr>
                <w:rFonts w:cs="Arial"/>
                <w:sz w:val="16"/>
                <w:szCs w:val="16"/>
                <w:lang w:val="en-GB"/>
              </w:rPr>
              <w:t>RSRP and RSRQ Measurement Definitions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GB"/>
              </w:rPr>
            </w:pPr>
            <w:r>
              <w:rPr>
                <w:color w:val="000000"/>
                <w:sz w:val="16"/>
                <w:szCs w:val="16"/>
                <w:lang w:val="en-GB"/>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15/09/09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RAN_45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RP-090888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195</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rFonts w:cs="Arial"/>
                <w:sz w:val="16"/>
                <w:szCs w:val="16"/>
                <w:lang w:val="en-GB"/>
              </w:rPr>
            </w:pPr>
            <w:r>
              <w:rPr>
                <w:rFonts w:cs="Arial"/>
                <w:sz w:val="16"/>
                <w:szCs w:val="16"/>
                <w:lang w:val="en-GB"/>
              </w:rPr>
              <w:t>Clarification on reference point of RSRP and RSRQ for EUTRA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GB"/>
              </w:rPr>
            </w:pPr>
            <w:r>
              <w:rPr>
                <w:color w:val="000000"/>
                <w:sz w:val="16"/>
                <w:szCs w:val="16"/>
                <w:lang w:val="en-GB"/>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18/09/09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RAN_45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lang w:val="en-GB" w:eastAsia="en-US"/>
              </w:rPr>
              <w:t>Release 9 created further to RAN_45 decision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GB"/>
              </w:rPr>
            </w:pPr>
            <w:r>
              <w:rPr>
                <w:color w:val="000000"/>
                <w:sz w:val="16"/>
                <w:szCs w:val="16"/>
                <w:lang w:val="en-GB"/>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01/12/09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RAN_46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RP-091170</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196</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GB" w:eastAsia="en-US"/>
              </w:rPr>
            </w:pPr>
            <w:r>
              <w:rPr>
                <w:sz w:val="16"/>
                <w:szCs w:val="16"/>
                <w:lang w:val="en-GB" w:eastAsia="en-US"/>
              </w:rPr>
              <w:t>Introduction of DC-HSUPA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GB"/>
              </w:rPr>
            </w:pPr>
            <w:r>
              <w:rPr>
                <w:color w:val="000000"/>
                <w:sz w:val="16"/>
                <w:szCs w:val="16"/>
                <w:lang w:val="en-GB"/>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16/03/10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RAN_47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RP-100205</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197</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GB" w:eastAsia="en-US"/>
              </w:rPr>
            </w:pPr>
            <w:r>
              <w:rPr>
                <w:sz w:val="16"/>
                <w:szCs w:val="16"/>
                <w:lang w:val="en-GB" w:eastAsia="en-US"/>
              </w:rPr>
              <w:t>Modification of RSRQ definition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GB"/>
              </w:rPr>
            </w:pPr>
            <w:r>
              <w:rPr>
                <w:color w:val="000000"/>
                <w:sz w:val="16"/>
                <w:szCs w:val="16"/>
                <w:lang w:val="en-GB"/>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21/03/11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SP_51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lang w:val="en-GB" w:eastAsia="en-US"/>
              </w:rPr>
              <w:t>Release 10 created further to SP_51 decision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GB"/>
              </w:rPr>
            </w:pPr>
            <w:r>
              <w:rPr>
                <w:color w:val="000000"/>
                <w:sz w:val="16"/>
                <w:szCs w:val="16"/>
                <w:lang w:val="en-GB"/>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05/12/11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RAN_54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RP-111672</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199</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GB" w:eastAsia="en-US"/>
              </w:rPr>
            </w:pPr>
            <w:r>
              <w:rPr>
                <w:sz w:val="16"/>
                <w:szCs w:val="16"/>
                <w:lang w:val="en-GB" w:eastAsia="en-US"/>
              </w:rPr>
              <w:t>Introduction of Uplink Closed Loop Transmit Diversity for HSPA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GB"/>
              </w:rPr>
            </w:pPr>
            <w:r>
              <w:rPr>
                <w:color w:val="000000"/>
                <w:sz w:val="16"/>
                <w:szCs w:val="16"/>
                <w:lang w:val="en-GB"/>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10/09/14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RAN_65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RP-141480</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201</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GB" w:eastAsia="en-US"/>
              </w:rPr>
            </w:pPr>
            <w:r>
              <w:rPr>
                <w:sz w:val="16"/>
                <w:szCs w:val="16"/>
                <w:lang w:val="en-GB" w:eastAsia="en-US"/>
              </w:rPr>
              <w:t>Introduction of DCH Enhancements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GB"/>
              </w:rPr>
            </w:pPr>
            <w:r>
              <w:rPr>
                <w:color w:val="000000"/>
                <w:sz w:val="16"/>
                <w:szCs w:val="16"/>
                <w:lang w:val="en-GB"/>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10/09/14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RAN_65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RP-141484</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202</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lang w:val="en-GB" w:eastAsia="en-US"/>
              </w:rPr>
              <w:t>Inclusion of definition of WLAN Beacon RSSI in UMTS specifications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GB"/>
              </w:rPr>
            </w:pPr>
            <w:r>
              <w:rPr>
                <w:color w:val="000000"/>
                <w:sz w:val="16"/>
                <w:szCs w:val="16"/>
                <w:lang w:val="en-GB"/>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09/03/15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RAN_67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RP-150361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200</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sz w:val="16"/>
                <w:szCs w:val="16"/>
                <w:lang w:val="en-AU"/>
              </w:rPr>
            </w:pPr>
            <w:r>
              <w:rPr>
                <w:sz w:val="16"/>
                <w:szCs w:val="16"/>
                <w:lang w:val="en-AU"/>
              </w:rPr>
              <w:t>2</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GB" w:eastAsia="en-US"/>
              </w:rPr>
            </w:pPr>
            <w:r>
              <w:rPr>
                <w:sz w:val="16"/>
                <w:szCs w:val="16"/>
                <w:lang w:val="en-GB" w:eastAsia="en-US"/>
              </w:rPr>
              <w:t>New E-UTRA RSRQ measurement definition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GB"/>
              </w:rPr>
            </w:pPr>
            <w:r>
              <w:rPr>
                <w:color w:val="000000"/>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07/12/15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SP_70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color w:val="000000"/>
                <w:sz w:val="16"/>
                <w:szCs w:val="16"/>
                <w:lang w:val="en-AU"/>
              </w:rPr>
            </w:pPr>
            <w:r>
              <w:rPr>
                <w:color w:val="000000"/>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jc w:val="center"/>
              <w:rPr>
                <w:color w:val="000000"/>
                <w:sz w:val="16"/>
                <w:szCs w:val="16"/>
                <w:lang w:val="en-AU"/>
              </w:rPr>
            </w:pPr>
            <w:r>
              <w:rPr>
                <w:color w:val="000000"/>
                <w:sz w:val="16"/>
                <w:szCs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jc w:val="center"/>
              <w:rPr>
                <w:sz w:val="16"/>
                <w:szCs w:val="16"/>
                <w:lang w:val="en-AU"/>
              </w:rPr>
            </w:pPr>
            <w:r>
              <w:rPr>
                <w:sz w:val="16"/>
                <w:szCs w:val="16"/>
                <w:lang w:val="en-AU"/>
              </w:rPr>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val="en-GB" w:eastAsia="en-US"/>
              </w:rPr>
            </w:pPr>
            <w:r>
              <w:rPr>
                <w:sz w:val="16"/>
                <w:szCs w:val="16"/>
                <w:lang w:val="en-GB" w:eastAsia="en-US"/>
              </w:rPr>
              <w:t>Release 13 created further to SP_70 decision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sz w:val="16"/>
                <w:szCs w:val="16"/>
                <w:lang w:val="en-AU"/>
              </w:rPr>
            </w:pPr>
            <w:r>
              <w:rPr>
                <w:color w:val="000000"/>
                <w:sz w:val="16"/>
                <w:szCs w:val="16"/>
                <w:lang w:val="en-AU"/>
              </w:rPr>
              <w:t>13.0.0</w:t>
            </w:r>
          </w:p>
        </w:tc>
      </w:tr>
    </w:tbl>
    <w:p>
      <w:pPr>
        <w:pStyle w:val="TH"/>
        <w:rPr/>
      </w:pPr>
      <w:r>
        <w:rPr/>
      </w:r>
    </w:p>
    <w:tbl>
      <w:tblPr>
        <w:tblW w:w="9639" w:type="dxa"/>
        <w:jc w:val="left"/>
        <w:tblInd w:w="-5"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4" w:space="0" w:color="000000"/>
              <w:left w:val="single" w:sz="4" w:space="0" w:color="000000"/>
              <w:bottom w:val="single" w:sz="4" w:space="0" w:color="000000"/>
              <w:right w:val="single" w:sz="4"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en-GB"/>
              </w:rPr>
            </w:pPr>
            <w:r>
              <w:rPr>
                <w:b/>
                <w:sz w:val="16"/>
                <w:lang w:val="en-GB"/>
              </w:rPr>
              <w:t>Date</w:t>
            </w:r>
          </w:p>
        </w:tc>
        <w:tc>
          <w:tcPr>
            <w:tcW w:w="80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en-GB"/>
              </w:rPr>
            </w:pPr>
            <w:r>
              <w:rPr>
                <w:b/>
                <w:sz w:val="16"/>
                <w:lang w:val="en-GB"/>
              </w:rPr>
              <w:t>Meeting</w:t>
            </w:r>
          </w:p>
        </w:tc>
        <w:tc>
          <w:tcPr>
            <w:tcW w:w="952"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en-GB"/>
              </w:rPr>
            </w:pPr>
            <w:r>
              <w:rPr>
                <w:b/>
                <w:sz w:val="16"/>
                <w:lang w:val="en-GB"/>
              </w:rPr>
              <w:t>TDoc</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en-GB"/>
              </w:rPr>
            </w:pPr>
            <w:r>
              <w:rPr>
                <w:b/>
                <w:sz w:val="16"/>
                <w:lang w:val="en-GB"/>
              </w:rPr>
              <w:t>CR</w:t>
            </w:r>
          </w:p>
        </w:tc>
        <w:tc>
          <w:tcPr>
            <w:tcW w:w="42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en-GB"/>
              </w:rPr>
            </w:pPr>
            <w:r>
              <w:rPr>
                <w:b/>
                <w:sz w:val="16"/>
                <w:lang w:val="en-GB"/>
              </w:rPr>
              <w:t>Rev</w:t>
            </w:r>
          </w:p>
        </w:tc>
        <w:tc>
          <w:tcPr>
            <w:tcW w:w="42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en-GB"/>
              </w:rPr>
            </w:pPr>
            <w:r>
              <w:rPr>
                <w:b/>
                <w:sz w:val="16"/>
                <w:lang w:val="en-GB"/>
              </w:rPr>
              <w:t>Cat</w:t>
            </w:r>
          </w:p>
        </w:tc>
        <w:tc>
          <w:tcPr>
            <w:tcW w:w="4962"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en-GB"/>
              </w:rPr>
            </w:pPr>
            <w:r>
              <w:rPr>
                <w:b/>
                <w:sz w:val="16"/>
                <w:lang w:val="en-GB"/>
              </w:rPr>
              <w:t>Subject/Comment</w:t>
            </w:r>
          </w:p>
        </w:tc>
        <w:tc>
          <w:tcPr>
            <w:tcW w:w="708"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en-GB"/>
              </w:rPr>
            </w:pPr>
            <w:r>
              <w:rPr>
                <w:b/>
                <w:sz w:val="16"/>
                <w:lang w:val="en-GB"/>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GB"/>
              </w:rPr>
            </w:pPr>
            <w:r>
              <w:rPr>
                <w:sz w:val="16"/>
                <w:szCs w:val="16"/>
                <w:lang w:val="en-GB"/>
              </w:rPr>
              <w:t>2016-06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lang w:val="en-GB"/>
              </w:rPr>
              <w:t>RP-72</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GB"/>
              </w:rPr>
            </w:pPr>
            <w:r>
              <w:rPr>
                <w:sz w:val="16"/>
                <w:szCs w:val="16"/>
                <w:lang w:val="en-GB"/>
              </w:rPr>
              <w:t>RP-161144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rPr>
            </w:pPr>
            <w:r>
              <w:rPr>
                <w:sz w:val="16"/>
                <w:szCs w:val="16"/>
                <w:lang w:val="en-GB"/>
              </w:rPr>
              <w:t>0206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lang w:val="en-GB"/>
              </w:rPr>
            </w:pPr>
            <w:r>
              <w:rPr>
                <w:sz w:val="16"/>
                <w:szCs w:val="16"/>
                <w:lang w:val="en-GB"/>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GB"/>
              </w:rPr>
            </w:pPr>
            <w:r>
              <w:rPr>
                <w:sz w:val="16"/>
                <w:szCs w:val="16"/>
                <w:lang w:val="en-GB"/>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rPr>
            </w:pPr>
            <w:r>
              <w:rPr>
                <w:sz w:val="16"/>
                <w:szCs w:val="16"/>
                <w:lang w:val="en-GB"/>
              </w:rPr>
              <w:t>Clarification on measuring the transmitted code power for the downlink DPCH slot formats #17 and #18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GB"/>
              </w:rPr>
            </w:pPr>
            <w:r>
              <w:rPr>
                <w:sz w:val="16"/>
                <w:szCs w:val="16"/>
                <w:lang w:val="en-GB"/>
              </w:rPr>
              <w:t>13.1.0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GB"/>
              </w:rPr>
            </w:pPr>
            <w:r>
              <w:rPr>
                <w:sz w:val="16"/>
                <w:szCs w:val="16"/>
                <w:lang w:val="en-GB"/>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lang w:val="en-GB"/>
              </w:rPr>
              <w:t>RP-75</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GB"/>
              </w:rPr>
            </w:pPr>
            <w:r>
              <w:rPr>
                <w:sz w:val="16"/>
                <w:szCs w:val="16"/>
                <w:lang w:val="en-GB"/>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rPr>
            </w:pPr>
            <w:r>
              <w:rPr>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lang w:val="en-GB"/>
              </w:rPr>
            </w:pPr>
            <w:r>
              <w:rPr>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GB"/>
              </w:rPr>
            </w:pPr>
            <w:r>
              <w:rPr>
                <w:sz w:val="16"/>
                <w:szCs w:val="16"/>
                <w:lang w:val="en-GB"/>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val="en-GB"/>
              </w:rPr>
              <w:t>Promotion to Release 14 without technical change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GB"/>
              </w:rPr>
            </w:pPr>
            <w:r>
              <w:rPr>
                <w:sz w:val="16"/>
                <w:szCs w:val="16"/>
                <w:lang w:val="en-GB"/>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GB"/>
              </w:rPr>
            </w:pPr>
            <w:r>
              <w:rPr>
                <w:sz w:val="16"/>
                <w:szCs w:val="16"/>
                <w:lang w:val="en-GB"/>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 w:val="16"/>
                <w:szCs w:val="16"/>
                <w:lang w:val="en-GB"/>
              </w:rPr>
              <w:t>RP-80</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GB"/>
              </w:rPr>
            </w:pPr>
            <w:r>
              <w:rPr>
                <w:sz w:val="16"/>
                <w:szCs w:val="16"/>
                <w:lang w:val="en-GB"/>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rPr>
            </w:pPr>
            <w:r>
              <w:rPr>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lang w:val="en-GB"/>
              </w:rPr>
            </w:pPr>
            <w:r>
              <w:rPr>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GB"/>
              </w:rPr>
            </w:pPr>
            <w:r>
              <w:rPr>
                <w:sz w:val="16"/>
                <w:szCs w:val="16"/>
                <w:lang w:val="en-GB"/>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rPr>
            </w:pPr>
            <w:r>
              <w:rPr>
                <w:sz w:val="16"/>
                <w:szCs w:val="16"/>
                <w:lang w:val="en-GB"/>
              </w:rPr>
              <w:t>Promotion to Release 15 without technical change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GB"/>
              </w:rPr>
            </w:pPr>
            <w:r>
              <w:rPr>
                <w:sz w:val="16"/>
                <w:szCs w:val="16"/>
                <w:lang w:val="en-GB"/>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GB"/>
              </w:rPr>
            </w:pPr>
            <w:r>
              <w:rPr>
                <w:sz w:val="16"/>
                <w:szCs w:val="16"/>
                <w:lang w:val="en-GB"/>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GB"/>
              </w:rPr>
            </w:pPr>
            <w:r>
              <w:rPr>
                <w:sz w:val="16"/>
                <w:szCs w:val="16"/>
                <w:lang w:val="en-GB"/>
              </w:rPr>
              <w:t>RP-88e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GB"/>
              </w:rPr>
            </w:pPr>
            <w:r>
              <w:rPr>
                <w:sz w:val="16"/>
                <w:szCs w:val="16"/>
                <w:lang w:val="en-GB"/>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rPr>
            </w:pPr>
            <w:r>
              <w:rPr>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lang w:val="en-GB"/>
              </w:rPr>
            </w:pPr>
            <w:r>
              <w:rPr>
                <w:sz w:val="16"/>
                <w:szCs w:val="16"/>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lang w:val="en-GB"/>
              </w:rPr>
            </w:pPr>
            <w:r>
              <w:rPr>
                <w:sz w:val="16"/>
                <w:szCs w:val="16"/>
                <w:lang w:val="en-GB"/>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GB"/>
              </w:rPr>
            </w:pPr>
            <w:r>
              <w:rPr>
                <w:rFonts w:cs="Arial"/>
                <w:sz w:val="16"/>
                <w:szCs w:val="16"/>
              </w:rPr>
              <w:t>Upgrade to Rel-16 version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sz w:val="16"/>
                <w:szCs w:val="16"/>
                <w:lang w:val="en-GB"/>
              </w:rPr>
            </w:pPr>
            <w:r>
              <w:rPr>
                <w:bCs/>
                <w:sz w:val="16"/>
                <w:szCs w:val="16"/>
                <w:lang w:val="en-GB"/>
              </w:rPr>
              <w:t>16.0.0</w:t>
            </w:r>
          </w:p>
        </w:tc>
      </w:tr>
    </w:tbl>
    <w:p>
      <w:pPr>
        <w:pStyle w:val="Normal"/>
        <w:widowControl/>
        <w:bidi w:val="0"/>
        <w:spacing w:before="0" w:after="180"/>
        <w:rPr/>
      </w:pPr>
      <w:r>
        <w:rPr/>
      </w:r>
    </w:p>
    <w:sectPr>
      <w:headerReference w:type="default" r:id="rId5"/>
      <w:footerReference w:type="default" r:id="rId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7">
              <wp:simplePos x="0" y="0"/>
              <wp:positionH relativeFrom="margin">
                <wp:align>right</wp:align>
              </wp:positionH>
              <wp:positionV relativeFrom="paragraph">
                <wp:posOffset>635</wp:posOffset>
              </wp:positionV>
              <wp:extent cx="1818640" cy="131445"/>
              <wp:effectExtent l="0" t="0" r="0" b="0"/>
              <wp:wrapSquare wrapText="largest"/>
              <wp:docPr id="10"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25.215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25.215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margin">
                <wp:align>center</wp:align>
              </wp:positionH>
              <wp:positionV relativeFrom="paragraph">
                <wp:posOffset>635</wp:posOffset>
              </wp:positionV>
              <wp:extent cx="127635" cy="131445"/>
              <wp:effectExtent l="0" t="0" r="0" b="0"/>
              <wp:wrapSquare wrapText="largest"/>
              <wp:docPr id="11"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7">
              <wp:simplePos x="0" y="0"/>
              <wp:positionH relativeFrom="margin">
                <wp:align>left</wp:align>
              </wp:positionH>
              <wp:positionV relativeFrom="paragraph">
                <wp:posOffset>635</wp:posOffset>
              </wp:positionV>
              <wp:extent cx="591820" cy="131445"/>
              <wp:effectExtent l="0" t="0" r="0" b="0"/>
              <wp:wrapSquare wrapText="largest"/>
              <wp:docPr id="12"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MS Mincho"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S Mincho;MS Mincho"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EXChar">
    <w:name w:val="EX Char"/>
    <w:qFormat/>
    <w:rPr/>
  </w:style>
  <w:style w:type="character" w:styleId="THChar">
    <w:name w:val="TH Char"/>
    <w:qFormat/>
    <w:rPr>
      <w:rFonts w:ascii="Arial" w:hAnsi="Arial" w:cs="Arial"/>
      <w:b/>
    </w:rPr>
  </w:style>
  <w:style w:type="character" w:styleId="TALChar">
    <w:name w:val="TAL Char"/>
    <w:qFormat/>
    <w:rPr>
      <w:rFonts w:ascii="Arial" w:hAnsi="Arial"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S Mincho;MS Mincho"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MS Mincho" w:cs="Arial"/>
      <w:b/>
      <w:color w:val="auto"/>
      <w:sz w:val="18"/>
      <w:szCs w:val="20"/>
      <w:lang w:val="en-GB" w:eastAsia="en-US" w:bidi="ar-SA"/>
    </w:rPr>
  </w:style>
  <w:style w:type="paragraph" w:styleId="ZD">
    <w:name w:val="ZD"/>
    <w:qFormat/>
    <w:pPr>
      <w:widowControl w:val="false"/>
      <w:bidi w:val="0"/>
    </w:pPr>
    <w:rPr>
      <w:rFonts w:ascii="Arial" w:hAnsi="Arial" w:eastAsia="MS Mincho;MS Mincho"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MS Mincho"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MS Mincho"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bidi w:val="0"/>
      <w:jc w:val="right"/>
    </w:pPr>
    <w:rPr>
      <w:rFonts w:ascii="Arial" w:hAnsi="Arial" w:eastAsia="MS Mincho;MS Mincho"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S Mincho;MS Mincho"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S Mincho;MS Mincho"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S Mincho;MS Mincho"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S Mincho;MS Mincho"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S Mincho;MS Mincho"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HE">
    <w:name w:val="HE"/>
    <w:basedOn w:val="Normal"/>
    <w:qFormat/>
    <w:pPr>
      <w:spacing w:before="0" w:after="0"/>
    </w:pPr>
    <w:rPr>
      <w:b/>
    </w:rPr>
  </w:style>
  <w:style w:type="paragraph" w:styleId="BodyText2">
    <w:name w:val="Body Text 2"/>
    <w:basedOn w:val="Normal"/>
    <w:qFormat/>
    <w:pPr>
      <w:spacing w:before="0" w:after="0"/>
      <w:jc w:val="both"/>
    </w:pPr>
    <w:rPr>
      <w:i/>
    </w:rPr>
  </w:style>
  <w:style w:type="paragraph" w:styleId="CRfront">
    <w:name w:val="CR_front"/>
    <w:next w:val="Normal"/>
    <w:qFormat/>
    <w:pPr>
      <w:widowControl/>
      <w:bidi w:val="0"/>
    </w:pPr>
    <w:rPr>
      <w:rFonts w:ascii="Arial" w:hAnsi="Arial" w:eastAsia="MS Mincho;MS Mincho"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2017-03-24T14:09:00Z</dcterms:created>
  <dc:creator>TSG RAN WG6</dc:creator>
  <dc:description/>
  <cp:keywords/>
  <dc:language>en-US</dc:language>
  <cp:lastModifiedBy>x</cp:lastModifiedBy>
  <cp:lastPrinted>2000-04-03T11:31:00Z</cp:lastPrinted>
  <dcterms:modified xsi:type="dcterms:W3CDTF">2020-07-18T18:25:00Z</dcterms:modified>
  <cp:revision>6</cp:revision>
  <dc:subject>TS 25.215 Physical layer; Measurements (FDD) (Release 16)</dc:subject>
  <dc:title>3GPP TS 25.215 v. 15.0.0</dc:title>
</cp:coreProperties>
</file>