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22.wmf" ContentType="image/x-wmf"/>
  <Override PartName="/word/media/image5.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25.419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25.419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Iu-BC Interface: Service Area Broadcast Protocol (SABP)</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Iu-BC Interface: Service Area Broadcast Protocol (SABP)</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683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6832">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6833">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6834">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6835">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6836">
            <w:r>
              <w:rPr>
                <w:rStyle w:val="IndexLink"/>
              </w:rPr>
              <w:t>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06837">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06838">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06839">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06840">
            <w:r>
              <w:rPr>
                <w:rStyle w:val="IndexLink"/>
              </w:rPr>
              <w:t>9</w:t>
            </w:r>
          </w:hyperlink>
        </w:p>
        <w:p>
          <w:pPr>
            <w:pStyle w:val="Contents1"/>
            <w:rPr>
              <w:rFonts w:ascii="Calibri" w:hAnsi="Calibri" w:cs="Calibri"/>
              <w:szCs w:val="22"/>
            </w:rPr>
          </w:pPr>
          <w:r>
            <w:rPr/>
            <w:t>5</w:t>
          </w:r>
          <w:r>
            <w:rPr>
              <w:rFonts w:cs="Calibri" w:ascii="Calibri" w:hAnsi="Calibri"/>
              <w:szCs w:val="22"/>
            </w:rPr>
            <w:tab/>
          </w:r>
          <w:r>
            <w:rPr/>
            <w:t>Services provided by SABP</w:t>
            <w:tab/>
          </w:r>
          <w:hyperlink w:anchor="__RefHeading___Toc518306841">
            <w:r>
              <w:rPr>
                <w:rStyle w:val="IndexLink"/>
              </w:rPr>
              <w:t>9</w:t>
            </w:r>
          </w:hyperlink>
        </w:p>
        <w:p>
          <w:pPr>
            <w:pStyle w:val="Contents1"/>
            <w:rPr>
              <w:rFonts w:ascii="Calibri" w:hAnsi="Calibri" w:cs="Calibri"/>
              <w:szCs w:val="22"/>
            </w:rPr>
          </w:pPr>
          <w:r>
            <w:rPr/>
            <w:t>6</w:t>
          </w:r>
          <w:r>
            <w:rPr>
              <w:rFonts w:cs="Calibri" w:ascii="Calibri" w:hAnsi="Calibri"/>
              <w:szCs w:val="22"/>
            </w:rPr>
            <w:tab/>
          </w:r>
          <w:r>
            <w:rPr/>
            <w:t>Services expected from the Transport layer</w:t>
            <w:tab/>
          </w:r>
          <w:hyperlink w:anchor="__RefHeading___Toc518306842">
            <w:r>
              <w:rPr>
                <w:rStyle w:val="IndexLink"/>
              </w:rPr>
              <w:t>9</w:t>
            </w:r>
          </w:hyperlink>
        </w:p>
        <w:p>
          <w:pPr>
            <w:pStyle w:val="Contents1"/>
            <w:rPr>
              <w:rFonts w:ascii="Calibri" w:hAnsi="Calibri" w:cs="Calibri"/>
              <w:szCs w:val="22"/>
            </w:rPr>
          </w:pPr>
          <w:r>
            <w:rPr/>
            <w:t>7</w:t>
          </w:r>
          <w:r>
            <w:rPr>
              <w:rFonts w:cs="Calibri" w:ascii="Calibri" w:hAnsi="Calibri"/>
              <w:szCs w:val="22"/>
            </w:rPr>
            <w:tab/>
          </w:r>
          <w:r>
            <w:rPr/>
            <w:t>Functions of SABP</w:t>
            <w:tab/>
          </w:r>
          <w:hyperlink w:anchor="__RefHeading___Toc518306843">
            <w:r>
              <w:rPr>
                <w:rStyle w:val="IndexLink"/>
              </w:rPr>
              <w:t>10</w:t>
            </w:r>
          </w:hyperlink>
        </w:p>
        <w:p>
          <w:pPr>
            <w:pStyle w:val="Contents1"/>
            <w:rPr>
              <w:rFonts w:ascii="Calibri" w:hAnsi="Calibri" w:cs="Calibri"/>
              <w:szCs w:val="22"/>
            </w:rPr>
          </w:pPr>
          <w:r>
            <w:rPr/>
            <w:t>8</w:t>
          </w:r>
          <w:r>
            <w:rPr>
              <w:rFonts w:cs="Calibri" w:ascii="Calibri" w:hAnsi="Calibri"/>
              <w:szCs w:val="22"/>
            </w:rPr>
            <w:tab/>
          </w:r>
          <w:r>
            <w:rPr/>
            <w:t>SABP Procedures</w:t>
            <w:tab/>
          </w:r>
          <w:hyperlink w:anchor="__RefHeading___Toc518306844">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06845">
            <w:r>
              <w:rPr>
                <w:rStyle w:val="IndexLink"/>
              </w:rPr>
              <w:t>10</w:t>
            </w:r>
          </w:hyperlink>
        </w:p>
        <w:p>
          <w:pPr>
            <w:pStyle w:val="Contents2"/>
            <w:rPr>
              <w:rFonts w:ascii="Calibri" w:hAnsi="Calibri" w:cs="Calibri"/>
              <w:sz w:val="22"/>
              <w:szCs w:val="22"/>
            </w:rPr>
          </w:pPr>
          <w:r>
            <w:rPr/>
            <w:t>8.2</w:t>
          </w:r>
          <w:r>
            <w:rPr>
              <w:rFonts w:cs="Calibri" w:ascii="Calibri" w:hAnsi="Calibri"/>
              <w:sz w:val="22"/>
              <w:szCs w:val="22"/>
            </w:rPr>
            <w:tab/>
          </w:r>
          <w:r>
            <w:rPr/>
            <w:t>Write-Replace</w:t>
            <w:tab/>
          </w:r>
          <w:hyperlink w:anchor="__RefHeading___Toc518306846">
            <w:r>
              <w:rPr>
                <w:rStyle w:val="IndexLink"/>
              </w:rPr>
              <w:t>10</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06847">
            <w:r>
              <w:rPr>
                <w:rStyle w:val="IndexLink"/>
              </w:rPr>
              <w:t>10</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18306848">
            <w:r>
              <w:rPr>
                <w:rStyle w:val="IndexLink"/>
              </w:rPr>
              <w:t>11</w:t>
            </w:r>
          </w:hyperlink>
        </w:p>
        <w:p>
          <w:pPr>
            <w:pStyle w:val="Contents3"/>
            <w:rPr>
              <w:rFonts w:ascii="Calibri" w:hAnsi="Calibri" w:cs="Calibri"/>
              <w:sz w:val="22"/>
              <w:szCs w:val="22"/>
            </w:rPr>
          </w:pPr>
          <w:r>
            <w:rPr/>
            <w:t>8.2.3</w:t>
          </w:r>
          <w:r>
            <w:rPr>
              <w:rFonts w:cs="Calibri" w:ascii="Calibri" w:hAnsi="Calibri"/>
              <w:sz w:val="22"/>
              <w:szCs w:val="22"/>
            </w:rPr>
            <w:tab/>
          </w:r>
          <w:r>
            <w:rPr/>
            <w:t>Unsuccessful Operation</w:t>
            <w:tab/>
          </w:r>
          <w:hyperlink w:anchor="__RefHeading___Toc518306849">
            <w:r>
              <w:rPr>
                <w:rStyle w:val="IndexLink"/>
              </w:rPr>
              <w:t>12</w:t>
            </w:r>
          </w:hyperlink>
        </w:p>
        <w:p>
          <w:pPr>
            <w:pStyle w:val="Contents3"/>
            <w:rPr>
              <w:rFonts w:ascii="Calibri" w:hAnsi="Calibri" w:cs="Calibri"/>
              <w:sz w:val="22"/>
              <w:szCs w:val="22"/>
            </w:rPr>
          </w:pPr>
          <w:r>
            <w:rPr/>
            <w:t>8.2.4</w:t>
          </w:r>
          <w:r>
            <w:rPr>
              <w:rFonts w:cs="Calibri" w:ascii="Calibri" w:hAnsi="Calibri"/>
              <w:sz w:val="22"/>
              <w:szCs w:val="22"/>
            </w:rPr>
            <w:tab/>
          </w:r>
          <w:r>
            <w:rPr/>
            <w:t>Abnormal Conditions</w:t>
            <w:tab/>
          </w:r>
          <w:hyperlink w:anchor="__RefHeading___Toc518306850">
            <w:r>
              <w:rPr>
                <w:rStyle w:val="IndexLink"/>
              </w:rPr>
              <w:t>13</w:t>
            </w:r>
          </w:hyperlink>
        </w:p>
        <w:p>
          <w:pPr>
            <w:pStyle w:val="Contents2"/>
            <w:rPr>
              <w:rFonts w:ascii="Calibri" w:hAnsi="Calibri" w:cs="Calibri"/>
              <w:sz w:val="22"/>
              <w:szCs w:val="22"/>
            </w:rPr>
          </w:pPr>
          <w:r>
            <w:rPr/>
            <w:t>8.3</w:t>
          </w:r>
          <w:r>
            <w:rPr>
              <w:rFonts w:cs="Calibri" w:ascii="Calibri" w:hAnsi="Calibri"/>
              <w:sz w:val="22"/>
              <w:szCs w:val="22"/>
            </w:rPr>
            <w:tab/>
          </w:r>
          <w:r>
            <w:rPr/>
            <w:t>Kill</w:t>
            <w:tab/>
          </w:r>
          <w:hyperlink w:anchor="__RefHeading___Toc518306851">
            <w:r>
              <w:rPr>
                <w:rStyle w:val="IndexLink"/>
              </w:rPr>
              <w:t>13</w:t>
            </w:r>
          </w:hyperlink>
        </w:p>
        <w:p>
          <w:pPr>
            <w:pStyle w:val="Contents3"/>
            <w:rPr>
              <w:rFonts w:ascii="Calibri" w:hAnsi="Calibri" w:cs="Calibri"/>
              <w:sz w:val="22"/>
              <w:szCs w:val="22"/>
            </w:rPr>
          </w:pPr>
          <w:r>
            <w:rPr/>
            <w:t>8.3.1</w:t>
          </w:r>
          <w:r>
            <w:rPr>
              <w:rFonts w:cs="Calibri" w:ascii="Calibri" w:hAnsi="Calibri"/>
              <w:sz w:val="22"/>
              <w:szCs w:val="22"/>
            </w:rPr>
            <w:tab/>
          </w:r>
          <w:r>
            <w:rPr/>
            <w:t>General</w:t>
            <w:tab/>
          </w:r>
          <w:hyperlink w:anchor="__RefHeading___Toc518306852">
            <w:r>
              <w:rPr>
                <w:rStyle w:val="IndexLink"/>
              </w:rPr>
              <w:t>13</w:t>
            </w:r>
          </w:hyperlink>
        </w:p>
        <w:p>
          <w:pPr>
            <w:pStyle w:val="Contents3"/>
            <w:rPr>
              <w:rFonts w:ascii="Calibri" w:hAnsi="Calibri" w:cs="Calibri"/>
              <w:sz w:val="22"/>
              <w:szCs w:val="22"/>
            </w:rPr>
          </w:pPr>
          <w:r>
            <w:rPr/>
            <w:t>8.3.2</w:t>
          </w:r>
          <w:r>
            <w:rPr>
              <w:rFonts w:cs="Calibri" w:ascii="Calibri" w:hAnsi="Calibri"/>
              <w:sz w:val="22"/>
              <w:szCs w:val="22"/>
            </w:rPr>
            <w:tab/>
          </w:r>
          <w:r>
            <w:rPr/>
            <w:t>Successful Operation</w:t>
            <w:tab/>
          </w:r>
          <w:hyperlink w:anchor="__RefHeading___Toc518306853">
            <w:r>
              <w:rPr>
                <w:rStyle w:val="IndexLink"/>
              </w:rPr>
              <w:t>13</w:t>
            </w:r>
          </w:hyperlink>
        </w:p>
        <w:p>
          <w:pPr>
            <w:pStyle w:val="Contents3"/>
            <w:rPr>
              <w:rFonts w:ascii="Calibri" w:hAnsi="Calibri" w:cs="Calibri"/>
              <w:sz w:val="22"/>
              <w:szCs w:val="22"/>
            </w:rPr>
          </w:pPr>
          <w:r>
            <w:rPr/>
            <w:t>8.3.3</w:t>
          </w:r>
          <w:r>
            <w:rPr>
              <w:rFonts w:cs="Calibri" w:ascii="Calibri" w:hAnsi="Calibri"/>
              <w:sz w:val="22"/>
              <w:szCs w:val="22"/>
            </w:rPr>
            <w:tab/>
          </w:r>
          <w:r>
            <w:rPr/>
            <w:t>Unsuccessful Operation</w:t>
            <w:tab/>
          </w:r>
          <w:hyperlink w:anchor="__RefHeading___Toc518306854">
            <w:r>
              <w:rPr>
                <w:rStyle w:val="IndexLink"/>
              </w:rPr>
              <w:t>14</w:t>
            </w:r>
          </w:hyperlink>
        </w:p>
        <w:p>
          <w:pPr>
            <w:pStyle w:val="Contents3"/>
            <w:rPr>
              <w:rFonts w:ascii="Calibri" w:hAnsi="Calibri" w:cs="Calibri"/>
              <w:sz w:val="22"/>
              <w:szCs w:val="22"/>
            </w:rPr>
          </w:pPr>
          <w:r>
            <w:rPr/>
            <w:t>8.3.4</w:t>
          </w:r>
          <w:r>
            <w:rPr>
              <w:rFonts w:cs="Calibri" w:ascii="Calibri" w:hAnsi="Calibri"/>
              <w:sz w:val="22"/>
              <w:szCs w:val="22"/>
            </w:rPr>
            <w:tab/>
          </w:r>
          <w:r>
            <w:rPr/>
            <w:t>Abnormal Conditions</w:t>
            <w:tab/>
          </w:r>
          <w:hyperlink w:anchor="__RefHeading___Toc518306855">
            <w:r>
              <w:rPr>
                <w:rStyle w:val="IndexLink"/>
              </w:rPr>
              <w:t>14</w:t>
            </w:r>
          </w:hyperlink>
        </w:p>
        <w:p>
          <w:pPr>
            <w:pStyle w:val="Contents2"/>
            <w:rPr>
              <w:rFonts w:ascii="Calibri" w:hAnsi="Calibri" w:cs="Calibri"/>
              <w:sz w:val="22"/>
              <w:szCs w:val="22"/>
            </w:rPr>
          </w:pPr>
          <w:r>
            <w:rPr/>
            <w:t>8.4</w:t>
          </w:r>
          <w:r>
            <w:rPr>
              <w:rFonts w:cs="Calibri" w:ascii="Calibri" w:hAnsi="Calibri"/>
              <w:sz w:val="22"/>
              <w:szCs w:val="22"/>
            </w:rPr>
            <w:tab/>
          </w:r>
          <w:r>
            <w:rPr/>
            <w:t>Load Status Enquiry</w:t>
            <w:tab/>
          </w:r>
          <w:hyperlink w:anchor="__RefHeading___Toc518306856">
            <w:r>
              <w:rPr>
                <w:rStyle w:val="IndexLink"/>
              </w:rPr>
              <w:t>14</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06857">
            <w:r>
              <w:rPr>
                <w:rStyle w:val="IndexLink"/>
              </w:rPr>
              <w:t>14</w:t>
            </w:r>
          </w:hyperlink>
        </w:p>
        <w:p>
          <w:pPr>
            <w:pStyle w:val="Contents3"/>
            <w:rPr>
              <w:rFonts w:ascii="Calibri" w:hAnsi="Calibri" w:cs="Calibri"/>
              <w:sz w:val="22"/>
              <w:szCs w:val="22"/>
            </w:rPr>
          </w:pPr>
          <w:r>
            <w:rPr/>
            <w:t>8.4.2</w:t>
          </w:r>
          <w:r>
            <w:rPr>
              <w:rFonts w:cs="Calibri" w:ascii="Calibri" w:hAnsi="Calibri"/>
              <w:sz w:val="22"/>
              <w:szCs w:val="22"/>
            </w:rPr>
            <w:tab/>
          </w:r>
          <w:r>
            <w:rPr/>
            <w:t>Successful Operation</w:t>
            <w:tab/>
          </w:r>
          <w:hyperlink w:anchor="__RefHeading___Toc518306858">
            <w:r>
              <w:rPr>
                <w:rStyle w:val="IndexLink"/>
              </w:rPr>
              <w:t>14</w:t>
            </w:r>
          </w:hyperlink>
        </w:p>
        <w:p>
          <w:pPr>
            <w:pStyle w:val="Contents3"/>
            <w:rPr>
              <w:rFonts w:ascii="Calibri" w:hAnsi="Calibri" w:cs="Calibri"/>
              <w:sz w:val="22"/>
              <w:szCs w:val="22"/>
            </w:rPr>
          </w:pPr>
          <w:r>
            <w:rPr/>
            <w:t>8.4.3</w:t>
          </w:r>
          <w:r>
            <w:rPr>
              <w:rFonts w:cs="Calibri" w:ascii="Calibri" w:hAnsi="Calibri"/>
              <w:sz w:val="22"/>
              <w:szCs w:val="22"/>
            </w:rPr>
            <w:tab/>
          </w:r>
          <w:r>
            <w:rPr/>
            <w:t>Unsuccessful Operation</w:t>
            <w:tab/>
          </w:r>
          <w:hyperlink w:anchor="__RefHeading___Toc518306859">
            <w:r>
              <w:rPr>
                <w:rStyle w:val="IndexLink"/>
              </w:rPr>
              <w:t>15</w:t>
            </w:r>
          </w:hyperlink>
        </w:p>
        <w:p>
          <w:pPr>
            <w:pStyle w:val="Contents3"/>
            <w:rPr>
              <w:rFonts w:ascii="Calibri" w:hAnsi="Calibri" w:cs="Calibri"/>
              <w:sz w:val="22"/>
              <w:szCs w:val="22"/>
            </w:rPr>
          </w:pPr>
          <w:r>
            <w:rPr/>
            <w:t>8.4.4</w:t>
          </w:r>
          <w:r>
            <w:rPr>
              <w:rFonts w:cs="Calibri" w:ascii="Calibri" w:hAnsi="Calibri"/>
              <w:sz w:val="22"/>
              <w:szCs w:val="22"/>
            </w:rPr>
            <w:tab/>
          </w:r>
          <w:r>
            <w:rPr/>
            <w:t>Abnormal Conditions</w:t>
            <w:tab/>
          </w:r>
          <w:hyperlink w:anchor="__RefHeading___Toc518306860">
            <w:r>
              <w:rPr>
                <w:rStyle w:val="IndexLink"/>
              </w:rPr>
              <w:t>15</w:t>
            </w:r>
          </w:hyperlink>
        </w:p>
        <w:p>
          <w:pPr>
            <w:pStyle w:val="Contents2"/>
            <w:rPr>
              <w:rFonts w:ascii="Calibri" w:hAnsi="Calibri" w:cs="Calibri"/>
              <w:sz w:val="22"/>
              <w:szCs w:val="22"/>
            </w:rPr>
          </w:pPr>
          <w:r>
            <w:rPr/>
            <w:t>8.5</w:t>
          </w:r>
          <w:r>
            <w:rPr>
              <w:rFonts w:cs="Calibri" w:ascii="Calibri" w:hAnsi="Calibri"/>
              <w:sz w:val="22"/>
              <w:szCs w:val="22"/>
            </w:rPr>
            <w:tab/>
          </w:r>
          <w:r>
            <w:rPr/>
            <w:t>Message Status Query</w:t>
            <w:tab/>
          </w:r>
          <w:hyperlink w:anchor="__RefHeading___Toc518306861">
            <w:r>
              <w:rPr>
                <w:rStyle w:val="IndexLink"/>
              </w:rPr>
              <w:t>15</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06862">
            <w:r>
              <w:rPr>
                <w:rStyle w:val="IndexLink"/>
              </w:rPr>
              <w:t>15</w:t>
            </w:r>
          </w:hyperlink>
        </w:p>
        <w:p>
          <w:pPr>
            <w:pStyle w:val="Contents3"/>
            <w:rPr>
              <w:rFonts w:ascii="Calibri" w:hAnsi="Calibri" w:cs="Calibri"/>
              <w:sz w:val="22"/>
              <w:szCs w:val="22"/>
            </w:rPr>
          </w:pPr>
          <w:r>
            <w:rPr/>
            <w:t>8.5.2</w:t>
          </w:r>
          <w:r>
            <w:rPr>
              <w:rFonts w:cs="Calibri" w:ascii="Calibri" w:hAnsi="Calibri"/>
              <w:sz w:val="22"/>
              <w:szCs w:val="22"/>
            </w:rPr>
            <w:tab/>
          </w:r>
          <w:r>
            <w:rPr/>
            <w:t>Successful Operation</w:t>
            <w:tab/>
          </w:r>
          <w:hyperlink w:anchor="__RefHeading___Toc518306863">
            <w:r>
              <w:rPr>
                <w:rStyle w:val="IndexLink"/>
              </w:rPr>
              <w:t>16</w:t>
            </w:r>
          </w:hyperlink>
        </w:p>
        <w:p>
          <w:pPr>
            <w:pStyle w:val="Contents3"/>
            <w:rPr>
              <w:rFonts w:ascii="Calibri" w:hAnsi="Calibri" w:cs="Calibri"/>
              <w:sz w:val="22"/>
              <w:szCs w:val="22"/>
            </w:rPr>
          </w:pPr>
          <w:r>
            <w:rPr/>
            <w:t>8.5.3</w:t>
          </w:r>
          <w:r>
            <w:rPr>
              <w:rFonts w:cs="Calibri" w:ascii="Calibri" w:hAnsi="Calibri"/>
              <w:sz w:val="22"/>
              <w:szCs w:val="22"/>
            </w:rPr>
            <w:tab/>
          </w:r>
          <w:r>
            <w:rPr/>
            <w:t>Unsuccessful Operation</w:t>
            <w:tab/>
          </w:r>
          <w:hyperlink w:anchor="__RefHeading___Toc518306864">
            <w:r>
              <w:rPr>
                <w:rStyle w:val="IndexLink"/>
              </w:rPr>
              <w:t>16</w:t>
            </w:r>
          </w:hyperlink>
        </w:p>
        <w:p>
          <w:pPr>
            <w:pStyle w:val="Contents3"/>
            <w:rPr>
              <w:rFonts w:ascii="Calibri" w:hAnsi="Calibri" w:cs="Calibri"/>
              <w:sz w:val="22"/>
              <w:szCs w:val="22"/>
            </w:rPr>
          </w:pPr>
          <w:r>
            <w:rPr/>
            <w:t>8.5.4</w:t>
          </w:r>
          <w:r>
            <w:rPr>
              <w:rFonts w:cs="Calibri" w:ascii="Calibri" w:hAnsi="Calibri"/>
              <w:sz w:val="22"/>
              <w:szCs w:val="22"/>
            </w:rPr>
            <w:tab/>
          </w:r>
          <w:r>
            <w:rPr/>
            <w:t>Abnormal Conditions</w:t>
            <w:tab/>
          </w:r>
          <w:hyperlink w:anchor="__RefHeading___Toc518306865">
            <w:r>
              <w:rPr>
                <w:rStyle w:val="IndexLink"/>
              </w:rPr>
              <w:t>17</w:t>
            </w:r>
          </w:hyperlink>
        </w:p>
        <w:p>
          <w:pPr>
            <w:pStyle w:val="Contents2"/>
            <w:rPr>
              <w:rFonts w:ascii="Calibri" w:hAnsi="Calibri" w:cs="Calibri"/>
              <w:sz w:val="22"/>
              <w:szCs w:val="22"/>
            </w:rPr>
          </w:pPr>
          <w:r>
            <w:rPr/>
            <w:t>8.6</w:t>
          </w:r>
          <w:r>
            <w:rPr>
              <w:rFonts w:cs="Calibri" w:ascii="Calibri" w:hAnsi="Calibri"/>
              <w:sz w:val="22"/>
              <w:szCs w:val="22"/>
            </w:rPr>
            <w:tab/>
          </w:r>
          <w:r>
            <w:rPr/>
            <w:t>Reset</w:t>
            <w:tab/>
          </w:r>
          <w:hyperlink w:anchor="__RefHeading___Toc518306866">
            <w:r>
              <w:rPr>
                <w:rStyle w:val="IndexLink"/>
              </w:rPr>
              <w:t>17</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06867">
            <w:r>
              <w:rPr>
                <w:rStyle w:val="IndexLink"/>
              </w:rPr>
              <w:t>17</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06868">
            <w:r>
              <w:rPr>
                <w:rStyle w:val="IndexLink"/>
              </w:rPr>
              <w:t>17</w:t>
            </w:r>
          </w:hyperlink>
        </w:p>
        <w:p>
          <w:pPr>
            <w:pStyle w:val="Contents3"/>
            <w:rPr>
              <w:rFonts w:ascii="Calibri" w:hAnsi="Calibri" w:cs="Calibri"/>
              <w:sz w:val="22"/>
              <w:szCs w:val="22"/>
            </w:rPr>
          </w:pPr>
          <w:r>
            <w:rPr/>
            <w:t>8.6.3</w:t>
          </w:r>
          <w:r>
            <w:rPr>
              <w:rFonts w:cs="Calibri" w:ascii="Calibri" w:hAnsi="Calibri"/>
              <w:sz w:val="22"/>
              <w:szCs w:val="22"/>
            </w:rPr>
            <w:tab/>
          </w:r>
          <w:r>
            <w:rPr/>
            <w:t>Unsuccessful Operation</w:t>
            <w:tab/>
          </w:r>
          <w:hyperlink w:anchor="__RefHeading___Toc518306869">
            <w:r>
              <w:rPr>
                <w:rStyle w:val="IndexLink"/>
              </w:rPr>
              <w:t>17</w:t>
            </w:r>
          </w:hyperlink>
        </w:p>
        <w:p>
          <w:pPr>
            <w:pStyle w:val="Contents3"/>
            <w:rPr>
              <w:rFonts w:ascii="Calibri" w:hAnsi="Calibri" w:cs="Calibri"/>
              <w:sz w:val="22"/>
              <w:szCs w:val="22"/>
            </w:rPr>
          </w:pPr>
          <w:r>
            <w:rPr/>
            <w:t>8.6.4</w:t>
          </w:r>
          <w:r>
            <w:rPr>
              <w:rFonts w:cs="Calibri" w:ascii="Calibri" w:hAnsi="Calibri"/>
              <w:sz w:val="22"/>
              <w:szCs w:val="22"/>
            </w:rPr>
            <w:tab/>
          </w:r>
          <w:r>
            <w:rPr/>
            <w:t>Abnormal Conditions</w:t>
            <w:tab/>
          </w:r>
          <w:hyperlink w:anchor="__RefHeading___Toc518306870">
            <w:r>
              <w:rPr>
                <w:rStyle w:val="IndexLink"/>
              </w:rPr>
              <w:t>18</w:t>
            </w:r>
          </w:hyperlink>
        </w:p>
        <w:p>
          <w:pPr>
            <w:pStyle w:val="Contents2"/>
            <w:rPr>
              <w:rFonts w:ascii="Calibri" w:hAnsi="Calibri" w:cs="Calibri"/>
              <w:sz w:val="22"/>
              <w:szCs w:val="22"/>
            </w:rPr>
          </w:pPr>
          <w:r>
            <w:rPr/>
            <w:t>8.7</w:t>
          </w:r>
          <w:r>
            <w:rPr>
              <w:rFonts w:cs="Calibri" w:ascii="Calibri" w:hAnsi="Calibri"/>
              <w:sz w:val="22"/>
              <w:szCs w:val="22"/>
            </w:rPr>
            <w:tab/>
          </w:r>
          <w:r>
            <w:rPr/>
            <w:t>Restart Indication</w:t>
            <w:tab/>
          </w:r>
          <w:hyperlink w:anchor="__RefHeading___Toc518306871">
            <w:r>
              <w:rPr>
                <w:rStyle w:val="IndexLink"/>
              </w:rPr>
              <w:t>18</w:t>
            </w:r>
          </w:hyperlink>
        </w:p>
        <w:p>
          <w:pPr>
            <w:pStyle w:val="Contents3"/>
            <w:rPr>
              <w:rFonts w:ascii="Calibri" w:hAnsi="Calibri" w:cs="Calibri"/>
              <w:sz w:val="22"/>
              <w:szCs w:val="22"/>
            </w:rPr>
          </w:pPr>
          <w:r>
            <w:rPr/>
            <w:t>8.7.1</w:t>
          </w:r>
          <w:r>
            <w:rPr>
              <w:rFonts w:cs="Calibri" w:ascii="Calibri" w:hAnsi="Calibri"/>
              <w:sz w:val="22"/>
              <w:szCs w:val="22"/>
            </w:rPr>
            <w:tab/>
          </w:r>
          <w:r>
            <w:rPr/>
            <w:t>General</w:t>
            <w:tab/>
          </w:r>
          <w:hyperlink w:anchor="__RefHeading___Toc518306872">
            <w:r>
              <w:rPr>
                <w:rStyle w:val="IndexLink"/>
              </w:rPr>
              <w:t>18</w:t>
            </w:r>
          </w:hyperlink>
        </w:p>
        <w:p>
          <w:pPr>
            <w:pStyle w:val="Contents3"/>
            <w:rPr>
              <w:rFonts w:ascii="Calibri" w:hAnsi="Calibri" w:cs="Calibri"/>
              <w:sz w:val="22"/>
              <w:szCs w:val="22"/>
            </w:rPr>
          </w:pPr>
          <w:r>
            <w:rPr/>
            <w:t>8.7.2</w:t>
          </w:r>
          <w:r>
            <w:rPr>
              <w:rFonts w:cs="Calibri" w:ascii="Calibri" w:hAnsi="Calibri"/>
              <w:sz w:val="22"/>
              <w:szCs w:val="22"/>
            </w:rPr>
            <w:tab/>
          </w:r>
          <w:r>
            <w:rPr/>
            <w:t>Successful Operation</w:t>
            <w:tab/>
          </w:r>
          <w:hyperlink w:anchor="__RefHeading___Toc518306873">
            <w:r>
              <w:rPr>
                <w:rStyle w:val="IndexLink"/>
              </w:rPr>
              <w:t>18</w:t>
            </w:r>
          </w:hyperlink>
        </w:p>
        <w:p>
          <w:pPr>
            <w:pStyle w:val="Contents3"/>
            <w:rPr>
              <w:rFonts w:ascii="Calibri" w:hAnsi="Calibri" w:cs="Calibri"/>
              <w:sz w:val="22"/>
              <w:szCs w:val="22"/>
            </w:rPr>
          </w:pPr>
          <w:r>
            <w:rPr/>
            <w:t>8.7.3</w:t>
          </w:r>
          <w:r>
            <w:rPr>
              <w:rFonts w:cs="Calibri" w:ascii="Calibri" w:hAnsi="Calibri"/>
              <w:sz w:val="22"/>
              <w:szCs w:val="22"/>
            </w:rPr>
            <w:tab/>
          </w:r>
          <w:r>
            <w:rPr/>
            <w:t>Abnormal Conditions</w:t>
            <w:tab/>
          </w:r>
          <w:hyperlink w:anchor="__RefHeading___Toc518306874">
            <w:r>
              <w:rPr>
                <w:rStyle w:val="IndexLink"/>
              </w:rPr>
              <w:t>18</w:t>
            </w:r>
          </w:hyperlink>
        </w:p>
        <w:p>
          <w:pPr>
            <w:pStyle w:val="Contents2"/>
            <w:rPr>
              <w:rFonts w:ascii="Calibri" w:hAnsi="Calibri" w:cs="Calibri"/>
              <w:sz w:val="22"/>
              <w:szCs w:val="22"/>
            </w:rPr>
          </w:pPr>
          <w:r>
            <w:rPr/>
            <w:t>8.8</w:t>
          </w:r>
          <w:r>
            <w:rPr>
              <w:rFonts w:cs="Calibri" w:ascii="Calibri" w:hAnsi="Calibri"/>
              <w:sz w:val="22"/>
              <w:szCs w:val="22"/>
            </w:rPr>
            <w:tab/>
          </w:r>
          <w:r>
            <w:rPr/>
            <w:t>Failure Indication</w:t>
            <w:tab/>
          </w:r>
          <w:hyperlink w:anchor="__RefHeading___Toc518306875">
            <w:r>
              <w:rPr>
                <w:rStyle w:val="IndexLink"/>
              </w:rPr>
              <w:t>18</w:t>
            </w:r>
          </w:hyperlink>
        </w:p>
        <w:p>
          <w:pPr>
            <w:pStyle w:val="Contents3"/>
            <w:rPr>
              <w:rFonts w:ascii="Calibri" w:hAnsi="Calibri" w:cs="Calibri"/>
              <w:sz w:val="22"/>
              <w:szCs w:val="22"/>
            </w:rPr>
          </w:pPr>
          <w:r>
            <w:rPr/>
            <w:t>8.8.1</w:t>
          </w:r>
          <w:r>
            <w:rPr>
              <w:rFonts w:cs="Calibri" w:ascii="Calibri" w:hAnsi="Calibri"/>
              <w:sz w:val="22"/>
              <w:szCs w:val="22"/>
            </w:rPr>
            <w:tab/>
          </w:r>
          <w:r>
            <w:rPr/>
            <w:t>General</w:t>
            <w:tab/>
          </w:r>
          <w:hyperlink w:anchor="__RefHeading___Toc518306876">
            <w:r>
              <w:rPr>
                <w:rStyle w:val="IndexLink"/>
              </w:rPr>
              <w:t>18</w:t>
            </w:r>
          </w:hyperlink>
        </w:p>
        <w:p>
          <w:pPr>
            <w:pStyle w:val="Contents3"/>
            <w:rPr>
              <w:rFonts w:ascii="Calibri" w:hAnsi="Calibri" w:cs="Calibri"/>
              <w:sz w:val="22"/>
              <w:szCs w:val="22"/>
            </w:rPr>
          </w:pPr>
          <w:r>
            <w:rPr/>
            <w:t>8.8.2</w:t>
          </w:r>
          <w:r>
            <w:rPr>
              <w:rFonts w:cs="Calibri" w:ascii="Calibri" w:hAnsi="Calibri"/>
              <w:sz w:val="22"/>
              <w:szCs w:val="22"/>
            </w:rPr>
            <w:tab/>
          </w:r>
          <w:r>
            <w:rPr/>
            <w:t>Successful Operation</w:t>
            <w:tab/>
          </w:r>
          <w:hyperlink w:anchor="__RefHeading___Toc518306877">
            <w:r>
              <w:rPr>
                <w:rStyle w:val="IndexLink"/>
              </w:rPr>
              <w:t>19</w:t>
            </w:r>
          </w:hyperlink>
        </w:p>
        <w:p>
          <w:pPr>
            <w:pStyle w:val="Contents3"/>
            <w:rPr>
              <w:rFonts w:ascii="Calibri" w:hAnsi="Calibri" w:cs="Calibri"/>
              <w:sz w:val="22"/>
              <w:szCs w:val="22"/>
            </w:rPr>
          </w:pPr>
          <w:r>
            <w:rPr/>
            <w:t>8.8.3</w:t>
          </w:r>
          <w:r>
            <w:rPr>
              <w:rFonts w:cs="Calibri" w:ascii="Calibri" w:hAnsi="Calibri"/>
              <w:sz w:val="22"/>
              <w:szCs w:val="22"/>
            </w:rPr>
            <w:tab/>
          </w:r>
          <w:r>
            <w:rPr/>
            <w:t>Abnormal Conditions</w:t>
            <w:tab/>
          </w:r>
          <w:hyperlink w:anchor="__RefHeading___Toc518306878">
            <w:r>
              <w:rPr>
                <w:rStyle w:val="IndexLink"/>
              </w:rPr>
              <w:t>19</w:t>
            </w:r>
          </w:hyperlink>
        </w:p>
        <w:p>
          <w:pPr>
            <w:pStyle w:val="Contents2"/>
            <w:rPr>
              <w:rFonts w:ascii="Calibri" w:hAnsi="Calibri" w:cs="Calibri"/>
              <w:sz w:val="22"/>
              <w:szCs w:val="22"/>
            </w:rPr>
          </w:pPr>
          <w:r>
            <w:rPr/>
            <w:t>8.9</w:t>
          </w:r>
          <w:r>
            <w:rPr>
              <w:rFonts w:cs="Calibri" w:ascii="Calibri" w:hAnsi="Calibri"/>
              <w:sz w:val="22"/>
              <w:szCs w:val="22"/>
            </w:rPr>
            <w:tab/>
          </w:r>
          <w:r>
            <w:rPr/>
            <w:t>Error Indication</w:t>
            <w:tab/>
          </w:r>
          <w:hyperlink w:anchor="__RefHeading___Toc518306879">
            <w:r>
              <w:rPr>
                <w:rStyle w:val="IndexLink"/>
              </w:rPr>
              <w:t>19</w:t>
            </w:r>
          </w:hyperlink>
        </w:p>
        <w:p>
          <w:pPr>
            <w:pStyle w:val="Contents3"/>
            <w:rPr>
              <w:rFonts w:ascii="Calibri" w:hAnsi="Calibri" w:cs="Calibri"/>
              <w:sz w:val="22"/>
              <w:szCs w:val="22"/>
            </w:rPr>
          </w:pPr>
          <w:r>
            <w:rPr/>
            <w:t>8.9.1</w:t>
          </w:r>
          <w:r>
            <w:rPr>
              <w:rFonts w:cs="Calibri" w:ascii="Calibri" w:hAnsi="Calibri"/>
              <w:sz w:val="22"/>
              <w:szCs w:val="22"/>
            </w:rPr>
            <w:tab/>
          </w:r>
          <w:r>
            <w:rPr/>
            <w:t>General</w:t>
            <w:tab/>
          </w:r>
          <w:hyperlink w:anchor="__RefHeading___Toc518306880">
            <w:r>
              <w:rPr>
                <w:rStyle w:val="IndexLink"/>
              </w:rPr>
              <w:t>19</w:t>
            </w:r>
          </w:hyperlink>
        </w:p>
        <w:p>
          <w:pPr>
            <w:pStyle w:val="Contents3"/>
            <w:rPr>
              <w:rFonts w:ascii="Calibri" w:hAnsi="Calibri" w:cs="Calibri"/>
              <w:sz w:val="22"/>
              <w:szCs w:val="22"/>
            </w:rPr>
          </w:pPr>
          <w:r>
            <w:rPr/>
            <w:t>8.9.2</w:t>
          </w:r>
          <w:r>
            <w:rPr>
              <w:rFonts w:cs="Calibri" w:ascii="Calibri" w:hAnsi="Calibri"/>
              <w:sz w:val="22"/>
              <w:szCs w:val="22"/>
            </w:rPr>
            <w:tab/>
          </w:r>
          <w:r>
            <w:rPr/>
            <w:t>Successful Operation</w:t>
            <w:tab/>
          </w:r>
          <w:hyperlink w:anchor="__RefHeading___Toc518306881">
            <w:r>
              <w:rPr>
                <w:rStyle w:val="IndexLink"/>
              </w:rPr>
              <w:t>19</w:t>
            </w:r>
          </w:hyperlink>
        </w:p>
        <w:p>
          <w:pPr>
            <w:pStyle w:val="Contents3"/>
            <w:rPr>
              <w:rFonts w:ascii="Calibri" w:hAnsi="Calibri" w:cs="Calibri"/>
              <w:sz w:val="22"/>
              <w:szCs w:val="22"/>
            </w:rPr>
          </w:pPr>
          <w:r>
            <w:rPr/>
            <w:t>8.9.3</w:t>
          </w:r>
          <w:r>
            <w:rPr>
              <w:rFonts w:cs="Calibri" w:ascii="Calibri" w:hAnsi="Calibri"/>
              <w:sz w:val="22"/>
              <w:szCs w:val="22"/>
            </w:rPr>
            <w:tab/>
          </w:r>
          <w:r>
            <w:rPr/>
            <w:t>Abnormal Conditions</w:t>
            <w:tab/>
          </w:r>
          <w:hyperlink w:anchor="__RefHeading___Toc518306882">
            <w:r>
              <w:rPr>
                <w:rStyle w:val="IndexLink"/>
              </w:rPr>
              <w:t>20</w:t>
            </w:r>
          </w:hyperlink>
        </w:p>
        <w:p>
          <w:pPr>
            <w:pStyle w:val="Contents1"/>
            <w:rPr>
              <w:rFonts w:ascii="Calibri" w:hAnsi="Calibri" w:cs="Calibri"/>
              <w:szCs w:val="22"/>
            </w:rPr>
          </w:pPr>
          <w:r>
            <w:rPr/>
            <w:t>9</w:t>
          </w:r>
          <w:r>
            <w:rPr>
              <w:rFonts w:cs="Calibri" w:ascii="Calibri" w:hAnsi="Calibri"/>
              <w:szCs w:val="22"/>
            </w:rPr>
            <w:tab/>
          </w:r>
          <w:r>
            <w:rPr/>
            <w:t>Elements for SABP Communication</w:t>
            <w:tab/>
          </w:r>
          <w:hyperlink w:anchor="__RefHeading___Toc518306883">
            <w:r>
              <w:rPr>
                <w:rStyle w:val="IndexLink"/>
              </w:rPr>
              <w:t>20</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06884">
            <w:r>
              <w:rPr>
                <w:rStyle w:val="IndexLink"/>
              </w:rPr>
              <w:t>20</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06885">
            <w:r>
              <w:rPr>
                <w:rStyle w:val="IndexLink"/>
              </w:rPr>
              <w:t>20</w:t>
            </w:r>
          </w:hyperlink>
        </w:p>
        <w:p>
          <w:pPr>
            <w:pStyle w:val="Contents3"/>
            <w:rPr>
              <w:rFonts w:ascii="Calibri" w:hAnsi="Calibri" w:cs="Calibri"/>
              <w:sz w:val="22"/>
              <w:szCs w:val="22"/>
            </w:rPr>
          </w:pPr>
          <w:r>
            <w:rPr/>
            <w:t>9.1.2</w:t>
          </w:r>
          <w:r>
            <w:rPr>
              <w:rFonts w:cs="Calibri" w:ascii="Calibri" w:hAnsi="Calibri"/>
              <w:sz w:val="22"/>
              <w:szCs w:val="22"/>
            </w:rPr>
            <w:tab/>
          </w:r>
          <w:r>
            <w:rPr>
              <w:kern w:val="2"/>
            </w:rPr>
            <w:t>Message Contents</w:t>
          </w:r>
          <w:r>
            <w:rPr/>
            <w:tab/>
          </w:r>
          <w:hyperlink w:anchor="__RefHeading___Toc518306886">
            <w:r>
              <w:rPr>
                <w:rStyle w:val="IndexLink"/>
              </w:rPr>
              <w:t>20</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06887">
            <w:r>
              <w:rPr>
                <w:rStyle w:val="IndexLink"/>
              </w:rPr>
              <w:t>20</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06888">
            <w:r>
              <w:rPr>
                <w:rStyle w:val="IndexLink"/>
              </w:rPr>
              <w:t>20</w:t>
            </w:r>
          </w:hyperlink>
        </w:p>
        <w:p>
          <w:pPr>
            <w:pStyle w:val="Contents4"/>
            <w:rPr>
              <w:rFonts w:ascii="Calibri" w:hAnsi="Calibri" w:cs="Calibri"/>
              <w:sz w:val="22"/>
              <w:szCs w:val="22"/>
            </w:rPr>
          </w:pPr>
          <w:r>
            <w:rPr/>
            <w:t>9.1.2.3</w:t>
          </w:r>
          <w:r>
            <w:rPr>
              <w:rFonts w:cs="Calibri" w:ascii="Calibri" w:hAnsi="Calibri"/>
              <w:sz w:val="22"/>
              <w:szCs w:val="22"/>
            </w:rPr>
            <w:tab/>
          </w:r>
          <w:r>
            <w:rPr/>
            <w:t>Range</w:t>
            <w:tab/>
          </w:r>
          <w:hyperlink w:anchor="__RefHeading___Toc518306889">
            <w:r>
              <w:rPr>
                <w:rStyle w:val="IndexLink"/>
              </w:rPr>
              <w:t>20</w:t>
            </w:r>
          </w:hyperlink>
        </w:p>
        <w:p>
          <w:pPr>
            <w:pStyle w:val="Contents4"/>
            <w:rPr>
              <w:rFonts w:ascii="Calibri" w:hAnsi="Calibri" w:cs="Calibri"/>
              <w:sz w:val="22"/>
              <w:szCs w:val="22"/>
            </w:rPr>
          </w:pPr>
          <w:r>
            <w:rPr/>
            <w:t>9.1.2.4</w:t>
          </w:r>
          <w:r>
            <w:rPr>
              <w:rFonts w:cs="Calibri" w:ascii="Calibri" w:hAnsi="Calibri"/>
              <w:sz w:val="22"/>
              <w:szCs w:val="22"/>
            </w:rPr>
            <w:tab/>
          </w:r>
          <w:r>
            <w:rPr/>
            <w:t>Assigned Criticality</w:t>
            <w:tab/>
          </w:r>
          <w:hyperlink w:anchor="__RefHeading___Toc518306890">
            <w:r>
              <w:rPr>
                <w:rStyle w:val="IndexLink"/>
              </w:rPr>
              <w:t>21</w:t>
            </w:r>
          </w:hyperlink>
        </w:p>
        <w:p>
          <w:pPr>
            <w:pStyle w:val="Contents3"/>
            <w:rPr>
              <w:rFonts w:ascii="Calibri" w:hAnsi="Calibri" w:cs="Calibri"/>
              <w:sz w:val="22"/>
              <w:szCs w:val="22"/>
            </w:rPr>
          </w:pPr>
          <w:r>
            <w:rPr/>
            <w:t>9.1.3</w:t>
          </w:r>
          <w:r>
            <w:rPr>
              <w:rFonts w:cs="Calibri" w:ascii="Calibri" w:hAnsi="Calibri"/>
              <w:sz w:val="22"/>
              <w:szCs w:val="22"/>
            </w:rPr>
            <w:tab/>
          </w:r>
          <w:r>
            <w:rPr/>
            <w:t>WRITE-REPLACE</w:t>
            <w:tab/>
          </w:r>
          <w:hyperlink w:anchor="__RefHeading___Toc518306891">
            <w:r>
              <w:rPr>
                <w:rStyle w:val="IndexLink"/>
              </w:rPr>
              <w:t>21</w:t>
            </w:r>
          </w:hyperlink>
        </w:p>
        <w:p>
          <w:pPr>
            <w:pStyle w:val="Contents3"/>
            <w:rPr>
              <w:rFonts w:ascii="Calibri" w:hAnsi="Calibri" w:cs="Calibri"/>
              <w:sz w:val="22"/>
              <w:szCs w:val="22"/>
            </w:rPr>
          </w:pPr>
          <w:r>
            <w:rPr/>
            <w:t>9.1.4</w:t>
          </w:r>
          <w:r>
            <w:rPr>
              <w:rFonts w:cs="Calibri" w:ascii="Calibri" w:hAnsi="Calibri"/>
              <w:sz w:val="22"/>
              <w:szCs w:val="22"/>
            </w:rPr>
            <w:tab/>
          </w:r>
          <w:r>
            <w:rPr/>
            <w:t>WRITE-REPLACE COMPLETE</w:t>
            <w:tab/>
          </w:r>
          <w:hyperlink w:anchor="__RefHeading___Toc518306892">
            <w:r>
              <w:rPr>
                <w:rStyle w:val="IndexLink"/>
              </w:rPr>
              <w:t>21</w:t>
            </w:r>
          </w:hyperlink>
        </w:p>
        <w:p>
          <w:pPr>
            <w:pStyle w:val="Contents3"/>
            <w:rPr>
              <w:rFonts w:ascii="Calibri" w:hAnsi="Calibri" w:cs="Calibri"/>
              <w:sz w:val="22"/>
              <w:szCs w:val="22"/>
            </w:rPr>
          </w:pPr>
          <w:r>
            <w:rPr/>
            <w:t>9.1.5</w:t>
          </w:r>
          <w:r>
            <w:rPr>
              <w:rFonts w:cs="Calibri" w:ascii="Calibri" w:hAnsi="Calibri"/>
              <w:sz w:val="22"/>
              <w:szCs w:val="22"/>
            </w:rPr>
            <w:tab/>
          </w:r>
          <w:r>
            <w:rPr/>
            <w:t>WRITE-REPLACE FAILURE</w:t>
            <w:tab/>
          </w:r>
          <w:hyperlink w:anchor="__RefHeading___Toc518306893">
            <w:r>
              <w:rPr>
                <w:rStyle w:val="IndexLink"/>
              </w:rPr>
              <w:t>21</w:t>
            </w:r>
          </w:hyperlink>
        </w:p>
        <w:p>
          <w:pPr>
            <w:pStyle w:val="Contents3"/>
            <w:rPr>
              <w:rFonts w:ascii="Calibri" w:hAnsi="Calibri" w:cs="Calibri"/>
              <w:sz w:val="22"/>
              <w:szCs w:val="22"/>
            </w:rPr>
          </w:pPr>
          <w:r>
            <w:rPr/>
            <w:t>9.1.6</w:t>
          </w:r>
          <w:r>
            <w:rPr>
              <w:rFonts w:cs="Calibri" w:ascii="Calibri" w:hAnsi="Calibri"/>
              <w:sz w:val="22"/>
              <w:szCs w:val="22"/>
            </w:rPr>
            <w:tab/>
          </w:r>
          <w:r>
            <w:rPr/>
            <w:t>KILL</w:t>
            <w:tab/>
          </w:r>
          <w:hyperlink w:anchor="__RefHeading___Toc518306894">
            <w:r>
              <w:rPr>
                <w:rStyle w:val="IndexLink"/>
              </w:rPr>
              <w:t>22</w:t>
            </w:r>
          </w:hyperlink>
        </w:p>
        <w:p>
          <w:pPr>
            <w:pStyle w:val="Contents3"/>
            <w:rPr>
              <w:rFonts w:ascii="Calibri" w:hAnsi="Calibri" w:cs="Calibri"/>
              <w:sz w:val="22"/>
              <w:szCs w:val="22"/>
            </w:rPr>
          </w:pPr>
          <w:r>
            <w:rPr/>
            <w:t>9.1.7</w:t>
          </w:r>
          <w:r>
            <w:rPr>
              <w:rFonts w:cs="Calibri" w:ascii="Calibri" w:hAnsi="Calibri"/>
              <w:sz w:val="22"/>
              <w:szCs w:val="22"/>
            </w:rPr>
            <w:tab/>
          </w:r>
          <w:r>
            <w:rPr/>
            <w:t>KILL COMPLETE</w:t>
            <w:tab/>
          </w:r>
          <w:hyperlink w:anchor="__RefHeading___Toc518306895">
            <w:r>
              <w:rPr>
                <w:rStyle w:val="IndexLink"/>
              </w:rPr>
              <w:t>22</w:t>
            </w:r>
          </w:hyperlink>
        </w:p>
        <w:p>
          <w:pPr>
            <w:pStyle w:val="Contents3"/>
            <w:rPr>
              <w:rFonts w:ascii="Calibri" w:hAnsi="Calibri" w:cs="Calibri"/>
              <w:sz w:val="22"/>
              <w:szCs w:val="22"/>
            </w:rPr>
          </w:pPr>
          <w:r>
            <w:rPr/>
            <w:t>9.1.8</w:t>
          </w:r>
          <w:r>
            <w:rPr>
              <w:rFonts w:cs="Calibri" w:ascii="Calibri" w:hAnsi="Calibri"/>
              <w:sz w:val="22"/>
              <w:szCs w:val="22"/>
            </w:rPr>
            <w:tab/>
          </w:r>
          <w:r>
            <w:rPr/>
            <w:t>KILL FAILURE</w:t>
            <w:tab/>
          </w:r>
          <w:hyperlink w:anchor="__RefHeading___Toc518306896">
            <w:r>
              <w:rPr>
                <w:rStyle w:val="IndexLink"/>
              </w:rPr>
              <w:t>22</w:t>
            </w:r>
          </w:hyperlink>
        </w:p>
        <w:p>
          <w:pPr>
            <w:pStyle w:val="Contents3"/>
            <w:rPr>
              <w:rFonts w:ascii="Calibri" w:hAnsi="Calibri" w:cs="Calibri"/>
              <w:sz w:val="22"/>
              <w:szCs w:val="22"/>
            </w:rPr>
          </w:pPr>
          <w:r>
            <w:rPr/>
            <w:t>9.1.9</w:t>
          </w:r>
          <w:r>
            <w:rPr>
              <w:rFonts w:cs="Calibri" w:ascii="Calibri" w:hAnsi="Calibri"/>
              <w:sz w:val="22"/>
              <w:szCs w:val="22"/>
            </w:rPr>
            <w:tab/>
          </w:r>
          <w:r>
            <w:rPr/>
            <w:t>LOAD QUERY</w:t>
            <w:tab/>
          </w:r>
          <w:hyperlink w:anchor="__RefHeading___Toc518306897">
            <w:r>
              <w:rPr>
                <w:rStyle w:val="IndexLink"/>
              </w:rPr>
              <w:t>22</w:t>
            </w:r>
          </w:hyperlink>
        </w:p>
        <w:p>
          <w:pPr>
            <w:pStyle w:val="Contents3"/>
            <w:rPr>
              <w:rFonts w:ascii="Calibri" w:hAnsi="Calibri" w:cs="Calibri"/>
              <w:sz w:val="22"/>
              <w:szCs w:val="22"/>
            </w:rPr>
          </w:pPr>
          <w:r>
            <w:rPr/>
            <w:t>9.1.10</w:t>
          </w:r>
          <w:r>
            <w:rPr>
              <w:rFonts w:cs="Calibri" w:ascii="Calibri" w:hAnsi="Calibri"/>
              <w:sz w:val="22"/>
              <w:szCs w:val="22"/>
            </w:rPr>
            <w:tab/>
          </w:r>
          <w:r>
            <w:rPr/>
            <w:t>LOAD QUERY COMPLETE</w:t>
            <w:tab/>
          </w:r>
          <w:hyperlink w:anchor="__RefHeading___Toc518306898">
            <w:r>
              <w:rPr>
                <w:rStyle w:val="IndexLink"/>
              </w:rPr>
              <w:t>23</w:t>
            </w:r>
          </w:hyperlink>
        </w:p>
        <w:p>
          <w:pPr>
            <w:pStyle w:val="Contents3"/>
            <w:rPr>
              <w:rFonts w:ascii="Calibri" w:hAnsi="Calibri" w:cs="Calibri"/>
              <w:sz w:val="22"/>
              <w:szCs w:val="22"/>
            </w:rPr>
          </w:pPr>
          <w:r>
            <w:rPr/>
            <w:t>9.1.11</w:t>
          </w:r>
          <w:r>
            <w:rPr>
              <w:rFonts w:cs="Calibri" w:ascii="Calibri" w:hAnsi="Calibri"/>
              <w:sz w:val="22"/>
              <w:szCs w:val="22"/>
            </w:rPr>
            <w:tab/>
          </w:r>
          <w:r>
            <w:rPr/>
            <w:t>LOAD QUERY FAILURE</w:t>
            <w:tab/>
          </w:r>
          <w:hyperlink w:anchor="__RefHeading___Toc518306899">
            <w:r>
              <w:rPr>
                <w:rStyle w:val="IndexLink"/>
              </w:rPr>
              <w:t>23</w:t>
            </w:r>
          </w:hyperlink>
        </w:p>
        <w:p>
          <w:pPr>
            <w:pStyle w:val="Contents3"/>
            <w:rPr>
              <w:rFonts w:ascii="Calibri" w:hAnsi="Calibri" w:cs="Calibri"/>
              <w:sz w:val="22"/>
              <w:szCs w:val="22"/>
            </w:rPr>
          </w:pPr>
          <w:r>
            <w:rPr/>
            <w:t>9.1.12</w:t>
          </w:r>
          <w:r>
            <w:rPr>
              <w:rFonts w:cs="Calibri" w:ascii="Calibri" w:hAnsi="Calibri"/>
              <w:sz w:val="22"/>
              <w:szCs w:val="22"/>
            </w:rPr>
            <w:tab/>
          </w:r>
          <w:r>
            <w:rPr/>
            <w:t>MESSAGE STATUS QUERY</w:t>
            <w:tab/>
          </w:r>
          <w:hyperlink w:anchor="__RefHeading___Toc518306900">
            <w:r>
              <w:rPr>
                <w:rStyle w:val="IndexLink"/>
              </w:rPr>
              <w:t>23</w:t>
            </w:r>
          </w:hyperlink>
        </w:p>
        <w:p>
          <w:pPr>
            <w:pStyle w:val="Contents3"/>
            <w:rPr>
              <w:rFonts w:ascii="Calibri" w:hAnsi="Calibri" w:cs="Calibri"/>
              <w:sz w:val="22"/>
              <w:szCs w:val="22"/>
            </w:rPr>
          </w:pPr>
          <w:r>
            <w:rPr/>
            <w:t>9.1.13</w:t>
          </w:r>
          <w:r>
            <w:rPr>
              <w:rFonts w:cs="Calibri" w:ascii="Calibri" w:hAnsi="Calibri"/>
              <w:sz w:val="22"/>
              <w:szCs w:val="22"/>
            </w:rPr>
            <w:tab/>
          </w:r>
          <w:r>
            <w:rPr/>
            <w:t>MESSAGE STATUS QUERY COMPLETE</w:t>
            <w:tab/>
          </w:r>
          <w:hyperlink w:anchor="__RefHeading___Toc518306901">
            <w:r>
              <w:rPr>
                <w:rStyle w:val="IndexLink"/>
              </w:rPr>
              <w:t>23</w:t>
            </w:r>
          </w:hyperlink>
        </w:p>
        <w:p>
          <w:pPr>
            <w:pStyle w:val="Contents3"/>
            <w:rPr>
              <w:rFonts w:ascii="Calibri" w:hAnsi="Calibri" w:cs="Calibri"/>
              <w:sz w:val="22"/>
              <w:szCs w:val="22"/>
            </w:rPr>
          </w:pPr>
          <w:r>
            <w:rPr/>
            <w:t>9.1.14</w:t>
          </w:r>
          <w:r>
            <w:rPr>
              <w:rFonts w:cs="Calibri" w:ascii="Calibri" w:hAnsi="Calibri"/>
              <w:sz w:val="22"/>
              <w:szCs w:val="22"/>
            </w:rPr>
            <w:tab/>
          </w:r>
          <w:r>
            <w:rPr/>
            <w:t>MESSAGE STATUS QUERY FAILURE</w:t>
            <w:tab/>
          </w:r>
          <w:hyperlink w:anchor="__RefHeading___Toc518306902">
            <w:r>
              <w:rPr>
                <w:rStyle w:val="IndexLink"/>
              </w:rPr>
              <w:t>24</w:t>
            </w:r>
          </w:hyperlink>
        </w:p>
        <w:p>
          <w:pPr>
            <w:pStyle w:val="Contents3"/>
            <w:rPr>
              <w:rFonts w:ascii="Calibri" w:hAnsi="Calibri" w:cs="Calibri"/>
              <w:sz w:val="22"/>
              <w:szCs w:val="22"/>
            </w:rPr>
          </w:pPr>
          <w:r>
            <w:rPr/>
            <w:t>9.1.15</w:t>
          </w:r>
          <w:r>
            <w:rPr>
              <w:rFonts w:cs="Calibri" w:ascii="Calibri" w:hAnsi="Calibri"/>
              <w:sz w:val="22"/>
              <w:szCs w:val="22"/>
            </w:rPr>
            <w:tab/>
          </w:r>
          <w:r>
            <w:rPr/>
            <w:t>RESET</w:t>
            <w:tab/>
          </w:r>
          <w:hyperlink w:anchor="__RefHeading___Toc518306903">
            <w:r>
              <w:rPr>
                <w:rStyle w:val="IndexLink"/>
              </w:rPr>
              <w:t>24</w:t>
            </w:r>
          </w:hyperlink>
        </w:p>
        <w:p>
          <w:pPr>
            <w:pStyle w:val="Contents3"/>
            <w:rPr>
              <w:rFonts w:ascii="Calibri" w:hAnsi="Calibri" w:cs="Calibri"/>
              <w:sz w:val="22"/>
              <w:szCs w:val="22"/>
            </w:rPr>
          </w:pPr>
          <w:r>
            <w:rPr/>
            <w:t>9.1.16</w:t>
          </w:r>
          <w:r>
            <w:rPr>
              <w:rFonts w:cs="Calibri" w:ascii="Calibri" w:hAnsi="Calibri"/>
              <w:sz w:val="22"/>
              <w:szCs w:val="22"/>
            </w:rPr>
            <w:tab/>
          </w:r>
          <w:r>
            <w:rPr/>
            <w:t>RESET COMPLETE</w:t>
            <w:tab/>
          </w:r>
          <w:hyperlink w:anchor="__RefHeading___Toc518306904">
            <w:r>
              <w:rPr>
                <w:rStyle w:val="IndexLink"/>
              </w:rPr>
              <w:t>24</w:t>
            </w:r>
          </w:hyperlink>
        </w:p>
        <w:p>
          <w:pPr>
            <w:pStyle w:val="Contents3"/>
            <w:rPr>
              <w:rFonts w:ascii="Calibri" w:hAnsi="Calibri" w:cs="Calibri"/>
              <w:sz w:val="22"/>
              <w:szCs w:val="22"/>
            </w:rPr>
          </w:pPr>
          <w:r>
            <w:rPr/>
            <w:t>9.1.17</w:t>
          </w:r>
          <w:r>
            <w:rPr>
              <w:rFonts w:cs="Calibri" w:ascii="Calibri" w:hAnsi="Calibri"/>
              <w:sz w:val="22"/>
              <w:szCs w:val="22"/>
            </w:rPr>
            <w:tab/>
          </w:r>
          <w:r>
            <w:rPr/>
            <w:t>RESET FAILURE</w:t>
            <w:tab/>
          </w:r>
          <w:hyperlink w:anchor="__RefHeading___Toc518306905">
            <w:r>
              <w:rPr>
                <w:rStyle w:val="IndexLink"/>
              </w:rPr>
              <w:t>24</w:t>
            </w:r>
          </w:hyperlink>
        </w:p>
        <w:p>
          <w:pPr>
            <w:pStyle w:val="Contents3"/>
            <w:rPr>
              <w:rFonts w:ascii="Calibri" w:hAnsi="Calibri" w:cs="Calibri"/>
              <w:sz w:val="22"/>
              <w:szCs w:val="22"/>
            </w:rPr>
          </w:pPr>
          <w:r>
            <w:rPr/>
            <w:t>9.1.18</w:t>
          </w:r>
          <w:r>
            <w:rPr>
              <w:rFonts w:cs="Calibri" w:ascii="Calibri" w:hAnsi="Calibri"/>
              <w:sz w:val="22"/>
              <w:szCs w:val="22"/>
            </w:rPr>
            <w:tab/>
          </w:r>
          <w:r>
            <w:rPr/>
            <w:t>RESTART</w:t>
            <w:tab/>
          </w:r>
          <w:hyperlink w:anchor="__RefHeading___Toc518306906">
            <w:r>
              <w:rPr>
                <w:rStyle w:val="IndexLink"/>
              </w:rPr>
              <w:t>25</w:t>
            </w:r>
          </w:hyperlink>
        </w:p>
        <w:p>
          <w:pPr>
            <w:pStyle w:val="Contents3"/>
            <w:rPr>
              <w:rFonts w:ascii="Calibri" w:hAnsi="Calibri" w:cs="Calibri"/>
              <w:sz w:val="22"/>
              <w:szCs w:val="22"/>
            </w:rPr>
          </w:pPr>
          <w:r>
            <w:rPr/>
            <w:t>9.1.19</w:t>
          </w:r>
          <w:r>
            <w:rPr>
              <w:rFonts w:cs="Calibri" w:ascii="Calibri" w:hAnsi="Calibri"/>
              <w:sz w:val="22"/>
              <w:szCs w:val="22"/>
            </w:rPr>
            <w:tab/>
          </w:r>
          <w:r>
            <w:rPr/>
            <w:t>FAILURE</w:t>
            <w:tab/>
          </w:r>
          <w:hyperlink w:anchor="__RefHeading___Toc518306907">
            <w:r>
              <w:rPr>
                <w:rStyle w:val="IndexLink"/>
              </w:rPr>
              <w:t>25</w:t>
            </w:r>
          </w:hyperlink>
        </w:p>
        <w:p>
          <w:pPr>
            <w:pStyle w:val="Contents3"/>
            <w:rPr>
              <w:rFonts w:ascii="Calibri" w:hAnsi="Calibri" w:cs="Calibri"/>
              <w:sz w:val="22"/>
              <w:szCs w:val="22"/>
            </w:rPr>
          </w:pPr>
          <w:r>
            <w:rPr/>
            <w:t>9.1.20</w:t>
          </w:r>
          <w:r>
            <w:rPr>
              <w:rFonts w:cs="Calibri" w:ascii="Calibri" w:hAnsi="Calibri"/>
              <w:sz w:val="22"/>
              <w:szCs w:val="22"/>
            </w:rPr>
            <w:tab/>
          </w:r>
          <w:r>
            <w:rPr/>
            <w:t>ERROR INDICATION</w:t>
            <w:tab/>
          </w:r>
          <w:hyperlink w:anchor="__RefHeading___Toc518306908">
            <w:r>
              <w:rPr>
                <w:rStyle w:val="IndexLink"/>
              </w:rPr>
              <w:t>25</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18306909">
            <w:r>
              <w:rPr>
                <w:rStyle w:val="IndexLink"/>
              </w:rPr>
              <w:t>25</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18306910">
            <w:r>
              <w:rPr>
                <w:rStyle w:val="IndexLink"/>
              </w:rPr>
              <w:t>25</w:t>
            </w:r>
          </w:hyperlink>
        </w:p>
        <w:p>
          <w:pPr>
            <w:pStyle w:val="Contents3"/>
            <w:rPr>
              <w:rFonts w:ascii="Calibri" w:hAnsi="Calibri" w:cs="Calibri"/>
              <w:sz w:val="22"/>
              <w:szCs w:val="22"/>
            </w:rPr>
          </w:pPr>
          <w:r>
            <w:rPr/>
            <w:t>9.2.1</w:t>
          </w:r>
          <w:r>
            <w:rPr>
              <w:rFonts w:cs="Calibri" w:ascii="Calibri" w:hAnsi="Calibri"/>
              <w:sz w:val="22"/>
              <w:szCs w:val="22"/>
            </w:rPr>
            <w:tab/>
          </w:r>
          <w:r>
            <w:rPr/>
            <w:t>MessageType</w:t>
            <w:tab/>
          </w:r>
          <w:hyperlink w:anchor="__RefHeading___Toc518306911">
            <w:r>
              <w:rPr>
                <w:rStyle w:val="IndexLink"/>
              </w:rPr>
              <w:t>26</w:t>
            </w:r>
          </w:hyperlink>
        </w:p>
        <w:p>
          <w:pPr>
            <w:pStyle w:val="Contents3"/>
            <w:rPr>
              <w:rFonts w:ascii="Calibri" w:hAnsi="Calibri" w:cs="Calibri"/>
              <w:sz w:val="22"/>
              <w:szCs w:val="22"/>
            </w:rPr>
          </w:pPr>
          <w:r>
            <w:rPr/>
            <w:t>9.2.2</w:t>
          </w:r>
          <w:r>
            <w:rPr>
              <w:rFonts w:cs="Calibri" w:ascii="Calibri" w:hAnsi="Calibri"/>
              <w:sz w:val="22"/>
              <w:szCs w:val="22"/>
            </w:rPr>
            <w:tab/>
          </w:r>
          <w:r>
            <w:rPr/>
            <w:t>Broadcast Message Content</w:t>
            <w:tab/>
          </w:r>
          <w:hyperlink w:anchor="__RefHeading___Toc518306912">
            <w:r>
              <w:rPr>
                <w:rStyle w:val="IndexLink"/>
              </w:rPr>
              <w:t>26</w:t>
            </w:r>
          </w:hyperlink>
        </w:p>
        <w:p>
          <w:pPr>
            <w:pStyle w:val="Contents3"/>
            <w:rPr>
              <w:rFonts w:ascii="Calibri" w:hAnsi="Calibri" w:cs="Calibri"/>
              <w:sz w:val="22"/>
              <w:szCs w:val="22"/>
            </w:rPr>
          </w:pPr>
          <w:r>
            <w:rPr/>
            <w:t>9.2.3</w:t>
          </w:r>
          <w:r>
            <w:rPr>
              <w:rFonts w:cs="Calibri" w:ascii="Calibri" w:hAnsi="Calibri"/>
              <w:sz w:val="22"/>
              <w:szCs w:val="22"/>
            </w:rPr>
            <w:tab/>
          </w:r>
          <w:r>
            <w:rPr/>
            <w:t>Serial Number</w:t>
            <w:tab/>
          </w:r>
          <w:hyperlink w:anchor="__RefHeading___Toc518306913">
            <w:r>
              <w:rPr>
                <w:rStyle w:val="IndexLink"/>
              </w:rPr>
              <w:t>26</w:t>
            </w:r>
          </w:hyperlink>
        </w:p>
        <w:p>
          <w:pPr>
            <w:pStyle w:val="Contents3"/>
            <w:rPr>
              <w:rFonts w:ascii="Calibri" w:hAnsi="Calibri" w:cs="Calibri"/>
              <w:sz w:val="22"/>
              <w:szCs w:val="22"/>
            </w:rPr>
          </w:pPr>
          <w:r>
            <w:rPr/>
            <w:t>9.2.4</w:t>
          </w:r>
          <w:r>
            <w:rPr>
              <w:rFonts w:cs="Calibri" w:ascii="Calibri" w:hAnsi="Calibri"/>
              <w:sz w:val="22"/>
              <w:szCs w:val="22"/>
            </w:rPr>
            <w:tab/>
          </w:r>
          <w:r>
            <w:rPr/>
            <w:t>Old Serial Number</w:t>
            <w:tab/>
          </w:r>
          <w:hyperlink w:anchor="__RefHeading___Toc518306914">
            <w:r>
              <w:rPr>
                <w:rStyle w:val="IndexLink"/>
              </w:rPr>
              <w:t>26</w:t>
            </w:r>
          </w:hyperlink>
        </w:p>
        <w:p>
          <w:pPr>
            <w:pStyle w:val="Contents3"/>
            <w:rPr>
              <w:rFonts w:ascii="Calibri" w:hAnsi="Calibri" w:cs="Calibri"/>
              <w:sz w:val="22"/>
              <w:szCs w:val="22"/>
            </w:rPr>
          </w:pPr>
          <w:r>
            <w:rPr/>
            <w:t>9.2.5</w:t>
          </w:r>
          <w:r>
            <w:rPr>
              <w:rFonts w:cs="Calibri" w:ascii="Calibri" w:hAnsi="Calibri"/>
              <w:sz w:val="22"/>
              <w:szCs w:val="22"/>
            </w:rPr>
            <w:tab/>
          </w:r>
          <w:r>
            <w:rPr/>
            <w:t>New Serial Number</w:t>
            <w:tab/>
          </w:r>
          <w:hyperlink w:anchor="__RefHeading___Toc518306915">
            <w:r>
              <w:rPr>
                <w:rStyle w:val="IndexLink"/>
              </w:rPr>
              <w:t>27</w:t>
            </w:r>
          </w:hyperlink>
        </w:p>
        <w:p>
          <w:pPr>
            <w:pStyle w:val="Contents3"/>
            <w:rPr>
              <w:rFonts w:ascii="Calibri" w:hAnsi="Calibri" w:cs="Calibri"/>
              <w:sz w:val="22"/>
              <w:szCs w:val="22"/>
            </w:rPr>
          </w:pPr>
          <w:r>
            <w:rPr/>
            <w:t>9.2.6</w:t>
          </w:r>
          <w:r>
            <w:rPr>
              <w:rFonts w:cs="Calibri" w:ascii="Calibri" w:hAnsi="Calibri"/>
              <w:sz w:val="22"/>
              <w:szCs w:val="22"/>
            </w:rPr>
            <w:tab/>
          </w:r>
          <w:r>
            <w:rPr/>
            <w:t>Service Areas List</w:t>
            <w:tab/>
          </w:r>
          <w:hyperlink w:anchor="__RefHeading___Toc518306916">
            <w:r>
              <w:rPr>
                <w:rStyle w:val="IndexLink"/>
              </w:rPr>
              <w:t>27</w:t>
            </w:r>
          </w:hyperlink>
        </w:p>
        <w:p>
          <w:pPr>
            <w:pStyle w:val="Contents3"/>
            <w:rPr>
              <w:rFonts w:ascii="Calibri" w:hAnsi="Calibri" w:cs="Calibri"/>
              <w:sz w:val="22"/>
              <w:szCs w:val="22"/>
            </w:rPr>
          </w:pPr>
          <w:r>
            <w:rPr/>
            <w:t>9.2.7</w:t>
          </w:r>
          <w:r>
            <w:rPr>
              <w:rFonts w:cs="Calibri" w:ascii="Calibri" w:hAnsi="Calibri"/>
              <w:sz w:val="22"/>
              <w:szCs w:val="22"/>
            </w:rPr>
            <w:tab/>
          </w:r>
          <w:r>
            <w:rPr/>
            <w:t>Category</w:t>
            <w:tab/>
          </w:r>
          <w:hyperlink w:anchor="__RefHeading___Toc518306917">
            <w:r>
              <w:rPr>
                <w:rStyle w:val="IndexLink"/>
              </w:rPr>
              <w:t>27</w:t>
            </w:r>
          </w:hyperlink>
        </w:p>
        <w:p>
          <w:pPr>
            <w:pStyle w:val="Contents3"/>
            <w:rPr>
              <w:rFonts w:ascii="Calibri" w:hAnsi="Calibri" w:cs="Calibri"/>
              <w:sz w:val="22"/>
              <w:szCs w:val="22"/>
            </w:rPr>
          </w:pPr>
          <w:r>
            <w:rPr/>
            <w:t>9.2.8</w:t>
          </w:r>
          <w:r>
            <w:rPr>
              <w:rFonts w:cs="Calibri" w:ascii="Calibri" w:hAnsi="Calibri"/>
              <w:sz w:val="22"/>
              <w:szCs w:val="22"/>
            </w:rPr>
            <w:tab/>
          </w:r>
          <w:r>
            <w:rPr/>
            <w:t>Repetition Period</w:t>
            <w:tab/>
          </w:r>
          <w:hyperlink w:anchor="__RefHeading___Toc518306918">
            <w:r>
              <w:rPr>
                <w:rStyle w:val="IndexLink"/>
              </w:rPr>
              <w:t>27</w:t>
            </w:r>
          </w:hyperlink>
        </w:p>
        <w:p>
          <w:pPr>
            <w:pStyle w:val="Contents3"/>
            <w:rPr>
              <w:rFonts w:ascii="Calibri" w:hAnsi="Calibri" w:cs="Calibri"/>
              <w:sz w:val="22"/>
              <w:szCs w:val="22"/>
            </w:rPr>
          </w:pPr>
          <w:r>
            <w:rPr/>
            <w:t>9.2.9</w:t>
          </w:r>
          <w:r>
            <w:rPr>
              <w:rFonts w:cs="Calibri" w:ascii="Calibri" w:hAnsi="Calibri"/>
              <w:sz w:val="22"/>
              <w:szCs w:val="22"/>
            </w:rPr>
            <w:tab/>
          </w:r>
          <w:r>
            <w:rPr/>
            <w:t>Number of Broadcasts Requested</w:t>
            <w:tab/>
          </w:r>
          <w:hyperlink w:anchor="__RefHeading___Toc518306919">
            <w:r>
              <w:rPr>
                <w:rStyle w:val="IndexLink"/>
              </w:rPr>
              <w:t>27</w:t>
            </w:r>
          </w:hyperlink>
        </w:p>
        <w:p>
          <w:pPr>
            <w:pStyle w:val="Contents3"/>
            <w:rPr>
              <w:rFonts w:ascii="Calibri" w:hAnsi="Calibri" w:cs="Calibri"/>
              <w:sz w:val="22"/>
              <w:szCs w:val="22"/>
            </w:rPr>
          </w:pPr>
          <w:r>
            <w:rPr/>
            <w:t>9.2.10</w:t>
          </w:r>
          <w:r>
            <w:rPr>
              <w:rFonts w:cs="Calibri" w:ascii="Calibri" w:hAnsi="Calibri"/>
              <w:sz w:val="22"/>
              <w:szCs w:val="22"/>
            </w:rPr>
            <w:tab/>
          </w:r>
          <w:r>
            <w:rPr/>
            <w:t>Number of Broadcasts Completed List</w:t>
            <w:tab/>
          </w:r>
          <w:hyperlink w:anchor="__RefHeading___Toc518306920">
            <w:r>
              <w:rPr>
                <w:rStyle w:val="IndexLink"/>
              </w:rPr>
              <w:t>28</w:t>
            </w:r>
          </w:hyperlink>
        </w:p>
        <w:p>
          <w:pPr>
            <w:pStyle w:val="Contents3"/>
            <w:rPr>
              <w:rFonts w:ascii="Calibri" w:hAnsi="Calibri" w:cs="Calibri"/>
              <w:sz w:val="22"/>
              <w:szCs w:val="22"/>
            </w:rPr>
          </w:pPr>
          <w:r>
            <w:rPr/>
            <w:t>9.2.11</w:t>
          </w:r>
          <w:r>
            <w:rPr>
              <w:rFonts w:cs="Calibri" w:ascii="Calibri" w:hAnsi="Calibri"/>
              <w:sz w:val="22"/>
              <w:szCs w:val="22"/>
            </w:rPr>
            <w:tab/>
          </w:r>
          <w:r>
            <w:rPr/>
            <w:t>Service Area Identifier</w:t>
            <w:tab/>
          </w:r>
          <w:hyperlink w:anchor="__RefHeading___Toc518306921">
            <w:r>
              <w:rPr>
                <w:rStyle w:val="IndexLink"/>
              </w:rPr>
              <w:t>29</w:t>
            </w:r>
          </w:hyperlink>
        </w:p>
        <w:p>
          <w:pPr>
            <w:pStyle w:val="Contents3"/>
            <w:rPr>
              <w:rFonts w:ascii="Calibri" w:hAnsi="Calibri" w:cs="Calibri"/>
              <w:sz w:val="22"/>
              <w:szCs w:val="22"/>
            </w:rPr>
          </w:pPr>
          <w:r>
            <w:rPr/>
            <w:t>9.2.12</w:t>
          </w:r>
          <w:r>
            <w:rPr>
              <w:rFonts w:cs="Calibri" w:ascii="Calibri" w:hAnsi="Calibri"/>
              <w:sz w:val="22"/>
              <w:szCs w:val="22"/>
            </w:rPr>
            <w:tab/>
          </w:r>
          <w:r>
            <w:rPr/>
            <w:t>Failure List</w:t>
            <w:tab/>
          </w:r>
          <w:hyperlink w:anchor="__RefHeading___Toc518306922">
            <w:r>
              <w:rPr>
                <w:rStyle w:val="IndexLink"/>
              </w:rPr>
              <w:t>29</w:t>
            </w:r>
          </w:hyperlink>
        </w:p>
        <w:p>
          <w:pPr>
            <w:pStyle w:val="Contents3"/>
            <w:rPr>
              <w:rFonts w:ascii="Calibri" w:hAnsi="Calibri" w:cs="Calibri"/>
              <w:sz w:val="22"/>
              <w:szCs w:val="22"/>
            </w:rPr>
          </w:pPr>
          <w:r>
            <w:rPr/>
            <w:t>9.2.13</w:t>
          </w:r>
          <w:r>
            <w:rPr>
              <w:rFonts w:cs="Calibri" w:ascii="Calibri" w:hAnsi="Calibri"/>
              <w:sz w:val="22"/>
              <w:szCs w:val="22"/>
            </w:rPr>
            <w:tab/>
          </w:r>
          <w:r>
            <w:rPr/>
            <w:t>Radio Resource Loading List</w:t>
            <w:tab/>
          </w:r>
          <w:hyperlink w:anchor="__RefHeading___Toc518306923">
            <w:r>
              <w:rPr>
                <w:rStyle w:val="IndexLink"/>
              </w:rPr>
              <w:t>29</w:t>
            </w:r>
          </w:hyperlink>
        </w:p>
        <w:p>
          <w:pPr>
            <w:pStyle w:val="Contents3"/>
            <w:rPr>
              <w:rFonts w:ascii="Calibri" w:hAnsi="Calibri" w:cs="Calibri"/>
              <w:sz w:val="22"/>
              <w:szCs w:val="22"/>
            </w:rPr>
          </w:pPr>
          <w:r>
            <w:rPr/>
            <w:t>9.2.14</w:t>
          </w:r>
          <w:r>
            <w:rPr>
              <w:rFonts w:cs="Calibri" w:ascii="Calibri" w:hAnsi="Calibri"/>
              <w:sz w:val="22"/>
              <w:szCs w:val="22"/>
            </w:rPr>
            <w:tab/>
          </w:r>
          <w:r>
            <w:rPr/>
            <w:t>Cause</w:t>
            <w:tab/>
          </w:r>
          <w:hyperlink w:anchor="__RefHeading___Toc518306924">
            <w:r>
              <w:rPr>
                <w:rStyle w:val="IndexLink"/>
              </w:rPr>
              <w:t>30</w:t>
            </w:r>
          </w:hyperlink>
        </w:p>
        <w:p>
          <w:pPr>
            <w:pStyle w:val="Contents3"/>
            <w:rPr>
              <w:rFonts w:ascii="Calibri" w:hAnsi="Calibri" w:cs="Calibri"/>
              <w:sz w:val="22"/>
              <w:szCs w:val="22"/>
            </w:rPr>
          </w:pPr>
          <w:r>
            <w:rPr/>
            <w:t>9.2.15</w:t>
          </w:r>
          <w:r>
            <w:rPr>
              <w:rFonts w:cs="Calibri" w:ascii="Calibri" w:hAnsi="Calibri"/>
              <w:sz w:val="22"/>
              <w:szCs w:val="22"/>
            </w:rPr>
            <w:tab/>
          </w:r>
          <w:r>
            <w:rPr/>
            <w:t>Data Coding Scheme</w:t>
            <w:tab/>
          </w:r>
          <w:hyperlink w:anchor="__RefHeading___Toc518306925">
            <w:r>
              <w:rPr>
                <w:rStyle w:val="IndexLink"/>
              </w:rPr>
              <w:t>32</w:t>
            </w:r>
          </w:hyperlink>
        </w:p>
        <w:p>
          <w:pPr>
            <w:pStyle w:val="Contents3"/>
            <w:rPr>
              <w:rFonts w:ascii="Calibri" w:hAnsi="Calibri" w:cs="Calibri"/>
              <w:sz w:val="22"/>
              <w:szCs w:val="22"/>
            </w:rPr>
          </w:pPr>
          <w:r>
            <w:rPr/>
            <w:t>9.2.16</w:t>
          </w:r>
          <w:r>
            <w:rPr>
              <w:rFonts w:cs="Calibri" w:ascii="Calibri" w:hAnsi="Calibri"/>
              <w:sz w:val="22"/>
              <w:szCs w:val="22"/>
            </w:rPr>
            <w:tab/>
          </w:r>
          <w:r>
            <w:rPr/>
            <w:t>Recovery Indication</w:t>
            <w:tab/>
          </w:r>
          <w:hyperlink w:anchor="__RefHeading___Toc518306926">
            <w:r>
              <w:rPr>
                <w:rStyle w:val="IndexLink"/>
              </w:rPr>
              <w:t>32</w:t>
            </w:r>
          </w:hyperlink>
        </w:p>
        <w:p>
          <w:pPr>
            <w:pStyle w:val="Contents3"/>
            <w:rPr>
              <w:rFonts w:ascii="Calibri" w:hAnsi="Calibri" w:cs="Calibri"/>
              <w:sz w:val="22"/>
              <w:szCs w:val="22"/>
            </w:rPr>
          </w:pPr>
          <w:r>
            <w:rPr/>
            <w:t>9.2.17</w:t>
          </w:r>
          <w:r>
            <w:rPr>
              <w:rFonts w:cs="Calibri" w:ascii="Calibri" w:hAnsi="Calibri"/>
              <w:sz w:val="22"/>
              <w:szCs w:val="22"/>
            </w:rPr>
            <w:tab/>
          </w:r>
          <w:r>
            <w:rPr/>
            <w:t>Criticality Diagnostics</w:t>
            <w:tab/>
          </w:r>
          <w:hyperlink w:anchor="__RefHeading___Toc518306927">
            <w:r>
              <w:rPr>
                <w:rStyle w:val="IndexLink"/>
              </w:rPr>
              <w:t>32</w:t>
            </w:r>
          </w:hyperlink>
        </w:p>
        <w:p>
          <w:pPr>
            <w:pStyle w:val="Contents3"/>
            <w:rPr>
              <w:rFonts w:ascii="Calibri" w:hAnsi="Calibri" w:cs="Calibri"/>
              <w:sz w:val="22"/>
              <w:szCs w:val="22"/>
            </w:rPr>
          </w:pPr>
          <w:r>
            <w:rPr/>
            <w:t>9.2.18</w:t>
          </w:r>
          <w:r>
            <w:rPr>
              <w:rFonts w:cs="Calibri" w:ascii="Calibri" w:hAnsi="Calibri"/>
              <w:sz w:val="22"/>
              <w:szCs w:val="22"/>
            </w:rPr>
            <w:tab/>
          </w:r>
          <w:r>
            <w:rPr/>
            <w:t>Available Bandwidth</w:t>
            <w:tab/>
          </w:r>
          <w:hyperlink w:anchor="__RefHeading___Toc518306928">
            <w:r>
              <w:rPr>
                <w:rStyle w:val="IndexLink"/>
              </w:rPr>
              <w:t>34</w:t>
            </w:r>
          </w:hyperlink>
        </w:p>
        <w:p>
          <w:pPr>
            <w:pStyle w:val="Contents3"/>
            <w:rPr>
              <w:rFonts w:ascii="Calibri" w:hAnsi="Calibri" w:cs="Calibri"/>
              <w:sz w:val="22"/>
              <w:szCs w:val="22"/>
            </w:rPr>
          </w:pPr>
          <w:r>
            <w:rPr/>
            <w:t>9.2.19</w:t>
          </w:r>
          <w:r>
            <w:rPr>
              <w:rFonts w:cs="Calibri" w:ascii="Calibri" w:hAnsi="Calibri"/>
              <w:sz w:val="22"/>
              <w:szCs w:val="22"/>
            </w:rPr>
            <w:tab/>
          </w:r>
          <w:r>
            <w:rPr/>
            <w:t>Message Identifier</w:t>
            <w:tab/>
          </w:r>
          <w:hyperlink w:anchor="__RefHeading___Toc518306929">
            <w:r>
              <w:rPr>
                <w:rStyle w:val="IndexLink"/>
              </w:rPr>
              <w:t>34</w:t>
            </w:r>
          </w:hyperlink>
        </w:p>
        <w:p>
          <w:pPr>
            <w:pStyle w:val="Contents3"/>
            <w:rPr>
              <w:rFonts w:ascii="Calibri" w:hAnsi="Calibri" w:cs="Calibri"/>
              <w:sz w:val="22"/>
              <w:szCs w:val="22"/>
            </w:rPr>
          </w:pPr>
          <w:r>
            <w:rPr/>
            <w:t>9.2.20</w:t>
          </w:r>
          <w:r>
            <w:rPr>
              <w:rFonts w:cs="Calibri" w:ascii="Calibri" w:hAnsi="Calibri"/>
              <w:sz w:val="22"/>
              <w:szCs w:val="22"/>
            </w:rPr>
            <w:tab/>
          </w:r>
          <w:r>
            <w:rPr/>
            <w:t>Message Structure</w:t>
            <w:tab/>
          </w:r>
          <w:hyperlink w:anchor="__RefHeading___Toc518306930">
            <w:r>
              <w:rPr>
                <w:rStyle w:val="IndexLink"/>
              </w:rPr>
              <w:t>34</w:t>
            </w:r>
          </w:hyperlink>
        </w:p>
        <w:p>
          <w:pPr>
            <w:pStyle w:val="Contents3"/>
            <w:rPr>
              <w:rFonts w:ascii="Calibri" w:hAnsi="Calibri" w:cs="Calibri"/>
              <w:sz w:val="22"/>
              <w:szCs w:val="22"/>
            </w:rPr>
          </w:pPr>
          <w:r>
            <w:rPr/>
            <w:t>9.2.21</w:t>
          </w:r>
          <w:r>
            <w:rPr>
              <w:rFonts w:cs="Calibri" w:ascii="Calibri" w:hAnsi="Calibri"/>
              <w:sz w:val="22"/>
              <w:szCs w:val="22"/>
            </w:rPr>
            <w:tab/>
          </w:r>
          <w:r>
            <w:rPr/>
            <w:t>Paging ETWS Indicator</w:t>
            <w:tab/>
          </w:r>
          <w:hyperlink w:anchor="__RefHeading___Toc518306931">
            <w:r>
              <w:rPr>
                <w:rStyle w:val="IndexLink"/>
              </w:rPr>
              <w:t>35</w:t>
            </w:r>
          </w:hyperlink>
        </w:p>
        <w:p>
          <w:pPr>
            <w:pStyle w:val="Contents3"/>
            <w:rPr>
              <w:rFonts w:ascii="Calibri" w:hAnsi="Calibri" w:cs="Calibri"/>
              <w:sz w:val="22"/>
              <w:szCs w:val="22"/>
            </w:rPr>
          </w:pPr>
          <w:r>
            <w:rPr/>
            <w:t>9.2.22</w:t>
          </w:r>
          <w:r>
            <w:rPr>
              <w:rFonts w:cs="Calibri" w:ascii="Calibri" w:hAnsi="Calibri"/>
              <w:sz w:val="22"/>
              <w:szCs w:val="22"/>
            </w:rPr>
            <w:tab/>
          </w:r>
          <w:r>
            <w:rPr/>
            <w:t>Warning Type</w:t>
            <w:tab/>
          </w:r>
          <w:hyperlink w:anchor="__RefHeading___Toc518306932">
            <w:r>
              <w:rPr>
                <w:rStyle w:val="IndexLink"/>
              </w:rPr>
              <w:t>35</w:t>
            </w:r>
          </w:hyperlink>
        </w:p>
        <w:p>
          <w:pPr>
            <w:pStyle w:val="Contents3"/>
            <w:rPr>
              <w:rFonts w:ascii="Calibri" w:hAnsi="Calibri" w:cs="Calibri"/>
              <w:sz w:val="22"/>
              <w:szCs w:val="22"/>
            </w:rPr>
          </w:pPr>
          <w:r>
            <w:rPr/>
            <w:t>9.2.23</w:t>
          </w:r>
          <w:r>
            <w:rPr>
              <w:rFonts w:cs="Calibri" w:ascii="Calibri" w:hAnsi="Calibri"/>
              <w:sz w:val="22"/>
              <w:szCs w:val="22"/>
            </w:rPr>
            <w:tab/>
          </w:r>
          <w:r>
            <w:rPr/>
            <w:t>Warning Security Information</w:t>
            <w:tab/>
          </w:r>
          <w:hyperlink w:anchor="__RefHeading___Toc518306933">
            <w:r>
              <w:rPr>
                <w:rStyle w:val="IndexLink"/>
              </w:rPr>
              <w:t>36</w:t>
            </w:r>
          </w:hyperlink>
        </w:p>
        <w:p>
          <w:pPr>
            <w:pStyle w:val="Contents3"/>
            <w:rPr>
              <w:rFonts w:ascii="Calibri" w:hAnsi="Calibri" w:cs="Calibri"/>
              <w:sz w:val="22"/>
              <w:szCs w:val="22"/>
            </w:rPr>
          </w:pPr>
          <w:r>
            <w:rPr/>
            <w:t>9.2.24</w:t>
          </w:r>
          <w:r>
            <w:rPr>
              <w:rFonts w:cs="Calibri" w:ascii="Calibri" w:hAnsi="Calibri"/>
              <w:sz w:val="22"/>
              <w:szCs w:val="22"/>
            </w:rPr>
            <w:tab/>
          </w:r>
          <w:r>
            <w:rPr/>
            <w:t>Broadcast Message Content Validity Indicator</w:t>
            <w:tab/>
          </w:r>
          <w:hyperlink w:anchor="__RefHeading___Toc518306934">
            <w:r>
              <w:rPr>
                <w:rStyle w:val="IndexLink"/>
              </w:rPr>
              <w:t>36</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06935">
            <w:r>
              <w:rPr>
                <w:rStyle w:val="IndexLink"/>
              </w:rPr>
              <w:t>36</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06936">
            <w:r>
              <w:rPr>
                <w:rStyle w:val="IndexLink"/>
              </w:rPr>
              <w:t>36</w:t>
            </w:r>
          </w:hyperlink>
        </w:p>
        <w:p>
          <w:pPr>
            <w:pStyle w:val="Contents3"/>
            <w:rPr>
              <w:rFonts w:ascii="Calibri" w:hAnsi="Calibri" w:cs="Calibri"/>
              <w:sz w:val="22"/>
              <w:szCs w:val="22"/>
            </w:rPr>
          </w:pPr>
          <w:r>
            <w:rPr/>
            <w:t>9.3.1</w:t>
          </w:r>
          <w:r>
            <w:rPr>
              <w:rFonts w:cs="Calibri" w:ascii="Calibri" w:hAnsi="Calibri"/>
              <w:sz w:val="22"/>
              <w:szCs w:val="22"/>
            </w:rPr>
            <w:tab/>
          </w:r>
          <w:r>
            <w:rPr/>
            <w:t>Usage of protocol extension mechanism for non-standard use</w:t>
            <w:tab/>
          </w:r>
          <w:hyperlink w:anchor="__RefHeading___Toc518306937">
            <w:r>
              <w:rPr>
                <w:rStyle w:val="IndexLink"/>
              </w:rPr>
              <w:t>36</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06938">
            <w:r>
              <w:rPr>
                <w:rStyle w:val="IndexLink"/>
              </w:rPr>
              <w:t>38</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06939">
            <w:r>
              <w:rPr>
                <w:rStyle w:val="IndexLink"/>
              </w:rPr>
              <w:t>41</w:t>
            </w:r>
          </w:hyperlink>
        </w:p>
        <w:p>
          <w:pPr>
            <w:pStyle w:val="Contents3"/>
            <w:rPr>
              <w:rFonts w:ascii="Calibri" w:hAnsi="Calibri" w:cs="Calibri"/>
              <w:sz w:val="22"/>
              <w:szCs w:val="22"/>
            </w:rPr>
          </w:pPr>
          <w:r>
            <w:rPr/>
            <w:t>9.3.4</w:t>
          </w:r>
          <w:r>
            <w:rPr>
              <w:rFonts w:cs="Calibri" w:ascii="Calibri" w:hAnsi="Calibri"/>
              <w:sz w:val="22"/>
              <w:szCs w:val="22"/>
            </w:rPr>
            <w:tab/>
          </w:r>
          <w:r>
            <w:rPr/>
            <w:t>Information Element Definitions</w:t>
            <w:tab/>
          </w:r>
          <w:hyperlink w:anchor="__RefHeading___Toc518306940">
            <w:r>
              <w:rPr>
                <w:rStyle w:val="IndexLink"/>
              </w:rPr>
              <w:t>51</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06941">
            <w:r>
              <w:rPr>
                <w:rStyle w:val="IndexLink"/>
              </w:rPr>
              <w:t>56</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06942">
            <w:r>
              <w:rPr>
                <w:rStyle w:val="IndexLink"/>
              </w:rPr>
              <w:t>57</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06943">
            <w:r>
              <w:rPr>
                <w:rStyle w:val="IndexLink"/>
              </w:rPr>
              <w:t>58</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06944">
            <w:r>
              <w:rPr>
                <w:rStyle w:val="IndexLink"/>
              </w:rPr>
              <w:t>61</w:t>
            </w:r>
          </w:hyperlink>
        </w:p>
        <w:p>
          <w:pPr>
            <w:pStyle w:val="Contents1"/>
            <w:rPr>
              <w:rFonts w:ascii="Calibri" w:hAnsi="Calibri" w:cs="Calibri"/>
              <w:szCs w:val="22"/>
            </w:rPr>
          </w:pPr>
          <w:r>
            <w:rPr/>
            <w:t>10</w:t>
          </w:r>
          <w:r>
            <w:rPr>
              <w:rFonts w:cs="Calibri" w:ascii="Calibri" w:hAnsi="Calibri"/>
              <w:szCs w:val="22"/>
            </w:rPr>
            <w:tab/>
          </w:r>
          <w:r>
            <w:rPr/>
            <w:t>Handling of Unknown, Unforeseen or Erroneous Protocol Data</w:t>
            <w:tab/>
          </w:r>
          <w:hyperlink w:anchor="__RefHeading___Toc518306945">
            <w:r>
              <w:rPr>
                <w:rStyle w:val="IndexLink"/>
              </w:rPr>
              <w:t>61</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06946">
            <w:r>
              <w:rPr>
                <w:rStyle w:val="IndexLink"/>
              </w:rPr>
              <w:t>61</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06947">
            <w:r>
              <w:rPr>
                <w:rStyle w:val="IndexLink"/>
              </w:rPr>
              <w:t>61</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06948">
            <w:r>
              <w:rPr>
                <w:rStyle w:val="IndexLink"/>
              </w:rPr>
              <w:t>61</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06949">
            <w:r>
              <w:rPr>
                <w:rStyle w:val="IndexLink"/>
              </w:rPr>
              <w:t>61</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06950">
            <w:r>
              <w:rPr>
                <w:rStyle w:val="IndexLink"/>
              </w:rPr>
              <w:t>62</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06951">
            <w:r>
              <w:rPr>
                <w:rStyle w:val="IndexLink"/>
              </w:rPr>
              <w:t>62</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06952">
            <w:r>
              <w:rPr>
                <w:rStyle w:val="IndexLink"/>
              </w:rPr>
              <w:t>63</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06953">
            <w:r>
              <w:rPr>
                <w:rStyle w:val="IndexLink"/>
              </w:rPr>
              <w:t>63</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06954">
            <w:r>
              <w:rPr>
                <w:rStyle w:val="IndexLink"/>
              </w:rPr>
              <w:t>63</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06955">
            <w:r>
              <w:rPr>
                <w:rStyle w:val="IndexLink"/>
              </w:rPr>
              <w:t>63</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06956">
            <w:r>
              <w:rPr>
                <w:rStyle w:val="IndexLink"/>
              </w:rPr>
              <w:t>64</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06957">
            <w:r>
              <w:rPr>
                <w:rStyle w:val="IndexLink"/>
              </w:rPr>
              <w:t>65</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06958">
            <w:r>
              <w:rPr>
                <w:rStyle w:val="IndexLink"/>
              </w:rPr>
              <w:t>66</w:t>
            </w:r>
          </w:hyperlink>
        </w:p>
        <w:p>
          <w:pPr>
            <w:pStyle w:val="Contents2"/>
            <w:rPr>
              <w:rFonts w:ascii="Calibri" w:hAnsi="Calibri" w:cs="Calibri"/>
              <w:sz w:val="22"/>
              <w:szCs w:val="22"/>
            </w:rPr>
          </w:pPr>
          <w:r>
            <w:rPr/>
            <w:t>10.</w:t>
          </w:r>
          <w:r>
            <w:rPr>
              <w:rFonts w:eastAsia="MS Mincho;MS Mincho"/>
            </w:rPr>
            <w:t>5</w:t>
          </w:r>
          <w:r>
            <w:rPr>
              <w:rFonts w:cs="Calibri" w:ascii="Calibri" w:hAnsi="Calibri"/>
              <w:sz w:val="22"/>
              <w:szCs w:val="22"/>
            </w:rPr>
            <w:tab/>
          </w:r>
          <w:r>
            <w:rPr/>
            <w:t>Exceptions</w:t>
            <w:tab/>
          </w:r>
          <w:hyperlink w:anchor="__RefHeading___Toc518306959">
            <w:r>
              <w:rPr>
                <w:rStyle w:val="IndexLink"/>
              </w:rPr>
              <w:t>66</w:t>
            </w:r>
          </w:hyperlink>
        </w:p>
        <w:p>
          <w:pPr>
            <w:pStyle w:val="Contents8"/>
            <w:rPr>
              <w:rFonts w:ascii="Calibri" w:hAnsi="Calibri" w:cs="Calibri"/>
              <w:b w:val="false"/>
              <w:b w:val="false"/>
              <w:szCs w:val="22"/>
            </w:rPr>
          </w:pPr>
          <w:r>
            <w:rPr/>
            <w:t>Annex A (informative):</w:t>
            <w:tab/>
            <w:t>Guidelines for Usage of the Criticality Diagnostics IE</w:t>
            <w:tab/>
          </w:r>
          <w:hyperlink w:anchor="__RefHeading___Toc518306960">
            <w:r>
              <w:rPr>
                <w:rStyle w:val="IndexLink"/>
              </w:rPr>
              <w:t>67</w:t>
            </w:r>
          </w:hyperlink>
        </w:p>
        <w:p>
          <w:pPr>
            <w:pStyle w:val="Contents2"/>
            <w:rPr>
              <w:rFonts w:ascii="Calibri" w:hAnsi="Calibri" w:cs="Calibri"/>
              <w:sz w:val="22"/>
              <w:szCs w:val="22"/>
            </w:rPr>
          </w:pPr>
          <w:r>
            <w:rPr/>
            <w:t>A.1</w:t>
          </w:r>
          <w:r>
            <w:rPr>
              <w:rFonts w:cs="Calibri" w:ascii="Calibri" w:hAnsi="Calibri"/>
              <w:sz w:val="22"/>
              <w:szCs w:val="22"/>
            </w:rPr>
            <w:tab/>
          </w:r>
          <w:r>
            <w:rPr/>
            <w:t>EXAMPLE MESSAGE Layout</w:t>
            <w:tab/>
          </w:r>
          <w:hyperlink w:anchor="__RefHeading___Toc518306961">
            <w:r>
              <w:rPr>
                <w:rStyle w:val="IndexLink"/>
              </w:rPr>
              <w:t>67</w:t>
            </w:r>
          </w:hyperlink>
        </w:p>
        <w:p>
          <w:pPr>
            <w:pStyle w:val="Contents2"/>
            <w:rPr>
              <w:rFonts w:ascii="Calibri" w:hAnsi="Calibri" w:cs="Calibri"/>
              <w:sz w:val="22"/>
              <w:szCs w:val="22"/>
            </w:rPr>
          </w:pPr>
          <w:r>
            <w:rPr/>
            <w:t>A.2</w:t>
          </w:r>
          <w:r>
            <w:rPr>
              <w:rFonts w:cs="Calibri" w:ascii="Calibri" w:hAnsi="Calibri"/>
              <w:sz w:val="22"/>
              <w:szCs w:val="22"/>
            </w:rPr>
            <w:tab/>
          </w:r>
          <w:r>
            <w:rPr/>
            <w:t>Example on a Received EXAMPLE MESSAGE</w:t>
            <w:tab/>
          </w:r>
          <w:hyperlink w:anchor="__RefHeading___Toc518306962">
            <w:r>
              <w:rPr>
                <w:rStyle w:val="IndexLink"/>
              </w:rPr>
              <w:t>68</w:t>
            </w:r>
          </w:hyperlink>
        </w:p>
        <w:p>
          <w:pPr>
            <w:pStyle w:val="Contents2"/>
            <w:rPr>
              <w:rFonts w:ascii="Calibri" w:hAnsi="Calibri" w:cs="Calibri"/>
              <w:sz w:val="22"/>
              <w:szCs w:val="22"/>
            </w:rPr>
          </w:pPr>
          <w:r>
            <w:rPr/>
            <w:t>A.3</w:t>
          </w:r>
          <w:r>
            <w:rPr>
              <w:rFonts w:cs="Calibri" w:ascii="Calibri" w:hAnsi="Calibri"/>
              <w:sz w:val="22"/>
              <w:szCs w:val="22"/>
            </w:rPr>
            <w:tab/>
          </w:r>
          <w:r>
            <w:rPr/>
            <w:t>Content of Criticality Diagnostics</w:t>
            <w:tab/>
          </w:r>
          <w:hyperlink w:anchor="__RefHeading___Toc518306963">
            <w:r>
              <w:rPr>
                <w:rStyle w:val="IndexLink"/>
              </w:rPr>
              <w:t>69</w:t>
            </w:r>
          </w:hyperlink>
        </w:p>
        <w:p>
          <w:pPr>
            <w:pStyle w:val="Contents3"/>
            <w:rPr>
              <w:rFonts w:ascii="Calibri" w:hAnsi="Calibri" w:cs="Calibri"/>
              <w:sz w:val="22"/>
              <w:szCs w:val="22"/>
            </w:rPr>
          </w:pPr>
          <w:r>
            <w:rPr/>
            <w:t>A.3.1</w:t>
          </w:r>
          <w:r>
            <w:rPr>
              <w:rFonts w:cs="Calibri" w:ascii="Calibri" w:hAnsi="Calibri"/>
              <w:sz w:val="22"/>
              <w:szCs w:val="22"/>
            </w:rPr>
            <w:tab/>
          </w:r>
          <w:r>
            <w:rPr/>
            <w:t>Example 1</w:t>
            <w:tab/>
          </w:r>
          <w:hyperlink w:anchor="__RefHeading___Toc518306964">
            <w:r>
              <w:rPr>
                <w:rStyle w:val="IndexLink"/>
              </w:rPr>
              <w:t>69</w:t>
            </w:r>
          </w:hyperlink>
        </w:p>
        <w:p>
          <w:pPr>
            <w:pStyle w:val="Contents3"/>
            <w:rPr>
              <w:rFonts w:ascii="Calibri" w:hAnsi="Calibri" w:cs="Calibri"/>
              <w:sz w:val="22"/>
              <w:szCs w:val="22"/>
            </w:rPr>
          </w:pPr>
          <w:r>
            <w:rPr/>
            <w:t>A.3.2</w:t>
          </w:r>
          <w:r>
            <w:rPr>
              <w:rFonts w:cs="Calibri" w:ascii="Calibri" w:hAnsi="Calibri"/>
              <w:sz w:val="22"/>
              <w:szCs w:val="22"/>
            </w:rPr>
            <w:tab/>
          </w:r>
          <w:r>
            <w:rPr/>
            <w:t>Example 2</w:t>
            <w:tab/>
          </w:r>
          <w:hyperlink w:anchor="__RefHeading___Toc518306965">
            <w:r>
              <w:rPr>
                <w:rStyle w:val="IndexLink"/>
              </w:rPr>
              <w:t>70</w:t>
            </w:r>
          </w:hyperlink>
        </w:p>
        <w:p>
          <w:pPr>
            <w:pStyle w:val="Contents3"/>
            <w:rPr>
              <w:rFonts w:ascii="Calibri" w:hAnsi="Calibri" w:cs="Calibri"/>
              <w:sz w:val="22"/>
              <w:szCs w:val="22"/>
            </w:rPr>
          </w:pPr>
          <w:r>
            <w:rPr/>
            <w:t>A.3.3</w:t>
          </w:r>
          <w:r>
            <w:rPr>
              <w:rFonts w:cs="Calibri" w:ascii="Calibri" w:hAnsi="Calibri"/>
              <w:sz w:val="22"/>
              <w:szCs w:val="22"/>
            </w:rPr>
            <w:tab/>
          </w:r>
          <w:r>
            <w:rPr/>
            <w:t>Example 3</w:t>
            <w:tab/>
          </w:r>
          <w:hyperlink w:anchor="__RefHeading___Toc518306966">
            <w:r>
              <w:rPr>
                <w:rStyle w:val="IndexLink"/>
              </w:rPr>
              <w:t>71</w:t>
            </w:r>
          </w:hyperlink>
        </w:p>
        <w:p>
          <w:pPr>
            <w:pStyle w:val="Contents3"/>
            <w:rPr>
              <w:rFonts w:ascii="Calibri" w:hAnsi="Calibri" w:cs="Calibri"/>
              <w:sz w:val="22"/>
              <w:szCs w:val="22"/>
            </w:rPr>
          </w:pPr>
          <w:r>
            <w:rPr/>
            <w:t>A.3.4</w:t>
          </w:r>
          <w:r>
            <w:rPr>
              <w:rFonts w:cs="Calibri" w:ascii="Calibri" w:hAnsi="Calibri"/>
              <w:sz w:val="22"/>
              <w:szCs w:val="22"/>
            </w:rPr>
            <w:tab/>
          </w:r>
          <w:r>
            <w:rPr/>
            <w:t>Example 4</w:t>
            <w:tab/>
          </w:r>
          <w:hyperlink w:anchor="__RefHeading___Toc518306967">
            <w:r>
              <w:rPr>
                <w:rStyle w:val="IndexLink"/>
              </w:rPr>
              <w:t>72</w:t>
            </w:r>
          </w:hyperlink>
        </w:p>
        <w:p>
          <w:pPr>
            <w:pStyle w:val="Contents3"/>
            <w:rPr>
              <w:rFonts w:ascii="Calibri" w:hAnsi="Calibri" w:cs="Calibri"/>
              <w:sz w:val="22"/>
              <w:szCs w:val="22"/>
            </w:rPr>
          </w:pPr>
          <w:r>
            <w:rPr/>
            <w:t>A.3.5</w:t>
          </w:r>
          <w:r>
            <w:rPr>
              <w:rFonts w:cs="Calibri" w:ascii="Calibri" w:hAnsi="Calibri"/>
              <w:sz w:val="22"/>
              <w:szCs w:val="22"/>
            </w:rPr>
            <w:tab/>
          </w:r>
          <w:r>
            <w:rPr/>
            <w:t>Example 5</w:t>
            <w:tab/>
          </w:r>
          <w:hyperlink w:anchor="__RefHeading___Toc518306968">
            <w:r>
              <w:rPr>
                <w:rStyle w:val="IndexLink"/>
              </w:rPr>
              <w:t>73</w:t>
            </w:r>
          </w:hyperlink>
        </w:p>
        <w:p>
          <w:pPr>
            <w:pStyle w:val="Contents2"/>
            <w:rPr>
              <w:rFonts w:ascii="Calibri" w:hAnsi="Calibri" w:cs="Calibri"/>
              <w:sz w:val="22"/>
              <w:szCs w:val="22"/>
            </w:rPr>
          </w:pPr>
          <w:r>
            <w:rPr/>
            <w:t>A.4</w:t>
          </w:r>
          <w:r>
            <w:rPr>
              <w:rFonts w:cs="Calibri" w:ascii="Calibri" w:hAnsi="Calibri"/>
              <w:sz w:val="22"/>
              <w:szCs w:val="22"/>
            </w:rPr>
            <w:tab/>
          </w:r>
          <w:r>
            <w:rPr/>
            <w:t>ASN.1 of EXAMPLE MESSAGE</w:t>
            <w:tab/>
          </w:r>
          <w:hyperlink w:anchor="__RefHeading___Toc518306969">
            <w:r>
              <w:rPr>
                <w:rStyle w:val="IndexLink"/>
              </w:rPr>
              <w:t>74</w:t>
            </w:r>
          </w:hyperlink>
        </w:p>
        <w:p>
          <w:pPr>
            <w:pStyle w:val="Contents8"/>
            <w:rPr>
              <w:rFonts w:ascii="Calibri" w:hAnsi="Calibri" w:cs="Calibri"/>
              <w:szCs w:val="22"/>
            </w:rPr>
          </w:pPr>
          <w:r>
            <w:rPr>
              <w:b w:val="false"/>
            </w:rPr>
            <w:t>Annex B (informative):</w:t>
            <w:tab/>
            <w:t>Change history</w:t>
            <w:tab/>
          </w:r>
          <w:hyperlink w:anchor="__RefHeading___Toc518306970">
            <w:r>
              <w:rPr>
                <w:rStyle w:val="IndexLink"/>
                <w:b w:val="false"/>
              </w:rPr>
              <w:t>77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683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6832"/>
      <w:bookmarkEnd w:id="8"/>
      <w:r>
        <w:rPr/>
        <w:t>1</w:t>
        <w:tab/>
        <w:t>Scope</w:t>
      </w:r>
    </w:p>
    <w:p>
      <w:pPr>
        <w:pStyle w:val="Normal"/>
        <w:rPr/>
      </w:pPr>
      <w:r>
        <w:rPr/>
        <w:t xml:space="preserve">The present document specifies the </w:t>
      </w:r>
      <w:r>
        <w:rPr>
          <w:i/>
        </w:rPr>
        <w:t>Service Area Broadcast Protocol (SABP)</w:t>
      </w:r>
      <w:r>
        <w:rPr/>
        <w:t xml:space="preserve"> between the Cell Broadcast Centre (CBC) and the Radio Network Controller (RNC). It fulfils the CBC - RNC communication requirements specified in TS 23.041 [5] and is defined over the Iu-BC – reference point.</w:t>
      </w:r>
    </w:p>
    <w:p>
      <w:pPr>
        <w:pStyle w:val="Heading1"/>
        <w:ind w:left="1134" w:hanging="1134"/>
        <w:rPr/>
      </w:pPr>
      <w:bookmarkStart w:id="9" w:name="__RefHeading___Toc51830683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3GPP TR 25.931: "UTRAN Functions: Examples on Signalling Procedures".</w:t>
      </w:r>
    </w:p>
    <w:p>
      <w:pPr>
        <w:pStyle w:val="EX"/>
        <w:rPr/>
      </w:pPr>
      <w:r>
        <w:rPr/>
        <w:t>[5]</w:t>
        <w:tab/>
        <w:t>3GPP TS 23.041: "Technical realization of Cell Broadcast Service (CBS)".</w:t>
      </w:r>
    </w:p>
    <w:p>
      <w:pPr>
        <w:pStyle w:val="EX"/>
        <w:rPr/>
      </w:pPr>
      <w:r>
        <w:rPr/>
        <w:t>[6]</w:t>
        <w:tab/>
        <w:t>3GPP TS 25.414: "UTRAN Iu Interface Data Transport and Transport Signalling".</w:t>
      </w:r>
    </w:p>
    <w:p>
      <w:pPr>
        <w:pStyle w:val="EX"/>
        <w:rPr/>
      </w:pPr>
      <w:r>
        <w:rPr/>
        <w:t>[7]</w:t>
        <w:tab/>
        <w:t>ITU-T Recommendation X.680 (2002-07): "Information Technology - Abstract Syntax Notation One (ASN.1): Specification of basic notation".</w:t>
      </w:r>
    </w:p>
    <w:p>
      <w:pPr>
        <w:pStyle w:val="EX"/>
        <w:rPr/>
      </w:pPr>
      <w:r>
        <w:rPr/>
        <w:t>[8]</w:t>
        <w:tab/>
        <w:t>ITU-T Recommendation X.681 (2002-07): "Information Technology - Abstract Syntax Notation One (ASN.1): Information object specification".</w:t>
      </w:r>
    </w:p>
    <w:p>
      <w:pPr>
        <w:pStyle w:val="EX"/>
        <w:rPr/>
      </w:pPr>
      <w:r>
        <w:rPr/>
        <w:t>[9]</w:t>
        <w:tab/>
        <w:t>ITU-T Recommendation X.691 (2002-07): "Information Technology - ASN.1 encoding rules - Specification of Packed Encoding Rules (PER)".</w:t>
      </w:r>
    </w:p>
    <w:p>
      <w:pPr>
        <w:pStyle w:val="EX"/>
        <w:rPr/>
      </w:pPr>
      <w:r>
        <w:rPr/>
        <w:t>[10]</w:t>
        <w:tab/>
        <w:t>3GPP TR 25.921 (Version 7.0.0): "</w:t>
      </w:r>
      <w:r>
        <w:rPr>
          <w:lang w:val="en-US" w:eastAsia="en-US"/>
        </w:rPr>
        <w:t>Guidelines and Principles for Protocol Description and Error Handling".</w:t>
      </w:r>
    </w:p>
    <w:p>
      <w:pPr>
        <w:pStyle w:val="EX"/>
        <w:rPr/>
      </w:pPr>
      <w:r>
        <w:rPr>
          <w:rFonts w:eastAsia="MS Mincho;MS Mincho"/>
          <w:lang w:val="en-US" w:eastAsia="en-US"/>
        </w:rPr>
        <w:t>[11]</w:t>
        <w:tab/>
        <w:t xml:space="preserve">3GPP TS 25.324: </w:t>
      </w:r>
      <w:r>
        <w:rPr>
          <w:lang w:val="en-US" w:eastAsia="en-US"/>
        </w:rPr>
        <w:t>"</w:t>
      </w:r>
      <w:r>
        <w:rPr/>
        <w:t>Broadcast/Multicast Control BMC</w:t>
      </w:r>
      <w:r>
        <w:rPr>
          <w:lang w:val="en-US" w:eastAsia="en-US"/>
        </w:rPr>
        <w:t>"</w:t>
      </w:r>
      <w:r>
        <w:rPr>
          <w:rFonts w:eastAsia="MS Mincho;MS Mincho"/>
        </w:rPr>
        <w:t>.</w:t>
      </w:r>
    </w:p>
    <w:p>
      <w:pPr>
        <w:pStyle w:val="EX"/>
        <w:rPr>
          <w:rFonts w:eastAsia="MS Mincho;MS Mincho"/>
        </w:rPr>
      </w:pPr>
      <w:r>
        <w:rPr>
          <w:rFonts w:eastAsia="MS Mincho;MS Mincho"/>
        </w:rPr>
        <w:t>[12]</w:t>
        <w:tab/>
        <w:t>3GPP TS 23.003: "Numbering, addressing and identification".</w:t>
      </w:r>
    </w:p>
    <w:p>
      <w:pPr>
        <w:pStyle w:val="Heading1"/>
        <w:ind w:left="1134" w:hanging="1134"/>
        <w:rPr/>
      </w:pPr>
      <w:bookmarkStart w:id="10" w:name="__RefHeading___Toc518306834"/>
      <w:bookmarkEnd w:id="10"/>
      <w:r>
        <w:rPr/>
        <w:t>3</w:t>
        <w:tab/>
        <w:t>Definitions and abbreviations</w:t>
      </w:r>
    </w:p>
    <w:p>
      <w:pPr>
        <w:pStyle w:val="Heading2"/>
        <w:rPr/>
      </w:pPr>
      <w:bookmarkStart w:id="11" w:name="__RefHeading___Toc518306835"/>
      <w:bookmarkEnd w:id="11"/>
      <w:r>
        <w:rPr/>
        <w:t>3.1</w:t>
        <w:tab/>
        <w:t>Definitions</w:t>
      </w:r>
    </w:p>
    <w:p>
      <w:pPr>
        <w:pStyle w:val="Normal"/>
        <w:rPr/>
      </w:pPr>
      <w:r>
        <w:rPr/>
        <w:t>For the purposes of the present document, the following terms and definitions apply:</w:t>
      </w:r>
    </w:p>
    <w:p>
      <w:pPr>
        <w:pStyle w:val="Normal"/>
        <w:rPr/>
      </w:pPr>
      <w:r>
        <w:rPr>
          <w:b/>
        </w:rPr>
        <w:t>Elementary Procedure:</w:t>
      </w:r>
      <w:r>
        <w:rPr/>
        <w:t xml:space="preserve"> SABP consists of Elementary Procedures (EPs). An Elementary Procedure is a unit of interaction between the CN (CBC) and the RNC. These EPs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Examples on using several SABP EPs together with each other and EPs from other interfaces can be found in reference TR 25.931 [4].</w:t>
      </w:r>
    </w:p>
    <w:p>
      <w:pPr>
        <w:pStyle w:val="Normal"/>
        <w:rPr/>
      </w:pPr>
      <w:r>
        <w:rPr/>
        <w:t>An EP consists of an initiating message and possibly a response message. Two kinds of EPs are used:</w:t>
      </w:r>
    </w:p>
    <w:p>
      <w:pPr>
        <w:pStyle w:val="B1"/>
        <w:rPr/>
      </w:pPr>
      <w:r>
        <w:rPr/>
        <w:t>-</w:t>
        <w:tab/>
      </w:r>
      <w:r>
        <w:rPr>
          <w:b/>
        </w:rPr>
        <w:t xml:space="preserve">Class 1: </w:t>
      </w:r>
      <w:r>
        <w:rPr/>
        <w:t>Elementary Procedures with response (success 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Normal"/>
        <w:numPr>
          <w:ilvl w:val="0"/>
          <w:numId w:val="0"/>
        </w:numPr>
        <w:ind w:firstLine="284"/>
        <w:outlineLvl w:val="0"/>
        <w:rPr>
          <w:u w:val="single"/>
        </w:rPr>
      </w:pPr>
      <w:r>
        <w:rPr>
          <w:u w:val="single"/>
        </w:rPr>
        <w:t>Successful</w:t>
      </w:r>
    </w:p>
    <w:p>
      <w:pPr>
        <w:pStyle w:val="B2"/>
        <w:rPr/>
      </w:pPr>
      <w:r>
        <w:rPr/>
        <w:t>-</w:t>
        <w:tab/>
        <w:t>A signalling message explicitly indicates that the elementary procedure successfully completed with the receipt of the response.</w:t>
      </w:r>
    </w:p>
    <w:p>
      <w:pPr>
        <w:pStyle w:val="Normal"/>
        <w:numPr>
          <w:ilvl w:val="0"/>
          <w:numId w:val="0"/>
        </w:numPr>
        <w:ind w:firstLine="284"/>
        <w:outlineLvl w:val="0"/>
        <w:rPr>
          <w:u w:val="single"/>
        </w:rPr>
      </w:pPr>
      <w:r>
        <w:rPr>
          <w:u w:val="single"/>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Normal"/>
        <w:rPr/>
      </w:pPr>
      <w:r>
        <w:rPr/>
        <w:t>Class 2 EPs are considered always successful.</w:t>
      </w:r>
    </w:p>
    <w:p>
      <w:pPr>
        <w:pStyle w:val="Normal"/>
        <w:rPr/>
      </w:pPr>
      <w:r>
        <w:rPr>
          <w:b/>
        </w:rPr>
        <w:t xml:space="preserve">Message Reference: </w:t>
      </w:r>
      <w:r>
        <w:rPr/>
        <w:t>This is defined as consisting of the following parameters: Message Identifier, Serial Number, and SAI (Service Area Identifier).</w:t>
      </w:r>
    </w:p>
    <w:p>
      <w:pPr>
        <w:pStyle w:val="Heading2"/>
        <w:rPr/>
      </w:pPr>
      <w:bookmarkStart w:id="12" w:name="__RefHeading___Toc518306836"/>
      <w:bookmarkEnd w:id="12"/>
      <w:r>
        <w:rPr/>
        <w:t>3.2</w:t>
        <w:tab/>
        <w:t>Abbreviations</w:t>
      </w:r>
    </w:p>
    <w:p>
      <w:pPr>
        <w:pStyle w:val="Normal"/>
        <w:rPr/>
      </w:pPr>
      <w:r>
        <w:rPr/>
        <w:t>For the purposes of the present document, the following abbreviations apply:</w:t>
      </w:r>
    </w:p>
    <w:p>
      <w:pPr>
        <w:pStyle w:val="EW"/>
        <w:rPr/>
      </w:pPr>
      <w:r>
        <w:rPr/>
        <w:t>CBC</w:t>
        <w:tab/>
        <w:t>Cell Broadcast Centre</w:t>
      </w:r>
    </w:p>
    <w:p>
      <w:pPr>
        <w:pStyle w:val="EW"/>
        <w:rPr/>
      </w:pPr>
      <w:r>
        <w:rPr/>
        <w:t>CBS</w:t>
        <w:tab/>
        <w:t>Cell Broadcast Service</w:t>
      </w:r>
    </w:p>
    <w:p>
      <w:pPr>
        <w:pStyle w:val="EW"/>
        <w:rPr/>
      </w:pPr>
      <w:r>
        <w:rPr/>
        <w:t>CN</w:t>
        <w:tab/>
        <w:t>Core Network</w:t>
      </w:r>
    </w:p>
    <w:p>
      <w:pPr>
        <w:pStyle w:val="EW"/>
        <w:rPr/>
      </w:pPr>
      <w:r>
        <w:rPr/>
        <w:t>EP</w:t>
        <w:tab/>
        <w:t>Elementary Procedure</w:t>
      </w:r>
    </w:p>
    <w:p>
      <w:pPr>
        <w:pStyle w:val="EW"/>
        <w:rPr/>
      </w:pPr>
      <w:r>
        <w:rPr/>
        <w:t>FP</w:t>
        <w:tab/>
        <w:t>Frame Protocol</w:t>
      </w:r>
    </w:p>
    <w:p>
      <w:pPr>
        <w:pStyle w:val="EW"/>
        <w:rPr/>
      </w:pPr>
      <w:r>
        <w:rPr/>
        <w:t>PDU</w:t>
        <w:tab/>
        <w:t>Protocol Data Unit</w:t>
      </w:r>
    </w:p>
    <w:p>
      <w:pPr>
        <w:pStyle w:val="EW"/>
        <w:rPr/>
      </w:pPr>
      <w:r>
        <w:rPr/>
        <w:t>RNC</w:t>
        <w:tab/>
        <w:t>Radio Network Controller</w:t>
      </w:r>
    </w:p>
    <w:p>
      <w:pPr>
        <w:pStyle w:val="EW"/>
        <w:rPr/>
      </w:pPr>
      <w:r>
        <w:rPr/>
        <w:t>SA</w:t>
        <w:tab/>
        <w:t>Service Area</w:t>
      </w:r>
    </w:p>
    <w:p>
      <w:pPr>
        <w:pStyle w:val="EX"/>
        <w:rPr/>
      </w:pPr>
      <w:r>
        <w:rPr/>
        <w:t>SABP</w:t>
        <w:tab/>
        <w:t>Service Area Broadcast Protocol</w:t>
      </w:r>
    </w:p>
    <w:p>
      <w:pPr>
        <w:pStyle w:val="Heading1"/>
        <w:ind w:left="1134" w:hanging="1134"/>
        <w:rPr/>
      </w:pPr>
      <w:bookmarkStart w:id="13" w:name="__RefHeading___Toc518306837"/>
      <w:bookmarkEnd w:id="13"/>
      <w:r>
        <w:rPr/>
        <w:t>4</w:t>
        <w:tab/>
        <w:t>General</w:t>
      </w:r>
    </w:p>
    <w:p>
      <w:pPr>
        <w:pStyle w:val="Normal"/>
        <w:rPr/>
      </w:pPr>
      <w:r>
        <w:rPr/>
        <w:t>The protocol described in the present document is the protocol between CN (CBC) and RNC needed for the CBC Application. The CBC Application is described in TS 23.041 [5].</w:t>
      </w:r>
    </w:p>
    <w:p>
      <w:pPr>
        <w:pStyle w:val="Heading2"/>
        <w:rPr/>
      </w:pPr>
      <w:bookmarkStart w:id="14" w:name="__RefHeading___Toc518306838"/>
      <w:bookmarkEnd w:id="14"/>
      <w:r>
        <w:rPr/>
        <w:t>4.1</w:t>
        <w:tab/>
        <w:t>Procedure Specification Principles</w:t>
      </w:r>
    </w:p>
    <w:p>
      <w:pPr>
        <w:pStyle w:val="Normal"/>
        <w:rPr/>
      </w:pPr>
      <w:r>
        <w:rPr/>
        <w:t>The principle for specifying the procedure logic is to specify the functional behaviour of the RNC exactly and completely. The CN functional behaviour is left unspecified.</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rPr/>
      </w:pPr>
      <w:r>
        <w:rPr/>
        <w:t>2)</w:t>
        <w:tab/>
        <w:t>Functionality which "shall, if supported" be executed:</w:t>
      </w:r>
    </w:p>
    <w:p>
      <w:pPr>
        <w:pStyle w:val="B3"/>
        <w:keepNext w:val="true"/>
        <w:keepLines/>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5" w:name="__RefHeading___Toc518306839"/>
      <w:bookmarkEnd w:id="15"/>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6" w:name="__RefHeading___Toc518306840"/>
      <w:bookmarkEnd w:id="16"/>
      <w:r>
        <w:rPr/>
        <w:t>4.3</w:t>
        <w:tab/>
        <w:t>Specification Notations</w:t>
      </w:r>
    </w:p>
    <w:p>
      <w:pPr>
        <w:pStyle w:val="Normal"/>
        <w:keepNext w:val="true"/>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X"/>
        <w:rPr/>
      </w:pPr>
      <w:r>
        <w:rPr/>
        <w:t>Procedure</w:t>
        <w:tab/>
        <w:t>When referring to an elementary procedure in the specification the Procedure Name is written with the first letters in each word in upper case characters followed by the word  "procedure", e.g. Write-Replace procedure.</w:t>
      </w:r>
    </w:p>
    <w:p>
      <w:pPr>
        <w:pStyle w:val="EX"/>
        <w:rPr/>
      </w:pPr>
      <w:r>
        <w:rPr/>
        <w:t>Message</w:t>
        <w:tab/>
        <w:t>When referring to a message in the specification the MESSAGE NAME is written with all letters in upper case characters followed by the word  "message", e.g. WRITE-REPLACE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Old Serial Number</w:t>
      </w:r>
      <w:r>
        <w:rPr/>
        <w:t xml:space="preserve"> IE.</w:t>
      </w:r>
    </w:p>
    <w:p>
      <w:pPr>
        <w:pStyle w:val="EX"/>
        <w:rPr/>
      </w:pPr>
      <w:r>
        <w:rPr/>
        <w:t>Value of an IE</w:t>
        <w:tab/>
        <w:t>When referring to the value of an information element (IE) in the specification the "Value" is written as it is specified in subclause 9.2 enclosed by quotation marks, e.g. "Abstract Syntax Error (Reject)" or "Background ".</w:t>
      </w:r>
    </w:p>
    <w:p>
      <w:pPr>
        <w:pStyle w:val="Heading1"/>
        <w:ind w:left="1134" w:hanging="1134"/>
        <w:rPr/>
      </w:pPr>
      <w:bookmarkStart w:id="17" w:name="__RefHeading___Toc518306841"/>
      <w:bookmarkEnd w:id="17"/>
      <w:r>
        <w:rPr/>
        <w:t>5</w:t>
        <w:tab/>
        <w:t>Services provided by SABP</w:t>
      </w:r>
    </w:p>
    <w:p>
      <w:pPr>
        <w:pStyle w:val="B1"/>
        <w:rPr/>
      </w:pPr>
      <w:r>
        <w:rPr>
          <w:rFonts w:cs="Symbol" w:ascii="Symbol" w:hAnsi="Symbol"/>
        </w:rPr>
        <w:t></w:t>
      </w:r>
      <w:r>
        <w:rPr>
          <w:rFonts w:cs="Symbol" w:ascii="Symbol" w:hAnsi="Symbol"/>
        </w:rPr>
        <w:tab/>
      </w:r>
      <w:r>
        <w:rPr/>
        <w:t>During normal operation the CN (CBC) initiates all message transfer and query operations. The RNC responds to the message transfer and query operations initiated by the CBC.</w:t>
      </w:r>
    </w:p>
    <w:p>
      <w:pPr>
        <w:pStyle w:val="B1"/>
        <w:rPr/>
      </w:pPr>
      <w:r>
        <w:rPr>
          <w:rFonts w:cs="Symbol" w:ascii="Symbol" w:hAnsi="Symbol"/>
        </w:rPr>
        <w:t></w:t>
      </w:r>
      <w:r>
        <w:rPr>
          <w:rFonts w:cs="Symbol" w:ascii="Symbol" w:hAnsi="Symbol"/>
        </w:rPr>
        <w:tab/>
      </w:r>
      <w:r>
        <w:rPr/>
        <w:t>The RNC will open the connection only in case an error (Failure Indication Procedure) or recovery (Restart Indication Procedure) is to be reported.</w:t>
      </w:r>
    </w:p>
    <w:p>
      <w:pPr>
        <w:pStyle w:val="B1"/>
        <w:rPr/>
      </w:pPr>
      <w:r>
        <w:rPr>
          <w:rFonts w:cs="Symbol" w:ascii="Symbol" w:hAnsi="Symbol"/>
        </w:rPr>
        <w:t></w:t>
      </w:r>
      <w:r>
        <w:rPr>
          <w:rFonts w:cs="Symbol" w:ascii="Symbol" w:hAnsi="Symbol"/>
        </w:rPr>
        <w:tab/>
      </w:r>
      <w:r>
        <w:rPr/>
        <w:t>The initiator of a connection is responsible for the termination of the connection.</w:t>
      </w:r>
    </w:p>
    <w:p>
      <w:pPr>
        <w:pStyle w:val="Heading1"/>
        <w:ind w:left="1134" w:hanging="1134"/>
        <w:rPr/>
      </w:pPr>
      <w:bookmarkStart w:id="18" w:name="__RefHeading___Toc518306842"/>
      <w:bookmarkEnd w:id="18"/>
      <w:r>
        <w:rPr/>
        <w:t>6</w:t>
        <w:tab/>
        <w:t>Services expected from the Transport layer</w:t>
      </w:r>
    </w:p>
    <w:p>
      <w:pPr>
        <w:pStyle w:val="Normal"/>
        <w:rPr/>
      </w:pPr>
      <w:r>
        <w:rPr/>
        <w:t>Following service is expected from the transport layer:</w:t>
      </w:r>
    </w:p>
    <w:p>
      <w:pPr>
        <w:pStyle w:val="B1"/>
        <w:rPr/>
      </w:pPr>
      <w:r>
        <w:rPr/>
        <w:t>-</w:t>
        <w:tab/>
        <w:t>in sequence delivery of Signalling data TS 25.414 [6].</w:t>
      </w:r>
    </w:p>
    <w:p>
      <w:pPr>
        <w:pStyle w:val="Heading1"/>
        <w:ind w:left="1134" w:hanging="1134"/>
        <w:rPr/>
      </w:pPr>
      <w:bookmarkStart w:id="19" w:name="__RefHeading___Toc518306843"/>
      <w:bookmarkEnd w:id="19"/>
      <w:r>
        <w:rPr/>
        <w:t>7</w:t>
        <w:tab/>
        <w:t>Functions of SABP</w:t>
      </w:r>
    </w:p>
    <w:p>
      <w:pPr>
        <w:pStyle w:val="Normal"/>
        <w:keepNext w:val="true"/>
        <w:keepLines/>
        <w:rPr/>
      </w:pPr>
      <w:r>
        <w:rPr/>
        <w:t>The SABP has the following functions:</w:t>
      </w:r>
    </w:p>
    <w:p>
      <w:pPr>
        <w:pStyle w:val="B1"/>
        <w:keepNext w:val="true"/>
        <w:keepLines/>
        <w:rPr/>
      </w:pPr>
      <w:r>
        <w:rPr>
          <w:rFonts w:cs="Symbol" w:ascii="Symbol" w:hAnsi="Symbol"/>
        </w:rPr>
        <w:t></w:t>
      </w:r>
      <w:r>
        <w:rPr>
          <w:rFonts w:cs="Symbol" w:ascii="Symbol" w:hAnsi="Symbol"/>
        </w:rPr>
        <w:tab/>
      </w:r>
      <w:r>
        <w:rPr/>
        <w:t>Message Handling. This function is responsible for the broadcast of new messages, amend existing broadcasted messages and to stop the broadcasting of specific messages.</w:t>
      </w:r>
    </w:p>
    <w:p>
      <w:pPr>
        <w:pStyle w:val="B1"/>
        <w:rPr/>
      </w:pPr>
      <w:r>
        <w:rPr>
          <w:rFonts w:cs="Symbol" w:ascii="Symbol" w:hAnsi="Symbol"/>
        </w:rPr>
        <w:t></w:t>
      </w:r>
      <w:r>
        <w:rPr>
          <w:rFonts w:cs="Symbol" w:ascii="Symbol" w:hAnsi="Symbol"/>
        </w:rPr>
        <w:tab/>
      </w:r>
      <w:r>
        <w:rPr/>
        <w:t>Load Handling. This function is responsible for determining the loading of the broadcast channels at any particular point in time.</w:t>
      </w:r>
    </w:p>
    <w:p>
      <w:pPr>
        <w:pStyle w:val="B1"/>
        <w:rPr/>
      </w:pPr>
      <w:r>
        <w:rPr>
          <w:rFonts w:cs="Symbol" w:ascii="Symbol" w:hAnsi="Symbol"/>
        </w:rPr>
        <w:t></w:t>
      </w:r>
      <w:r>
        <w:rPr>
          <w:rFonts w:cs="Symbol" w:ascii="Symbol" w:hAnsi="Symbol"/>
        </w:rPr>
        <w:tab/>
      </w:r>
      <w:r>
        <w:rPr/>
        <w:t>Reset. This function permits the CBC to end broadcasting in one or more Service Areas.</w:t>
      </w:r>
    </w:p>
    <w:p>
      <w:pPr>
        <w:pStyle w:val="B1"/>
        <w:rPr/>
      </w:pPr>
      <w:r>
        <w:rPr>
          <w:rFonts w:cs="Symbol" w:ascii="Symbol" w:hAnsi="Symbol"/>
        </w:rPr>
        <w:t></w:t>
      </w:r>
      <w:r>
        <w:rPr>
          <w:rFonts w:cs="Symbol" w:ascii="Symbol" w:hAnsi="Symbol"/>
        </w:rPr>
        <w:tab/>
      </w:r>
      <w:r>
        <w:rPr/>
        <w:t>Error Handling. This function allows the reporting of general error situations, for which function specific error messages have not been defined.</w:t>
      </w:r>
    </w:p>
    <w:p>
      <w:pPr>
        <w:pStyle w:val="Normal"/>
        <w:rPr/>
      </w:pPr>
      <w:r>
        <w:rPr/>
        <w:t>These functions are implemented by one or several SABP elementary procedures described in the following clauses.</w:t>
      </w:r>
    </w:p>
    <w:p>
      <w:pPr>
        <w:pStyle w:val="Heading1"/>
        <w:ind w:left="1134" w:hanging="1134"/>
        <w:rPr/>
      </w:pPr>
      <w:bookmarkStart w:id="20" w:name="__RefHeading___Toc518306844"/>
      <w:bookmarkEnd w:id="20"/>
      <w:r>
        <w:rPr/>
        <w:t>8</w:t>
        <w:tab/>
        <w:t>SABP Procedures</w:t>
      </w:r>
    </w:p>
    <w:p>
      <w:pPr>
        <w:pStyle w:val="Heading2"/>
        <w:rPr/>
      </w:pPr>
      <w:bookmarkStart w:id="21" w:name="__RefHeading___Toc518306845"/>
      <w:bookmarkEnd w:id="21"/>
      <w:r>
        <w:rPr/>
        <w:t>8.1</w:t>
        <w:tab/>
        <w:t>Elementary Procedures</w:t>
      </w:r>
    </w:p>
    <w:p>
      <w:pPr>
        <w:pStyle w:val="Normal"/>
        <w:rPr/>
      </w:pPr>
      <w:r>
        <w:rPr/>
        <w:t>In the following tables, all EPs are divided into Class 1 and Class 2 Procedures.</w:t>
      </w:r>
    </w:p>
    <w:p>
      <w:pPr>
        <w:pStyle w:val="TH"/>
        <w:rPr/>
      </w:pPr>
      <w:r>
        <w:rPr/>
        <w:t>Table 1: Class 1</w:t>
      </w:r>
    </w:p>
    <w:tbl>
      <w:tblPr>
        <w:tblW w:w="9164" w:type="dxa"/>
        <w:jc w:val="center"/>
        <w:tblInd w:w="0" w:type="dxa"/>
        <w:tblLayout w:type="fixed"/>
        <w:tblCellMar>
          <w:top w:w="0" w:type="dxa"/>
          <w:left w:w="28" w:type="dxa"/>
          <w:bottom w:w="0" w:type="dxa"/>
          <w:right w:w="28" w:type="dxa"/>
        </w:tblCellMar>
      </w:tblPr>
      <w:tblGrid>
        <w:gridCol w:w="1748"/>
        <w:gridCol w:w="2472"/>
        <w:gridCol w:w="2472"/>
        <w:gridCol w:w="2472"/>
      </w:tblGrid>
      <w:tr>
        <w:trPr>
          <w:cantSplit w:val="true"/>
        </w:trPr>
        <w:tc>
          <w:tcPr>
            <w:tcW w:w="1748" w:type="dxa"/>
            <w:vMerge w:val="restart"/>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2472" w:type="dxa"/>
            <w:vMerge w:val="restart"/>
            <w:tcBorders>
              <w:top w:val="single" w:sz="6" w:space="0" w:color="000000"/>
              <w:left w:val="single" w:sz="6" w:space="0" w:color="000000"/>
              <w:bottom w:val="single" w:sz="6" w:space="0" w:color="000000"/>
              <w:right w:val="single" w:sz="6" w:space="0" w:color="000000"/>
            </w:tcBorders>
          </w:tcPr>
          <w:p>
            <w:pPr>
              <w:pStyle w:val="TAH"/>
              <w:rPr/>
            </w:pPr>
            <w:r>
              <w:rPr/>
              <w:t>Initiating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Successful Outcome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Unsuccessful Outcome</w:t>
            </w:r>
          </w:p>
        </w:tc>
      </w:tr>
      <w:tr>
        <w:trPr>
          <w:cantSplit w:val="true"/>
        </w:trPr>
        <w:tc>
          <w:tcPr>
            <w:tcW w:w="174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b/>
              </w:rPr>
            </w:pPr>
            <w:r>
              <w:rPr>
                <w:b/>
              </w:rPr>
            </w:r>
          </w:p>
        </w:tc>
        <w:tc>
          <w:tcPr>
            <w:tcW w:w="247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Write-Replace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Kill</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Load Status Enquiry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Message Status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QUERY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QUERY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 FAILURE</w:t>
            </w:r>
          </w:p>
        </w:tc>
      </w:tr>
    </w:tbl>
    <w:p>
      <w:pPr>
        <w:pStyle w:val="Normal"/>
        <w:rPr/>
      </w:pPr>
      <w:r>
        <w:rPr/>
      </w:r>
    </w:p>
    <w:p>
      <w:pPr>
        <w:pStyle w:val="TH"/>
        <w:rPr/>
      </w:pPr>
      <w:r>
        <w:rPr/>
        <w:t>Table 2: Class 2</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Restart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RESTART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Failure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FAILURE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Heading2"/>
        <w:rPr/>
      </w:pPr>
      <w:bookmarkStart w:id="22" w:name="__RefHeading___Toc518306846"/>
      <w:bookmarkEnd w:id="22"/>
      <w:r>
        <w:rPr/>
        <w:t>8.2</w:t>
        <w:tab/>
        <w:t>Write-Replace</w:t>
      </w:r>
    </w:p>
    <w:p>
      <w:pPr>
        <w:pStyle w:val="Heading3"/>
        <w:rPr/>
      </w:pPr>
      <w:bookmarkStart w:id="23" w:name="__RefHeading___Toc518306847"/>
      <w:bookmarkEnd w:id="23"/>
      <w:r>
        <w:rPr/>
        <w:t>8.2.1</w:t>
        <w:tab/>
        <w:t>General</w:t>
      </w:r>
    </w:p>
    <w:p>
      <w:pPr>
        <w:pStyle w:val="Normal"/>
        <w:rPr/>
      </w:pPr>
      <w:r>
        <w:rPr/>
        <w:t>The purpose of this Write-Replace procedure is to broadcast new information or replace a message already broadcast to a chosen Service Area(s).</w:t>
      </w:r>
    </w:p>
    <w:p>
      <w:pPr>
        <w:pStyle w:val="Heading3"/>
        <w:rPr/>
      </w:pPr>
      <w:bookmarkStart w:id="24" w:name="__RefHeading___Toc518306848"/>
      <w:bookmarkEnd w:id="24"/>
      <w:r>
        <w:rPr/>
        <w:t>8.2.2</w:t>
        <w:tab/>
        <w:t>Successful Operation</w:t>
      </w:r>
    </w:p>
    <w:p>
      <w:pPr>
        <w:pStyle w:val="TH"/>
        <w:rPr/>
      </w:pPr>
      <w:r>
        <w:rPr/>
        <w:drawing>
          <wp:inline distT="0" distB="0" distL="0" distR="0">
            <wp:extent cx="2200910" cy="23145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6" t="-16" r="-16" b="-16"/>
                    <a:stretch>
                      <a:fillRect/>
                    </a:stretch>
                  </pic:blipFill>
                  <pic:spPr bwMode="auto">
                    <a:xfrm>
                      <a:off x="0" y="0"/>
                      <a:ext cx="2200910" cy="2314575"/>
                    </a:xfrm>
                    <a:prstGeom prst="rect">
                      <a:avLst/>
                    </a:prstGeom>
                  </pic:spPr>
                </pic:pic>
              </a:graphicData>
            </a:graphic>
          </wp:inline>
        </w:drawing>
      </w:r>
    </w:p>
    <w:p>
      <w:pPr>
        <w:pStyle w:val="TF"/>
        <w:rPr/>
      </w:pPr>
      <w:bookmarkStart w:id="25" w:name="_Ref462020239"/>
      <w:r>
        <w:rPr/>
        <w:t xml:space="preserve">Figure </w:t>
      </w:r>
      <w:r>
        <w:rPr>
          <w:lang w:val="en-US" w:eastAsia="en-US"/>
        </w:rPr>
        <w:t>1</w:t>
      </w:r>
      <w:bookmarkEnd w:id="25"/>
      <w:r>
        <w:rPr/>
        <w:t>: Write-Replace Procedure: Successful Operation</w:t>
      </w:r>
    </w:p>
    <w:p>
      <w:pPr>
        <w:pStyle w:val="Normal"/>
        <w:rPr/>
      </w:pPr>
      <w:r>
        <w:rPr/>
        <w:t xml:space="preserve">The CN shall initiate the procedure by sending a WRITE-REPLACE message to the RNC. </w:t>
      </w:r>
    </w:p>
    <w:p>
      <w:pPr>
        <w:pStyle w:val="Normal"/>
        <w:rPr/>
      </w:pPr>
      <w:r>
        <w:rPr/>
        <w:t xml:space="preserve">The presence of a </w:t>
      </w:r>
      <w:r>
        <w:rPr>
          <w:i/>
        </w:rPr>
        <w:t>New Serial Number</w:t>
      </w:r>
      <w:r>
        <w:rPr/>
        <w:t xml:space="preserve"> IE will indicate that this is a new broadcast. The presence of both the </w:t>
      </w:r>
      <w:r>
        <w:rPr>
          <w:i/>
        </w:rPr>
        <w:t>Old Serial Number</w:t>
      </w:r>
      <w:r>
        <w:rPr/>
        <w:t xml:space="preserve"> IE and a </w:t>
      </w:r>
      <w:r>
        <w:rPr>
          <w:i/>
        </w:rPr>
        <w:t>New Serial Number</w:t>
      </w:r>
      <w:r>
        <w:rPr/>
        <w:t xml:space="preserve"> IE will indicate that this message is a replacement of an existing broadcast.</w:t>
      </w:r>
    </w:p>
    <w:p>
      <w:pPr>
        <w:pStyle w:val="Normal"/>
        <w:rPr/>
      </w:pPr>
      <w:r>
        <w:rPr/>
        <w:t xml:space="preserve">The RNC will initiate broadcasting of a new message or replace a message already broadcast as requested to the service areas as indicated in the </w:t>
      </w:r>
      <w:r>
        <w:rPr>
          <w:i/>
        </w:rPr>
        <w:t>Service Areas List</w:t>
      </w:r>
      <w:r>
        <w:rPr/>
        <w:t xml:space="preserve"> IE.</w:t>
      </w:r>
    </w:p>
    <w:p>
      <w:pPr>
        <w:pStyle w:val="Normal"/>
        <w:rPr/>
      </w:pPr>
      <w:r>
        <w:rPr>
          <w:rFonts w:eastAsia="MS Mincho;MS Mincho"/>
        </w:rPr>
        <w:t xml:space="preserve">The RNC shall uniquely identify the CBS message by the </w:t>
      </w:r>
      <w:r>
        <w:rPr>
          <w:rFonts w:eastAsia="MS Mincho;MS Mincho"/>
          <w:i/>
        </w:rPr>
        <w:t>Message Identifier</w:t>
      </w:r>
      <w:r>
        <w:rPr>
          <w:rFonts w:eastAsia="MS Mincho;MS Mincho"/>
        </w:rPr>
        <w:t xml:space="preserve"> IE together with the twelve leftmost bits of the serial number in the </w:t>
      </w:r>
      <w:r>
        <w:rPr>
          <w:i/>
        </w:rPr>
        <w:t>New Serial Number</w:t>
      </w:r>
      <w:r>
        <w:rPr/>
        <w:t xml:space="preserve"> IE</w:t>
      </w:r>
      <w:r>
        <w:rPr>
          <w:rFonts w:eastAsia="MS Mincho;MS Mincho"/>
        </w:rPr>
        <w:t xml:space="preserve"> and the </w:t>
      </w:r>
      <w:r>
        <w:rPr>
          <w:rFonts w:eastAsia="MS Mincho;MS Mincho"/>
          <w:i/>
        </w:rPr>
        <w:t>Service Area Identifier</w:t>
      </w:r>
      <w:r>
        <w:rPr>
          <w:rFonts w:eastAsia="MS Mincho;MS Mincho"/>
        </w:rPr>
        <w:t xml:space="preserve"> IE.</w:t>
      </w:r>
    </w:p>
    <w:p>
      <w:pPr>
        <w:pStyle w:val="Normal"/>
        <w:rPr/>
      </w:pPr>
      <w:r>
        <w:rPr>
          <w:rFonts w:eastAsia="MS Mincho;MS Mincho"/>
        </w:rPr>
        <w:t xml:space="preserve">The RNC shall perform the broadcast according to the value of the </w:t>
      </w:r>
      <w:r>
        <w:rPr>
          <w:rFonts w:eastAsia="MS Mincho;MS Mincho"/>
          <w:i/>
        </w:rPr>
        <w:t>Category</w:t>
      </w:r>
      <w:r>
        <w:rPr>
          <w:rFonts w:eastAsia="MS Mincho;MS Mincho"/>
        </w:rPr>
        <w:t xml:space="preserve"> IE as follows:</w:t>
      </w:r>
    </w:p>
    <w:p>
      <w:pPr>
        <w:pStyle w:val="B1"/>
        <w:rPr/>
      </w:pPr>
      <w:r>
        <w:rPr>
          <w:rFonts w:eastAsia="MS Mincho;MS Mincho"/>
        </w:rPr>
        <w:t>-</w:t>
        <w:tab/>
        <w:t xml:space="preserve">The </w:t>
      </w:r>
      <w:r>
        <w:rPr>
          <w:rFonts w:eastAsia="MS Mincho;MS Mincho"/>
          <w:i/>
        </w:rPr>
        <w:t>Category</w:t>
      </w:r>
      <w:r>
        <w:rPr>
          <w:rFonts w:eastAsia="MS Mincho;MS Mincho"/>
        </w:rPr>
        <w:t xml:space="preserve"> IE, if given in the WRITE-REPLACE message, shall be treated as follows:</w:t>
      </w:r>
    </w:p>
    <w:p>
      <w:pPr>
        <w:pStyle w:val="B2"/>
        <w:rPr/>
      </w:pPr>
      <w:r>
        <w:rPr>
          <w:rFonts w:eastAsia="MS Mincho;MS Mincho"/>
        </w:rPr>
        <w:t>1.</w:t>
        <w:tab/>
        <w:t xml:space="preserve">If the value of </w:t>
      </w:r>
      <w:r>
        <w:rPr>
          <w:rFonts w:eastAsia="MS Mincho;MS Mincho"/>
          <w:i/>
        </w:rPr>
        <w:t>Category</w:t>
      </w:r>
      <w:r>
        <w:rPr>
          <w:rFonts w:eastAsia="MS Mincho;MS Mincho"/>
        </w:rPr>
        <w:t xml:space="preserve"> IE is indicated as </w:t>
      </w:r>
      <w:r>
        <w:rPr/>
        <w:t>"</w:t>
      </w:r>
      <w:r>
        <w:rPr>
          <w:rFonts w:eastAsia="MS Mincho;MS Mincho"/>
        </w:rPr>
        <w:t>High Priority</w:t>
      </w:r>
      <w:r>
        <w:rPr/>
        <w:t>"</w:t>
      </w:r>
      <w:r>
        <w:rPr>
          <w:rFonts w:eastAsia="MS Mincho;MS Mincho"/>
        </w:rPr>
        <w:t>, the RNC shall perform the broadcast immediately;</w:t>
      </w:r>
    </w:p>
    <w:p>
      <w:pPr>
        <w:pStyle w:val="B2"/>
        <w:rPr>
          <w:rFonts w:eastAsia="MS Mincho;MS Mincho"/>
        </w:rPr>
      </w:pPr>
      <w:r>
        <w:rPr>
          <w:rFonts w:eastAsia="MS Mincho;MS Mincho"/>
        </w:rPr>
        <w:t>2.</w:t>
        <w:tab/>
        <w:t xml:space="preserve">If the value of </w:t>
      </w:r>
      <w:r>
        <w:rPr>
          <w:rFonts w:eastAsia="MS Mincho;MS Mincho"/>
          <w:i/>
        </w:rPr>
        <w:t>Category</w:t>
      </w:r>
      <w:r>
        <w:rPr>
          <w:rFonts w:eastAsia="MS Mincho;MS Mincho"/>
        </w:rPr>
        <w:t xml:space="preserve"> IE is indicated as </w:t>
      </w:r>
      <w:r>
        <w:rPr/>
        <w:t>"</w:t>
      </w:r>
      <w:r>
        <w:rPr>
          <w:rFonts w:eastAsia="MS Mincho;MS Mincho"/>
        </w:rPr>
        <w:t>Background</w:t>
      </w:r>
      <w:r>
        <w:rPr/>
        <w:t>"</w:t>
      </w:r>
      <w:r>
        <w:rPr>
          <w:rFonts w:eastAsia="MS Mincho;MS Mincho"/>
        </w:rPr>
        <w:t xml:space="preserve">, the RNC shall perform the broadcast when no other broadcast message indicated as </w:t>
      </w:r>
      <w:r>
        <w:rPr/>
        <w:t>"</w:t>
      </w:r>
      <w:r>
        <w:rPr>
          <w:rFonts w:eastAsia="MS Mincho;MS Mincho"/>
        </w:rPr>
        <w:t>High Priority</w:t>
      </w:r>
      <w:r>
        <w:rPr/>
        <w:t>"</w:t>
      </w:r>
      <w:r>
        <w:rPr>
          <w:rFonts w:eastAsia="MS Mincho;MS Mincho"/>
        </w:rPr>
        <w:t xml:space="preserve"> or </w:t>
      </w:r>
      <w:r>
        <w:rPr/>
        <w:t>"</w:t>
      </w:r>
      <w:r>
        <w:rPr>
          <w:rFonts w:eastAsia="MS Mincho;MS Mincho"/>
        </w:rPr>
        <w:t>Normal</w:t>
      </w:r>
      <w:r>
        <w:rPr/>
        <w:t>";</w:t>
      </w:r>
    </w:p>
    <w:p>
      <w:pPr>
        <w:pStyle w:val="B2"/>
        <w:rPr/>
      </w:pPr>
      <w:r>
        <w:rPr>
          <w:rFonts w:eastAsia="MS Mincho;MS Mincho"/>
        </w:rPr>
        <w:t>3.</w:t>
        <w:tab/>
        <w:t xml:space="preserve">If the value of </w:t>
      </w:r>
      <w:r>
        <w:rPr>
          <w:rFonts w:eastAsia="MS Mincho;MS Mincho"/>
          <w:i/>
        </w:rPr>
        <w:t>Category</w:t>
      </w:r>
      <w:r>
        <w:rPr>
          <w:rFonts w:eastAsia="MS Mincho;MS Mincho"/>
        </w:rPr>
        <w:t xml:space="preserve"> IE is indicated as </w:t>
      </w:r>
      <w:r>
        <w:rPr/>
        <w:t>"</w:t>
      </w:r>
      <w:r>
        <w:rPr>
          <w:rFonts w:eastAsia="MS Mincho;MS Mincho"/>
        </w:rPr>
        <w:t>Normal</w:t>
      </w:r>
      <w:r>
        <w:rPr/>
        <w:t>"</w:t>
      </w:r>
      <w:r>
        <w:rPr>
          <w:rFonts w:eastAsia="MS Mincho;MS Mincho"/>
        </w:rPr>
        <w:t xml:space="preserve">, the RNC shall perform the broadcast according to the </w:t>
      </w:r>
      <w:r>
        <w:rPr>
          <w:rFonts w:eastAsia="MS Mincho;MS Mincho"/>
          <w:i/>
        </w:rPr>
        <w:t>Repetition Period</w:t>
      </w:r>
      <w:r>
        <w:rPr>
          <w:rFonts w:eastAsia="MS Mincho;MS Mincho"/>
        </w:rPr>
        <w:t xml:space="preserve"> IE.</w:t>
      </w:r>
    </w:p>
    <w:p>
      <w:pPr>
        <w:pStyle w:val="B1"/>
        <w:rPr/>
      </w:pPr>
      <w:r>
        <w:rPr>
          <w:rFonts w:eastAsia="MS Mincho;MS Mincho"/>
        </w:rPr>
        <w:t>-</w:t>
        <w:tab/>
        <w:t xml:space="preserve">If the </w:t>
      </w:r>
      <w:r>
        <w:rPr>
          <w:rFonts w:eastAsia="MS Mincho;MS Mincho"/>
          <w:i/>
        </w:rPr>
        <w:t>Category</w:t>
      </w:r>
      <w:r>
        <w:rPr>
          <w:rFonts w:eastAsia="MS Mincho;MS Mincho"/>
        </w:rPr>
        <w:t xml:space="preserve"> IE is not given in the WRITE-REPLACE message, the RNC shall perform the broadcast as the same category indicated as </w:t>
      </w:r>
      <w:r>
        <w:rPr/>
        <w:t>"</w:t>
      </w:r>
      <w:r>
        <w:rPr>
          <w:rFonts w:eastAsia="MS Mincho;MS Mincho"/>
        </w:rPr>
        <w:t>Normal</w:t>
      </w:r>
      <w:r>
        <w:rPr/>
        <w:t>"</w:t>
      </w:r>
      <w:r>
        <w:rPr>
          <w:rFonts w:eastAsia="MS Mincho;MS Mincho"/>
        </w:rPr>
        <w:t>.</w:t>
      </w:r>
    </w:p>
    <w:p>
      <w:pPr>
        <w:pStyle w:val="Normal"/>
        <w:rPr/>
      </w:pPr>
      <w:r>
        <w:rPr>
          <w:rFonts w:eastAsia="MS Mincho;MS Mincho"/>
        </w:rPr>
        <w:t xml:space="preserve">The RNC shall pass the </w:t>
      </w:r>
      <w:r>
        <w:rPr>
          <w:rFonts w:eastAsia="MS Mincho;MS Mincho"/>
          <w:i/>
        </w:rPr>
        <w:t>Data Coding Scheme</w:t>
      </w:r>
      <w:r>
        <w:rPr>
          <w:rFonts w:eastAsia="MS Mincho;MS Mincho"/>
        </w:rPr>
        <w:t xml:space="preserve"> IE transparently to the radio interface protocol.</w:t>
      </w:r>
    </w:p>
    <w:p>
      <w:pPr>
        <w:pStyle w:val="Normal"/>
        <w:rPr/>
      </w:pPr>
      <w:r>
        <w:rPr>
          <w:rFonts w:eastAsia="MS Mincho;MS Mincho"/>
        </w:rPr>
        <w:t xml:space="preserve">The RNC shall pass the </w:t>
      </w:r>
      <w:r>
        <w:rPr>
          <w:rFonts w:eastAsia="MS Mincho;MS Mincho"/>
          <w:i/>
        </w:rPr>
        <w:t>Broadcast Message Content</w:t>
      </w:r>
      <w:r>
        <w:rPr>
          <w:rFonts w:eastAsia="MS Mincho;MS Mincho"/>
        </w:rPr>
        <w:t xml:space="preserve"> IE Transparently to the radio interface protocol.</w:t>
      </w:r>
    </w:p>
    <w:p>
      <w:pPr>
        <w:pStyle w:val="Normal"/>
        <w:rPr/>
      </w:pPr>
      <w:r>
        <w:rPr>
          <w:rFonts w:eastAsia="MS Mincho;MS Mincho"/>
        </w:rPr>
        <w:t xml:space="preserve">The RNC shall broadcast the message frequently according to the value of the </w:t>
      </w:r>
      <w:r>
        <w:rPr>
          <w:rFonts w:eastAsia="MS Mincho;MS Mincho"/>
          <w:i/>
        </w:rPr>
        <w:t>Number of Broadcasts Requested</w:t>
      </w:r>
      <w:r>
        <w:rPr>
          <w:rFonts w:eastAsia="MS Mincho;MS Mincho"/>
        </w:rPr>
        <w:t xml:space="preserve"> IE. If the value is set to </w:t>
      </w:r>
      <w:r>
        <w:rPr/>
        <w:t>"</w:t>
      </w:r>
      <w:r>
        <w:rPr>
          <w:rFonts w:eastAsia="MS Mincho;MS Mincho"/>
        </w:rPr>
        <w:t>0</w:t>
      </w:r>
      <w:r>
        <w:rPr/>
        <w:t>"</w:t>
      </w:r>
      <w:r>
        <w:rPr>
          <w:rFonts w:eastAsia="MS Mincho;MS Mincho"/>
        </w:rPr>
        <w:t xml:space="preserve">, the RNC shall broadcast the message until the CN requests otherwise. If the value is different than “0”, the RNC shall broadcast the message as many times as indicated in the </w:t>
      </w:r>
      <w:r>
        <w:rPr>
          <w:rFonts w:eastAsia="MS Mincho;MS Mincho"/>
          <w:i/>
          <w:iCs/>
        </w:rPr>
        <w:t>Number of Broadcasts Requested</w:t>
      </w:r>
      <w:r>
        <w:rPr>
          <w:rFonts w:eastAsia="MS Mincho;MS Mincho"/>
        </w:rPr>
        <w:t xml:space="preserve"> IE, and after the completion of the broadcast, the RNC shall release the involved messages and their status stored for each service area.</w:t>
      </w:r>
    </w:p>
    <w:p>
      <w:pPr>
        <w:pStyle w:val="Normal"/>
        <w:rPr/>
      </w:pPr>
      <w:r>
        <w:rPr/>
        <w:t xml:space="preserve">Upon receipt of the WRITE-REPLACE message the RNC shall respond using the WRITE-REPLACE COMPLETE message containing a </w:t>
      </w:r>
      <w:r>
        <w:rPr>
          <w:i/>
        </w:rPr>
        <w:t>New Serial Number</w:t>
      </w:r>
      <w:r>
        <w:rPr/>
        <w:t xml:space="preserve"> IE indicating that resources are available as requested for the Service Area(s) specified </w:t>
      </w:r>
      <w:r>
        <w:rPr>
          <w:rFonts w:eastAsia="MS Mincho;MS Mincho"/>
        </w:rPr>
        <w:t xml:space="preserve">and a </w:t>
      </w:r>
      <w:r>
        <w:rPr>
          <w:rFonts w:eastAsia="MS Mincho;MS Mincho"/>
          <w:i/>
        </w:rPr>
        <w:t>Number of Broadcasts Completed List</w:t>
      </w:r>
      <w:r>
        <w:rPr>
          <w:rFonts w:eastAsia="MS Mincho;MS Mincho"/>
        </w:rPr>
        <w:t xml:space="preserve"> IE to indicate the number of times the version of the old CBS message identified by the </w:t>
      </w:r>
      <w:r>
        <w:rPr>
          <w:rFonts w:eastAsia="MS Mincho;MS Mincho"/>
          <w:i/>
          <w:iCs/>
        </w:rPr>
        <w:t>Message Identifier</w:t>
      </w:r>
      <w:r>
        <w:rPr>
          <w:rFonts w:eastAsia="MS Mincho;MS Mincho"/>
        </w:rPr>
        <w:t xml:space="preserve"> IE and the </w:t>
      </w:r>
      <w:r>
        <w:rPr>
          <w:rFonts w:eastAsia="MS Mincho;MS Mincho"/>
          <w:i/>
          <w:iCs/>
        </w:rPr>
        <w:t>Old Serial Number</w:t>
      </w:r>
      <w:r>
        <w:rPr>
          <w:rFonts w:eastAsia="MS Mincho;MS Mincho"/>
        </w:rPr>
        <w:t xml:space="preserve"> IE, has been successfully broadcast to the particular Service Area(s). If the version corresponding to the </w:t>
      </w:r>
      <w:r>
        <w:rPr>
          <w:rFonts w:eastAsia="MS Mincho;MS Mincho"/>
          <w:i/>
          <w:iCs/>
        </w:rPr>
        <w:t>Old Serial Number</w:t>
      </w:r>
      <w:r>
        <w:rPr>
          <w:rFonts w:eastAsia="MS Mincho;MS Mincho"/>
        </w:rPr>
        <w:t xml:space="preserve"> IE value is not recognized for a particular service area, the number of broadcast completed shall be reported as ‘0’ and the </w:t>
      </w:r>
      <w:r>
        <w:rPr>
          <w:rFonts w:eastAsia="MS Mincho;MS Mincho"/>
          <w:i/>
          <w:iCs/>
        </w:rPr>
        <w:t>Number of Broadcasts Compl Info</w:t>
      </w:r>
      <w:r>
        <w:rPr>
          <w:rFonts w:eastAsia="MS Mincho;MS Mincho"/>
        </w:rPr>
        <w:t xml:space="preserve"> IE set to ‘unknown’.</w:t>
      </w:r>
    </w:p>
    <w:p>
      <w:pPr>
        <w:pStyle w:val="Normal"/>
        <w:rPr/>
      </w:pPr>
      <w:r>
        <w:rPr>
          <w:rFonts w:eastAsia="MS Mincho;MS Mincho"/>
        </w:rPr>
        <w:t xml:space="preserve">If the </w:t>
      </w:r>
      <w:r>
        <w:rPr/>
        <w:t>WRITE-REPLACE message sent from the CN:</w:t>
      </w:r>
    </w:p>
    <w:p>
      <w:pPr>
        <w:pStyle w:val="B1"/>
        <w:rPr>
          <w:rStyle w:val="CommentReference"/>
        </w:rPr>
      </w:pPr>
      <w:r>
        <w:rPr/>
        <w:t>-</w:t>
        <w:tab/>
        <w:t xml:space="preserve">contained a </w:t>
      </w:r>
      <w:r>
        <w:rPr>
          <w:i/>
        </w:rPr>
        <w:t>New Serial Number</w:t>
      </w:r>
      <w:r>
        <w:rPr/>
        <w:t xml:space="preserve"> IE but not an </w:t>
      </w:r>
      <w:r>
        <w:rPr>
          <w:i/>
        </w:rPr>
        <w:t xml:space="preserve">Old Serial Number </w:t>
      </w:r>
      <w:r>
        <w:rPr/>
        <w:t xml:space="preserve">IE, the </w:t>
      </w:r>
      <w:r>
        <w:rPr>
          <w:rStyle w:val="Emphasis"/>
        </w:rPr>
        <w:t xml:space="preserve">Number of Broadcasts </w:t>
      </w:r>
      <w:r>
        <w:rPr/>
        <w:t xml:space="preserve">IE within the </w:t>
      </w:r>
      <w:r>
        <w:rPr>
          <w:rStyle w:val="Emphasis"/>
        </w:rPr>
        <w:t>Number of Broadcasts Completed List</w:t>
      </w:r>
      <w:r>
        <w:rPr/>
        <w:t xml:space="preserve"> IE is set to "0" for each included Service Area in the corresponding WRITE-REPLACE COMPLETE message.</w:t>
      </w:r>
      <w:r>
        <w:rPr>
          <w:rStyle w:val="CommentReference"/>
          <w:vanish/>
        </w:rPr>
        <w:t>.</w:t>
      </w:r>
    </w:p>
    <w:p>
      <w:pPr>
        <w:pStyle w:val="B1"/>
        <w:rPr/>
      </w:pPr>
      <w:r>
        <w:rPr/>
        <w:t>-</w:t>
        <w:tab/>
        <w:t xml:space="preserve">contained both the </w:t>
      </w:r>
      <w:r>
        <w:rPr>
          <w:i/>
        </w:rPr>
        <w:t>New Serial Number</w:t>
      </w:r>
      <w:r>
        <w:rPr/>
        <w:t xml:space="preserve"> IE and the </w:t>
      </w:r>
      <w:r>
        <w:rPr>
          <w:i/>
        </w:rPr>
        <w:t>Old Serial Number</w:t>
      </w:r>
      <w:r>
        <w:rPr/>
        <w:t xml:space="preserve"> IE, an entry is made in the </w:t>
      </w:r>
      <w:r>
        <w:rPr>
          <w:rStyle w:val="Emphasis"/>
        </w:rPr>
        <w:t xml:space="preserve">Number of Broadcasts </w:t>
      </w:r>
      <w:r>
        <w:rPr/>
        <w:t xml:space="preserve">IE in the </w:t>
      </w:r>
      <w:r>
        <w:rPr>
          <w:rStyle w:val="Emphasis"/>
        </w:rPr>
        <w:t xml:space="preserve">Number of Broadcasts Completed List </w:t>
      </w:r>
      <w:r>
        <w:rPr>
          <w:rStyle w:val="Emphasis"/>
          <w:i w:val="false"/>
        </w:rPr>
        <w:t xml:space="preserve">IE </w:t>
      </w:r>
      <w:r>
        <w:rPr/>
        <w:t>for each included Service Area in the corresponding WRITE-REPLACE COMPLETE message. The RNC shall also release the involved old messages and their status stored for each service area.</w:t>
      </w:r>
    </w:p>
    <w:p>
      <w:pPr>
        <w:pStyle w:val="Normal"/>
        <w:rPr/>
      </w:pPr>
      <w:r>
        <w:rPr/>
        <w:t xml:space="preserve">If </w:t>
      </w:r>
      <w:r>
        <w:rPr>
          <w:i/>
        </w:rPr>
        <w:t>Paging ETWS Indicator</w:t>
      </w:r>
      <w:r>
        <w:rPr/>
        <w:t xml:space="preserve"> IE is included in the WRITE-REPLACE message, the RNC shall construct and send paging message towards the UE. The paging message contains warning information based on </w:t>
      </w:r>
      <w:r>
        <w:rPr>
          <w:i/>
        </w:rPr>
        <w:t>Warning Type</w:t>
      </w:r>
      <w:r>
        <w:rPr/>
        <w:t xml:space="preserve"> IE. If the </w:t>
      </w:r>
      <w:r>
        <w:rPr>
          <w:i/>
        </w:rPr>
        <w:t>Broadcast Message Content Validity Indicator</w:t>
      </w:r>
      <w:r>
        <w:rPr/>
        <w:t xml:space="preserve"> IE is included in the WRITE-REPLACE message then the RNC shall ignore the contents of the </w:t>
      </w:r>
      <w:r>
        <w:rPr>
          <w:i/>
        </w:rPr>
        <w:t>Broadcast Message Content</w:t>
      </w:r>
      <w:r>
        <w:rPr/>
        <w:t xml:space="preserve"> IE, </w:t>
      </w:r>
      <w:r>
        <w:rPr>
          <w:i/>
        </w:rPr>
        <w:t>Repetition Period</w:t>
      </w:r>
      <w:r>
        <w:rPr/>
        <w:t xml:space="preserve"> IE and </w:t>
      </w:r>
      <w:r>
        <w:rPr>
          <w:i/>
        </w:rPr>
        <w:t>Number of Broadcasts Requested</w:t>
      </w:r>
      <w:r>
        <w:rPr/>
        <w:t xml:space="preserve"> IE.</w:t>
      </w:r>
    </w:p>
    <w:p>
      <w:pPr>
        <w:pStyle w:val="Normal"/>
        <w:rPr/>
      </w:pPr>
      <w:r>
        <w:rPr>
          <w:lang w:val="en-US" w:eastAsia="en-US"/>
        </w:rPr>
        <w:t xml:space="preserve">If the </w:t>
      </w:r>
      <w:r>
        <w:rPr>
          <w:i/>
          <w:lang w:val="en-US" w:eastAsia="en-US"/>
        </w:rPr>
        <w:t>Warning Security Information</w:t>
      </w:r>
      <w:r>
        <w:rPr>
          <w:lang w:val="en-US" w:eastAsia="en-US"/>
        </w:rPr>
        <w:t xml:space="preserve"> IE is included in the WRITE-REPLACE message sent from the CN, the RNC shall send the </w:t>
      </w:r>
      <w:r>
        <w:rPr>
          <w:i/>
          <w:lang w:val="en-US" w:eastAsia="en-US"/>
        </w:rPr>
        <w:t>Warning Security Information</w:t>
      </w:r>
      <w:r>
        <w:rPr>
          <w:lang w:val="en-US" w:eastAsia="en-US"/>
        </w:rPr>
        <w:t xml:space="preserve"> IE together with the </w:t>
      </w:r>
      <w:r>
        <w:rPr/>
        <w:t>paging message</w:t>
      </w:r>
      <w:r>
        <w:rPr>
          <w:lang w:val="en-US" w:eastAsia="en-US"/>
        </w:rPr>
        <w:t>.</w:t>
      </w:r>
    </w:p>
    <w:p>
      <w:pPr>
        <w:pStyle w:val="Heading3"/>
        <w:rPr/>
      </w:pPr>
      <w:bookmarkStart w:id="26" w:name="__RefHeading___Toc518306849"/>
      <w:bookmarkEnd w:id="26"/>
      <w:r>
        <w:rPr/>
        <w:t>8.2.3</w:t>
        <w:tab/>
        <w:t>Unsuccessful Operation</w:t>
      </w:r>
    </w:p>
    <w:p>
      <w:pPr>
        <w:pStyle w:val="TH"/>
        <w:rPr/>
      </w:pPr>
      <w:r>
        <w:rPr/>
        <w:drawing>
          <wp:inline distT="0" distB="0" distL="0" distR="0">
            <wp:extent cx="2200910" cy="23145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16" t="-16" r="-16" b="-16"/>
                    <a:stretch>
                      <a:fillRect/>
                    </a:stretch>
                  </pic:blipFill>
                  <pic:spPr bwMode="auto">
                    <a:xfrm>
                      <a:off x="0" y="0"/>
                      <a:ext cx="2200910" cy="2314575"/>
                    </a:xfrm>
                    <a:prstGeom prst="rect">
                      <a:avLst/>
                    </a:prstGeom>
                  </pic:spPr>
                </pic:pic>
              </a:graphicData>
            </a:graphic>
          </wp:inline>
        </w:drawing>
      </w:r>
    </w:p>
    <w:p>
      <w:pPr>
        <w:pStyle w:val="TF"/>
        <w:rPr/>
      </w:pPr>
      <w:r>
        <w:rPr/>
        <w:t>Figure 2: Write-Replace Procedure: Un-Successful Operation</w:t>
      </w:r>
    </w:p>
    <w:p>
      <w:pPr>
        <w:pStyle w:val="Normal"/>
        <w:rPr/>
      </w:pPr>
      <w:r>
        <w:rPr/>
        <w:t xml:space="preserve">If there is at least one Service Area specified in the WRITE-REPLACE message for which the RNC cannot allocate all the resources requested or for which the RNC cannot complete as requested, then the RNC shall return a WRITE-REPLACE FAILURE message to the CN as an outcome of the procedure. A list of Service Area(s) where the requested resources are unavailable or for which the RNC cannot complete as requested and appropriate cause value shall be provided in this WRITE-REPLACE FAILURE message in the </w:t>
      </w:r>
      <w:r>
        <w:rPr>
          <w:i/>
          <w:iCs/>
        </w:rPr>
        <w:t>Failure List</w:t>
      </w:r>
      <w:r>
        <w:rPr/>
        <w:t xml:space="preserve"> IE.</w:t>
      </w:r>
    </w:p>
    <w:p>
      <w:pPr>
        <w:pStyle w:val="Normal"/>
        <w:rPr/>
      </w:pPr>
      <w:r>
        <w:rPr/>
        <w:t xml:space="preserve">This WRITE-REPLACE FAILURE message may also include those Service Area(s) where the requested resources were available and shall indicate in the </w:t>
      </w:r>
      <w:r>
        <w:rPr>
          <w:i/>
        </w:rPr>
        <w:t>Number of Broadcasts Completed</w:t>
      </w:r>
      <w:r>
        <w:rPr/>
        <w:t xml:space="preserve"> List IE those Service Area(s) which completed the request successfully.</w:t>
      </w:r>
    </w:p>
    <w:p>
      <w:pPr>
        <w:pStyle w:val="Normal"/>
        <w:rPr/>
      </w:pPr>
      <w:r>
        <w:rPr>
          <w:rFonts w:eastAsia="MS Mincho;MS Mincho"/>
        </w:rPr>
        <w:t xml:space="preserve">If the </w:t>
      </w:r>
      <w:r>
        <w:rPr/>
        <w:t>WRITE-REPLACE message sent from the CN:</w:t>
      </w:r>
    </w:p>
    <w:p>
      <w:pPr>
        <w:pStyle w:val="B1"/>
        <w:ind w:left="284" w:hanging="284"/>
        <w:rPr/>
      </w:pPr>
      <w:r>
        <w:rPr/>
        <w:t>-</w:t>
        <w:tab/>
        <w:t xml:space="preserve">contained a </w:t>
      </w:r>
      <w:r>
        <w:rPr>
          <w:i/>
        </w:rPr>
        <w:t>New Serial Number</w:t>
      </w:r>
      <w:r>
        <w:rPr/>
        <w:t xml:space="preserve"> IE but not an </w:t>
      </w:r>
      <w:r>
        <w:rPr>
          <w:i/>
        </w:rPr>
        <w:t xml:space="preserve">Old Serial Number </w:t>
      </w:r>
      <w:r>
        <w:rPr/>
        <w:t xml:space="preserve">IE, the </w:t>
      </w:r>
      <w:r>
        <w:rPr>
          <w:rStyle w:val="Emphasis"/>
        </w:rPr>
        <w:t xml:space="preserve">Number of Broadcasts </w:t>
      </w:r>
      <w:r>
        <w:rPr/>
        <w:t xml:space="preserve">IE within the </w:t>
      </w:r>
      <w:r>
        <w:rPr>
          <w:rStyle w:val="Emphasis"/>
        </w:rPr>
        <w:t>Number of Broadcasts Completed List</w:t>
      </w:r>
      <w:r>
        <w:rPr/>
        <w:t xml:space="preserve"> IE is set to ‘0’ for each included Service Area in the corresponding WRITE-REPLACE FAILURE message.</w:t>
      </w:r>
    </w:p>
    <w:p>
      <w:pPr>
        <w:pStyle w:val="B1"/>
        <w:ind w:left="284" w:hanging="284"/>
        <w:rPr/>
      </w:pPr>
      <w:r>
        <w:rPr/>
        <w:t>-</w:t>
        <w:tab/>
        <w:t xml:space="preserve">contained a </w:t>
      </w:r>
      <w:r>
        <w:rPr>
          <w:i/>
        </w:rPr>
        <w:t>New Serial Number</w:t>
      </w:r>
      <w:r>
        <w:rPr/>
        <w:t xml:space="preserve"> IE but not an </w:t>
      </w:r>
      <w:r>
        <w:rPr>
          <w:i/>
        </w:rPr>
        <w:t xml:space="preserve">Old Serial Number </w:t>
      </w:r>
      <w:r>
        <w:rPr/>
        <w:t xml:space="preserve">IE, and the CBS message is already used by the RNC, it shall consider the Write Replace procedure as failed for this Service Area and return a WRITE-REPLACE-FAILURE message with the Service Area Identifier of this particular Service Area included in the </w:t>
      </w:r>
      <w:r>
        <w:rPr>
          <w:i/>
          <w:iCs/>
        </w:rPr>
        <w:t>Failure List</w:t>
      </w:r>
      <w:r>
        <w:rPr/>
        <w:t xml:space="preserve"> IE together with the cause value “Message-reference already-used”.</w:t>
      </w:r>
    </w:p>
    <w:p>
      <w:pPr>
        <w:pStyle w:val="Normal"/>
        <w:ind w:left="284" w:hanging="284"/>
        <w:rPr/>
      </w:pPr>
      <w:r>
        <w:rPr/>
        <w:t>-</w:t>
        <w:tab/>
        <w:t xml:space="preserve">contained both the </w:t>
      </w:r>
      <w:r>
        <w:rPr>
          <w:i/>
        </w:rPr>
        <w:t>New Serial Number</w:t>
      </w:r>
      <w:r>
        <w:rPr/>
        <w:t xml:space="preserve"> IE and the </w:t>
      </w:r>
      <w:r>
        <w:rPr>
          <w:i/>
        </w:rPr>
        <w:t>Old Serial Number</w:t>
      </w:r>
      <w:r>
        <w:rPr/>
        <w:t xml:space="preserve"> IE, an entry is made in </w:t>
      </w:r>
      <w:r>
        <w:rPr>
          <w:rStyle w:val="Emphasis"/>
        </w:rPr>
        <w:t xml:space="preserve">Number of Broadcasts </w:t>
      </w:r>
      <w:r>
        <w:rPr/>
        <w:t xml:space="preserve">IE in the </w:t>
      </w:r>
      <w:r>
        <w:rPr>
          <w:rStyle w:val="Emphasis"/>
        </w:rPr>
        <w:t xml:space="preserve">Number of Broadcasts Completed List </w:t>
      </w:r>
      <w:r>
        <w:rPr>
          <w:rStyle w:val="Emphasis"/>
          <w:i w:val="false"/>
        </w:rPr>
        <w:t xml:space="preserve">IE </w:t>
      </w:r>
      <w:r>
        <w:rPr/>
        <w:t>for each included Service Area in the corresponding WRITE-REPLACE FAILURE message.</w:t>
      </w:r>
    </w:p>
    <w:p>
      <w:pPr>
        <w:pStyle w:val="Normal"/>
        <w:ind w:left="284" w:hanging="284"/>
        <w:rPr/>
      </w:pPr>
      <w:r>
        <w:rPr/>
        <w:t>-</w:t>
        <w:tab/>
        <w:t xml:space="preserve">contained both the </w:t>
      </w:r>
      <w:r>
        <w:rPr>
          <w:i/>
        </w:rPr>
        <w:t>New Serial Number</w:t>
      </w:r>
      <w:r>
        <w:rPr/>
        <w:t xml:space="preserve"> IE and the </w:t>
      </w:r>
      <w:r>
        <w:rPr>
          <w:i/>
        </w:rPr>
        <w:t>Old Serial Number</w:t>
      </w:r>
      <w:r>
        <w:rPr/>
        <w:t xml:space="preserve"> IE, but if the old CBS message</w:t>
      </w:r>
      <w:r>
        <w:rPr>
          <w:iCs/>
        </w:rPr>
        <w:t xml:space="preserve"> is unknown to the RNC (i.e. it can not execute the kill request) for a particular Service Area, it</w:t>
      </w:r>
      <w:r>
        <w:rPr/>
        <w:t xml:space="preserve"> shall consider the Write Replace procedure as failed for this Service Area. When the procedure is completed, the RNC shall return a WRITE-REPLACE-FAILURE message which includes the Service Area Identifier of this particular Service Area in the </w:t>
      </w:r>
      <w:r>
        <w:rPr>
          <w:i/>
          <w:iCs/>
        </w:rPr>
        <w:t>Failure List</w:t>
      </w:r>
      <w:r>
        <w:rPr/>
        <w:t xml:space="preserve"> IE together with the cause value “Valid-CN-message-not-identified”.</w:t>
      </w:r>
    </w:p>
    <w:p>
      <w:pPr>
        <w:pStyle w:val="Heading3"/>
        <w:rPr/>
      </w:pPr>
      <w:bookmarkStart w:id="27" w:name="__RefHeading___Toc518306850"/>
      <w:bookmarkEnd w:id="27"/>
      <w:r>
        <w:rPr/>
        <w:t>8.2.4</w:t>
        <w:tab/>
        <w:t>Abnormal Conditions</w:t>
      </w:r>
    </w:p>
    <w:p>
      <w:pPr>
        <w:pStyle w:val="Heading2"/>
        <w:rPr/>
      </w:pPr>
      <w:bookmarkStart w:id="28" w:name="__RefHeading___Toc518306851"/>
      <w:bookmarkEnd w:id="28"/>
      <w:r>
        <w:rPr/>
        <w:t>8.3</w:t>
        <w:tab/>
        <w:t>Kill</w:t>
      </w:r>
    </w:p>
    <w:p>
      <w:pPr>
        <w:pStyle w:val="Heading3"/>
        <w:rPr/>
      </w:pPr>
      <w:bookmarkStart w:id="29" w:name="__RefHeading___Toc518306852"/>
      <w:bookmarkEnd w:id="29"/>
      <w:r>
        <w:rPr/>
        <w:t>8.3.1</w:t>
        <w:tab/>
        <w:t>General</w:t>
      </w:r>
    </w:p>
    <w:p>
      <w:pPr>
        <w:pStyle w:val="Normal"/>
        <w:rPr/>
      </w:pPr>
      <w:r>
        <w:rPr/>
        <w:t>The purpose of the Kill procedure is to stop the broadcast of the indicated message.</w:t>
      </w:r>
    </w:p>
    <w:p>
      <w:pPr>
        <w:pStyle w:val="Heading3"/>
        <w:rPr/>
      </w:pPr>
      <w:bookmarkStart w:id="30" w:name="__RefHeading___Toc518306853"/>
      <w:bookmarkEnd w:id="30"/>
      <w:r>
        <w:rPr/>
        <w:t>8.3.2</w:t>
        <w:tab/>
        <w:t>Successful Operation</w:t>
      </w:r>
    </w:p>
    <w:p>
      <w:pPr>
        <w:pStyle w:val="TH"/>
        <w:rPr/>
      </w:pPr>
      <w:r>
        <w:rPr/>
        <w:drawing>
          <wp:inline distT="0" distB="0" distL="0" distR="0">
            <wp:extent cx="2200910" cy="231457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16" t="-16" r="-16" b="-16"/>
                    <a:stretch>
                      <a:fillRect/>
                    </a:stretch>
                  </pic:blipFill>
                  <pic:spPr bwMode="auto">
                    <a:xfrm>
                      <a:off x="0" y="0"/>
                      <a:ext cx="2200910" cy="2314575"/>
                    </a:xfrm>
                    <a:prstGeom prst="rect">
                      <a:avLst/>
                    </a:prstGeom>
                  </pic:spPr>
                </pic:pic>
              </a:graphicData>
            </a:graphic>
          </wp:inline>
        </w:drawing>
      </w:r>
    </w:p>
    <w:p>
      <w:pPr>
        <w:pStyle w:val="TF"/>
        <w:rPr/>
      </w:pPr>
      <w:r>
        <w:rPr/>
        <w:t>Figure 3: Kill Procedure: Successful Operation</w:t>
      </w:r>
    </w:p>
    <w:p>
      <w:pPr>
        <w:pStyle w:val="Normal"/>
        <w:rPr/>
      </w:pPr>
      <w:r>
        <w:rPr/>
        <w:t>The CN shall initiate the procedure by sending a KILL message to the RNC.</w:t>
      </w:r>
    </w:p>
    <w:p>
      <w:pPr>
        <w:pStyle w:val="Normal"/>
        <w:rPr/>
      </w:pPr>
      <w:r>
        <w:rPr/>
        <w:t xml:space="preserve">Upon receipt of the KILL message the RNC shall stop broadcasting the CBS message, which is indicated in the </w:t>
      </w:r>
      <w:r>
        <w:rPr>
          <w:i/>
        </w:rPr>
        <w:t>Message Identifier</w:t>
      </w:r>
      <w:r>
        <w:rPr/>
        <w:t xml:space="preserve"> IE and the twelve leftmost bits of the </w:t>
      </w:r>
      <w:r>
        <w:rPr>
          <w:i/>
        </w:rPr>
        <w:t>Old Serial Number</w:t>
      </w:r>
      <w:r>
        <w:rPr/>
        <w:t xml:space="preserve"> IE, in the indicated Service Area(s) as indicated in the </w:t>
      </w:r>
      <w:r>
        <w:rPr>
          <w:i/>
        </w:rPr>
        <w:t>Service Areas List</w:t>
      </w:r>
      <w:r>
        <w:rPr/>
        <w:t xml:space="preserve"> IE.</w:t>
      </w:r>
    </w:p>
    <w:p>
      <w:pPr>
        <w:pStyle w:val="Normal"/>
        <w:rPr/>
      </w:pPr>
      <w:r>
        <w:rPr/>
        <w:t xml:space="preserve">The RNC shall respond using the KILL COMPLETE message, containing the </w:t>
      </w:r>
      <w:r>
        <w:rPr>
          <w:i/>
        </w:rPr>
        <w:t>Old Serial Number</w:t>
      </w:r>
      <w:r>
        <w:rPr/>
        <w:t xml:space="preserve"> IE copied from the request </w:t>
      </w:r>
      <w:r>
        <w:rPr>
          <w:rFonts w:eastAsia="MS Mincho;MS Mincho"/>
        </w:rPr>
        <w:t xml:space="preserve">and the </w:t>
      </w:r>
      <w:r>
        <w:rPr>
          <w:rFonts w:eastAsia="MS Mincho;MS Mincho"/>
          <w:i/>
        </w:rPr>
        <w:t>Number of Broadcast Completed List</w:t>
      </w:r>
      <w:r>
        <w:rPr>
          <w:rFonts w:eastAsia="MS Mincho;MS Mincho"/>
        </w:rPr>
        <w:t xml:space="preserve"> IE when all </w:t>
      </w:r>
      <w:r>
        <w:rPr/>
        <w:t xml:space="preserve">Service Areas successfully stopped the broadcast. It shall indicate in the </w:t>
      </w:r>
      <w:r>
        <w:rPr>
          <w:i/>
          <w:iCs/>
        </w:rPr>
        <w:t>Number of Broadcast Completed List</w:t>
      </w:r>
      <w:r>
        <w:rPr/>
        <w:t xml:space="preserve"> IE for each of these Service Area(s), the number of times </w:t>
      </w:r>
      <w:r>
        <w:rPr>
          <w:rFonts w:eastAsia="MS Mincho;MS Mincho"/>
        </w:rPr>
        <w:t>the version of the CBS</w:t>
      </w:r>
      <w:r>
        <w:rPr/>
        <w:t xml:space="preserve"> message identified by the </w:t>
      </w:r>
      <w:r>
        <w:rPr>
          <w:i/>
          <w:iCs/>
        </w:rPr>
        <w:t>Message Identifier</w:t>
      </w:r>
      <w:r>
        <w:rPr/>
        <w:t xml:space="preserve"> IE and the </w:t>
      </w:r>
      <w:r>
        <w:rPr>
          <w:i/>
          <w:iCs/>
        </w:rPr>
        <w:t>Old Serial Number</w:t>
      </w:r>
      <w:r>
        <w:rPr/>
        <w:t xml:space="preserve"> IE received has been sent to this particular Service Area(s) for broadcast.</w:t>
      </w:r>
      <w:r>
        <w:rPr>
          <w:rFonts w:eastAsia="MS Mincho;MS Mincho"/>
        </w:rPr>
        <w:t xml:space="preserve"> The RNC shall also release the involved messages and their status stored for each service area. If the version corresponding to the </w:t>
      </w:r>
      <w:r>
        <w:rPr>
          <w:rFonts w:eastAsia="MS Mincho;MS Mincho"/>
          <w:i/>
          <w:iCs/>
        </w:rPr>
        <w:t>Old Serial Number</w:t>
      </w:r>
      <w:r>
        <w:rPr>
          <w:rFonts w:eastAsia="MS Mincho;MS Mincho"/>
        </w:rPr>
        <w:t xml:space="preserve"> IE value is not recognized for a particular service area, the number of broadcast completed shall be reported as ‘0’ and the </w:t>
      </w:r>
      <w:r>
        <w:rPr>
          <w:rFonts w:eastAsia="MS Mincho;MS Mincho"/>
          <w:i/>
          <w:iCs/>
        </w:rPr>
        <w:t>Number of Broadcasts Compl Info</w:t>
      </w:r>
      <w:r>
        <w:rPr>
          <w:rFonts w:eastAsia="MS Mincho;MS Mincho"/>
        </w:rPr>
        <w:t xml:space="preserve"> IE set to ‘unknown’.</w:t>
      </w:r>
    </w:p>
    <w:p>
      <w:pPr>
        <w:pStyle w:val="Heading3"/>
        <w:rPr/>
      </w:pPr>
      <w:bookmarkStart w:id="31" w:name="__RefHeading___Toc518306854"/>
      <w:bookmarkEnd w:id="31"/>
      <w:r>
        <w:rPr/>
        <w:t>8.3.3</w:t>
        <w:tab/>
        <w:t>Unsuccessful Operation</w:t>
      </w:r>
    </w:p>
    <w:p>
      <w:pPr>
        <w:pStyle w:val="TH"/>
        <w:rPr/>
      </w:pPr>
      <w:r>
        <w:rPr/>
        <w:drawing>
          <wp:inline distT="0" distB="0" distL="0" distR="0">
            <wp:extent cx="2200910" cy="231457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rcRect l="-16" t="-16" r="-16" b="-16"/>
                    <a:stretch>
                      <a:fillRect/>
                    </a:stretch>
                  </pic:blipFill>
                  <pic:spPr bwMode="auto">
                    <a:xfrm>
                      <a:off x="0" y="0"/>
                      <a:ext cx="2200910" cy="2314575"/>
                    </a:xfrm>
                    <a:prstGeom prst="rect">
                      <a:avLst/>
                    </a:prstGeom>
                  </pic:spPr>
                </pic:pic>
              </a:graphicData>
            </a:graphic>
          </wp:inline>
        </w:drawing>
      </w:r>
    </w:p>
    <w:p>
      <w:pPr>
        <w:pStyle w:val="TF"/>
        <w:rPr/>
      </w:pPr>
      <w:r>
        <w:rPr/>
        <w:t>Figure 4: Kill Procedure: Un-Successful Operation</w:t>
      </w:r>
    </w:p>
    <w:p>
      <w:pPr>
        <w:pStyle w:val="Normal"/>
        <w:rPr/>
      </w:pPr>
      <w:r>
        <w:rPr>
          <w:rFonts w:eastAsia="MS Mincho;MS Mincho"/>
        </w:rPr>
        <w:t xml:space="preserve">If the RNC fails to stop broadcasting the CBS message as indicated in the KILL message in at least one service area, the RNC shall return the KILL FAILURE message to the CN. </w:t>
      </w:r>
      <w:r>
        <w:rPr/>
        <w:t xml:space="preserve">A </w:t>
      </w:r>
      <w:r>
        <w:rPr>
          <w:i/>
        </w:rPr>
        <w:t>Failure List</w:t>
      </w:r>
      <w:r>
        <w:rPr/>
        <w:t xml:space="preserve"> IE indicating the list of Service Area(s) where the CBS message was not recognized or the broadcast could not be stopped together with the appropriate cause value shall be provided in the KILL FAILURE message. This response message may also – if applicable - indicate in the </w:t>
      </w:r>
      <w:r>
        <w:rPr>
          <w:i/>
        </w:rPr>
        <w:t xml:space="preserve">Number of Broadcasts Completed List </w:t>
      </w:r>
      <w:r>
        <w:rPr/>
        <w:t>IE those Service Area(s) where the KILL message successfully stopped the broadcast.</w:t>
      </w:r>
    </w:p>
    <w:p>
      <w:pPr>
        <w:pStyle w:val="Heading3"/>
        <w:rPr/>
      </w:pPr>
      <w:bookmarkStart w:id="32" w:name="__RefHeading___Toc518306855"/>
      <w:bookmarkEnd w:id="32"/>
      <w:r>
        <w:rPr/>
        <w:t>8.3.4</w:t>
        <w:tab/>
        <w:t>Abnormal Conditions</w:t>
      </w:r>
    </w:p>
    <w:p>
      <w:pPr>
        <w:pStyle w:val="Heading2"/>
        <w:rPr/>
      </w:pPr>
      <w:bookmarkStart w:id="33" w:name="__RefHeading___Toc518306856"/>
      <w:bookmarkEnd w:id="33"/>
      <w:r>
        <w:rPr/>
        <w:t>8.4</w:t>
        <w:tab/>
        <w:t>Load Status Enquiry</w:t>
      </w:r>
    </w:p>
    <w:p>
      <w:pPr>
        <w:pStyle w:val="Heading3"/>
        <w:rPr/>
      </w:pPr>
      <w:bookmarkStart w:id="34" w:name="__RefHeading___Toc518306857"/>
      <w:bookmarkEnd w:id="34"/>
      <w:r>
        <w:rPr/>
        <w:t>8.4.1</w:t>
        <w:tab/>
        <w:t>General</w:t>
      </w:r>
    </w:p>
    <w:p>
      <w:pPr>
        <w:pStyle w:val="Normal"/>
        <w:rPr/>
      </w:pPr>
      <w:r>
        <w:rPr/>
        <w:t>The purpose of this Load Status Enquiry procedure is to obtain the current permissible bandwidth available for broadcast within</w:t>
      </w:r>
      <w:r>
        <w:rPr>
          <w:color w:val="FF0000"/>
        </w:rPr>
        <w:t xml:space="preserve"> </w:t>
      </w:r>
      <w:r>
        <w:rPr/>
        <w:t>particular Service Area(s).</w:t>
      </w:r>
    </w:p>
    <w:p>
      <w:pPr>
        <w:pStyle w:val="Heading3"/>
        <w:rPr/>
      </w:pPr>
      <w:bookmarkStart w:id="35" w:name="__RefHeading___Toc518306858"/>
      <w:bookmarkEnd w:id="35"/>
      <w:r>
        <w:rPr/>
        <w:t>8.4.2</w:t>
        <w:tab/>
        <w:t>Successful Operation</w:t>
      </w:r>
    </w:p>
    <w:p>
      <w:pPr>
        <w:pStyle w:val="TH"/>
        <w:rPr/>
      </w:pPr>
      <w:r>
        <w:rPr/>
        <w:drawing>
          <wp:inline distT="0" distB="0" distL="0" distR="0">
            <wp:extent cx="2381885" cy="231457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2"/>
                    <a:srcRect l="-15" t="-16" r="-15" b="-16"/>
                    <a:stretch>
                      <a:fillRect/>
                    </a:stretch>
                  </pic:blipFill>
                  <pic:spPr bwMode="auto">
                    <a:xfrm>
                      <a:off x="0" y="0"/>
                      <a:ext cx="2381885" cy="2314575"/>
                    </a:xfrm>
                    <a:prstGeom prst="rect">
                      <a:avLst/>
                    </a:prstGeom>
                  </pic:spPr>
                </pic:pic>
              </a:graphicData>
            </a:graphic>
          </wp:inline>
        </w:drawing>
      </w:r>
    </w:p>
    <w:p>
      <w:pPr>
        <w:pStyle w:val="TF"/>
        <w:rPr/>
      </w:pPr>
      <w:r>
        <w:rPr/>
        <w:t>Figure 5: Load Status Enquiry Procedure: Successful Operation</w:t>
      </w:r>
    </w:p>
    <w:p>
      <w:pPr>
        <w:pStyle w:val="Normal"/>
        <w:rPr/>
      </w:pPr>
      <w:r>
        <w:rPr/>
        <w:t xml:space="preserve">The CN shall initiate the procedure by sending a LOAD QUERY message to the RNC. The message shall include a </w:t>
      </w:r>
      <w:r>
        <w:rPr>
          <w:i/>
        </w:rPr>
        <w:t>Service Areas List</w:t>
      </w:r>
      <w:r>
        <w:rPr/>
        <w:t xml:space="preserve"> IE. Upon reception of the LOAD QUERY message the RNC shall respond with a LOAD QUERY COMPLETE message</w:t>
      </w:r>
      <w:r>
        <w:rPr>
          <w:rFonts w:eastAsia="MS Mincho;MS Mincho"/>
        </w:rPr>
        <w:t xml:space="preserve"> containing the </w:t>
      </w:r>
      <w:r>
        <w:rPr>
          <w:rFonts w:eastAsia="MS Mincho;MS Mincho"/>
          <w:i/>
        </w:rPr>
        <w:t>Radio Resource Loading List</w:t>
      </w:r>
      <w:r>
        <w:rPr>
          <w:rFonts w:eastAsia="MS Mincho;MS Mincho"/>
        </w:rPr>
        <w:t xml:space="preserve"> IE indicating the available bandwidth of the Service Area(s)</w:t>
      </w:r>
      <w:r>
        <w:rPr/>
        <w:t>.</w:t>
      </w:r>
    </w:p>
    <w:p>
      <w:pPr>
        <w:pStyle w:val="Heading3"/>
        <w:rPr/>
      </w:pPr>
      <w:bookmarkStart w:id="36" w:name="__RefHeading___Toc518306859"/>
      <w:bookmarkEnd w:id="36"/>
      <w:r>
        <w:rPr/>
        <w:t>8.4.3</w:t>
        <w:tab/>
        <w:t>Unsuccessful Operation</w:t>
      </w:r>
    </w:p>
    <w:p>
      <w:pPr>
        <w:pStyle w:val="TH"/>
        <w:rPr/>
      </w:pPr>
      <w:r>
        <w:rPr/>
        <w:drawing>
          <wp:inline distT="0" distB="0" distL="0" distR="0">
            <wp:extent cx="2381885" cy="231457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3"/>
                    <a:srcRect l="-15" t="-16" r="-15" b="-16"/>
                    <a:stretch>
                      <a:fillRect/>
                    </a:stretch>
                  </pic:blipFill>
                  <pic:spPr bwMode="auto">
                    <a:xfrm>
                      <a:off x="0" y="0"/>
                      <a:ext cx="2381885" cy="2314575"/>
                    </a:xfrm>
                    <a:prstGeom prst="rect">
                      <a:avLst/>
                    </a:prstGeom>
                  </pic:spPr>
                </pic:pic>
              </a:graphicData>
            </a:graphic>
          </wp:inline>
        </w:drawing>
      </w:r>
    </w:p>
    <w:p>
      <w:pPr>
        <w:pStyle w:val="TF"/>
        <w:rPr/>
      </w:pPr>
      <w:r>
        <w:rPr/>
        <w:t>Figure 6: Load Status Enquiry Procedure: Un-Successful Operation</w:t>
      </w:r>
    </w:p>
    <w:p>
      <w:pPr>
        <w:pStyle w:val="Normal"/>
        <w:rPr/>
      </w:pPr>
      <w:r>
        <w:rPr/>
        <w:t xml:space="preserve">If the RNC contains Service Area(s) for which the RNC was not able to respond to, it shall respond with a LOAD QUERY FAILURE message which includes the </w:t>
      </w:r>
      <w:r>
        <w:rPr>
          <w:i/>
        </w:rPr>
        <w:t xml:space="preserve">Failure List </w:t>
      </w:r>
      <w:r>
        <w:rPr/>
        <w:t>IE.</w:t>
      </w:r>
    </w:p>
    <w:p>
      <w:pPr>
        <w:pStyle w:val="Normal"/>
        <w:rPr/>
      </w:pPr>
      <w:r>
        <w:rPr/>
        <w:t xml:space="preserve">The LOAD QUERY FAILURE response message may – if applicable - also contain a </w:t>
      </w:r>
      <w:r>
        <w:rPr>
          <w:i/>
        </w:rPr>
        <w:t xml:space="preserve">Radio Resource Loading List </w:t>
      </w:r>
      <w:r>
        <w:rPr/>
        <w:t>IE for which the LOAD STATUS QUERY reporting was successful.</w:t>
      </w:r>
    </w:p>
    <w:p>
      <w:pPr>
        <w:pStyle w:val="Heading3"/>
        <w:rPr/>
      </w:pPr>
      <w:bookmarkStart w:id="37" w:name="__RefHeading___Toc518306860"/>
      <w:bookmarkEnd w:id="37"/>
      <w:r>
        <w:rPr/>
        <w:t>8.4.4</w:t>
        <w:tab/>
        <w:t>Abnormal Conditions</w:t>
      </w:r>
    </w:p>
    <w:p>
      <w:pPr>
        <w:pStyle w:val="Heading2"/>
        <w:tabs>
          <w:tab w:val="clear" w:pos="284"/>
          <w:tab w:val="left" w:pos="720" w:leader="none"/>
        </w:tabs>
        <w:ind w:left="720" w:hanging="720"/>
        <w:rPr/>
      </w:pPr>
      <w:bookmarkStart w:id="38" w:name="__RefHeading___Toc518306861"/>
      <w:bookmarkEnd w:id="38"/>
      <w:r>
        <w:rPr/>
        <w:t>8.5</w:t>
        <w:tab/>
        <w:t>Message Status Query</w:t>
      </w:r>
    </w:p>
    <w:p>
      <w:pPr>
        <w:pStyle w:val="Heading3"/>
        <w:rPr/>
      </w:pPr>
      <w:bookmarkStart w:id="39" w:name="__RefHeading___Toc518306862"/>
      <w:bookmarkEnd w:id="39"/>
      <w:r>
        <w:rPr/>
        <w:t>8.5.1</w:t>
        <w:tab/>
        <w:t>General</w:t>
      </w:r>
    </w:p>
    <w:p>
      <w:pPr>
        <w:pStyle w:val="Normal"/>
        <w:rPr/>
      </w:pPr>
      <w:r>
        <w:rPr/>
        <w:t>The Message Status Query procedure is used by the CN to obtain the message status of a broadcast message.</w:t>
      </w:r>
    </w:p>
    <w:p>
      <w:pPr>
        <w:pStyle w:val="Heading3"/>
        <w:rPr/>
      </w:pPr>
      <w:bookmarkStart w:id="40" w:name="__RefHeading___Toc518306863"/>
      <w:bookmarkEnd w:id="40"/>
      <w:r>
        <w:rPr/>
        <w:t>8.5.2</w:t>
        <w:tab/>
        <w:t>Successful Operation</w:t>
      </w:r>
    </w:p>
    <w:p>
      <w:pPr>
        <w:pStyle w:val="TH"/>
        <w:rPr/>
      </w:pPr>
      <w:r>
        <w:rPr/>
        <w:drawing>
          <wp:inline distT="0" distB="0" distL="0" distR="0">
            <wp:extent cx="2667000" cy="231457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4"/>
                    <a:srcRect l="-13" t="-16" r="-13" b="-16"/>
                    <a:stretch>
                      <a:fillRect/>
                    </a:stretch>
                  </pic:blipFill>
                  <pic:spPr bwMode="auto">
                    <a:xfrm>
                      <a:off x="0" y="0"/>
                      <a:ext cx="2667000" cy="2314575"/>
                    </a:xfrm>
                    <a:prstGeom prst="rect">
                      <a:avLst/>
                    </a:prstGeom>
                  </pic:spPr>
                </pic:pic>
              </a:graphicData>
            </a:graphic>
          </wp:inline>
        </w:drawing>
      </w:r>
    </w:p>
    <w:p>
      <w:pPr>
        <w:pStyle w:val="TF"/>
        <w:rPr/>
      </w:pPr>
      <w:r>
        <w:rPr/>
        <w:t>Figure 7: Message Status Query Procedure: Successful Operation</w:t>
      </w:r>
    </w:p>
    <w:p>
      <w:pPr>
        <w:pStyle w:val="Normal"/>
        <w:rPr/>
      </w:pPr>
      <w:r>
        <w:rPr/>
        <w:t xml:space="preserve">The CN shall initiate the procedure by sending a MESSAGE STATUS QUERY message to the RNC. The message shall contain the </w:t>
      </w:r>
      <w:r>
        <w:rPr>
          <w:i/>
        </w:rPr>
        <w:t xml:space="preserve">Old Serial Number </w:t>
      </w:r>
      <w:r>
        <w:rPr/>
        <w:t xml:space="preserve">IE along with the </w:t>
      </w:r>
      <w:r>
        <w:rPr>
          <w:i/>
        </w:rPr>
        <w:t>Service Areas List</w:t>
      </w:r>
      <w:r>
        <w:rPr/>
        <w:t xml:space="preserve"> IE containing the Service Area Identifiers the status query is intended for. The status is requested for the version of the CBS message identified by the </w:t>
      </w:r>
      <w:r>
        <w:rPr>
          <w:i/>
          <w:iCs/>
        </w:rPr>
        <w:t>Message Identifier</w:t>
      </w:r>
      <w:r>
        <w:rPr/>
        <w:t xml:space="preserve"> IE and the full value of the </w:t>
      </w:r>
      <w:r>
        <w:rPr>
          <w:i/>
          <w:iCs/>
        </w:rPr>
        <w:t>Old Version Number</w:t>
      </w:r>
      <w:r>
        <w:rPr/>
        <w:t xml:space="preserve"> IE.</w:t>
      </w:r>
    </w:p>
    <w:p>
      <w:pPr>
        <w:pStyle w:val="Normal"/>
        <w:rPr/>
      </w:pPr>
      <w:r>
        <w:rPr/>
        <w:t>Upon receipt of the MESSAGE STATUS QUERY message the RNC shall respond using the MESSAGE STATUS QUERY COMPLETE message.</w:t>
      </w:r>
    </w:p>
    <w:p>
      <w:pPr>
        <w:pStyle w:val="Normal"/>
        <w:rPr/>
      </w:pPr>
      <w:r>
        <w:rPr/>
        <w:t xml:space="preserve">Within this message the </w:t>
      </w:r>
      <w:r>
        <w:rPr>
          <w:i/>
        </w:rPr>
        <w:t>Number of Broadcasts Completed List</w:t>
      </w:r>
      <w:r>
        <w:rPr/>
        <w:t xml:space="preserve"> IE contains each Service Area which successfully performed the requested operation and for each of these Service Area(s), the number of times the version of this CBS message has been sent to this particular Service Area(s) for broadcast. If the version corresponding to the </w:t>
      </w:r>
      <w:r>
        <w:rPr>
          <w:i/>
          <w:iCs/>
        </w:rPr>
        <w:t>Old Serial Number</w:t>
      </w:r>
      <w:r>
        <w:rPr/>
        <w:t xml:space="preserve"> IE value is not recognized for a particular service area, the </w:t>
      </w:r>
      <w:r>
        <w:rPr>
          <w:rFonts w:eastAsia="MS Mincho;MS Mincho"/>
        </w:rPr>
        <w:t xml:space="preserve">number of broadcast completed shall be reported as ‘0’ and the </w:t>
      </w:r>
      <w:r>
        <w:rPr>
          <w:rFonts w:eastAsia="MS Mincho;MS Mincho"/>
          <w:i/>
          <w:iCs/>
        </w:rPr>
        <w:t>Number of Broadcasts Compl Info</w:t>
      </w:r>
      <w:r>
        <w:rPr>
          <w:rFonts w:eastAsia="MS Mincho;MS Mincho"/>
        </w:rPr>
        <w:t xml:space="preserve"> IE set to ‘unknown’</w:t>
      </w:r>
      <w:r>
        <w:rPr/>
        <w:t>.</w:t>
      </w:r>
    </w:p>
    <w:p>
      <w:pPr>
        <w:pStyle w:val="Heading3"/>
        <w:rPr/>
      </w:pPr>
      <w:bookmarkStart w:id="41" w:name="__RefHeading___Toc518306864"/>
      <w:bookmarkEnd w:id="41"/>
      <w:r>
        <w:rPr/>
        <w:t>8.5.3</w:t>
        <w:tab/>
        <w:t>Unsuccessful Operation</w:t>
      </w:r>
    </w:p>
    <w:p>
      <w:pPr>
        <w:pStyle w:val="TH"/>
        <w:rPr/>
      </w:pPr>
      <w:r>
        <w:rPr/>
        <w:drawing>
          <wp:inline distT="0" distB="0" distL="0" distR="0">
            <wp:extent cx="2667000" cy="231457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5"/>
                    <a:srcRect l="-13" t="-16" r="-13" b="-16"/>
                    <a:stretch>
                      <a:fillRect/>
                    </a:stretch>
                  </pic:blipFill>
                  <pic:spPr bwMode="auto">
                    <a:xfrm>
                      <a:off x="0" y="0"/>
                      <a:ext cx="2667000" cy="2314575"/>
                    </a:xfrm>
                    <a:prstGeom prst="rect">
                      <a:avLst/>
                    </a:prstGeom>
                  </pic:spPr>
                </pic:pic>
              </a:graphicData>
            </a:graphic>
          </wp:inline>
        </w:drawing>
      </w:r>
    </w:p>
    <w:p>
      <w:pPr>
        <w:pStyle w:val="TF"/>
        <w:rPr/>
      </w:pPr>
      <w:r>
        <w:rPr/>
        <w:t>Figure 8: Message Status Query Procedure: Un-Successful Operation</w:t>
      </w:r>
    </w:p>
    <w:p>
      <w:pPr>
        <w:pStyle w:val="Normal"/>
        <w:rPr/>
      </w:pPr>
      <w:r>
        <w:rPr/>
        <w:t xml:space="preserve">If the requested operation fails (e.g. because the CBS message is unknown, or when the RNC cannot send the status for a known CBS message) the RNC shall send a MESSAGE STATUS QUERY FAILURE message to the CN containing a </w:t>
      </w:r>
      <w:r>
        <w:rPr>
          <w:i/>
        </w:rPr>
        <w:t>Failure List</w:t>
      </w:r>
      <w:r>
        <w:rPr/>
        <w:t xml:space="preserve"> IE for Service Area(s) for which the requested operation failed.</w:t>
      </w:r>
    </w:p>
    <w:p>
      <w:pPr>
        <w:pStyle w:val="Normal"/>
        <w:rPr/>
      </w:pPr>
      <w:r>
        <w:rPr/>
        <w:t xml:space="preserve">The MESSAGE STATUS QUERY FAILURE message may – if applicable - also include the </w:t>
      </w:r>
      <w:r>
        <w:rPr>
          <w:i/>
        </w:rPr>
        <w:t>Number of Broadcasts Completed List</w:t>
      </w:r>
      <w:r>
        <w:rPr/>
        <w:t xml:space="preserve"> IE indicating those Service Area(s) for which the MESSAGE STATUS QUERY message was successful.</w:t>
      </w:r>
    </w:p>
    <w:p>
      <w:pPr>
        <w:pStyle w:val="Heading3"/>
        <w:rPr/>
      </w:pPr>
      <w:bookmarkStart w:id="42" w:name="__RefHeading___Toc518306865"/>
      <w:bookmarkEnd w:id="42"/>
      <w:r>
        <w:rPr/>
        <w:t>8.5.4</w:t>
        <w:tab/>
        <w:t>Abnormal Conditions</w:t>
      </w:r>
    </w:p>
    <w:p>
      <w:pPr>
        <w:pStyle w:val="Heading2"/>
        <w:rPr/>
      </w:pPr>
      <w:bookmarkStart w:id="43" w:name="__RefHeading___Toc518306866"/>
      <w:bookmarkEnd w:id="43"/>
      <w:r>
        <w:rPr/>
        <w:t>8.6</w:t>
        <w:tab/>
        <w:t>Reset</w:t>
      </w:r>
    </w:p>
    <w:p>
      <w:pPr>
        <w:pStyle w:val="Heading3"/>
        <w:rPr/>
      </w:pPr>
      <w:bookmarkStart w:id="44" w:name="__RefHeading___Toc518306867"/>
      <w:bookmarkEnd w:id="44"/>
      <w:r>
        <w:rPr/>
        <w:t>8.6.1</w:t>
        <w:tab/>
        <w:t>General</w:t>
      </w:r>
    </w:p>
    <w:p>
      <w:pPr>
        <w:pStyle w:val="Normal"/>
        <w:rPr/>
      </w:pPr>
      <w:r>
        <w:rPr/>
        <w:t>The purpose of the Reset procedure is to end broadcasting in one or more Service Areas in the RNC.</w:t>
      </w:r>
    </w:p>
    <w:p>
      <w:pPr>
        <w:pStyle w:val="Heading3"/>
        <w:rPr/>
      </w:pPr>
      <w:bookmarkStart w:id="45" w:name="__RefHeading___Toc518306868"/>
      <w:bookmarkEnd w:id="45"/>
      <w:r>
        <w:rPr/>
        <w:t>8.6.2</w:t>
        <w:tab/>
        <w:t>Successful Operation</w:t>
      </w:r>
    </w:p>
    <w:p>
      <w:pPr>
        <w:pStyle w:val="TH"/>
        <w:rPr/>
      </w:pPr>
      <w:r>
        <w:rPr/>
        <w:drawing>
          <wp:inline distT="0" distB="0" distL="0" distR="0">
            <wp:extent cx="2667000" cy="231457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6"/>
                    <a:srcRect l="-13" t="-16" r="-13" b="-16"/>
                    <a:stretch>
                      <a:fillRect/>
                    </a:stretch>
                  </pic:blipFill>
                  <pic:spPr bwMode="auto">
                    <a:xfrm>
                      <a:off x="0" y="0"/>
                      <a:ext cx="2667000" cy="2314575"/>
                    </a:xfrm>
                    <a:prstGeom prst="rect">
                      <a:avLst/>
                    </a:prstGeom>
                  </pic:spPr>
                </pic:pic>
              </a:graphicData>
            </a:graphic>
          </wp:inline>
        </w:drawing>
      </w:r>
    </w:p>
    <w:p>
      <w:pPr>
        <w:pStyle w:val="TF"/>
        <w:rPr/>
      </w:pPr>
      <w:r>
        <w:rPr/>
        <w:t>Figure 9: Reset Procedure: Successful Operation</w:t>
      </w:r>
    </w:p>
    <w:p>
      <w:pPr>
        <w:pStyle w:val="Normal"/>
        <w:rPr/>
      </w:pPr>
      <w:r>
        <w:rPr/>
        <w:t>The CN shall initiate the procedure by sending a RESET message to the RNC, in order to end broadcasting in one or more Service Areas of the RNC.</w:t>
      </w:r>
    </w:p>
    <w:p>
      <w:pPr>
        <w:pStyle w:val="Normal"/>
        <w:rPr/>
      </w:pPr>
      <w:r>
        <w:rPr/>
        <w:t>Upon receipt of this message the RNC shall end broadcasting in the indicated Service Area(s) and shall respond using a RESET COMPLETE message.</w:t>
      </w:r>
    </w:p>
    <w:p>
      <w:pPr>
        <w:pStyle w:val="Heading3"/>
        <w:rPr/>
      </w:pPr>
      <w:bookmarkStart w:id="46" w:name="__RefHeading___Toc518306869"/>
      <w:bookmarkEnd w:id="46"/>
      <w:r>
        <w:rPr/>
        <w:t>8.6.3</w:t>
        <w:tab/>
        <w:t>Unsuccessful Operation</w:t>
      </w:r>
    </w:p>
    <w:p>
      <w:pPr>
        <w:pStyle w:val="TH"/>
        <w:rPr/>
      </w:pPr>
      <w:r>
        <w:rPr/>
        <w:drawing>
          <wp:inline distT="0" distB="0" distL="0" distR="0">
            <wp:extent cx="2667000" cy="2314575"/>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7"/>
                    <a:srcRect l="-13" t="-16" r="-13" b="-16"/>
                    <a:stretch>
                      <a:fillRect/>
                    </a:stretch>
                  </pic:blipFill>
                  <pic:spPr bwMode="auto">
                    <a:xfrm>
                      <a:off x="0" y="0"/>
                      <a:ext cx="2667000" cy="2314575"/>
                    </a:xfrm>
                    <a:prstGeom prst="rect">
                      <a:avLst/>
                    </a:prstGeom>
                  </pic:spPr>
                </pic:pic>
              </a:graphicData>
            </a:graphic>
          </wp:inline>
        </w:drawing>
      </w:r>
    </w:p>
    <w:p>
      <w:pPr>
        <w:pStyle w:val="TF"/>
        <w:rPr/>
      </w:pPr>
      <w:r>
        <w:rPr/>
        <w:t>Figure 10: Reset Procedure: Un-Successful Operation</w:t>
      </w:r>
    </w:p>
    <w:p>
      <w:pPr>
        <w:pStyle w:val="Normal"/>
        <w:rPr/>
      </w:pPr>
      <w:r>
        <w:rPr/>
        <w:t xml:space="preserve">If upon receipt of this message the RNC can not end broadcasting in the indicated Service Area(s), it shall respond using a RESET FAILURE message. The RESET FAILURE message may contain the </w:t>
      </w:r>
      <w:r>
        <w:rPr>
          <w:i/>
        </w:rPr>
        <w:t>Service Areas List</w:t>
      </w:r>
      <w:r>
        <w:rPr/>
        <w:t xml:space="preserve"> IE and shall contain the </w:t>
      </w:r>
      <w:r>
        <w:rPr>
          <w:i/>
        </w:rPr>
        <w:t>Failure List</w:t>
      </w:r>
      <w:r>
        <w:rPr/>
        <w:t xml:space="preserve">  IE indicating the relevant Service Area(s) in which the RESET message was successful and unsuccessful respectively, along with the appropriate cause value. </w:t>
      </w:r>
    </w:p>
    <w:p>
      <w:pPr>
        <w:pStyle w:val="Normal"/>
        <w:rPr/>
      </w:pPr>
      <w:r>
        <w:rPr/>
        <w:t xml:space="preserve">The sum of the Service Area(s) included in the </w:t>
      </w:r>
      <w:r>
        <w:rPr>
          <w:i/>
        </w:rPr>
        <w:t xml:space="preserve">Service Areas List </w:t>
      </w:r>
      <w:r>
        <w:rPr/>
        <w:t xml:space="preserve">and </w:t>
      </w:r>
      <w:r>
        <w:rPr>
          <w:i/>
        </w:rPr>
        <w:t xml:space="preserve">Failure List </w:t>
      </w:r>
      <w:r>
        <w:rPr/>
        <w:t xml:space="preserve">IEs shall be the same as indicated in the </w:t>
      </w:r>
      <w:r>
        <w:rPr>
          <w:i/>
        </w:rPr>
        <w:t xml:space="preserve">Service Areas List </w:t>
      </w:r>
      <w:r>
        <w:rPr/>
        <w:t>IE of the initiating RESET message.</w:t>
      </w:r>
    </w:p>
    <w:p>
      <w:pPr>
        <w:pStyle w:val="Heading3"/>
        <w:rPr/>
      </w:pPr>
      <w:bookmarkStart w:id="47" w:name="__RefHeading___Toc518306870"/>
      <w:bookmarkEnd w:id="47"/>
      <w:r>
        <w:rPr/>
        <w:t>8.6.4</w:t>
        <w:tab/>
        <w:t>Abnormal Conditions</w:t>
      </w:r>
    </w:p>
    <w:p>
      <w:pPr>
        <w:pStyle w:val="Heading2"/>
        <w:rPr/>
      </w:pPr>
      <w:bookmarkStart w:id="48" w:name="__RefHeading___Toc518306871"/>
      <w:bookmarkEnd w:id="48"/>
      <w:r>
        <w:rPr/>
        <w:t>8.7</w:t>
        <w:tab/>
        <w:t>Restart Indication</w:t>
      </w:r>
    </w:p>
    <w:p>
      <w:pPr>
        <w:pStyle w:val="Heading3"/>
        <w:rPr/>
      </w:pPr>
      <w:bookmarkStart w:id="49" w:name="__RefHeading___Toc518306872"/>
      <w:bookmarkEnd w:id="49"/>
      <w:r>
        <w:rPr/>
        <w:t>8.7.1</w:t>
        <w:tab/>
        <w:t>General</w:t>
      </w:r>
    </w:p>
    <w:p>
      <w:pPr>
        <w:pStyle w:val="Normal"/>
        <w:rPr/>
      </w:pPr>
      <w:r>
        <w:rPr/>
        <w:t>The purpose of the Restart Indication procedure is for the RNC to indicate to the CN that a Service Area broadcasting related restart situation has occurred in one or more of its Service Areas e.g. when a Service Area becomes operational or when the RNC is initialised.</w:t>
      </w:r>
    </w:p>
    <w:p>
      <w:pPr>
        <w:pStyle w:val="Heading3"/>
        <w:rPr/>
      </w:pPr>
      <w:bookmarkStart w:id="50" w:name="__RefHeading___Toc518306873"/>
      <w:bookmarkEnd w:id="50"/>
      <w:r>
        <w:rPr/>
        <w:t>8.7.2</w:t>
        <w:tab/>
        <w:t>Successful Operation</w:t>
      </w:r>
    </w:p>
    <w:p>
      <w:pPr>
        <w:pStyle w:val="TH"/>
        <w:rPr/>
      </w:pPr>
      <w:r>
        <w:rPr/>
        <w:drawing>
          <wp:inline distT="0" distB="0" distL="0" distR="0">
            <wp:extent cx="2669540" cy="156464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rcRect l="-13" t="-16" r="-13" b="32240"/>
                    <a:stretch>
                      <a:fillRect/>
                    </a:stretch>
                  </pic:blipFill>
                  <pic:spPr bwMode="auto">
                    <a:xfrm>
                      <a:off x="0" y="0"/>
                      <a:ext cx="2669540" cy="1564640"/>
                    </a:xfrm>
                    <a:prstGeom prst="rect">
                      <a:avLst/>
                    </a:prstGeom>
                  </pic:spPr>
                </pic:pic>
              </a:graphicData>
            </a:graphic>
          </wp:inline>
        </w:drawing>
      </w:r>
    </w:p>
    <w:p>
      <w:pPr>
        <w:pStyle w:val="TF"/>
        <w:rPr/>
      </w:pPr>
      <w:r>
        <w:rPr/>
        <w:t>Figure 11: Restart Indication Procedure: Successful Operation</w:t>
      </w:r>
    </w:p>
    <w:p>
      <w:pPr>
        <w:pStyle w:val="Normal"/>
        <w:rPr/>
      </w:pPr>
      <w:r>
        <w:rPr/>
        <w:t xml:space="preserve">The RNC shall initiate the procedure by sending a RESTART message to the CN. This message shall contain a </w:t>
      </w:r>
      <w:r>
        <w:rPr>
          <w:i/>
        </w:rPr>
        <w:t>Service Areas List</w:t>
      </w:r>
      <w:r>
        <w:rPr/>
        <w:t xml:space="preserve"> IE for reference and may also include the </w:t>
      </w:r>
      <w:r>
        <w:rPr>
          <w:i/>
        </w:rPr>
        <w:t>Recovery Indication</w:t>
      </w:r>
      <w:r>
        <w:rPr/>
        <w:t xml:space="preserve"> IE to indicate whether the previous broadcast information needs to be loaded. In the absence of the </w:t>
      </w:r>
      <w:r>
        <w:rPr>
          <w:i/>
          <w:iCs/>
        </w:rPr>
        <w:t>Recovery Indication</w:t>
      </w:r>
      <w:r>
        <w:rPr/>
        <w:t xml:space="preserve"> IE, the CN shall interpret it as "lost".</w:t>
      </w:r>
    </w:p>
    <w:p>
      <w:pPr>
        <w:pStyle w:val="Heading3"/>
        <w:rPr/>
      </w:pPr>
      <w:bookmarkStart w:id="51" w:name="__RefHeading___Toc518306874"/>
      <w:bookmarkEnd w:id="51"/>
      <w:r>
        <w:rPr/>
        <w:t>8.7.3</w:t>
        <w:tab/>
        <w:t>Abnormal Conditions</w:t>
      </w:r>
    </w:p>
    <w:p>
      <w:pPr>
        <w:pStyle w:val="Heading2"/>
        <w:rPr/>
      </w:pPr>
      <w:bookmarkStart w:id="52" w:name="__RefHeading___Toc518306875"/>
      <w:bookmarkEnd w:id="52"/>
      <w:r>
        <w:rPr/>
        <w:t>8.8</w:t>
        <w:tab/>
        <w:t>Failure Indication</w:t>
      </w:r>
    </w:p>
    <w:p>
      <w:pPr>
        <w:pStyle w:val="Heading3"/>
        <w:rPr/>
      </w:pPr>
      <w:bookmarkStart w:id="53" w:name="__RefHeading___Toc518306876"/>
      <w:bookmarkEnd w:id="53"/>
      <w:r>
        <w:rPr/>
        <w:t>8.8.1</w:t>
        <w:tab/>
        <w:t>General</w:t>
      </w:r>
    </w:p>
    <w:p>
      <w:pPr>
        <w:pStyle w:val="Normal"/>
        <w:rPr/>
      </w:pPr>
      <w:r>
        <w:rPr/>
        <w:t>The purpose of the Failure Indication procedure is to indicate to the CN from the RNC that a Service Area broadcasting related problem is occurring in one or more of its Service Areas.</w:t>
      </w:r>
    </w:p>
    <w:p>
      <w:pPr>
        <w:pStyle w:val="Heading3"/>
        <w:rPr/>
      </w:pPr>
      <w:bookmarkStart w:id="54" w:name="__RefHeading___Toc518306877"/>
      <w:bookmarkEnd w:id="54"/>
      <w:r>
        <w:rPr/>
        <w:t>8.8.2</w:t>
        <w:tab/>
        <w:t>Successful Operation</w:t>
      </w:r>
    </w:p>
    <w:p>
      <w:pPr>
        <w:pStyle w:val="TH"/>
        <w:rPr/>
      </w:pPr>
      <w:r>
        <w:rPr/>
        <w:drawing>
          <wp:inline distT="0" distB="0" distL="0" distR="0">
            <wp:extent cx="2669540" cy="170307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9"/>
                    <a:srcRect l="-13" t="-16" r="-13" b="26267"/>
                    <a:stretch>
                      <a:fillRect/>
                    </a:stretch>
                  </pic:blipFill>
                  <pic:spPr bwMode="auto">
                    <a:xfrm>
                      <a:off x="0" y="0"/>
                      <a:ext cx="2669540" cy="1703070"/>
                    </a:xfrm>
                    <a:prstGeom prst="rect">
                      <a:avLst/>
                    </a:prstGeom>
                  </pic:spPr>
                </pic:pic>
              </a:graphicData>
            </a:graphic>
          </wp:inline>
        </w:drawing>
      </w:r>
    </w:p>
    <w:p>
      <w:pPr>
        <w:pStyle w:val="TF"/>
        <w:rPr/>
      </w:pPr>
      <w:r>
        <w:rPr/>
        <w:t>Figure 12: Failure Indication Procedure: Successful Operation</w:t>
      </w:r>
    </w:p>
    <w:p>
      <w:pPr>
        <w:pStyle w:val="Normal"/>
        <w:rPr/>
      </w:pPr>
      <w:r>
        <w:rPr/>
        <w:t xml:space="preserve">The RNC shall initiate the procedure by sending a FAILURE message to the CN. The FAILURE message shall contain the </w:t>
      </w:r>
      <w:r>
        <w:rPr>
          <w:i/>
        </w:rPr>
        <w:t>Service Areas List</w:t>
      </w:r>
      <w:r>
        <w:rPr/>
        <w:t xml:space="preserve"> IE to indicate which Service Area(s) has a Service Area broadcasting related problem.</w:t>
      </w:r>
    </w:p>
    <w:p>
      <w:pPr>
        <w:pStyle w:val="Normal"/>
        <w:rPr/>
      </w:pPr>
      <w:r>
        <w:rPr/>
        <w:t>Upon receipt of this FAILURE message, the CN will not generate further WRITE or REPLACE messages for these Service Area(s) until the CN is informed by a RESTART message that the Service Area can resume normal Service Area broadcasting operation.</w:t>
      </w:r>
    </w:p>
    <w:p>
      <w:pPr>
        <w:pStyle w:val="Heading3"/>
        <w:rPr/>
      </w:pPr>
      <w:bookmarkStart w:id="55" w:name="__RefHeading___Toc518306878"/>
      <w:bookmarkEnd w:id="55"/>
      <w:r>
        <w:rPr/>
        <w:t>8.8.3</w:t>
        <w:tab/>
        <w:t>Abnormal Conditions</w:t>
      </w:r>
    </w:p>
    <w:p>
      <w:pPr>
        <w:pStyle w:val="Heading2"/>
        <w:rPr/>
      </w:pPr>
      <w:bookmarkStart w:id="56" w:name="__RefHeading___Toc518306879"/>
      <w:bookmarkEnd w:id="56"/>
      <w:r>
        <w:rPr/>
        <w:t>8.9</w:t>
        <w:tab/>
        <w:t>Error Indication</w:t>
      </w:r>
    </w:p>
    <w:p>
      <w:pPr>
        <w:pStyle w:val="Heading3"/>
        <w:rPr/>
      </w:pPr>
      <w:bookmarkStart w:id="57" w:name="__RefHeading___Toc518306880"/>
      <w:bookmarkEnd w:id="57"/>
      <w:r>
        <w:rPr/>
        <w:t>8.9.1</w:t>
        <w:tab/>
        <w:t>General</w:t>
      </w:r>
    </w:p>
    <w:p>
      <w:pPr>
        <w:pStyle w:val="Normal"/>
        <w:rPr/>
      </w:pPr>
      <w:r>
        <w:rPr/>
        <w:t>The Error Indication procedure is initiated by the RNC to report detected errors in one incoming message, provided they cannot be reported by an appropriate failure message.</w:t>
      </w:r>
    </w:p>
    <w:p>
      <w:pPr>
        <w:pStyle w:val="Heading3"/>
        <w:rPr/>
      </w:pPr>
      <w:bookmarkStart w:id="58" w:name="__RefHeading___Toc518306881"/>
      <w:bookmarkEnd w:id="58"/>
      <w:r>
        <w:rPr/>
        <w:t>8.9.2</w:t>
        <w:tab/>
        <w:t>Successful Operation</w:t>
      </w:r>
    </w:p>
    <w:p>
      <w:pPr>
        <w:pStyle w:val="TH"/>
        <w:rPr/>
      </w:pPr>
      <w:r>
        <w:rPr/>
        <w:drawing>
          <wp:inline distT="0" distB="0" distL="0" distR="0">
            <wp:extent cx="2605405" cy="163830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0"/>
                    <a:srcRect l="-13" t="-16" r="2416" b="29082"/>
                    <a:stretch>
                      <a:fillRect/>
                    </a:stretch>
                  </pic:blipFill>
                  <pic:spPr bwMode="auto">
                    <a:xfrm>
                      <a:off x="0" y="0"/>
                      <a:ext cx="2605405" cy="1638300"/>
                    </a:xfrm>
                    <a:prstGeom prst="rect">
                      <a:avLst/>
                    </a:prstGeom>
                  </pic:spPr>
                </pic:pic>
              </a:graphicData>
            </a:graphic>
          </wp:inline>
        </w:drawing>
      </w:r>
    </w:p>
    <w:p>
      <w:pPr>
        <w:pStyle w:val="TF"/>
        <w:rPr/>
      </w:pPr>
      <w:r>
        <w:rPr/>
        <w:t>Figure 13: Error Indication Procedure: Successful Operation</w:t>
      </w:r>
    </w:p>
    <w:p>
      <w:pPr>
        <w:pStyle w:val="Normal"/>
        <w:rPr/>
      </w:pPr>
      <w:r>
        <w:rPr/>
        <w:t>When the conditions defined in chapter 10 are fulfilled, the Error Indication procedure is initiated by an ERROR INDICATION message sent from the receiving node.</w:t>
      </w:r>
    </w:p>
    <w:p>
      <w:pPr>
        <w:pStyle w:val="Normal"/>
        <w:rPr/>
      </w:pPr>
      <w:r>
        <w:rPr/>
        <w:t xml:space="preserve">The ERROR INDICATION message shall contain at least either the </w:t>
      </w:r>
      <w:r>
        <w:rPr>
          <w:i/>
        </w:rPr>
        <w:t>Cause</w:t>
      </w:r>
      <w:r>
        <w:rPr/>
        <w:t xml:space="preserve"> IE or the </w:t>
      </w:r>
      <w:r>
        <w:rPr>
          <w:i/>
        </w:rPr>
        <w:t>Criticality Diagnostics</w:t>
      </w:r>
      <w:r>
        <w:rPr/>
        <w:t xml:space="preserve"> IE.</w:t>
      </w:r>
    </w:p>
    <w:p>
      <w:pPr>
        <w:pStyle w:val="Normal"/>
        <w:rPr/>
      </w:pPr>
      <w:r>
        <w:rPr/>
        <w:t>Examples for possible cause values for protocol error indications are:</w:t>
      </w:r>
    </w:p>
    <w:p>
      <w:pPr>
        <w:pStyle w:val="B1"/>
        <w:rPr/>
      </w:pPr>
      <w:r>
        <w:rPr/>
        <w:t>-</w:t>
        <w:tab/>
        <w:t>"Transfer Syntax Error".</w:t>
      </w:r>
    </w:p>
    <w:p>
      <w:pPr>
        <w:pStyle w:val="B1"/>
        <w:rPr/>
      </w:pPr>
      <w:r>
        <w:rPr/>
        <w:t>-</w:t>
        <w:tab/>
        <w:t>"Abstract Syntax Error (reject)".</w:t>
      </w:r>
    </w:p>
    <w:p>
      <w:pPr>
        <w:pStyle w:val="Heading3"/>
        <w:rPr/>
      </w:pPr>
      <w:bookmarkStart w:id="59" w:name="__RefHeading___Toc518306882"/>
      <w:bookmarkEnd w:id="59"/>
      <w:r>
        <w:rPr/>
        <w:t>8.9.3</w:t>
        <w:tab/>
        <w:t>Abnormal Conditions</w:t>
      </w:r>
    </w:p>
    <w:p>
      <w:pPr>
        <w:pStyle w:val="Heading1"/>
        <w:ind w:left="1134" w:hanging="1134"/>
        <w:rPr/>
      </w:pPr>
      <w:bookmarkStart w:id="60" w:name="__RefHeading___Toc518306883"/>
      <w:bookmarkEnd w:id="60"/>
      <w:r>
        <w:rPr/>
        <w:t>9</w:t>
        <w:tab/>
        <w:t>Elements for SABP Communication</w:t>
      </w:r>
    </w:p>
    <w:p>
      <w:pPr>
        <w:pStyle w:val="Heading2"/>
        <w:rPr/>
      </w:pPr>
      <w:bookmarkStart w:id="61" w:name="__RefHeading___Toc518306884"/>
      <w:bookmarkEnd w:id="61"/>
      <w:r>
        <w:rPr/>
        <w:t>9.1</w:t>
        <w:tab/>
        <w:t>Message Functional Definition and Content</w:t>
      </w:r>
    </w:p>
    <w:p>
      <w:pPr>
        <w:pStyle w:val="Heading3"/>
        <w:rPr/>
      </w:pPr>
      <w:bookmarkStart w:id="62" w:name="__RefHeading___Toc518306885"/>
      <w:bookmarkEnd w:id="62"/>
      <w:r>
        <w:rPr/>
        <w:t>9.1.1</w:t>
        <w:tab/>
        <w:t>General</w:t>
      </w:r>
    </w:p>
    <w:p>
      <w:pPr>
        <w:pStyle w:val="Normal"/>
        <w:rPr/>
      </w:pPr>
      <w:r>
        <w:rPr/>
        <w:t>Section 9.1 presents the contents of SABP messages in tabular format. The corresponding ASN.1 definition is presented in section 9.3. In case there is contradiction between the tabular format in section 9.1 and the ASN.1 definition, the ASN.1 shall take precedence, except for the definition of conditions for the presence of conditional IEs, where the tabular format shall take precedence.</w:t>
      </w:r>
    </w:p>
    <w:p>
      <w:pPr>
        <w:pStyle w:val="NO"/>
        <w:rPr>
          <w:i/>
          <w:i/>
        </w:rPr>
      </w:pPr>
      <w:r>
        <w:rPr/>
        <w:t>NOTE:</w:t>
        <w:tab/>
        <w:t>The messages have been defined in accordance to the guidelines specified in TR 25.921 [10].</w:t>
      </w:r>
    </w:p>
    <w:p>
      <w:pPr>
        <w:pStyle w:val="Normal"/>
        <w:rPr/>
      </w:pPr>
      <w:r>
        <w:rPr/>
        <w:t>For each message there is, a table listing the signalling elements in their order of appearance in the transmitted message.</w:t>
      </w:r>
    </w:p>
    <w:p>
      <w:pPr>
        <w:pStyle w:val="Heading3"/>
        <w:rPr/>
      </w:pPr>
      <w:bookmarkStart w:id="63" w:name="__RefHeading___Toc518306886"/>
      <w:bookmarkEnd w:id="63"/>
      <w:r>
        <w:rPr>
          <w:kern w:val="2"/>
        </w:rPr>
        <w:t>9.1.2</w:t>
        <w:tab/>
        <w:t>Message Contents</w:t>
      </w:r>
    </w:p>
    <w:p>
      <w:pPr>
        <w:pStyle w:val="Heading4"/>
        <w:ind w:left="1418" w:hanging="1418"/>
        <w:rPr/>
      </w:pPr>
      <w:bookmarkStart w:id="64" w:name="__RefHeading___Toc518306887"/>
      <w:bookmarkEnd w:id="64"/>
      <w:r>
        <w:rPr/>
        <w:t>9.1.2.1</w:t>
        <w:tab/>
        <w:t>Presence</w:t>
      </w:r>
    </w:p>
    <w:p>
      <w:pPr>
        <w:pStyle w:val="Normal"/>
        <w:rPr>
          <w:kern w:val="2"/>
        </w:rPr>
      </w:pPr>
      <w:r>
        <w:rPr>
          <w:kern w:val="2"/>
        </w:rPr>
        <w:t>All information elements in the message descriptions below are marked mandatory, optional or conditional according to table 3</w:t>
      </w:r>
    </w:p>
    <w:p>
      <w:pPr>
        <w:pStyle w:val="TH"/>
        <w:rPr/>
      </w:pPr>
      <w:r>
        <w:rPr/>
        <w:t>Table 3: Meaning of abbreviations used in SABP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satisfied. Otherwise the IE is not included.</w:t>
            </w:r>
          </w:p>
        </w:tc>
      </w:tr>
    </w:tbl>
    <w:p>
      <w:pPr>
        <w:pStyle w:val="Normal"/>
        <w:rPr/>
      </w:pPr>
      <w:r>
        <w:rPr/>
      </w:r>
    </w:p>
    <w:p>
      <w:pPr>
        <w:pStyle w:val="Heading4"/>
        <w:ind w:left="1418" w:hanging="1418"/>
        <w:rPr/>
      </w:pPr>
      <w:bookmarkStart w:id="65" w:name="__RefHeading___Toc518306888"/>
      <w:bookmarkEnd w:id="65"/>
      <w:r>
        <w:rPr/>
        <w:t>9.1.2.2</w:t>
        <w:tab/>
        <w:t>Criticality</w:t>
      </w:r>
    </w:p>
    <w:p>
      <w:pPr>
        <w:pStyle w:val="Normal"/>
        <w:rPr/>
      </w:pPr>
      <w:r>
        <w:rPr/>
        <w:t>Each Information Element or Group of Information Elements may have a criticality information applied to it.</w:t>
        <w:br/>
        <w:t>Following cases are possible.</w:t>
      </w:r>
    </w:p>
    <w:p>
      <w:pPr>
        <w:pStyle w:val="TH"/>
        <w:rPr/>
      </w:pPr>
      <w:r>
        <w:rPr/>
        <w:t>Table 4: Meaning of content within "Criticality" column</w:t>
      </w:r>
    </w:p>
    <w:tbl>
      <w:tblPr>
        <w:tblW w:w="9424" w:type="dxa"/>
        <w:jc w:val="center"/>
        <w:tblInd w:w="0"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Meaning</w:t>
            </w:r>
          </w:p>
          <w:p>
            <w:pPr>
              <w:pStyle w:val="TAL"/>
              <w:rPr>
                <w:b/>
                <w:b/>
              </w:rPr>
            </w:pPr>
            <w:r>
              <w:rPr>
                <w:b/>
              </w:rPr>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color w:val="000000"/>
                <w:lang w:eastAsia="de-DE"/>
              </w:rPr>
            </w:pPr>
            <w:r>
              <w:rPr>
                <w:color w:val="000000"/>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keepNext w:val="false"/>
              <w:rPr/>
            </w:pPr>
            <w:r>
              <w:rPr>
                <w:color w:val="000000"/>
                <w:lang w:eastAsia="de-DE"/>
              </w:rPr>
              <w:t>Each repetition of the IE has its own criticality information. It is not allowed to assign different criticality values to the repetitions. This is usable only for repeatable IEs.</w:t>
            </w:r>
          </w:p>
        </w:tc>
      </w:tr>
    </w:tbl>
    <w:p>
      <w:pPr>
        <w:pStyle w:val="Normal"/>
        <w:rPr/>
      </w:pPr>
      <w:r>
        <w:rPr/>
      </w:r>
    </w:p>
    <w:p>
      <w:pPr>
        <w:pStyle w:val="Heading4"/>
        <w:ind w:left="1418" w:hanging="1418"/>
        <w:rPr/>
      </w:pPr>
      <w:bookmarkStart w:id="66" w:name="__RefHeading___Toc518306889"/>
      <w:bookmarkEnd w:id="66"/>
      <w:r>
        <w:rPr/>
        <w:t>9.1.2.3</w:t>
        <w:tab/>
        <w:t>Range</w:t>
      </w:r>
    </w:p>
    <w:p>
      <w:pPr>
        <w:pStyle w:val="Normal"/>
        <w:rPr/>
      </w:pPr>
      <w:r>
        <w:rPr/>
        <w:t>The Range column indicates the allowed number of copies of repetitive IEs/IE groups.</w:t>
      </w:r>
    </w:p>
    <w:p>
      <w:pPr>
        <w:pStyle w:val="Heading4"/>
        <w:ind w:left="1418" w:hanging="1418"/>
        <w:rPr/>
      </w:pPr>
      <w:bookmarkStart w:id="67" w:name="__RefHeading___Toc518306890"/>
      <w:bookmarkEnd w:id="67"/>
      <w:r>
        <w:rPr/>
        <w:t>9.1.2.4</w:t>
        <w:tab/>
        <w:t>Assigned Criticality</w:t>
      </w:r>
    </w:p>
    <w:p>
      <w:pPr>
        <w:pStyle w:val="Normal"/>
        <w:rPr/>
      </w:pPr>
      <w:r>
        <w:rPr/>
        <w:t>This column provides the actual criticality information as defined in subclause 10.3.2, if applicable.</w:t>
      </w:r>
    </w:p>
    <w:p>
      <w:pPr>
        <w:pStyle w:val="Heading3"/>
        <w:rPr/>
      </w:pPr>
      <w:bookmarkStart w:id="68" w:name="__RefHeading___Toc518306891"/>
      <w:bookmarkEnd w:id="68"/>
      <w:r>
        <w:rPr/>
        <w:t>9.1.3</w:t>
        <w:tab/>
        <w:t>WRITE-REPLACE</w:t>
      </w:r>
    </w:p>
    <w:p>
      <w:pPr>
        <w:pStyle w:val="Normal"/>
        <w:rPr/>
      </w:pPr>
      <w:r>
        <w:rPr/>
        <w:t>This message is sent by the CN to the RNC.</w:t>
      </w:r>
    </w:p>
    <w:p>
      <w:pPr>
        <w:pStyle w:val="Normal"/>
        <w:rPr/>
      </w:pPr>
      <w:r>
        <w:rPr/>
        <w:t xml:space="preserve">Direction: CN </w:t>
      </w:r>
      <w:r>
        <w:rPr>
          <w:rFonts w:eastAsia="Wingdings" w:cs="Wingdings" w:ascii="Wingdings" w:hAnsi="Wingdings"/>
          <w:lang w:val="en-US" w:eastAsia="en-US"/>
        </w:rPr>
        <w:t></w:t>
      </w:r>
      <w:r>
        <w:rPr/>
        <w:t xml:space="preserve"> RNC</w:t>
      </w:r>
    </w:p>
    <w:tbl>
      <w:tblPr>
        <w:tblW w:w="10009" w:type="dxa"/>
        <w:jc w:val="center"/>
        <w:tblInd w:w="0" w:type="dxa"/>
        <w:tblLayout w:type="fixed"/>
        <w:tblCellMar>
          <w:top w:w="0" w:type="dxa"/>
          <w:left w:w="70" w:type="dxa"/>
          <w:bottom w:w="0" w:type="dxa"/>
          <w:right w:w="70" w:type="dxa"/>
        </w:tblCellMar>
      </w:tblPr>
      <w:tblGrid>
        <w:gridCol w:w="2581"/>
        <w:gridCol w:w="1134"/>
        <w:gridCol w:w="851"/>
        <w:gridCol w:w="1417"/>
        <w:gridCol w:w="1418"/>
        <w:gridCol w:w="1304"/>
        <w:gridCol w:w="1304"/>
      </w:tblGrid>
      <w:tr>
        <w:trPr>
          <w:cantSplit w:val="true"/>
        </w:trPr>
        <w:tc>
          <w:tcPr>
            <w:tcW w:w="2581" w:type="dxa"/>
            <w:tcBorders>
              <w:top w:val="single" w:sz="6" w:space="0" w:color="000000"/>
              <w:left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851" w:type="dxa"/>
            <w:tcBorders>
              <w:top w:val="single" w:sz="6" w:space="0" w:color="000000"/>
              <w:left w:val="single" w:sz="6" w:space="0" w:color="000000"/>
              <w:right w:val="single" w:sz="6" w:space="0" w:color="000000"/>
            </w:tcBorders>
          </w:tcPr>
          <w:p>
            <w:pPr>
              <w:pStyle w:val="TAH"/>
              <w:rPr/>
            </w:pPr>
            <w:r>
              <w:rPr/>
              <w:t>RANGE</w:t>
            </w:r>
          </w:p>
        </w:tc>
        <w:tc>
          <w:tcPr>
            <w:tcW w:w="1417" w:type="dxa"/>
            <w:tcBorders>
              <w:top w:val="single" w:sz="6" w:space="0" w:color="000000"/>
              <w:left w:val="single" w:sz="6" w:space="0" w:color="000000"/>
              <w:right w:val="single" w:sz="6" w:space="0" w:color="000000"/>
            </w:tcBorders>
          </w:tcPr>
          <w:p>
            <w:pPr>
              <w:pStyle w:val="TAH"/>
              <w:rPr/>
            </w:pPr>
            <w:r>
              <w:rPr/>
              <w:t>IE Type and Reference</w:t>
            </w:r>
          </w:p>
        </w:tc>
        <w:tc>
          <w:tcPr>
            <w:tcW w:w="1418" w:type="dxa"/>
            <w:tcBorders>
              <w:top w:val="single" w:sz="6" w:space="0" w:color="000000"/>
              <w:left w:val="single" w:sz="6" w:space="0" w:color="000000"/>
              <w:right w:val="single" w:sz="6" w:space="0" w:color="000000"/>
            </w:tcBorders>
          </w:tcPr>
          <w:p>
            <w:pPr>
              <w:pStyle w:val="TAH"/>
              <w:rPr/>
            </w:pPr>
            <w:r>
              <w:rPr/>
              <w:t>Semantics Description</w:t>
            </w:r>
          </w:p>
        </w:tc>
        <w:tc>
          <w:tcPr>
            <w:tcW w:w="1304" w:type="dxa"/>
            <w:tcBorders>
              <w:top w:val="single" w:sz="4" w:space="0" w:color="000000"/>
              <w:left w:val="single" w:sz="6" w:space="0" w:color="000000"/>
              <w:bottom w:val="single" w:sz="4" w:space="0" w:color="000000"/>
              <w:right w:val="single" w:sz="4" w:space="0" w:color="000000"/>
            </w:tcBorders>
          </w:tcPr>
          <w:p>
            <w:pPr>
              <w:pStyle w:val="TAH"/>
              <w:rPr/>
            </w:pPr>
            <w:r>
              <w:rPr/>
              <w:t>Criticality</w:t>
            </w:r>
          </w:p>
        </w:tc>
        <w:tc>
          <w:tcPr>
            <w:tcW w:w="130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9.2.1</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9.2.19</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New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9.2.5</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Old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9.2.4</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Service Areas List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9.2.6</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rFonts w:eastAsia="MS Mincho;MS Mincho"/>
              </w:rPr>
              <w:t>y</w:t>
            </w:r>
            <w:r>
              <w:rPr/>
              <w:t>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Category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9.2.7</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Repetition Period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9.2.8</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Number of Broadcasts Requested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9.2.9</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Data Coding Scheme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9.2.15</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Broadcast Message Content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9.2.2</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Warning Security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9.2.23</w:t>
            </w:r>
          </w:p>
        </w:tc>
        <w:tc>
          <w:tcPr>
            <w:tcW w:w="1418" w:type="dxa"/>
            <w:tcBorders>
              <w:top w:val="single" w:sz="4" w:space="0" w:color="000000"/>
              <w:left w:val="single" w:sz="4" w:space="0" w:color="000000"/>
              <w:bottom w:val="single" w:sz="4" w:space="0" w:color="000000"/>
              <w:right w:val="single" w:sz="6" w:space="0" w:color="000000"/>
            </w:tcBorders>
          </w:tcPr>
          <w:p>
            <w:pPr>
              <w:pStyle w:val="TAC"/>
              <w:jc w:val="both"/>
              <w:rPr/>
            </w:pPr>
            <w:r>
              <w:rPr/>
              <w:t>See TS 23.041 [5].</w:t>
            </w:r>
          </w:p>
        </w:tc>
        <w:tc>
          <w:tcPr>
            <w:tcW w:w="1304" w:type="dxa"/>
            <w:tcBorders>
              <w:top w:val="single" w:sz="4" w:space="0" w:color="000000"/>
              <w:left w:val="single" w:sz="6"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yes</w:t>
            </w:r>
          </w:p>
        </w:tc>
        <w:tc>
          <w:tcPr>
            <w:tcW w:w="130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ignore</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Paging ETWS Indicator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9.2.21</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Warning Type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9.2.22</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581" w:type="dxa"/>
            <w:tcBorders>
              <w:top w:val="single" w:sz="4" w:space="0" w:color="000000"/>
              <w:left w:val="single" w:sz="4" w:space="0" w:color="000000"/>
              <w:bottom w:val="single" w:sz="4" w:space="0" w:color="000000"/>
              <w:right w:val="single" w:sz="4" w:space="0" w:color="000000"/>
            </w:tcBorders>
          </w:tcPr>
          <w:p>
            <w:pPr>
              <w:pStyle w:val="TAC"/>
              <w:jc w:val="left"/>
              <w:rPr/>
            </w:pPr>
            <w:r>
              <w:rPr/>
              <w:t>Broadcast Message Content Validity Indicator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jc w:val="both"/>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9.2.24</w:t>
            </w:r>
          </w:p>
        </w:tc>
        <w:tc>
          <w:tcPr>
            <w:tcW w:w="1418" w:type="dxa"/>
            <w:tcBorders>
              <w:top w:val="single" w:sz="4" w:space="0" w:color="000000"/>
              <w:left w:val="single" w:sz="4" w:space="0" w:color="000000"/>
              <w:bottom w:val="single" w:sz="4" w:space="0" w:color="000000"/>
              <w:right w:val="single" w:sz="6" w:space="0" w:color="000000"/>
            </w:tcBorders>
          </w:tcPr>
          <w:p>
            <w:pPr>
              <w:pStyle w:val="TAC"/>
              <w:snapToGrid w:val="false"/>
              <w:jc w:val="both"/>
              <w:rPr/>
            </w:pPr>
            <w:r>
              <w:rPr/>
            </w:r>
          </w:p>
        </w:tc>
        <w:tc>
          <w:tcPr>
            <w:tcW w:w="1304" w:type="dxa"/>
            <w:tcBorders>
              <w:top w:val="single" w:sz="4" w:space="0" w:color="000000"/>
              <w:left w:val="single" w:sz="6" w:space="0" w:color="000000"/>
              <w:bottom w:val="single" w:sz="4" w:space="0" w:color="000000"/>
              <w:right w:val="single" w:sz="4" w:space="0" w:color="000000"/>
            </w:tcBorders>
          </w:tcPr>
          <w:p>
            <w:pPr>
              <w:pStyle w:val="TAC"/>
              <w:rPr/>
            </w:pPr>
            <w:r>
              <w:rPr/>
              <w:t>yes</w:t>
            </w:r>
          </w:p>
        </w:tc>
        <w:tc>
          <w:tcPr>
            <w:tcW w:w="130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3"/>
        <w:rPr/>
      </w:pPr>
      <w:bookmarkStart w:id="69" w:name="__RefHeading___Toc518306892"/>
      <w:bookmarkEnd w:id="69"/>
      <w:r>
        <w:rPr/>
        <w:t>9.1.4</w:t>
        <w:tab/>
        <w:t>WRITE-REPLACE COMPLETE</w:t>
      </w:r>
    </w:p>
    <w:p>
      <w:pPr>
        <w:pStyle w:val="Normal"/>
        <w:keepNext w:val="true"/>
        <w:keepLines/>
        <w:rPr/>
      </w:pPr>
      <w:r>
        <w:rPr/>
        <w:t>This message will be sent by the RNC to the CN in a successful response to a WRITE-REPLACE message.</w:t>
      </w:r>
    </w:p>
    <w:p>
      <w:pPr>
        <w:pStyle w:val="Normal"/>
        <w:keepNext w:val="true"/>
        <w:keepLines/>
        <w:rPr/>
      </w:pPr>
      <w:r>
        <w:rPr/>
        <w:t xml:space="preserve">Direction: RNC </w:t>
      </w:r>
      <w:r>
        <w:rPr>
          <w:rFonts w:eastAsia="Wingdings" w:cs="Wingdings" w:ascii="Wingdings" w:hAnsi="Wingdings"/>
          <w:lang w:val="en-US" w:eastAsia="en-US"/>
        </w:rPr>
        <w:t></w:t>
      </w:r>
      <w:r>
        <w:rPr/>
        <w:t xml:space="preserve"> CN</w:t>
      </w:r>
    </w:p>
    <w:tbl>
      <w:tblPr>
        <w:tblW w:w="9981" w:type="dxa"/>
        <w:jc w:val="center"/>
        <w:tblInd w:w="0" w:type="dxa"/>
        <w:tblLayout w:type="fixed"/>
        <w:tblCellMar>
          <w:top w:w="0" w:type="dxa"/>
          <w:left w:w="70" w:type="dxa"/>
          <w:bottom w:w="0" w:type="dxa"/>
          <w:right w:w="70" w:type="dxa"/>
        </w:tblCellMar>
      </w:tblPr>
      <w:tblGrid>
        <w:gridCol w:w="2590"/>
        <w:gridCol w:w="1134"/>
        <w:gridCol w:w="854"/>
        <w:gridCol w:w="1413"/>
        <w:gridCol w:w="1414"/>
        <w:gridCol w:w="1288"/>
        <w:gridCol w:w="1288"/>
      </w:tblGrid>
      <w:tr>
        <w:trPr/>
        <w:tc>
          <w:tcPr>
            <w:tcW w:w="2590"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54" w:type="dxa"/>
            <w:tcBorders>
              <w:top w:val="single" w:sz="4" w:space="0" w:color="000000"/>
              <w:left w:val="single" w:sz="6" w:space="0" w:color="000000"/>
              <w:right w:val="single" w:sz="6" w:space="0" w:color="000000"/>
            </w:tcBorders>
          </w:tcPr>
          <w:p>
            <w:pPr>
              <w:pStyle w:val="TAH"/>
              <w:rPr/>
            </w:pPr>
            <w:r>
              <w:rPr/>
              <w:t xml:space="preserve">RANGE </w:t>
            </w:r>
          </w:p>
        </w:tc>
        <w:tc>
          <w:tcPr>
            <w:tcW w:w="1413" w:type="dxa"/>
            <w:tcBorders>
              <w:top w:val="single" w:sz="4" w:space="0" w:color="000000"/>
              <w:left w:val="single" w:sz="6" w:space="0" w:color="000000"/>
              <w:right w:val="single" w:sz="6" w:space="0" w:color="000000"/>
            </w:tcBorders>
          </w:tcPr>
          <w:p>
            <w:pPr>
              <w:pStyle w:val="TAH"/>
              <w:rPr/>
            </w:pPr>
            <w:r>
              <w:rPr/>
              <w:t>IE Type and Reference</w:t>
            </w:r>
          </w:p>
        </w:tc>
        <w:tc>
          <w:tcPr>
            <w:tcW w:w="1414" w:type="dxa"/>
            <w:tcBorders>
              <w:top w:val="single" w:sz="4" w:space="0" w:color="000000"/>
              <w:left w:val="single" w:sz="6" w:space="0" w:color="000000"/>
              <w:right w:val="single" w:sz="6" w:space="0" w:color="000000"/>
            </w:tcBorders>
          </w:tcPr>
          <w:p>
            <w:pPr>
              <w:pStyle w:val="TAH"/>
              <w:rPr/>
            </w:pPr>
            <w:r>
              <w:rPr/>
              <w:t>Semantics Description</w:t>
            </w:r>
          </w:p>
        </w:tc>
        <w:tc>
          <w:tcPr>
            <w:tcW w:w="1288" w:type="dxa"/>
            <w:tcBorders>
              <w:top w:val="single" w:sz="4" w:space="0" w:color="000000"/>
              <w:left w:val="single" w:sz="6" w:space="0" w:color="000000"/>
              <w:right w:val="single" w:sz="6" w:space="0" w:color="000000"/>
            </w:tcBorders>
          </w:tcPr>
          <w:p>
            <w:pPr>
              <w:pStyle w:val="TAH"/>
              <w:rPr/>
            </w:pPr>
            <w:r>
              <w:rPr/>
              <w:t>Criticality</w:t>
            </w:r>
          </w:p>
        </w:tc>
        <w:tc>
          <w:tcPr>
            <w:tcW w:w="1288" w:type="dxa"/>
            <w:tcBorders>
              <w:top w:val="single" w:sz="4" w:space="0" w:color="000000"/>
              <w:left w:val="single" w:sz="6" w:space="0" w:color="000000"/>
              <w:right w:val="single" w:sz="6" w:space="0" w:color="000000"/>
            </w:tcBorders>
          </w:tcPr>
          <w:p>
            <w:pPr>
              <w:pStyle w:val="TAH"/>
              <w:rPr/>
            </w:pPr>
            <w:r>
              <w:rPr/>
              <w:t>Assigned Criticality</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color w:val="000000"/>
              </w:rPr>
            </w:pPr>
            <w:r>
              <w:rPr>
                <w:color w:val="000000"/>
              </w:rPr>
              <w:t>9.2.5</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54" w:type="dxa"/>
            <w:tcBorders>
              <w:top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bottom w:val="single" w:sz="4" w:space="0" w:color="000000"/>
              <w:right w:val="single" w:sz="4" w:space="0" w:color="000000"/>
            </w:tcBorders>
          </w:tcPr>
          <w:p>
            <w:pPr>
              <w:pStyle w:val="TAL"/>
              <w:jc w:val="center"/>
              <w:rPr/>
            </w:pPr>
            <w:r>
              <w:rPr/>
              <w:t>9.2.17</w:t>
            </w:r>
          </w:p>
        </w:tc>
        <w:tc>
          <w:tcPr>
            <w:tcW w:w="1414" w:type="dxa"/>
            <w:tcBorders>
              <w:top w:val="single" w:sz="4" w:space="0" w:color="000000"/>
              <w:bottom w:val="single" w:sz="4" w:space="0" w:color="000000"/>
              <w:right w:val="single" w:sz="4" w:space="0" w:color="000000"/>
            </w:tcBorders>
          </w:tcPr>
          <w:p>
            <w:pPr>
              <w:pStyle w:val="TAC"/>
              <w:snapToGrid w:val="false"/>
              <w:jc w:val="both"/>
              <w:rPr/>
            </w:pPr>
            <w:r>
              <w:rPr/>
            </w:r>
          </w:p>
        </w:tc>
        <w:tc>
          <w:tcPr>
            <w:tcW w:w="1288" w:type="dxa"/>
            <w:tcBorders>
              <w:top w:val="single" w:sz="4" w:space="0" w:color="000000"/>
              <w:bottom w:val="single" w:sz="4" w:space="0" w:color="000000"/>
              <w:right w:val="single" w:sz="4" w:space="0" w:color="000000"/>
            </w:tcBorders>
          </w:tcPr>
          <w:p>
            <w:pPr>
              <w:pStyle w:val="TAC"/>
              <w:rPr/>
            </w:pPr>
            <w:r>
              <w:rPr/>
              <w:t>yes</w:t>
            </w:r>
          </w:p>
        </w:tc>
        <w:tc>
          <w:tcPr>
            <w:tcW w:w="1288" w:type="dxa"/>
            <w:tcBorders>
              <w:top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Heading3"/>
        <w:rPr/>
      </w:pPr>
      <w:bookmarkStart w:id="70" w:name="__RefHeading___Toc518306893"/>
      <w:bookmarkEnd w:id="70"/>
      <w:r>
        <w:rPr/>
        <w:t>9.1.5</w:t>
        <w:tab/>
        <w:t>WRITE-REPLACE FAILURE</w:t>
      </w:r>
    </w:p>
    <w:p>
      <w:pPr>
        <w:pStyle w:val="Normal"/>
        <w:rPr/>
      </w:pPr>
      <w:r>
        <w:rPr/>
        <w:t>This message will be sent by the RNC to the CN as an unsuccessful response to a WRITE-REPLACE message.</w:t>
      </w:r>
    </w:p>
    <w:p>
      <w:pPr>
        <w:pStyle w:val="Normal"/>
        <w:rPr/>
      </w:pPr>
      <w:r>
        <w:rPr/>
        <w:t xml:space="preserve">Direction: RNC </w:t>
      </w:r>
      <w:r>
        <w:rPr>
          <w:rFonts w:eastAsia="Wingdings" w:cs="Wingdings" w:ascii="Wingdings" w:hAnsi="Wingdings"/>
          <w:lang w:val="en-US" w:eastAsia="en-US"/>
        </w:rPr>
        <w:t></w:t>
      </w:r>
      <w:r>
        <w:rPr/>
        <w:t xml:space="preserve"> CN</w:t>
      </w:r>
    </w:p>
    <w:tbl>
      <w:tblPr>
        <w:tblW w:w="9934" w:type="dxa"/>
        <w:jc w:val="center"/>
        <w:tblInd w:w="0" w:type="dxa"/>
        <w:tblLayout w:type="fixed"/>
        <w:tblCellMar>
          <w:top w:w="0" w:type="dxa"/>
          <w:left w:w="70" w:type="dxa"/>
          <w:bottom w:w="0" w:type="dxa"/>
          <w:right w:w="70" w:type="dxa"/>
        </w:tblCellMar>
      </w:tblPr>
      <w:tblGrid>
        <w:gridCol w:w="2634"/>
        <w:gridCol w:w="1134"/>
        <w:gridCol w:w="896"/>
        <w:gridCol w:w="1413"/>
        <w:gridCol w:w="1269"/>
        <w:gridCol w:w="1288"/>
        <w:gridCol w:w="1300"/>
      </w:tblGrid>
      <w:tr>
        <w:trPr/>
        <w:tc>
          <w:tcPr>
            <w:tcW w:w="2634"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96"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9"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300"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color w:val="000000"/>
              </w:rPr>
            </w:pPr>
            <w:r>
              <w:rPr>
                <w:color w:val="000000"/>
              </w:rPr>
              <w:t>9.2.5</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9.2.12</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3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1" w:name="__RefHeading___Toc518306894"/>
      <w:bookmarkEnd w:id="71"/>
      <w:r>
        <w:rPr/>
        <w:t>9.1.6</w:t>
        <w:tab/>
        <w:t>KILL</w:t>
      </w:r>
    </w:p>
    <w:p>
      <w:pPr>
        <w:pStyle w:val="Normal"/>
        <w:keepNext w:val="true"/>
        <w:keepLines/>
        <w:rPr/>
      </w:pPr>
      <w:r>
        <w:rPr/>
        <w:t>This message is sent by the CN to the RNC to stop broadcasting of a specific message.</w:t>
      </w:r>
    </w:p>
    <w:p>
      <w:pPr>
        <w:pStyle w:val="Normal"/>
        <w:keepNext w:val="true"/>
        <w:keepLines/>
        <w:rPr/>
      </w:pPr>
      <w:r>
        <w:rPr/>
        <w:t xml:space="preserve">Direction: CN </w:t>
      </w:r>
      <w:r>
        <w:rPr>
          <w:rFonts w:eastAsia="Wingdings" w:cs="Wingdings" w:ascii="Wingdings" w:hAnsi="Wingdings"/>
          <w:lang w:val="en-US" w:eastAsia="en-US"/>
        </w:rPr>
        <w:t></w:t>
      </w:r>
      <w:r>
        <w:rPr/>
        <w:t xml:space="preserve"> RNC</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Identifier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Old Serial Number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Service Areas List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9.2.6</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keepNext w:val="true"/>
        <w:keepLines/>
        <w:rPr/>
      </w:pPr>
      <w:r>
        <w:rPr/>
      </w:r>
    </w:p>
    <w:p>
      <w:pPr>
        <w:pStyle w:val="Heading3"/>
        <w:rPr/>
      </w:pPr>
      <w:bookmarkStart w:id="72" w:name="__RefHeading___Toc518306895"/>
      <w:bookmarkEnd w:id="72"/>
      <w:r>
        <w:rPr/>
        <w:t>9.1.7</w:t>
        <w:tab/>
        <w:t>KILL COMPLETE</w:t>
      </w:r>
    </w:p>
    <w:p>
      <w:pPr>
        <w:pStyle w:val="Normal"/>
        <w:rPr/>
      </w:pPr>
      <w:r>
        <w:rPr/>
        <w:t>This message is sent by the RNC to the CN as a successful response to a KILL message.</w:t>
      </w:r>
    </w:p>
    <w:p>
      <w:pPr>
        <w:pStyle w:val="Normal"/>
        <w:rPr/>
      </w:pPr>
      <w:r>
        <w:rPr/>
        <w:t xml:space="preserve">Direction: RNC </w:t>
      </w:r>
      <w:r>
        <w:rPr>
          <w:rFonts w:eastAsia="Wingdings" w:cs="Wingdings" w:ascii="Wingdings" w:hAnsi="Wingdings"/>
          <w:lang w:val="en-US" w:eastAsia="en-US"/>
        </w:rPr>
        <w:t></w:t>
      </w:r>
      <w:r>
        <w:rPr/>
        <w:t xml:space="preserve"> CN</w:t>
      </w:r>
    </w:p>
    <w:tbl>
      <w:tblPr>
        <w:tblW w:w="9855" w:type="dxa"/>
        <w:jc w:val="center"/>
        <w:tblInd w:w="0" w:type="dxa"/>
        <w:tblLayout w:type="fixed"/>
        <w:tblCellMar>
          <w:top w:w="0" w:type="dxa"/>
          <w:left w:w="70" w:type="dxa"/>
          <w:bottom w:w="0" w:type="dxa"/>
          <w:right w:w="70" w:type="dxa"/>
        </w:tblCellMar>
      </w:tblPr>
      <w:tblGrid>
        <w:gridCol w:w="2562"/>
        <w:gridCol w:w="1148"/>
        <w:gridCol w:w="882"/>
        <w:gridCol w:w="1399"/>
        <w:gridCol w:w="1270"/>
        <w:gridCol w:w="1288"/>
        <w:gridCol w:w="1306"/>
      </w:tblGrid>
      <w:tr>
        <w:trPr/>
        <w:tc>
          <w:tcPr>
            <w:tcW w:w="2562"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0" w:type="dxa"/>
            <w:tcBorders>
              <w:top w:val="single" w:sz="4" w:space="0" w:color="000000"/>
              <w:left w:val="single" w:sz="6" w:space="0" w:color="000000"/>
              <w:right w:val="single" w:sz="6" w:space="0" w:color="000000"/>
            </w:tcBorders>
          </w:tcPr>
          <w:p>
            <w:pPr>
              <w:pStyle w:val="TAH"/>
              <w:rPr/>
            </w:pPr>
            <w:r>
              <w:rPr/>
              <w:t>Semantics Description</w:t>
            </w:r>
          </w:p>
        </w:tc>
        <w:tc>
          <w:tcPr>
            <w:tcW w:w="1288" w:type="dxa"/>
            <w:tcBorders>
              <w:top w:val="single" w:sz="4" w:space="0" w:color="000000"/>
              <w:left w:val="single" w:sz="6" w:space="0" w:color="000000"/>
              <w:right w:val="single" w:sz="4" w:space="0" w:color="000000"/>
            </w:tcBorders>
          </w:tcPr>
          <w:p>
            <w:pPr>
              <w:pStyle w:val="TAH"/>
              <w:rPr/>
            </w:pPr>
            <w:r>
              <w:rPr/>
              <w:t>Criticality</w:t>
            </w:r>
          </w:p>
        </w:tc>
        <w:tc>
          <w:tcPr>
            <w:tcW w:w="1306" w:type="dxa"/>
            <w:tcBorders>
              <w:top w:val="single" w:sz="4" w:space="0" w:color="000000"/>
              <w:left w:val="single" w:sz="6" w:space="0" w:color="000000"/>
              <w:right w:val="single" w:sz="4" w:space="0" w:color="000000"/>
            </w:tcBorders>
          </w:tcPr>
          <w:p>
            <w:pPr>
              <w:pStyle w:val="TAH"/>
              <w:rPr/>
            </w:pPr>
            <w:r>
              <w:rPr/>
              <w:t>Assigned Criticality</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color w:val="000000"/>
              </w:rPr>
            </w:pPr>
            <w:r>
              <w:rPr>
                <w:color w:val="000000"/>
              </w:rPr>
              <w:t>9.2.4</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3" w:name="__RefHeading___Toc518306896"/>
      <w:bookmarkEnd w:id="73"/>
      <w:r>
        <w:rPr/>
        <w:t>9.1.8</w:t>
        <w:tab/>
        <w:t>KILL FAILURE</w:t>
      </w:r>
    </w:p>
    <w:p>
      <w:pPr>
        <w:pStyle w:val="Normal"/>
        <w:rPr/>
      </w:pPr>
      <w:r>
        <w:rPr/>
        <w:t>This message is sent by the RNC to the CN as unsuccessful response to a KILL message.</w:t>
      </w:r>
    </w:p>
    <w:p>
      <w:pPr>
        <w:pStyle w:val="Normal"/>
        <w:rPr/>
      </w:pPr>
      <w:r>
        <w:rPr/>
        <w:t xml:space="preserve">Direction: RNC </w:t>
      </w:r>
      <w:r>
        <w:rPr>
          <w:rFonts w:eastAsia="Wingdings" w:cs="Wingdings" w:ascii="Wingdings" w:hAnsi="Wingdings"/>
          <w:lang w:val="en-US" w:eastAsia="en-US"/>
        </w:rPr>
        <w:t></w:t>
      </w:r>
      <w:r>
        <w:rPr/>
        <w:t xml:space="preserve"> CN</w:t>
      </w:r>
    </w:p>
    <w:tbl>
      <w:tblPr>
        <w:tblW w:w="9841" w:type="dxa"/>
        <w:jc w:val="left"/>
        <w:tblInd w:w="-131" w:type="dxa"/>
        <w:tblLayout w:type="fixed"/>
        <w:tblCellMar>
          <w:top w:w="0" w:type="dxa"/>
          <w:left w:w="70" w:type="dxa"/>
          <w:bottom w:w="0" w:type="dxa"/>
          <w:right w:w="70" w:type="dxa"/>
        </w:tblCellMar>
      </w:tblPr>
      <w:tblGrid>
        <w:gridCol w:w="2576"/>
        <w:gridCol w:w="1134"/>
        <w:gridCol w:w="882"/>
        <w:gridCol w:w="1399"/>
        <w:gridCol w:w="1274"/>
        <w:gridCol w:w="1274"/>
        <w:gridCol w:w="1302"/>
      </w:tblGrid>
      <w:tr>
        <w:trPr/>
        <w:tc>
          <w:tcPr>
            <w:tcW w:w="2576"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4"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302" w:type="dxa"/>
            <w:tcBorders>
              <w:top w:val="single" w:sz="4" w:space="0" w:color="000000"/>
              <w:left w:val="single" w:sz="6" w:space="0" w:color="000000"/>
              <w:right w:val="single" w:sz="4" w:space="0" w:color="000000"/>
            </w:tcBorders>
          </w:tcPr>
          <w:p>
            <w:pPr>
              <w:pStyle w:val="TAH"/>
              <w:rPr/>
            </w:pPr>
            <w:r>
              <w:rPr/>
              <w:t>Assigned Criticality</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color w:val="000000"/>
              </w:rPr>
            </w:pPr>
            <w:r>
              <w:rPr>
                <w:color w:val="000000"/>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4" w:name="__RefHeading___Toc518306897"/>
      <w:bookmarkEnd w:id="74"/>
      <w:r>
        <w:rPr/>
        <w:t>9.1.9</w:t>
        <w:tab/>
        <w:t>LOAD QUERY</w:t>
      </w:r>
    </w:p>
    <w:p>
      <w:pPr>
        <w:pStyle w:val="Normal"/>
        <w:rPr/>
      </w:pPr>
      <w:r>
        <w:rPr/>
        <w:t>This message is sent by the CN to the RNC to gain an indication of broadcast resources available.</w:t>
      </w:r>
    </w:p>
    <w:p>
      <w:pPr>
        <w:pStyle w:val="Normal"/>
        <w:rPr/>
      </w:pPr>
      <w:r>
        <w:rPr/>
        <w:t xml:space="preserve">Direction: CN </w:t>
      </w:r>
      <w:r>
        <w:rPr>
          <w:rFonts w:eastAsia="Wingdings" w:cs="Wingdings" w:ascii="Wingdings" w:hAnsi="Wingdings"/>
          <w:lang w:val="en-US" w:eastAsia="en-US"/>
        </w:rPr>
        <w:t></w:t>
      </w:r>
      <w:r>
        <w:rPr/>
        <w:t xml:space="preserve"> RNC</w:t>
      </w:r>
    </w:p>
    <w:tbl>
      <w:tblPr>
        <w:tblW w:w="9841" w:type="dxa"/>
        <w:jc w:val="center"/>
        <w:tblInd w:w="0" w:type="dxa"/>
        <w:tblLayout w:type="fixed"/>
        <w:tblCellMar>
          <w:top w:w="0" w:type="dxa"/>
          <w:left w:w="70" w:type="dxa"/>
          <w:bottom w:w="0" w:type="dxa"/>
          <w:right w:w="70" w:type="dxa"/>
        </w:tblCellMar>
      </w:tblPr>
      <w:tblGrid>
        <w:gridCol w:w="2576"/>
        <w:gridCol w:w="1134"/>
        <w:gridCol w:w="882"/>
        <w:gridCol w:w="1399"/>
        <w:gridCol w:w="1274"/>
        <w:gridCol w:w="1274"/>
        <w:gridCol w:w="1302"/>
      </w:tblGrid>
      <w:tr>
        <w:trPr/>
        <w:tc>
          <w:tcPr>
            <w:tcW w:w="2576" w:type="dxa"/>
            <w:tcBorders>
              <w:top w:val="single" w:sz="4" w:space="0" w:color="000000"/>
              <w:left w:val="single" w:sz="4" w:space="0" w:color="000000"/>
              <w:bottom w:val="single" w:sz="6" w:space="0" w:color="000000"/>
              <w:right w:val="single" w:sz="6" w:space="0" w:color="000000"/>
            </w:tcBorders>
          </w:tcPr>
          <w:p>
            <w:pPr>
              <w:pStyle w:val="TAH"/>
              <w:rPr/>
            </w:pPr>
            <w:r>
              <w:rPr/>
              <w:t>PARAMETER</w:t>
            </w:r>
          </w:p>
        </w:tc>
        <w:tc>
          <w:tcPr>
            <w:tcW w:w="1134"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1274" w:type="dxa"/>
            <w:tcBorders>
              <w:top w:val="single" w:sz="4" w:space="0" w:color="000000"/>
              <w:left w:val="single" w:sz="6" w:space="0" w:color="000000"/>
              <w:bottom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bottom w:val="single" w:sz="6" w:space="0" w:color="000000"/>
              <w:right w:val="single" w:sz="6" w:space="0" w:color="000000"/>
            </w:tcBorders>
          </w:tcPr>
          <w:p>
            <w:pPr>
              <w:pStyle w:val="TAH"/>
              <w:rPr/>
            </w:pPr>
            <w:r>
              <w:rPr/>
              <w:t>Criticality</w:t>
            </w:r>
          </w:p>
        </w:tc>
        <w:tc>
          <w:tcPr>
            <w:tcW w:w="1302" w:type="dxa"/>
            <w:tcBorders>
              <w:top w:val="single" w:sz="4" w:space="0" w:color="000000"/>
              <w:left w:val="single" w:sz="6" w:space="0" w:color="000000"/>
              <w:bottom w:val="single" w:sz="6" w:space="0" w:color="000000"/>
              <w:right w:val="single" w:sz="4" w:space="0" w:color="000000"/>
            </w:tcBorders>
          </w:tcPr>
          <w:p>
            <w:pPr>
              <w:pStyle w:val="TAH"/>
              <w:rPr/>
            </w:pPr>
            <w:r>
              <w:rPr/>
              <w:t>Assigned Criticality</w:t>
            </w:r>
          </w:p>
        </w:tc>
      </w:tr>
      <w:tr>
        <w:trPr/>
        <w:tc>
          <w:tcPr>
            <w:tcW w:w="2576" w:type="dxa"/>
            <w:tcBorders>
              <w:top w:val="single" w:sz="6" w:space="0" w:color="000000"/>
              <w:left w:val="single" w:sz="4"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8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7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02" w:type="dxa"/>
            <w:tcBorders>
              <w:top w:val="single" w:sz="6" w:space="0" w:color="000000"/>
              <w:left w:val="single" w:sz="6" w:space="0" w:color="000000"/>
              <w:bottom w:val="single" w:sz="6" w:space="0" w:color="000000"/>
              <w:right w:val="single" w:sz="4" w:space="0" w:color="000000"/>
            </w:tcBorders>
          </w:tcPr>
          <w:p>
            <w:pPr>
              <w:pStyle w:val="TAL"/>
              <w:jc w:val="center"/>
              <w:rPr/>
            </w:pPr>
            <w:r>
              <w:rPr/>
              <w:t>reject</w:t>
            </w:r>
          </w:p>
        </w:tc>
      </w:tr>
      <w:tr>
        <w:trPr/>
        <w:tc>
          <w:tcPr>
            <w:tcW w:w="2576" w:type="dxa"/>
            <w:tcBorders>
              <w:top w:val="single" w:sz="6" w:space="0" w:color="000000"/>
              <w:left w:val="single" w:sz="4" w:space="0" w:color="000000"/>
              <w:bottom w:val="single" w:sz="4" w:space="0" w:color="000000"/>
              <w:right w:val="single" w:sz="6" w:space="0" w:color="000000"/>
            </w:tcBorders>
          </w:tcPr>
          <w:p>
            <w:pPr>
              <w:pStyle w:val="TAL"/>
              <w:rPr/>
            </w:pPr>
            <w:r>
              <w:rPr/>
              <w:t>Service Areas List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882"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4" w:space="0" w:color="000000"/>
              <w:right w:val="single" w:sz="6" w:space="0" w:color="000000"/>
            </w:tcBorders>
          </w:tcPr>
          <w:p>
            <w:pPr>
              <w:pStyle w:val="TAL"/>
              <w:jc w:val="center"/>
              <w:rPr/>
            </w:pPr>
            <w:r>
              <w:rPr/>
              <w:t>9.2.6</w:t>
            </w:r>
          </w:p>
        </w:tc>
        <w:tc>
          <w:tcPr>
            <w:tcW w:w="1274"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4" w:space="0" w:color="000000"/>
              <w:right w:val="single" w:sz="6" w:space="0" w:color="000000"/>
            </w:tcBorders>
          </w:tcPr>
          <w:p>
            <w:pPr>
              <w:pStyle w:val="TAL"/>
              <w:jc w:val="center"/>
              <w:rPr/>
            </w:pPr>
            <w:r>
              <w:rPr/>
              <w:t>yes</w:t>
            </w:r>
          </w:p>
        </w:tc>
        <w:tc>
          <w:tcPr>
            <w:tcW w:w="1302" w:type="dxa"/>
            <w:tcBorders>
              <w:top w:val="single" w:sz="6" w:space="0" w:color="000000"/>
              <w:left w:val="single" w:sz="6"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75" w:name="__RefHeading___Toc518306898"/>
      <w:bookmarkEnd w:id="75"/>
      <w:r>
        <w:rPr/>
        <w:t>9.1.10</w:t>
        <w:tab/>
        <w:t>LOAD QUERY COMPLETE</w:t>
      </w:r>
    </w:p>
    <w:p>
      <w:pPr>
        <w:pStyle w:val="Normal"/>
        <w:keepNext w:val="true"/>
        <w:keepLines/>
        <w:rPr/>
      </w:pPr>
      <w:r>
        <w:rPr/>
        <w:t>This message will be sent by the RNC as a successful response to the LOAD QUERY message.</w:t>
      </w:r>
    </w:p>
    <w:p>
      <w:pPr>
        <w:pStyle w:val="Normal"/>
        <w:keepNext w:val="true"/>
        <w:keepLines/>
        <w:rPr/>
      </w:pPr>
      <w:r>
        <w:rPr/>
        <w:t xml:space="preserve">Direction: RNC </w:t>
      </w:r>
      <w:r>
        <w:rPr>
          <w:rFonts w:eastAsia="Wingdings" w:cs="Wingdings" w:ascii="Wingdings" w:hAnsi="Wingdings"/>
          <w:lang w:val="en-US" w:eastAsia="en-US"/>
        </w:rPr>
        <w:t></w:t>
      </w:r>
      <w:r>
        <w:rPr/>
        <w:t xml:space="preserve"> CN</w:t>
      </w:r>
    </w:p>
    <w:tbl>
      <w:tblPr>
        <w:tblW w:w="9827" w:type="dxa"/>
        <w:jc w:val="center"/>
        <w:tblInd w:w="0" w:type="dxa"/>
        <w:tblLayout w:type="fixed"/>
        <w:tblCellMar>
          <w:top w:w="0" w:type="dxa"/>
          <w:left w:w="70" w:type="dxa"/>
          <w:bottom w:w="0" w:type="dxa"/>
          <w:right w:w="70" w:type="dxa"/>
        </w:tblCellMar>
      </w:tblPr>
      <w:tblGrid>
        <w:gridCol w:w="2590"/>
        <w:gridCol w:w="1134"/>
        <w:gridCol w:w="868"/>
        <w:gridCol w:w="1413"/>
        <w:gridCol w:w="1260"/>
        <w:gridCol w:w="1288"/>
        <w:gridCol w:w="1274"/>
      </w:tblGrid>
      <w:tr>
        <w:trPr/>
        <w:tc>
          <w:tcPr>
            <w:tcW w:w="259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68"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Radio Resource Loading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9.2.13</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6" w:name="__RefHeading___Toc518306899"/>
      <w:bookmarkEnd w:id="76"/>
      <w:r>
        <w:rPr/>
        <w:t>9.1.11</w:t>
        <w:tab/>
        <w:t>LOAD QUERY FAILURE</w:t>
      </w:r>
    </w:p>
    <w:p>
      <w:pPr>
        <w:pStyle w:val="Normal"/>
        <w:rPr/>
      </w:pPr>
      <w:r>
        <w:rPr/>
        <w:t>This message is sent by the RNC to the CN as an unsuccessful response to a LOAD QUERY message.</w:t>
      </w:r>
    </w:p>
    <w:p>
      <w:pPr>
        <w:pStyle w:val="Normal"/>
        <w:rPr/>
      </w:pPr>
      <w:r>
        <w:rPr/>
        <w:t xml:space="preserve">Direction: RNC </w:t>
      </w:r>
      <w:r>
        <w:rPr>
          <w:rFonts w:eastAsia="Wingdings" w:cs="Wingdings" w:ascii="Wingdings" w:hAnsi="Wingdings"/>
          <w:lang w:val="en-US" w:eastAsia="en-US"/>
        </w:rPr>
        <w:t></w:t>
      </w:r>
      <w:r>
        <w:rPr/>
        <w:t xml:space="preserve"> CN</w:t>
      </w:r>
    </w:p>
    <w:tbl>
      <w:tblPr>
        <w:tblW w:w="9841" w:type="dxa"/>
        <w:jc w:val="center"/>
        <w:tblInd w:w="0" w:type="dxa"/>
        <w:tblLayout w:type="fixed"/>
        <w:tblCellMar>
          <w:top w:w="0" w:type="dxa"/>
          <w:left w:w="70" w:type="dxa"/>
          <w:bottom w:w="0" w:type="dxa"/>
          <w:right w:w="70" w:type="dxa"/>
        </w:tblCellMar>
      </w:tblPr>
      <w:tblGrid>
        <w:gridCol w:w="2579"/>
        <w:gridCol w:w="1134"/>
        <w:gridCol w:w="893"/>
        <w:gridCol w:w="1413"/>
        <w:gridCol w:w="1260"/>
        <w:gridCol w:w="1288"/>
        <w:gridCol w:w="1274"/>
      </w:tblGrid>
      <w:tr>
        <w:trPr/>
        <w:tc>
          <w:tcPr>
            <w:tcW w:w="2579"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93"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41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57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9"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79" w:type="dxa"/>
            <w:tcBorders>
              <w:top w:val="single" w:sz="4" w:space="0" w:color="000000"/>
              <w:left w:val="single" w:sz="4" w:space="0" w:color="000000"/>
              <w:bottom w:val="single" w:sz="4" w:space="0" w:color="000000"/>
              <w:right w:val="single" w:sz="4" w:space="0" w:color="000000"/>
            </w:tcBorders>
          </w:tcPr>
          <w:p>
            <w:pPr>
              <w:pStyle w:val="TAL"/>
              <w:rPr/>
            </w:pPr>
            <w:r>
              <w:rPr/>
              <w:t>Radio Resource Loading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9.2.13</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79"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7" w:name="__RefHeading___Toc518306900"/>
      <w:bookmarkEnd w:id="77"/>
      <w:r>
        <w:rPr/>
        <w:t>9.1.12</w:t>
        <w:tab/>
        <w:t>MESSAGE STATUS QUERY</w:t>
      </w:r>
    </w:p>
    <w:p>
      <w:pPr>
        <w:pStyle w:val="Normal"/>
        <w:keepNext w:val="true"/>
        <w:keepLines/>
        <w:rPr/>
      </w:pPr>
      <w:r>
        <w:rPr/>
        <w:t>This message is sent by the CN to the RNC to obtain the current status of a Service Area broadcasting message.</w:t>
      </w:r>
    </w:p>
    <w:p>
      <w:pPr>
        <w:pStyle w:val="Normal"/>
        <w:keepNext w:val="true"/>
        <w:keepLines/>
        <w:rPr/>
      </w:pPr>
      <w:r>
        <w:rPr/>
        <w:t xml:space="preserve">Direction: CN </w:t>
      </w:r>
      <w:r>
        <w:rPr>
          <w:rFonts w:eastAsia="Wingdings" w:cs="Wingdings" w:ascii="Wingdings" w:hAnsi="Wingdings"/>
          <w:lang w:val="en-US" w:eastAsia="en-US"/>
        </w:rPr>
        <w:t></w:t>
      </w:r>
      <w:r>
        <w:rPr/>
        <w:t xml:space="preserve"> RNC</w:t>
      </w:r>
    </w:p>
    <w:tbl>
      <w:tblPr>
        <w:tblW w:w="9855" w:type="dxa"/>
        <w:jc w:val="center"/>
        <w:tblInd w:w="0" w:type="dxa"/>
        <w:tblLayout w:type="fixed"/>
        <w:tblCellMar>
          <w:top w:w="0" w:type="dxa"/>
          <w:left w:w="70" w:type="dxa"/>
          <w:bottom w:w="0" w:type="dxa"/>
          <w:right w:w="70" w:type="dxa"/>
        </w:tblCellMar>
      </w:tblPr>
      <w:tblGrid>
        <w:gridCol w:w="2604"/>
        <w:gridCol w:w="1134"/>
        <w:gridCol w:w="882"/>
        <w:gridCol w:w="1427"/>
        <w:gridCol w:w="1260"/>
        <w:gridCol w:w="1274"/>
        <w:gridCol w:w="1274"/>
      </w:tblGrid>
      <w:tr>
        <w:trPr/>
        <w:tc>
          <w:tcPr>
            <w:tcW w:w="2604"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82"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0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04"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04"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04" w:type="dxa"/>
            <w:tcBorders>
              <w:top w:val="single" w:sz="4" w:space="0" w:color="000000"/>
              <w:left w:val="single" w:sz="4" w:space="0" w:color="000000"/>
              <w:bottom w:val="single" w:sz="4" w:space="0" w:color="000000"/>
              <w:right w:val="single" w:sz="4" w:space="0" w:color="000000"/>
            </w:tcBorders>
          </w:tcPr>
          <w:p>
            <w:pPr>
              <w:pStyle w:val="TAL"/>
              <w:rPr/>
            </w:pPr>
            <w:r>
              <w:rPr/>
              <w:t>Service Areas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78" w:name="__RefHeading___Toc518306901"/>
      <w:bookmarkEnd w:id="78"/>
      <w:r>
        <w:rPr/>
        <w:t>9.1.13</w:t>
        <w:tab/>
        <w:t>MESSAGE STATUS QUERY COMPLETE</w:t>
      </w:r>
    </w:p>
    <w:p>
      <w:pPr>
        <w:pStyle w:val="Normal"/>
        <w:rPr/>
      </w:pPr>
      <w:r>
        <w:rPr/>
        <w:t>This message is sent by the RNC to the CN as a successful response to a MESSAGE QUERY message.</w:t>
      </w:r>
    </w:p>
    <w:p>
      <w:pPr>
        <w:pStyle w:val="Normal"/>
        <w:rPr/>
      </w:pPr>
      <w:r>
        <w:rPr/>
        <w:t xml:space="preserve">Direction: RNC </w:t>
      </w:r>
      <w:r>
        <w:rPr>
          <w:rFonts w:eastAsia="Wingdings" w:cs="Wingdings" w:ascii="Wingdings" w:hAnsi="Wingdings"/>
          <w:lang w:val="en-US" w:eastAsia="en-US"/>
        </w:rPr>
        <w:t></w:t>
      </w:r>
      <w:r>
        <w:rPr/>
        <w:t xml:space="preserve"> CN</w:t>
      </w:r>
    </w:p>
    <w:tbl>
      <w:tblPr>
        <w:tblW w:w="9869" w:type="dxa"/>
        <w:jc w:val="center"/>
        <w:tblInd w:w="0" w:type="dxa"/>
        <w:tblLayout w:type="fixed"/>
        <w:tblCellMar>
          <w:top w:w="0" w:type="dxa"/>
          <w:left w:w="70" w:type="dxa"/>
          <w:bottom w:w="0" w:type="dxa"/>
          <w:right w:w="70" w:type="dxa"/>
        </w:tblCellMar>
      </w:tblPr>
      <w:tblGrid>
        <w:gridCol w:w="2618"/>
        <w:gridCol w:w="1134"/>
        <w:gridCol w:w="882"/>
        <w:gridCol w:w="1427"/>
        <w:gridCol w:w="1260"/>
        <w:gridCol w:w="1274"/>
        <w:gridCol w:w="1274"/>
      </w:tblGrid>
      <w:tr>
        <w:trPr/>
        <w:tc>
          <w:tcPr>
            <w:tcW w:w="2618"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427" w:type="dxa"/>
            <w:tcBorders>
              <w:top w:val="single" w:sz="4" w:space="0" w:color="000000"/>
              <w:left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274" w:type="dxa"/>
            <w:tcBorders>
              <w:top w:val="single" w:sz="4" w:space="0" w:color="000000"/>
              <w:left w:val="single" w:sz="6" w:space="0" w:color="000000"/>
              <w:right w:val="single" w:sz="4" w:space="0" w:color="000000"/>
            </w:tcBorders>
          </w:tcPr>
          <w:p>
            <w:pPr>
              <w:pStyle w:val="TAH"/>
              <w:rPr/>
            </w:pPr>
            <w:r>
              <w:rPr/>
              <w:t>Assigned Criticality</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79" w:name="__RefHeading___Toc518306902"/>
      <w:bookmarkEnd w:id="79"/>
      <w:r>
        <w:rPr/>
        <w:t>9.1.14</w:t>
        <w:tab/>
        <w:t>MESSAGE STATUS QUERY FAILURE</w:t>
      </w:r>
    </w:p>
    <w:p>
      <w:pPr>
        <w:pStyle w:val="Normal"/>
        <w:keepNext w:val="true"/>
        <w:keepLines/>
        <w:rPr/>
      </w:pPr>
      <w:r>
        <w:rPr/>
        <w:t>This message is sent by the RNC to the CN in an unsuccessful response to a MESSAGE QUERY message.</w:t>
      </w:r>
    </w:p>
    <w:p>
      <w:pPr>
        <w:pStyle w:val="Normal"/>
        <w:keepNext w:val="true"/>
        <w:keepLines/>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34"/>
        <w:gridCol w:w="868"/>
        <w:gridCol w:w="1427"/>
        <w:gridCol w:w="1260"/>
        <w:gridCol w:w="1274"/>
        <w:gridCol w:w="1274"/>
      </w:tblGrid>
      <w:tr>
        <w:trPr>
          <w:trHeight w:val="566" w:hRule="atLeast"/>
        </w:trPr>
        <w:tc>
          <w:tcPr>
            <w:tcW w:w="2646" w:type="dxa"/>
            <w:tcBorders>
              <w:top w:val="single" w:sz="4" w:space="0" w:color="000000"/>
              <w:left w:val="single" w:sz="4" w:space="0" w:color="000000"/>
              <w:right w:val="single" w:sz="6" w:space="0" w:color="000000"/>
            </w:tcBorders>
          </w:tcPr>
          <w:p>
            <w:pPr>
              <w:pStyle w:val="TAH"/>
              <w:rPr/>
            </w:pPr>
            <w:r>
              <w:rPr/>
              <w:t>PARAMETER</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68" w:type="dxa"/>
            <w:tcBorders>
              <w:top w:val="single" w:sz="4" w:space="0" w:color="000000"/>
              <w:left w:val="single" w:sz="6" w:space="0" w:color="000000"/>
              <w:right w:val="single" w:sz="6" w:space="0" w:color="000000"/>
            </w:tcBorders>
          </w:tcPr>
          <w:p>
            <w:pPr>
              <w:pStyle w:val="TAH"/>
              <w:rPr/>
            </w:pPr>
            <w:r>
              <w:rPr/>
              <w:t xml:space="preserve">RANGE </w:t>
            </w:r>
          </w:p>
        </w:tc>
        <w:tc>
          <w:tcPr>
            <w:tcW w:w="1427" w:type="dxa"/>
            <w:tcBorders>
              <w:top w:val="single" w:sz="4" w:space="0" w:color="000000"/>
              <w:left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274" w:type="dxa"/>
            <w:tcBorders>
              <w:top w:val="single" w:sz="4" w:space="0" w:color="000000"/>
              <w:left w:val="single" w:sz="6"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9.2.12</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9.2.10</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80" w:name="__RefHeading___Toc518306903"/>
      <w:bookmarkEnd w:id="80"/>
      <w:r>
        <w:rPr/>
        <w:t>9.1.15</w:t>
        <w:tab/>
        <w:t>RESET</w:t>
      </w:r>
    </w:p>
    <w:p>
      <w:pPr>
        <w:pStyle w:val="Normal"/>
        <w:rPr/>
      </w:pPr>
      <w:r>
        <w:rPr/>
        <w:t>The message is sent by the CN to the RNC to request that the RNC end broadcasting in one or more Service Areas.</w:t>
      </w:r>
    </w:p>
    <w:p>
      <w:pPr>
        <w:pStyle w:val="Normal"/>
        <w:rPr/>
      </w:pPr>
      <w:r>
        <w:rPr/>
        <w:t xml:space="preserve">Direction: CN </w:t>
      </w:r>
      <w:r>
        <w:rPr>
          <w:rFonts w:eastAsia="Wingdings" w:cs="Wingdings" w:ascii="Wingdings" w:hAnsi="Wingdings"/>
          <w:lang w:val="en-US" w:eastAsia="en-US"/>
        </w:rPr>
        <w:t></w:t>
      </w:r>
      <w:r>
        <w:rPr/>
        <w:t xml:space="preserve"> RNC</w:t>
      </w:r>
    </w:p>
    <w:tbl>
      <w:tblPr>
        <w:tblW w:w="9883" w:type="dxa"/>
        <w:jc w:val="center"/>
        <w:tblInd w:w="0" w:type="dxa"/>
        <w:tblLayout w:type="fixed"/>
        <w:tblCellMar>
          <w:top w:w="0" w:type="dxa"/>
          <w:left w:w="70" w:type="dxa"/>
          <w:bottom w:w="0" w:type="dxa"/>
          <w:right w:w="70" w:type="dxa"/>
        </w:tblCellMar>
      </w:tblPr>
      <w:tblGrid>
        <w:gridCol w:w="2646"/>
        <w:gridCol w:w="1134"/>
        <w:gridCol w:w="882"/>
        <w:gridCol w:w="1413"/>
        <w:gridCol w:w="1260"/>
        <w:gridCol w:w="1274"/>
        <w:gridCol w:w="1274"/>
      </w:tblGrid>
      <w:tr>
        <w:trPr/>
        <w:tc>
          <w:tcPr>
            <w:tcW w:w="2646" w:type="dxa"/>
            <w:tcBorders>
              <w:top w:val="single" w:sz="4" w:space="0" w:color="000000"/>
              <w:left w:val="single" w:sz="4" w:space="0" w:color="000000"/>
              <w:bottom w:val="single" w:sz="6" w:space="0" w:color="000000"/>
              <w:right w:val="single" w:sz="6" w:space="0" w:color="000000"/>
            </w:tcBorders>
          </w:tcPr>
          <w:p>
            <w:pPr>
              <w:pStyle w:val="TAH"/>
              <w:rPr/>
            </w:pPr>
            <w:r>
              <w:rPr/>
              <w:t>PARAMETER</w:t>
            </w:r>
          </w:p>
        </w:tc>
        <w:tc>
          <w:tcPr>
            <w:tcW w:w="1134"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1413"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bottom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bottom w:val="single" w:sz="6" w:space="0" w:color="000000"/>
              <w:right w:val="single" w:sz="6" w:space="0" w:color="000000"/>
            </w:tcBorders>
          </w:tcPr>
          <w:p>
            <w:pPr>
              <w:pStyle w:val="TAH"/>
              <w:rPr/>
            </w:pPr>
            <w:r>
              <w:rPr/>
              <w:t>Criticality</w:t>
            </w:r>
          </w:p>
        </w:tc>
        <w:tc>
          <w:tcPr>
            <w:tcW w:w="1274" w:type="dxa"/>
            <w:tcBorders>
              <w:top w:val="single" w:sz="4" w:space="0" w:color="000000"/>
              <w:left w:val="single" w:sz="6" w:space="0" w:color="000000"/>
              <w:bottom w:val="single" w:sz="6" w:space="0" w:color="000000"/>
              <w:right w:val="single" w:sz="4" w:space="0" w:color="000000"/>
            </w:tcBorders>
          </w:tcPr>
          <w:p>
            <w:pPr>
              <w:pStyle w:val="TAH"/>
              <w:rPr/>
            </w:pPr>
            <w:r>
              <w:rPr/>
              <w:t>Assigned Criticality</w:t>
            </w:r>
          </w:p>
        </w:tc>
      </w:tr>
      <w:tr>
        <w:trPr/>
        <w:tc>
          <w:tcPr>
            <w:tcW w:w="2646" w:type="dxa"/>
            <w:tcBorders>
              <w:top w:val="single" w:sz="6" w:space="0" w:color="000000"/>
              <w:left w:val="single" w:sz="4"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88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3"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274" w:type="dxa"/>
            <w:tcBorders>
              <w:top w:val="single" w:sz="6" w:space="0" w:color="000000"/>
              <w:left w:val="single" w:sz="6" w:space="0" w:color="000000"/>
              <w:bottom w:val="single" w:sz="6" w:space="0" w:color="000000"/>
              <w:right w:val="single" w:sz="4" w:space="0" w:color="000000"/>
            </w:tcBorders>
          </w:tcPr>
          <w:p>
            <w:pPr>
              <w:pStyle w:val="TAL"/>
              <w:jc w:val="center"/>
              <w:rPr/>
            </w:pPr>
            <w:r>
              <w:rPr/>
              <w:t>reject</w:t>
            </w:r>
          </w:p>
        </w:tc>
      </w:tr>
      <w:tr>
        <w:trPr/>
        <w:tc>
          <w:tcPr>
            <w:tcW w:w="2646" w:type="dxa"/>
            <w:tcBorders>
              <w:top w:val="single" w:sz="6" w:space="0" w:color="000000"/>
              <w:left w:val="single" w:sz="4" w:space="0" w:color="000000"/>
              <w:bottom w:val="single" w:sz="4" w:space="0" w:color="000000"/>
              <w:right w:val="single" w:sz="6" w:space="0" w:color="000000"/>
            </w:tcBorders>
          </w:tcPr>
          <w:p>
            <w:pPr>
              <w:pStyle w:val="TAL"/>
              <w:rPr/>
            </w:pPr>
            <w:r>
              <w:rPr/>
              <w:t>Service Areas List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882"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413" w:type="dxa"/>
            <w:tcBorders>
              <w:top w:val="single" w:sz="6" w:space="0" w:color="000000"/>
              <w:left w:val="single" w:sz="6" w:space="0" w:color="000000"/>
              <w:bottom w:val="single" w:sz="4" w:space="0" w:color="000000"/>
              <w:right w:val="single" w:sz="6" w:space="0" w:color="000000"/>
            </w:tcBorders>
          </w:tcPr>
          <w:p>
            <w:pPr>
              <w:pStyle w:val="TAL"/>
              <w:jc w:val="center"/>
              <w:rPr/>
            </w:pPr>
            <w:r>
              <w:rPr/>
              <w:t>9.2.6</w:t>
            </w:r>
          </w:p>
        </w:tc>
        <w:tc>
          <w:tcPr>
            <w:tcW w:w="126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4" w:space="0" w:color="000000"/>
              <w:right w:val="single" w:sz="6" w:space="0" w:color="000000"/>
            </w:tcBorders>
          </w:tcPr>
          <w:p>
            <w:pPr>
              <w:pStyle w:val="TAL"/>
              <w:jc w:val="center"/>
              <w:rPr/>
            </w:pPr>
            <w:r>
              <w:rPr/>
              <w:t>yes</w:t>
            </w:r>
          </w:p>
        </w:tc>
        <w:tc>
          <w:tcPr>
            <w:tcW w:w="1274" w:type="dxa"/>
            <w:tcBorders>
              <w:top w:val="single" w:sz="6" w:space="0" w:color="000000"/>
              <w:left w:val="single" w:sz="6"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81" w:name="__RefHeading___Toc518306904"/>
      <w:bookmarkEnd w:id="81"/>
      <w:r>
        <w:rPr/>
        <w:t>9.1.16</w:t>
        <w:tab/>
        <w:t>RESET COMPLETE</w:t>
      </w:r>
    </w:p>
    <w:p>
      <w:pPr>
        <w:pStyle w:val="Normal"/>
        <w:rPr/>
      </w:pPr>
      <w:r>
        <w:rPr/>
        <w:t>This message is sent from the RNC to the CN as a successful response to a RESET message where indicated Service-Area(s) are now not broadcasting any messages.</w:t>
      </w:r>
    </w:p>
    <w:p>
      <w:pPr>
        <w:pStyle w:val="Normal"/>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48"/>
        <w:gridCol w:w="882"/>
        <w:gridCol w:w="1399"/>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82"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9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Service Areas List</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82" w:name="__RefHeading___Toc518306905"/>
      <w:bookmarkEnd w:id="82"/>
      <w:r>
        <w:rPr/>
        <w:t>9.1.17</w:t>
        <w:tab/>
        <w:t>RESET FAILURE</w:t>
      </w:r>
    </w:p>
    <w:p>
      <w:pPr>
        <w:pStyle w:val="Normal"/>
        <w:rPr/>
      </w:pPr>
      <w:r>
        <w:rPr/>
        <w:t>This message is sent from the RNC to the CN as an unsuccessful response to a RESET message to indicate that a Service Area broadcasting related problem exists in one or more of its Service Areas.</w:t>
      </w:r>
    </w:p>
    <w:p>
      <w:pPr>
        <w:pStyle w:val="Normal"/>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48"/>
        <w:gridCol w:w="896"/>
        <w:gridCol w:w="1385"/>
        <w:gridCol w:w="1260"/>
        <w:gridCol w:w="1274"/>
        <w:gridCol w:w="1274"/>
      </w:tblGrid>
      <w:tr>
        <w:trPr/>
        <w:tc>
          <w:tcPr>
            <w:tcW w:w="2646"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896" w:type="dxa"/>
            <w:tcBorders>
              <w:top w:val="single" w:sz="4" w:space="0" w:color="000000"/>
              <w:left w:val="single" w:sz="6" w:space="0" w:color="000000"/>
              <w:right w:val="single" w:sz="6" w:space="0" w:color="000000"/>
            </w:tcBorders>
          </w:tcPr>
          <w:p>
            <w:pPr>
              <w:pStyle w:val="TAH"/>
              <w:rPr/>
            </w:pPr>
            <w:r>
              <w:rPr/>
              <w:t xml:space="preserve">RANGE </w:t>
            </w:r>
          </w:p>
        </w:tc>
        <w:tc>
          <w:tcPr>
            <w:tcW w:w="1385" w:type="dxa"/>
            <w:tcBorders>
              <w:top w:val="single" w:sz="4" w:space="0" w:color="000000"/>
              <w:left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274" w:type="dxa"/>
            <w:tcBorders>
              <w:top w:val="single" w:sz="4" w:space="0" w:color="000000"/>
              <w:left w:val="single" w:sz="6"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AL"/>
              <w:jc w:val="center"/>
              <w:rPr/>
            </w:pPr>
            <w:r>
              <w:rPr/>
              <w:t>9.2.12</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646" w:type="dxa"/>
            <w:tcBorders>
              <w:top w:val="single" w:sz="4" w:space="0" w:color="000000"/>
              <w:left w:val="single" w:sz="4" w:space="0" w:color="000000"/>
              <w:bottom w:val="single" w:sz="4" w:space="0" w:color="000000"/>
            </w:tcBorders>
          </w:tcPr>
          <w:p>
            <w:pPr>
              <w:pStyle w:val="TAL"/>
              <w:rPr/>
            </w:pPr>
            <w:r>
              <w:rPr/>
              <w:t>Service Areas List</w:t>
            </w:r>
          </w:p>
        </w:tc>
        <w:tc>
          <w:tcPr>
            <w:tcW w:w="1148" w:type="dxa"/>
            <w:tcBorders>
              <w:top w:val="single" w:sz="4" w:space="0" w:color="000000"/>
              <w:left w:val="single" w:sz="4" w:space="0" w:color="000000"/>
              <w:bottom w:val="single" w:sz="4" w:space="0" w:color="000000"/>
            </w:tcBorders>
          </w:tcPr>
          <w:p>
            <w:pPr>
              <w:pStyle w:val="TAL"/>
              <w:jc w:val="center"/>
              <w:rPr/>
            </w:pPr>
            <w:r>
              <w:rPr/>
              <w:t>O</w:t>
            </w:r>
          </w:p>
        </w:tc>
        <w:tc>
          <w:tcPr>
            <w:tcW w:w="896" w:type="dxa"/>
            <w:tcBorders>
              <w:top w:val="single" w:sz="4" w:space="0" w:color="000000"/>
              <w:left w:val="single" w:sz="4" w:space="0" w:color="000000"/>
              <w:bottom w:val="single" w:sz="4" w:space="0" w:color="000000"/>
            </w:tcBorders>
          </w:tcPr>
          <w:p>
            <w:pPr>
              <w:pStyle w:val="TAL"/>
              <w:snapToGrid w:val="false"/>
              <w:rPr/>
            </w:pPr>
            <w:r>
              <w:rPr/>
            </w:r>
          </w:p>
        </w:tc>
        <w:tc>
          <w:tcPr>
            <w:tcW w:w="1385" w:type="dxa"/>
            <w:tcBorders>
              <w:top w:val="single" w:sz="4" w:space="0" w:color="000000"/>
              <w:left w:val="single" w:sz="4" w:space="0" w:color="000000"/>
              <w:bottom w:val="single" w:sz="4" w:space="0" w:color="000000"/>
            </w:tcBorders>
          </w:tcPr>
          <w:p>
            <w:pPr>
              <w:pStyle w:val="TAL"/>
              <w:jc w:val="center"/>
              <w:rPr/>
            </w:pPr>
            <w:r>
              <w:rPr/>
              <w:t>9.2.6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85"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83" w:name="__RefHeading___Toc518306906"/>
      <w:bookmarkEnd w:id="83"/>
      <w:r>
        <w:rPr/>
        <w:t>9.1.18</w:t>
        <w:tab/>
        <w:t>RESTART</w:t>
      </w:r>
    </w:p>
    <w:p>
      <w:pPr>
        <w:pStyle w:val="Normal"/>
        <w:keepNext w:val="true"/>
        <w:keepLines/>
        <w:rPr/>
      </w:pPr>
      <w:r>
        <w:rPr/>
        <w:t>This message is sent from the RNC to the CN to indicate a Service Area broadcasting related restart situation in one or more of its Service-Areas.</w:t>
      </w:r>
    </w:p>
    <w:p>
      <w:pPr>
        <w:pStyle w:val="Normal"/>
        <w:keepNext w:val="true"/>
        <w:keepLines/>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910" w:type="dxa"/>
            <w:tcBorders>
              <w:top w:val="single" w:sz="4" w:space="0" w:color="000000"/>
              <w:left w:val="single" w:sz="6" w:space="0" w:color="000000"/>
              <w:right w:val="single" w:sz="6" w:space="0" w:color="000000"/>
            </w:tcBorders>
          </w:tcPr>
          <w:p>
            <w:pPr>
              <w:pStyle w:val="TAH"/>
              <w:rPr/>
            </w:pPr>
            <w:r>
              <w:rPr/>
              <w:t xml:space="preserve">RANGE </w:t>
            </w:r>
          </w:p>
        </w:tc>
        <w:tc>
          <w:tcPr>
            <w:tcW w:w="1371" w:type="dxa"/>
            <w:tcBorders>
              <w:top w:val="single" w:sz="4" w:space="0" w:color="000000"/>
              <w:left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right w:val="single" w:sz="4" w:space="0" w:color="000000"/>
            </w:tcBorders>
          </w:tcPr>
          <w:p>
            <w:pPr>
              <w:pStyle w:val="TAH"/>
              <w:rPr/>
            </w:pPr>
            <w:r>
              <w:rPr/>
              <w:t>Criticality</w:t>
            </w:r>
          </w:p>
        </w:tc>
        <w:tc>
          <w:tcPr>
            <w:tcW w:w="1274" w:type="dxa"/>
            <w:tcBorders>
              <w:top w:val="single" w:sz="4" w:space="0" w:color="000000"/>
              <w:left w:val="single" w:sz="6"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Service Areas List</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Recovery Indication</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9.2.16</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84" w:name="__RefHeading___Toc518306907"/>
      <w:bookmarkEnd w:id="84"/>
      <w:r>
        <w:rPr/>
        <w:t>9.1.19</w:t>
        <w:tab/>
        <w:t>FAILURE</w:t>
      </w:r>
    </w:p>
    <w:p>
      <w:pPr>
        <w:pStyle w:val="Normal"/>
        <w:rPr/>
      </w:pPr>
      <w:r>
        <w:rPr/>
        <w:t>This message is sent from the RNC to the CN to indicate that a Service Area broadcasting related problem exists in one or more of its Service-Areas.</w:t>
      </w:r>
    </w:p>
    <w:p>
      <w:pPr>
        <w:pStyle w:val="Normal"/>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6" w:space="0" w:color="000000"/>
              <w:right w:val="single" w:sz="6" w:space="0" w:color="000000"/>
            </w:tcBorders>
          </w:tcPr>
          <w:p>
            <w:pPr>
              <w:pStyle w:val="TAH"/>
              <w:rPr/>
            </w:pPr>
            <w:r>
              <w:rPr/>
              <w:t>PARAMETER</w:t>
            </w:r>
          </w:p>
        </w:tc>
        <w:tc>
          <w:tcPr>
            <w:tcW w:w="1148"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1371"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1260" w:type="dxa"/>
            <w:tcBorders>
              <w:top w:val="single" w:sz="4" w:space="0" w:color="000000"/>
              <w:left w:val="single" w:sz="6" w:space="0" w:color="000000"/>
              <w:bottom w:val="single" w:sz="6" w:space="0" w:color="000000"/>
              <w:right w:val="single" w:sz="6" w:space="0" w:color="000000"/>
            </w:tcBorders>
          </w:tcPr>
          <w:p>
            <w:pPr>
              <w:pStyle w:val="TAH"/>
              <w:rPr/>
            </w:pPr>
            <w:r>
              <w:rPr/>
              <w:t>Semantics Description</w:t>
            </w:r>
          </w:p>
        </w:tc>
        <w:tc>
          <w:tcPr>
            <w:tcW w:w="1274" w:type="dxa"/>
            <w:tcBorders>
              <w:top w:val="single" w:sz="4" w:space="0" w:color="000000"/>
              <w:left w:val="single" w:sz="6" w:space="0" w:color="000000"/>
              <w:bottom w:val="single" w:sz="6" w:space="0" w:color="000000"/>
              <w:right w:val="single" w:sz="6" w:space="0" w:color="000000"/>
            </w:tcBorders>
          </w:tcPr>
          <w:p>
            <w:pPr>
              <w:pStyle w:val="TAH"/>
              <w:rPr/>
            </w:pPr>
            <w:r>
              <w:rPr/>
              <w:t>Criticality</w:t>
            </w:r>
          </w:p>
        </w:tc>
        <w:tc>
          <w:tcPr>
            <w:tcW w:w="1274" w:type="dxa"/>
            <w:tcBorders>
              <w:top w:val="single" w:sz="4" w:space="0" w:color="000000"/>
              <w:left w:val="single" w:sz="6" w:space="0" w:color="000000"/>
              <w:bottom w:val="single" w:sz="6" w:space="0" w:color="000000"/>
              <w:right w:val="single" w:sz="4" w:space="0" w:color="000000"/>
            </w:tcBorders>
          </w:tcPr>
          <w:p>
            <w:pPr>
              <w:pStyle w:val="TAH"/>
              <w:rPr/>
            </w:pPr>
            <w:r>
              <w:rPr/>
              <w:t>Assigned Criticality</w:t>
            </w:r>
          </w:p>
        </w:tc>
      </w:tr>
      <w:tr>
        <w:trPr/>
        <w:tc>
          <w:tcPr>
            <w:tcW w:w="2646" w:type="dxa"/>
            <w:tcBorders>
              <w:top w:val="single" w:sz="6" w:space="0" w:color="000000"/>
              <w:left w:val="single" w:sz="4" w:space="0" w:color="000000"/>
              <w:bottom w:val="single" w:sz="6" w:space="0" w:color="000000"/>
              <w:right w:val="single" w:sz="6" w:space="0" w:color="000000"/>
            </w:tcBorders>
          </w:tcPr>
          <w:p>
            <w:pPr>
              <w:pStyle w:val="TAL"/>
              <w:rPr/>
            </w:pPr>
            <w:r>
              <w:rPr/>
              <w:t>Message Type</w:t>
            </w:r>
          </w:p>
        </w:tc>
        <w:tc>
          <w:tcPr>
            <w:tcW w:w="1148"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71"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274" w:type="dxa"/>
            <w:tcBorders>
              <w:top w:val="single" w:sz="6" w:space="0" w:color="000000"/>
              <w:left w:val="single" w:sz="6" w:space="0" w:color="000000"/>
              <w:bottom w:val="single" w:sz="6" w:space="0" w:color="000000"/>
              <w:right w:val="single" w:sz="4" w:space="0" w:color="000000"/>
            </w:tcBorders>
          </w:tcPr>
          <w:p>
            <w:pPr>
              <w:pStyle w:val="TAL"/>
              <w:jc w:val="center"/>
              <w:rPr/>
            </w:pPr>
            <w:r>
              <w:rPr/>
              <w:t>ignore</w:t>
            </w:r>
          </w:p>
        </w:tc>
      </w:tr>
      <w:tr>
        <w:trPr/>
        <w:tc>
          <w:tcPr>
            <w:tcW w:w="2646" w:type="dxa"/>
            <w:tcBorders>
              <w:top w:val="single" w:sz="6" w:space="0" w:color="000000"/>
              <w:left w:val="single" w:sz="4" w:space="0" w:color="000000"/>
              <w:bottom w:val="single" w:sz="4" w:space="0" w:color="000000"/>
              <w:right w:val="single" w:sz="6" w:space="0" w:color="000000"/>
            </w:tcBorders>
          </w:tcPr>
          <w:p>
            <w:pPr>
              <w:pStyle w:val="TAL"/>
              <w:rPr/>
            </w:pPr>
            <w:r>
              <w:rPr/>
              <w:t>Service Areas List</w:t>
            </w:r>
          </w:p>
        </w:tc>
        <w:tc>
          <w:tcPr>
            <w:tcW w:w="1148"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371" w:type="dxa"/>
            <w:tcBorders>
              <w:top w:val="single" w:sz="6" w:space="0" w:color="000000"/>
              <w:left w:val="single" w:sz="6" w:space="0" w:color="000000"/>
              <w:bottom w:val="single" w:sz="4" w:space="0" w:color="000000"/>
              <w:right w:val="single" w:sz="6" w:space="0" w:color="000000"/>
            </w:tcBorders>
          </w:tcPr>
          <w:p>
            <w:pPr>
              <w:pStyle w:val="TAL"/>
              <w:jc w:val="center"/>
              <w:rPr/>
            </w:pPr>
            <w:r>
              <w:rPr/>
              <w:t>9.2.6</w:t>
            </w:r>
          </w:p>
        </w:tc>
        <w:tc>
          <w:tcPr>
            <w:tcW w:w="126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274" w:type="dxa"/>
            <w:tcBorders>
              <w:top w:val="single" w:sz="6" w:space="0" w:color="000000"/>
              <w:left w:val="single" w:sz="6" w:space="0" w:color="000000"/>
              <w:bottom w:val="single" w:sz="4" w:space="0" w:color="000000"/>
              <w:right w:val="single" w:sz="6" w:space="0" w:color="000000"/>
            </w:tcBorders>
          </w:tcPr>
          <w:p>
            <w:pPr>
              <w:pStyle w:val="TAL"/>
              <w:jc w:val="center"/>
              <w:rPr/>
            </w:pPr>
            <w:r>
              <w:rPr/>
              <w:t>yes</w:t>
            </w:r>
          </w:p>
        </w:tc>
        <w:tc>
          <w:tcPr>
            <w:tcW w:w="1274" w:type="dxa"/>
            <w:tcBorders>
              <w:top w:val="single" w:sz="6" w:space="0" w:color="000000"/>
              <w:left w:val="single" w:sz="6"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85" w:name="__RefHeading___Toc518306908"/>
      <w:bookmarkEnd w:id="85"/>
      <w:r>
        <w:rPr/>
        <w:t>9.1.20</w:t>
        <w:tab/>
        <w:t>ERROR INDICATION</w:t>
      </w:r>
    </w:p>
    <w:p>
      <w:pPr>
        <w:pStyle w:val="Normal"/>
        <w:keepNext w:val="true"/>
        <w:keepLines/>
        <w:rPr/>
      </w:pPr>
      <w:r>
        <w:rPr/>
        <w:t>This message is sent by the RNC to CN and is used to indicate that some errors have been detected in the node.</w:t>
      </w:r>
    </w:p>
    <w:p>
      <w:pPr>
        <w:pStyle w:val="Normal"/>
        <w:keepNext w:val="true"/>
        <w:keepLines/>
        <w:rPr/>
      </w:pPr>
      <w:r>
        <w:rPr/>
        <w:t xml:space="preserve">Direction: RNC </w:t>
      </w:r>
      <w:r>
        <w:rPr>
          <w:rFonts w:eastAsia="Wingdings" w:cs="Wingdings" w:ascii="Wingdings" w:hAnsi="Wingdings"/>
          <w:lang w:val="en-US" w:eastAsia="en-US"/>
        </w:rPr>
        <w:t></w:t>
      </w:r>
      <w:r>
        <w:rPr/>
        <w:t xml:space="preserve"> CN</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0"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Type </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Identifier </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 xml:space="preserve">Serial Number </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9.2.3</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9.2.14</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9.2.17</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86" w:name="__RefHeading___Toc518306909"/>
      <w:bookmarkEnd w:id="86"/>
      <w:r>
        <w:rPr/>
        <w:t>9.2</w:t>
        <w:tab/>
        <w:t>Information Element Definitions</w:t>
      </w:r>
    </w:p>
    <w:p>
      <w:pPr>
        <w:pStyle w:val="Heading3"/>
        <w:rPr/>
      </w:pPr>
      <w:bookmarkStart w:id="87" w:name="__RefHeading___Toc518306910"/>
      <w:bookmarkEnd w:id="87"/>
      <w:r>
        <w:rPr/>
        <w:t>9.2.0</w:t>
        <w:tab/>
        <w:t>General</w:t>
      </w:r>
    </w:p>
    <w:p>
      <w:pPr>
        <w:pStyle w:val="Normal"/>
        <w:rPr/>
      </w:pPr>
      <w:r>
        <w:rPr/>
        <w:t>Section 9.2 presents the SABP IE definitions in tabular format. The corresponding ASN.1 definition is presented in section 9.3. In case there is contradiction between the tabular format in section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88" w:name="__RefHeading___Toc518306911"/>
      <w:bookmarkEnd w:id="88"/>
      <w:r>
        <w:rPr/>
        <w:t>9.2.1</w:t>
        <w:tab/>
        <w:t>MessageType</w:t>
      </w:r>
    </w:p>
    <w:p>
      <w:pPr>
        <w:pStyle w:val="Normal"/>
        <w:keepNext w:val="true"/>
        <w:keepLines/>
        <w:rPr/>
      </w:pPr>
      <w:r>
        <w:rPr>
          <w:i/>
        </w:rPr>
        <w:t>Message Type</w:t>
      </w:r>
      <w:r>
        <w:rPr/>
        <w:t xml:space="preserve"> IE uniquely identifies the message being sent. It is mandatory for all messages.</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379" w:hRule="exact"/>
        </w:trPr>
        <w:tc>
          <w:tcPr>
            <w:tcW w:w="3039" w:type="dxa"/>
            <w:tcBorders>
              <w:top w:val="single" w:sz="6" w:space="0" w:color="000000"/>
              <w:left w:val="single" w:sz="4" w:space="0" w:color="000000"/>
              <w:bottom w:val="single" w:sz="6" w:space="0" w:color="000000"/>
              <w:right w:val="single" w:sz="6" w:space="0" w:color="000000"/>
            </w:tcBorders>
          </w:tcPr>
          <w:p>
            <w:pPr>
              <w:pStyle w:val="TAL"/>
              <w:rPr>
                <w:b/>
                <w:b/>
              </w:rPr>
            </w:pPr>
            <w:r>
              <w:rPr>
                <w:b/>
              </w:rPr>
              <w:t>Message Type</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5000" w:hRule="exact"/>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b/>
                <w:b/>
              </w:rPr>
            </w:pPr>
            <w:r>
              <w:rPr/>
              <w:t>&gt;Procedure Code</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ENUMERATED (Write-Replace,</w:t>
            </w:r>
          </w:p>
          <w:p>
            <w:pPr>
              <w:pStyle w:val="TAL"/>
              <w:rPr/>
            </w:pPr>
            <w:r>
              <w:rPr/>
              <w:t>Kill,</w:t>
            </w:r>
          </w:p>
          <w:p>
            <w:pPr>
              <w:pStyle w:val="TAL"/>
              <w:rPr/>
            </w:pPr>
            <w:r>
              <w:rPr/>
              <w:t>Load Status Enquiry,</w:t>
            </w:r>
          </w:p>
          <w:p>
            <w:pPr>
              <w:pStyle w:val="TAL"/>
              <w:rPr/>
            </w:pPr>
            <w:r>
              <w:rPr/>
              <w:t>Message Status Query,</w:t>
            </w:r>
          </w:p>
          <w:p>
            <w:pPr>
              <w:pStyle w:val="TAL"/>
              <w:rPr/>
            </w:pPr>
            <w:r>
              <w:rPr/>
              <w:t>Reset,</w:t>
            </w:r>
          </w:p>
          <w:p>
            <w:pPr>
              <w:pStyle w:val="TAL"/>
              <w:rPr/>
            </w:pPr>
            <w:r>
              <w:rPr/>
              <w:t>Restart</w:t>
            </w:r>
            <w:r>
              <w:rPr>
                <w:lang w:eastAsia="ko-KR"/>
              </w:rPr>
              <w:t xml:space="preserve"> Indication</w:t>
            </w:r>
            <w:r>
              <w:rPr/>
              <w:t>,</w:t>
            </w:r>
          </w:p>
          <w:p>
            <w:pPr>
              <w:pStyle w:val="TAL"/>
              <w:rPr/>
            </w:pPr>
            <w:r>
              <w:rPr/>
              <w:t>Failure</w:t>
            </w:r>
            <w:r>
              <w:rPr>
                <w:lang w:eastAsia="ko-KR"/>
              </w:rPr>
              <w:t xml:space="preserve"> Indication</w:t>
            </w:r>
            <w:r>
              <w:rPr/>
              <w:t>,</w:t>
            </w:r>
          </w:p>
          <w:p>
            <w:pPr>
              <w:pStyle w:val="TAL"/>
              <w:rPr/>
            </w:pPr>
            <w:r>
              <w:rPr/>
              <w:t>Error Indication</w:t>
            </w:r>
          </w:p>
          <w:p>
            <w:pPr>
              <w:pStyle w:val="TAL"/>
              <w:rPr/>
            </w:pPr>
            <w:r>
              <w:rPr/>
              <w:t>,…)</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1400" w:hRule="exact"/>
        </w:trPr>
        <w:tc>
          <w:tcPr>
            <w:tcW w:w="3039" w:type="dxa"/>
            <w:tcBorders>
              <w:top w:val="single" w:sz="6" w:space="0" w:color="000000"/>
              <w:left w:val="single" w:sz="4" w:space="0" w:color="000000"/>
              <w:bottom w:val="single" w:sz="4" w:space="0" w:color="000000"/>
              <w:right w:val="single" w:sz="6" w:space="0" w:color="000000"/>
            </w:tcBorders>
          </w:tcPr>
          <w:p>
            <w:pPr>
              <w:pStyle w:val="TAL"/>
              <w:ind w:left="103" w:hanging="0"/>
              <w:rPr>
                <w:b/>
                <w:b/>
              </w:rPr>
            </w:pPr>
            <w:r>
              <w:rPr/>
              <w:t xml:space="preserve">&gt;Type of Message </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(Initiating Message, Successful Outcome, Unsuccessful Outcome, Outcome)</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89" w:name="__RefHeading___Toc518306912"/>
      <w:bookmarkEnd w:id="89"/>
      <w:r>
        <w:rPr/>
        <w:t>9.2.2</w:t>
        <w:tab/>
        <w:t>Broadcast Message Content</w:t>
      </w:r>
    </w:p>
    <w:p>
      <w:pPr>
        <w:pStyle w:val="Normal"/>
        <w:keepNext w:val="true"/>
        <w:keepLines/>
        <w:rPr/>
      </w:pPr>
      <w:r>
        <w:rPr>
          <w:i/>
        </w:rPr>
        <w:t xml:space="preserve">Broadcast Message Content </w:t>
      </w:r>
      <w:r>
        <w:rPr/>
        <w:t>IE is sent from the CN to the RNC containing user information i.e. the message, and will be broadcast over the radio interface.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Broadcast Message Content</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 (1..9968)</w:t>
            </w:r>
          </w:p>
        </w:tc>
        <w:tc>
          <w:tcPr>
            <w:tcW w:w="2147" w:type="dxa"/>
            <w:tcBorders>
              <w:top w:val="single" w:sz="6" w:space="0" w:color="000000"/>
              <w:left w:val="single" w:sz="6" w:space="0" w:color="000000"/>
              <w:bottom w:val="single" w:sz="4" w:space="0" w:color="000000"/>
              <w:right w:val="single" w:sz="4" w:space="0" w:color="000000"/>
            </w:tcBorders>
          </w:tcPr>
          <w:p>
            <w:pPr>
              <w:pStyle w:val="TAL"/>
              <w:rPr>
                <w:lang w:val="en-US" w:eastAsia="en-US"/>
              </w:rPr>
            </w:pPr>
            <w:r>
              <w:rPr>
                <w:lang w:val="en-US" w:eastAsia="en-US"/>
              </w:rPr>
              <w:t>The size of the received bitstring shall be  multiple of 8.</w:t>
            </w:r>
          </w:p>
        </w:tc>
      </w:tr>
    </w:tbl>
    <w:p>
      <w:pPr>
        <w:pStyle w:val="Normal"/>
        <w:rPr/>
      </w:pPr>
      <w:r>
        <w:rPr/>
      </w:r>
    </w:p>
    <w:p>
      <w:pPr>
        <w:pStyle w:val="Heading3"/>
        <w:rPr/>
      </w:pPr>
      <w:bookmarkStart w:id="90" w:name="__RefHeading___Toc518306913"/>
      <w:bookmarkEnd w:id="90"/>
      <w:r>
        <w:rPr/>
        <w:t>9.2.3</w:t>
        <w:tab/>
        <w:t>Serial Number</w:t>
      </w:r>
    </w:p>
    <w:p>
      <w:pPr>
        <w:pStyle w:val="B1"/>
        <w:ind w:left="0" w:hanging="0"/>
        <w:rPr/>
      </w:pPr>
      <w:r>
        <w:rPr>
          <w:i/>
        </w:rPr>
        <w:t xml:space="preserve">Serial Number </w:t>
      </w:r>
      <w:r>
        <w:rPr/>
        <w:t>IE is a 16-bit integer which identifies a particular message from the source and type indicated by the Message Identifier and is altered every time the message with a given Message Identifier is changed.</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Serial Number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STRING(16)</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1" w:name="__RefHeading___Toc518306914"/>
      <w:bookmarkEnd w:id="91"/>
      <w:r>
        <w:rPr/>
        <w:t>9.2.4</w:t>
        <w:tab/>
        <w:t>Old Serial Number</w:t>
      </w:r>
    </w:p>
    <w:p>
      <w:pPr>
        <w:pStyle w:val="B1"/>
        <w:ind w:left="0" w:hanging="0"/>
        <w:rPr/>
      </w:pPr>
      <w:r>
        <w:rPr>
          <w:i/>
        </w:rPr>
        <w:t xml:space="preserve">Old Serial Number </w:t>
      </w:r>
      <w:r>
        <w:rPr/>
        <w:t>IE enables identification of an existing message to be identified. The format of this IE is defined in subclause 9.2.3.</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240"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Old Serial Number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9.2.3</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2" w:name="__RefHeading___Toc518306915"/>
      <w:bookmarkEnd w:id="92"/>
      <w:r>
        <w:rPr/>
        <w:t>9.2.5</w:t>
        <w:tab/>
        <w:t>New Serial Number</w:t>
      </w:r>
    </w:p>
    <w:p>
      <w:pPr>
        <w:pStyle w:val="B1"/>
        <w:ind w:left="0" w:hanging="0"/>
        <w:rPr/>
      </w:pPr>
      <w:r>
        <w:rPr>
          <w:i/>
        </w:rPr>
        <w:t xml:space="preserve">New Serial Number </w:t>
      </w:r>
      <w:r>
        <w:rPr/>
        <w:t>IE enables identification of a new message for broadcast to be identified, and is altered every time the message is changes. The format of this IE is defined in subclause 9.2.3.</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240"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New Serial Number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9.2.3</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3" w:name="__RefHeading___Toc518306916"/>
      <w:bookmarkEnd w:id="93"/>
      <w:r>
        <w:rPr/>
        <w:t>9.2.6</w:t>
        <w:tab/>
        <w:t>Service Areas List</w:t>
      </w:r>
    </w:p>
    <w:p>
      <w:pPr>
        <w:pStyle w:val="Normal"/>
        <w:rPr/>
      </w:pPr>
      <w:r>
        <w:rPr>
          <w:rFonts w:eastAsia="MS Mincho;MS Mincho"/>
        </w:rPr>
        <w:t xml:space="preserve">The </w:t>
      </w:r>
      <w:r>
        <w:rPr>
          <w:i/>
        </w:rPr>
        <w:t>Service Areas List</w:t>
      </w:r>
      <w:r>
        <w:rPr/>
        <w:t xml:space="preserve"> IE identifies a sequence of one or more Service Areas to which the message(s) apply. The </w:t>
      </w:r>
      <w:r>
        <w:rPr>
          <w:i/>
        </w:rPr>
        <w:t>Service Areas List</w:t>
      </w:r>
      <w:r>
        <w:rPr/>
        <w:t xml:space="preserve"> IE must include at least one Service Area.</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800" w:hRule="exact"/>
        </w:trPr>
        <w:tc>
          <w:tcPr>
            <w:tcW w:w="3039" w:type="dxa"/>
            <w:tcBorders>
              <w:top w:val="single" w:sz="6" w:space="0" w:color="000000"/>
              <w:left w:val="single" w:sz="4" w:space="0" w:color="000000"/>
              <w:bottom w:val="single" w:sz="6" w:space="0" w:color="000000"/>
              <w:right w:val="single" w:sz="6" w:space="0" w:color="000000"/>
            </w:tcBorders>
            <w:tcMar>
              <w:left w:w="142" w:type="dxa"/>
              <w:right w:w="142" w:type="dxa"/>
            </w:tcMar>
          </w:tcPr>
          <w:p>
            <w:pPr>
              <w:pStyle w:val="TAL"/>
              <w:rPr>
                <w:b/>
                <w:b/>
              </w:rPr>
            </w:pPr>
            <w:r>
              <w:rPr>
                <w:b/>
              </w:rPr>
              <w:t>Service Areas List</w:t>
            </w:r>
          </w:p>
        </w:tc>
        <w:tc>
          <w:tcPr>
            <w:tcW w:w="1170" w:type="dxa"/>
            <w:tcBorders>
              <w:top w:val="single" w:sz="6" w:space="0" w:color="000000"/>
              <w:left w:val="single" w:sz="6" w:space="0" w:color="000000"/>
              <w:bottom w:val="single" w:sz="6" w:space="0" w:color="000000"/>
              <w:right w:val="single" w:sz="6" w:space="0" w:color="000000"/>
            </w:tcBorders>
            <w:tcMar>
              <w:left w:w="142" w:type="dxa"/>
              <w:right w:w="142" w:type="dxa"/>
            </w:tcMar>
          </w:tcPr>
          <w:p>
            <w:pPr>
              <w:pStyle w:val="TAL"/>
              <w:snapToGrid w:val="false"/>
              <w:rPr>
                <w:b/>
                <w:b/>
              </w:rPr>
            </w:pPr>
            <w:r>
              <w:rPr>
                <w:b/>
              </w:rPr>
            </w:r>
          </w:p>
        </w:tc>
        <w:tc>
          <w:tcPr>
            <w:tcW w:w="990" w:type="dxa"/>
            <w:tcBorders>
              <w:top w:val="single" w:sz="6" w:space="0" w:color="000000"/>
              <w:left w:val="single" w:sz="6" w:space="0" w:color="000000"/>
              <w:bottom w:val="single" w:sz="6" w:space="0" w:color="000000"/>
              <w:right w:val="single" w:sz="6" w:space="0" w:color="000000"/>
            </w:tcBorders>
            <w:tcMar>
              <w:left w:w="142" w:type="dxa"/>
              <w:right w:w="142" w:type="dxa"/>
            </w:tcMar>
          </w:tcPr>
          <w:p>
            <w:pPr>
              <w:pStyle w:val="TAL"/>
              <w:rPr/>
            </w:pPr>
            <w:r>
              <w:rPr/>
              <w:t>1 to &lt;maxnoof SAI&gt;</w:t>
            </w:r>
          </w:p>
        </w:tc>
        <w:tc>
          <w:tcPr>
            <w:tcW w:w="2070" w:type="dxa"/>
            <w:tcBorders>
              <w:top w:val="single" w:sz="6" w:space="0" w:color="000000"/>
              <w:left w:val="single" w:sz="6" w:space="0" w:color="000000"/>
              <w:bottom w:val="single" w:sz="6" w:space="0" w:color="000000"/>
              <w:right w:val="single" w:sz="6" w:space="0" w:color="000000"/>
            </w:tcBorders>
            <w:tcMar>
              <w:left w:w="142" w:type="dxa"/>
              <w:right w:w="142" w:type="dxa"/>
            </w:tcMar>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Mar>
              <w:left w:w="142" w:type="dxa"/>
              <w:right w:w="142" w:type="dxa"/>
            </w:tcMar>
          </w:tcPr>
          <w:p>
            <w:pPr>
              <w:pStyle w:val="TAL"/>
              <w:snapToGrid w:val="false"/>
              <w:rPr/>
            </w:pPr>
            <w:r>
              <w:rPr/>
            </w:r>
          </w:p>
        </w:tc>
      </w:tr>
      <w:tr>
        <w:trPr>
          <w:trHeight w:val="472"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&gt;Service Area Identifier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9.2.11</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MaxnoofSAI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SAI in Service Areas List. Value is 65535</w:t>
            </w:r>
          </w:p>
        </w:tc>
      </w:tr>
    </w:tbl>
    <w:p>
      <w:pPr>
        <w:pStyle w:val="Normal"/>
        <w:rPr/>
      </w:pPr>
      <w:r>
        <w:rPr/>
      </w:r>
    </w:p>
    <w:p>
      <w:pPr>
        <w:pStyle w:val="Heading3"/>
        <w:rPr/>
      </w:pPr>
      <w:bookmarkStart w:id="94" w:name="__RefHeading___Toc518306917"/>
      <w:bookmarkEnd w:id="94"/>
      <w:r>
        <w:rPr/>
        <w:t>9.2.7</w:t>
        <w:tab/>
        <w:t>Category</w:t>
      </w:r>
    </w:p>
    <w:p>
      <w:pPr>
        <w:pStyle w:val="Normal"/>
        <w:keepNext w:val="true"/>
        <w:keepLines/>
        <w:rPr/>
      </w:pPr>
      <w:r>
        <w:rPr>
          <w:i/>
        </w:rPr>
        <w:t xml:space="preserve">Category </w:t>
      </w:r>
      <w:r>
        <w:rPr/>
        <w:t>IE is sent from the CN to the RNC, and is used to indicate the priority of the message.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Category</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(High Priority, Background, Normal, Default)</w:t>
            </w:r>
          </w:p>
        </w:tc>
        <w:tc>
          <w:tcPr>
            <w:tcW w:w="2147" w:type="dxa"/>
            <w:tcBorders>
              <w:top w:val="single" w:sz="6" w:space="0" w:color="000000"/>
              <w:left w:val="single" w:sz="6" w:space="0" w:color="000000"/>
              <w:bottom w:val="single" w:sz="4" w:space="0" w:color="000000"/>
              <w:right w:val="single" w:sz="4" w:space="0" w:color="000000"/>
            </w:tcBorders>
          </w:tcPr>
          <w:p>
            <w:pPr>
              <w:pStyle w:val="TAL"/>
              <w:rPr/>
            </w:pPr>
            <w:r>
              <w:rPr/>
              <w:t>This IE contains the broadcast priority of the message.</w:t>
            </w:r>
          </w:p>
          <w:p>
            <w:pPr>
              <w:pStyle w:val="TAL"/>
              <w:rPr/>
            </w:pPr>
            <w:r>
              <w:rPr/>
              <w:t>The value “Default” shall not be used</w:t>
            </w:r>
          </w:p>
        </w:tc>
      </w:tr>
    </w:tbl>
    <w:p>
      <w:pPr>
        <w:pStyle w:val="Normal"/>
        <w:rPr/>
      </w:pPr>
      <w:r>
        <w:rPr/>
      </w:r>
    </w:p>
    <w:p>
      <w:pPr>
        <w:pStyle w:val="Heading3"/>
        <w:rPr/>
      </w:pPr>
      <w:bookmarkStart w:id="95" w:name="__RefHeading___Toc518306918"/>
      <w:bookmarkEnd w:id="95"/>
      <w:r>
        <w:rPr/>
        <w:t>9.2.8</w:t>
        <w:tab/>
        <w:t>Repetition Period</w:t>
      </w:r>
    </w:p>
    <w:p>
      <w:pPr>
        <w:pStyle w:val="Normal"/>
        <w:rPr/>
      </w:pPr>
      <w:r>
        <w:rPr>
          <w:i/>
        </w:rPr>
        <w:t xml:space="preserve">Repetition Period </w:t>
      </w:r>
      <w:r>
        <w:rPr/>
        <w:t>IE is sent from the CN to the RNC and indicates the periodicity of message broadcasts.</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1514"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Repetition Period</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INTEGER (1..4096)</w:t>
            </w:r>
          </w:p>
        </w:tc>
        <w:tc>
          <w:tcPr>
            <w:tcW w:w="2147" w:type="dxa"/>
            <w:tcBorders>
              <w:top w:val="single" w:sz="6" w:space="0" w:color="000000"/>
              <w:left w:val="single" w:sz="6" w:space="0" w:color="000000"/>
              <w:bottom w:val="single" w:sz="4" w:space="0" w:color="000000"/>
              <w:right w:val="single" w:sz="4" w:space="0" w:color="000000"/>
            </w:tcBorders>
          </w:tcPr>
          <w:p>
            <w:pPr>
              <w:pStyle w:val="TAL"/>
              <w:rPr/>
            </w:pPr>
            <w:r>
              <w:rPr/>
              <w:t xml:space="preserve">Range is 1 to 4096 where each unit will represent a repetition of one second to a maximum of once per ~1 hour </w:t>
            </w:r>
          </w:p>
        </w:tc>
      </w:tr>
    </w:tbl>
    <w:p>
      <w:pPr>
        <w:pStyle w:val="Normal"/>
        <w:rPr/>
      </w:pPr>
      <w:r>
        <w:rPr/>
      </w:r>
    </w:p>
    <w:p>
      <w:pPr>
        <w:pStyle w:val="Heading3"/>
        <w:rPr/>
      </w:pPr>
      <w:bookmarkStart w:id="96" w:name="__RefHeading___Toc518306919"/>
      <w:bookmarkEnd w:id="96"/>
      <w:r>
        <w:rPr/>
        <w:t>9.2.9</w:t>
        <w:tab/>
        <w:t>Number of Broadcasts Requested</w:t>
      </w:r>
    </w:p>
    <w:p>
      <w:pPr>
        <w:pStyle w:val="Normal"/>
        <w:rPr/>
      </w:pPr>
      <w:r>
        <w:rPr>
          <w:i/>
        </w:rPr>
        <w:t xml:space="preserve">Number of Broadcasts Requested </w:t>
      </w:r>
      <w:r>
        <w:rPr/>
        <w:t>IE is sent from the CN to the RNC and indicates the number of times a message is to be broadcast.</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Number of Broadcasts Requested</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rPr/>
            </w:pPr>
            <w:r>
              <w:rPr/>
              <w:t>0 to 65535</w:t>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INTEGER (0..65535)</w:t>
            </w:r>
          </w:p>
        </w:tc>
        <w:tc>
          <w:tcPr>
            <w:tcW w:w="2147" w:type="dxa"/>
            <w:tcBorders>
              <w:top w:val="single" w:sz="6" w:space="0" w:color="000000"/>
              <w:left w:val="single" w:sz="6" w:space="0" w:color="000000"/>
              <w:bottom w:val="single" w:sz="4" w:space="0" w:color="000000"/>
              <w:right w:val="single" w:sz="4" w:space="0" w:color="000000"/>
            </w:tcBorders>
          </w:tcPr>
          <w:p>
            <w:pPr>
              <w:pStyle w:val="TAL"/>
              <w:rPr>
                <w:rFonts w:eastAsia="MS Mincho;MS Mincho"/>
              </w:rPr>
            </w:pPr>
            <w:r>
              <w:rPr/>
              <w:t>This specifies the number of times the message is to be broadcast.</w:t>
            </w:r>
          </w:p>
          <w:p>
            <w:pPr>
              <w:pStyle w:val="TAL"/>
              <w:rPr/>
            </w:pPr>
            <w:r>
              <w:rPr/>
              <w:t>"</w:t>
            </w:r>
            <w:r>
              <w:rPr>
                <w:rFonts w:eastAsia="MS Mincho;MS Mincho"/>
              </w:rPr>
              <w:t>0</w:t>
            </w:r>
            <w:r>
              <w:rPr/>
              <w:t>"</w:t>
            </w:r>
            <w:r>
              <w:rPr>
                <w:rFonts w:eastAsia="MS Mincho;MS Mincho"/>
              </w:rPr>
              <w:t xml:space="preserve"> indicates the message shall be broadcasted until CN request otherwise</w:t>
            </w:r>
            <w:r>
              <w:rPr/>
              <w:t>.</w:t>
            </w:r>
          </w:p>
        </w:tc>
      </w:tr>
    </w:tbl>
    <w:p>
      <w:pPr>
        <w:pStyle w:val="Normal"/>
        <w:rPr/>
      </w:pPr>
      <w:r>
        <w:rPr/>
      </w:r>
    </w:p>
    <w:p>
      <w:pPr>
        <w:pStyle w:val="Heading3"/>
        <w:rPr/>
      </w:pPr>
      <w:bookmarkStart w:id="97" w:name="__RefHeading___Toc518306920"/>
      <w:bookmarkEnd w:id="97"/>
      <w:r>
        <w:rPr/>
        <w:t>9.2.10</w:t>
        <w:tab/>
        <w:t>Number of Broadcasts Completed List</w:t>
      </w:r>
    </w:p>
    <w:p>
      <w:pPr>
        <w:pStyle w:val="Normal"/>
        <w:rPr/>
      </w:pPr>
      <w:r>
        <w:rPr>
          <w:i/>
        </w:rPr>
        <w:t xml:space="preserve">Number of Broadcasts Completed List </w:t>
      </w:r>
      <w:r>
        <w:rPr/>
        <w:t xml:space="preserve">IE is sent from the RNC to the CN, and indicates the number of times that a CN message (all pages) has been sent to each Service Area specified in the </w:t>
      </w:r>
      <w:r>
        <w:rPr>
          <w:i/>
        </w:rPr>
        <w:t>Service Areas List</w:t>
      </w:r>
      <w:r>
        <w:rPr/>
        <w:t xml:space="preserve"> IE of the request message for broadcast over the radio interface.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800" w:hRule="exact"/>
        </w:trPr>
        <w:tc>
          <w:tcPr>
            <w:tcW w:w="3039" w:type="dxa"/>
            <w:tcBorders>
              <w:top w:val="single" w:sz="6" w:space="0" w:color="000000"/>
              <w:left w:val="single" w:sz="4" w:space="0" w:color="000000"/>
              <w:bottom w:val="single" w:sz="6" w:space="0" w:color="000000"/>
              <w:right w:val="single" w:sz="6" w:space="0" w:color="000000"/>
            </w:tcBorders>
          </w:tcPr>
          <w:p>
            <w:pPr>
              <w:pStyle w:val="TAL"/>
              <w:rPr/>
            </w:pPr>
            <w:r>
              <w:rPr>
                <w:b/>
              </w:rPr>
              <w:t>Number of-Broadcasts Completed List</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0" w:type="dxa"/>
            <w:tcBorders>
              <w:top w:val="single" w:sz="6" w:space="0" w:color="000000"/>
              <w:left w:val="single" w:sz="6" w:space="0" w:color="000000"/>
              <w:bottom w:val="single" w:sz="6" w:space="0" w:color="000000"/>
              <w:right w:val="single" w:sz="6" w:space="0" w:color="000000"/>
            </w:tcBorders>
          </w:tcPr>
          <w:p>
            <w:pPr>
              <w:pStyle w:val="TAL"/>
              <w:rPr/>
            </w:pPr>
            <w:r>
              <w:rPr/>
              <w:t>1 to &lt;maxnoof SAI&gt;</w:t>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pPr>
            <w:r>
              <w:rPr/>
              <w:t xml:space="preserve">&gt;Service Area Identifier </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OCTET STRING (7)</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pPr>
            <w:r>
              <w:rPr/>
              <w:t>&gt;Number of Broadcasts Completed</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INTEGER (0.. 65535 )</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ind w:left="103" w:hanging="0"/>
              <w:rPr/>
            </w:pPr>
            <w:r>
              <w:rPr/>
              <w:t>&gt;Number of Broadcasts Compl Info</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(overflow, unknown)</w:t>
            </w:r>
          </w:p>
        </w:tc>
        <w:tc>
          <w:tcPr>
            <w:tcW w:w="2147" w:type="dxa"/>
            <w:tcBorders>
              <w:top w:val="single" w:sz="6" w:space="0" w:color="000000"/>
              <w:left w:val="single" w:sz="6" w:space="0" w:color="000000"/>
              <w:bottom w:val="single" w:sz="4" w:space="0" w:color="000000"/>
              <w:right w:val="single" w:sz="4" w:space="0" w:color="000000"/>
            </w:tcBorders>
          </w:tcPr>
          <w:p>
            <w:pPr>
              <w:pStyle w:val="TAL"/>
              <w:rPr/>
            </w:pPr>
            <w:r>
              <w:rPr>
                <w:rFonts w:eastAsia="MS Mincho;MS Mincho"/>
              </w:rPr>
              <w:t>Overflow indicates that the number of times that CN message sent to the radio interface has been overflow.</w:t>
            </w:r>
          </w:p>
          <w:p>
            <w:pPr>
              <w:pStyle w:val="TAL"/>
              <w:rPr>
                <w:rFonts w:eastAsia="MS Mincho;MS Mincho"/>
              </w:rPr>
            </w:pPr>
            <w:r>
              <w:rPr>
                <w:rFonts w:eastAsia="MS Mincho;MS Mincho"/>
              </w:rPr>
              <w:t>Unknown indicates that no information regarding the number of times that CN message sent to the radio interface.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MaxnoofSAI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SAI in Service Areas List Value is 65535</w:t>
            </w:r>
          </w:p>
        </w:tc>
      </w:tr>
    </w:tbl>
    <w:p>
      <w:pPr>
        <w:pStyle w:val="Normal"/>
        <w:rPr/>
      </w:pPr>
      <w:r>
        <w:rPr/>
      </w:r>
    </w:p>
    <w:p>
      <w:pPr>
        <w:pStyle w:val="Heading3"/>
        <w:rPr/>
      </w:pPr>
      <w:bookmarkStart w:id="98" w:name="__RefHeading___Toc518306921"/>
      <w:bookmarkEnd w:id="98"/>
      <w:r>
        <w:rPr/>
        <w:t>9.2.11</w:t>
        <w:tab/>
        <w:t>Service Area Identifier</w:t>
      </w:r>
    </w:p>
    <w:p>
      <w:pPr>
        <w:pStyle w:val="Normal"/>
        <w:keepNext w:val="true"/>
        <w:keepLines/>
        <w:rPr/>
      </w:pPr>
      <w:r>
        <w:rPr>
          <w:i/>
        </w:rPr>
        <w:t>Service Area Identifier</w:t>
      </w:r>
      <w:r>
        <w:rPr/>
        <w:t xml:space="preserve"> IE in BC domain is used to identify an area consisting of one cell TS 23.003 [12]. Such an area is called a Service Area. For this protocol, only a Service Area that is defined to be applicable to the BC domain shall be used.</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b/>
              </w:rPr>
              <w:t>SAI</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77" w:hanging="0"/>
              <w:rPr/>
            </w:pPr>
            <w:r>
              <w:rPr/>
              <w:t>&gt;PLMN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digits 0 to 9, two digits per octet,</w:t>
            </w:r>
          </w:p>
          <w:p>
            <w:pPr>
              <w:pStyle w:val="TAL"/>
              <w:rPr/>
            </w:pPr>
            <w:r>
              <w:rPr/>
              <w:t>- each digit encoded 0000 to 1001,</w:t>
            </w:r>
          </w:p>
          <w:p>
            <w:pPr>
              <w:pStyle w:val="TAL"/>
              <w:rPr/>
            </w:pPr>
            <w:r>
              <w:rPr/>
              <w:t>- 1111 used as filler</w:t>
            </w:r>
          </w:p>
          <w:p>
            <w:pPr>
              <w:pStyle w:val="TAL"/>
              <w:rPr/>
            </w:pPr>
            <w:r>
              <w:rPr/>
              <w:t>- bit 4 to 1 of octet n encoding digit 2n-1</w:t>
            </w:r>
          </w:p>
          <w:p>
            <w:pPr>
              <w:pStyle w:val="TAL"/>
              <w:rPr/>
            </w:pPr>
            <w:r>
              <w:rPr/>
              <w:t>- bit 8 to 5 of octet n encoding digit 2n</w:t>
            </w:r>
          </w:p>
          <w:p>
            <w:pPr>
              <w:pStyle w:val="TAL"/>
              <w:rPr/>
            </w:pPr>
            <w:r>
              <w:rPr/>
            </w:r>
          </w:p>
          <w:p>
            <w:pPr>
              <w:pStyle w:val="TAL"/>
              <w:rPr/>
            </w:pPr>
            <w:r>
              <w:rPr/>
              <w:t xml:space="preserve">-The PLMN identity consists of 3 digits from MCC followed by either </w:t>
              <w:br/>
              <w:t xml:space="preserve">-a filler plus 2 digits from MNC (in case of 2 digit MNC) or </w:t>
              <w:br/>
              <w:t>-3 digits from MNC (in case of a 3 digit MNC).</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77" w:hanging="0"/>
              <w:rPr/>
            </w:pPr>
            <w:r>
              <w:rPr/>
              <w:t xml:space="preserve">&gt;LAC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0000 and FFFE not allowed.</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77" w:hanging="0"/>
              <w:rPr/>
            </w:pPr>
            <w:r>
              <w:rPr/>
              <w:t>&gt;SAC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9" w:name="__RefHeading___Toc518306922"/>
      <w:bookmarkEnd w:id="99"/>
      <w:r>
        <w:rPr/>
        <w:t>9.2.12</w:t>
        <w:tab/>
        <w:t>Failure List</w:t>
      </w:r>
    </w:p>
    <w:p>
      <w:pPr>
        <w:pStyle w:val="Normal"/>
        <w:keepNext w:val="true"/>
        <w:keepLines/>
        <w:rPr/>
      </w:pPr>
      <w:r>
        <w:rPr>
          <w:i/>
        </w:rPr>
        <w:t xml:space="preserve">Failure List </w:t>
      </w:r>
      <w:r>
        <w:rPr/>
        <w:t>IE identifies the list of Service-Area(s) for which the RNC could not complete as requested.</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800" w:hRule="exact"/>
        </w:trPr>
        <w:tc>
          <w:tcPr>
            <w:tcW w:w="3039" w:type="dxa"/>
            <w:tcBorders>
              <w:top w:val="single" w:sz="6" w:space="0" w:color="000000"/>
              <w:left w:val="single" w:sz="4" w:space="0" w:color="000000"/>
              <w:bottom w:val="single" w:sz="6" w:space="0" w:color="000000"/>
              <w:right w:val="single" w:sz="6" w:space="0" w:color="000000"/>
            </w:tcBorders>
          </w:tcPr>
          <w:p>
            <w:pPr>
              <w:pStyle w:val="TAL"/>
              <w:rPr>
                <w:b/>
                <w:b/>
              </w:rPr>
            </w:pPr>
            <w:r>
              <w:rPr>
                <w:b/>
              </w:rPr>
              <w:t>Failure List</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0" w:type="dxa"/>
            <w:tcBorders>
              <w:top w:val="single" w:sz="6" w:space="0" w:color="000000"/>
              <w:left w:val="single" w:sz="6" w:space="0" w:color="000000"/>
              <w:bottom w:val="single" w:sz="6" w:space="0" w:color="000000"/>
              <w:right w:val="single" w:sz="6" w:space="0" w:color="000000"/>
            </w:tcBorders>
          </w:tcPr>
          <w:p>
            <w:pPr>
              <w:pStyle w:val="TAL"/>
              <w:rPr/>
            </w:pPr>
            <w:r>
              <w:rPr/>
              <w:t>1 to &lt;maxnoof SAI&gt;</w:t>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pPr>
            <w:r>
              <w:rPr/>
              <w:t>&gt;Service Area Identifier</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 xml:space="preserve">9.2.11 </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4" w:space="0" w:color="000000"/>
              <w:right w:val="single" w:sz="6" w:space="0" w:color="000000"/>
            </w:tcBorders>
          </w:tcPr>
          <w:p>
            <w:pPr>
              <w:pStyle w:val="TAL"/>
              <w:ind w:left="103" w:hanging="0"/>
              <w:rPr/>
            </w:pPr>
            <w:r>
              <w:rPr/>
              <w:t>&gt;Cause</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9.2.14</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MaxnoofSAI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SAI in Service-Area-List. Value is 65535</w:t>
            </w:r>
          </w:p>
        </w:tc>
      </w:tr>
    </w:tbl>
    <w:p>
      <w:pPr>
        <w:pStyle w:val="Normal"/>
        <w:rPr/>
      </w:pPr>
      <w:r>
        <w:rPr/>
      </w:r>
    </w:p>
    <w:p>
      <w:pPr>
        <w:pStyle w:val="Heading3"/>
        <w:rPr/>
      </w:pPr>
      <w:bookmarkStart w:id="100" w:name="__RefHeading___Toc518306923"/>
      <w:bookmarkEnd w:id="100"/>
      <w:r>
        <w:rPr/>
        <w:t>9.2.13</w:t>
        <w:tab/>
        <w:t>Radio Resource Loading List</w:t>
      </w:r>
    </w:p>
    <w:p>
      <w:pPr>
        <w:pStyle w:val="Normal"/>
        <w:rPr/>
      </w:pPr>
      <w:r>
        <w:rPr>
          <w:i/>
        </w:rPr>
        <w:t xml:space="preserve">Radio Resource Loading List </w:t>
      </w:r>
      <w:r>
        <w:rPr/>
        <w:t>IE presents the available bandwidth available for Broadcast purposes of a specific Service Area.</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800" w:hRule="exact"/>
        </w:trPr>
        <w:tc>
          <w:tcPr>
            <w:tcW w:w="3039" w:type="dxa"/>
            <w:tcBorders>
              <w:top w:val="single" w:sz="6" w:space="0" w:color="000000"/>
              <w:left w:val="single" w:sz="4" w:space="0" w:color="000000"/>
              <w:bottom w:val="single" w:sz="6" w:space="0" w:color="000000"/>
              <w:right w:val="single" w:sz="6" w:space="0" w:color="000000"/>
            </w:tcBorders>
          </w:tcPr>
          <w:p>
            <w:pPr>
              <w:pStyle w:val="TAL"/>
              <w:rPr>
                <w:b/>
                <w:b/>
              </w:rPr>
            </w:pPr>
            <w:r>
              <w:rPr>
                <w:b/>
              </w:rPr>
              <w:t>Radio Resource Loading List</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0" w:type="dxa"/>
            <w:tcBorders>
              <w:top w:val="single" w:sz="6" w:space="0" w:color="000000"/>
              <w:left w:val="single" w:sz="6" w:space="0" w:color="000000"/>
              <w:bottom w:val="single" w:sz="6" w:space="0" w:color="000000"/>
              <w:right w:val="single" w:sz="6" w:space="0" w:color="000000"/>
            </w:tcBorders>
          </w:tcPr>
          <w:p>
            <w:pPr>
              <w:pStyle w:val="TAL"/>
              <w:rPr/>
            </w:pPr>
            <w:r>
              <w:rPr/>
              <w:t>1 to &lt;maxnoof SAI&gt;</w:t>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pPr>
            <w:r>
              <w:rPr/>
              <w:t>&gt;Service Area Identifier</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9.2.11</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240" w:hRule="exact"/>
        </w:trPr>
        <w:tc>
          <w:tcPr>
            <w:tcW w:w="3039" w:type="dxa"/>
            <w:tcBorders>
              <w:top w:val="single" w:sz="6" w:space="0" w:color="000000"/>
              <w:left w:val="single" w:sz="4" w:space="0" w:color="000000"/>
              <w:bottom w:val="single" w:sz="4" w:space="0" w:color="000000"/>
              <w:right w:val="single" w:sz="6" w:space="0" w:color="000000"/>
            </w:tcBorders>
          </w:tcPr>
          <w:p>
            <w:pPr>
              <w:pStyle w:val="TAL"/>
              <w:ind w:left="103" w:hanging="0"/>
              <w:rPr/>
            </w:pPr>
            <w:r>
              <w:rPr/>
              <w:t>&gt;Available Bandwidth</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9.2.18</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MaxnoofSAI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SAI in Service Area List. Value is 65535</w:t>
            </w:r>
          </w:p>
        </w:tc>
      </w:tr>
    </w:tbl>
    <w:p>
      <w:pPr>
        <w:pStyle w:val="Normal"/>
        <w:rPr/>
      </w:pPr>
      <w:r>
        <w:rPr/>
      </w:r>
    </w:p>
    <w:p>
      <w:pPr>
        <w:pStyle w:val="Heading3"/>
        <w:rPr/>
      </w:pPr>
      <w:bookmarkStart w:id="101" w:name="__RefHeading___Toc518306924"/>
      <w:bookmarkEnd w:id="101"/>
      <w:r>
        <w:rPr/>
        <w:t>9.2.14</w:t>
        <w:tab/>
        <w:t>Cause</w:t>
      </w:r>
    </w:p>
    <w:p>
      <w:pPr>
        <w:pStyle w:val="Normal"/>
        <w:rPr/>
      </w:pPr>
      <w:r>
        <w:rPr>
          <w:i/>
        </w:rPr>
        <w:t>Cause</w:t>
      </w:r>
      <w:r>
        <w:rPr/>
        <w:t xml:space="preserve"> IE indicates the reason for a particular error event for the SABP protocol.</w:t>
      </w:r>
    </w:p>
    <w:tbl>
      <w:tblPr>
        <w:tblW w:w="9356" w:type="dxa"/>
        <w:jc w:val="left"/>
        <w:tblInd w:w="137" w:type="dxa"/>
        <w:tblLayout w:type="fixed"/>
        <w:tblCellMar>
          <w:top w:w="0" w:type="dxa"/>
          <w:left w:w="108" w:type="dxa"/>
          <w:bottom w:w="0" w:type="dxa"/>
          <w:right w:w="108" w:type="dxa"/>
        </w:tblCellMar>
      </w:tblPr>
      <w:tblGrid>
        <w:gridCol w:w="2977"/>
        <w:gridCol w:w="1276"/>
        <w:gridCol w:w="1701"/>
        <w:gridCol w:w="1701"/>
        <w:gridCol w:w="1701"/>
      </w:tblGrid>
      <w:tr>
        <w:trPr>
          <w:tblHeader w:val="true"/>
        </w:trPr>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RANGE </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176" w:hanging="0"/>
              <w:rPr/>
            </w:pPr>
            <w:r>
              <w:rPr/>
              <w:t>&gt;Cause</w:t>
            </w:r>
          </w:p>
        </w:tc>
        <w:tc>
          <w:tcPr>
            <w:tcW w:w="12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w:t>
            </w:r>
          </w:p>
          <w:p>
            <w:pPr>
              <w:pStyle w:val="TAL"/>
              <w:keepNext w:val="false"/>
              <w:keepLines w:val="false"/>
              <w:rPr/>
            </w:pPr>
            <w:r>
              <w:rPr/>
            </w:r>
          </w:p>
          <w:p>
            <w:pPr>
              <w:pStyle w:val="TAL"/>
              <w:keepNext w:val="false"/>
              <w:keepLines w:val="false"/>
              <w:rPr/>
            </w:pPr>
            <w:r>
              <w:rPr/>
              <w:t>Parameter-not-recognised(0),</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Parameter-value invalid(1),</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Valid-CN-message-not- identified(2),</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Service-Area-identity-not-valid(3),</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Unrecognised-message(4)</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Missing-mandatory-element(5),</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RNC-capacity-exceeded(6),</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RNC-memory-exceeded(7),</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Service-Area-broadcast-not-supported(8),</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Service-Area-broadcast-not-operational(9),</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Message-reference already-used(10),</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Unspecified-error(11),</w:t>
            </w:r>
          </w:p>
          <w:p>
            <w:pPr>
              <w:pStyle w:val="TAL"/>
              <w:keepNext w:val="false"/>
              <w:keepLines w:val="false"/>
              <w:rPr/>
            </w:pPr>
            <w:r>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t xml:space="preserve">(Transfer Syntax Error(12), </w:t>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t>Semantic Error (12),</w:t>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t>Message not compatible with receiver state (14),</w:t>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t>Abstract Syntax Error (Reject) (15),</w:t>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r>
          </w:p>
          <w:p>
            <w:pPr>
              <w:pStyle w:val="Normal"/>
              <w:spacing w:before="0" w:after="0"/>
              <w:rPr>
                <w:rFonts w:ascii="Arial" w:hAnsi="Arial" w:cs="Arial"/>
                <w:sz w:val="18"/>
              </w:rPr>
            </w:pPr>
            <w:r>
              <w:rPr>
                <w:rFonts w:cs="Arial" w:ascii="Arial" w:hAnsi="Arial"/>
                <w:sz w:val="18"/>
              </w:rPr>
              <w:t>Abstract Syntax Error (Ignore and Notify) (16),</w:t>
            </w:r>
          </w:p>
          <w:p>
            <w:pPr>
              <w:pStyle w:val="TAL"/>
              <w:keepNext w:val="false"/>
              <w:keepLines w:val="false"/>
              <w:rPr>
                <w:rFonts w:ascii="Arial" w:hAnsi="Arial" w:cs="Arial"/>
                <w:sz w:val="18"/>
              </w:rPr>
            </w:pPr>
            <w:r>
              <w:rPr>
                <w:rFonts w:cs="Arial"/>
                <w:sz w:val="18"/>
              </w:rPr>
            </w:r>
          </w:p>
          <w:p>
            <w:pPr>
              <w:pStyle w:val="TAL"/>
              <w:keepNext w:val="false"/>
              <w:keepLines w:val="false"/>
              <w:rPr/>
            </w:pPr>
            <w:r>
              <w:rPr/>
            </w:r>
          </w:p>
          <w:p>
            <w:pPr>
              <w:pStyle w:val="TAL"/>
              <w:keepNext w:val="false"/>
              <w:keepLines w:val="false"/>
              <w:rPr/>
            </w:pPr>
            <w:r>
              <w:rPr/>
            </w:r>
          </w:p>
          <w:p>
            <w:pPr>
              <w:pStyle w:val="TAL"/>
              <w:keepNext w:val="false"/>
              <w:keepLines w:val="false"/>
              <w:rPr/>
            </w:pPr>
            <w:r>
              <w:rPr/>
              <w:t>Abstract Syntax Error (Falsely Constructed Message) (17))</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Range is 0-255</w:t>
            </w:r>
          </w:p>
          <w:p>
            <w:pPr>
              <w:pStyle w:val="TAL"/>
              <w:keepNext w:val="false"/>
              <w:keepLines w:val="false"/>
              <w:rPr/>
            </w:pPr>
            <w:r>
              <w:rPr/>
            </w:r>
          </w:p>
          <w:p>
            <w:pPr>
              <w:pStyle w:val="TAL"/>
              <w:keepNext w:val="false"/>
              <w:keepLines w:val="false"/>
              <w:rPr/>
            </w:pPr>
            <w:r>
              <w:rPr/>
              <w:t>Sent when the recipient (CN or RNC) was unable to act upon the message received due to an unrecognised parameter. A message should not be rejected only because a parameter is not recognised as this would prevent extensions to the service</w:t>
            </w:r>
          </w:p>
          <w:p>
            <w:pPr>
              <w:pStyle w:val="TAL"/>
              <w:keepNext w:val="false"/>
              <w:keepLines w:val="false"/>
              <w:rPr/>
            </w:pPr>
            <w:r>
              <w:rPr/>
            </w:r>
          </w:p>
          <w:p>
            <w:pPr>
              <w:pStyle w:val="TAL"/>
              <w:keepNext w:val="false"/>
              <w:keepLines w:val="false"/>
              <w:rPr/>
            </w:pPr>
            <w:r>
              <w:rPr/>
              <w:t>Sent when a failure occurred due to the value of a parameter being invalid, e.g. out of range, or in Write-Replace, the parameter "no of pages" does not equal the number of pages received</w:t>
            </w:r>
          </w:p>
          <w:p>
            <w:pPr>
              <w:pStyle w:val="TAL"/>
              <w:keepNext w:val="false"/>
              <w:keepLines w:val="false"/>
              <w:rPr/>
            </w:pPr>
            <w:r>
              <w:rPr/>
            </w:r>
          </w:p>
          <w:p>
            <w:pPr>
              <w:pStyle w:val="TAL"/>
              <w:keepNext w:val="false"/>
              <w:keepLines w:val="false"/>
              <w:rPr/>
            </w:pPr>
            <w:r>
              <w:rPr/>
              <w:t>Sent when the RNC does not recognise the CN message reference</w:t>
            </w:r>
          </w:p>
          <w:p>
            <w:pPr>
              <w:pStyle w:val="TAL"/>
              <w:keepNext w:val="false"/>
              <w:keepLines w:val="false"/>
              <w:rPr/>
            </w:pPr>
            <w:r>
              <w:rPr/>
            </w:r>
          </w:p>
          <w:p>
            <w:pPr>
              <w:pStyle w:val="TAL"/>
              <w:keepNext w:val="false"/>
              <w:keepLines w:val="false"/>
              <w:rPr/>
            </w:pPr>
            <w:r>
              <w:rPr/>
              <w:t>Sent when the RNC does not recognise a Service-Area Identity</w:t>
            </w:r>
          </w:p>
          <w:p>
            <w:pPr>
              <w:pStyle w:val="TAL"/>
              <w:keepNext w:val="false"/>
              <w:keepLines w:val="false"/>
              <w:rPr/>
            </w:pPr>
            <w:r>
              <w:rPr/>
            </w:r>
          </w:p>
          <w:p>
            <w:pPr>
              <w:pStyle w:val="TAL"/>
              <w:keepNext w:val="false"/>
              <w:keepLines w:val="false"/>
              <w:rPr/>
            </w:pPr>
            <w:r>
              <w:rPr/>
            </w:r>
          </w:p>
          <w:p>
            <w:pPr>
              <w:pStyle w:val="TAL"/>
              <w:keepNext w:val="false"/>
              <w:keepLines w:val="false"/>
              <w:rPr/>
            </w:pPr>
            <w:r>
              <w:rPr/>
              <w:t>Sent when the RNC did not recognise the message at all</w:t>
            </w:r>
          </w:p>
          <w:p>
            <w:pPr>
              <w:pStyle w:val="TAL"/>
              <w:keepNext w:val="false"/>
              <w:keepLines w:val="false"/>
              <w:rPr/>
            </w:pPr>
            <w:r>
              <w:rPr/>
            </w:r>
          </w:p>
          <w:p>
            <w:pPr>
              <w:pStyle w:val="TAL"/>
              <w:keepNext w:val="false"/>
              <w:keepLines w:val="false"/>
              <w:rPr/>
            </w:pPr>
            <w:r>
              <w:rPr/>
              <w:t>Sent when a mandatory element is missing from the message</w:t>
            </w:r>
          </w:p>
          <w:p>
            <w:pPr>
              <w:pStyle w:val="TAL"/>
              <w:keepNext w:val="false"/>
              <w:keepLines w:val="false"/>
              <w:rPr/>
            </w:pPr>
            <w:r>
              <w:rPr/>
            </w:r>
          </w:p>
          <w:p>
            <w:pPr>
              <w:pStyle w:val="TAL"/>
              <w:keepNext w:val="false"/>
              <w:keepLines w:val="false"/>
              <w:rPr/>
            </w:pPr>
            <w:r>
              <w:rPr/>
            </w:r>
          </w:p>
          <w:p>
            <w:pPr>
              <w:pStyle w:val="TAL"/>
              <w:keepNext w:val="false"/>
              <w:keepLines w:val="false"/>
              <w:rPr/>
            </w:pPr>
            <w:r>
              <w:rPr/>
              <w:t>Sent when a write-replace fails because the RNC cannot meet the requested repetition period because of the cell loading</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Sent when the RNC is unable to store a CBS message as the RNC memory has been exceeded.</w:t>
            </w:r>
          </w:p>
          <w:p>
            <w:pPr>
              <w:pStyle w:val="TAL"/>
              <w:keepNext w:val="false"/>
              <w:keepLines w:val="false"/>
              <w:rPr>
                <w:b/>
                <w:b/>
              </w:rPr>
            </w:pPr>
            <w:r>
              <w:rPr>
                <w:b/>
              </w:rPr>
            </w:r>
          </w:p>
          <w:p>
            <w:pPr>
              <w:pStyle w:val="TAL"/>
              <w:keepNext w:val="false"/>
              <w:keepLines w:val="false"/>
              <w:rPr>
                <w:b/>
                <w:b/>
              </w:rPr>
            </w:pPr>
            <w:r>
              <w:rPr>
                <w:b/>
              </w:rPr>
            </w:r>
          </w:p>
          <w:p>
            <w:pPr>
              <w:pStyle w:val="TAL"/>
              <w:keepNext w:val="false"/>
              <w:keepLines w:val="false"/>
              <w:rPr/>
            </w:pPr>
            <w:r>
              <w:rPr/>
              <w:t>Sent when the SABCH/CN related Radio Resource is not configured for a Service-Area</w:t>
            </w:r>
          </w:p>
          <w:p>
            <w:pPr>
              <w:pStyle w:val="TAL"/>
              <w:keepNext w:val="false"/>
              <w:keepLines w:val="false"/>
              <w:rPr>
                <w:b/>
                <w:b/>
              </w:rPr>
            </w:pPr>
            <w:r>
              <w:rPr>
                <w:b/>
              </w:rPr>
            </w:r>
          </w:p>
          <w:p>
            <w:pPr>
              <w:pStyle w:val="TAL"/>
              <w:keepNext w:val="false"/>
              <w:keepLines w:val="false"/>
              <w:rPr/>
            </w:pPr>
            <w:r>
              <w:rPr/>
              <w:t>Sent when the SABCH/CN related radio resource is not available because of error conditions or due to maintenance activities</w:t>
            </w:r>
          </w:p>
          <w:p>
            <w:pPr>
              <w:pStyle w:val="TAL"/>
              <w:keepNext w:val="false"/>
              <w:keepLines w:val="false"/>
              <w:rPr>
                <w:b/>
                <w:b/>
              </w:rPr>
            </w:pPr>
            <w:r>
              <w:rPr>
                <w:b/>
              </w:rPr>
            </w:r>
          </w:p>
          <w:p>
            <w:pPr>
              <w:pStyle w:val="TAL"/>
              <w:keepNext w:val="false"/>
              <w:keepLines w:val="false"/>
              <w:rPr>
                <w:b/>
                <w:b/>
              </w:rPr>
            </w:pPr>
            <w:r>
              <w:rPr>
                <w:b/>
              </w:rPr>
            </w:r>
          </w:p>
          <w:p>
            <w:pPr>
              <w:pStyle w:val="TAL"/>
              <w:keepNext w:val="false"/>
              <w:keepLines w:val="false"/>
              <w:rPr>
                <w:b/>
                <w:b/>
              </w:rPr>
            </w:pPr>
            <w:r>
              <w:rPr/>
              <w:t>Sent when the recipient was unable to act upon the Write-Replace message received due to a previous Write-Replace received with the same message reference.</w:t>
            </w:r>
          </w:p>
          <w:p>
            <w:pPr>
              <w:pStyle w:val="TAL"/>
              <w:keepNext w:val="false"/>
              <w:keepLines w:val="false"/>
              <w:rPr>
                <w:b/>
                <w:b/>
              </w:rPr>
            </w:pPr>
            <w:r>
              <w:rPr>
                <w:b/>
              </w:rPr>
            </w:r>
          </w:p>
          <w:p>
            <w:pPr>
              <w:pStyle w:val="TAL"/>
              <w:keepNext w:val="false"/>
              <w:keepLines w:val="false"/>
              <w:rPr/>
            </w:pPr>
            <w:r>
              <w:rPr/>
              <w:t>Sent when none of the above cause values apply.</w:t>
            </w:r>
          </w:p>
          <w:p>
            <w:pPr>
              <w:pStyle w:val="TAL"/>
              <w:keepNext w:val="false"/>
              <w:keepLines w:val="false"/>
              <w:rPr/>
            </w:pPr>
            <w:r>
              <w:rPr/>
            </w:r>
          </w:p>
          <w:p>
            <w:pPr>
              <w:pStyle w:val="TAL"/>
              <w:keepNext w:val="false"/>
              <w:keepLines w:val="false"/>
              <w:rPr/>
            </w:pPr>
            <w:r>
              <w:rPr/>
            </w:r>
          </w:p>
          <w:p>
            <w:pPr>
              <w:pStyle w:val="TAL"/>
              <w:keepNext w:val="false"/>
              <w:keepLines w:val="false"/>
              <w:rPr/>
            </w:pPr>
            <w:r>
              <w:rPr/>
              <w:t>Sent to indicate transfer syntax error in any message</w:t>
            </w:r>
          </w:p>
          <w:p>
            <w:pPr>
              <w:pStyle w:val="TAL"/>
              <w:keepNext w:val="false"/>
              <w:keepLines w:val="false"/>
              <w:rPr/>
            </w:pPr>
            <w:r>
              <w:rPr/>
            </w:r>
          </w:p>
          <w:p>
            <w:pPr>
              <w:pStyle w:val="TAL"/>
              <w:keepNext w:val="false"/>
              <w:keepLines w:val="false"/>
              <w:rPr/>
            </w:pPr>
            <w:r>
              <w:rPr/>
            </w:r>
          </w:p>
          <w:p>
            <w:pPr>
              <w:pStyle w:val="TAL"/>
              <w:keepNext w:val="false"/>
              <w:keepLines w:val="false"/>
              <w:rPr/>
            </w:pPr>
            <w:r>
              <w:rPr/>
              <w:t>Sent to indicate semantic error any message</w:t>
            </w:r>
          </w:p>
          <w:p>
            <w:pPr>
              <w:pStyle w:val="TAL"/>
              <w:keepNext w:val="false"/>
              <w:keepLines w:val="false"/>
              <w:rPr/>
            </w:pPr>
            <w:r>
              <w:rPr/>
            </w:r>
          </w:p>
          <w:p>
            <w:pPr>
              <w:pStyle w:val="TAL"/>
              <w:keepNext w:val="false"/>
              <w:keepLines w:val="false"/>
              <w:rPr/>
            </w:pPr>
            <w:r>
              <w:rPr/>
            </w:r>
          </w:p>
          <w:p>
            <w:pPr>
              <w:pStyle w:val="TAL"/>
              <w:keepNext w:val="false"/>
              <w:keepLines w:val="false"/>
              <w:rPr/>
            </w:pPr>
            <w:r>
              <w:rPr/>
            </w:r>
          </w:p>
          <w:p>
            <w:pPr>
              <w:pStyle w:val="TAL"/>
              <w:keepNext w:val="false"/>
              <w:keepLines w:val="false"/>
              <w:rPr/>
            </w:pPr>
            <w:r>
              <w:rPr/>
              <w:t>Sent to indicate that received message is not compatible with the receiver state</w:t>
            </w:r>
          </w:p>
          <w:p>
            <w:pPr>
              <w:pStyle w:val="TAL"/>
              <w:keepNext w:val="false"/>
              <w:keepLines w:val="false"/>
              <w:rPr/>
            </w:pPr>
            <w:r>
              <w:rPr/>
            </w:r>
          </w:p>
          <w:p>
            <w:pPr>
              <w:pStyle w:val="TAL"/>
              <w:keepNext w:val="false"/>
              <w:keepLines w:val="false"/>
              <w:rPr/>
            </w:pPr>
            <w:r>
              <w:rPr/>
              <w:t>Sent to indicate rejection due to Abstract Syntax Error</w:t>
            </w:r>
          </w:p>
          <w:p>
            <w:pPr>
              <w:pStyle w:val="TAL"/>
              <w:keepNext w:val="false"/>
              <w:keepLines w:val="false"/>
              <w:rPr/>
            </w:pPr>
            <w:r>
              <w:rPr/>
            </w:r>
          </w:p>
          <w:p>
            <w:pPr>
              <w:pStyle w:val="TAL"/>
              <w:keepNext w:val="false"/>
              <w:keepLines w:val="false"/>
              <w:rPr/>
            </w:pPr>
            <w:r>
              <w:rPr/>
            </w:r>
          </w:p>
          <w:p>
            <w:pPr>
              <w:pStyle w:val="TAL"/>
              <w:keepNext w:val="false"/>
              <w:keepLines w:val="false"/>
              <w:rPr/>
            </w:pPr>
            <w:r>
              <w:rPr/>
              <w:t>Sent to indicate Abstract Syntax Error in some IE that has been ignored</w:t>
            </w:r>
          </w:p>
          <w:p>
            <w:pPr>
              <w:pStyle w:val="TAL"/>
              <w:keepNext w:val="false"/>
              <w:keepLines w:val="false"/>
              <w:rPr/>
            </w:pPr>
            <w:r>
              <w:rPr/>
            </w:r>
          </w:p>
          <w:p>
            <w:pPr>
              <w:pStyle w:val="TAL"/>
              <w:keepNext w:val="false"/>
              <w:keepLines w:val="false"/>
              <w:rPr/>
            </w:pPr>
            <w:r>
              <w:rPr/>
              <w:t>Sent to indicate Abstract Syntax Error due to false message construction</w:t>
            </w:r>
          </w:p>
        </w:tc>
      </w:tr>
    </w:tbl>
    <w:p>
      <w:pPr>
        <w:pStyle w:val="Normal"/>
        <w:rPr/>
      </w:pPr>
      <w:r>
        <w:rPr/>
      </w:r>
    </w:p>
    <w:p>
      <w:pPr>
        <w:pStyle w:val="Heading3"/>
        <w:rPr/>
      </w:pPr>
      <w:bookmarkStart w:id="102" w:name="__RefHeading___Toc518306925"/>
      <w:bookmarkEnd w:id="102"/>
      <w:r>
        <w:rPr/>
        <w:t>9.2.15</w:t>
        <w:tab/>
        <w:t>Data Coding Scheme</w:t>
      </w:r>
    </w:p>
    <w:p>
      <w:pPr>
        <w:pStyle w:val="Normal"/>
        <w:keepNext w:val="true"/>
        <w:keepLines/>
        <w:rPr/>
      </w:pPr>
      <w:r>
        <w:rPr>
          <w:i/>
        </w:rPr>
        <w:t>Data Coding Scheme</w:t>
      </w:r>
      <w:r>
        <w:rPr/>
        <w:t xml:space="preserve"> IE is sent from the RNC to the CN and identifies the alphabet or coding employed for the message characters and message handling at the UE (it is passed transparently from the CN to the UE).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Data Coding Scheme</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STRING(8)</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03" w:name="__RefHeading___Toc518306926"/>
      <w:bookmarkEnd w:id="103"/>
      <w:r>
        <w:rPr/>
        <w:t>9.2.16</w:t>
        <w:tab/>
        <w:t>Recovery Indication</w:t>
      </w:r>
    </w:p>
    <w:p>
      <w:pPr>
        <w:pStyle w:val="Normal"/>
        <w:rPr/>
      </w:pPr>
      <w:r>
        <w:rPr>
          <w:i/>
        </w:rPr>
        <w:t xml:space="preserve">Recovery </w:t>
      </w:r>
      <w:r>
        <w:rPr/>
        <w:t>I</w:t>
      </w:r>
      <w:r>
        <w:rPr>
          <w:i/>
        </w:rPr>
        <w:t xml:space="preserve">ndication </w:t>
      </w:r>
      <w:r>
        <w:rPr/>
        <w:t>IE is used to indicate whether the CN related data was lost or is still available.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559"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Recovery Indication</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(Lost, Available)</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04" w:name="__RefHeading___Toc518306927"/>
      <w:bookmarkEnd w:id="104"/>
      <w:r>
        <w:rPr/>
        <w:t>9.2.17</w:t>
        <w:tab/>
        <w:t>Criticality Diagnostics</w:t>
      </w:r>
    </w:p>
    <w:p>
      <w:pPr>
        <w:pStyle w:val="Normal"/>
        <w:rPr/>
      </w:pPr>
      <w:r>
        <w:rPr/>
        <w:t xml:space="preserve">For further details on how to use the </w:t>
      </w:r>
      <w:r>
        <w:rPr>
          <w:i/>
        </w:rPr>
        <w:t>Criticality Diagnostics</w:t>
      </w:r>
      <w:r>
        <w:rPr/>
        <w:t xml:space="preserve"> IE, see annex A.</w:t>
      </w:r>
    </w:p>
    <w:p>
      <w:pPr>
        <w:pStyle w:val="Normal"/>
        <w:rPr/>
      </w:pPr>
      <w:r>
        <w:rPr/>
        <w:t xml:space="preserve">The </w:t>
      </w:r>
      <w:r>
        <w:rPr>
          <w:i/>
        </w:rPr>
        <w:t>Criticality Diagnostics</w:t>
      </w:r>
      <w:r>
        <w:rPr/>
        <w:t xml:space="preserve"> IE is sent by the RNC or the CN when parts of a received message have not been comprehended or were missing, or if the message contained logical errors. When applicable, it contains information about which IEs that were not comprehended or were missing.</w:t>
      </w:r>
    </w:p>
    <w:tbl>
      <w:tblPr>
        <w:tblW w:w="9424" w:type="dxa"/>
        <w:jc w:val="center"/>
        <w:tblInd w:w="0" w:type="dxa"/>
        <w:tblLayout w:type="fixed"/>
        <w:tblCellMar>
          <w:top w:w="0" w:type="dxa"/>
          <w:left w:w="108" w:type="dxa"/>
          <w:bottom w:w="0" w:type="dxa"/>
          <w:right w:w="108" w:type="dxa"/>
        </w:tblCellMar>
      </w:tblPr>
      <w:tblGrid>
        <w:gridCol w:w="3043"/>
        <w:gridCol w:w="1170"/>
        <w:gridCol w:w="990"/>
        <w:gridCol w:w="2070"/>
        <w:gridCol w:w="2151"/>
      </w:tblGrid>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Range</w:t>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Semantics description</w:t>
            </w:r>
          </w:p>
        </w:tc>
      </w:tr>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Code</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Procedure Code is to be used if Criticality Diagnostics is part of Error Indication procedure, and not within the response message of the same procedure that caused the error</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 xml:space="preserve">&gt;Triggering Message </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ENUMERATED(initiating message, successful outcome, unsuccessful outcome, outcome)</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Triggering Message is used only if the Criticality Diagnostics is part of Error Indication procedure.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&gt;Procedure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This Procedure Criticality is used for reporting the Criticality of the Triggering message (Procedure).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rPr>
            </w:pPr>
            <w:r>
              <w:rPr>
                <w:b/>
              </w:rPr>
              <w:t>Information Element 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to &lt;maxnoof errors&gt;</w:t>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IE Criticality is used for reporting the criticality of the triggering IE. The value 'ignore' shall not be used.</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(0..65535)</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The IE Id of the not understood or missing IE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&gt;Repetition Number</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lineRule="atLeast" w:line="0"/>
              <w:rPr/>
            </w:pPr>
            <w:r>
              <w:rPr/>
              <w:t xml:space="preserve">The </w:t>
            </w:r>
            <w:r>
              <w:rPr>
                <w:i/>
              </w:rPr>
              <w:t xml:space="preserve">Repetition Number </w:t>
            </w:r>
            <w:r>
              <w:rPr/>
              <w:t>IE gives</w:t>
            </w:r>
          </w:p>
          <w:p>
            <w:pPr>
              <w:pStyle w:val="TAL"/>
              <w:keepNext w:val="false"/>
              <w:keepLines w:val="false"/>
              <w:spacing w:lineRule="atLeast" w:line="0"/>
              <w:rPr/>
            </w:pPr>
            <w:r>
              <w:rPr/>
            </w:r>
          </w:p>
          <w:p>
            <w:pPr>
              <w:pStyle w:val="TAL"/>
              <w:ind w:left="167" w:hanging="167"/>
              <w:rPr/>
            </w:pPr>
            <w:r>
              <w:rPr/>
              <w:t>●</w:t>
            </w:r>
            <w:r>
              <w:rPr/>
              <w:tab/>
              <w:t xml:space="preserve">in case of a not understood IE: </w:t>
              <w:br/>
              <w:t>The number of occurrences of the reported IE up to and including the not understood occurrence</w:t>
            </w:r>
          </w:p>
          <w:p>
            <w:pPr>
              <w:pStyle w:val="TAL"/>
              <w:keepNext w:val="false"/>
              <w:keepLines w:val="false"/>
              <w:spacing w:lineRule="atLeast" w:line="0"/>
              <w:ind w:left="167" w:hanging="167"/>
              <w:rPr/>
            </w:pPr>
            <w:r>
              <w:rPr/>
            </w:r>
          </w:p>
          <w:p>
            <w:pPr>
              <w:pStyle w:val="TAL"/>
              <w:ind w:left="167" w:hanging="167"/>
              <w:rPr/>
            </w:pPr>
            <w:r>
              <w:rPr/>
              <w:t>●</w:t>
            </w:r>
            <w:r>
              <w:rPr/>
              <w:tab/>
              <w:t>in case of a missing IE:</w:t>
              <w:br/>
              <w:t>The number of occurrences up to but not including the missing occurrence.</w:t>
            </w:r>
          </w:p>
          <w:p>
            <w:pPr>
              <w:pStyle w:val="TAL"/>
              <w:keepNext w:val="false"/>
              <w:keepLines w:val="false"/>
              <w:spacing w:lineRule="atLeast" w:line="0"/>
              <w:rPr/>
            </w:pPr>
            <w:r>
              <w:rPr/>
            </w:r>
          </w:p>
          <w:p>
            <w:pPr>
              <w:pStyle w:val="TAL"/>
              <w:keepNext w:val="false"/>
              <w:keepLines w:val="false"/>
              <w:rPr/>
            </w:pPr>
            <w:r>
              <w:rPr/>
              <w:t>Note: All the counted occurrences of the reported IE must have the same topdown hierachical message structure of IEs with assigned criticality above them.</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&gt;Message Structure</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9.2.20</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lineRule="atLeast" w:line="0"/>
              <w:rPr/>
            </w:pPr>
            <w:r>
              <w:rPr/>
              <w:t xml:space="preserve">The </w:t>
            </w:r>
            <w:r>
              <w:rPr>
                <w:i/>
              </w:rPr>
              <w:t xml:space="preserve">Message Structure </w:t>
            </w:r>
            <w:r>
              <w:rPr/>
              <w:t>IE describes the structure where the not understood or missing IE was detected.</w:t>
            </w:r>
          </w:p>
          <w:p>
            <w:pPr>
              <w:pStyle w:val="TAL"/>
              <w:keepNext w:val="false"/>
              <w:keepLines w:val="false"/>
              <w:rPr/>
            </w:pPr>
            <w:r>
              <w:rPr/>
              <w:t>This IE is included if the not understood IE is not the top level of the message.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keepNext w:val="false"/>
              <w:keepLines w:val="false"/>
              <w:ind w:left="69" w:hanging="0"/>
              <w:rPr/>
            </w:pPr>
            <w:r>
              <w:rPr/>
              <w:t>&gt;Type of Error</w:t>
            </w:r>
          </w:p>
        </w:tc>
        <w:tc>
          <w:tcPr>
            <w:tcW w:w="117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ENUMERATED(not understood, missing, …)</w:t>
            </w:r>
          </w:p>
        </w:tc>
        <w:tc>
          <w:tcPr>
            <w:tcW w:w="2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spacing w:lineRule="atLeast" w:line="0"/>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maxnooferrors is 256.</w:t>
            </w:r>
          </w:p>
        </w:tc>
      </w:tr>
    </w:tbl>
    <w:p>
      <w:pPr>
        <w:pStyle w:val="Normal"/>
        <w:rPr/>
      </w:pPr>
      <w:r>
        <w:rPr/>
      </w:r>
    </w:p>
    <w:p>
      <w:pPr>
        <w:pStyle w:val="Heading3"/>
        <w:rPr/>
      </w:pPr>
      <w:bookmarkStart w:id="105" w:name="__RefHeading___Toc518306928"/>
      <w:bookmarkEnd w:id="105"/>
      <w:r>
        <w:rPr/>
        <w:t>9.2.18</w:t>
        <w:tab/>
        <w:t>Available Bandwidth</w:t>
      </w:r>
    </w:p>
    <w:p>
      <w:pPr>
        <w:pStyle w:val="Normal"/>
        <w:rPr/>
      </w:pPr>
      <w:r>
        <w:rPr>
          <w:i/>
        </w:rPr>
        <w:t>Available Bandwidth</w:t>
      </w:r>
      <w:r>
        <w:rPr/>
        <w:t xml:space="preserve"> IE is used to indicate the Bandwidth available for the broadcast of messages.</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jc w:val="left"/>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jc w:val="left"/>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jc w:val="left"/>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jc w:val="left"/>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jc w:val="left"/>
              <w:rPr/>
            </w:pPr>
            <w:r>
              <w:rPr/>
              <w:t>Semantics Description</w:t>
            </w:r>
          </w:p>
        </w:tc>
      </w:tr>
      <w:tr>
        <w:trPr>
          <w:trHeight w:val="559" w:hRule="exact"/>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Available Bandwidth</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O</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INTEGER (0..20480)</w:t>
            </w:r>
          </w:p>
        </w:tc>
        <w:tc>
          <w:tcPr>
            <w:tcW w:w="2147" w:type="dxa"/>
            <w:tcBorders>
              <w:top w:val="single" w:sz="6" w:space="0" w:color="000000"/>
              <w:left w:val="single" w:sz="6" w:space="0" w:color="000000"/>
              <w:bottom w:val="single" w:sz="4" w:space="0" w:color="000000"/>
              <w:right w:val="single" w:sz="4" w:space="0" w:color="000000"/>
            </w:tcBorders>
          </w:tcPr>
          <w:p>
            <w:pPr>
              <w:pStyle w:val="TAL"/>
              <w:rPr/>
            </w:pPr>
            <w:r>
              <w:rPr/>
              <w:t>The unit is: bit/second</w:t>
            </w:r>
          </w:p>
        </w:tc>
      </w:tr>
    </w:tbl>
    <w:p>
      <w:pPr>
        <w:pStyle w:val="Normal"/>
        <w:rPr/>
      </w:pPr>
      <w:r>
        <w:rPr/>
      </w:r>
    </w:p>
    <w:p>
      <w:pPr>
        <w:pStyle w:val="Heading3"/>
        <w:rPr/>
      </w:pPr>
      <w:bookmarkStart w:id="106" w:name="__RefHeading___Toc518306929"/>
      <w:bookmarkEnd w:id="106"/>
      <w:r>
        <w:rPr/>
        <w:t>9.2.19</w:t>
        <w:tab/>
        <w:t>Message Identifier</w:t>
      </w:r>
    </w:p>
    <w:p>
      <w:pPr>
        <w:pStyle w:val="Normal"/>
        <w:keepNext w:val="true"/>
        <w:keepLines/>
        <w:rPr/>
      </w:pPr>
      <w:r>
        <w:rPr>
          <w:i/>
        </w:rPr>
        <w:t>Message Identifier</w:t>
      </w:r>
      <w:r>
        <w:rPr/>
        <w:t xml:space="preserve"> IE is set by the CN, transfer to the UE by the RNC.</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Message Identifier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STRING(16)</w:t>
            </w:r>
          </w:p>
        </w:tc>
        <w:tc>
          <w:tcPr>
            <w:tcW w:w="2147" w:type="dxa"/>
            <w:tcBorders>
              <w:top w:val="single" w:sz="6" w:space="0" w:color="000000"/>
              <w:left w:val="single" w:sz="6" w:space="0" w:color="000000"/>
              <w:bottom w:val="single" w:sz="4" w:space="0" w:color="000000"/>
              <w:right w:val="single" w:sz="4" w:space="0" w:color="000000"/>
            </w:tcBorders>
          </w:tcPr>
          <w:p>
            <w:pPr>
              <w:pStyle w:val="TAL"/>
              <w:rPr>
                <w:rFonts w:eastAsia="MS Mincho;MS Mincho"/>
              </w:rPr>
            </w:pPr>
            <w:r>
              <w:rPr/>
              <w:t>This IE is set by the CN, transfer to the UE by the RNC, the RNC needs not to understand what is the meaning of the value but shall treat it as a identifier of a message.</w:t>
            </w:r>
          </w:p>
          <w:p>
            <w:pPr>
              <w:pStyle w:val="TAL"/>
              <w:rPr/>
            </w:pPr>
            <w:r>
              <w:rPr>
                <w:rFonts w:eastAsia="MS Mincho;MS Mincho"/>
              </w:rPr>
              <w:t>The Message Identifier is defined in TS 25.324 [11].</w:t>
            </w:r>
          </w:p>
        </w:tc>
      </w:tr>
    </w:tbl>
    <w:p>
      <w:pPr>
        <w:pStyle w:val="Normal"/>
        <w:rPr/>
      </w:pPr>
      <w:r>
        <w:rPr/>
      </w:r>
    </w:p>
    <w:p>
      <w:pPr>
        <w:pStyle w:val="Heading3"/>
        <w:rPr/>
      </w:pPr>
      <w:bookmarkStart w:id="107" w:name="__RefHeading___Toc518306930"/>
      <w:bookmarkEnd w:id="107"/>
      <w:r>
        <w:rPr/>
        <w:t>9.2.20</w:t>
        <w:tab/>
        <w:t>Message Structure</w:t>
      </w:r>
    </w:p>
    <w:p>
      <w:pPr>
        <w:pStyle w:val="Normal"/>
        <w:rPr/>
      </w:pPr>
      <w:r>
        <w:rPr/>
        <w:t xml:space="preserve">The </w:t>
      </w:r>
      <w:r>
        <w:rPr>
          <w:i/>
        </w:rPr>
        <w:t>Message Structure</w:t>
      </w:r>
      <w:r>
        <w:rPr/>
        <w:t xml:space="preserve"> IE gives information for each level with assigned criticality in an hierachical message structure from top level down to the lowest level above the reported level for the occured error (reported in the </w:t>
      </w:r>
      <w:r>
        <w:rPr>
          <w:i/>
        </w:rPr>
        <w:t>Information Element Criticality Diagnostics</w:t>
      </w:r>
      <w:r>
        <w:rPr/>
        <w:t xml:space="preserve"> IE).</w:t>
      </w:r>
    </w:p>
    <w:tbl>
      <w:tblPr>
        <w:tblW w:w="9526" w:type="dxa"/>
        <w:jc w:val="center"/>
        <w:tblInd w:w="0" w:type="dxa"/>
        <w:tblLayout w:type="fixed"/>
        <w:tblCellMar>
          <w:top w:w="0" w:type="dxa"/>
          <w:left w:w="108" w:type="dxa"/>
          <w:bottom w:w="0" w:type="dxa"/>
          <w:right w:w="108" w:type="dxa"/>
        </w:tblCellMar>
      </w:tblPr>
      <w:tblGrid>
        <w:gridCol w:w="1996"/>
        <w:gridCol w:w="1170"/>
        <w:gridCol w:w="1170"/>
        <w:gridCol w:w="1170"/>
        <w:gridCol w:w="1890"/>
        <w:gridCol w:w="1080"/>
        <w:gridCol w:w="1050"/>
      </w:tblGrid>
      <w:tr>
        <w:trPr/>
        <w:tc>
          <w:tcPr>
            <w:tcW w:w="1996" w:type="dxa"/>
            <w:tcBorders>
              <w:top w:val="single" w:sz="4" w:space="0" w:color="000000"/>
              <w:left w:val="single" w:sz="4" w:space="0" w:color="000000"/>
              <w:bottom w:val="single" w:sz="4" w:space="0" w:color="000000"/>
              <w:right w:val="single" w:sz="4" w:space="0" w:color="000000"/>
            </w:tcBorders>
          </w:tcPr>
          <w:p>
            <w:pPr>
              <w:pStyle w:val="TAL"/>
              <w:ind w:left="317" w:hanging="0"/>
              <w:jc w:val="center"/>
              <w:rPr>
                <w:b/>
                <w:b/>
              </w:rPr>
            </w:pPr>
            <w:r>
              <w:rPr>
                <w:b/>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Presence</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IE type and reference</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Criticality</w:t>
            </w:r>
          </w:p>
        </w:tc>
        <w:tc>
          <w:tcPr>
            <w:tcW w:w="10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Assigned Criticality</w:t>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317" w:hanging="0"/>
              <w:rPr>
                <w:b/>
                <w:b/>
              </w:rPr>
            </w:pPr>
            <w:r>
              <w:rPr>
                <w:b/>
              </w:rPr>
              <w:t>Message structure</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 to &lt;maxnooflevels&gt;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 xml:space="preserve">The first repetition of the </w:t>
            </w:r>
            <w:r>
              <w:rPr>
                <w:i/>
              </w:rPr>
              <w:t>Message Structure</w:t>
            </w:r>
            <w:r>
              <w:rPr/>
              <w:t xml:space="preserve"> IE corresponds to the top level of the message. The last repetition of the </w:t>
            </w:r>
            <w:r>
              <w:rPr>
                <w:i/>
              </w:rPr>
              <w:t>Message Structure</w:t>
            </w:r>
            <w:r>
              <w:rPr/>
              <w:t xml:space="preserve"> IE corresponds to the level above the reported level for the occured error of the message.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0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543"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The IE I</w:t>
            </w:r>
            <w:r>
              <w:rPr>
                <w:rFonts w:eastAsia="MS Mincho;MS Mincho"/>
              </w:rPr>
              <w:t>D</w:t>
            </w:r>
            <w:r>
              <w:rPr/>
              <w:t xml:space="preserve"> of this level’s IE containing the not understood or missing IE.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543" w:hanging="0"/>
              <w:rPr/>
            </w:pPr>
            <w:r>
              <w:rPr/>
              <w:t>&gt;Repetition Number</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(1..256)</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i/>
              </w:rPr>
              <w:t xml:space="preserve">Repetition Number </w:t>
            </w:r>
            <w:r>
              <w:rPr/>
              <w:t xml:space="preserve">IE gives, if applicable, the number of occurrences of this level’s reported IE up to and including the occurrence containing the not understood or missing IE. </w:t>
            </w:r>
          </w:p>
          <w:p>
            <w:pPr>
              <w:pStyle w:val="TAL"/>
              <w:rPr/>
            </w:pPr>
            <w:r>
              <w:rPr/>
            </w:r>
          </w:p>
          <w:p>
            <w:pPr>
              <w:pStyle w:val="TAL"/>
              <w:rPr/>
            </w:pPr>
            <w:r>
              <w:rPr/>
              <w:t>Note: All the counted occurrences of the reported IE must have the same topdown hierachical message structure of IEs with assigned criticality above them.</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maxnooflevels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message levels to report.  The value for maxnooflevels is 256.</w:t>
            </w:r>
          </w:p>
        </w:tc>
      </w:tr>
    </w:tbl>
    <w:p>
      <w:pPr>
        <w:pStyle w:val="Normal"/>
        <w:rPr/>
      </w:pPr>
      <w:r>
        <w:rPr/>
      </w:r>
    </w:p>
    <w:p>
      <w:pPr>
        <w:pStyle w:val="Heading3"/>
        <w:rPr/>
      </w:pPr>
      <w:bookmarkStart w:id="108" w:name="__RefHeading___Toc518306931"/>
      <w:bookmarkEnd w:id="108"/>
      <w:r>
        <w:rPr/>
        <w:t>9.2.21</w:t>
        <w:tab/>
        <w:t>Paging ETWS Indicator</w:t>
      </w:r>
    </w:p>
    <w:p>
      <w:pPr>
        <w:pStyle w:val="Normal"/>
        <w:rPr/>
      </w:pPr>
      <w:r>
        <w:rPr>
          <w:i/>
        </w:rPr>
        <w:t>Paging ETWS Indicator</w:t>
      </w:r>
      <w:r>
        <w:rPr/>
        <w:t xml:space="preserve"> IE is used to indicate to the RNC that the received SABP message contains ETWS contents that need to be sent via paging message towards the UE.</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Paging ETWS Indicator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(Paging, …)</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09" w:name="__RefHeading___Toc518306932"/>
      <w:bookmarkEnd w:id="109"/>
      <w:r>
        <w:rPr/>
        <w:t>9.2.22</w:t>
        <w:tab/>
        <w:t>Warning Type</w:t>
      </w:r>
    </w:p>
    <w:p>
      <w:pPr>
        <w:pStyle w:val="Normal"/>
        <w:rPr/>
      </w:pPr>
      <w:r>
        <w:rPr/>
        <w:t>Warning Type IE indicates the types of the disaster. This IE can be used by the UE to differentiate tye type of alert according to the type of disaster.</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Warning Type</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 (2)</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0" w:name="__RefHeading___Toc518306933"/>
      <w:bookmarkEnd w:id="110"/>
      <w:r>
        <w:rPr/>
        <w:t>9.2.23</w:t>
        <w:tab/>
        <w:t>Warning Security Information</w:t>
      </w:r>
    </w:p>
    <w:p>
      <w:pPr>
        <w:pStyle w:val="Normal"/>
        <w:keepNext w:val="true"/>
        <w:keepLines/>
        <w:rPr/>
      </w:pPr>
      <w:r>
        <w:rPr>
          <w:i/>
        </w:rPr>
        <w:t>Warning Security Information</w:t>
      </w:r>
      <w:r>
        <w:rPr/>
        <w:t xml:space="preserve"> IE is set by the CN, transferred to the UE by the RNC.</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Warning Security Information</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STRING(50)</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1" w:name="__RefHeading___Toc518306934"/>
      <w:bookmarkEnd w:id="111"/>
      <w:r>
        <w:rPr/>
        <w:t>9.2.24</w:t>
        <w:tab/>
        <w:t>Broadcast Message Content Validity Indicator</w:t>
      </w:r>
    </w:p>
    <w:p>
      <w:pPr>
        <w:pStyle w:val="Normal"/>
        <w:rPr/>
      </w:pPr>
      <w:r>
        <w:rPr/>
        <w:t xml:space="preserve">The </w:t>
      </w:r>
      <w:r>
        <w:rPr>
          <w:i/>
        </w:rPr>
        <w:t>Broadcast Message Content Validity Indicator</w:t>
      </w:r>
      <w:r>
        <w:rPr/>
        <w:t xml:space="preserve"> IE indicates that the </w:t>
      </w:r>
      <w:r>
        <w:rPr>
          <w:i/>
        </w:rPr>
        <w:t>Broadcast Message Content</w:t>
      </w:r>
      <w:r>
        <w:rPr/>
        <w:t xml:space="preserve"> IE does not contain any valid information.</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Broadcast Message Content Validity Indicator</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 xml:space="preserve">ENUMERATED </w:t>
            </w:r>
          </w:p>
          <w:p>
            <w:pPr>
              <w:pStyle w:val="TAL"/>
              <w:rPr/>
            </w:pPr>
            <w:r>
              <w:rPr/>
              <w:t>(Broadcast Message Content not valid)</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r>
    </w:p>
    <w:p>
      <w:pPr>
        <w:pStyle w:val="Heading2"/>
        <w:rPr/>
      </w:pPr>
      <w:bookmarkStart w:id="112" w:name="__RefHeading___Toc518306935"/>
      <w:bookmarkEnd w:id="112"/>
      <w:r>
        <w:rPr/>
        <w:t>9.3</w:t>
        <w:tab/>
        <w:t>Message and Information Element Abstract Syntax (with ASN.1)</w:t>
      </w:r>
    </w:p>
    <w:p>
      <w:pPr>
        <w:pStyle w:val="Heading3"/>
        <w:rPr/>
      </w:pPr>
      <w:bookmarkStart w:id="113" w:name="__RefHeading___Toc518306936"/>
      <w:bookmarkEnd w:id="113"/>
      <w:r>
        <w:rPr/>
        <w:t>9.3.0</w:t>
        <w:tab/>
        <w:t>General</w:t>
      </w:r>
    </w:p>
    <w:p>
      <w:pPr>
        <w:pStyle w:val="Normal"/>
        <w:rPr/>
      </w:pPr>
      <w:r>
        <w:rPr/>
        <w:t>SABP ASN.1 definition conforms with ITU-T Rec. X.680 [7] and ITU-T Rec. X.681 [8].</w:t>
      </w:r>
    </w:p>
    <w:p>
      <w:pPr>
        <w:pStyle w:val="Normal"/>
        <w:rPr/>
      </w:pPr>
      <w:r>
        <w:rPr/>
        <w:t>The ASN.1 definition specifies the structure and content of SABP messages. SABP messages can contain any IEs specified in the object set definitions for that message without the order or number of occurrence being restricted by ASN.1. However, for this version of the standard, a sending entity shall construct a SABP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SABP message that is not constructed as defined above is received, this shall be considered as Abstract Syntax Error, and the message shall be handled as defined for Abstract Syntax error in subclause 10.3.6.</w:t>
      </w:r>
    </w:p>
    <w:p>
      <w:pPr>
        <w:pStyle w:val="Heading3"/>
        <w:rPr/>
      </w:pPr>
      <w:bookmarkStart w:id="114" w:name="__RefHeading___Toc518306937"/>
      <w:bookmarkEnd w:id="114"/>
      <w:r>
        <w:rPr/>
        <w:t>9.3.1</w:t>
        <w:tab/>
        <w:t>Usage of protocol extension mechanism for non-standard use</w:t>
      </w:r>
    </w:p>
    <w:p>
      <w:pPr>
        <w:pStyle w:val="Normal"/>
        <w:rPr/>
      </w:pPr>
      <w:r>
        <w:rPr/>
        <w:t>The protocol extension mechanism for non-standard use may be used:</w:t>
      </w:r>
    </w:p>
    <w:p>
      <w:pPr>
        <w:pStyle w:val="B1"/>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pPr>
      <w:r>
        <w:rPr/>
        <w:t>-</w:t>
        <w:tab/>
        <w:t>by vendors for research purposes, e.g. to implement and evaluate new algorithms/features before such features are proposed for standardisation.</w:t>
      </w:r>
    </w:p>
    <w:p>
      <w:pPr>
        <w:sectPr>
          <w:headerReference w:type="default" r:id="rId21"/>
          <w:footerReference w:type="default" r:id="rId22"/>
          <w:type w:val="nextPage"/>
          <w:pgSz w:w="11906" w:h="16838"/>
          <w:pgMar w:left="1134" w:right="1134" w:gutter="0" w:header="680" w:top="1418" w:footer="340" w:bottom="1134"/>
          <w:pgNumType w:fmt="decimal"/>
          <w:formProt w:val="false"/>
          <w:textDirection w:val="lrTb"/>
          <w:docGrid w:type="default" w:linePitch="360" w:charSpace="0"/>
        </w:sectPr>
        <w:pStyle w:val="Normal"/>
        <w:rPr>
          <w:rFonts w:ascii="Arial" w:hAnsi="Arial" w:cs="Arial"/>
        </w:rPr>
      </w:pPr>
      <w:r>
        <w:rPr/>
        <w:t>The extension mechanism shall not be used for basic functionality. Such functionality shall be standardised.</w:t>
      </w:r>
    </w:p>
    <w:p>
      <w:pPr>
        <w:pStyle w:val="Heading3"/>
        <w:rPr/>
      </w:pPr>
      <w:bookmarkStart w:id="115" w:name="__RefHeading___Toc518306938"/>
      <w:bookmarkEnd w:id="115"/>
      <w:r>
        <w:rPr/>
        <w:t>9.3.2</w:t>
        <w:tab/>
        <w:t>Elementary Procedure Definitions</w:t>
      </w:r>
    </w:p>
    <w:p>
      <w:pPr>
        <w:pStyle w:val="PL"/>
        <w:rPr/>
      </w:pPr>
      <w:r>
        <w:rPr/>
      </w:r>
    </w:p>
    <w:p>
      <w:pPr>
        <w:pStyle w:val="PL"/>
        <w:rPr/>
      </w:pPr>
      <w:r>
        <w:rPr/>
      </w:r>
    </w:p>
    <w:p>
      <w:pPr>
        <w:pStyle w:val="PL"/>
        <w:rPr/>
      </w:pPr>
      <w:r>
        <w:rPr/>
        <w:t>-- **************************************************************</w:t>
      </w:r>
    </w:p>
    <w:p>
      <w:pPr>
        <w:pStyle w:val="PL"/>
        <w:rPr/>
      </w:pPr>
      <w:r>
        <w:rPr/>
        <w:t>--</w:t>
      </w:r>
    </w:p>
    <w:p>
      <w:pPr>
        <w:pStyle w:val="PL"/>
        <w:rPr/>
      </w:pPr>
      <w:r>
        <w:rPr/>
        <w:t>-- Elementary Procedure definitions</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pPr>
      <w:r>
        <w:rPr>
          <w:lang w:val="fr-FR" w:eastAsia="en-US"/>
        </w:rPr>
        <w:t>SABP-PDU-Descriptions {</w:t>
      </w:r>
    </w:p>
    <w:p>
      <w:pPr>
        <w:pStyle w:val="PL"/>
        <w:rPr>
          <w:lang w:val="fr-FR" w:eastAsia="en-GB"/>
        </w:rPr>
      </w:pPr>
      <w:r>
        <w:rPr>
          <w:lang w:val="fr-FR" w:eastAsia="en-GB"/>
        </w:rPr>
        <w:t xml:space="preserve">itu-t (0) identified-organization (4) etsi (0) mobileDomain (0) </w:t>
      </w:r>
    </w:p>
    <w:p>
      <w:pPr>
        <w:pStyle w:val="PL"/>
        <w:rPr/>
      </w:pPr>
      <w:r>
        <w:rPr>
          <w:lang w:val="fr-FR" w:eastAsia="en-GB"/>
        </w:rPr>
        <w:t>umts-Access (20) modules (3) sabp (3) version1 (1) sabp-PDU-Descriptions (0)</w:t>
      </w:r>
      <w:r>
        <w:rPr>
          <w:lang w:val="fr-FR" w:eastAsia="en-US"/>
        </w:rPr>
        <w:t>}</w:t>
      </w:r>
    </w:p>
    <w:p>
      <w:pPr>
        <w:pStyle w:val="PL"/>
        <w:rPr>
          <w:lang w:val="fr-FR" w:eastAsia="en-US"/>
        </w:rPr>
      </w:pPr>
      <w:r>
        <w:rPr>
          <w:lang w:val="fr-FR" w:eastAsia="en-US"/>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SABP-CommonDataTypes</w:t>
      </w:r>
    </w:p>
    <w:p>
      <w:pPr>
        <w:pStyle w:val="PL"/>
        <w:rPr/>
      </w:pPr>
      <w:r>
        <w:rPr/>
      </w:r>
    </w:p>
    <w:p>
      <w:pPr>
        <w:pStyle w:val="PL"/>
        <w:rPr/>
      </w:pPr>
      <w:r>
        <w:rPr/>
        <w:tab/>
        <w:t>Error-Indication,</w:t>
      </w:r>
    </w:p>
    <w:p>
      <w:pPr>
        <w:pStyle w:val="PL"/>
        <w:rPr/>
      </w:pPr>
      <w:r>
        <w:rPr/>
        <w:tab/>
        <w:t>Failure,</w:t>
      </w:r>
    </w:p>
    <w:p>
      <w:pPr>
        <w:pStyle w:val="PL"/>
        <w:rPr/>
      </w:pPr>
      <w:r>
        <w:rPr/>
        <w:tab/>
        <w:t>Kill,</w:t>
      </w:r>
    </w:p>
    <w:p>
      <w:pPr>
        <w:pStyle w:val="PL"/>
        <w:rPr/>
      </w:pPr>
      <w:r>
        <w:rPr/>
        <w:tab/>
        <w:t>Kill-Complete,</w:t>
      </w:r>
    </w:p>
    <w:p>
      <w:pPr>
        <w:pStyle w:val="PL"/>
        <w:rPr/>
      </w:pPr>
      <w:r>
        <w:rPr/>
        <w:tab/>
        <w:t>Kill-Failure,</w:t>
      </w:r>
    </w:p>
    <w:p>
      <w:pPr>
        <w:pStyle w:val="PL"/>
        <w:rPr/>
      </w:pPr>
      <w:r>
        <w:rPr/>
        <w:tab/>
        <w:t>Load-Query,</w:t>
      </w:r>
    </w:p>
    <w:p>
      <w:pPr>
        <w:pStyle w:val="PL"/>
        <w:rPr/>
      </w:pPr>
      <w:r>
        <w:rPr/>
        <w:tab/>
        <w:t>Load-Query-Complete,</w:t>
      </w:r>
    </w:p>
    <w:p>
      <w:pPr>
        <w:pStyle w:val="PL"/>
        <w:rPr/>
      </w:pPr>
      <w:r>
        <w:rPr/>
        <w:tab/>
        <w:t>Load-Query-Failure,</w:t>
      </w:r>
    </w:p>
    <w:p>
      <w:pPr>
        <w:pStyle w:val="PL"/>
        <w:rPr/>
      </w:pPr>
      <w:r>
        <w:rPr/>
        <w:tab/>
        <w:t>Reset,</w:t>
      </w:r>
    </w:p>
    <w:p>
      <w:pPr>
        <w:pStyle w:val="PL"/>
        <w:rPr/>
      </w:pPr>
      <w:r>
        <w:rPr/>
        <w:tab/>
        <w:t>Reset-Complete,</w:t>
      </w:r>
    </w:p>
    <w:p>
      <w:pPr>
        <w:pStyle w:val="PL"/>
        <w:rPr/>
      </w:pPr>
      <w:r>
        <w:rPr/>
        <w:tab/>
        <w:t>Reset-Failure,</w:t>
      </w:r>
    </w:p>
    <w:p>
      <w:pPr>
        <w:pStyle w:val="PL"/>
        <w:rPr/>
      </w:pPr>
      <w:r>
        <w:rPr/>
        <w:tab/>
        <w:t>Restart,</w:t>
      </w:r>
    </w:p>
    <w:p>
      <w:pPr>
        <w:pStyle w:val="PL"/>
        <w:rPr/>
      </w:pPr>
      <w:r>
        <w:rPr/>
        <w:tab/>
        <w:t>Message-Status-Query,</w:t>
      </w:r>
    </w:p>
    <w:p>
      <w:pPr>
        <w:pStyle w:val="PL"/>
        <w:rPr/>
      </w:pPr>
      <w:r>
        <w:rPr/>
        <w:tab/>
        <w:t>Message-Status-Query-Complete,</w:t>
      </w:r>
    </w:p>
    <w:p>
      <w:pPr>
        <w:pStyle w:val="PL"/>
        <w:rPr/>
      </w:pPr>
      <w:r>
        <w:rPr/>
        <w:tab/>
        <w:t>Message-Status-Query-Failure,</w:t>
      </w:r>
    </w:p>
    <w:p>
      <w:pPr>
        <w:pStyle w:val="PL"/>
        <w:rPr/>
      </w:pPr>
      <w:r>
        <w:rPr/>
        <w:tab/>
        <w:t>Write-Replace,</w:t>
      </w:r>
    </w:p>
    <w:p>
      <w:pPr>
        <w:pStyle w:val="PL"/>
        <w:rPr/>
      </w:pPr>
      <w:r>
        <w:rPr/>
        <w:tab/>
        <w:t>Write-Replace-Complete,</w:t>
      </w:r>
    </w:p>
    <w:p>
      <w:pPr>
        <w:pStyle w:val="PL"/>
        <w:rPr/>
      </w:pPr>
      <w:r>
        <w:rPr/>
        <w:tab/>
        <w:t>Write-Replace-Failure</w:t>
      </w:r>
    </w:p>
    <w:p>
      <w:pPr>
        <w:pStyle w:val="PL"/>
        <w:rPr/>
      </w:pPr>
      <w:r>
        <w:rPr/>
        <w:t>FROM SABP-PDU-Contents</w:t>
      </w:r>
    </w:p>
    <w:p>
      <w:pPr>
        <w:pStyle w:val="PL"/>
        <w:rPr/>
      </w:pPr>
      <w:r>
        <w:rPr/>
      </w:r>
    </w:p>
    <w:p>
      <w:pPr>
        <w:pStyle w:val="PL"/>
        <w:rPr/>
      </w:pPr>
      <w:r>
        <w:rPr/>
        <w:tab/>
        <w:t>id-Error-Indication,</w:t>
      </w:r>
    </w:p>
    <w:p>
      <w:pPr>
        <w:pStyle w:val="PL"/>
        <w:rPr/>
      </w:pPr>
      <w:r>
        <w:rPr/>
        <w:tab/>
        <w:t>id-Failure-Indication,</w:t>
      </w:r>
    </w:p>
    <w:p>
      <w:pPr>
        <w:pStyle w:val="PL"/>
        <w:rPr/>
      </w:pPr>
      <w:r>
        <w:rPr/>
        <w:tab/>
        <w:t>id-Kill,</w:t>
      </w:r>
    </w:p>
    <w:p>
      <w:pPr>
        <w:pStyle w:val="PL"/>
        <w:rPr/>
      </w:pPr>
      <w:r>
        <w:rPr/>
        <w:tab/>
        <w:t>id-Reset,</w:t>
      </w:r>
    </w:p>
    <w:p>
      <w:pPr>
        <w:pStyle w:val="PL"/>
        <w:rPr/>
      </w:pPr>
      <w:r>
        <w:rPr/>
        <w:tab/>
        <w:t>id-Restart-Indication,</w:t>
      </w:r>
    </w:p>
    <w:p>
      <w:pPr>
        <w:pStyle w:val="PL"/>
        <w:rPr/>
      </w:pPr>
      <w:r>
        <w:rPr/>
        <w:tab/>
        <w:t>id-Load-Status-Enquiry,</w:t>
      </w:r>
    </w:p>
    <w:p>
      <w:pPr>
        <w:pStyle w:val="PL"/>
        <w:rPr/>
      </w:pPr>
      <w:r>
        <w:rPr/>
        <w:tab/>
        <w:t>id-Message-Status-Query,</w:t>
      </w:r>
    </w:p>
    <w:p>
      <w:pPr>
        <w:pStyle w:val="PL"/>
        <w:rPr/>
      </w:pPr>
      <w:r>
        <w:rPr/>
        <w:tab/>
        <w:t>id-Write-Replace</w:t>
      </w:r>
    </w:p>
    <w:p>
      <w:pPr>
        <w:pStyle w:val="PL"/>
        <w:rPr/>
      </w:pPr>
      <w:r>
        <w:rPr/>
        <w:t>FROM SABP-Constants;</w:t>
      </w:r>
    </w:p>
    <w:p>
      <w:pPr>
        <w:pStyle w:val="PL"/>
        <w:rPr/>
      </w:pPr>
      <w:r>
        <w:rPr/>
      </w:r>
    </w:p>
    <w:p>
      <w:pPr>
        <w:pStyle w:val="PL"/>
        <w:rPr/>
      </w:pPr>
      <w:r>
        <w:rPr/>
        <w:t>-- **************************************************************</w:t>
      </w:r>
    </w:p>
    <w:p>
      <w:pPr>
        <w:pStyle w:val="PL"/>
        <w:rPr/>
      </w:pPr>
      <w:r>
        <w:rPr/>
        <w:t>--</w:t>
      </w:r>
    </w:p>
    <w:p>
      <w:pPr>
        <w:pStyle w:val="PL"/>
        <w:rPr/>
      </w:pPr>
      <w:r>
        <w:rPr/>
        <w:t>-- Interface Elementary Procedure Class</w:t>
      </w:r>
    </w:p>
    <w:p>
      <w:pPr>
        <w:pStyle w:val="PL"/>
        <w:rPr/>
      </w:pPr>
      <w:r>
        <w:rPr/>
        <w:t>--</w:t>
      </w:r>
    </w:p>
    <w:p>
      <w:pPr>
        <w:pStyle w:val="PL"/>
        <w:rPr/>
      </w:pPr>
      <w:r>
        <w:rPr/>
        <w:t>-- **************************************************************</w:t>
      </w:r>
    </w:p>
    <w:p>
      <w:pPr>
        <w:pStyle w:val="PL"/>
        <w:rPr/>
      </w:pPr>
      <w:r>
        <w:rPr/>
      </w:r>
    </w:p>
    <w:p>
      <w:pPr>
        <w:pStyle w:val="PL"/>
        <w:rPr/>
      </w:pPr>
      <w:r>
        <w:rPr/>
        <w:t>SABP-ELEMENTARY-PROCEDURE ::= CLASS {</w:t>
      </w:r>
    </w:p>
    <w:p>
      <w:pPr>
        <w:pStyle w:val="PL"/>
        <w:rPr/>
      </w:pPr>
      <w:r>
        <w:rPr/>
        <w:tab/>
        <w:t>&amp;InitiatingMessage</w:t>
        <w:tab/>
        <w:tab/>
        <w:tab/>
        <w:tab/>
        <w:t>,</w:t>
      </w:r>
    </w:p>
    <w:p>
      <w:pPr>
        <w:pStyle w:val="PL"/>
        <w:rPr/>
      </w:pPr>
      <w:r>
        <w:rPr/>
        <w:tab/>
        <w:t>&amp;SuccessfulOutcome</w:t>
        <w:tab/>
        <w:tab/>
        <w:tab/>
        <w:tab/>
        <w:t>OPTIONAL,</w:t>
      </w:r>
    </w:p>
    <w:p>
      <w:pPr>
        <w:pStyle w:val="PL"/>
        <w:rPr/>
      </w:pPr>
      <w:r>
        <w:rPr/>
        <w:tab/>
        <w:t>&amp;UnsuccessfulOutcome</w:t>
        <w:tab/>
        <w:tab/>
        <w:tab/>
        <w:tab/>
        <w:t>OPTIONAL,</w:t>
      </w:r>
    </w:p>
    <w:p>
      <w:pPr>
        <w:pStyle w:val="PL"/>
        <w:rPr/>
      </w:pPr>
      <w:r>
        <w:rPr/>
        <w:tab/>
        <w:t>&amp;procedureCode</w:t>
        <w:tab/>
        <w:tab/>
        <w:tab/>
        <w:t xml:space="preserve">ProcedureCode </w:t>
        <w:tab/>
        <w:t>UNIQUE,</w:t>
      </w:r>
    </w:p>
    <w:p>
      <w:pPr>
        <w:pStyle w:val="PL"/>
        <w:rPr/>
      </w:pPr>
      <w:r>
        <w:rPr/>
        <w:tab/>
        <w:t>&amp;criticality</w:t>
        <w:tab/>
        <w:tab/>
        <w:tab/>
        <w:t xml:space="preserve">Criticality </w:t>
        <w:tab/>
        <w:t>DEFAULT ignore</w:t>
      </w:r>
    </w:p>
    <w:p>
      <w:pPr>
        <w:pStyle w:val="PL"/>
        <w:rPr/>
      </w:pPr>
      <w:r>
        <w:rPr/>
        <w:t>}</w:t>
      </w:r>
    </w:p>
    <w:p>
      <w:pPr>
        <w:pStyle w:val="PL"/>
        <w:rPr/>
      </w:pPr>
      <w:r>
        <w:rPr/>
        <w:t>WITH SYNTAX {</w:t>
      </w:r>
    </w:p>
    <w:p>
      <w:pPr>
        <w:pStyle w:val="PL"/>
        <w:rPr/>
      </w:pPr>
      <w:r>
        <w:rPr/>
        <w:tab/>
        <w:t>INITIATING MESSAGE</w:t>
        <w:tab/>
        <w:tab/>
        <w:t>&amp;InitiatingMessage</w:t>
      </w:r>
    </w:p>
    <w:p>
      <w:pPr>
        <w:pStyle w:val="PL"/>
        <w:rPr/>
      </w:pPr>
      <w:r>
        <w:rPr/>
        <w:tab/>
        <w:t>[SUCCESSFUL OUTCOME</w:t>
        <w:tab/>
        <w:tab/>
      </w:r>
    </w:p>
    <w:p>
      <w:pPr>
        <w:pStyle w:val="PL"/>
        <w:rPr/>
      </w:pPr>
      <w:r>
        <w:rPr/>
      </w:r>
    </w:p>
    <w:p>
      <w:pPr>
        <w:pStyle w:val="PL"/>
        <w:rPr/>
      </w:pPr>
      <w:r>
        <w:rPr/>
        <w:t>&amp;SuccessfulOutcome]</w:t>
      </w:r>
    </w:p>
    <w:p>
      <w:pPr>
        <w:pStyle w:val="PL"/>
        <w:rPr/>
      </w:pPr>
      <w:r>
        <w:rPr/>
        <w:tab/>
        <w:t>[UNSUCCESSFUL OUTCOME</w:t>
        <w:tab/>
        <w:tab/>
        <w:t>&amp;UnsuccessfulOutcome]</w:t>
      </w:r>
    </w:p>
    <w:p>
      <w:pPr>
        <w:pStyle w:val="PL"/>
        <w:rPr/>
      </w:pPr>
      <w:r>
        <w:rPr/>
        <w:tab/>
        <w:t>PROCEDURE CODE</w:t>
        <w:tab/>
        <w:tab/>
        <w:tab/>
        <w:t>&amp;procedureCode</w:t>
      </w:r>
    </w:p>
    <w:p>
      <w:pPr>
        <w:pStyle w:val="PL"/>
        <w:rPr/>
      </w:pPr>
      <w:r>
        <w:rPr/>
        <w:tab/>
        <w:t>[CRITICALITY</w:t>
        <w:tab/>
        <w:tab/>
        <w:tab/>
        <w:t>&amp;criticality]</w:t>
      </w:r>
    </w:p>
    <w:p>
      <w:pPr>
        <w:pStyle w:val="PL"/>
        <w:rPr/>
      </w:pPr>
      <w:r>
        <w:rPr/>
        <w:t>}</w:t>
      </w:r>
    </w:p>
    <w:p>
      <w:pPr>
        <w:pStyle w:val="PL"/>
        <w:rPr/>
      </w:pPr>
      <w:r>
        <w:rPr/>
      </w:r>
    </w:p>
    <w:p>
      <w:pPr>
        <w:pStyle w:val="PL"/>
        <w:rPr/>
      </w:pPr>
      <w:r>
        <w:rPr/>
        <w:t>-- **************************************************************</w:t>
      </w:r>
    </w:p>
    <w:p>
      <w:pPr>
        <w:pStyle w:val="PL"/>
        <w:rPr/>
      </w:pPr>
      <w:r>
        <w:rPr/>
        <w:t>--</w:t>
      </w:r>
    </w:p>
    <w:p>
      <w:pPr>
        <w:pStyle w:val="PL"/>
        <w:rPr/>
      </w:pPr>
      <w:r>
        <w:rPr/>
        <w:t>-- Interface PDU Definition</w:t>
      </w:r>
    </w:p>
    <w:p>
      <w:pPr>
        <w:pStyle w:val="PL"/>
        <w:rPr/>
      </w:pPr>
      <w:r>
        <w:rPr/>
        <w:t>--</w:t>
      </w:r>
    </w:p>
    <w:p>
      <w:pPr>
        <w:pStyle w:val="PL"/>
        <w:rPr/>
      </w:pPr>
      <w:r>
        <w:rPr/>
        <w:t>-- **************************************************************</w:t>
      </w:r>
    </w:p>
    <w:p>
      <w:pPr>
        <w:pStyle w:val="PL"/>
        <w:rPr/>
      </w:pPr>
      <w:r>
        <w:rPr/>
      </w:r>
    </w:p>
    <w:p>
      <w:pPr>
        <w:pStyle w:val="PL"/>
        <w:rPr/>
      </w:pPr>
      <w:r>
        <w:rPr/>
        <w:t>SABP-PDU ::= CHOICE {</w:t>
      </w:r>
    </w:p>
    <w:p>
      <w:pPr>
        <w:pStyle w:val="PL"/>
        <w:rPr/>
      </w:pPr>
      <w:r>
        <w:rPr/>
        <w:tab/>
        <w:t>initiatingMessage</w:t>
        <w:tab/>
        <w:t>InitiatingMessage,</w:t>
      </w:r>
    </w:p>
    <w:p>
      <w:pPr>
        <w:pStyle w:val="PL"/>
        <w:rPr/>
      </w:pPr>
      <w:r>
        <w:rPr/>
        <w:tab/>
        <w:t>successfulOutcome</w:t>
        <w:tab/>
        <w:t>SuccessfulOutcome,</w:t>
      </w:r>
    </w:p>
    <w:p>
      <w:pPr>
        <w:pStyle w:val="PL"/>
        <w:rPr/>
      </w:pPr>
      <w:r>
        <w:rPr/>
        <w:tab/>
        <w:t>unsuccessfulOutcome</w:t>
        <w:tab/>
        <w:t>UnsuccessfulOutcome,</w:t>
      </w:r>
    </w:p>
    <w:p>
      <w:pPr>
        <w:pStyle w:val="PL"/>
        <w:rPr/>
      </w:pPr>
      <w:r>
        <w:rPr/>
        <w:tab/>
        <w:t>...</w:t>
      </w:r>
    </w:p>
    <w:p>
      <w:pPr>
        <w:pStyle w:val="PL"/>
        <w:rPr/>
      </w:pPr>
      <w:r>
        <w:rPr/>
        <w:t>}</w:t>
      </w:r>
    </w:p>
    <w:p>
      <w:pPr>
        <w:pStyle w:val="PL"/>
        <w:rPr/>
      </w:pPr>
      <w:r>
        <w:rPr/>
      </w:r>
    </w:p>
    <w:p>
      <w:pPr>
        <w:pStyle w:val="PL"/>
        <w:rPr/>
      </w:pPr>
      <w:r>
        <w:rPr/>
        <w:t>InitiatingMessage ::= SEQUENCE {</w:t>
      </w:r>
    </w:p>
    <w:p>
      <w:pPr>
        <w:pStyle w:val="PL"/>
        <w:rPr/>
      </w:pPr>
      <w:r>
        <w:rPr/>
        <w:tab/>
        <w:t>procedureCode</w:t>
        <w:tab/>
        <w:t>SABP-ELEMENTARY-PROCEDURE.&amp;procedureCode</w:t>
        <w:tab/>
        <w:t>({SABP-ELEMENTARY-PROCEDURES}),</w:t>
      </w:r>
    </w:p>
    <w:p>
      <w:pPr>
        <w:pStyle w:val="PL"/>
        <w:rPr/>
      </w:pPr>
      <w:r>
        <w:rPr/>
        <w:tab/>
        <w:t>criticality</w:t>
        <w:tab/>
        <w:t>SABP-ELEMENTARY-PROCEDURE.&amp;criticality</w:t>
        <w:tab/>
        <w:tab/>
        <w:t>({SABP-ELEMENTARY-PROCEDURES}{@procedureCode}),</w:t>
      </w:r>
    </w:p>
    <w:p>
      <w:pPr>
        <w:pStyle w:val="PL"/>
        <w:rPr/>
      </w:pPr>
      <w:r>
        <w:rPr/>
        <w:tab/>
        <w:t>value</w:t>
        <w:tab/>
        <w:tab/>
        <w:t>SABP-ELEMENTARY-PROCEDURE.&amp;InitiatingMessage</w:t>
        <w:tab/>
        <w:t>({SABP-ELEMENTARY-PROCEDURES}{@procedureCode})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SABP-ELEMENTARY-PROCEDURE.&amp;procedureCode</w:t>
        <w:tab/>
        <w:t>({SABP-ELEMENTARY-PROCEDURES}),</w:t>
      </w:r>
    </w:p>
    <w:p>
      <w:pPr>
        <w:pStyle w:val="PL"/>
        <w:rPr/>
      </w:pPr>
      <w:r>
        <w:rPr/>
        <w:tab/>
        <w:t>criticality</w:t>
        <w:tab/>
        <w:t>SABP-ELEMENTARY-PROCEDURE.&amp;criticality</w:t>
        <w:tab/>
        <w:tab/>
        <w:t>({SABP-ELEMENTARY-PROCEDURES}{@procedureCode}),</w:t>
      </w:r>
    </w:p>
    <w:p>
      <w:pPr>
        <w:pStyle w:val="PL"/>
        <w:rPr/>
      </w:pPr>
      <w:r>
        <w:rPr/>
        <w:tab/>
        <w:t>value</w:t>
        <w:tab/>
        <w:tab/>
        <w:t>SABP-ELEMENTARY-PROCEDURE.&amp;SuccessfulOutcome</w:t>
        <w:tab/>
        <w:t>({SABP-ELEMENTARY-PROCEDURES}{@procedureCode})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SABP-ELEMENTARY-PROCEDURE.&amp;procedureCode</w:t>
        <w:tab/>
        <w:t>({SABP-ELEMENTARY-PROCEDURES}),</w:t>
      </w:r>
    </w:p>
    <w:p>
      <w:pPr>
        <w:pStyle w:val="PL"/>
        <w:rPr/>
      </w:pPr>
      <w:r>
        <w:rPr/>
        <w:tab/>
        <w:t>criticality</w:t>
        <w:tab/>
        <w:t>SABP-ELEMENTARY-PROCEDURE.&amp;criticality</w:t>
        <w:tab/>
        <w:tab/>
        <w:t>({SABP-ELEMENTARY-PROCEDURES}{@procedureCode}),</w:t>
      </w:r>
    </w:p>
    <w:p>
      <w:pPr>
        <w:pStyle w:val="PL"/>
        <w:rPr/>
      </w:pPr>
      <w:r>
        <w:rPr/>
        <w:tab/>
        <w:t>value</w:t>
        <w:tab/>
        <w:tab/>
        <w:t>SABP-ELEMENTARY-PROCEDURE.&amp;UnsuccessfulOutcome</w:t>
        <w:tab/>
        <w:t>({SABP-ELEMENTARY-PROCEDURES}{@procedureCode})</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 List</w:t>
      </w:r>
    </w:p>
    <w:p>
      <w:pPr>
        <w:pStyle w:val="PL"/>
        <w:rPr/>
      </w:pPr>
      <w:r>
        <w:rPr/>
        <w:t>--</w:t>
      </w:r>
    </w:p>
    <w:p>
      <w:pPr>
        <w:pStyle w:val="PL"/>
        <w:rPr/>
      </w:pPr>
      <w:r>
        <w:rPr/>
        <w:t>-- **************************************************************</w:t>
      </w:r>
    </w:p>
    <w:p>
      <w:pPr>
        <w:pStyle w:val="PL"/>
        <w:rPr/>
      </w:pPr>
      <w:r>
        <w:rPr/>
      </w:r>
    </w:p>
    <w:p>
      <w:pPr>
        <w:pStyle w:val="PL"/>
        <w:rPr/>
      </w:pPr>
      <w:r>
        <w:rPr/>
        <w:t>SABP-ELEMENTARY-PROCEDURES SABP-ELEMENTARY-PROCEDURE ::= {</w:t>
      </w:r>
    </w:p>
    <w:p>
      <w:pPr>
        <w:pStyle w:val="PL"/>
        <w:rPr/>
      </w:pPr>
      <w:r>
        <w:rPr/>
        <w:tab/>
        <w:t>SABP-ELEMENTARY-PROCEDURES-CLASS-1</w:t>
        <w:tab/>
        <w:t>|</w:t>
      </w:r>
    </w:p>
    <w:p>
      <w:pPr>
        <w:pStyle w:val="PL"/>
        <w:rPr/>
      </w:pPr>
      <w:r>
        <w:rPr/>
        <w:tab/>
        <w:t>SABP-ELEMENTARY-PROCEDURES-CLASS-2</w:t>
        <w:tab/>
        <w:t>,</w:t>
      </w:r>
    </w:p>
    <w:p>
      <w:pPr>
        <w:pStyle w:val="PL"/>
        <w:rPr/>
      </w:pPr>
      <w:r>
        <w:rPr/>
        <w:tab/>
        <w:t>...</w:t>
      </w:r>
    </w:p>
    <w:p>
      <w:pPr>
        <w:pStyle w:val="PL"/>
        <w:rPr/>
      </w:pPr>
      <w:r>
        <w:rPr/>
        <w:t>}</w:t>
      </w:r>
    </w:p>
    <w:p>
      <w:pPr>
        <w:pStyle w:val="PL"/>
        <w:rPr/>
      </w:pPr>
      <w:r>
        <w:rPr/>
      </w:r>
    </w:p>
    <w:p>
      <w:pPr>
        <w:pStyle w:val="PL"/>
        <w:rPr/>
      </w:pPr>
      <w:r>
        <w:rPr/>
        <w:t>SABP-ELEMENTARY-PROCEDURES-CLASS-1 SABP-ELEMENTARY-PROCEDURE ::= {</w:t>
      </w:r>
    </w:p>
    <w:p>
      <w:pPr>
        <w:pStyle w:val="PL"/>
        <w:rPr/>
      </w:pPr>
      <w:r>
        <w:rPr/>
        <w:tab/>
        <w:t>write-Replace</w:t>
        <w:tab/>
        <w:tab/>
        <w:t>|</w:t>
      </w:r>
    </w:p>
    <w:p>
      <w:pPr>
        <w:pStyle w:val="PL"/>
        <w:rPr/>
      </w:pPr>
      <w:r>
        <w:rPr/>
        <w:tab/>
        <w:t>kill</w:t>
        <w:tab/>
        <w:tab/>
        <w:tab/>
        <w:t>|</w:t>
      </w:r>
    </w:p>
    <w:p>
      <w:pPr>
        <w:pStyle w:val="PL"/>
        <w:rPr/>
      </w:pPr>
      <w:r>
        <w:rPr/>
        <w:tab/>
      </w:r>
      <w:r>
        <w:rPr>
          <w:rFonts w:eastAsia="MS Mincho;MS Mincho"/>
        </w:rPr>
        <w:t>l</w:t>
      </w:r>
      <w:r>
        <w:rPr/>
        <w:t>oad</w:t>
      </w:r>
      <w:r>
        <w:rPr>
          <w:rFonts w:eastAsia="MS Mincho;MS Mincho"/>
        </w:rPr>
        <w:t>-S</w:t>
      </w:r>
      <w:r>
        <w:rPr/>
        <w:t>tatus-Enquiry</w:t>
        <w:tab/>
        <w:t>|</w:t>
      </w:r>
    </w:p>
    <w:p>
      <w:pPr>
        <w:pStyle w:val="PL"/>
        <w:rPr/>
      </w:pPr>
      <w:r>
        <w:rPr/>
        <w:tab/>
      </w:r>
      <w:r>
        <w:rPr>
          <w:rFonts w:eastAsia="MS Mincho;MS Mincho"/>
        </w:rPr>
        <w:t>m</w:t>
      </w:r>
      <w:r>
        <w:rPr/>
        <w:t>essage</w:t>
      </w:r>
      <w:r>
        <w:rPr>
          <w:rFonts w:eastAsia="MS Mincho;MS Mincho"/>
        </w:rPr>
        <w:t>-S</w:t>
      </w:r>
      <w:r>
        <w:rPr/>
        <w:t>tatus-Query</w:t>
        <w:tab/>
        <w:t>|</w:t>
      </w:r>
    </w:p>
    <w:p>
      <w:pPr>
        <w:pStyle w:val="PL"/>
        <w:rPr/>
      </w:pPr>
      <w:r>
        <w:rPr/>
        <w:tab/>
        <w:t>reset</w:t>
        <w:tab/>
        <w:tab/>
        <w:tab/>
        <w:t>,</w:t>
      </w:r>
    </w:p>
    <w:p>
      <w:pPr>
        <w:pStyle w:val="PL"/>
        <w:rPr/>
      </w:pPr>
      <w:r>
        <w:rPr/>
        <w:tab/>
        <w:t>...</w:t>
      </w:r>
    </w:p>
    <w:p>
      <w:pPr>
        <w:pStyle w:val="PL"/>
        <w:rPr/>
      </w:pPr>
      <w:r>
        <w:rPr/>
        <w:t>}</w:t>
      </w:r>
    </w:p>
    <w:p>
      <w:pPr>
        <w:pStyle w:val="PL"/>
        <w:rPr/>
      </w:pPr>
      <w:r>
        <w:rPr/>
      </w:r>
    </w:p>
    <w:p>
      <w:pPr>
        <w:pStyle w:val="PL"/>
        <w:rPr/>
      </w:pPr>
      <w:r>
        <w:rPr/>
        <w:t>SABP-ELEMENTARY-PROCEDURES-CLASS-2 SABP-ELEMENTARY-PROCEDURE ::= {</w:t>
      </w:r>
    </w:p>
    <w:p>
      <w:pPr>
        <w:pStyle w:val="PL"/>
        <w:rPr/>
      </w:pPr>
      <w:r>
        <w:rPr/>
        <w:tab/>
        <w:t>restart-Indication</w:t>
        <w:tab/>
        <w:t>|</w:t>
      </w:r>
    </w:p>
    <w:p>
      <w:pPr>
        <w:pStyle w:val="PL"/>
        <w:rPr/>
      </w:pPr>
      <w:r>
        <w:rPr/>
        <w:tab/>
        <w:t>failure-Indication</w:t>
        <w:tab/>
        <w:t>|</w:t>
      </w:r>
    </w:p>
    <w:p>
      <w:pPr>
        <w:pStyle w:val="PL"/>
        <w:rPr/>
      </w:pPr>
      <w:r>
        <w:rPr/>
        <w:tab/>
        <w:t>error-Indication</w:t>
        <w:tab/>
        <w:t>,</w:t>
      </w:r>
    </w:p>
    <w:p>
      <w:pPr>
        <w:pStyle w:val="PL"/>
        <w:rPr/>
      </w:pPr>
      <w:r>
        <w:rPr/>
        <w:tab/>
        <w:t>...</w:t>
      </w:r>
    </w:p>
    <w:p>
      <w:pPr>
        <w:pStyle w:val="PL"/>
        <w:rPr/>
      </w:pPr>
      <w:r>
        <w:rPr/>
        <w:t>}</w:t>
      </w:r>
    </w:p>
    <w:p>
      <w:pPr>
        <w:pStyle w:val="PL"/>
        <w:rPr/>
      </w:pPr>
      <w:r>
        <w:rPr/>
      </w:r>
    </w:p>
    <w:p>
      <w:pPr>
        <w:pStyle w:val="PL"/>
        <w:rPr/>
      </w:pPr>
      <w:r>
        <w:rPr/>
        <w:t>write-Replace SABP-ELEMENTARY-PROCEDURE ::= {</w:t>
      </w:r>
    </w:p>
    <w:p>
      <w:pPr>
        <w:pStyle w:val="PL"/>
        <w:rPr/>
      </w:pPr>
      <w:r>
        <w:rPr/>
        <w:tab/>
        <w:t>INITIATING MESSAGE</w:t>
        <w:tab/>
        <w:t>Write-Replace</w:t>
      </w:r>
    </w:p>
    <w:p>
      <w:pPr>
        <w:pStyle w:val="PL"/>
        <w:rPr/>
      </w:pPr>
      <w:r>
        <w:rPr/>
        <w:tab/>
        <w:t>SUCCESSFUL OUTCOME</w:t>
        <w:tab/>
        <w:t>Write-Replace-Complete</w:t>
      </w:r>
    </w:p>
    <w:p>
      <w:pPr>
        <w:pStyle w:val="PL"/>
        <w:rPr/>
      </w:pPr>
      <w:r>
        <w:rPr/>
        <w:tab/>
        <w:t>UNSUCCESSFUL OUTCOME</w:t>
        <w:tab/>
        <w:t>Write-Replace-Failure</w:t>
      </w:r>
    </w:p>
    <w:p>
      <w:pPr>
        <w:pStyle w:val="PL"/>
        <w:rPr/>
      </w:pPr>
      <w:r>
        <w:rPr/>
        <w:tab/>
        <w:t>PROCEDURE CODE</w:t>
        <w:tab/>
        <w:tab/>
        <w:t>id-Write-Replace</w:t>
      </w:r>
    </w:p>
    <w:p>
      <w:pPr>
        <w:pStyle w:val="PL"/>
        <w:rPr/>
      </w:pPr>
      <w:r>
        <w:rPr/>
        <w:tab/>
        <w:t>CRITICALITY</w:t>
        <w:tab/>
        <w:tab/>
        <w:tab/>
        <w:t>reject</w:t>
      </w:r>
    </w:p>
    <w:p>
      <w:pPr>
        <w:pStyle w:val="PL"/>
        <w:rPr/>
      </w:pPr>
      <w:r>
        <w:rPr/>
        <w:t>}</w:t>
      </w:r>
    </w:p>
    <w:p>
      <w:pPr>
        <w:pStyle w:val="PL"/>
        <w:rPr/>
      </w:pPr>
      <w:r>
        <w:rPr/>
      </w:r>
    </w:p>
    <w:p>
      <w:pPr>
        <w:pStyle w:val="PL"/>
        <w:rPr/>
      </w:pPr>
      <w:r>
        <w:rPr/>
        <w:t>kill SABP-ELEMENTARY-PROCEDURE ::= {</w:t>
      </w:r>
    </w:p>
    <w:p>
      <w:pPr>
        <w:pStyle w:val="PL"/>
        <w:rPr/>
      </w:pPr>
      <w:r>
        <w:rPr/>
        <w:tab/>
        <w:t>INITIATING MESSAGE</w:t>
        <w:tab/>
        <w:t>Kill</w:t>
      </w:r>
    </w:p>
    <w:p>
      <w:pPr>
        <w:pStyle w:val="PL"/>
        <w:rPr/>
      </w:pPr>
      <w:r>
        <w:rPr/>
        <w:tab/>
        <w:t>SUCCESSFUL OUTCOME</w:t>
        <w:tab/>
        <w:t>Kill-Complete</w:t>
      </w:r>
    </w:p>
    <w:p>
      <w:pPr>
        <w:pStyle w:val="PL"/>
        <w:rPr/>
      </w:pPr>
      <w:r>
        <w:rPr/>
        <w:tab/>
        <w:t>UNSUCCESSFUL OUTCOME</w:t>
        <w:tab/>
        <w:t>Kill-Failure</w:t>
      </w:r>
    </w:p>
    <w:p>
      <w:pPr>
        <w:pStyle w:val="PL"/>
        <w:rPr/>
      </w:pPr>
      <w:r>
        <w:rPr/>
        <w:tab/>
        <w:t>PROCEDURE CODE</w:t>
        <w:tab/>
        <w:tab/>
        <w:tab/>
        <w:t>id-Kill</w:t>
      </w:r>
    </w:p>
    <w:p>
      <w:pPr>
        <w:pStyle w:val="PL"/>
        <w:rPr/>
      </w:pPr>
      <w:r>
        <w:rPr/>
        <w:tab/>
        <w:t>CRITICALITY</w:t>
        <w:tab/>
        <w:tab/>
        <w:tab/>
        <w:t>reject</w:t>
      </w:r>
    </w:p>
    <w:p>
      <w:pPr>
        <w:pStyle w:val="PL"/>
        <w:rPr/>
      </w:pPr>
      <w:r>
        <w:rPr/>
        <w:t>}</w:t>
      </w:r>
    </w:p>
    <w:p>
      <w:pPr>
        <w:pStyle w:val="PL"/>
        <w:rPr/>
      </w:pPr>
      <w:r>
        <w:rPr/>
      </w:r>
    </w:p>
    <w:p>
      <w:pPr>
        <w:pStyle w:val="PL"/>
        <w:rPr/>
      </w:pPr>
      <w:r>
        <w:rPr>
          <w:rFonts w:eastAsia="MS Mincho;MS Mincho"/>
        </w:rPr>
        <w:t>l</w:t>
      </w:r>
      <w:r>
        <w:rPr/>
        <w:t>oad</w:t>
      </w:r>
      <w:r>
        <w:rPr>
          <w:rFonts w:eastAsia="MS Mincho;MS Mincho"/>
        </w:rPr>
        <w:t>-S</w:t>
      </w:r>
      <w:r>
        <w:rPr/>
        <w:t>tatus-Enquiry SABP-ELEMENTARY-PROCEDURE ::= {</w:t>
      </w:r>
    </w:p>
    <w:p>
      <w:pPr>
        <w:pStyle w:val="PL"/>
        <w:rPr/>
      </w:pPr>
      <w:r>
        <w:rPr/>
        <w:tab/>
        <w:t>INITIATING MESSAGE</w:t>
        <w:tab/>
        <w:t>Load-Query</w:t>
      </w:r>
    </w:p>
    <w:p>
      <w:pPr>
        <w:pStyle w:val="PL"/>
        <w:rPr/>
      </w:pPr>
      <w:r>
        <w:rPr/>
        <w:tab/>
        <w:t>SUCCESSFUL OUTCOME</w:t>
        <w:tab/>
        <w:t>Load-Query-Complete</w:t>
      </w:r>
    </w:p>
    <w:p>
      <w:pPr>
        <w:pStyle w:val="PL"/>
        <w:rPr/>
      </w:pPr>
      <w:r>
        <w:rPr/>
        <w:tab/>
        <w:t>UNSUCCESSFUL OUTCOME</w:t>
        <w:tab/>
        <w:t>Load-Query-Failure</w:t>
      </w:r>
    </w:p>
    <w:p>
      <w:pPr>
        <w:pStyle w:val="PL"/>
        <w:rPr/>
      </w:pPr>
      <w:r>
        <w:rPr/>
        <w:tab/>
        <w:t>PROCEDURE CODE</w:t>
        <w:tab/>
        <w:tab/>
        <w:tab/>
        <w:t>id-Load-Status-Enquiry</w:t>
      </w:r>
    </w:p>
    <w:p>
      <w:pPr>
        <w:pStyle w:val="PL"/>
        <w:rPr/>
      </w:pPr>
      <w:r>
        <w:rPr/>
        <w:tab/>
        <w:t>CRITICALITY</w:t>
        <w:tab/>
        <w:tab/>
        <w:tab/>
        <w:t>reject</w:t>
      </w:r>
    </w:p>
    <w:p>
      <w:pPr>
        <w:pStyle w:val="PL"/>
        <w:rPr/>
      </w:pPr>
      <w:r>
        <w:rPr/>
        <w:t>}</w:t>
      </w:r>
    </w:p>
    <w:p>
      <w:pPr>
        <w:pStyle w:val="PL"/>
        <w:rPr/>
      </w:pPr>
      <w:r>
        <w:rPr/>
      </w:r>
    </w:p>
    <w:p>
      <w:pPr>
        <w:pStyle w:val="PL"/>
        <w:rPr/>
      </w:pPr>
      <w:r>
        <w:rPr>
          <w:rFonts w:eastAsia="MS Mincho;MS Mincho"/>
        </w:rPr>
        <w:t>m</w:t>
      </w:r>
      <w:r>
        <w:rPr/>
        <w:t>essage</w:t>
      </w:r>
      <w:r>
        <w:rPr>
          <w:rFonts w:eastAsia="MS Mincho;MS Mincho"/>
        </w:rPr>
        <w:t>-Status</w:t>
      </w:r>
      <w:r>
        <w:rPr/>
        <w:t>-Query SABP-ELEMENTARY-PROCEDURE ::= {</w:t>
      </w:r>
    </w:p>
    <w:p>
      <w:pPr>
        <w:pStyle w:val="PL"/>
        <w:rPr/>
      </w:pPr>
      <w:r>
        <w:rPr/>
        <w:tab/>
        <w:t>INITIATING MESSAGE</w:t>
        <w:tab/>
        <w:t>Message-Status-Query</w:t>
      </w:r>
    </w:p>
    <w:p>
      <w:pPr>
        <w:pStyle w:val="PL"/>
        <w:rPr/>
      </w:pPr>
      <w:r>
        <w:rPr/>
        <w:tab/>
        <w:t>SUCCESSFUL OUTCOME</w:t>
        <w:tab/>
        <w:t>Message-Status-Query-Complete</w:t>
      </w:r>
    </w:p>
    <w:p>
      <w:pPr>
        <w:pStyle w:val="PL"/>
        <w:rPr/>
      </w:pPr>
      <w:r>
        <w:rPr/>
        <w:tab/>
        <w:t>UNSUCCESSFUL OUTCOME</w:t>
        <w:tab/>
        <w:t>Message-Status-Query-Failure</w:t>
      </w:r>
    </w:p>
    <w:p>
      <w:pPr>
        <w:pStyle w:val="PL"/>
        <w:rPr/>
      </w:pPr>
      <w:r>
        <w:rPr/>
        <w:tab/>
        <w:t>PROCEDURE CODE</w:t>
        <w:tab/>
        <w:tab/>
        <w:tab/>
        <w:t>id-Message-Status-Query</w:t>
      </w:r>
    </w:p>
    <w:p>
      <w:pPr>
        <w:pStyle w:val="PL"/>
        <w:rPr/>
      </w:pPr>
      <w:r>
        <w:rPr/>
        <w:tab/>
        <w:t>CRITICALITY</w:t>
        <w:tab/>
        <w:tab/>
        <w:tab/>
        <w:t>reject</w:t>
      </w:r>
    </w:p>
    <w:p>
      <w:pPr>
        <w:pStyle w:val="PL"/>
        <w:rPr/>
      </w:pPr>
      <w:r>
        <w:rPr/>
        <w:t>}</w:t>
      </w:r>
    </w:p>
    <w:p>
      <w:pPr>
        <w:pStyle w:val="PL"/>
        <w:rPr/>
      </w:pPr>
      <w:r>
        <w:rPr/>
      </w:r>
    </w:p>
    <w:p>
      <w:pPr>
        <w:pStyle w:val="PL"/>
        <w:rPr/>
      </w:pPr>
      <w:r>
        <w:rPr/>
        <w:t>reset SABP-ELEMENTARY-PROCEDURE ::= {</w:t>
      </w:r>
    </w:p>
    <w:p>
      <w:pPr>
        <w:pStyle w:val="PL"/>
        <w:rPr/>
      </w:pPr>
      <w:r>
        <w:rPr/>
        <w:tab/>
        <w:t>INITIATING MESSAGE</w:t>
        <w:tab/>
        <w:t>Reset</w:t>
      </w:r>
    </w:p>
    <w:p>
      <w:pPr>
        <w:pStyle w:val="PL"/>
        <w:rPr/>
      </w:pPr>
      <w:r>
        <w:rPr/>
        <w:tab/>
        <w:t>SUCCESSFUL OUTCOME</w:t>
        <w:tab/>
        <w:t>Reset-Complete</w:t>
      </w:r>
    </w:p>
    <w:p>
      <w:pPr>
        <w:pStyle w:val="PL"/>
        <w:rPr/>
      </w:pPr>
      <w:r>
        <w:rPr/>
        <w:tab/>
        <w:t>UNSUCCESSFUL OUTCOME</w:t>
        <w:tab/>
        <w:t>Reset-Failure</w:t>
      </w:r>
    </w:p>
    <w:p>
      <w:pPr>
        <w:pStyle w:val="PL"/>
        <w:rPr/>
      </w:pPr>
      <w:r>
        <w:rPr/>
        <w:tab/>
        <w:t>PROCEDURE CODE</w:t>
        <w:tab/>
        <w:tab/>
        <w:tab/>
        <w:t>id-Reset</w:t>
      </w:r>
    </w:p>
    <w:p>
      <w:pPr>
        <w:pStyle w:val="PL"/>
        <w:rPr/>
      </w:pPr>
      <w:r>
        <w:rPr/>
        <w:tab/>
        <w:t>CRITICALITY</w:t>
        <w:tab/>
        <w:tab/>
        <w:tab/>
        <w:t>reject</w:t>
      </w:r>
    </w:p>
    <w:p>
      <w:pPr>
        <w:pStyle w:val="PL"/>
        <w:rPr/>
      </w:pPr>
      <w:r>
        <w:rPr/>
        <w:t>}</w:t>
      </w:r>
    </w:p>
    <w:p>
      <w:pPr>
        <w:pStyle w:val="PL"/>
        <w:rPr/>
      </w:pPr>
      <w:r>
        <w:rPr/>
      </w:r>
    </w:p>
    <w:p>
      <w:pPr>
        <w:pStyle w:val="PL"/>
        <w:rPr/>
      </w:pPr>
      <w:r>
        <w:rPr/>
        <w:t>restart-Indication SABP-ELEMENTARY-PROCEDURE ::= {</w:t>
      </w:r>
    </w:p>
    <w:p>
      <w:pPr>
        <w:pStyle w:val="PL"/>
        <w:rPr/>
      </w:pPr>
      <w:r>
        <w:rPr/>
        <w:tab/>
        <w:t>INITIATING MESSAGE</w:t>
        <w:tab/>
        <w:t>Restart</w:t>
      </w:r>
    </w:p>
    <w:p>
      <w:pPr>
        <w:pStyle w:val="PL"/>
        <w:rPr/>
      </w:pPr>
      <w:r>
        <w:rPr/>
        <w:tab/>
        <w:t>PROCEDURE CODE</w:t>
        <w:tab/>
        <w:tab/>
        <w:tab/>
        <w:t>id-Restart-Indication</w:t>
      </w:r>
    </w:p>
    <w:p>
      <w:pPr>
        <w:pStyle w:val="PL"/>
        <w:rPr/>
      </w:pPr>
      <w:r>
        <w:rPr/>
        <w:tab/>
        <w:t>CRITICALITY</w:t>
        <w:tab/>
        <w:tab/>
        <w:tab/>
        <w:tab/>
        <w:t>ignore</w:t>
      </w:r>
    </w:p>
    <w:p>
      <w:pPr>
        <w:pStyle w:val="PL"/>
        <w:rPr/>
      </w:pPr>
      <w:r>
        <w:rPr/>
        <w:t>}</w:t>
      </w:r>
    </w:p>
    <w:p>
      <w:pPr>
        <w:pStyle w:val="PL"/>
        <w:rPr/>
      </w:pPr>
      <w:r>
        <w:rPr/>
      </w:r>
    </w:p>
    <w:p>
      <w:pPr>
        <w:pStyle w:val="PL"/>
        <w:rPr/>
      </w:pPr>
      <w:r>
        <w:rPr/>
        <w:t>failure-Indication SABP-ELEMENTARY-PROCEDURE ::= {</w:t>
      </w:r>
    </w:p>
    <w:p>
      <w:pPr>
        <w:pStyle w:val="PL"/>
        <w:rPr/>
      </w:pPr>
      <w:r>
        <w:rPr/>
        <w:tab/>
        <w:t>INITIATING MESSAGE</w:t>
        <w:tab/>
        <w:t>Failure</w:t>
      </w:r>
    </w:p>
    <w:p>
      <w:pPr>
        <w:pStyle w:val="PL"/>
        <w:rPr/>
      </w:pPr>
      <w:r>
        <w:rPr/>
        <w:tab/>
        <w:t>PROCEDURE CODE</w:t>
        <w:tab/>
        <w:tab/>
        <w:tab/>
        <w:t>id-Failure-Indication</w:t>
      </w:r>
    </w:p>
    <w:p>
      <w:pPr>
        <w:pStyle w:val="PL"/>
        <w:rPr/>
      </w:pPr>
      <w:r>
        <w:rPr/>
        <w:tab/>
        <w:t>CRITICALITY</w:t>
        <w:tab/>
        <w:tab/>
        <w:tab/>
        <w:tab/>
        <w:t>ignore</w:t>
      </w:r>
    </w:p>
    <w:p>
      <w:pPr>
        <w:pStyle w:val="PL"/>
        <w:rPr/>
      </w:pPr>
      <w:r>
        <w:rPr/>
        <w:t>}</w:t>
      </w:r>
    </w:p>
    <w:p>
      <w:pPr>
        <w:pStyle w:val="PL"/>
        <w:rPr/>
      </w:pPr>
      <w:r>
        <w:rPr/>
      </w:r>
    </w:p>
    <w:p>
      <w:pPr>
        <w:pStyle w:val="PL"/>
        <w:rPr/>
      </w:pPr>
      <w:r>
        <w:rPr/>
        <w:t>error-Indication SABP-ELEMENTARY-PROCEDURE ::= {</w:t>
      </w:r>
    </w:p>
    <w:p>
      <w:pPr>
        <w:pStyle w:val="PL"/>
        <w:rPr/>
      </w:pPr>
      <w:r>
        <w:rPr/>
        <w:tab/>
        <w:t>INITIATING MESSAGE</w:t>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t>END</w:t>
      </w:r>
    </w:p>
    <w:p>
      <w:pPr>
        <w:pStyle w:val="PL"/>
        <w:rPr/>
      </w:pPr>
      <w:r>
        <w:rPr/>
      </w:r>
    </w:p>
    <w:p>
      <w:pPr>
        <w:pStyle w:val="Heading3"/>
        <w:rPr/>
      </w:pPr>
      <w:bookmarkStart w:id="116" w:name="__RefHeading___Toc518306939"/>
      <w:bookmarkEnd w:id="116"/>
      <w:r>
        <w:rPr/>
        <w:t>9.3.3</w:t>
        <w:tab/>
        <w:t>PDU Definitions</w:t>
      </w:r>
    </w:p>
    <w:p>
      <w:pPr>
        <w:pStyle w:val="PL"/>
        <w:rPr/>
      </w:pPr>
      <w:r>
        <w:rPr/>
        <w:t>-- **************************************************************</w:t>
      </w:r>
    </w:p>
    <w:p>
      <w:pPr>
        <w:pStyle w:val="PL"/>
        <w:rPr/>
      </w:pPr>
      <w:r>
        <w:rPr/>
        <w:t>--</w:t>
      </w:r>
    </w:p>
    <w:p>
      <w:pPr>
        <w:pStyle w:val="PL"/>
        <w:rPr/>
      </w:pPr>
      <w:r>
        <w:rPr/>
        <w:t>-- PDU definitions for SABP.</w:t>
      </w:r>
    </w:p>
    <w:p>
      <w:pPr>
        <w:pStyle w:val="PL"/>
        <w:rPr/>
      </w:pPr>
      <w:r>
        <w:rPr/>
        <w:t>--</w:t>
      </w:r>
    </w:p>
    <w:p>
      <w:pPr>
        <w:pStyle w:val="PL"/>
        <w:rPr/>
      </w:pPr>
      <w:r>
        <w:rPr/>
        <w:t>-- **************************************************************</w:t>
      </w:r>
    </w:p>
    <w:p>
      <w:pPr>
        <w:pStyle w:val="PL"/>
        <w:rPr/>
      </w:pPr>
      <w:r>
        <w:rPr/>
      </w:r>
    </w:p>
    <w:p>
      <w:pPr>
        <w:pStyle w:val="PL"/>
        <w:rPr/>
      </w:pPr>
      <w:r>
        <w:rPr/>
        <w:t>SABP-PDU-Contents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sabp (3) version1 (1) sabp-PDU-Contents (1)</w:t>
      </w:r>
      <w:r>
        <w:rPr/>
        <w:t xml:space="preserve">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Broadcast-Message-Content,</w:t>
      </w:r>
    </w:p>
    <w:p>
      <w:pPr>
        <w:pStyle w:val="PL"/>
        <w:rPr/>
      </w:pPr>
      <w:r>
        <w:rPr/>
        <w:tab/>
        <w:t>Category,</w:t>
      </w:r>
    </w:p>
    <w:p>
      <w:pPr>
        <w:pStyle w:val="PL"/>
        <w:rPr/>
      </w:pPr>
      <w:r>
        <w:rPr/>
        <w:tab/>
        <w:t>Cause,</w:t>
      </w:r>
    </w:p>
    <w:p>
      <w:pPr>
        <w:pStyle w:val="PL"/>
        <w:rPr/>
      </w:pPr>
      <w:r>
        <w:rPr/>
        <w:t>Criticality-Diagnostics,</w:t>
      </w:r>
    </w:p>
    <w:p>
      <w:pPr>
        <w:pStyle w:val="PL"/>
        <w:rPr/>
      </w:pPr>
      <w:r>
        <w:rPr/>
        <w:tab/>
        <w:t>Data-Coding-Scheme,</w:t>
      </w:r>
    </w:p>
    <w:p>
      <w:pPr>
        <w:pStyle w:val="PL"/>
        <w:rPr/>
      </w:pPr>
      <w:r>
        <w:rPr/>
        <w:tab/>
        <w:t>Failure-List,</w:t>
      </w:r>
    </w:p>
    <w:p>
      <w:pPr>
        <w:pStyle w:val="PL"/>
        <w:rPr/>
      </w:pPr>
      <w:r>
        <w:rPr/>
        <w:tab/>
        <w:t>Message-Identifier,</w:t>
      </w:r>
    </w:p>
    <w:p>
      <w:pPr>
        <w:pStyle w:val="PL"/>
        <w:rPr/>
      </w:pPr>
      <w:r>
        <w:rPr/>
        <w:tab/>
        <w:t>New-Serial-Number,</w:t>
      </w:r>
    </w:p>
    <w:p>
      <w:pPr>
        <w:pStyle w:val="PL"/>
        <w:rPr/>
      </w:pPr>
      <w:r>
        <w:rPr/>
        <w:tab/>
        <w:t>Number-of-Broadcasts-Completed-List,</w:t>
      </w:r>
    </w:p>
    <w:p>
      <w:pPr>
        <w:pStyle w:val="PL"/>
        <w:rPr/>
      </w:pPr>
      <w:r>
        <w:rPr/>
        <w:tab/>
        <w:t>Number-of-Broadcasts-Requested,</w:t>
      </w:r>
    </w:p>
    <w:p>
      <w:pPr>
        <w:pStyle w:val="PL"/>
        <w:rPr/>
      </w:pPr>
      <w:r>
        <w:rPr/>
        <w:tab/>
        <w:t>Old-Serial-Number,</w:t>
      </w:r>
    </w:p>
    <w:p>
      <w:pPr>
        <w:pStyle w:val="PL"/>
        <w:rPr/>
      </w:pPr>
      <w:r>
        <w:rPr/>
        <w:tab/>
        <w:t>Paging-ETWS-Indicator,</w:t>
      </w:r>
    </w:p>
    <w:p>
      <w:pPr>
        <w:pStyle w:val="PL"/>
        <w:rPr/>
      </w:pPr>
      <w:r>
        <w:rPr/>
        <w:tab/>
        <w:t>Radio-Resource-Loading-List,</w:t>
      </w:r>
    </w:p>
    <w:p>
      <w:pPr>
        <w:pStyle w:val="PL"/>
        <w:rPr/>
      </w:pPr>
      <w:r>
        <w:rPr/>
        <w:tab/>
        <w:t>Recovery-Indication,</w:t>
      </w:r>
    </w:p>
    <w:p>
      <w:pPr>
        <w:pStyle w:val="PL"/>
        <w:rPr/>
      </w:pPr>
      <w:r>
        <w:rPr/>
        <w:tab/>
        <w:t>Repetition-Period,</w:t>
      </w:r>
    </w:p>
    <w:p>
      <w:pPr>
        <w:pStyle w:val="PL"/>
        <w:rPr/>
      </w:pPr>
      <w:r>
        <w:rPr/>
        <w:tab/>
        <w:t>Serial-Number,</w:t>
      </w:r>
    </w:p>
    <w:p>
      <w:pPr>
        <w:pStyle w:val="PL"/>
        <w:rPr/>
      </w:pPr>
      <w:r>
        <w:rPr/>
        <w:tab/>
        <w:t>Service-Areas-List,</w:t>
      </w:r>
    </w:p>
    <w:p>
      <w:pPr>
        <w:pStyle w:val="PL"/>
        <w:rPr/>
      </w:pPr>
      <w:r>
        <w:rPr/>
        <w:tab/>
        <w:t>WarningSecurityInfo,</w:t>
      </w:r>
    </w:p>
    <w:p>
      <w:pPr>
        <w:pStyle w:val="PL"/>
        <w:rPr/>
      </w:pPr>
      <w:r>
        <w:rPr/>
        <w:tab/>
        <w:t>Warning-Type,</w:t>
      </w:r>
    </w:p>
    <w:p>
      <w:pPr>
        <w:pStyle w:val="PL"/>
        <w:rPr/>
      </w:pPr>
      <w:r>
        <w:rPr/>
        <w:tab/>
        <w:t>Broadcast-Message-Content-Validity-Indicator</w:t>
      </w:r>
    </w:p>
    <w:p>
      <w:pPr>
        <w:pStyle w:val="PL"/>
        <w:rPr/>
      </w:pPr>
      <w:r>
        <w:rPr/>
        <w:t>FROM SABP-IEs</w:t>
      </w:r>
    </w:p>
    <w:p>
      <w:pPr>
        <w:pStyle w:val="PL"/>
        <w:rPr/>
      </w:pPr>
      <w:r>
        <w:rPr/>
      </w:r>
    </w:p>
    <w:p>
      <w:pPr>
        <w:pStyle w:val="PL"/>
        <w:rPr/>
      </w:pPr>
      <w:r>
        <w:rPr/>
        <w:tab/>
      </w:r>
      <w:r>
        <w:rPr>
          <w:lang w:val="fr-FR" w:eastAsia="en-US"/>
        </w:rPr>
        <w:t>ProtocolExtensionContainer{},</w:t>
      </w:r>
    </w:p>
    <w:p>
      <w:pPr>
        <w:pStyle w:val="PL"/>
        <w:rPr>
          <w:lang w:val="fr-FR" w:eastAsia="en-US"/>
        </w:rPr>
      </w:pPr>
      <w:r>
        <w:rPr>
          <w:lang w:val="fr-FR" w:eastAsia="en-US"/>
        </w:rPr>
        <w:tab/>
        <w:t>ProtocolIE-Container{},</w:t>
      </w:r>
    </w:p>
    <w:p>
      <w:pPr>
        <w:pStyle w:val="PL"/>
        <w:rPr/>
      </w:pPr>
      <w:r>
        <w:rPr>
          <w:lang w:val="fr-FR" w:eastAsia="en-US"/>
        </w:rPr>
        <w:tab/>
        <w:t>SABP-PROTOCOL-EXTENSION,</w:t>
      </w:r>
    </w:p>
    <w:p>
      <w:pPr>
        <w:pStyle w:val="PL"/>
        <w:rPr/>
      </w:pPr>
      <w:r>
        <w:rPr>
          <w:lang w:val="fr-FR" w:eastAsia="en-US"/>
        </w:rPr>
        <w:tab/>
      </w:r>
      <w:r>
        <w:rPr/>
        <w:t>SABP-PROTOCOL-IES</w:t>
      </w:r>
    </w:p>
    <w:p>
      <w:pPr>
        <w:pStyle w:val="PL"/>
        <w:rPr/>
      </w:pPr>
      <w:r>
        <w:rPr/>
        <w:t>FROM SABP-Containers</w:t>
      </w:r>
    </w:p>
    <w:p>
      <w:pPr>
        <w:pStyle w:val="PL"/>
        <w:rPr/>
      </w:pPr>
      <w:r>
        <w:rPr/>
      </w:r>
    </w:p>
    <w:p>
      <w:pPr>
        <w:pStyle w:val="PL"/>
        <w:rPr/>
      </w:pPr>
      <w:r>
        <w:rPr/>
        <w:tab/>
        <w:t>id-Broadcast-Message-Content,</w:t>
      </w:r>
    </w:p>
    <w:p>
      <w:pPr>
        <w:pStyle w:val="PL"/>
        <w:rPr/>
      </w:pPr>
      <w:r>
        <w:rPr/>
        <w:tab/>
        <w:t>id-Category,</w:t>
      </w:r>
    </w:p>
    <w:p>
      <w:pPr>
        <w:pStyle w:val="PL"/>
        <w:rPr/>
      </w:pPr>
      <w:r>
        <w:rPr/>
        <w:tab/>
        <w:t>id-Criticality-Diagnostics,</w:t>
      </w:r>
    </w:p>
    <w:p>
      <w:pPr>
        <w:pStyle w:val="PL"/>
        <w:rPr/>
      </w:pPr>
      <w:r>
        <w:rPr/>
        <w:tab/>
        <w:t>id-Cause,</w:t>
      </w:r>
    </w:p>
    <w:p>
      <w:pPr>
        <w:pStyle w:val="PL"/>
        <w:rPr/>
      </w:pPr>
      <w:r>
        <w:rPr/>
        <w:tab/>
        <w:t>id-Data-Coding-Scheme,</w:t>
      </w:r>
    </w:p>
    <w:p>
      <w:pPr>
        <w:pStyle w:val="PL"/>
        <w:rPr/>
      </w:pPr>
      <w:r>
        <w:rPr/>
        <w:tab/>
        <w:t>id-Failure-List,</w:t>
      </w:r>
    </w:p>
    <w:p>
      <w:pPr>
        <w:pStyle w:val="PL"/>
        <w:rPr/>
      </w:pPr>
      <w:r>
        <w:rPr/>
        <w:tab/>
        <w:t>id-Message-Identifier,</w:t>
      </w:r>
    </w:p>
    <w:p>
      <w:pPr>
        <w:pStyle w:val="PL"/>
        <w:rPr/>
      </w:pPr>
      <w:r>
        <w:rPr/>
        <w:tab/>
        <w:t>id-New-Serial-Number,</w:t>
      </w:r>
    </w:p>
    <w:p>
      <w:pPr>
        <w:pStyle w:val="PL"/>
        <w:rPr/>
      </w:pPr>
      <w:r>
        <w:rPr/>
        <w:tab/>
        <w:t>id-Number-of-Broadcasts-Completed-List,</w:t>
      </w:r>
    </w:p>
    <w:p>
      <w:pPr>
        <w:pStyle w:val="PL"/>
        <w:rPr/>
      </w:pPr>
      <w:r>
        <w:rPr/>
        <w:tab/>
        <w:t>id-Number-of-Broadcasts-Requested,</w:t>
      </w:r>
    </w:p>
    <w:p>
      <w:pPr>
        <w:pStyle w:val="PL"/>
        <w:rPr/>
      </w:pPr>
      <w:r>
        <w:rPr/>
        <w:tab/>
        <w:t>id-Old-Serial-Number,</w:t>
      </w:r>
    </w:p>
    <w:p>
      <w:pPr>
        <w:pStyle w:val="PL"/>
        <w:rPr/>
      </w:pPr>
      <w:r>
        <w:rPr/>
        <w:tab/>
        <w:t>id-Paging-ETWS-Indicator,</w:t>
      </w:r>
    </w:p>
    <w:p>
      <w:pPr>
        <w:pStyle w:val="PL"/>
        <w:rPr/>
      </w:pPr>
      <w:r>
        <w:rPr/>
        <w:tab/>
        <w:t>id-Radio-Resource-Loading-List,</w:t>
      </w:r>
    </w:p>
    <w:p>
      <w:pPr>
        <w:pStyle w:val="PL"/>
        <w:rPr/>
      </w:pPr>
      <w:r>
        <w:rPr/>
        <w:tab/>
        <w:t>id-Recovery-Indication,</w:t>
      </w:r>
    </w:p>
    <w:p>
      <w:pPr>
        <w:pStyle w:val="PL"/>
        <w:rPr/>
      </w:pPr>
      <w:r>
        <w:rPr/>
        <w:tab/>
        <w:t>id-Repetition-Period,</w:t>
      </w:r>
    </w:p>
    <w:p>
      <w:pPr>
        <w:pStyle w:val="PL"/>
        <w:rPr/>
      </w:pPr>
      <w:r>
        <w:rPr/>
        <w:tab/>
        <w:t>id-Serial-Number,</w:t>
      </w:r>
    </w:p>
    <w:p>
      <w:pPr>
        <w:pStyle w:val="PL"/>
        <w:rPr/>
      </w:pPr>
      <w:r>
        <w:rPr/>
        <w:tab/>
        <w:t>id-Service-Areas-List,</w:t>
      </w:r>
    </w:p>
    <w:p>
      <w:pPr>
        <w:pStyle w:val="PL"/>
        <w:rPr/>
      </w:pPr>
      <w:r>
        <w:rPr/>
        <w:tab/>
        <w:t>id-WarningSecurityInfo,</w:t>
      </w:r>
    </w:p>
    <w:p>
      <w:pPr>
        <w:pStyle w:val="PL"/>
        <w:rPr/>
      </w:pPr>
      <w:r>
        <w:rPr/>
        <w:tab/>
        <w:t>id-Warning-Type,</w:t>
      </w:r>
    </w:p>
    <w:p>
      <w:pPr>
        <w:pStyle w:val="PL"/>
        <w:rPr/>
      </w:pPr>
      <w:r>
        <w:rPr/>
        <w:tab/>
        <w:t>id-Broadcast-Message-Content-Validity-Indicator</w:t>
      </w:r>
    </w:p>
    <w:p>
      <w:pPr>
        <w:pStyle w:val="PL"/>
        <w:rPr/>
      </w:pPr>
      <w:r>
        <w:rPr/>
        <w:t>FROM SABP-Constants;</w:t>
      </w:r>
    </w:p>
    <w:p>
      <w:pPr>
        <w:pStyle w:val="PL"/>
        <w:rPr/>
      </w:pPr>
      <w:r>
        <w:rPr/>
      </w:r>
    </w:p>
    <w:p>
      <w:pPr>
        <w:pStyle w:val="PL"/>
        <w:rPr/>
      </w:pPr>
      <w:r>
        <w:rPr/>
        <w:t>-- **************************************************************</w:t>
      </w:r>
    </w:p>
    <w:p>
      <w:pPr>
        <w:pStyle w:val="PL"/>
        <w:rPr/>
      </w:pPr>
      <w:r>
        <w:rPr/>
        <w:t>--</w:t>
      </w:r>
    </w:p>
    <w:p>
      <w:pPr>
        <w:pStyle w:val="PL"/>
        <w:rPr/>
      </w:pPr>
      <w:r>
        <w:rPr/>
        <w:t>-- Write-Replace</w:t>
      </w:r>
    </w:p>
    <w:p>
      <w:pPr>
        <w:pStyle w:val="PL"/>
        <w:rPr/>
      </w:pPr>
      <w:r>
        <w:rPr/>
        <w:t>--</w:t>
      </w:r>
    </w:p>
    <w:p>
      <w:pPr>
        <w:pStyle w:val="PL"/>
        <w:rPr/>
      </w:pPr>
      <w:r>
        <w:rPr/>
        <w:t>-- **************************************************************</w:t>
      </w:r>
    </w:p>
    <w:p>
      <w:pPr>
        <w:pStyle w:val="PL"/>
        <w:rPr/>
      </w:pPr>
      <w:r>
        <w:rPr/>
      </w:r>
    </w:p>
    <w:p>
      <w:pPr>
        <w:pStyle w:val="PL"/>
        <w:rPr/>
      </w:pPr>
      <w:r>
        <w:rPr/>
        <w:t>Write-Replace ::= SEQUENCE {</w:t>
      </w:r>
    </w:p>
    <w:p>
      <w:pPr>
        <w:pStyle w:val="PL"/>
        <w:rPr/>
      </w:pPr>
      <w:r>
        <w:rPr/>
        <w:tab/>
        <w:t>protocolIEs</w:t>
        <w:tab/>
        <w:tab/>
        <w:tab/>
        <w:t>ProtocolIE-Container      { {Write-Replace-IEs} },</w:t>
      </w:r>
    </w:p>
    <w:p>
      <w:pPr>
        <w:pStyle w:val="PL"/>
        <w:rPr/>
      </w:pPr>
      <w:r>
        <w:rPr/>
        <w:tab/>
        <w:t>protocolExtensions</w:t>
        <w:tab/>
        <w:tab/>
        <w:t>ProtocolExtensionContainer { {Write-Replace-Extensions} } OPTIONAL,</w:t>
      </w:r>
    </w:p>
    <w:p>
      <w:pPr>
        <w:pStyle w:val="PL"/>
        <w:rPr/>
      </w:pPr>
      <w:r>
        <w:rPr/>
        <w:tab/>
        <w:t>...</w:t>
      </w:r>
    </w:p>
    <w:p>
      <w:pPr>
        <w:pStyle w:val="PL"/>
        <w:rPr/>
      </w:pPr>
      <w:r>
        <w:rPr/>
        <w:t>}</w:t>
      </w:r>
    </w:p>
    <w:p>
      <w:pPr>
        <w:pStyle w:val="PL"/>
        <w:rPr/>
      </w:pPr>
      <w:r>
        <w:rPr/>
      </w:r>
    </w:p>
    <w:p>
      <w:pPr>
        <w:pStyle w:val="PL"/>
        <w:rPr/>
      </w:pPr>
      <w:r>
        <w:rPr/>
        <w:t>Write-Replace-IEs SABP-PROTOCOL-IES ::= {</w:t>
      </w:r>
    </w:p>
    <w:p>
      <w:pPr>
        <w:pStyle w:val="PL"/>
        <w:rPr/>
      </w:pPr>
      <w:r>
        <w:rPr/>
        <w:tab/>
        <w:t>{ ID id-Message-Identifier</w:t>
        <w:tab/>
        <w:t>CRITICALITY reject</w:t>
        <w:tab/>
        <w:t>TYPE Message-Identifier</w:t>
        <w:tab/>
        <w:tab/>
        <w:tab/>
        <w:t>PRESENCE mandatory } |</w:t>
      </w:r>
    </w:p>
    <w:p>
      <w:pPr>
        <w:pStyle w:val="PL"/>
        <w:rPr/>
      </w:pPr>
      <w:r>
        <w:rPr/>
        <w:tab/>
        <w:t>{ ID id-New-Serial-Number</w:t>
        <w:tab/>
        <w:t>CRITICALITY reject</w:t>
        <w:tab/>
        <w:t>TYPE New-Serial-Number</w:t>
        <w:tab/>
        <w:tab/>
        <w:tab/>
        <w:t>PRESENCE mandatory } |</w:t>
      </w:r>
    </w:p>
    <w:p>
      <w:pPr>
        <w:pStyle w:val="PL"/>
        <w:rPr/>
      </w:pPr>
      <w:r>
        <w:rPr/>
        <w:tab/>
        <w:t>{ ID id-Old-Serial-Number</w:t>
        <w:tab/>
        <w:t>CRITICALITY ignore</w:t>
        <w:tab/>
        <w:t>TYPE Old-Serial-Number</w:t>
        <w:tab/>
        <w:tab/>
        <w:tab/>
        <w:t>PRESENCE optional } |</w:t>
      </w:r>
    </w:p>
    <w:p>
      <w:pPr>
        <w:pStyle w:val="PL"/>
        <w:rPr/>
      </w:pPr>
      <w:r>
        <w:rPr/>
        <w:tab/>
        <w:t>{ ID id-Service-Areas-List</w:t>
        <w:tab/>
        <w:t>CRITICALITY reject</w:t>
        <w:tab/>
        <w:t>TYPE Service-Areas-List</w:t>
        <w:tab/>
        <w:tab/>
        <w:tab/>
        <w:t>PRESENCE mandatory } |</w:t>
      </w:r>
    </w:p>
    <w:p>
      <w:pPr>
        <w:pStyle w:val="PL"/>
        <w:rPr/>
      </w:pPr>
      <w:r>
        <w:rPr/>
        <w:tab/>
        <w:t xml:space="preserve">{ ID id-Category </w:t>
        <w:tab/>
        <w:tab/>
        <w:tab/>
        <w:t>CRITICALITY ignore</w:t>
        <w:tab/>
        <w:t>TYPE Category</w:t>
        <w:tab/>
        <w:tab/>
        <w:tab/>
        <w:tab/>
        <w:tab/>
        <w:t>PRESENCE optional  } |</w:t>
      </w:r>
    </w:p>
    <w:p>
      <w:pPr>
        <w:pStyle w:val="PL"/>
        <w:rPr/>
      </w:pPr>
      <w:r>
        <w:rPr/>
        <w:tab/>
        <w:t>{ ID id-Repetition-Period</w:t>
        <w:tab/>
        <w:t>CRITICALITY reject</w:t>
        <w:tab/>
        <w:t>TYPE Repetition-Period</w:t>
        <w:tab/>
        <w:tab/>
        <w:tab/>
        <w:t>PRESENCE mandatory  } |</w:t>
      </w:r>
    </w:p>
    <w:p>
      <w:pPr>
        <w:pStyle w:val="PL"/>
        <w:rPr/>
      </w:pPr>
      <w:r>
        <w:rPr/>
        <w:tab/>
        <w:t>{ ID id-Number-of-Broadcasts-Requested</w:t>
      </w:r>
    </w:p>
    <w:p>
      <w:pPr>
        <w:pStyle w:val="PL"/>
        <w:rPr/>
      </w:pPr>
      <w:r>
        <w:rPr/>
        <w:tab/>
        <w:tab/>
        <w:tab/>
        <w:tab/>
        <w:tab/>
        <w:t>CRITICALITY reject</w:t>
        <w:tab/>
        <w:t>TYPE Number-of-Broadcasts-Requested</w:t>
        <w:tab/>
        <w:t>PRESENCE mandatory } |</w:t>
      </w:r>
    </w:p>
    <w:p>
      <w:pPr>
        <w:pStyle w:val="PL"/>
        <w:rPr/>
      </w:pPr>
      <w:r>
        <w:rPr/>
        <w:tab/>
        <w:t>{ ID id-Data-Coding-Scheme</w:t>
        <w:tab/>
        <w:t>CRITICALITY reject</w:t>
        <w:tab/>
        <w:t>TYPE Data-Coding-Scheme</w:t>
        <w:tab/>
        <w:tab/>
        <w:tab/>
        <w:t>PRESENCE mandatory } |</w:t>
      </w:r>
    </w:p>
    <w:p>
      <w:pPr>
        <w:pStyle w:val="PL"/>
        <w:rPr/>
      </w:pPr>
      <w:r>
        <w:rPr/>
        <w:tab/>
        <w:t>{ ID id-Broadcast-Message-Content</w:t>
      </w:r>
    </w:p>
    <w:p>
      <w:pPr>
        <w:pStyle w:val="PL"/>
        <w:rPr/>
      </w:pPr>
      <w:r>
        <w:rPr/>
        <w:tab/>
        <w:tab/>
        <w:tab/>
        <w:tab/>
        <w:tab/>
        <w:t>CRITICALITY reject</w:t>
        <w:tab/>
        <w:t>TYPE Broadcast-Message-Content</w:t>
        <w:tab/>
        <w:tab/>
        <w:tab/>
        <w:tab/>
        <w:t>PRESENCE mandatory },</w:t>
      </w:r>
    </w:p>
    <w:p>
      <w:pPr>
        <w:pStyle w:val="PL"/>
        <w:rPr/>
      </w:pPr>
      <w:r>
        <w:rPr/>
        <w:tab/>
        <w:t>...</w:t>
      </w:r>
    </w:p>
    <w:p>
      <w:pPr>
        <w:pStyle w:val="PL"/>
        <w:rPr/>
      </w:pPr>
      <w:r>
        <w:rPr/>
        <w:t>}</w:t>
      </w:r>
    </w:p>
    <w:p>
      <w:pPr>
        <w:pStyle w:val="PL"/>
        <w:rPr/>
      </w:pPr>
      <w:r>
        <w:rPr/>
      </w:r>
    </w:p>
    <w:p>
      <w:pPr>
        <w:pStyle w:val="PL"/>
        <w:rPr/>
      </w:pPr>
      <w:r>
        <w:rPr/>
        <w:t>Write-Replace-Extensions SABP-PROTOCOL-EXTENSION ::= {</w:t>
      </w:r>
    </w:p>
    <w:p>
      <w:pPr>
        <w:pStyle w:val="PL"/>
        <w:rPr/>
      </w:pPr>
      <w:r>
        <w:rPr/>
        <w:tab/>
        <w:t>{ ID id-WarningSecurityInfo</w:t>
        <w:tab/>
        <w:tab/>
        <w:t>CRITICALITY ignore</w:t>
        <w:tab/>
      </w:r>
      <w:r>
        <w:rPr>
          <w:lang w:val="en-GB" w:eastAsia="en-GB"/>
        </w:rPr>
        <w:t xml:space="preserve">EXTENSION </w:t>
      </w:r>
      <w:r>
        <w:rPr/>
        <w:t>WarningSecurityInfo</w:t>
        <w:tab/>
        <w:t>PRESENCE optional } |</w:t>
      </w:r>
    </w:p>
    <w:p>
      <w:pPr>
        <w:pStyle w:val="PL"/>
        <w:rPr/>
      </w:pPr>
      <w:r>
        <w:rPr/>
        <w:tab/>
        <w:t>{ ID id-Paging-ETWS-Indicator</w:t>
        <w:tab/>
        <w:t>CRITICALITY ignore</w:t>
        <w:tab/>
      </w:r>
      <w:r>
        <w:rPr>
          <w:lang w:val="en-GB" w:eastAsia="en-GB"/>
        </w:rPr>
        <w:t xml:space="preserve">EXTENSION </w:t>
      </w:r>
      <w:r>
        <w:rPr/>
        <w:t>Paging-ETWS-Indicator</w:t>
        <w:tab/>
        <w:t>PRESENCE optional } |</w:t>
      </w:r>
    </w:p>
    <w:p>
      <w:pPr>
        <w:pStyle w:val="PL"/>
        <w:rPr/>
      </w:pPr>
      <w:r>
        <w:rPr/>
        <w:tab/>
        <w:t>{ ID id-Warning-Type</w:t>
        <w:tab/>
        <w:tab/>
        <w:tab/>
        <w:t>CRITICALITY ignore</w:t>
        <w:tab/>
      </w:r>
      <w:r>
        <w:rPr>
          <w:lang w:val="en-GB" w:eastAsia="en-GB"/>
        </w:rPr>
        <w:t xml:space="preserve">EXTENSION </w:t>
      </w:r>
      <w:r>
        <w:rPr/>
        <w:t>Warning-Type</w:t>
        <w:tab/>
        <w:tab/>
        <w:tab/>
        <w:t>PRESENCE optional } |</w:t>
      </w:r>
    </w:p>
    <w:p>
      <w:pPr>
        <w:pStyle w:val="PL"/>
        <w:rPr/>
      </w:pPr>
      <w:r>
        <w:rPr/>
        <w:tab/>
        <w:t>{ ID id-Broadcast-Message-Content-Validity-Indicator</w:t>
        <w:tab/>
        <w:t>CRITICALITY ignore</w:t>
        <w:tab/>
      </w:r>
      <w:r>
        <w:rPr>
          <w:lang w:val="en-GB" w:eastAsia="en-GB"/>
        </w:rPr>
        <w:t xml:space="preserve">EXTENSION </w:t>
      </w:r>
      <w:r>
        <w:rPr/>
        <w:t>Broadcast-Message-Content-Validity-Indicator</w:t>
        <w:tab/>
        <w:tab/>
        <w:t>PRESENCE optional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Write-Replace-Complete</w:t>
      </w:r>
    </w:p>
    <w:p>
      <w:pPr>
        <w:pStyle w:val="PL"/>
        <w:rPr/>
      </w:pPr>
      <w:r>
        <w:rPr/>
        <w:t>--</w:t>
      </w:r>
    </w:p>
    <w:p>
      <w:pPr>
        <w:pStyle w:val="PL"/>
        <w:rPr/>
      </w:pPr>
      <w:r>
        <w:rPr/>
        <w:t>-- **************************************************************</w:t>
      </w:r>
    </w:p>
    <w:p>
      <w:pPr>
        <w:pStyle w:val="PL"/>
        <w:rPr/>
      </w:pPr>
      <w:r>
        <w:rPr/>
      </w:r>
    </w:p>
    <w:p>
      <w:pPr>
        <w:pStyle w:val="PL"/>
        <w:rPr/>
      </w:pPr>
      <w:r>
        <w:rPr/>
        <w:t>Write-Replace-Complete ::= SEQUENCE {</w:t>
      </w:r>
    </w:p>
    <w:p>
      <w:pPr>
        <w:pStyle w:val="PL"/>
        <w:rPr/>
      </w:pPr>
      <w:r>
        <w:rPr/>
        <w:tab/>
        <w:t>protocolIEs</w:t>
        <w:tab/>
        <w:tab/>
        <w:tab/>
        <w:t>ProtocolIE-Container       { {Write-Replace-Complete-IEs} },</w:t>
      </w:r>
    </w:p>
    <w:p>
      <w:pPr>
        <w:pStyle w:val="PL"/>
        <w:rPr/>
      </w:pPr>
      <w:r>
        <w:rPr/>
        <w:tab/>
        <w:t>protocolExtensions</w:t>
        <w:tab/>
        <w:tab/>
        <w:t>ProtocolExtensionContainer { {Write-Replace-Complete-Extensions} } OPTIONAL,</w:t>
      </w:r>
    </w:p>
    <w:p>
      <w:pPr>
        <w:pStyle w:val="PL"/>
        <w:rPr/>
      </w:pPr>
      <w:r>
        <w:rPr/>
        <w:tab/>
        <w:t>...</w:t>
      </w:r>
    </w:p>
    <w:p>
      <w:pPr>
        <w:pStyle w:val="PL"/>
        <w:rPr/>
      </w:pPr>
      <w:r>
        <w:rPr/>
        <w:t>}</w:t>
      </w:r>
    </w:p>
    <w:p>
      <w:pPr>
        <w:pStyle w:val="PL"/>
        <w:rPr/>
      </w:pPr>
      <w:r>
        <w:rPr/>
      </w:r>
    </w:p>
    <w:p>
      <w:pPr>
        <w:pStyle w:val="PL"/>
        <w:rPr/>
      </w:pPr>
      <w:r>
        <w:rPr/>
        <w:t>Write-Replace-Complete-IEs SABP-PROTOCOL-IES ::= {</w:t>
      </w:r>
    </w:p>
    <w:p>
      <w:pPr>
        <w:pStyle w:val="PL"/>
        <w:rPr/>
      </w:pPr>
      <w:r>
        <w:rPr/>
        <w:tab/>
        <w:t>{ ID id-Message-Identifier</w:t>
        <w:tab/>
        <w:t>CRITICALITY reject</w:t>
        <w:tab/>
        <w:t>TYPE Message-Identifier</w:t>
        <w:tab/>
        <w:tab/>
        <w:t>PRESENCE mandatory } |</w:t>
      </w:r>
    </w:p>
    <w:p>
      <w:pPr>
        <w:pStyle w:val="PL"/>
        <w:rPr/>
      </w:pPr>
      <w:r>
        <w:rPr/>
        <w:tab/>
        <w:t>{ ID id-New-Serial-Number</w:t>
        <w:tab/>
        <w:t>CRITICALITY reject</w:t>
        <w:tab/>
        <w:t>TYPE New-Serial-Number</w:t>
        <w:tab/>
        <w:tab/>
        <w:t>PRESENCE mandatory } |</w:t>
      </w:r>
    </w:p>
    <w:p>
      <w:pPr>
        <w:pStyle w:val="PL"/>
        <w:rPr/>
      </w:pPr>
      <w:r>
        <w:rPr/>
        <w:tab/>
        <w:t>{ ID id-Number-of-Broadcasts-Completed-List</w:t>
      </w:r>
    </w:p>
    <w:p>
      <w:pPr>
        <w:pStyle w:val="PL"/>
        <w:rPr/>
      </w:pPr>
      <w:r>
        <w:rPr/>
        <w:tab/>
        <w:tab/>
        <w:tab/>
        <w:tab/>
        <w:tab/>
        <w:tab/>
        <w:t>CRITICALITY reject</w:t>
        <w:tab/>
        <w:t>TYPE Number-of-Broadcasts-Completed-List</w:t>
      </w:r>
    </w:p>
    <w:p>
      <w:pPr>
        <w:pStyle w:val="PL"/>
        <w:rPr/>
      </w:pPr>
      <w:r>
        <w:rPr/>
        <w:tab/>
        <w:tab/>
        <w:tab/>
        <w:tab/>
        <w:tab/>
        <w:tab/>
        <w:tab/>
        <w:tab/>
        <w:tab/>
        <w:tab/>
        <w:tab/>
        <w:tab/>
        <w:tab/>
        <w:tab/>
        <w:tab/>
        <w:t>PRESENCE mandatory  }|</w:t>
      </w:r>
    </w:p>
    <w:p>
      <w:pPr>
        <w:pStyle w:val="PL"/>
        <w:rPr/>
      </w:pPr>
      <w:r>
        <w:rPr/>
        <w:t>{ ID id-Criticality-Diagnostics</w:t>
        <w:tab/>
      </w:r>
    </w:p>
    <w:p>
      <w:pPr>
        <w:pStyle w:val="PL"/>
        <w:rPr/>
      </w:pPr>
      <w:r>
        <w:rPr/>
        <w:t>CRITICALITY ignore</w:t>
        <w:tab/>
        <w:t>TYPE Criticality-Diagnostics</w:t>
        <w:tab/>
        <w:t>PRESENCE optional },</w:t>
      </w:r>
    </w:p>
    <w:p>
      <w:pPr>
        <w:pStyle w:val="PL"/>
        <w:rPr/>
      </w:pPr>
      <w:r>
        <w:rPr/>
        <w:tab/>
        <w:t>...</w:t>
      </w:r>
    </w:p>
    <w:p>
      <w:pPr>
        <w:pStyle w:val="PL"/>
        <w:rPr/>
      </w:pPr>
      <w:r>
        <w:rPr/>
        <w:t>}</w:t>
      </w:r>
    </w:p>
    <w:p>
      <w:pPr>
        <w:pStyle w:val="PL"/>
        <w:rPr/>
      </w:pPr>
      <w:r>
        <w:rPr/>
      </w:r>
    </w:p>
    <w:p>
      <w:pPr>
        <w:pStyle w:val="PL"/>
        <w:rPr/>
      </w:pPr>
      <w:r>
        <w:rPr/>
        <w:t>Write-Replace-Complete-Extensions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Write-Replace-Failure</w:t>
      </w:r>
    </w:p>
    <w:p>
      <w:pPr>
        <w:pStyle w:val="PL"/>
        <w:rPr/>
      </w:pPr>
      <w:r>
        <w:rPr/>
        <w:t>--</w:t>
      </w:r>
    </w:p>
    <w:p>
      <w:pPr>
        <w:pStyle w:val="PL"/>
        <w:rPr/>
      </w:pPr>
      <w:r>
        <w:rPr/>
        <w:t>-- **************************************************************</w:t>
      </w:r>
    </w:p>
    <w:p>
      <w:pPr>
        <w:pStyle w:val="PL"/>
        <w:rPr/>
      </w:pPr>
      <w:r>
        <w:rPr/>
      </w:r>
    </w:p>
    <w:p>
      <w:pPr>
        <w:pStyle w:val="PL"/>
        <w:rPr/>
      </w:pPr>
      <w:r>
        <w:rPr/>
        <w:t>Write-Replace-Failure ::= SEQUENCE {</w:t>
      </w:r>
    </w:p>
    <w:p>
      <w:pPr>
        <w:pStyle w:val="PL"/>
        <w:rPr/>
      </w:pPr>
      <w:r>
        <w:rPr/>
        <w:tab/>
        <w:t>protocolIEs</w:t>
        <w:tab/>
        <w:tab/>
        <w:tab/>
        <w:t>ProtocolIE-Container       { {Write-Replace-Failure-IEs} },</w:t>
      </w:r>
    </w:p>
    <w:p>
      <w:pPr>
        <w:pStyle w:val="PL"/>
        <w:rPr/>
      </w:pPr>
      <w:r>
        <w:rPr/>
        <w:tab/>
      </w:r>
      <w:r>
        <w:rPr>
          <w:lang w:val="fr-FR" w:eastAsia="en-US"/>
        </w:rPr>
        <w:t>protocolExtensions</w:t>
        <w:tab/>
        <w:tab/>
        <w:t>ProtocolExtensionContainer { {Write-Replace-Failure-Extensions} } OPTIONAL,</w:t>
      </w:r>
    </w:p>
    <w:p>
      <w:pPr>
        <w:pStyle w:val="PL"/>
        <w:rPr/>
      </w:pPr>
      <w:r>
        <w:rPr>
          <w:lang w:val="fr-FR" w:eastAsia="en-US"/>
        </w:rPr>
        <w:tab/>
      </w:r>
      <w:r>
        <w:rPr/>
        <w:t>...</w:t>
      </w:r>
    </w:p>
    <w:p>
      <w:pPr>
        <w:pStyle w:val="PL"/>
        <w:rPr/>
      </w:pPr>
      <w:r>
        <w:rPr/>
        <w:t>}</w:t>
      </w:r>
    </w:p>
    <w:p>
      <w:pPr>
        <w:pStyle w:val="PL"/>
        <w:rPr/>
      </w:pPr>
      <w:r>
        <w:rPr/>
      </w:r>
    </w:p>
    <w:p>
      <w:pPr>
        <w:pStyle w:val="PL"/>
        <w:rPr/>
      </w:pPr>
      <w:r>
        <w:rPr/>
        <w:t>Write-Replace-Failure-IEs SABP-PROTOCOL-IES ::= {</w:t>
      </w:r>
    </w:p>
    <w:p>
      <w:pPr>
        <w:pStyle w:val="PL"/>
        <w:rPr/>
      </w:pPr>
      <w:r>
        <w:rPr/>
        <w:tab/>
        <w:t>{ ID id-Message-Identifier</w:t>
        <w:tab/>
        <w:t>CRITICALITY reject</w:t>
        <w:tab/>
        <w:t>TYPE Message-Identifier</w:t>
        <w:tab/>
        <w:tab/>
        <w:t>PRESENCE mandatory } |</w:t>
      </w:r>
    </w:p>
    <w:p>
      <w:pPr>
        <w:pStyle w:val="PL"/>
        <w:rPr/>
      </w:pPr>
      <w:r>
        <w:rPr/>
        <w:tab/>
        <w:t>{ ID id-New-Serial-Number</w:t>
        <w:tab/>
        <w:t>CRITICALITY reject</w:t>
        <w:tab/>
        <w:t>TYPE New-Serial-Number</w:t>
        <w:tab/>
        <w:tab/>
        <w:t>PRESENCE mandatory } |</w:t>
      </w:r>
    </w:p>
    <w:p>
      <w:pPr>
        <w:pStyle w:val="PL"/>
        <w:rPr/>
      </w:pPr>
      <w:r>
        <w:rPr/>
        <w:tab/>
        <w:t xml:space="preserve">{ ID id-Failure-List </w:t>
        <w:tab/>
        <w:tab/>
        <w:t>CRITICALITY reject</w:t>
        <w:tab/>
        <w:t xml:space="preserve">TYPE Failure-List </w:t>
        <w:tab/>
        <w:t xml:space="preserve"> </w:t>
        <w:tab/>
        <w:t>PRESENCE mandatory } |</w:t>
      </w:r>
    </w:p>
    <w:p>
      <w:pPr>
        <w:pStyle w:val="PL"/>
        <w:rPr/>
      </w:pPr>
      <w:r>
        <w:rPr/>
        <w:tab/>
        <w:t>{ ID id-Number-of-Broadcasts-Completed-List</w:t>
      </w:r>
    </w:p>
    <w:p>
      <w:pPr>
        <w:pStyle w:val="PL"/>
        <w:rPr/>
      </w:pPr>
      <w:r>
        <w:rPr/>
        <w:tab/>
        <w:tab/>
        <w:tab/>
        <w:tab/>
        <w:tab/>
        <w:t>CRITICALITY ignore</w:t>
        <w:tab/>
        <w:t>TYPE Number-of-Broadcasts-Completed-List</w:t>
      </w:r>
    </w:p>
    <w:p>
      <w:pPr>
        <w:pStyle w:val="PL"/>
        <w:rPr/>
      </w:pPr>
      <w:r>
        <w:rPr/>
        <w:tab/>
        <w:tab/>
        <w:tab/>
        <w:tab/>
        <w:tab/>
        <w:tab/>
        <w:tab/>
        <w:tab/>
        <w:tab/>
        <w:tab/>
        <w:tab/>
        <w:tab/>
        <w:t>PRESENCE optional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t>Write-Replace-Failure-Extensions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Kill</w:t>
      </w:r>
    </w:p>
    <w:p>
      <w:pPr>
        <w:pStyle w:val="PL"/>
        <w:rPr/>
      </w:pPr>
      <w:r>
        <w:rPr/>
        <w:t>--</w:t>
      </w:r>
    </w:p>
    <w:p>
      <w:pPr>
        <w:pStyle w:val="PL"/>
        <w:rPr/>
      </w:pPr>
      <w:r>
        <w:rPr/>
        <w:t>-- **************************************************************</w:t>
      </w:r>
    </w:p>
    <w:p>
      <w:pPr>
        <w:pStyle w:val="PL"/>
        <w:rPr/>
      </w:pPr>
      <w:r>
        <w:rPr/>
      </w:r>
    </w:p>
    <w:p>
      <w:pPr>
        <w:pStyle w:val="PL"/>
        <w:rPr/>
      </w:pPr>
      <w:r>
        <w:rPr/>
        <w:t>Kill ::= SEQUENCE {</w:t>
      </w:r>
    </w:p>
    <w:p>
      <w:pPr>
        <w:pStyle w:val="PL"/>
        <w:rPr>
          <w:lang w:val="fr-FR" w:eastAsia="en-US"/>
        </w:rPr>
      </w:pPr>
      <w:r>
        <w:rPr/>
        <w:tab/>
      </w:r>
      <w:r>
        <w:rPr>
          <w:lang w:val="fr-FR" w:eastAsia="en-US"/>
        </w:rPr>
        <w:t>protocolIEs</w:t>
        <w:tab/>
        <w:tab/>
        <w:tab/>
        <w:t>ProtocolIE-Container       {{Kill-IEs}},</w:t>
      </w:r>
    </w:p>
    <w:p>
      <w:pPr>
        <w:pStyle w:val="PL"/>
        <w:rPr>
          <w:lang w:val="fr-FR" w:eastAsia="en-US"/>
        </w:rPr>
      </w:pPr>
      <w:r>
        <w:rPr>
          <w:lang w:val="fr-FR" w:eastAsia="en-US"/>
        </w:rPr>
        <w:tab/>
        <w:t>protocolExtensions</w:t>
        <w:tab/>
        <w:tab/>
        <w:t>ProtocolExtensionContainer {{Kill-Extensions}}</w:t>
        <w:tab/>
        <w:tab/>
        <w:t>OPTIONAL,</w:t>
      </w:r>
    </w:p>
    <w:p>
      <w:pPr>
        <w:pStyle w:val="PL"/>
        <w:rPr/>
      </w:pPr>
      <w:r>
        <w:rPr>
          <w:lang w:val="fr-FR" w:eastAsia="en-US"/>
        </w:rPr>
        <w:tab/>
      </w:r>
      <w:r>
        <w:rPr/>
        <w:t>...</w:t>
      </w:r>
    </w:p>
    <w:p>
      <w:pPr>
        <w:pStyle w:val="PL"/>
        <w:rPr/>
      </w:pPr>
      <w:r>
        <w:rPr/>
        <w:t>}</w:t>
      </w:r>
    </w:p>
    <w:p>
      <w:pPr>
        <w:pStyle w:val="PL"/>
        <w:rPr/>
      </w:pPr>
      <w:r>
        <w:rPr/>
      </w:r>
    </w:p>
    <w:p>
      <w:pPr>
        <w:pStyle w:val="PL"/>
        <w:rPr/>
      </w:pPr>
      <w:r>
        <w:rPr/>
        <w:t>Kill-IEs SABP-PROTOCOL-IES ::= {</w:t>
      </w:r>
    </w:p>
    <w:p>
      <w:pPr>
        <w:pStyle w:val="PL"/>
        <w:rPr/>
      </w:pPr>
      <w:r>
        <w:rPr/>
        <w:tab/>
        <w:t xml:space="preserve">{ ID id-Message-Identifier </w:t>
        <w:tab/>
        <w:t>CRITICALITY reject</w:t>
        <w:tab/>
        <w:t xml:space="preserve">TYPE Message-Identifier </w:t>
        <w:tab/>
        <w:t>PRESENCE mandatory } |</w:t>
      </w:r>
    </w:p>
    <w:p>
      <w:pPr>
        <w:pStyle w:val="PL"/>
        <w:rPr/>
      </w:pPr>
      <w:r>
        <w:rPr/>
        <w:tab/>
        <w:t xml:space="preserve">{ ID id-Old-Serial-Number </w:t>
        <w:tab/>
        <w:t>CRITICALITY reject</w:t>
        <w:tab/>
        <w:t xml:space="preserve">TYPE Old-Serial-Number </w:t>
        <w:tab/>
        <w:tab/>
        <w:t>PRESENCE mandatory } |</w:t>
      </w:r>
    </w:p>
    <w:p>
      <w:pPr>
        <w:pStyle w:val="PL"/>
        <w:rPr/>
      </w:pPr>
      <w:r>
        <w:rPr/>
        <w:tab/>
        <w:t xml:space="preserve">{ ID id-Service-Areas-List </w:t>
        <w:tab/>
        <w:t>CRITICALITY reject</w:t>
        <w:tab/>
        <w:t>TYPE Service-Areas-List</w:t>
        <w:tab/>
        <w:tab/>
        <w:t>PRESENCE mandatory } ,</w:t>
      </w:r>
    </w:p>
    <w:p>
      <w:pPr>
        <w:pStyle w:val="PL"/>
        <w:rPr/>
      </w:pPr>
      <w:r>
        <w:rPr/>
        <w:tab/>
        <w:t>...</w:t>
      </w:r>
    </w:p>
    <w:p>
      <w:pPr>
        <w:pStyle w:val="PL"/>
        <w:rPr/>
      </w:pPr>
      <w:r>
        <w:rPr/>
        <w:t>}</w:t>
      </w:r>
    </w:p>
    <w:p>
      <w:pPr>
        <w:pStyle w:val="PL"/>
        <w:rPr/>
      </w:pPr>
      <w:r>
        <w:rPr/>
      </w:r>
    </w:p>
    <w:p>
      <w:pPr>
        <w:pStyle w:val="PL"/>
        <w:rPr/>
      </w:pPr>
      <w:r>
        <w:rPr/>
        <w:t>Kill-Extensions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Kill-Complete</w:t>
      </w:r>
    </w:p>
    <w:p>
      <w:pPr>
        <w:pStyle w:val="PL"/>
        <w:rPr/>
      </w:pPr>
      <w:r>
        <w:rPr/>
        <w:t>--</w:t>
      </w:r>
    </w:p>
    <w:p>
      <w:pPr>
        <w:pStyle w:val="PL"/>
        <w:rPr/>
      </w:pPr>
      <w:r>
        <w:rPr/>
        <w:t>-- **************************************************************</w:t>
      </w:r>
    </w:p>
    <w:p>
      <w:pPr>
        <w:pStyle w:val="PL"/>
        <w:rPr/>
      </w:pPr>
      <w:r>
        <w:rPr/>
      </w:r>
    </w:p>
    <w:p>
      <w:pPr>
        <w:pStyle w:val="PL"/>
        <w:rPr/>
      </w:pPr>
      <w:r>
        <w:rPr/>
        <w:t>Kill-Complete ::= SEQUENCE {</w:t>
      </w:r>
    </w:p>
    <w:p>
      <w:pPr>
        <w:pStyle w:val="PL"/>
        <w:rPr/>
      </w:pPr>
      <w:r>
        <w:rPr/>
        <w:tab/>
        <w:t>protocolIEs</w:t>
        <w:tab/>
        <w:tab/>
        <w:tab/>
        <w:t>ProtocolIE-Container       {{Kill-Complete-IEs}},</w:t>
      </w:r>
    </w:p>
    <w:p>
      <w:pPr>
        <w:pStyle w:val="PL"/>
        <w:rPr/>
      </w:pPr>
      <w:r>
        <w:rPr/>
        <w:tab/>
      </w:r>
      <w:r>
        <w:rPr>
          <w:lang w:val="fr-FR" w:eastAsia="en-US"/>
        </w:rPr>
        <w:t>protocolExtensions</w:t>
        <w:tab/>
        <w:tab/>
        <w:t>ProtocolExtensionContainer {{Kill-Complete-Extensions}}</w:t>
        <w:tab/>
        <w:tab/>
        <w:t>OPTIONAL,</w:t>
      </w:r>
    </w:p>
    <w:p>
      <w:pPr>
        <w:pStyle w:val="PL"/>
        <w:rPr/>
      </w:pPr>
      <w:r>
        <w:rPr>
          <w:lang w:val="fr-FR" w:eastAsia="en-US"/>
        </w:rPr>
        <w:tab/>
      </w:r>
      <w:r>
        <w:rPr/>
        <w:t>...</w:t>
      </w:r>
    </w:p>
    <w:p>
      <w:pPr>
        <w:pStyle w:val="PL"/>
        <w:rPr/>
      </w:pPr>
      <w:r>
        <w:rPr/>
        <w:t>}</w:t>
      </w:r>
    </w:p>
    <w:p>
      <w:pPr>
        <w:pStyle w:val="PL"/>
        <w:rPr/>
      </w:pPr>
      <w:r>
        <w:rPr/>
      </w:r>
    </w:p>
    <w:p>
      <w:pPr>
        <w:pStyle w:val="PL"/>
        <w:rPr/>
      </w:pPr>
      <w:r>
        <w:rPr/>
        <w:t>Kill-Complete-IEs SABP-PROTOCOL-IES ::= {</w:t>
      </w:r>
    </w:p>
    <w:p>
      <w:pPr>
        <w:pStyle w:val="PL"/>
        <w:rPr/>
      </w:pPr>
      <w:r>
        <w:rPr/>
        <w:tab/>
        <w:t xml:space="preserve">{ ID id-Message-Identifier </w:t>
        <w:tab/>
        <w:t>CRITICALITY reject</w:t>
        <w:tab/>
        <w:t xml:space="preserve">TYPE Message-Identifier </w:t>
        <w:tab/>
        <w:t>PRESENCE mandatory } |</w:t>
      </w:r>
    </w:p>
    <w:p>
      <w:pPr>
        <w:pStyle w:val="PL"/>
        <w:rPr/>
      </w:pPr>
      <w:r>
        <w:rPr/>
        <w:tab/>
        <w:t xml:space="preserve">{ ID id-Old-Serial-Number </w:t>
        <w:tab/>
        <w:t>CRITICALITY reject</w:t>
        <w:tab/>
        <w:t xml:space="preserve">TYPE Old-Serial-Number </w:t>
        <w:tab/>
        <w:tab/>
        <w:t>PRESENCE mandatory } |</w:t>
      </w:r>
    </w:p>
    <w:p>
      <w:pPr>
        <w:pStyle w:val="PL"/>
        <w:rPr/>
      </w:pPr>
      <w:r>
        <w:rPr/>
        <w:tab/>
        <w:t>{ ID id-Number-of-Broadcasts-Completed-List</w:t>
      </w:r>
    </w:p>
    <w:p>
      <w:pPr>
        <w:pStyle w:val="PL"/>
        <w:rPr/>
      </w:pPr>
      <w:r>
        <w:rPr/>
        <w:tab/>
        <w:tab/>
        <w:tab/>
        <w:tab/>
        <w:tab/>
        <w:t>CRITICALITY reject</w:t>
        <w:tab/>
        <w:tab/>
        <w:t>TYPE Number-of-Broadcasts-Completed-List</w:t>
      </w:r>
    </w:p>
    <w:p>
      <w:pPr>
        <w:pStyle w:val="PL"/>
        <w:rPr/>
      </w:pPr>
      <w:r>
        <w:rPr/>
        <w:tab/>
        <w:tab/>
        <w:tab/>
        <w:tab/>
        <w:tab/>
        <w:tab/>
        <w:tab/>
        <w:tab/>
        <w:tab/>
        <w:tab/>
        <w:tab/>
        <w:tab/>
        <w:tab/>
        <w:tab/>
        <w:tab/>
        <w:t>PRESENCE mandatory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Kill-Complete-Extensions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Kill-Failure</w:t>
      </w:r>
    </w:p>
    <w:p>
      <w:pPr>
        <w:pStyle w:val="PL"/>
        <w:rPr/>
      </w:pPr>
      <w:r>
        <w:rPr/>
        <w:t>--</w:t>
      </w:r>
    </w:p>
    <w:p>
      <w:pPr>
        <w:pStyle w:val="PL"/>
        <w:rPr/>
      </w:pPr>
      <w:r>
        <w:rPr/>
        <w:t>-- **************************************************************</w:t>
      </w:r>
    </w:p>
    <w:p>
      <w:pPr>
        <w:pStyle w:val="PL"/>
        <w:rPr/>
      </w:pPr>
      <w:r>
        <w:rPr/>
      </w:r>
    </w:p>
    <w:p>
      <w:pPr>
        <w:pStyle w:val="PL"/>
        <w:rPr/>
      </w:pPr>
      <w:r>
        <w:rPr/>
        <w:t>Kill-Failure ::= SEQUENCE {</w:t>
      </w:r>
    </w:p>
    <w:p>
      <w:pPr>
        <w:pStyle w:val="PL"/>
        <w:rPr/>
      </w:pPr>
      <w:r>
        <w:rPr/>
        <w:tab/>
        <w:t>protocolIEs</w:t>
        <w:tab/>
        <w:tab/>
        <w:tab/>
        <w:t>ProtocolIE-Container       {{Kill-Failure-IEs}},</w:t>
      </w:r>
    </w:p>
    <w:p>
      <w:pPr>
        <w:pStyle w:val="PL"/>
        <w:rPr/>
      </w:pPr>
      <w:r>
        <w:rPr/>
        <w:tab/>
        <w:t>protocolExtensions</w:t>
        <w:tab/>
        <w:tab/>
        <w:t>ProtocolExtensionContainer {{Kill-Failure-Extensions}}</w:t>
        <w:tab/>
        <w:tab/>
        <w:t>OPTIONAL,</w:t>
      </w:r>
    </w:p>
    <w:p>
      <w:pPr>
        <w:pStyle w:val="PL"/>
        <w:rPr/>
      </w:pPr>
      <w:r>
        <w:rPr/>
        <w:tab/>
        <w:t>...</w:t>
      </w:r>
    </w:p>
    <w:p>
      <w:pPr>
        <w:pStyle w:val="PL"/>
        <w:rPr/>
      </w:pPr>
      <w:r>
        <w:rPr/>
        <w:t>}</w:t>
      </w:r>
    </w:p>
    <w:p>
      <w:pPr>
        <w:pStyle w:val="PL"/>
        <w:rPr/>
      </w:pPr>
      <w:r>
        <w:rPr/>
      </w:r>
    </w:p>
    <w:p>
      <w:pPr>
        <w:pStyle w:val="PL"/>
        <w:rPr/>
      </w:pPr>
      <w:r>
        <w:rPr/>
        <w:t>Kill-Failure-IEs SABP-PROTOCOL-IES ::= {</w:t>
      </w:r>
    </w:p>
    <w:p>
      <w:pPr>
        <w:pStyle w:val="PL"/>
        <w:rPr/>
      </w:pPr>
      <w:r>
        <w:rPr/>
        <w:tab/>
        <w:t>{ ID id-Message-Identifier</w:t>
        <w:tab/>
        <w:t>CRITICALITY reject</w:t>
        <w:tab/>
        <w:t>TYPE Message-Identifier</w:t>
        <w:tab/>
        <w:tab/>
        <w:t>PRESENCE mandatory } |</w:t>
      </w:r>
    </w:p>
    <w:p>
      <w:pPr>
        <w:pStyle w:val="PL"/>
        <w:rPr/>
      </w:pPr>
      <w:r>
        <w:rPr/>
        <w:tab/>
        <w:t>{ ID id-Old-Serial-Number</w:t>
        <w:tab/>
        <w:t>CRITICALITY reject</w:t>
        <w:tab/>
        <w:t xml:space="preserve">TYPE Old-Serial-Number </w:t>
        <w:tab/>
        <w:tab/>
        <w:t>PRESENCE mandatory } |</w:t>
      </w:r>
    </w:p>
    <w:p>
      <w:pPr>
        <w:pStyle w:val="PL"/>
        <w:rPr/>
      </w:pPr>
      <w:r>
        <w:rPr/>
        <w:tab/>
        <w:t xml:space="preserve">{ ID id-Failure-List </w:t>
        <w:tab/>
        <w:tab/>
        <w:t>CRITICALITY reject</w:t>
        <w:tab/>
        <w:t xml:space="preserve">TYPE Failure-List </w:t>
        <w:tab/>
        <w:t xml:space="preserve"> </w:t>
        <w:tab/>
        <w:t>PRESENCE mandatory } |</w:t>
      </w:r>
    </w:p>
    <w:p>
      <w:pPr>
        <w:pStyle w:val="PL"/>
        <w:rPr/>
      </w:pPr>
      <w:r>
        <w:rPr/>
        <w:tab/>
        <w:t>{ ID id-Number-of-Broadcasts-Completed-List</w:t>
      </w:r>
    </w:p>
    <w:p>
      <w:pPr>
        <w:pStyle w:val="PL"/>
        <w:rPr/>
      </w:pPr>
      <w:r>
        <w:rPr/>
        <w:tab/>
        <w:tab/>
        <w:tab/>
        <w:tab/>
        <w:tab/>
        <w:tab/>
        <w:t>CRITICALITY ignore</w:t>
        <w:tab/>
        <w:t>TYPE Number-of-Broadcasts-Completed-List</w:t>
      </w:r>
    </w:p>
    <w:p>
      <w:pPr>
        <w:pStyle w:val="PL"/>
        <w:rPr/>
      </w:pPr>
      <w:r>
        <w:rPr/>
        <w:tab/>
        <w:tab/>
        <w:tab/>
        <w:tab/>
        <w:tab/>
        <w:tab/>
        <w:tab/>
        <w:tab/>
        <w:tab/>
        <w:tab/>
        <w:tab/>
        <w:tab/>
        <w:tab/>
        <w:tab/>
        <w:tab/>
        <w:t>PRESENCE optional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Kill-Failure-Extensions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Load-Query</w:t>
      </w:r>
    </w:p>
    <w:p>
      <w:pPr>
        <w:pStyle w:val="PL"/>
        <w:rPr/>
      </w:pPr>
      <w:r>
        <w:rPr/>
        <w:t>--</w:t>
      </w:r>
    </w:p>
    <w:p>
      <w:pPr>
        <w:pStyle w:val="PL"/>
        <w:rPr/>
      </w:pPr>
      <w:r>
        <w:rPr/>
        <w:t>-- **************************************************************</w:t>
      </w:r>
    </w:p>
    <w:p>
      <w:pPr>
        <w:pStyle w:val="PL"/>
        <w:rPr/>
      </w:pPr>
      <w:r>
        <w:rPr/>
      </w:r>
    </w:p>
    <w:p>
      <w:pPr>
        <w:pStyle w:val="PL"/>
        <w:rPr/>
      </w:pPr>
      <w:r>
        <w:rPr/>
        <w:t>Load-Query ::= SEQUENCE {</w:t>
      </w:r>
    </w:p>
    <w:p>
      <w:pPr>
        <w:pStyle w:val="PL"/>
        <w:rPr/>
      </w:pPr>
      <w:r>
        <w:rPr/>
        <w:tab/>
      </w:r>
      <w:r>
        <w:rPr>
          <w:lang w:val="fr-FR" w:eastAsia="en-US"/>
        </w:rPr>
        <w:t>protocolIEs</w:t>
        <w:tab/>
        <w:tab/>
        <w:tab/>
        <w:t>ProtocolIE-Container       {{Load-Query-IEs}},</w:t>
      </w:r>
    </w:p>
    <w:p>
      <w:pPr>
        <w:pStyle w:val="PL"/>
        <w:rPr>
          <w:lang w:val="fr-FR" w:eastAsia="en-US"/>
        </w:rPr>
      </w:pPr>
      <w:r>
        <w:rPr>
          <w:lang w:val="fr-FR" w:eastAsia="en-US"/>
        </w:rPr>
        <w:tab/>
        <w:t xml:space="preserve">protocolExtensions </w:t>
        <w:tab/>
        <w:tab/>
        <w:t xml:space="preserve">ProtocolExtensionContainer {{Load-Query-Extensions}} </w:t>
        <w:tab/>
        <w:t>OPTIONAL,</w:t>
      </w:r>
    </w:p>
    <w:p>
      <w:pPr>
        <w:pStyle w:val="PL"/>
        <w:rPr/>
      </w:pPr>
      <w:r>
        <w:rPr>
          <w:lang w:val="fr-FR" w:eastAsia="en-US"/>
        </w:rPr>
        <w:tab/>
      </w:r>
      <w:r>
        <w:rPr/>
        <w:t>...</w:t>
      </w:r>
    </w:p>
    <w:p>
      <w:pPr>
        <w:pStyle w:val="PL"/>
        <w:rPr/>
      </w:pPr>
      <w:r>
        <w:rPr/>
        <w:t>}</w:t>
      </w:r>
    </w:p>
    <w:p>
      <w:pPr>
        <w:pStyle w:val="PL"/>
        <w:rPr/>
      </w:pPr>
      <w:r>
        <w:rPr/>
      </w:r>
    </w:p>
    <w:p>
      <w:pPr>
        <w:pStyle w:val="PL"/>
        <w:rPr/>
      </w:pPr>
      <w:r>
        <w:rPr/>
        <w:t>Load-Query-IEs SABP-PROTOCOL-IES ::= {</w:t>
      </w:r>
    </w:p>
    <w:p>
      <w:pPr>
        <w:pStyle w:val="PL"/>
        <w:rPr/>
      </w:pPr>
      <w:r>
        <w:rPr/>
        <w:tab/>
        <w:t xml:space="preserve">{ ID id-Service-Areas-List </w:t>
        <w:tab/>
        <w:t>CRITICALITY reject</w:t>
        <w:tab/>
        <w:t>TYPE Service-Areas-List</w:t>
        <w:tab/>
        <w:t xml:space="preserve"> </w:t>
        <w:tab/>
        <w:t>PRESENCE mandatory } ,</w:t>
      </w:r>
    </w:p>
    <w:p>
      <w:pPr>
        <w:pStyle w:val="PL"/>
        <w:rPr/>
      </w:pPr>
      <w:r>
        <w:rPr/>
        <w:tab/>
        <w:t>...</w:t>
      </w:r>
    </w:p>
    <w:p>
      <w:pPr>
        <w:pStyle w:val="PL"/>
        <w:rPr/>
      </w:pPr>
      <w:r>
        <w:rPr/>
        <w:t>}</w:t>
      </w:r>
    </w:p>
    <w:p>
      <w:pPr>
        <w:pStyle w:val="PL"/>
        <w:rPr/>
      </w:pPr>
      <w:r>
        <w:rPr/>
      </w:r>
    </w:p>
    <w:p>
      <w:pPr>
        <w:pStyle w:val="PL"/>
        <w:rPr/>
      </w:pPr>
      <w:r>
        <w:rPr/>
        <w:t>Load-Query-Extensions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Load-Query-Complete</w:t>
      </w:r>
    </w:p>
    <w:p>
      <w:pPr>
        <w:pStyle w:val="PL"/>
        <w:rPr/>
      </w:pPr>
      <w:r>
        <w:rPr/>
        <w:t>--</w:t>
      </w:r>
    </w:p>
    <w:p>
      <w:pPr>
        <w:pStyle w:val="PL"/>
        <w:rPr/>
      </w:pPr>
      <w:r>
        <w:rPr/>
        <w:t>-- **************************************************************</w:t>
      </w:r>
    </w:p>
    <w:p>
      <w:pPr>
        <w:pStyle w:val="PL"/>
        <w:rPr/>
      </w:pPr>
      <w:r>
        <w:rPr/>
      </w:r>
    </w:p>
    <w:p>
      <w:pPr>
        <w:pStyle w:val="PL"/>
        <w:rPr/>
      </w:pPr>
      <w:r>
        <w:rPr/>
        <w:t>Load-Query-Complete ::= SEQUENCE {</w:t>
      </w:r>
    </w:p>
    <w:p>
      <w:pPr>
        <w:pStyle w:val="PL"/>
        <w:rPr/>
      </w:pPr>
      <w:r>
        <w:rPr/>
        <w:tab/>
        <w:t>protocolIEs</w:t>
        <w:tab/>
        <w:tab/>
        <w:tab/>
        <w:t>ProtocolIE-Container       {{Load-Query-Complete-IEs}},</w:t>
      </w:r>
    </w:p>
    <w:p>
      <w:pPr>
        <w:pStyle w:val="PL"/>
        <w:rPr/>
      </w:pPr>
      <w:r>
        <w:rPr/>
        <w:tab/>
      </w:r>
      <w:r>
        <w:rPr>
          <w:lang w:val="fr-FR" w:eastAsia="en-US"/>
        </w:rPr>
        <w:t>protocolExtensions</w:t>
        <w:tab/>
        <w:tab/>
        <w:t>ProtocolExtensionContainer {{Load-Query-Complete-Extensions}} OPTIONAL,</w:t>
      </w:r>
    </w:p>
    <w:p>
      <w:pPr>
        <w:pStyle w:val="PL"/>
        <w:rPr/>
      </w:pPr>
      <w:r>
        <w:rPr>
          <w:lang w:val="fr-FR" w:eastAsia="en-US"/>
        </w:rPr>
        <w:tab/>
      </w:r>
      <w:r>
        <w:rPr/>
        <w:t>...</w:t>
      </w:r>
    </w:p>
    <w:p>
      <w:pPr>
        <w:pStyle w:val="PL"/>
        <w:rPr/>
      </w:pPr>
      <w:r>
        <w:rPr/>
        <w:t>}</w:t>
      </w:r>
    </w:p>
    <w:p>
      <w:pPr>
        <w:pStyle w:val="PL"/>
        <w:rPr/>
      </w:pPr>
      <w:r>
        <w:rPr/>
      </w:r>
    </w:p>
    <w:p>
      <w:pPr>
        <w:pStyle w:val="PL"/>
        <w:rPr/>
      </w:pPr>
      <w:r>
        <w:rPr/>
        <w:t>Load-Query-Complete-IEs SABP-PROTOCOL-IES ::= {</w:t>
      </w:r>
    </w:p>
    <w:p>
      <w:pPr>
        <w:pStyle w:val="PL"/>
        <w:rPr/>
      </w:pPr>
      <w:r>
        <w:rPr/>
        <w:tab/>
        <w:t xml:space="preserve">{ ID id-Radio-Resource-Loading-List </w:t>
        <w:tab/>
      </w:r>
    </w:p>
    <w:p>
      <w:pPr>
        <w:pStyle w:val="PL"/>
        <w:rPr/>
      </w:pPr>
      <w:r>
        <w:rPr/>
        <w:tab/>
        <w:tab/>
        <w:tab/>
        <w:tab/>
        <w:tab/>
        <w:tab/>
        <w:t>CRITICALITY reject</w:t>
        <w:tab/>
        <w:t xml:space="preserve">TYPE Radio-Resource-Loading-List  </w:t>
      </w:r>
    </w:p>
    <w:p>
      <w:pPr>
        <w:pStyle w:val="PL"/>
        <w:rPr/>
      </w:pPr>
      <w:r>
        <w:rPr/>
        <w:tab/>
        <w:tab/>
        <w:tab/>
        <w:tab/>
        <w:tab/>
        <w:tab/>
        <w:tab/>
        <w:tab/>
        <w:tab/>
        <w:tab/>
        <w:tab/>
        <w:tab/>
        <w:tab/>
        <w:tab/>
        <w:tab/>
        <w:t>PRESENCE mandatory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Load-Query-Complete-Extensions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Load-Query-Failure</w:t>
      </w:r>
    </w:p>
    <w:p>
      <w:pPr>
        <w:pStyle w:val="PL"/>
        <w:rPr/>
      </w:pPr>
      <w:r>
        <w:rPr/>
        <w:t>--</w:t>
      </w:r>
    </w:p>
    <w:p>
      <w:pPr>
        <w:pStyle w:val="PL"/>
        <w:rPr/>
      </w:pPr>
      <w:r>
        <w:rPr/>
        <w:t>-- **************************************************************</w:t>
      </w:r>
    </w:p>
    <w:p>
      <w:pPr>
        <w:pStyle w:val="PL"/>
        <w:rPr/>
      </w:pPr>
      <w:r>
        <w:rPr/>
      </w:r>
    </w:p>
    <w:p>
      <w:pPr>
        <w:pStyle w:val="PL"/>
        <w:rPr/>
      </w:pPr>
      <w:r>
        <w:rPr/>
        <w:t>Load-Query-Failure ::= SEQUENCE {</w:t>
      </w:r>
    </w:p>
    <w:p>
      <w:pPr>
        <w:pStyle w:val="PL"/>
        <w:rPr/>
      </w:pPr>
      <w:r>
        <w:rPr/>
        <w:tab/>
        <w:t>protocolIEs</w:t>
        <w:tab/>
        <w:tab/>
        <w:tab/>
        <w:t>ProtocolIE-Container       {{Load-Query-Failure-IEs}},</w:t>
      </w:r>
    </w:p>
    <w:p>
      <w:pPr>
        <w:pStyle w:val="PL"/>
        <w:rPr/>
      </w:pPr>
      <w:r>
        <w:rPr/>
        <w:tab/>
        <w:t>protocolExtensions</w:t>
        <w:tab/>
        <w:tab/>
        <w:t>ProtocolExtensionContainer {{Load-Query-Failure-Extensions}} OPTIONAL,</w:t>
      </w:r>
    </w:p>
    <w:p>
      <w:pPr>
        <w:pStyle w:val="PL"/>
        <w:rPr/>
      </w:pPr>
      <w:r>
        <w:rPr/>
        <w:tab/>
        <w:t>...</w:t>
      </w:r>
    </w:p>
    <w:p>
      <w:pPr>
        <w:pStyle w:val="PL"/>
        <w:rPr/>
      </w:pPr>
      <w:r>
        <w:rPr/>
        <w:t>}</w:t>
      </w:r>
    </w:p>
    <w:p>
      <w:pPr>
        <w:pStyle w:val="PL"/>
        <w:rPr/>
      </w:pPr>
      <w:r>
        <w:rPr/>
      </w:r>
    </w:p>
    <w:p>
      <w:pPr>
        <w:pStyle w:val="PL"/>
        <w:rPr/>
      </w:pPr>
      <w:r>
        <w:rPr/>
        <w:t>Load-Query-Failure-IEs SABP-PROTOCOL-IES ::= {</w:t>
      </w:r>
    </w:p>
    <w:p>
      <w:pPr>
        <w:pStyle w:val="PL"/>
        <w:rPr/>
      </w:pPr>
      <w:r>
        <w:rPr/>
        <w:tab/>
      </w:r>
    </w:p>
    <w:p>
      <w:pPr>
        <w:pStyle w:val="PL"/>
        <w:rPr/>
      </w:pPr>
      <w:r>
        <w:rPr/>
        <w:tab/>
        <w:t xml:space="preserve">{ ID id-Failure-List </w:t>
        <w:tab/>
        <w:tab/>
        <w:t>CRITICALITY reject</w:t>
        <w:tab/>
        <w:t xml:space="preserve">TYPE Failure-List  </w:t>
        <w:tab/>
        <w:tab/>
        <w:t>PRESENCE mandatory } |</w:t>
      </w:r>
    </w:p>
    <w:p>
      <w:pPr>
        <w:pStyle w:val="PL"/>
        <w:rPr/>
      </w:pPr>
      <w:r>
        <w:rPr/>
        <w:tab/>
        <w:t xml:space="preserve">{ ID id-Radio-Resource-Loading-List </w:t>
        <w:tab/>
      </w:r>
    </w:p>
    <w:p>
      <w:pPr>
        <w:pStyle w:val="PL"/>
        <w:rPr/>
      </w:pPr>
      <w:r>
        <w:rPr/>
        <w:tab/>
        <w:tab/>
        <w:tab/>
        <w:tab/>
        <w:tab/>
        <w:tab/>
        <w:t>CRITICALITY ignore</w:t>
        <w:tab/>
        <w:t xml:space="preserve">TYPE Radio-Resource-Loading-List  </w:t>
      </w:r>
    </w:p>
    <w:p>
      <w:pPr>
        <w:pStyle w:val="PL"/>
        <w:rPr/>
      </w:pPr>
      <w:r>
        <w:rPr/>
        <w:tab/>
        <w:tab/>
        <w:tab/>
        <w:tab/>
        <w:tab/>
        <w:tab/>
        <w:tab/>
        <w:tab/>
        <w:tab/>
        <w:tab/>
        <w:tab/>
        <w:tab/>
        <w:t>PRESENCE optional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Load-Query-Failure-Extensions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Message-Status-Query</w:t>
      </w:r>
    </w:p>
    <w:p>
      <w:pPr>
        <w:pStyle w:val="PL"/>
        <w:rPr/>
      </w:pPr>
      <w:r>
        <w:rPr/>
        <w:t>--</w:t>
      </w:r>
    </w:p>
    <w:p>
      <w:pPr>
        <w:pStyle w:val="PL"/>
        <w:rPr/>
      </w:pPr>
      <w:r>
        <w:rPr/>
        <w:t>-- **************************************************************</w:t>
      </w:r>
    </w:p>
    <w:p>
      <w:pPr>
        <w:pStyle w:val="PL"/>
        <w:rPr/>
      </w:pPr>
      <w:r>
        <w:rPr/>
      </w:r>
    </w:p>
    <w:p>
      <w:pPr>
        <w:pStyle w:val="PL"/>
        <w:rPr/>
      </w:pPr>
      <w:r>
        <w:rPr/>
        <w:t>Message-Status-Query ::= SEQUENCE {</w:t>
      </w:r>
    </w:p>
    <w:p>
      <w:pPr>
        <w:pStyle w:val="PL"/>
        <w:rPr/>
      </w:pPr>
      <w:r>
        <w:rPr/>
        <w:tab/>
        <w:t>protocolIEs</w:t>
        <w:tab/>
        <w:tab/>
        <w:tab/>
        <w:t>ProtocolIE-Container       {{Message-Status-Query-IEs}},</w:t>
      </w:r>
    </w:p>
    <w:p>
      <w:pPr>
        <w:pStyle w:val="PL"/>
        <w:rPr/>
      </w:pPr>
      <w:r>
        <w:rPr/>
        <w:tab/>
      </w:r>
      <w:r>
        <w:rPr>
          <w:lang w:val="fr-FR" w:eastAsia="en-US"/>
        </w:rPr>
        <w:t xml:space="preserve">protocolExtensions </w:t>
        <w:tab/>
        <w:tab/>
        <w:t>ProtocolExtensionContainer {{Message-Status-Query-Extensions}} OPTIONAL,</w:t>
      </w:r>
    </w:p>
    <w:p>
      <w:pPr>
        <w:pStyle w:val="PL"/>
        <w:rPr/>
      </w:pPr>
      <w:r>
        <w:rPr>
          <w:lang w:val="fr-FR" w:eastAsia="en-US"/>
        </w:rPr>
        <w:tab/>
      </w:r>
      <w:r>
        <w:rPr/>
        <w:t>...</w:t>
      </w:r>
    </w:p>
    <w:p>
      <w:pPr>
        <w:pStyle w:val="PL"/>
        <w:rPr/>
      </w:pPr>
      <w:r>
        <w:rPr/>
        <w:t>}</w:t>
      </w:r>
    </w:p>
    <w:p>
      <w:pPr>
        <w:pStyle w:val="PL"/>
        <w:rPr/>
      </w:pPr>
      <w:r>
        <w:rPr/>
      </w:r>
    </w:p>
    <w:p>
      <w:pPr>
        <w:pStyle w:val="PL"/>
        <w:rPr/>
      </w:pPr>
      <w:r>
        <w:rPr/>
        <w:t>Message-Status-Query-IEs SABP-PROTOCOL-IES ::= {</w:t>
      </w:r>
    </w:p>
    <w:p>
      <w:pPr>
        <w:pStyle w:val="PL"/>
        <w:rPr/>
      </w:pPr>
      <w:r>
        <w:rPr/>
        <w:tab/>
        <w:t xml:space="preserve">{ ID id-Message-Identifier </w:t>
        <w:tab/>
        <w:t>CRITICALITY reject</w:t>
        <w:tab/>
        <w:t xml:space="preserve">TYPE Message-Identifier </w:t>
        <w:tab/>
        <w:t>PRESENCE mandatory } |</w:t>
      </w:r>
    </w:p>
    <w:p>
      <w:pPr>
        <w:pStyle w:val="PL"/>
        <w:rPr/>
      </w:pPr>
      <w:r>
        <w:rPr/>
        <w:tab/>
        <w:t>{ ID id-Old-Serial-Number</w:t>
        <w:tab/>
        <w:t>CRITICALITY reject</w:t>
        <w:tab/>
        <w:t xml:space="preserve">TYPE Old-Serial-Number </w:t>
        <w:tab/>
        <w:tab/>
        <w:t>PRESENCE mandatory } |</w:t>
      </w:r>
    </w:p>
    <w:p>
      <w:pPr>
        <w:pStyle w:val="PL"/>
        <w:rPr/>
      </w:pPr>
      <w:r>
        <w:rPr/>
        <w:tab/>
        <w:t xml:space="preserve">{ ID id-Service-Areas-List </w:t>
        <w:tab/>
        <w:t>CRITICALITY reject</w:t>
        <w:tab/>
        <w:t xml:space="preserve">TYPE Service-Areas-List </w:t>
        <w:tab/>
        <w:t>PRESENCE mandatory } ,</w:t>
      </w:r>
    </w:p>
    <w:p>
      <w:pPr>
        <w:pStyle w:val="PL"/>
        <w:rPr/>
      </w:pPr>
      <w:r>
        <w:rPr/>
        <w:tab/>
        <w:t>...</w:t>
      </w:r>
    </w:p>
    <w:p>
      <w:pPr>
        <w:pStyle w:val="PL"/>
        <w:rPr/>
      </w:pPr>
      <w:r>
        <w:rPr/>
        <w:t>}</w:t>
      </w:r>
    </w:p>
    <w:p>
      <w:pPr>
        <w:pStyle w:val="PL"/>
        <w:rPr/>
      </w:pPr>
      <w:r>
        <w:rPr/>
      </w:r>
    </w:p>
    <w:p>
      <w:pPr>
        <w:pStyle w:val="PL"/>
        <w:rPr/>
      </w:pPr>
      <w:r>
        <w:rPr/>
        <w:t>Message-Status-Query-Extensions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Message-Status-Query-Complete</w:t>
      </w:r>
    </w:p>
    <w:p>
      <w:pPr>
        <w:pStyle w:val="PL"/>
        <w:rPr/>
      </w:pPr>
      <w:r>
        <w:rPr/>
        <w:t>--</w:t>
      </w:r>
    </w:p>
    <w:p>
      <w:pPr>
        <w:pStyle w:val="PL"/>
        <w:rPr/>
      </w:pPr>
      <w:r>
        <w:rPr/>
        <w:t>-- **************************************************************</w:t>
      </w:r>
    </w:p>
    <w:p>
      <w:pPr>
        <w:pStyle w:val="PL"/>
        <w:rPr/>
      </w:pPr>
      <w:r>
        <w:rPr/>
      </w:r>
    </w:p>
    <w:p>
      <w:pPr>
        <w:pStyle w:val="PL"/>
        <w:rPr/>
      </w:pPr>
      <w:r>
        <w:rPr/>
        <w:t>Message-Status-Query-Complete ::= SEQUENCE {</w:t>
      </w:r>
    </w:p>
    <w:p>
      <w:pPr>
        <w:pStyle w:val="PL"/>
        <w:rPr/>
      </w:pPr>
      <w:r>
        <w:rPr/>
        <w:tab/>
        <w:t xml:space="preserve">protocolIEs </w:t>
        <w:tab/>
        <w:tab/>
        <w:tab/>
        <w:t>ProtocolIE-Container       {{Message-Status-Query-Complete-IEs}},</w:t>
      </w:r>
    </w:p>
    <w:p>
      <w:pPr>
        <w:pStyle w:val="PL"/>
        <w:rPr/>
      </w:pPr>
      <w:r>
        <w:rPr/>
        <w:tab/>
      </w:r>
      <w:r>
        <w:rPr>
          <w:lang w:val="fr-FR" w:eastAsia="en-US"/>
        </w:rPr>
        <w:t xml:space="preserve">protocolExtensions </w:t>
        <w:tab/>
        <w:tab/>
        <w:t>ProtocolExtensionContainer {{Message-Status-Query-Complete-Extensions}} OPTIONAL,</w:t>
      </w:r>
    </w:p>
    <w:p>
      <w:pPr>
        <w:pStyle w:val="PL"/>
        <w:rPr/>
      </w:pPr>
      <w:r>
        <w:rPr>
          <w:lang w:val="fr-FR" w:eastAsia="en-US"/>
        </w:rPr>
        <w:tab/>
      </w:r>
      <w:r>
        <w:rPr/>
        <w:t>...</w:t>
      </w:r>
    </w:p>
    <w:p>
      <w:pPr>
        <w:pStyle w:val="PL"/>
        <w:rPr/>
      </w:pPr>
      <w:r>
        <w:rPr/>
        <w:t>}</w:t>
      </w:r>
    </w:p>
    <w:p>
      <w:pPr>
        <w:pStyle w:val="PL"/>
        <w:rPr/>
      </w:pPr>
      <w:r>
        <w:rPr/>
      </w:r>
    </w:p>
    <w:p>
      <w:pPr>
        <w:pStyle w:val="PL"/>
        <w:rPr/>
      </w:pPr>
      <w:r>
        <w:rPr/>
        <w:t>Message-Status-Query-Complete-IEs SABP-PROTOCOL-IES ::= {</w:t>
      </w:r>
    </w:p>
    <w:p>
      <w:pPr>
        <w:pStyle w:val="PL"/>
        <w:rPr/>
      </w:pPr>
      <w:r>
        <w:rPr/>
        <w:tab/>
        <w:t xml:space="preserve">{ ID id-Message-Identifier </w:t>
        <w:tab/>
        <w:t>CRITICALITY reject</w:t>
        <w:tab/>
        <w:t xml:space="preserve">TYPE Message-Identifier </w:t>
        <w:tab/>
        <w:t>PRESENCE mandatory } |</w:t>
      </w:r>
    </w:p>
    <w:p>
      <w:pPr>
        <w:pStyle w:val="PL"/>
        <w:rPr/>
      </w:pPr>
      <w:r>
        <w:rPr/>
        <w:tab/>
        <w:t xml:space="preserve">{ ID id-Old-Serial-Number </w:t>
        <w:tab/>
        <w:t>CRITICALITY reject</w:t>
        <w:tab/>
        <w:t xml:space="preserve">TYPE Old-Serial-Number </w:t>
        <w:tab/>
        <w:tab/>
        <w:t>PRESENCE mandatory } |</w:t>
      </w:r>
    </w:p>
    <w:p>
      <w:pPr>
        <w:pStyle w:val="PL"/>
        <w:rPr/>
      </w:pPr>
      <w:r>
        <w:rPr/>
        <w:tab/>
        <w:t>{ ID id-Number-of-Broadcasts-Completed-List</w:t>
      </w:r>
    </w:p>
    <w:p>
      <w:pPr>
        <w:pStyle w:val="PL"/>
        <w:rPr/>
      </w:pPr>
      <w:r>
        <w:rPr/>
        <w:tab/>
        <w:tab/>
        <w:tab/>
        <w:tab/>
        <w:tab/>
        <w:tab/>
        <w:t>CRITICALITY reject</w:t>
        <w:tab/>
        <w:t xml:space="preserve">TYPE Number-of-Broadcasts-Completed-List </w:t>
      </w:r>
    </w:p>
    <w:p>
      <w:pPr>
        <w:pStyle w:val="PL"/>
        <w:rPr/>
      </w:pPr>
      <w:r>
        <w:rPr/>
        <w:tab/>
        <w:tab/>
        <w:tab/>
        <w:tab/>
        <w:tab/>
        <w:tab/>
        <w:tab/>
        <w:tab/>
        <w:tab/>
        <w:tab/>
        <w:tab/>
        <w:tab/>
        <w:tab/>
        <w:tab/>
        <w:tab/>
        <w:t>PRESENCE mandatory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Message-Status-Query-Complete-Extensions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Message-Status-Query-Failure</w:t>
      </w:r>
    </w:p>
    <w:p>
      <w:pPr>
        <w:pStyle w:val="PL"/>
        <w:rPr/>
      </w:pPr>
      <w:r>
        <w:rPr/>
        <w:t>--</w:t>
      </w:r>
    </w:p>
    <w:p>
      <w:pPr>
        <w:pStyle w:val="PL"/>
        <w:rPr/>
      </w:pPr>
      <w:r>
        <w:rPr/>
        <w:t>-- **************************************************************</w:t>
      </w:r>
    </w:p>
    <w:p>
      <w:pPr>
        <w:pStyle w:val="PL"/>
        <w:rPr/>
      </w:pPr>
      <w:r>
        <w:rPr/>
      </w:r>
    </w:p>
    <w:p>
      <w:pPr>
        <w:pStyle w:val="PL"/>
        <w:rPr/>
      </w:pPr>
      <w:r>
        <w:rPr/>
        <w:t>Message-Status-Query-Failure ::= SEQUENCE {</w:t>
      </w:r>
    </w:p>
    <w:p>
      <w:pPr>
        <w:pStyle w:val="PL"/>
        <w:rPr/>
      </w:pPr>
      <w:r>
        <w:rPr/>
        <w:tab/>
        <w:t xml:space="preserve">protocolIEs </w:t>
        <w:tab/>
        <w:tab/>
        <w:tab/>
        <w:t>ProtocolIE-Container       {{Message-Status-Query-Failure-IEs}},</w:t>
      </w:r>
    </w:p>
    <w:p>
      <w:pPr>
        <w:pStyle w:val="PL"/>
        <w:rPr/>
      </w:pPr>
      <w:r>
        <w:rPr/>
        <w:tab/>
      </w:r>
      <w:r>
        <w:rPr>
          <w:lang w:val="fr-FR" w:eastAsia="en-US"/>
        </w:rPr>
        <w:t xml:space="preserve">protocolExtensions </w:t>
        <w:tab/>
        <w:tab/>
        <w:t>ProtocolExtensionContainer {{Message-Status-Query-Failure-Extensions}} OPTIONAL,</w:t>
      </w:r>
    </w:p>
    <w:p>
      <w:pPr>
        <w:pStyle w:val="PL"/>
        <w:rPr/>
      </w:pPr>
      <w:r>
        <w:rPr>
          <w:lang w:val="fr-FR" w:eastAsia="en-US"/>
        </w:rPr>
        <w:tab/>
      </w:r>
      <w:r>
        <w:rPr/>
        <w:t>...</w:t>
      </w:r>
    </w:p>
    <w:p>
      <w:pPr>
        <w:pStyle w:val="PL"/>
        <w:rPr/>
      </w:pPr>
      <w:r>
        <w:rPr/>
        <w:t>}</w:t>
      </w:r>
    </w:p>
    <w:p>
      <w:pPr>
        <w:pStyle w:val="PL"/>
        <w:rPr/>
      </w:pPr>
      <w:r>
        <w:rPr/>
      </w:r>
    </w:p>
    <w:p>
      <w:pPr>
        <w:pStyle w:val="PL"/>
        <w:rPr/>
      </w:pPr>
      <w:r>
        <w:rPr/>
        <w:t>Message-Status-Query-Failure-IEs SABP-PROTOCOL-IES ::= {</w:t>
      </w:r>
    </w:p>
    <w:p>
      <w:pPr>
        <w:pStyle w:val="PL"/>
        <w:rPr/>
      </w:pPr>
      <w:r>
        <w:rPr/>
        <w:tab/>
        <w:t>{ ID id-Message-Identifier</w:t>
        <w:tab/>
        <w:t>CRITICALITY reject</w:t>
        <w:tab/>
        <w:t>TYPE Message-Identifier</w:t>
        <w:tab/>
        <w:tab/>
        <w:t>PRESENCE mandatory } |</w:t>
      </w:r>
    </w:p>
    <w:p>
      <w:pPr>
        <w:pStyle w:val="PL"/>
        <w:rPr/>
      </w:pPr>
      <w:r>
        <w:rPr/>
        <w:tab/>
        <w:t xml:space="preserve">{ ID id-Failure-List </w:t>
        <w:tab/>
        <w:tab/>
        <w:t>CRITICALITY reject</w:t>
        <w:tab/>
        <w:t xml:space="preserve">TYPE Failure-List  </w:t>
        <w:tab/>
        <w:tab/>
        <w:t>PRESENCE mandatory } |</w:t>
      </w:r>
    </w:p>
    <w:p>
      <w:pPr>
        <w:pStyle w:val="PL"/>
        <w:rPr/>
      </w:pPr>
      <w:r>
        <w:rPr/>
        <w:tab/>
        <w:t>{ ID id-Old-Serial-Number</w:t>
        <w:tab/>
        <w:t>CRITICALITY reject</w:t>
        <w:tab/>
        <w:t>TYPE Old-Serial-Number</w:t>
        <w:tab/>
        <w:tab/>
        <w:t>PRESENCE mandatory } |</w:t>
      </w:r>
    </w:p>
    <w:p>
      <w:pPr>
        <w:pStyle w:val="PL"/>
        <w:rPr/>
      </w:pPr>
      <w:r>
        <w:rPr/>
        <w:tab/>
        <w:t>{ ID id-Number-of-Broadcasts-Completed-List</w:t>
      </w:r>
    </w:p>
    <w:p>
      <w:pPr>
        <w:pStyle w:val="PL"/>
        <w:rPr/>
      </w:pPr>
      <w:r>
        <w:rPr/>
        <w:tab/>
        <w:tab/>
        <w:tab/>
        <w:tab/>
        <w:tab/>
        <w:t>CRITICALITY ignore</w:t>
        <w:tab/>
        <w:t xml:space="preserve">TYPE Number-of-Broadcasts-Completed-List </w:t>
      </w:r>
    </w:p>
    <w:p>
      <w:pPr>
        <w:pStyle w:val="PL"/>
        <w:rPr/>
      </w:pPr>
      <w:r>
        <w:rPr/>
        <w:tab/>
        <w:tab/>
        <w:tab/>
        <w:tab/>
        <w:tab/>
        <w:tab/>
        <w:tab/>
        <w:tab/>
        <w:tab/>
        <w:tab/>
        <w:tab/>
        <w:tab/>
        <w:tab/>
        <w:tab/>
        <w:tab/>
        <w:t>PRESENCE optional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Message-Status-Query-Failure-Extensions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Reset</w:t>
      </w:r>
    </w:p>
    <w:p>
      <w:pPr>
        <w:pStyle w:val="PL"/>
        <w:rPr/>
      </w:pPr>
      <w:r>
        <w:rPr/>
        <w:t>--</w:t>
      </w:r>
    </w:p>
    <w:p>
      <w:pPr>
        <w:pStyle w:val="PL"/>
        <w:rPr/>
      </w:pPr>
      <w:r>
        <w:rPr/>
        <w:t>-- **************************************************************</w:t>
      </w:r>
    </w:p>
    <w:p>
      <w:pPr>
        <w:pStyle w:val="PL"/>
        <w:rPr/>
      </w:pPr>
      <w:r>
        <w:rPr/>
      </w:r>
    </w:p>
    <w:p>
      <w:pPr>
        <w:pStyle w:val="PL"/>
        <w:rPr/>
      </w:pPr>
      <w:r>
        <w:rPr/>
        <w:t>Reset ::= SEQUENCE {</w:t>
      </w:r>
    </w:p>
    <w:p>
      <w:pPr>
        <w:pStyle w:val="PL"/>
        <w:rPr/>
      </w:pPr>
      <w:r>
        <w:rPr/>
        <w:tab/>
        <w:t>protocolIEs</w:t>
        <w:tab/>
        <w:tab/>
        <w:tab/>
        <w:t>ProtocolIE-Container       {{Reset-IEs}},</w:t>
      </w:r>
    </w:p>
    <w:p>
      <w:pPr>
        <w:pStyle w:val="PL"/>
        <w:rPr/>
      </w:pPr>
      <w:r>
        <w:rPr/>
        <w:tab/>
        <w:t xml:space="preserve">protocolExtensions </w:t>
        <w:tab/>
        <w:tab/>
        <w:t xml:space="preserve">ProtocolExtensionContainer {{Reset-Extensions}} </w:t>
        <w:tab/>
        <w:t>OPTIONAL,</w:t>
      </w:r>
    </w:p>
    <w:p>
      <w:pPr>
        <w:pStyle w:val="PL"/>
        <w:rPr/>
      </w:pPr>
      <w:r>
        <w:rPr/>
        <w:tab/>
        <w:t>...</w:t>
      </w:r>
    </w:p>
    <w:p>
      <w:pPr>
        <w:pStyle w:val="PL"/>
        <w:rPr/>
      </w:pPr>
      <w:r>
        <w:rPr/>
        <w:t>}</w:t>
      </w:r>
    </w:p>
    <w:p>
      <w:pPr>
        <w:pStyle w:val="PL"/>
        <w:rPr/>
      </w:pPr>
      <w:r>
        <w:rPr/>
      </w:r>
    </w:p>
    <w:p>
      <w:pPr>
        <w:pStyle w:val="PL"/>
        <w:rPr/>
      </w:pPr>
      <w:r>
        <w:rPr/>
        <w:t>Reset-IEs SABP-PROTOCOL-IES ::= {</w:t>
      </w:r>
    </w:p>
    <w:p>
      <w:pPr>
        <w:pStyle w:val="PL"/>
        <w:rPr/>
      </w:pPr>
      <w:r>
        <w:rPr/>
        <w:tab/>
        <w:t xml:space="preserve">{ ID id-Service-Areas-List </w:t>
        <w:tab/>
        <w:t>CRITICALITY reject</w:t>
        <w:tab/>
        <w:t xml:space="preserve">TYPE Service-Areas-List </w:t>
        <w:tab/>
        <w:tab/>
        <w:t>PRESENCE mandatory }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Reset-Extensions SABP-PROTOCOL-EXTENSION ::= {</w:t>
      </w:r>
    </w:p>
    <w:p>
      <w:pPr>
        <w:pStyle w:val="PL"/>
        <w:rPr/>
      </w:pPr>
      <w:r>
        <w:rPr>
          <w:lang w:val="fr-FR" w:eastAsia="en-US"/>
        </w:rPr>
        <w:tab/>
      </w:r>
      <w:r>
        <w:rPr/>
        <w:t>...</w:t>
      </w:r>
    </w:p>
    <w:p>
      <w:pPr>
        <w:pStyle w:val="PL"/>
        <w:rPr/>
      </w:pPr>
      <w:r>
        <w:rPr/>
        <w:t>}</w:t>
      </w:r>
    </w:p>
    <w:p>
      <w:pPr>
        <w:pStyle w:val="PL"/>
        <w:rPr/>
      </w:pPr>
      <w:r>
        <w:rPr/>
      </w:r>
    </w:p>
    <w:p>
      <w:pPr>
        <w:pStyle w:val="PL"/>
        <w:rPr/>
      </w:pPr>
      <w:r>
        <w:rPr/>
        <w:t>-- **************************************************************</w:t>
      </w:r>
    </w:p>
    <w:p>
      <w:pPr>
        <w:pStyle w:val="PL"/>
        <w:rPr/>
      </w:pPr>
      <w:r>
        <w:rPr/>
        <w:t>--</w:t>
      </w:r>
    </w:p>
    <w:p>
      <w:pPr>
        <w:pStyle w:val="PL"/>
        <w:rPr/>
      </w:pPr>
      <w:r>
        <w:rPr/>
        <w:t>-- Reset-Complete</w:t>
      </w:r>
    </w:p>
    <w:p>
      <w:pPr>
        <w:pStyle w:val="PL"/>
        <w:rPr/>
      </w:pPr>
      <w:r>
        <w:rPr/>
        <w:t>--</w:t>
      </w:r>
    </w:p>
    <w:p>
      <w:pPr>
        <w:pStyle w:val="PL"/>
        <w:rPr/>
      </w:pPr>
      <w:r>
        <w:rPr/>
        <w:t>-- **************************************************************</w:t>
      </w:r>
    </w:p>
    <w:p>
      <w:pPr>
        <w:pStyle w:val="PL"/>
        <w:rPr/>
      </w:pPr>
      <w:r>
        <w:rPr/>
      </w:r>
    </w:p>
    <w:p>
      <w:pPr>
        <w:pStyle w:val="PL"/>
        <w:rPr/>
      </w:pPr>
      <w:r>
        <w:rPr/>
        <w:t>Reset-Complete ::= SEQUENCE {</w:t>
      </w:r>
    </w:p>
    <w:p>
      <w:pPr>
        <w:pStyle w:val="PL"/>
        <w:rPr/>
      </w:pPr>
      <w:r>
        <w:rPr/>
        <w:tab/>
        <w:t>protocolIEs</w:t>
        <w:tab/>
        <w:tab/>
        <w:tab/>
        <w:t>ProtocolIE-Container       {{Reset-Complete-IEs}},</w:t>
      </w:r>
    </w:p>
    <w:p>
      <w:pPr>
        <w:pStyle w:val="PL"/>
        <w:rPr/>
      </w:pPr>
      <w:r>
        <w:rPr/>
        <w:tab/>
        <w:t xml:space="preserve">protocolExtensions </w:t>
        <w:tab/>
        <w:tab/>
        <w:t xml:space="preserve">ProtocolExtensionContainer {{Reset-Complete-Extensions}} </w:t>
        <w:tab/>
        <w:t>OPTIONAL,</w:t>
      </w:r>
    </w:p>
    <w:p>
      <w:pPr>
        <w:pStyle w:val="PL"/>
        <w:rPr/>
      </w:pPr>
      <w:r>
        <w:rPr/>
        <w:tab/>
        <w:t>...</w:t>
      </w:r>
    </w:p>
    <w:p>
      <w:pPr>
        <w:pStyle w:val="PL"/>
        <w:rPr/>
      </w:pPr>
      <w:r>
        <w:rPr/>
        <w:t>}</w:t>
      </w:r>
    </w:p>
    <w:p>
      <w:pPr>
        <w:pStyle w:val="PL"/>
        <w:rPr/>
      </w:pPr>
      <w:r>
        <w:rPr/>
      </w:r>
    </w:p>
    <w:p>
      <w:pPr>
        <w:pStyle w:val="PL"/>
        <w:rPr/>
      </w:pPr>
      <w:r>
        <w:rPr/>
        <w:t>Reset-Complete-IEs SABP-PROTOCOL-IES ::= {</w:t>
      </w:r>
    </w:p>
    <w:p>
      <w:pPr>
        <w:pStyle w:val="PL"/>
        <w:rPr/>
      </w:pPr>
      <w:r>
        <w:rPr/>
        <w:tab/>
        <w:t xml:space="preserve">{ ID id-Service-Areas-List </w:t>
        <w:tab/>
        <w:t>CRITICALITY reject</w:t>
        <w:tab/>
        <w:t xml:space="preserve">TYPE Service-Areas-List </w:t>
        <w:tab/>
        <w:t>PRESENCE mandatory } |</w:t>
      </w:r>
    </w:p>
    <w:p>
      <w:pPr>
        <w:pStyle w:val="PL"/>
        <w:rPr/>
      </w:pPr>
      <w:r>
        <w:rPr/>
        <w:t>{ ID id-Criticality-Diagnostics</w:t>
        <w:tab/>
      </w:r>
    </w:p>
    <w:p>
      <w:pPr>
        <w:pStyle w:val="PL"/>
        <w:rPr/>
      </w:pPr>
      <w:r>
        <w:rPr/>
        <w:t>CRITICALITY ignore</w:t>
        <w:tab/>
        <w:t>TYPE Criticality-Diagnostics</w:t>
        <w:tab/>
        <w:tab/>
        <w:t>PRESENCE optional },</w:t>
      </w:r>
    </w:p>
    <w:p>
      <w:pPr>
        <w:pStyle w:val="PL"/>
        <w:rPr/>
      </w:pPr>
      <w:r>
        <w:rPr/>
        <w:tab/>
        <w:t>...</w:t>
      </w:r>
    </w:p>
    <w:p>
      <w:pPr>
        <w:pStyle w:val="PL"/>
        <w:rPr/>
      </w:pPr>
      <w:r>
        <w:rPr/>
        <w:t>}</w:t>
      </w:r>
    </w:p>
    <w:p>
      <w:pPr>
        <w:pStyle w:val="PL"/>
        <w:rPr/>
      </w:pPr>
      <w:r>
        <w:rPr/>
      </w:r>
    </w:p>
    <w:p>
      <w:pPr>
        <w:pStyle w:val="PL"/>
        <w:rPr/>
      </w:pPr>
      <w:r>
        <w:rPr/>
        <w:t>Reset-Complete-Extensions SABP-PROTOCOL-EXTENSION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Reset-Failure</w:t>
      </w:r>
    </w:p>
    <w:p>
      <w:pPr>
        <w:pStyle w:val="PL"/>
        <w:rPr/>
      </w:pPr>
      <w:r>
        <w:rPr/>
        <w:t>--</w:t>
      </w:r>
    </w:p>
    <w:p>
      <w:pPr>
        <w:pStyle w:val="PL"/>
        <w:rPr/>
      </w:pPr>
      <w:r>
        <w:rPr/>
        <w:t>-- **************************************************************</w:t>
      </w:r>
    </w:p>
    <w:p>
      <w:pPr>
        <w:pStyle w:val="PL"/>
        <w:rPr/>
      </w:pPr>
      <w:r>
        <w:rPr/>
      </w:r>
    </w:p>
    <w:p>
      <w:pPr>
        <w:pStyle w:val="PL"/>
        <w:rPr/>
      </w:pPr>
      <w:r>
        <w:rPr/>
        <w:t>Reset-Failure ::= SEQUENCE {</w:t>
      </w:r>
    </w:p>
    <w:p>
      <w:pPr>
        <w:pStyle w:val="PL"/>
        <w:rPr/>
      </w:pPr>
      <w:r>
        <w:rPr/>
        <w:tab/>
        <w:t>protocolIEs</w:t>
        <w:tab/>
        <w:tab/>
        <w:tab/>
        <w:t>ProtocolIE-Container       {{Reset-Failure-IEs}},</w:t>
      </w:r>
    </w:p>
    <w:p>
      <w:pPr>
        <w:pStyle w:val="PL"/>
        <w:rPr/>
      </w:pPr>
      <w:r>
        <w:rPr/>
        <w:tab/>
        <w:t xml:space="preserve">protocolExtensions </w:t>
        <w:tab/>
        <w:tab/>
        <w:t xml:space="preserve">ProtocolExtensionContainer {{Reset-Failure-Extensions}} </w:t>
        <w:tab/>
        <w:t>OPTIONAL,</w:t>
      </w:r>
    </w:p>
    <w:p>
      <w:pPr>
        <w:pStyle w:val="PL"/>
        <w:rPr/>
      </w:pPr>
      <w:r>
        <w:rPr/>
        <w:tab/>
        <w:t>...</w:t>
      </w:r>
    </w:p>
    <w:p>
      <w:pPr>
        <w:pStyle w:val="PL"/>
        <w:rPr/>
      </w:pPr>
      <w:r>
        <w:rPr/>
        <w:t>}</w:t>
      </w:r>
    </w:p>
    <w:p>
      <w:pPr>
        <w:pStyle w:val="PL"/>
        <w:rPr/>
      </w:pPr>
      <w:r>
        <w:rPr/>
      </w:r>
    </w:p>
    <w:p>
      <w:pPr>
        <w:pStyle w:val="PL"/>
        <w:rPr/>
      </w:pPr>
      <w:r>
        <w:rPr/>
        <w:t>Reset-Failure-IEs SABP-PROTOCOL-IES ::= {</w:t>
      </w:r>
    </w:p>
    <w:p>
      <w:pPr>
        <w:pStyle w:val="PL"/>
        <w:rPr/>
      </w:pPr>
      <w:r>
        <w:rPr/>
        <w:tab/>
        <w:t xml:space="preserve">{ ID id-Failure-List </w:t>
        <w:tab/>
        <w:tab/>
        <w:t>CRITICALITY reject</w:t>
        <w:tab/>
        <w:t xml:space="preserve">TYPE Failure-List  </w:t>
        <w:tab/>
        <w:tab/>
        <w:t>PRESENCE mandatory } |</w:t>
      </w:r>
    </w:p>
    <w:p>
      <w:pPr>
        <w:pStyle w:val="PL"/>
        <w:rPr/>
      </w:pPr>
      <w:r>
        <w:rPr/>
        <w:tab/>
        <w:t xml:space="preserve">{ ID id-Service-Areas-List </w:t>
        <w:tab/>
        <w:t>CRITICALITY reject</w:t>
        <w:tab/>
        <w:t xml:space="preserve">TYPE Service-Areas-List </w:t>
        <w:tab/>
        <w:t>PRESENCE optional  } |</w:t>
      </w:r>
    </w:p>
    <w:p>
      <w:pPr>
        <w:pStyle w:val="PL"/>
        <w:rPr/>
      </w:pPr>
      <w:r>
        <w:rPr/>
        <w:t>{ ID id-Criticality-Diagnostics</w:t>
        <w:tab/>
      </w:r>
    </w:p>
    <w:p>
      <w:pPr>
        <w:pStyle w:val="PL"/>
        <w:rPr/>
      </w:pPr>
      <w:r>
        <w:rPr/>
        <w:t>CRITICALITY ignore</w:t>
        <w:tab/>
        <w:t>TYPE Criticality-Diagnostics</w:t>
        <w:tab/>
        <w:t>PRESENCE optional }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Reset-Failure-Extensions SABP-PROTOCOL-EXTENSION ::= {</w:t>
      </w:r>
    </w:p>
    <w:p>
      <w:pPr>
        <w:pStyle w:val="PL"/>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Restart</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Restart ::= SEQUENCE {</w:t>
      </w:r>
    </w:p>
    <w:p>
      <w:pPr>
        <w:pStyle w:val="PL"/>
        <w:rPr>
          <w:lang w:val="fr-FR" w:eastAsia="en-US"/>
        </w:rPr>
      </w:pPr>
      <w:r>
        <w:rPr>
          <w:lang w:val="fr-FR" w:eastAsia="en-US"/>
        </w:rPr>
        <w:tab/>
        <w:t xml:space="preserve">protocolIEs </w:t>
        <w:tab/>
        <w:tab/>
        <w:tab/>
        <w:t>ProtocolIE-Container       {{Restart-IEs}},</w:t>
      </w:r>
    </w:p>
    <w:p>
      <w:pPr>
        <w:pStyle w:val="PL"/>
        <w:rPr/>
      </w:pPr>
      <w:r>
        <w:rPr>
          <w:lang w:val="fr-FR" w:eastAsia="en-US"/>
        </w:rPr>
        <w:tab/>
        <w:t xml:space="preserve">protocolExtensions </w:t>
        <w:tab/>
        <w:tab/>
        <w:t>ProtocolExtensionContainer {{Restart-Extensions}}</w:t>
        <w:tab/>
        <w:t>OPTIONAL,</w:t>
      </w:r>
    </w:p>
    <w:p>
      <w:pPr>
        <w:pStyle w:val="PL"/>
        <w:rPr/>
      </w:pPr>
      <w:r>
        <w:rPr>
          <w:lang w:val="fr-FR" w:eastAsia="en-US"/>
        </w:rPr>
        <w:tab/>
      </w:r>
      <w:r>
        <w:rPr/>
        <w:t>...</w:t>
      </w:r>
    </w:p>
    <w:p>
      <w:pPr>
        <w:pStyle w:val="PL"/>
        <w:rPr/>
      </w:pPr>
      <w:r>
        <w:rPr/>
        <w:t>}</w:t>
      </w:r>
    </w:p>
    <w:p>
      <w:pPr>
        <w:pStyle w:val="PL"/>
        <w:rPr/>
      </w:pPr>
      <w:r>
        <w:rPr/>
      </w:r>
    </w:p>
    <w:p>
      <w:pPr>
        <w:pStyle w:val="PL"/>
        <w:rPr/>
      </w:pPr>
      <w:r>
        <w:rPr/>
        <w:t>Restart-IEs SABP-PROTOCOL-IES ::= {</w:t>
      </w:r>
    </w:p>
    <w:p>
      <w:pPr>
        <w:pStyle w:val="PL"/>
        <w:rPr/>
      </w:pPr>
      <w:r>
        <w:rPr/>
        <w:tab/>
        <w:t xml:space="preserve">{ ID id-Service-Areas-List </w:t>
        <w:tab/>
        <w:t>CRITICALITY ignore</w:t>
        <w:tab/>
        <w:t>TYPE Service-Areas-List</w:t>
        <w:tab/>
        <w:t xml:space="preserve"> </w:t>
        <w:tab/>
        <w:t>PRESENCE mandatory } |</w:t>
      </w:r>
    </w:p>
    <w:p>
      <w:pPr>
        <w:pStyle w:val="PL"/>
        <w:rPr/>
      </w:pPr>
      <w:r>
        <w:rPr/>
        <w:tab/>
        <w:t xml:space="preserve">{ ID id-Recovery-Indication </w:t>
        <w:tab/>
        <w:t>CRITICALITY ignore</w:t>
        <w:tab/>
        <w:t xml:space="preserve">TYPE Recovery-Indication </w:t>
        <w:tab/>
        <w:t>PRESENCE optional  }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Restart-Extensions SABP-PROTOCOL-EXTENSION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Failure</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Failure ::= SEQUENCE {</w:t>
      </w:r>
    </w:p>
    <w:p>
      <w:pPr>
        <w:pStyle w:val="PL"/>
        <w:rPr>
          <w:lang w:val="fr-FR" w:eastAsia="en-US"/>
        </w:rPr>
      </w:pPr>
      <w:r>
        <w:rPr>
          <w:lang w:val="fr-FR" w:eastAsia="en-US"/>
        </w:rPr>
        <w:tab/>
        <w:t xml:space="preserve">protocolIEs </w:t>
        <w:tab/>
        <w:tab/>
        <w:tab/>
        <w:t>ProtocolIE-Container       {{Failure-IEs}},</w:t>
      </w:r>
    </w:p>
    <w:p>
      <w:pPr>
        <w:pStyle w:val="PL"/>
        <w:rPr>
          <w:lang w:val="fr-FR" w:eastAsia="en-US"/>
        </w:rPr>
      </w:pPr>
      <w:r>
        <w:rPr>
          <w:lang w:val="fr-FR" w:eastAsia="en-US"/>
        </w:rPr>
        <w:tab/>
        <w:t xml:space="preserve">protocolExtensions </w:t>
        <w:tab/>
        <w:tab/>
        <w:t xml:space="preserve">ProtocolExtensionContainer {{Failure-Extensions}} </w:t>
        <w:tab/>
        <w:t>OPTIONAL,</w:t>
      </w:r>
    </w:p>
    <w:p>
      <w:pPr>
        <w:pStyle w:val="PL"/>
        <w:rPr/>
      </w:pPr>
      <w:r>
        <w:rPr>
          <w:lang w:val="fr-FR" w:eastAsia="en-US"/>
        </w:rPr>
        <w:tab/>
      </w:r>
      <w:r>
        <w:rPr/>
        <w:t>...</w:t>
      </w:r>
    </w:p>
    <w:p>
      <w:pPr>
        <w:pStyle w:val="PL"/>
        <w:rPr/>
      </w:pPr>
      <w:r>
        <w:rPr/>
        <w:t>}</w:t>
      </w:r>
    </w:p>
    <w:p>
      <w:pPr>
        <w:pStyle w:val="PL"/>
        <w:rPr/>
      </w:pPr>
      <w:r>
        <w:rPr/>
      </w:r>
    </w:p>
    <w:p>
      <w:pPr>
        <w:pStyle w:val="PL"/>
        <w:rPr/>
      </w:pPr>
      <w:r>
        <w:rPr/>
        <w:t>Failure-IEs SABP-PROTOCOL-IES ::= {</w:t>
      </w:r>
    </w:p>
    <w:p>
      <w:pPr>
        <w:pStyle w:val="PL"/>
        <w:rPr/>
      </w:pPr>
      <w:r>
        <w:rPr/>
        <w:tab/>
        <w:t xml:space="preserve">{ ID id-Service-Areas-List </w:t>
        <w:tab/>
        <w:t>CRITICALITY ignore</w:t>
        <w:tab/>
        <w:t xml:space="preserve">TYPE Service-Areas-List </w:t>
        <w:tab/>
        <w:t>PRESENCE mandatory }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Failure-Extensions SABP-PROTOCOL-EXTENSION ::= {</w:t>
      </w:r>
    </w:p>
    <w:p>
      <w:pPr>
        <w:pStyle w:val="PL"/>
        <w:rPr/>
      </w:pPr>
      <w:r>
        <w:rPr>
          <w:lang w:val="fr-FR" w:eastAsia="en-US"/>
        </w:rPr>
        <w:tab/>
      </w:r>
      <w:r>
        <w:rPr/>
        <w:t>...</w:t>
      </w:r>
    </w:p>
    <w:p>
      <w:pPr>
        <w:pStyle w:val="PL"/>
        <w:rPr/>
      </w:pPr>
      <w:r>
        <w:rPr/>
        <w:t>}</w:t>
      </w:r>
    </w:p>
    <w:p>
      <w:pPr>
        <w:pStyle w:val="PL"/>
        <w:rPr/>
      </w:pPr>
      <w:r>
        <w:rPr/>
      </w:r>
    </w:p>
    <w:p>
      <w:pPr>
        <w:pStyle w:val="PL"/>
        <w:rPr/>
      </w:pPr>
      <w:r>
        <w:rPr/>
        <w:t>-- **************************************************************</w:t>
      </w:r>
    </w:p>
    <w:p>
      <w:pPr>
        <w:pStyle w:val="PL"/>
        <w:rPr/>
      </w:pPr>
      <w:r>
        <w:rPr/>
        <w:t>--</w:t>
      </w:r>
    </w:p>
    <w:p>
      <w:pPr>
        <w:pStyle w:val="PL"/>
        <w:rPr/>
      </w:pPr>
      <w:r>
        <w:rPr/>
        <w:t>-- Error-Indication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r>
      <w:r>
        <w:rPr>
          <w:lang w:val="fr-FR" w:eastAsia="en-US"/>
        </w:rPr>
        <w:t xml:space="preserve">protocolIEs </w:t>
        <w:tab/>
        <w:tab/>
        <w:tab/>
        <w:t>ProtocolIE-Container       {{Error-Indication-IEs}},</w:t>
      </w:r>
    </w:p>
    <w:p>
      <w:pPr>
        <w:pStyle w:val="PL"/>
        <w:rPr>
          <w:lang w:val="fr-FR" w:eastAsia="en-US"/>
        </w:rPr>
      </w:pPr>
      <w:r>
        <w:rPr>
          <w:lang w:val="fr-FR" w:eastAsia="en-US"/>
        </w:rPr>
        <w:tab/>
        <w:t xml:space="preserve">protocolExtensions </w:t>
        <w:tab/>
        <w:tab/>
        <w:t xml:space="preserve">ProtocolExtensionContainer {{Error-Indication-Extensions}} </w:t>
        <w:tab/>
        <w:t>OPTIONAL,</w:t>
      </w:r>
    </w:p>
    <w:p>
      <w:pPr>
        <w:pStyle w:val="PL"/>
        <w:rPr/>
      </w:pPr>
      <w:r>
        <w:rPr>
          <w:lang w:val="fr-FR" w:eastAsia="en-US"/>
        </w:rPr>
        <w:tab/>
      </w:r>
      <w:r>
        <w:rPr/>
        <w:t>...</w:t>
      </w:r>
    </w:p>
    <w:p>
      <w:pPr>
        <w:pStyle w:val="PL"/>
        <w:rPr/>
      </w:pPr>
      <w:r>
        <w:rPr/>
        <w:t>}</w:t>
      </w:r>
    </w:p>
    <w:p>
      <w:pPr>
        <w:pStyle w:val="PL"/>
        <w:rPr/>
      </w:pPr>
      <w:r>
        <w:rPr/>
      </w:r>
    </w:p>
    <w:p>
      <w:pPr>
        <w:pStyle w:val="PL"/>
        <w:rPr/>
      </w:pPr>
      <w:r>
        <w:rPr/>
        <w:t>Error-Indication-IEs SABP-PROTOCOL-IES ::= {</w:t>
      </w:r>
    </w:p>
    <w:p>
      <w:pPr>
        <w:pStyle w:val="PL"/>
        <w:rPr/>
      </w:pPr>
      <w:r>
        <w:rPr/>
        <w:tab/>
        <w:t xml:space="preserve">{ ID id-Message-Identifier </w:t>
        <w:tab/>
        <w:t>CRITICALITY ignore</w:t>
        <w:tab/>
        <w:t xml:space="preserve">TYPE Message-Identifier </w:t>
        <w:tab/>
        <w:t>PRESENCE optional } |</w:t>
      </w:r>
    </w:p>
    <w:p>
      <w:pPr>
        <w:pStyle w:val="PL"/>
        <w:rPr/>
      </w:pPr>
      <w:r>
        <w:rPr/>
        <w:tab/>
        <w:t>{ ID id-Serial-Number</w:t>
        <w:tab/>
        <w:tab/>
        <w:t>CRITICALITY ignore</w:t>
        <w:tab/>
        <w:t xml:space="preserve">TYPE Serial-Number </w:t>
        <w:tab/>
        <w:tab/>
        <w:t>PRESENCE optional  } |</w:t>
      </w:r>
    </w:p>
    <w:p>
      <w:pPr>
        <w:pStyle w:val="PL"/>
        <w:rPr/>
      </w:pPr>
      <w:r>
        <w:rPr/>
        <w:tab/>
        <w:t>{ ID id-Cause</w:t>
        <w:tab/>
        <w:tab/>
        <w:tab/>
        <w:t>CRITICALITY ignore</w:t>
        <w:tab/>
        <w:t>TYPE Cause</w:t>
        <w:tab/>
        <w:tab/>
        <w:t xml:space="preserve"> </w:t>
        <w:tab/>
        <w:tab/>
        <w:t>PRESENCE optional  } |</w:t>
      </w:r>
    </w:p>
    <w:p>
      <w:pPr>
        <w:pStyle w:val="PL"/>
        <w:rPr/>
      </w:pPr>
      <w:r>
        <w:rPr/>
        <w:t>{ ID id-Criticality-Diagnostics</w:t>
        <w:tab/>
      </w:r>
    </w:p>
    <w:p>
      <w:pPr>
        <w:pStyle w:val="PL"/>
        <w:rPr/>
      </w:pPr>
      <w:r>
        <w:rPr/>
        <w:t>CRITICALITY ignore</w:t>
        <w:tab/>
        <w:t>TYPE Criticality-Diagnostics</w:t>
        <w:tab/>
        <w:t>PRESENCE optional },</w:t>
      </w:r>
    </w:p>
    <w:p>
      <w:pPr>
        <w:pStyle w:val="PL"/>
        <w:rPr/>
      </w:pPr>
      <w:r>
        <w:rPr/>
        <w:tab/>
        <w:t>...</w:t>
      </w:r>
    </w:p>
    <w:p>
      <w:pPr>
        <w:pStyle w:val="PL"/>
        <w:rPr/>
      </w:pPr>
      <w:r>
        <w:rPr/>
        <w:t>}</w:t>
      </w:r>
    </w:p>
    <w:p>
      <w:pPr>
        <w:pStyle w:val="PL"/>
        <w:rPr/>
      </w:pPr>
      <w:r>
        <w:rPr/>
      </w:r>
    </w:p>
    <w:p>
      <w:pPr>
        <w:pStyle w:val="PL"/>
        <w:rPr/>
      </w:pPr>
      <w:r>
        <w:rPr/>
        <w:t>Error-Indication-Extensions SABP-PROTOCOL-EXTENSION ::= {</w:t>
      </w:r>
    </w:p>
    <w:p>
      <w:pPr>
        <w:pStyle w:val="PL"/>
        <w:rPr/>
      </w:pPr>
      <w:r>
        <w:rPr/>
        <w:tab/>
        <w:t>...</w:t>
      </w:r>
    </w:p>
    <w:p>
      <w:pPr>
        <w:pStyle w:val="PL"/>
        <w:rPr/>
      </w:pPr>
      <w:r>
        <w:rPr/>
        <w:t>}</w:t>
      </w:r>
    </w:p>
    <w:p>
      <w:pPr>
        <w:pStyle w:val="PL"/>
        <w:rPr/>
      </w:pPr>
      <w:r>
        <w:rPr/>
      </w:r>
    </w:p>
    <w:p>
      <w:pPr>
        <w:pStyle w:val="PL"/>
        <w:rPr/>
      </w:pPr>
      <w:r>
        <w:rPr/>
        <w:t>END</w:t>
      </w:r>
    </w:p>
    <w:p>
      <w:pPr>
        <w:pStyle w:val="PL"/>
        <w:rPr/>
      </w:pPr>
      <w:r>
        <w:rPr/>
      </w:r>
    </w:p>
    <w:p>
      <w:pPr>
        <w:pStyle w:val="PL"/>
        <w:rPr/>
      </w:pPr>
      <w:r>
        <w:rPr/>
      </w:r>
    </w:p>
    <w:p>
      <w:pPr>
        <w:pStyle w:val="Heading3"/>
        <w:rPr/>
      </w:pPr>
      <w:bookmarkStart w:id="117" w:name="__RefHeading___Toc518306940"/>
      <w:bookmarkEnd w:id="117"/>
      <w:r>
        <w:rPr/>
        <w:t>9.3.4</w:t>
        <w:tab/>
        <w:t>Information Element Definitions</w:t>
      </w:r>
    </w:p>
    <w:p>
      <w:pPr>
        <w:pStyle w:val="PL"/>
        <w:rPr/>
      </w:pPr>
      <w:r>
        <w:rPr/>
      </w:r>
    </w:p>
    <w:p>
      <w:pPr>
        <w:pStyle w:val="PL"/>
        <w:rPr/>
      </w:pPr>
      <w:r>
        <w:rPr/>
        <w:t>-- **************************************************************</w:t>
      </w:r>
    </w:p>
    <w:p>
      <w:pPr>
        <w:pStyle w:val="PL"/>
        <w:rPr/>
      </w:pPr>
      <w:r>
        <w:rPr/>
        <w:t>--</w:t>
      </w:r>
    </w:p>
    <w:p>
      <w:pPr>
        <w:pStyle w:val="PL"/>
        <w:rPr/>
      </w:pPr>
      <w:r>
        <w:rPr/>
        <w:t>-- Information Element Definitions</w:t>
      </w:r>
    </w:p>
    <w:p>
      <w:pPr>
        <w:pStyle w:val="PL"/>
        <w:rPr/>
      </w:pPr>
      <w:r>
        <w:rPr/>
        <w:t>--</w:t>
      </w:r>
    </w:p>
    <w:p>
      <w:pPr>
        <w:pStyle w:val="PL"/>
        <w:rPr/>
      </w:pPr>
      <w:r>
        <w:rPr/>
        <w:t>-- **************************************************************</w:t>
      </w:r>
    </w:p>
    <w:p>
      <w:pPr>
        <w:pStyle w:val="PL"/>
        <w:rPr/>
      </w:pPr>
      <w:r>
        <w:rPr/>
      </w:r>
    </w:p>
    <w:p>
      <w:pPr>
        <w:pStyle w:val="PL"/>
        <w:rPr/>
      </w:pPr>
      <w:r>
        <w:rPr/>
      </w:r>
    </w:p>
    <w:p>
      <w:pPr>
        <w:pStyle w:val="PL"/>
        <w:rPr/>
      </w:pPr>
      <w:r>
        <w:rPr/>
        <w:t>SABP-IEs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sabp (3) version1 (1) sabp-IEs (2)</w:t>
      </w:r>
      <w:r>
        <w:rPr/>
        <w:t xml:space="preserve">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maxNrOfErrors,</w:t>
      </w:r>
    </w:p>
    <w:p>
      <w:pPr>
        <w:pStyle w:val="PL"/>
        <w:rPr/>
      </w:pPr>
      <w:r>
        <w:rPr/>
        <w:tab/>
        <w:t>maxnoofSAI,</w:t>
      </w:r>
    </w:p>
    <w:p>
      <w:pPr>
        <w:pStyle w:val="PL"/>
        <w:rPr/>
      </w:pPr>
      <w:r>
        <w:rPr/>
        <w:tab/>
        <w:t>maxNrOfLevels</w:t>
      </w: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ab/>
        <w:t>id-MessageStructure,</w:t>
      </w:r>
    </w:p>
    <w:p>
      <w:pPr>
        <w:pStyle w:val="PL"/>
        <w:rPr>
          <w:lang w:val="en-GB" w:eastAsia="en-GB"/>
        </w:rPr>
      </w:pPr>
      <w:r>
        <w:rPr>
          <w:lang w:val="en-GB" w:eastAsia="en-GB"/>
        </w:rPr>
        <w:tab/>
        <w:t>id-TypeOfError</w:t>
      </w:r>
    </w:p>
    <w:p>
      <w:pPr>
        <w:pStyle w:val="PL"/>
        <w:rPr>
          <w:lang w:val="en-GB" w:eastAsia="en-GB"/>
        </w:rPr>
      </w:pPr>
      <w:r>
        <w:rPr>
          <w:lang w:val="en-GB" w:eastAsia="en-GB"/>
        </w:rPr>
      </w:r>
    </w:p>
    <w:p>
      <w:pPr>
        <w:pStyle w:val="PL"/>
        <w:rPr/>
      </w:pPr>
      <w:r>
        <w:rPr/>
        <w:t>FROM SABP-Constants</w:t>
      </w:r>
    </w:p>
    <w:p>
      <w:pPr>
        <w:pStyle w:val="PL"/>
        <w:rPr/>
      </w:pPr>
      <w:r>
        <w:rPr/>
      </w:r>
    </w:p>
    <w:p>
      <w:pPr>
        <w:pStyle w:val="PL"/>
        <w:rPr/>
      </w:pPr>
      <w:r>
        <w:rPr/>
        <w:tab/>
        <w:t>Criticality,</w:t>
      </w:r>
    </w:p>
    <w:p>
      <w:pPr>
        <w:pStyle w:val="PL"/>
        <w:rPr/>
      </w:pPr>
      <w:r>
        <w:rPr/>
        <w:tab/>
        <w:t>ProcedureCode,</w:t>
      </w:r>
    </w:p>
    <w:p>
      <w:pPr>
        <w:pStyle w:val="PL"/>
        <w:rPr/>
      </w:pPr>
      <w:r>
        <w:rPr/>
        <w:tab/>
        <w:t>TriggeringMessage,</w:t>
      </w:r>
    </w:p>
    <w:p>
      <w:pPr>
        <w:pStyle w:val="PL"/>
        <w:rPr/>
      </w:pPr>
      <w:r>
        <w:rPr/>
        <w:tab/>
        <w:t>ProtocolIE-ID</w:t>
      </w:r>
    </w:p>
    <w:p>
      <w:pPr>
        <w:pStyle w:val="PL"/>
        <w:rPr/>
      </w:pPr>
      <w:r>
        <w:rPr/>
        <w:t>FROM SABP-CommonDataTypes</w:t>
      </w:r>
    </w:p>
    <w:p>
      <w:pPr>
        <w:pStyle w:val="PL"/>
        <w:rPr/>
      </w:pPr>
      <w:r>
        <w:rPr/>
      </w:r>
    </w:p>
    <w:p>
      <w:pPr>
        <w:pStyle w:val="PL"/>
        <w:rPr/>
      </w:pPr>
      <w:r>
        <w:rPr/>
        <w:tab/>
        <w:t>ProtocolExtensionContainer{},</w:t>
      </w:r>
    </w:p>
    <w:p>
      <w:pPr>
        <w:pStyle w:val="PL"/>
        <w:rPr/>
      </w:pPr>
      <w:r>
        <w:rPr/>
      </w:r>
    </w:p>
    <w:p>
      <w:pPr>
        <w:pStyle w:val="PL"/>
        <w:rPr/>
      </w:pPr>
      <w:r>
        <w:rPr/>
        <w:tab/>
        <w:t>SABP-PROTOCOL-EXTENSION</w:t>
      </w:r>
    </w:p>
    <w:p>
      <w:pPr>
        <w:pStyle w:val="PL"/>
        <w:rPr/>
      </w:pPr>
      <w:r>
        <w:rPr/>
        <w:t>FROM SABP-Containers;</w:t>
      </w:r>
    </w:p>
    <w:p>
      <w:pPr>
        <w:pStyle w:val="PL"/>
        <w:rPr/>
      </w:pPr>
      <w:r>
        <w:rPr/>
      </w:r>
    </w:p>
    <w:p>
      <w:pPr>
        <w:pStyle w:val="PL"/>
        <w:rPr/>
      </w:pPr>
      <w:r>
        <w:rPr/>
      </w:r>
    </w:p>
    <w:p>
      <w:pPr>
        <w:pStyle w:val="PL"/>
        <w:rPr/>
      </w:pPr>
      <w:r>
        <w:rPr/>
        <w:t>-- A</w:t>
      </w:r>
    </w:p>
    <w:p>
      <w:pPr>
        <w:pStyle w:val="PL"/>
        <w:rPr/>
      </w:pPr>
      <w:r>
        <w:rPr/>
      </w:r>
    </w:p>
    <w:p>
      <w:pPr>
        <w:pStyle w:val="PL"/>
        <w:rPr/>
      </w:pPr>
      <w:r>
        <w:rPr/>
        <w:t>Available-Bandwidth</w:t>
        <w:tab/>
        <w:tab/>
        <w:tab/>
        <w:t>::= INTEGER (0..20480)</w:t>
      </w:r>
    </w:p>
    <w:p>
      <w:pPr>
        <w:pStyle w:val="PL"/>
        <w:rPr/>
      </w:pPr>
      <w:r>
        <w:rPr/>
        <w:t>-- bits/sec</w:t>
      </w:r>
    </w:p>
    <w:p>
      <w:pPr>
        <w:pStyle w:val="PL"/>
        <w:rPr/>
      </w:pPr>
      <w:r>
        <w:rPr/>
      </w:r>
    </w:p>
    <w:p>
      <w:pPr>
        <w:pStyle w:val="PL"/>
        <w:rPr/>
      </w:pPr>
      <w:r>
        <w:rPr/>
        <w:t>-- B</w:t>
      </w:r>
    </w:p>
    <w:p>
      <w:pPr>
        <w:pStyle w:val="PL"/>
        <w:rPr/>
      </w:pPr>
      <w:r>
        <w:rPr/>
      </w:r>
    </w:p>
    <w:p>
      <w:pPr>
        <w:pStyle w:val="PL"/>
        <w:rPr/>
      </w:pPr>
      <w:r>
        <w:rPr/>
        <w:t>Broadcast-Message-Content ::= BIT STRING (SIZE (1..9968))-- This IE is sent from the CN to the RNC containing user information i.e.</w:t>
      </w:r>
    </w:p>
    <w:p>
      <w:pPr>
        <w:pStyle w:val="PL"/>
        <w:rPr/>
      </w:pPr>
      <w:r>
        <w:rPr/>
        <w:t>-- the message.</w:t>
      </w:r>
    </w:p>
    <w:p>
      <w:pPr>
        <w:pStyle w:val="PL"/>
        <w:rPr/>
      </w:pPr>
      <w:r>
        <w:rPr/>
      </w:r>
    </w:p>
    <w:p>
      <w:pPr>
        <w:pStyle w:val="PL"/>
        <w:rPr/>
      </w:pPr>
      <w:r>
        <w:rPr/>
        <w:t>Broadcast-Message-Content-Validity-Indicator ::= ENUMERATED {</w:t>
      </w:r>
    </w:p>
    <w:p>
      <w:pPr>
        <w:pStyle w:val="PL"/>
        <w:rPr/>
      </w:pPr>
      <w:r>
        <w:rPr/>
        <w:tab/>
        <w:t>broadcast-Message-Content-not-valid,</w:t>
      </w:r>
    </w:p>
    <w:p>
      <w:pPr>
        <w:pStyle w:val="PL"/>
        <w:rPr/>
      </w:pPr>
      <w:r>
        <w:rPr/>
        <w:tab/>
        <w:t>...</w:t>
      </w:r>
    </w:p>
    <w:p>
      <w:pPr>
        <w:pStyle w:val="PL"/>
        <w:rPr/>
      </w:pPr>
      <w:r>
        <w:rPr/>
        <w:t>}</w:t>
      </w:r>
    </w:p>
    <w:p>
      <w:pPr>
        <w:pStyle w:val="PL"/>
        <w:rPr/>
      </w:pPr>
      <w:r>
        <w:rPr/>
      </w:r>
    </w:p>
    <w:p>
      <w:pPr>
        <w:pStyle w:val="PL"/>
        <w:rPr/>
      </w:pPr>
      <w:r>
        <w:rPr/>
        <w:t>-- C</w:t>
      </w:r>
    </w:p>
    <w:p>
      <w:pPr>
        <w:pStyle w:val="PL"/>
        <w:rPr/>
      </w:pPr>
      <w:r>
        <w:rPr/>
      </w:r>
    </w:p>
    <w:p>
      <w:pPr>
        <w:pStyle w:val="PL"/>
        <w:rPr/>
      </w:pPr>
      <w:r>
        <w:rPr/>
        <w:t xml:space="preserve">Category ::= ENUMERATED { </w:t>
      </w:r>
    </w:p>
    <w:p>
      <w:pPr>
        <w:pStyle w:val="PL"/>
        <w:rPr/>
      </w:pPr>
      <w:r>
        <w:rPr/>
        <w:tab/>
        <w:t xml:space="preserve">high-priority, </w:t>
      </w:r>
    </w:p>
    <w:p>
      <w:pPr>
        <w:pStyle w:val="PL"/>
        <w:rPr/>
      </w:pPr>
      <w:r>
        <w:rPr/>
        <w:tab/>
        <w:t>background-priority,</w:t>
      </w:r>
    </w:p>
    <w:p>
      <w:pPr>
        <w:pStyle w:val="PL"/>
        <w:rPr/>
      </w:pPr>
      <w:r>
        <w:rPr/>
        <w:tab/>
        <w:t xml:space="preserve">normal-priority, </w:t>
      </w:r>
    </w:p>
    <w:p>
      <w:pPr>
        <w:pStyle w:val="PL"/>
        <w:rPr/>
      </w:pPr>
      <w:r>
        <w:rPr/>
        <w:tab/>
        <w:t>default-priority,</w:t>
      </w:r>
    </w:p>
    <w:p>
      <w:pPr>
        <w:pStyle w:val="PL"/>
        <w:rPr/>
      </w:pPr>
      <w:r>
        <w:rPr/>
        <w:tab/>
        <w:t>...</w:t>
      </w:r>
    </w:p>
    <w:p>
      <w:pPr>
        <w:pStyle w:val="PL"/>
        <w:rPr/>
      </w:pPr>
      <w:r>
        <w:rPr/>
        <w:t>}</w:t>
      </w:r>
    </w:p>
    <w:p>
      <w:pPr>
        <w:pStyle w:val="PL"/>
        <w:rPr/>
      </w:pPr>
      <w:r>
        <w:rPr/>
      </w:r>
    </w:p>
    <w:p>
      <w:pPr>
        <w:pStyle w:val="PL"/>
        <w:rPr/>
      </w:pPr>
      <w:r>
        <w:rPr/>
        <w:t xml:space="preserve">Cause </w:t>
        <w:tab/>
        <w:tab/>
        <w:tab/>
        <w:tab/>
        <w:tab/>
        <w:t>::= INTEGER {</w:t>
      </w:r>
    </w:p>
    <w:p>
      <w:pPr>
        <w:pStyle w:val="PL"/>
        <w:rPr/>
      </w:pPr>
      <w:r>
        <w:rPr/>
        <w:tab/>
        <w:t>parameter-not-recognised</w:t>
        <w:tab/>
        <w:tab/>
        <w:tab/>
        <w:tab/>
        <w:tab/>
        <w:tab/>
        <w:tab/>
        <w:t>(0),</w:t>
      </w:r>
    </w:p>
    <w:p>
      <w:pPr>
        <w:pStyle w:val="PL"/>
        <w:rPr/>
      </w:pPr>
      <w:r>
        <w:rPr/>
        <w:tab/>
        <w:t>parameter-value-invalid</w:t>
        <w:tab/>
        <w:tab/>
        <w:tab/>
        <w:tab/>
        <w:tab/>
        <w:tab/>
        <w:tab/>
        <w:tab/>
        <w:t>(1),</w:t>
      </w:r>
    </w:p>
    <w:p>
      <w:pPr>
        <w:pStyle w:val="PL"/>
        <w:rPr/>
      </w:pPr>
      <w:r>
        <w:rPr/>
        <w:tab/>
        <w:t xml:space="preserve">valid-CN-message-not-identified </w:t>
        <w:tab/>
        <w:tab/>
        <w:tab/>
        <w:tab/>
        <w:tab/>
        <w:t>(2),</w:t>
      </w:r>
    </w:p>
    <w:p>
      <w:pPr>
        <w:pStyle w:val="PL"/>
        <w:rPr/>
      </w:pPr>
      <w:r>
        <w:rPr/>
        <w:tab/>
        <w:t xml:space="preserve">service-area-identity-not-valid </w:t>
        <w:tab/>
        <w:tab/>
        <w:tab/>
        <w:tab/>
        <w:tab/>
        <w:t>(3),</w:t>
      </w:r>
    </w:p>
    <w:p>
      <w:pPr>
        <w:pStyle w:val="PL"/>
        <w:rPr/>
      </w:pPr>
      <w:r>
        <w:rPr/>
        <w:tab/>
        <w:t xml:space="preserve">unrecognised-message </w:t>
        <w:tab/>
        <w:tab/>
        <w:tab/>
        <w:tab/>
        <w:tab/>
        <w:tab/>
        <w:tab/>
        <w:tab/>
        <w:t>(4),</w:t>
      </w:r>
    </w:p>
    <w:p>
      <w:pPr>
        <w:pStyle w:val="PL"/>
        <w:rPr/>
      </w:pPr>
      <w:r>
        <w:rPr/>
        <w:tab/>
        <w:t xml:space="preserve">missing-mandatory-element </w:t>
        <w:tab/>
        <w:tab/>
        <w:tab/>
        <w:tab/>
        <w:tab/>
        <w:tab/>
        <w:tab/>
        <w:t>(5),</w:t>
      </w:r>
    </w:p>
    <w:p>
      <w:pPr>
        <w:pStyle w:val="PL"/>
        <w:rPr/>
      </w:pPr>
      <w:r>
        <w:rPr/>
        <w:tab/>
        <w:t xml:space="preserve">rNC-capacity-exceeded </w:t>
        <w:tab/>
        <w:tab/>
        <w:tab/>
        <w:tab/>
        <w:tab/>
        <w:tab/>
        <w:tab/>
        <w:tab/>
        <w:t>(6),</w:t>
      </w:r>
    </w:p>
    <w:p>
      <w:pPr>
        <w:pStyle w:val="PL"/>
        <w:rPr/>
      </w:pPr>
      <w:r>
        <w:rPr/>
        <w:tab/>
        <w:t xml:space="preserve">rNC-memory-exceeded </w:t>
        <w:tab/>
        <w:tab/>
        <w:tab/>
        <w:tab/>
        <w:tab/>
        <w:tab/>
        <w:tab/>
        <w:tab/>
        <w:t>(7),</w:t>
      </w:r>
    </w:p>
    <w:p>
      <w:pPr>
        <w:pStyle w:val="PL"/>
        <w:rPr/>
      </w:pPr>
      <w:r>
        <w:rPr/>
        <w:tab/>
        <w:t xml:space="preserve">service-area-broadcast-not-supported </w:t>
        <w:tab/>
        <w:tab/>
        <w:tab/>
        <w:tab/>
        <w:t>(8),</w:t>
      </w:r>
    </w:p>
    <w:p>
      <w:pPr>
        <w:pStyle w:val="PL"/>
        <w:rPr/>
      </w:pPr>
      <w:r>
        <w:rPr/>
        <w:tab/>
        <w:t xml:space="preserve">service-area-broadcast-not-operational </w:t>
        <w:tab/>
        <w:tab/>
        <w:tab/>
        <w:tab/>
        <w:t>(9),</w:t>
      </w:r>
    </w:p>
    <w:p>
      <w:pPr>
        <w:pStyle w:val="PL"/>
        <w:rPr/>
      </w:pPr>
      <w:r>
        <w:rPr/>
        <w:tab/>
        <w:t xml:space="preserve">message-reference-already-used </w:t>
        <w:tab/>
        <w:tab/>
        <w:tab/>
        <w:tab/>
        <w:tab/>
        <w:tab/>
        <w:t>(10),</w:t>
      </w:r>
    </w:p>
    <w:p>
      <w:pPr>
        <w:pStyle w:val="PL"/>
        <w:rPr/>
      </w:pPr>
      <w:r>
        <w:rPr/>
        <w:tab/>
        <w:t xml:space="preserve">unspecifed-error </w:t>
        <w:tab/>
        <w:tab/>
        <w:tab/>
        <w:tab/>
        <w:tab/>
        <w:tab/>
        <w:tab/>
        <w:tab/>
        <w:tab/>
        <w:t>(11),</w:t>
      </w:r>
    </w:p>
    <w:p>
      <w:pPr>
        <w:pStyle w:val="PL"/>
        <w:rPr>
          <w:lang w:val="en-GB" w:eastAsia="en-GB"/>
        </w:rPr>
      </w:pPr>
      <w:r>
        <w:rPr>
          <w:lang w:val="en-GB" w:eastAsia="en-GB"/>
        </w:rPr>
        <w:tab/>
        <w:t>transfer-syntax-error</w:t>
        <w:tab/>
        <w:tab/>
        <w:tab/>
        <w:tab/>
        <w:tab/>
        <w:tab/>
        <w:tab/>
        <w:tab/>
        <w:t>(12),</w:t>
      </w:r>
    </w:p>
    <w:p>
      <w:pPr>
        <w:pStyle w:val="PL"/>
        <w:rPr>
          <w:lang w:val="en-GB" w:eastAsia="en-GB"/>
        </w:rPr>
      </w:pPr>
      <w:r>
        <w:rPr>
          <w:lang w:val="en-GB" w:eastAsia="en-GB"/>
        </w:rPr>
        <w:tab/>
        <w:t>semantic-error</w:t>
        <w:tab/>
        <w:tab/>
        <w:tab/>
        <w:tab/>
        <w:tab/>
        <w:tab/>
        <w:tab/>
        <w:tab/>
        <w:tab/>
        <w:tab/>
        <w:t>(13),</w:t>
      </w:r>
    </w:p>
    <w:p>
      <w:pPr>
        <w:pStyle w:val="PL"/>
        <w:rPr>
          <w:lang w:val="en-GB" w:eastAsia="en-GB"/>
        </w:rPr>
      </w:pPr>
      <w:r>
        <w:rPr>
          <w:lang w:val="en-GB" w:eastAsia="en-GB"/>
        </w:rPr>
        <w:tab/>
        <w:t>message-not-compatible-with-receiver-state</w:t>
        <w:tab/>
        <w:tab/>
        <w:tab/>
        <w:t>(14),</w:t>
      </w:r>
    </w:p>
    <w:p>
      <w:pPr>
        <w:pStyle w:val="PL"/>
        <w:rPr>
          <w:lang w:val="en-GB" w:eastAsia="en-GB"/>
        </w:rPr>
      </w:pPr>
      <w:r>
        <w:rPr>
          <w:lang w:val="en-GB" w:eastAsia="en-GB"/>
        </w:rPr>
        <w:tab/>
        <w:t>abstract-syntax-error-reject</w:t>
        <w:tab/>
        <w:tab/>
        <w:tab/>
        <w:tab/>
        <w:tab/>
        <w:tab/>
        <w:t>(15),</w:t>
      </w:r>
    </w:p>
    <w:p>
      <w:pPr>
        <w:pStyle w:val="PL"/>
        <w:rPr>
          <w:lang w:val="en-GB" w:eastAsia="en-GB"/>
        </w:rPr>
      </w:pPr>
      <w:r>
        <w:rPr>
          <w:lang w:val="en-GB" w:eastAsia="en-GB"/>
        </w:rPr>
        <w:tab/>
        <w:t>abstract-syntax-error-ignore-and-notify</w:t>
        <w:tab/>
        <w:tab/>
        <w:tab/>
        <w:tab/>
        <w:t>(16),</w:t>
      </w:r>
    </w:p>
    <w:p>
      <w:pPr>
        <w:pStyle w:val="PL"/>
        <w:rPr/>
      </w:pPr>
      <w:r>
        <w:rPr>
          <w:lang w:val="en-GB" w:eastAsia="en-GB"/>
        </w:rPr>
        <w:tab/>
        <w:t>abstract-syntax-error-falsely-constructed-message</w:t>
        <w:tab/>
        <w:t>(17)</w:t>
      </w:r>
    </w:p>
    <w:p>
      <w:pPr>
        <w:pStyle w:val="PL"/>
        <w:rPr/>
      </w:pPr>
      <w:r>
        <w:rPr/>
        <w:t>} (0..255)</w:t>
      </w:r>
    </w:p>
    <w:p>
      <w:pPr>
        <w:pStyle w:val="PL"/>
        <w:rPr/>
      </w:pPr>
      <w:r>
        <w:rPr/>
      </w:r>
    </w:p>
    <w:p>
      <w:pPr>
        <w:pStyle w:val="PL"/>
        <w:rPr/>
      </w:pPr>
      <w:r>
        <w:rPr/>
        <w:t>Criticality-Diagnostics</w:t>
        <w:tab/>
        <w:tab/>
        <w:tab/>
        <w:t>::= SEQUENCE {</w:t>
      </w:r>
    </w:p>
    <w:p>
      <w:pPr>
        <w:pStyle w:val="PL"/>
        <w:rPr/>
      </w:pPr>
      <w:r>
        <w:rPr/>
        <w:tab/>
        <w:t>procedureCode</w:t>
        <w:tab/>
        <w:tab/>
        <w:tab/>
        <w:t>ProcedureCode</w:t>
        <w:tab/>
        <w:tab/>
        <w:tab/>
        <w:t>OPTIONAL,</w:t>
      </w:r>
    </w:p>
    <w:p>
      <w:pPr>
        <w:pStyle w:val="PL"/>
        <w:rPr/>
      </w:pPr>
      <w:r>
        <w:rPr/>
        <w:tab/>
        <w:t>triggeringMessage</w:t>
        <w:tab/>
        <w:tab/>
        <w:t>TriggeringMessage</w:t>
        <w:tab/>
        <w:tab/>
        <w:t>OPTIONAL,</w:t>
      </w:r>
    </w:p>
    <w:p>
      <w:pPr>
        <w:pStyle w:val="PL"/>
        <w:rPr/>
      </w:pPr>
      <w:r>
        <w:rPr/>
        <w:tab/>
        <w:t>procedureCriticality</w:t>
        <w:tab/>
        <w:tab/>
        <w:t>Criticality</w:t>
        <w:tab/>
        <w:tab/>
        <w:tab/>
        <w:t>OPTIONAL,</w:t>
      </w:r>
    </w:p>
    <w:p>
      <w:pPr>
        <w:pStyle w:val="PL"/>
        <w:rPr/>
      </w:pPr>
      <w:r>
        <w:rPr/>
        <w:tab/>
        <w:t>iEsCriticalityDiagnostics</w:t>
        <w:tab/>
        <w:tab/>
        <w:t xml:space="preserve">CriticalityDiagnostics-IE-List </w:t>
        <w:tab/>
        <w:t>OPTIONAL,</w:t>
      </w:r>
    </w:p>
    <w:p>
      <w:pPr>
        <w:pStyle w:val="PL"/>
        <w:rPr/>
      </w:pPr>
      <w:r>
        <w:rPr/>
        <w:tab/>
        <w:t>iE-Extensions</w:t>
        <w:tab/>
        <w:tab/>
        <w:tab/>
        <w:t>ProtocolExtensionContainer { {CriticalityDiagnostics-ExtIEs} } OPTIONAL,</w:t>
      </w:r>
    </w:p>
    <w:p>
      <w:pPr>
        <w:pStyle w:val="PL"/>
        <w:rPr/>
      </w:pPr>
      <w:r>
        <w:rPr/>
        <w:tab/>
        <w:t>...</w:t>
      </w:r>
    </w:p>
    <w:p>
      <w:pPr>
        <w:pStyle w:val="PL"/>
        <w:rPr/>
      </w:pPr>
      <w:r>
        <w:rPr/>
        <w:t>}</w:t>
      </w:r>
    </w:p>
    <w:p>
      <w:pPr>
        <w:pStyle w:val="PL"/>
        <w:rPr/>
      </w:pPr>
      <w:r>
        <w:rPr/>
      </w:r>
    </w:p>
    <w:p>
      <w:pPr>
        <w:pStyle w:val="PL"/>
        <w:rPr/>
      </w:pPr>
      <w:r>
        <w:rPr/>
        <w:t>CriticalityDiagnostics-ExtIEs SABP-PROTOCOL-EXTENSION ::= {</w:t>
      </w:r>
    </w:p>
    <w:p>
      <w:pPr>
        <w:pStyle w:val="PL"/>
        <w:rPr/>
      </w:pPr>
      <w:r>
        <w:rPr/>
        <w:tab/>
        <w:t>...</w:t>
      </w:r>
    </w:p>
    <w:p>
      <w:pPr>
        <w:pStyle w:val="PL"/>
        <w:rPr/>
      </w:pPr>
      <w:r>
        <w:rPr/>
        <w:t>}</w:t>
      </w:r>
    </w:p>
    <w:p>
      <w:pPr>
        <w:pStyle w:val="PL"/>
        <w:rPr/>
      </w:pPr>
      <w:r>
        <w:rPr/>
      </w:r>
    </w:p>
    <w:p>
      <w:pPr>
        <w:pStyle w:val="PL"/>
        <w:rPr/>
      </w:pPr>
      <w:r>
        <w:rPr/>
        <w:t>CriticalityDiagnostics-IE-List ::= SEQUENCE (SIZE (1..maxNrOfErrors)) OF</w:t>
      </w:r>
    </w:p>
    <w:p>
      <w:pPr>
        <w:pStyle w:val="PL"/>
        <w:rPr/>
      </w:pPr>
      <w:r>
        <w:rPr/>
        <w:tab/>
        <w:t>SEQUENCE {</w:t>
      </w:r>
    </w:p>
    <w:p>
      <w:pPr>
        <w:pStyle w:val="PL"/>
        <w:rPr/>
      </w:pPr>
      <w:r>
        <w:rPr/>
        <w:tab/>
        <w:tab/>
        <w:t>iECriticality</w:t>
        <w:tab/>
        <w:tab/>
        <w:t>Criticality,</w:t>
      </w:r>
    </w:p>
    <w:p>
      <w:pPr>
        <w:pStyle w:val="PL"/>
        <w:rPr/>
      </w:pPr>
      <w:r>
        <w:rPr/>
        <w:tab/>
        <w:tab/>
        <w:t>iE-ID</w:t>
        <w:tab/>
        <w:tab/>
        <w:tab/>
        <w:tab/>
        <w:t>ProtocolIE-ID,</w:t>
      </w:r>
    </w:p>
    <w:p>
      <w:pPr>
        <w:pStyle w:val="PL"/>
        <w:rPr/>
      </w:pPr>
      <w:r>
        <w:rPr/>
        <w:tab/>
        <w:tab/>
        <w:t>repetitionNumber</w:t>
        <w:tab/>
        <w:tab/>
        <w:t>RepetitionNumber0</w:t>
        <w:tab/>
        <w:tab/>
        <w:t>OPTIONAL,</w:t>
      </w:r>
    </w:p>
    <w:p>
      <w:pPr>
        <w:pStyle w:val="PL"/>
        <w:rPr/>
      </w:pPr>
      <w:r>
        <w:rPr/>
        <w:tab/>
        <w:tab/>
        <w:t>iE-Extensions</w:t>
        <w:tab/>
        <w:tab/>
        <w:tab/>
        <w:t>ProtocolExtensionContainer { {CriticalityDiagnostics-IE-List-ExtIEs} } OPTIONAL,</w:t>
      </w:r>
    </w:p>
    <w:p>
      <w:pPr>
        <w:pStyle w:val="PL"/>
        <w:rPr/>
      </w:pPr>
      <w:r>
        <w:rPr/>
        <w:tab/>
        <w:tab/>
        <w:t>...</w:t>
      </w:r>
    </w:p>
    <w:p>
      <w:pPr>
        <w:pStyle w:val="PL"/>
        <w:rPr/>
      </w:pPr>
      <w:r>
        <w:rPr/>
        <w:tab/>
        <w:t>}</w:t>
      </w:r>
    </w:p>
    <w:p>
      <w:pPr>
        <w:pStyle w:val="PL"/>
        <w:rPr/>
      </w:pPr>
      <w:r>
        <w:rPr/>
      </w:r>
    </w:p>
    <w:p>
      <w:pPr>
        <w:pStyle w:val="PL"/>
        <w:rPr/>
      </w:pPr>
      <w:r>
        <w:rPr/>
        <w:t>CriticalityDiagnostics-IE-List-ExtIEs SABP-PROTOCOL-EXTENSION ::= {</w:t>
      </w:r>
    </w:p>
    <w:p>
      <w:pPr>
        <w:pStyle w:val="PL"/>
        <w:rPr>
          <w:lang w:val="en-GB" w:eastAsia="en-GB"/>
        </w:rPr>
      </w:pPr>
      <w:r>
        <w:rPr>
          <w:lang w:val="en-GB" w:eastAsia="en-GB"/>
        </w:rPr>
        <w:tab/>
        <w:t>{</w:t>
        <w:tab/>
        <w:t>ID id-MessageStructure</w:t>
        <w:tab/>
        <w:tab/>
        <w:t>CRITICALITY ignore</w:t>
        <w:tab/>
        <w:tab/>
        <w:t>EXTENSION MessageStructure</w:t>
        <w:tab/>
        <w:tab/>
        <w:t>PRESENCE optional</w:t>
        <w:tab/>
        <w:t>}|</w:t>
      </w:r>
    </w:p>
    <w:p>
      <w:pPr>
        <w:pStyle w:val="PL"/>
        <w:rPr/>
      </w:pPr>
      <w:r>
        <w:rPr>
          <w:lang w:val="en-GB" w:eastAsia="en-GB"/>
        </w:rPr>
        <w:tab/>
        <w:t>{</w:t>
        <w:tab/>
        <w:t>ID id-TypeOfError</w:t>
        <w:tab/>
        <w:tab/>
        <w:tab/>
        <w:t>CRITICALITY ignore</w:t>
        <w:tab/>
        <w:tab/>
        <w:t>EXTENSION TypeOfError</w:t>
        <w:tab/>
        <w:tab/>
        <w:tab/>
        <w:t>PRESENCE mandatory</w:t>
        <w:tab/>
        <w:t>},</w:t>
      </w:r>
    </w:p>
    <w:p>
      <w:pPr>
        <w:pStyle w:val="PL"/>
        <w:rPr/>
      </w:pPr>
      <w:r>
        <w:rPr/>
        <w:tab/>
        <w:t>...</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 xml:space="preserve">MessageStructure </w:t>
      </w:r>
      <w:r>
        <w:rPr>
          <w:rFonts w:eastAsia="MS Mincho;MS Mincho"/>
        </w:rPr>
        <w:t>:</w:t>
      </w:r>
      <w:r>
        <w:rPr/>
        <w:t>:= SEQUENCE (SIZE (1..maxNrOfLevels)) OF</w:t>
      </w:r>
    </w:p>
    <w:p>
      <w:pPr>
        <w:pStyle w:val="PL"/>
        <w:rPr/>
      </w:pPr>
      <w:r>
        <w:rPr/>
        <w:tab/>
        <w:t>SEQUENCE {</w:t>
      </w:r>
      <w:r>
        <w:rPr>
          <w:rFonts w:eastAsia="MS Mincho;MS Mincho"/>
          <w:lang w:val="en-GB" w:eastAsia="en-GB"/>
        </w:rPr>
        <w:t xml:space="preserve"> </w:t>
      </w:r>
    </w:p>
    <w:p>
      <w:pPr>
        <w:pStyle w:val="PL"/>
        <w:rPr/>
      </w:pPr>
      <w:r>
        <w:rPr>
          <w:lang w:val="en-GB" w:eastAsia="en-GB"/>
        </w:rPr>
        <w:tab/>
        <w:tab/>
      </w:r>
      <w:r>
        <w:rPr>
          <w:lang w:val="fr-FR" w:eastAsia="en-GB"/>
        </w:rPr>
        <w:t>iE-ID</w:t>
        <w:tab/>
        <w:tab/>
        <w:tab/>
        <w:tab/>
        <w:tab/>
        <w:t>ProtocolIE-ID,</w:t>
      </w:r>
    </w:p>
    <w:p>
      <w:pPr>
        <w:pStyle w:val="PL"/>
        <w:rPr>
          <w:lang w:val="fr-FR" w:eastAsia="en-GB"/>
        </w:rPr>
      </w:pPr>
      <w:r>
        <w:rPr>
          <w:lang w:val="fr-FR" w:eastAsia="en-GB"/>
        </w:rPr>
        <w:tab/>
        <w:tab/>
        <w:t>repetitionNumber</w:t>
        <w:tab/>
        <w:tab/>
        <w:t>RepetitionNumber1</w:t>
        <w:tab/>
        <w:tab/>
        <w:t>OPTIONAL,</w:t>
      </w:r>
    </w:p>
    <w:p>
      <w:pPr>
        <w:pStyle w:val="PL"/>
        <w:rPr>
          <w:lang w:val="fr-FR" w:eastAsia="en-GB"/>
        </w:rPr>
      </w:pPr>
      <w:r>
        <w:rPr>
          <w:lang w:val="fr-FR" w:eastAsia="en-GB"/>
        </w:rPr>
        <w:tab/>
        <w:tab/>
        <w:t>iE-Extensions</w:t>
        <w:tab/>
        <w:tab/>
        <w:tab/>
        <w:t>ProtocolExtensionContainer { {MessageStructure-ExtIEs} } OPTIONAL,</w:t>
      </w:r>
    </w:p>
    <w:p>
      <w:pPr>
        <w:pStyle w:val="PL"/>
        <w:rPr>
          <w:lang w:val="fr-FR" w:eastAsia="en-GB"/>
        </w:rPr>
      </w:pPr>
      <w:r>
        <w:rPr>
          <w:lang w:val="fr-FR" w:eastAsia="en-GB"/>
        </w:rPr>
        <w:tab/>
        <w:tab/>
        <w:t>...</w:t>
      </w:r>
    </w:p>
    <w:p>
      <w:pPr>
        <w:pStyle w:val="PL"/>
        <w:rPr>
          <w:lang w:val="fr-FR" w:eastAsia="en-GB"/>
        </w:rPr>
      </w:pPr>
      <w:r>
        <w:rPr>
          <w:lang w:val="fr-FR" w:eastAsia="en-GB"/>
        </w:rPr>
        <w:tab/>
        <w:t>}</w:t>
      </w:r>
    </w:p>
    <w:p>
      <w:pPr>
        <w:pStyle w:val="PL"/>
        <w:rPr>
          <w:lang w:val="fr-FR" w:eastAsia="en-GB"/>
        </w:rPr>
      </w:pPr>
      <w:r>
        <w:rPr>
          <w:lang w:val="fr-FR" w:eastAsia="en-GB"/>
        </w:rPr>
      </w:r>
    </w:p>
    <w:p>
      <w:pPr>
        <w:pStyle w:val="PL"/>
        <w:rPr>
          <w:lang w:val="fr-FR" w:eastAsia="en-US"/>
        </w:rPr>
      </w:pPr>
      <w:r>
        <w:rPr>
          <w:lang w:val="fr-FR" w:eastAsia="en-US"/>
        </w:rPr>
      </w:r>
    </w:p>
    <w:p>
      <w:pPr>
        <w:pStyle w:val="PL"/>
        <w:numPr>
          <w:ilvl w:val="0"/>
          <w:numId w:val="0"/>
        </w:numPr>
        <w:outlineLvl w:val="0"/>
        <w:rPr>
          <w:lang w:val="fr-FR" w:eastAsia="en-GB"/>
        </w:rPr>
      </w:pPr>
      <w:r>
        <w:rPr>
          <w:lang w:val="fr-FR" w:eastAsia="en-GB"/>
        </w:rPr>
        <w:t>MessageStructure-ExtIEs SABP-PROTOCOL-EXTENSION ::=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r>
    </w:p>
    <w:p>
      <w:pPr>
        <w:pStyle w:val="PL"/>
        <w:rPr/>
      </w:pPr>
      <w:r>
        <w:rPr/>
        <w:t>-- D</w:t>
      </w:r>
    </w:p>
    <w:p>
      <w:pPr>
        <w:pStyle w:val="PL"/>
        <w:rPr/>
      </w:pPr>
      <w:r>
        <w:rPr/>
      </w:r>
    </w:p>
    <w:p>
      <w:pPr>
        <w:pStyle w:val="PL"/>
        <w:rPr/>
      </w:pPr>
      <w:r>
        <w:rPr/>
        <w:t>Data-Coding-Scheme</w:t>
        <w:tab/>
        <w:tab/>
        <w:tab/>
        <w:t>::= BIT STRING (SIZE (8))</w:t>
      </w:r>
    </w:p>
    <w:p>
      <w:pPr>
        <w:pStyle w:val="PL"/>
        <w:rPr/>
      </w:pPr>
      <w:r>
        <w:rPr/>
      </w:r>
    </w:p>
    <w:p>
      <w:pPr>
        <w:pStyle w:val="PL"/>
        <w:rPr/>
      </w:pPr>
      <w:r>
        <w:rPr/>
        <w:t>-- E</w:t>
      </w:r>
    </w:p>
    <w:p>
      <w:pPr>
        <w:pStyle w:val="PL"/>
        <w:rPr/>
      </w:pPr>
      <w:r>
        <w:rPr/>
      </w:r>
    </w:p>
    <w:p>
      <w:pPr>
        <w:pStyle w:val="PL"/>
        <w:rPr/>
      </w:pPr>
      <w:r>
        <w:rPr/>
        <w:t>-- F</w:t>
      </w:r>
    </w:p>
    <w:p>
      <w:pPr>
        <w:pStyle w:val="PL"/>
        <w:rPr/>
      </w:pPr>
      <w:r>
        <w:rPr/>
      </w:r>
    </w:p>
    <w:p>
      <w:pPr>
        <w:pStyle w:val="PL"/>
        <w:rPr/>
      </w:pPr>
      <w:r>
        <w:rPr/>
        <w:t>Failure-List ::= SEQUENCE (SIZE (1..maxnoofSAI)) OF Failure-List-Item</w:t>
      </w:r>
    </w:p>
    <w:p>
      <w:pPr>
        <w:pStyle w:val="PL"/>
        <w:rPr/>
      </w:pPr>
      <w:r>
        <w:rPr/>
      </w:r>
    </w:p>
    <w:p>
      <w:pPr>
        <w:pStyle w:val="PL"/>
        <w:rPr/>
      </w:pPr>
      <w:r>
        <w:rPr/>
        <w:t>Failure-List-Item ::= SEQUENCE {</w:t>
      </w:r>
    </w:p>
    <w:p>
      <w:pPr>
        <w:pStyle w:val="PL"/>
        <w:rPr/>
      </w:pPr>
      <w:r>
        <w:rPr/>
        <w:tab/>
        <w:t>service-area-identifier</w:t>
        <w:tab/>
        <w:tab/>
        <w:t>Service-Area-Identifier,</w:t>
      </w:r>
    </w:p>
    <w:p>
      <w:pPr>
        <w:pStyle w:val="PL"/>
        <w:rPr/>
      </w:pPr>
      <w:r>
        <w:rPr/>
        <w:tab/>
      </w:r>
      <w:r>
        <w:rPr>
          <w:lang w:val="fr-FR" w:eastAsia="en-US"/>
        </w:rPr>
        <w:t>cause</w:t>
        <w:tab/>
        <w:tab/>
        <w:tab/>
        <w:tab/>
        <w:tab/>
        <w:t>Cause,</w:t>
      </w:r>
    </w:p>
    <w:p>
      <w:pPr>
        <w:pStyle w:val="PL"/>
        <w:rPr>
          <w:lang w:val="fr-FR" w:eastAsia="en-US"/>
        </w:rPr>
      </w:pPr>
      <w:r>
        <w:rPr>
          <w:lang w:val="fr-FR" w:eastAsia="en-US"/>
        </w:rPr>
        <w:tab/>
        <w:tab/>
        <w:t>iE-Extensions</w:t>
        <w:tab/>
        <w:tab/>
        <w:t>ProtocolExtensionContainer { {FailureListItemIE-ExtIEs} } OPTIONAL,</w:t>
      </w:r>
    </w:p>
    <w:p>
      <w:pPr>
        <w:pStyle w:val="PL"/>
        <w:rPr>
          <w:lang w:val="fr-FR" w:eastAsia="en-US"/>
        </w:rPr>
      </w:pPr>
      <w:r>
        <w:rPr>
          <w:lang w:val="fr-FR" w:eastAsia="en-US"/>
        </w:rPr>
        <w:tab/>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FailureListItemIE-ExtIEs SABP-PROTOCOL-EXTENSION ::= {</w:t>
      </w:r>
    </w:p>
    <w:p>
      <w:pPr>
        <w:pStyle w:val="PL"/>
        <w:rPr/>
      </w:pPr>
      <w:r>
        <w:rPr/>
        <w:t>...</w:t>
      </w:r>
    </w:p>
    <w:p>
      <w:pPr>
        <w:pStyle w:val="PL"/>
        <w:rPr/>
      </w:pPr>
      <w:r>
        <w:rPr/>
        <w:t>}</w:t>
      </w:r>
    </w:p>
    <w:p>
      <w:pPr>
        <w:pStyle w:val="PL"/>
        <w:rPr/>
      </w:pPr>
      <w:r>
        <w:rPr/>
      </w:r>
    </w:p>
    <w:p>
      <w:pPr>
        <w:pStyle w:val="PL"/>
        <w:rPr/>
      </w:pPr>
      <w:r>
        <w:rPr/>
        <w:t>-- G</w:t>
      </w:r>
    </w:p>
    <w:p>
      <w:pPr>
        <w:pStyle w:val="PL"/>
        <w:rPr/>
      </w:pPr>
      <w:r>
        <w:rPr/>
      </w:r>
    </w:p>
    <w:p>
      <w:pPr>
        <w:pStyle w:val="PL"/>
        <w:rPr/>
      </w:pPr>
      <w:r>
        <w:rPr/>
        <w:t>-- H</w:t>
      </w:r>
    </w:p>
    <w:p>
      <w:pPr>
        <w:pStyle w:val="PL"/>
        <w:rPr/>
      </w:pPr>
      <w:r>
        <w:rPr/>
      </w:r>
    </w:p>
    <w:p>
      <w:pPr>
        <w:pStyle w:val="PL"/>
        <w:rPr/>
      </w:pPr>
      <w:r>
        <w:rPr/>
        <w:t>-- I</w:t>
      </w:r>
    </w:p>
    <w:p>
      <w:pPr>
        <w:pStyle w:val="PL"/>
        <w:rPr/>
      </w:pPr>
      <w:r>
        <w:rPr/>
      </w:r>
    </w:p>
    <w:p>
      <w:pPr>
        <w:pStyle w:val="PL"/>
        <w:rPr/>
      </w:pPr>
      <w:r>
        <w:rPr/>
        <w:t>-- J</w:t>
      </w:r>
    </w:p>
    <w:p>
      <w:pPr>
        <w:pStyle w:val="PL"/>
        <w:rPr/>
      </w:pPr>
      <w:r>
        <w:rPr/>
      </w:r>
    </w:p>
    <w:p>
      <w:pPr>
        <w:pStyle w:val="PL"/>
        <w:rPr/>
      </w:pPr>
      <w:r>
        <w:rPr/>
        <w:t>-- K</w:t>
      </w:r>
    </w:p>
    <w:p>
      <w:pPr>
        <w:pStyle w:val="PL"/>
        <w:rPr/>
      </w:pPr>
      <w:r>
        <w:rPr/>
      </w:r>
    </w:p>
    <w:p>
      <w:pPr>
        <w:pStyle w:val="PL"/>
        <w:rPr/>
      </w:pPr>
      <w:r>
        <w:rPr/>
        <w:t>-- L</w:t>
      </w:r>
    </w:p>
    <w:p>
      <w:pPr>
        <w:pStyle w:val="PL"/>
        <w:rPr/>
      </w:pPr>
      <w:r>
        <w:rPr/>
      </w:r>
    </w:p>
    <w:p>
      <w:pPr>
        <w:pStyle w:val="PL"/>
        <w:rPr/>
      </w:pPr>
      <w:r>
        <w:rPr/>
        <w:t>-- M</w:t>
      </w:r>
    </w:p>
    <w:p>
      <w:pPr>
        <w:pStyle w:val="PL"/>
        <w:rPr/>
      </w:pPr>
      <w:r>
        <w:rPr/>
      </w:r>
    </w:p>
    <w:p>
      <w:pPr>
        <w:pStyle w:val="PL"/>
        <w:rPr/>
      </w:pPr>
      <w:r>
        <w:rPr/>
        <w:t>Message-Identifier ::= BIT STRING (SIZE (16))</w:t>
      </w:r>
    </w:p>
    <w:p>
      <w:pPr>
        <w:pStyle w:val="PL"/>
        <w:rPr/>
      </w:pPr>
      <w:r>
        <w:rPr/>
      </w:r>
    </w:p>
    <w:p>
      <w:pPr>
        <w:pStyle w:val="PL"/>
        <w:rPr/>
      </w:pPr>
      <w:r>
        <w:rPr/>
        <w:t>-- N</w:t>
      </w:r>
    </w:p>
    <w:p>
      <w:pPr>
        <w:pStyle w:val="PL"/>
        <w:rPr/>
      </w:pPr>
      <w:r>
        <w:rPr/>
      </w:r>
    </w:p>
    <w:p>
      <w:pPr>
        <w:pStyle w:val="PL"/>
        <w:rPr/>
      </w:pPr>
      <w:r>
        <w:rPr/>
        <w:t>New-Serial-Number</w:t>
        <w:tab/>
        <w:tab/>
        <w:tab/>
        <w:tab/>
        <w:t>::= Serial-Number</w:t>
      </w:r>
    </w:p>
    <w:p>
      <w:pPr>
        <w:pStyle w:val="PL"/>
        <w:rPr/>
      </w:pPr>
      <w:r>
        <w:rPr/>
      </w:r>
    </w:p>
    <w:p>
      <w:pPr>
        <w:pStyle w:val="PL"/>
        <w:rPr/>
      </w:pPr>
      <w:r>
        <w:rPr/>
        <w:t>Number-of-Broadcasts-Completed-List ::=</w:t>
        <w:tab/>
        <w:t xml:space="preserve">SEQUENCE (SIZE (1..maxnoofSAI)) OF </w:t>
      </w:r>
    </w:p>
    <w:p>
      <w:pPr>
        <w:pStyle w:val="PL"/>
        <w:rPr/>
      </w:pPr>
      <w:r>
        <w:rPr/>
        <w:tab/>
        <w:t>Number-of-Broadcasts-Completed-List-Item</w:t>
      </w:r>
    </w:p>
    <w:p>
      <w:pPr>
        <w:pStyle w:val="PL"/>
        <w:rPr/>
      </w:pPr>
      <w:r>
        <w:rPr/>
      </w:r>
    </w:p>
    <w:p>
      <w:pPr>
        <w:pStyle w:val="PL"/>
        <w:rPr/>
      </w:pPr>
      <w:r>
        <w:rPr/>
        <w:t>Number-of-Broadcasts-Completed-List-Item ::= SEQUENCE {</w:t>
      </w:r>
    </w:p>
    <w:p>
      <w:pPr>
        <w:pStyle w:val="PL"/>
        <w:rPr/>
      </w:pPr>
      <w:r>
        <w:rPr/>
        <w:tab/>
        <w:t>service-area-identifier</w:t>
        <w:tab/>
        <w:tab/>
        <w:t>Service-Area-Identifier,</w:t>
      </w:r>
    </w:p>
    <w:p>
      <w:pPr>
        <w:pStyle w:val="PL"/>
        <w:rPr/>
      </w:pPr>
      <w:r>
        <w:rPr/>
        <w:tab/>
        <w:t>number-of-broadcasts-completed</w:t>
        <w:tab/>
        <w:tab/>
        <w:t>INTEGER (0..65535),</w:t>
      </w:r>
    </w:p>
    <w:p>
      <w:pPr>
        <w:pStyle w:val="PL"/>
        <w:rPr/>
      </w:pPr>
      <w:r>
        <w:rPr/>
        <w:tab/>
        <w:t>number-of-broadcasts-completed-info</w:t>
        <w:tab/>
        <w:t>Number-Of-Broadcasts-Completed-Info</w:t>
        <w:tab/>
        <w:tab/>
        <w:tab/>
        <w:t>OPTIONAL,</w:t>
      </w:r>
    </w:p>
    <w:p>
      <w:pPr>
        <w:pStyle w:val="PL"/>
        <w:rPr/>
      </w:pPr>
      <w:r>
        <w:rPr/>
        <w:tab/>
        <w:t>iE-Extensions</w:t>
        <w:tab/>
        <w:tab/>
        <w:t>ProtocolExtensionContainer { {NoOfBroadcastsCompletedListItemIE-ExtIEs} } OPTIONAL,</w:t>
      </w:r>
    </w:p>
    <w:p>
      <w:pPr>
        <w:pStyle w:val="PL"/>
        <w:rPr/>
      </w:pPr>
      <w:r>
        <w:rPr/>
        <w:tab/>
        <w:tab/>
        <w:t>...</w:t>
      </w:r>
    </w:p>
    <w:p>
      <w:pPr>
        <w:pStyle w:val="PL"/>
        <w:rPr/>
      </w:pPr>
      <w:r>
        <w:rPr/>
        <w:t>}</w:t>
      </w:r>
    </w:p>
    <w:p>
      <w:pPr>
        <w:pStyle w:val="PL"/>
        <w:rPr/>
      </w:pPr>
      <w:r>
        <w:rPr/>
      </w:r>
    </w:p>
    <w:p>
      <w:pPr>
        <w:pStyle w:val="PL"/>
        <w:rPr/>
      </w:pPr>
      <w:r>
        <w:rPr/>
        <w:t>NoOfBroadcastsCompletedListItemIE-ExtIEs SABP-PROTOCOL-EXTENSION ::= {</w:t>
      </w:r>
    </w:p>
    <w:p>
      <w:pPr>
        <w:pStyle w:val="PL"/>
        <w:rPr/>
      </w:pPr>
      <w:r>
        <w:rPr/>
        <w:t>...</w:t>
      </w:r>
    </w:p>
    <w:p>
      <w:pPr>
        <w:pStyle w:val="PL"/>
        <w:rPr/>
      </w:pPr>
      <w:r>
        <w:rPr/>
        <w:t>}</w:t>
      </w:r>
    </w:p>
    <w:p>
      <w:pPr>
        <w:pStyle w:val="PL"/>
        <w:rPr/>
      </w:pPr>
      <w:r>
        <w:rPr/>
      </w:r>
    </w:p>
    <w:p>
      <w:pPr>
        <w:pStyle w:val="PL"/>
        <w:rPr/>
      </w:pPr>
      <w:r>
        <w:rPr/>
        <w:t>Number-Of-Broadcasts-Completed-Info</w:t>
        <w:tab/>
        <w:tab/>
        <w:t>::= ENUMERATED {</w:t>
      </w:r>
    </w:p>
    <w:p>
      <w:pPr>
        <w:pStyle w:val="PL"/>
        <w:rPr/>
      </w:pPr>
      <w:r>
        <w:rPr/>
        <w:tab/>
        <w:t>overflow,</w:t>
      </w:r>
    </w:p>
    <w:p>
      <w:pPr>
        <w:pStyle w:val="PL"/>
        <w:rPr/>
      </w:pPr>
      <w:r>
        <w:rPr/>
        <w:tab/>
        <w:t>unknown,</w:t>
      </w:r>
    </w:p>
    <w:p>
      <w:pPr>
        <w:pStyle w:val="PL"/>
        <w:rPr/>
      </w:pPr>
      <w:r>
        <w:rPr/>
        <w:tab/>
        <w:t>...</w:t>
      </w:r>
    </w:p>
    <w:p>
      <w:pPr>
        <w:pStyle w:val="PL"/>
        <w:rPr/>
      </w:pPr>
      <w:r>
        <w:rPr/>
        <w:t xml:space="preserve">} </w:t>
      </w:r>
    </w:p>
    <w:p>
      <w:pPr>
        <w:pStyle w:val="PL"/>
        <w:rPr/>
      </w:pPr>
      <w:r>
        <w:rPr/>
      </w:r>
    </w:p>
    <w:p>
      <w:pPr>
        <w:pStyle w:val="PL"/>
        <w:rPr/>
      </w:pPr>
      <w:r>
        <w:rPr/>
        <w:t>Number-of-Broadcasts-Requested</w:t>
        <w:tab/>
        <w:tab/>
        <w:t>::= INTEGER {</w:t>
      </w:r>
    </w:p>
    <w:p>
      <w:pPr>
        <w:pStyle w:val="PL"/>
        <w:rPr/>
      </w:pPr>
      <w:r>
        <w:rPr/>
        <w:tab/>
        <w:t>broadcast-indefinitely (0)</w:t>
      </w:r>
    </w:p>
    <w:p>
      <w:pPr>
        <w:pStyle w:val="PL"/>
        <w:rPr/>
      </w:pPr>
      <w:r>
        <w:rPr/>
        <w:t>} (0..65535)</w:t>
      </w:r>
    </w:p>
    <w:p>
      <w:pPr>
        <w:pStyle w:val="PL"/>
        <w:rPr/>
      </w:pPr>
      <w:r>
        <w:rPr/>
      </w:r>
    </w:p>
    <w:p>
      <w:pPr>
        <w:pStyle w:val="PL"/>
        <w:rPr/>
      </w:pPr>
      <w:r>
        <w:rPr/>
        <w:t>-- O</w:t>
      </w:r>
    </w:p>
    <w:p>
      <w:pPr>
        <w:pStyle w:val="PL"/>
        <w:rPr/>
      </w:pPr>
      <w:r>
        <w:rPr/>
      </w:r>
    </w:p>
    <w:p>
      <w:pPr>
        <w:pStyle w:val="PL"/>
        <w:rPr/>
      </w:pPr>
      <w:r>
        <w:rPr/>
        <w:t>Old-Serial-Number</w:t>
        <w:tab/>
        <w:tab/>
        <w:tab/>
        <w:tab/>
        <w:t>::= Serial-Number</w:t>
      </w:r>
    </w:p>
    <w:p>
      <w:pPr>
        <w:pStyle w:val="PL"/>
        <w:rPr/>
      </w:pPr>
      <w:r>
        <w:rPr/>
      </w:r>
    </w:p>
    <w:p>
      <w:pPr>
        <w:pStyle w:val="PL"/>
        <w:rPr/>
      </w:pPr>
      <w:r>
        <w:rPr/>
        <w:t>-- P</w:t>
      </w:r>
    </w:p>
    <w:p>
      <w:pPr>
        <w:pStyle w:val="PL"/>
        <w:rPr/>
      </w:pPr>
      <w:r>
        <w:rPr/>
      </w:r>
    </w:p>
    <w:p>
      <w:pPr>
        <w:pStyle w:val="PL"/>
        <w:rPr/>
      </w:pPr>
      <w:r>
        <w:rPr/>
        <w:t>Paging-ETWS-Indicator</w:t>
        <w:tab/>
        <w:t>::= ENUMERATED {</w:t>
      </w:r>
    </w:p>
    <w:p>
      <w:pPr>
        <w:pStyle w:val="PL"/>
        <w:rPr/>
      </w:pPr>
      <w:r>
        <w:rPr/>
        <w:tab/>
        <w:t>paging,</w:t>
      </w:r>
    </w:p>
    <w:p>
      <w:pPr>
        <w:pStyle w:val="PL"/>
        <w:rPr/>
      </w:pPr>
      <w:r>
        <w:rPr/>
        <w:tab/>
        <w:t>...</w:t>
      </w:r>
    </w:p>
    <w:p>
      <w:pPr>
        <w:pStyle w:val="PL"/>
        <w:rPr/>
      </w:pPr>
      <w:r>
        <w:rPr/>
        <w:t>}</w:t>
      </w:r>
    </w:p>
    <w:p>
      <w:pPr>
        <w:pStyle w:val="PL"/>
        <w:rPr/>
      </w:pPr>
      <w:r>
        <w:rPr/>
      </w:r>
    </w:p>
    <w:p>
      <w:pPr>
        <w:pStyle w:val="PL"/>
        <w:rPr/>
      </w:pPr>
      <w:r>
        <w:rPr/>
        <w:t>-- Q</w:t>
      </w:r>
    </w:p>
    <w:p>
      <w:pPr>
        <w:pStyle w:val="PL"/>
        <w:rPr/>
      </w:pPr>
      <w:r>
        <w:rPr/>
      </w:r>
    </w:p>
    <w:p>
      <w:pPr>
        <w:pStyle w:val="PL"/>
        <w:rPr/>
      </w:pPr>
      <w:r>
        <w:rPr/>
        <w:t>-- R</w:t>
      </w:r>
    </w:p>
    <w:p>
      <w:pPr>
        <w:pStyle w:val="PL"/>
        <w:rPr/>
      </w:pPr>
      <w:r>
        <w:rPr/>
      </w:r>
    </w:p>
    <w:p>
      <w:pPr>
        <w:pStyle w:val="PL"/>
        <w:rPr/>
      </w:pPr>
      <w:r>
        <w:rPr/>
        <w:t xml:space="preserve">Radio-Resource-Loading-List ::= SEQUENCE (SIZE (1..maxnoofSAI)) OF </w:t>
      </w:r>
    </w:p>
    <w:p>
      <w:pPr>
        <w:pStyle w:val="PL"/>
        <w:rPr/>
      </w:pPr>
      <w:r>
        <w:rPr/>
        <w:tab/>
        <w:t>Radio-Resource-Loading-List-Item</w:t>
      </w:r>
    </w:p>
    <w:p>
      <w:pPr>
        <w:pStyle w:val="PL"/>
        <w:rPr/>
      </w:pPr>
      <w:r>
        <w:rPr/>
      </w:r>
    </w:p>
    <w:p>
      <w:pPr>
        <w:pStyle w:val="PL"/>
        <w:rPr/>
      </w:pPr>
      <w:r>
        <w:rPr/>
        <w:t>Radio-Resource-Loading-List-Item ::= SEQUENCE {</w:t>
      </w:r>
    </w:p>
    <w:p>
      <w:pPr>
        <w:pStyle w:val="PL"/>
        <w:rPr/>
      </w:pPr>
      <w:r>
        <w:rPr/>
        <w:tab/>
        <w:t>service-area-identifier</w:t>
        <w:tab/>
        <w:tab/>
        <w:t>Service-Area-Identifier,</w:t>
      </w:r>
    </w:p>
    <w:p>
      <w:pPr>
        <w:pStyle w:val="PL"/>
        <w:rPr/>
      </w:pPr>
      <w:r>
        <w:rPr/>
        <w:tab/>
        <w:t>available-bandwidth</w:t>
        <w:tab/>
        <w:tab/>
        <w:t>Available-Bandwidth,</w:t>
      </w:r>
    </w:p>
    <w:p>
      <w:pPr>
        <w:pStyle w:val="PL"/>
        <w:rPr/>
      </w:pPr>
      <w:r>
        <w:rPr/>
        <w:tab/>
        <w:t>iE-Extensions</w:t>
        <w:tab/>
        <w:tab/>
        <w:t>ProtocolExtensionContainer { {RadioResourceLoadingListItemIE-ExtIEs} } OPTIONAL,</w:t>
      </w:r>
    </w:p>
    <w:p>
      <w:pPr>
        <w:pStyle w:val="PL"/>
        <w:rPr/>
      </w:pPr>
      <w:r>
        <w:rPr/>
        <w:tab/>
        <w:tab/>
        <w:t>...</w:t>
      </w:r>
    </w:p>
    <w:p>
      <w:pPr>
        <w:pStyle w:val="PL"/>
        <w:rPr/>
      </w:pPr>
      <w:r>
        <w:rPr/>
        <w:t>}</w:t>
      </w:r>
    </w:p>
    <w:p>
      <w:pPr>
        <w:pStyle w:val="PL"/>
        <w:rPr/>
      </w:pPr>
      <w:r>
        <w:rPr/>
      </w:r>
    </w:p>
    <w:p>
      <w:pPr>
        <w:pStyle w:val="PL"/>
        <w:rPr/>
      </w:pPr>
      <w:r>
        <w:rPr/>
        <w:t>RadioResourceLoadingListItemIE-ExtIEs SABP-PROTOCOL-EXTENSION ::= {</w:t>
      </w:r>
    </w:p>
    <w:p>
      <w:pPr>
        <w:pStyle w:val="PL"/>
        <w:rPr/>
      </w:pPr>
      <w:r>
        <w:rPr/>
        <w:t>...</w:t>
      </w:r>
    </w:p>
    <w:p>
      <w:pPr>
        <w:pStyle w:val="PL"/>
        <w:rPr/>
      </w:pPr>
      <w:r>
        <w:rPr/>
        <w:t>}</w:t>
      </w:r>
    </w:p>
    <w:p>
      <w:pPr>
        <w:pStyle w:val="PL"/>
        <w:rPr/>
      </w:pPr>
      <w:r>
        <w:rPr/>
      </w:r>
    </w:p>
    <w:p>
      <w:pPr>
        <w:pStyle w:val="PL"/>
        <w:rPr/>
      </w:pPr>
      <w:r>
        <w:rPr/>
        <w:t>Recovery-Indication ::= ENUMERATED {</w:t>
      </w:r>
    </w:p>
    <w:p>
      <w:pPr>
        <w:pStyle w:val="PL"/>
        <w:rPr/>
      </w:pPr>
      <w:r>
        <w:rPr/>
        <w:tab/>
        <w:t>data-lost,</w:t>
      </w:r>
    </w:p>
    <w:p>
      <w:pPr>
        <w:pStyle w:val="PL"/>
        <w:rPr/>
      </w:pPr>
      <w:r>
        <w:rPr/>
        <w:tab/>
        <w:t>data-available</w:t>
      </w:r>
    </w:p>
    <w:p>
      <w:pPr>
        <w:pStyle w:val="PL"/>
        <w:rPr/>
      </w:pPr>
      <w:r>
        <w:rPr/>
        <w:t>}</w:t>
      </w:r>
    </w:p>
    <w:p>
      <w:pPr>
        <w:pStyle w:val="PL"/>
        <w:rPr/>
      </w:pPr>
      <w:r>
        <w:rPr/>
      </w:r>
    </w:p>
    <w:p>
      <w:pPr>
        <w:pStyle w:val="PL"/>
        <w:rPr/>
      </w:pPr>
      <w:r>
        <w:rPr/>
        <w:t>RepetitionNumber0</w:t>
        <w:tab/>
        <w:tab/>
        <w:tab/>
        <w:t>::= INTEGER(0..255)</w:t>
      </w:r>
    </w:p>
    <w:p>
      <w:pPr>
        <w:pStyle w:val="PL"/>
        <w:rPr/>
      </w:pPr>
      <w:r>
        <w:rPr/>
      </w:r>
    </w:p>
    <w:p>
      <w:pPr>
        <w:pStyle w:val="PL"/>
        <w:rPr/>
      </w:pPr>
      <w:r>
        <w:rPr/>
        <w:t>RepetitionNumber1</w:t>
        <w:tab/>
        <w:tab/>
        <w:tab/>
        <w:t>::= INTEGER(1..256)</w:t>
      </w:r>
    </w:p>
    <w:p>
      <w:pPr>
        <w:pStyle w:val="PL"/>
        <w:rPr/>
      </w:pPr>
      <w:r>
        <w:rPr/>
      </w:r>
    </w:p>
    <w:p>
      <w:pPr>
        <w:pStyle w:val="PL"/>
        <w:rPr/>
      </w:pPr>
      <w:r>
        <w:rPr/>
        <w:t>Repetition-Period</w:t>
        <w:tab/>
        <w:tab/>
        <w:tab/>
        <w:t>::= INTEGER (1..4096)</w:t>
      </w:r>
    </w:p>
    <w:p>
      <w:pPr>
        <w:pStyle w:val="PL"/>
        <w:rPr/>
      </w:pPr>
      <w:r>
        <w:rPr/>
        <w:t>-- Each unit represents a repetition of one second to a maximum of</w:t>
      </w:r>
    </w:p>
    <w:p>
      <w:pPr>
        <w:pStyle w:val="PL"/>
        <w:rPr/>
      </w:pPr>
      <w:r>
        <w:rPr/>
        <w:t>-- once per 4096 seconds (~1 hour).</w:t>
      </w:r>
    </w:p>
    <w:p>
      <w:pPr>
        <w:pStyle w:val="PL"/>
        <w:rPr/>
      </w:pPr>
      <w:r>
        <w:rPr/>
      </w:r>
    </w:p>
    <w:p>
      <w:pPr>
        <w:pStyle w:val="PL"/>
        <w:rPr/>
      </w:pPr>
      <w:r>
        <w:rPr/>
      </w:r>
    </w:p>
    <w:p>
      <w:pPr>
        <w:pStyle w:val="PL"/>
        <w:rPr/>
      </w:pPr>
      <w:r>
        <w:rPr/>
        <w:t>-- S</w:t>
      </w:r>
    </w:p>
    <w:p>
      <w:pPr>
        <w:pStyle w:val="PL"/>
        <w:rPr/>
      </w:pPr>
      <w:r>
        <w:rPr/>
      </w:r>
    </w:p>
    <w:p>
      <w:pPr>
        <w:pStyle w:val="PL"/>
        <w:rPr/>
      </w:pPr>
      <w:r>
        <w:rPr/>
        <w:t>Serial-Number</w:t>
        <w:tab/>
        <w:tab/>
        <w:tab/>
        <w:tab/>
        <w:t>::= BIT STRING (SIZE (16))</w:t>
      </w:r>
    </w:p>
    <w:p>
      <w:pPr>
        <w:pStyle w:val="PL"/>
        <w:rPr/>
      </w:pPr>
      <w:r>
        <w:rPr/>
      </w:r>
    </w:p>
    <w:p>
      <w:pPr>
        <w:pStyle w:val="PL"/>
        <w:rPr/>
      </w:pPr>
      <w:r>
        <w:rPr/>
      </w:r>
    </w:p>
    <w:p>
      <w:pPr>
        <w:pStyle w:val="PL"/>
        <w:rPr/>
      </w:pPr>
      <w:r>
        <w:rPr/>
        <w:t>Service-Area-Identifier</w:t>
        <w:tab/>
        <w:t>::= SEQUENCE {</w:t>
      </w:r>
    </w:p>
    <w:p>
      <w:pPr>
        <w:pStyle w:val="PL"/>
        <w:rPr/>
      </w:pPr>
      <w:r>
        <w:rPr/>
        <w:tab/>
        <w:t>pLMNidentity</w:t>
        <w:tab/>
        <w:tab/>
        <w:tab/>
        <w:tab/>
        <w:t>OCTET STRING (SIZE (3))</w:t>
      </w:r>
    </w:p>
    <w:p>
      <w:pPr>
        <w:pStyle w:val="PL"/>
        <w:rPr/>
      </w:pPr>
      <w:r>
        <w:rPr/>
        <w:tab/>
        <w:tab/>
        <w:tab/>
        <w:tab/>
        <w:tab/>
        <w:t>-- Digits 0 to 9, two digits per octet.          --</w:t>
      </w:r>
    </w:p>
    <w:p>
      <w:pPr>
        <w:pStyle w:val="PL"/>
        <w:rPr/>
      </w:pPr>
      <w:r>
        <w:rPr/>
        <w:tab/>
        <w:tab/>
        <w:tab/>
        <w:tab/>
        <w:tab/>
        <w:t>-- Each octet encoded 0000 to 1001.              --</w:t>
      </w:r>
    </w:p>
    <w:p>
      <w:pPr>
        <w:pStyle w:val="PL"/>
        <w:rPr/>
      </w:pPr>
      <w:r>
        <w:rPr/>
        <w:tab/>
        <w:tab/>
        <w:tab/>
        <w:tab/>
        <w:tab/>
        <w:t>-- 1111 used as filler                           --</w:t>
      </w:r>
    </w:p>
    <w:p>
      <w:pPr>
        <w:pStyle w:val="PL"/>
        <w:rPr/>
      </w:pPr>
      <w:r>
        <w:rPr/>
        <w:tab/>
        <w:tab/>
        <w:tab/>
        <w:tab/>
        <w:tab/>
        <w:t>-- Bit 4 to 1 of octet n encoding digit 2n-1.    --</w:t>
      </w:r>
    </w:p>
    <w:p>
      <w:pPr>
        <w:pStyle w:val="PL"/>
        <w:rPr/>
      </w:pPr>
      <w:r>
        <w:rPr/>
        <w:tab/>
        <w:tab/>
        <w:tab/>
        <w:tab/>
        <w:tab/>
        <w:t>-- Bit 8 to 5 of octet n encoding digit 2n.      --</w:t>
      </w:r>
    </w:p>
    <w:p>
      <w:pPr>
        <w:pStyle w:val="PL"/>
        <w:rPr/>
      </w:pPr>
      <w:r>
        <w:rPr/>
        <w:tab/>
        <w:tab/>
        <w:tab/>
        <w:tab/>
        <w:tab/>
        <w:t>-- The PLMN identity consists of 3 digits from MCC     --</w:t>
      </w:r>
    </w:p>
    <w:p>
      <w:pPr>
        <w:pStyle w:val="PL"/>
        <w:rPr/>
      </w:pPr>
      <w:r>
        <w:rPr/>
        <w:tab/>
        <w:tab/>
        <w:tab/>
        <w:tab/>
        <w:tab/>
        <w:t>-- followed by either a filler plus 2 digits     --</w:t>
      </w:r>
    </w:p>
    <w:p>
      <w:pPr>
        <w:pStyle w:val="PL"/>
        <w:rPr/>
      </w:pPr>
      <w:r>
        <w:rPr/>
        <w:tab/>
        <w:tab/>
        <w:tab/>
        <w:tab/>
        <w:tab/>
        <w:t>-- from MNC (in case of 2 digit MNC) or 3 digits --</w:t>
      </w:r>
    </w:p>
    <w:p>
      <w:pPr>
        <w:pStyle w:val="PL"/>
        <w:rPr/>
      </w:pPr>
      <w:r>
        <w:rPr/>
        <w:tab/>
        <w:tab/>
        <w:tab/>
        <w:tab/>
        <w:tab/>
        <w:t>-- from MNC (in case of 3 digit MNC).            -- ,</w:t>
      </w:r>
    </w:p>
    <w:p>
      <w:pPr>
        <w:pStyle w:val="PL"/>
        <w:rPr/>
      </w:pPr>
      <w:r>
        <w:rPr/>
        <w:tab/>
        <w:t>lac</w:t>
        <w:tab/>
        <w:tab/>
        <w:tab/>
        <w:tab/>
        <w:t>OCTET STRING (SIZE (2))</w:t>
      </w:r>
    </w:p>
    <w:p>
      <w:pPr>
        <w:pStyle w:val="PL"/>
        <w:rPr/>
      </w:pPr>
      <w:r>
        <w:rPr/>
        <w:tab/>
        <w:tab/>
        <w:tab/>
        <w:tab/>
        <w:tab/>
        <w:t>-- 0000 and FFFE not allowed                     -- ,</w:t>
      </w:r>
    </w:p>
    <w:p>
      <w:pPr>
        <w:pStyle w:val="PL"/>
        <w:rPr/>
      </w:pPr>
      <w:r>
        <w:rPr/>
        <w:tab/>
        <w:t>sac</w:t>
        <w:tab/>
        <w:tab/>
        <w:tab/>
        <w:tab/>
        <w:t>OCTET STRING (SIZE (2))</w:t>
      </w:r>
    </w:p>
    <w:p>
      <w:pPr>
        <w:pStyle w:val="PL"/>
        <w:rPr/>
      </w:pPr>
      <w:r>
        <w:rPr/>
        <w:t>}</w:t>
      </w:r>
    </w:p>
    <w:p>
      <w:pPr>
        <w:pStyle w:val="PL"/>
        <w:rPr/>
      </w:pPr>
      <w:r>
        <w:rPr/>
      </w:r>
    </w:p>
    <w:p>
      <w:pPr>
        <w:pStyle w:val="PL"/>
        <w:rPr/>
      </w:pPr>
      <w:r>
        <w:rPr/>
        <w:t>-- **TODO** The IE type for these parameters is not known as yet</w:t>
      </w:r>
    </w:p>
    <w:p>
      <w:pPr>
        <w:pStyle w:val="PL"/>
        <w:rPr/>
      </w:pPr>
      <w:r>
        <w:rPr/>
        <w:t xml:space="preserve">Service-Areas-List ::= SEQUENCE (SIZE (1..maxnoofSAI)) OF Service-Area-Identifier </w:t>
      </w:r>
    </w:p>
    <w:p>
      <w:pPr>
        <w:pStyle w:val="PL"/>
        <w:rPr/>
      </w:pPr>
      <w:r>
        <w:rPr/>
      </w:r>
    </w:p>
    <w:p>
      <w:pPr>
        <w:pStyle w:val="PL"/>
        <w:rPr/>
      </w:pPr>
      <w:r>
        <w:rPr/>
      </w:r>
    </w:p>
    <w:p>
      <w:pPr>
        <w:pStyle w:val="PL"/>
        <w:rPr/>
      </w:pPr>
      <w:r>
        <w:rPr/>
      </w:r>
    </w:p>
    <w:p>
      <w:pPr>
        <w:pStyle w:val="PL"/>
        <w:rPr/>
      </w:pPr>
      <w:r>
        <w:rPr/>
        <w:t>-- T</w:t>
      </w:r>
    </w:p>
    <w:p>
      <w:pPr>
        <w:pStyle w:val="PL"/>
        <w:rPr/>
      </w:pPr>
      <w:r>
        <w:rPr/>
      </w:r>
    </w:p>
    <w:p>
      <w:pPr>
        <w:pStyle w:val="PL"/>
        <w:rPr/>
      </w:pPr>
      <w:r>
        <w:rPr/>
        <w:t>TypeOfError ::= ENUMERATED {</w:t>
      </w:r>
    </w:p>
    <w:p>
      <w:pPr>
        <w:pStyle w:val="PL"/>
        <w:rPr/>
      </w:pPr>
      <w:r>
        <w:rPr/>
        <w:tab/>
        <w:t>not-understood,</w:t>
      </w:r>
    </w:p>
    <w:p>
      <w:pPr>
        <w:pStyle w:val="PL"/>
        <w:rPr/>
      </w:pPr>
      <w:r>
        <w:rPr/>
        <w:tab/>
        <w:t>missing,</w:t>
      </w:r>
    </w:p>
    <w:p>
      <w:pPr>
        <w:pStyle w:val="PL"/>
        <w:rPr/>
      </w:pPr>
      <w:r>
        <w:rPr/>
        <w:tab/>
        <w:t>...</w:t>
      </w:r>
    </w:p>
    <w:p>
      <w:pPr>
        <w:pStyle w:val="PL"/>
        <w:rPr/>
      </w:pPr>
      <w:r>
        <w:rPr/>
        <w:t>}</w:t>
      </w:r>
    </w:p>
    <w:p>
      <w:pPr>
        <w:pStyle w:val="PL"/>
        <w:rPr/>
      </w:pPr>
      <w:r>
        <w:rPr/>
      </w:r>
    </w:p>
    <w:p>
      <w:pPr>
        <w:pStyle w:val="PL"/>
        <w:rPr/>
      </w:pPr>
      <w:r>
        <w:rPr/>
        <w:t>-- U</w:t>
      </w:r>
    </w:p>
    <w:p>
      <w:pPr>
        <w:pStyle w:val="PL"/>
        <w:rPr/>
      </w:pPr>
      <w:r>
        <w:rPr/>
      </w:r>
    </w:p>
    <w:p>
      <w:pPr>
        <w:pStyle w:val="PL"/>
        <w:rPr/>
      </w:pPr>
      <w:r>
        <w:rPr/>
        <w:t>-- V</w:t>
      </w:r>
    </w:p>
    <w:p>
      <w:pPr>
        <w:pStyle w:val="PL"/>
        <w:rPr/>
      </w:pPr>
      <w:r>
        <w:rPr/>
      </w:r>
    </w:p>
    <w:p>
      <w:pPr>
        <w:pStyle w:val="PL"/>
        <w:rPr/>
      </w:pPr>
      <w:r>
        <w:rPr/>
        <w:t>-- W</w:t>
      </w:r>
    </w:p>
    <w:p>
      <w:pPr>
        <w:pStyle w:val="PL"/>
        <w:rPr>
          <w:highlight w:val="yellow"/>
        </w:rPr>
      </w:pPr>
      <w:r>
        <w:rPr>
          <w:highlight w:val="yellow"/>
        </w:rPr>
      </w:r>
    </w:p>
    <w:p>
      <w:pPr>
        <w:pStyle w:val="PL"/>
        <w:rPr/>
      </w:pPr>
      <w:r>
        <w:rPr/>
        <w:t>WarningSecurityInfo ::= OCTET STRING (SIZE (50))</w:t>
      </w:r>
    </w:p>
    <w:p>
      <w:pPr>
        <w:pStyle w:val="PL"/>
        <w:rPr/>
      </w:pPr>
      <w:r>
        <w:rPr/>
      </w:r>
    </w:p>
    <w:p>
      <w:pPr>
        <w:pStyle w:val="PL"/>
        <w:rPr/>
      </w:pPr>
      <w:r>
        <w:rPr/>
        <w:t xml:space="preserve">Warning-Type ::= OCTET STRING (SIZE(2)) </w:t>
      </w:r>
    </w:p>
    <w:p>
      <w:pPr>
        <w:pStyle w:val="PL"/>
        <w:rPr/>
      </w:pPr>
      <w:r>
        <w:rPr/>
      </w:r>
    </w:p>
    <w:p>
      <w:pPr>
        <w:pStyle w:val="PL"/>
        <w:rPr/>
      </w:pPr>
      <w:r>
        <w:rPr/>
        <w:t>-- X</w:t>
      </w:r>
    </w:p>
    <w:p>
      <w:pPr>
        <w:pStyle w:val="PL"/>
        <w:rPr/>
      </w:pPr>
      <w:r>
        <w:rPr/>
      </w:r>
    </w:p>
    <w:p>
      <w:pPr>
        <w:pStyle w:val="PL"/>
        <w:rPr/>
      </w:pPr>
      <w:r>
        <w:rPr/>
        <w:t>-- Y</w:t>
      </w:r>
    </w:p>
    <w:p>
      <w:pPr>
        <w:pStyle w:val="PL"/>
        <w:rPr/>
      </w:pPr>
      <w:r>
        <w:rPr/>
      </w:r>
    </w:p>
    <w:p>
      <w:pPr>
        <w:pStyle w:val="PL"/>
        <w:rPr/>
      </w:pPr>
      <w:r>
        <w:rPr/>
        <w:t>END</w:t>
      </w:r>
    </w:p>
    <w:p>
      <w:pPr>
        <w:pStyle w:val="Heading3"/>
        <w:rPr/>
      </w:pPr>
      <w:bookmarkStart w:id="118" w:name="__RefHeading___Toc518306941"/>
      <w:bookmarkEnd w:id="118"/>
      <w:r>
        <w:rPr/>
        <w:t>9.3.5</w:t>
        <w:tab/>
        <w:t>Common Definitions</w:t>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SABP-CommonDataTypes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sabp (3) version1 (1) sabp-CommonDataTypes (3)</w:t>
      </w:r>
      <w:r>
        <w:rPr/>
        <w:t xml:space="preserve">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t>ProcedureCode</w:t>
        <w:tab/>
        <w:tab/>
        <w:t>::= INTEGER (0..255)</w:t>
      </w:r>
    </w:p>
    <w:p>
      <w:pPr>
        <w:pStyle w:val="PL"/>
        <w:rPr/>
      </w:pPr>
      <w:r>
        <w:rPr/>
      </w:r>
    </w:p>
    <w:p>
      <w:pPr>
        <w:pStyle w:val="PL"/>
        <w:rPr/>
      </w:pPr>
      <w:r>
        <w:rPr/>
        <w:t>ProtocolExtensionID</w:t>
        <w:tab/>
        <w:t>::= INTEGER (0..65535)</w:t>
      </w:r>
    </w:p>
    <w:p>
      <w:pPr>
        <w:pStyle w:val="PL"/>
        <w:rPr/>
      </w:pPr>
      <w:r>
        <w:rPr/>
      </w:r>
    </w:p>
    <w:p>
      <w:pPr>
        <w:pStyle w:val="PL"/>
        <w:rPr/>
      </w:pPr>
      <w:r>
        <w:rPr/>
        <w:t>ProtocolIE-ID</w:t>
        <w:tab/>
        <w:tab/>
        <w:t>::= INTEGER (0..65535)</w:t>
      </w:r>
    </w:p>
    <w:p>
      <w:pPr>
        <w:pStyle w:val="PL"/>
        <w:rPr/>
      </w:pPr>
      <w:r>
        <w:rPr/>
      </w:r>
    </w:p>
    <w:p>
      <w:pPr>
        <w:pStyle w:val="PL"/>
        <w:rPr/>
      </w:pPr>
      <w:r>
        <w:rPr/>
        <w:t>TriggeringMessage</w:t>
        <w:tab/>
        <w:tab/>
        <w:t>::= ENUMERATED {initiating-message, successful-outcome, unsuccessful-outcome, outcome}</w:t>
      </w:r>
    </w:p>
    <w:p>
      <w:pPr>
        <w:pStyle w:val="PL"/>
        <w:rPr/>
      </w:pPr>
      <w:r>
        <w:rPr/>
      </w:r>
    </w:p>
    <w:p>
      <w:pPr>
        <w:pStyle w:val="PL"/>
        <w:rPr/>
      </w:pPr>
      <w:r>
        <w:rPr/>
        <w:t>END</w:t>
      </w:r>
    </w:p>
    <w:p>
      <w:pPr>
        <w:pStyle w:val="Heading3"/>
        <w:rPr/>
      </w:pPr>
      <w:bookmarkStart w:id="119" w:name="__RefHeading___Toc518306942"/>
      <w:bookmarkEnd w:id="119"/>
      <w:r>
        <w:rPr/>
        <w:t>9.3.6</w:t>
        <w:tab/>
        <w:t>Constant Definitions</w:t>
      </w:r>
    </w:p>
    <w:p>
      <w:pPr>
        <w:pStyle w:val="PL"/>
        <w:rPr/>
      </w:pPr>
      <w:r>
        <w:rPr/>
      </w:r>
    </w:p>
    <w:p>
      <w:pPr>
        <w:pStyle w:val="PL"/>
        <w:rPr/>
      </w:pPr>
      <w:r>
        <w:rPr/>
        <w:t>-- **************************************************************</w:t>
      </w:r>
    </w:p>
    <w:p>
      <w:pPr>
        <w:pStyle w:val="PL"/>
        <w:rPr/>
      </w:pPr>
      <w:r>
        <w:rPr/>
        <w:t>--</w:t>
      </w:r>
    </w:p>
    <w:p>
      <w:pPr>
        <w:pStyle w:val="PL"/>
        <w:rPr/>
      </w:pPr>
      <w:r>
        <w:rPr/>
        <w:t>-- Constant definitions</w:t>
      </w:r>
    </w:p>
    <w:p>
      <w:pPr>
        <w:pStyle w:val="PL"/>
        <w:rPr/>
      </w:pPr>
      <w:r>
        <w:rPr/>
        <w:t>--</w:t>
      </w:r>
    </w:p>
    <w:p>
      <w:pPr>
        <w:pStyle w:val="PL"/>
        <w:rPr/>
      </w:pPr>
      <w:r>
        <w:rPr/>
        <w:t>-- **************************************************************</w:t>
      </w:r>
    </w:p>
    <w:p>
      <w:pPr>
        <w:pStyle w:val="PL"/>
        <w:rPr/>
      </w:pPr>
      <w:r>
        <w:rPr/>
      </w:r>
    </w:p>
    <w:p>
      <w:pPr>
        <w:pStyle w:val="PL"/>
        <w:rPr/>
      </w:pPr>
      <w:r>
        <w:rPr/>
        <w:t>SABP-Constants {</w:t>
      </w:r>
    </w:p>
    <w:p>
      <w:pPr>
        <w:pStyle w:val="PL"/>
        <w:rPr>
          <w:lang w:val="en-GB" w:eastAsia="en-GB"/>
        </w:rPr>
      </w:pPr>
      <w:r>
        <w:rPr>
          <w:lang w:val="en-GB" w:eastAsia="en-GB"/>
        </w:rPr>
        <w:t xml:space="preserve">itu-t (0) identified-organization (4) etsi (0) mobileDomain (0) </w:t>
      </w:r>
    </w:p>
    <w:p>
      <w:pPr>
        <w:pStyle w:val="PL"/>
        <w:rPr/>
      </w:pPr>
      <w:r>
        <w:rPr>
          <w:lang w:val="en-GB" w:eastAsia="en-GB"/>
        </w:rPr>
        <w:t>umts-Access (20) modules (3) sabp (3) version1 (1) sabp-Constants (4)</w:t>
      </w:r>
      <w:r>
        <w:rPr/>
        <w:t xml:space="preserve">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Elementary Procedures</w:t>
      </w:r>
    </w:p>
    <w:p>
      <w:pPr>
        <w:pStyle w:val="PL"/>
        <w:rPr/>
      </w:pPr>
      <w:r>
        <w:rPr/>
        <w:t>--</w:t>
      </w:r>
    </w:p>
    <w:p>
      <w:pPr>
        <w:pStyle w:val="PL"/>
        <w:rPr/>
      </w:pPr>
      <w:r>
        <w:rPr/>
        <w:t>-- **************************************************************</w:t>
      </w:r>
    </w:p>
    <w:p>
      <w:pPr>
        <w:pStyle w:val="PL"/>
        <w:rPr/>
      </w:pPr>
      <w:r>
        <w:rPr/>
      </w:r>
    </w:p>
    <w:p>
      <w:pPr>
        <w:pStyle w:val="PL"/>
        <w:rPr/>
      </w:pPr>
      <w:r>
        <w:rPr/>
        <w:t xml:space="preserve">id-Write-Replace </w:t>
        <w:tab/>
        <w:tab/>
        <w:tab/>
        <w:t>INTEGER ::= 0</w:t>
      </w:r>
    </w:p>
    <w:p>
      <w:pPr>
        <w:pStyle w:val="PL"/>
        <w:rPr/>
      </w:pPr>
      <w:r>
        <w:rPr/>
        <w:t xml:space="preserve">id-Kill </w:t>
        <w:tab/>
        <w:tab/>
        <w:tab/>
        <w:tab/>
        <w:t>INTEGER ::= 1</w:t>
      </w:r>
    </w:p>
    <w:p>
      <w:pPr>
        <w:pStyle w:val="PL"/>
        <w:rPr/>
      </w:pPr>
      <w:r>
        <w:rPr/>
        <w:t xml:space="preserve">id-Load-Status-Enquiry </w:t>
        <w:tab/>
        <w:tab/>
        <w:tab/>
        <w:t>INTEGER ::= 2</w:t>
      </w:r>
    </w:p>
    <w:p>
      <w:pPr>
        <w:pStyle w:val="PL"/>
        <w:rPr/>
      </w:pPr>
      <w:r>
        <w:rPr/>
        <w:t xml:space="preserve">id-Message-Status-Query </w:t>
        <w:tab/>
        <w:tab/>
        <w:t>INTEGER ::= 3</w:t>
      </w:r>
    </w:p>
    <w:p>
      <w:pPr>
        <w:pStyle w:val="PL"/>
        <w:rPr/>
      </w:pPr>
      <w:r>
        <w:rPr/>
        <w:t>id-Restart-Indication</w:t>
        <w:tab/>
        <w:tab/>
        <w:tab/>
        <w:t>INTEGER ::= 4</w:t>
      </w:r>
    </w:p>
    <w:p>
      <w:pPr>
        <w:pStyle w:val="PL"/>
        <w:rPr/>
      </w:pPr>
      <w:r>
        <w:rPr/>
        <w:t xml:space="preserve">id-Reset </w:t>
        <w:tab/>
        <w:tab/>
        <w:tab/>
        <w:tab/>
        <w:t>INTEGER ::= 5</w:t>
      </w:r>
    </w:p>
    <w:p>
      <w:pPr>
        <w:pStyle w:val="PL"/>
        <w:rPr/>
      </w:pPr>
      <w:r>
        <w:rPr/>
        <w:t>id-Failure-Indication</w:t>
        <w:tab/>
        <w:tab/>
        <w:tab/>
        <w:t>INTEGER ::= 6</w:t>
      </w:r>
    </w:p>
    <w:p>
      <w:pPr>
        <w:pStyle w:val="PL"/>
        <w:rPr/>
      </w:pPr>
      <w:r>
        <w:rPr/>
        <w:t>id-Error-Indication</w:t>
        <w:tab/>
        <w:tab/>
        <w:tab/>
        <w:t>INTEGER ::= 7</w:t>
      </w:r>
    </w:p>
    <w:p>
      <w:pPr>
        <w:pStyle w:val="PL"/>
        <w:rPr/>
      </w:pPr>
      <w:r>
        <w:rPr/>
      </w:r>
    </w:p>
    <w:p>
      <w:pPr>
        <w:pStyle w:val="PL"/>
        <w:rPr/>
      </w:pPr>
      <w:r>
        <w:rPr/>
        <w:t>-- **************************************************************</w:t>
      </w:r>
    </w:p>
    <w:p>
      <w:pPr>
        <w:pStyle w:val="PL"/>
        <w:rPr/>
      </w:pPr>
      <w:r>
        <w:rPr/>
        <w:t>--</w:t>
      </w:r>
    </w:p>
    <w:p>
      <w:pPr>
        <w:pStyle w:val="PL"/>
        <w:rPr/>
      </w:pPr>
      <w:r>
        <w:rPr/>
        <w:t>-- IEs</w:t>
      </w:r>
    </w:p>
    <w:p>
      <w:pPr>
        <w:pStyle w:val="PL"/>
        <w:rPr/>
      </w:pPr>
      <w:r>
        <w:rPr/>
        <w:t>--</w:t>
      </w:r>
    </w:p>
    <w:p>
      <w:pPr>
        <w:pStyle w:val="PL"/>
        <w:rPr/>
      </w:pPr>
      <w:r>
        <w:rPr/>
        <w:t>-- **************************************************************</w:t>
      </w:r>
    </w:p>
    <w:p>
      <w:pPr>
        <w:pStyle w:val="PL"/>
        <w:rPr/>
      </w:pPr>
      <w:r>
        <w:rPr/>
      </w:r>
    </w:p>
    <w:p>
      <w:pPr>
        <w:pStyle w:val="PL"/>
        <w:rPr/>
      </w:pPr>
      <w:r>
        <w:rPr/>
        <w:t>id-Broadcast-Message-Content</w:t>
        <w:tab/>
        <w:tab/>
        <w:t>INTEGER ::= 0</w:t>
      </w:r>
    </w:p>
    <w:p>
      <w:pPr>
        <w:pStyle w:val="PL"/>
        <w:rPr/>
      </w:pPr>
      <w:r>
        <w:rPr/>
        <w:t xml:space="preserve">id-Category </w:t>
        <w:tab/>
        <w:tab/>
        <w:tab/>
        <w:tab/>
        <w:t>INTEGER ::= 1</w:t>
      </w:r>
    </w:p>
    <w:p>
      <w:pPr>
        <w:pStyle w:val="PL"/>
        <w:rPr/>
      </w:pPr>
      <w:r>
        <w:rPr/>
        <w:t xml:space="preserve">id-Cause </w:t>
        <w:tab/>
        <w:tab/>
        <w:tab/>
        <w:tab/>
        <w:t>INTEGER ::= 2</w:t>
      </w:r>
    </w:p>
    <w:p>
      <w:pPr>
        <w:pStyle w:val="PL"/>
        <w:rPr/>
      </w:pPr>
      <w:r>
        <w:rPr/>
        <w:t>id-Criticality-Diagnostics</w:t>
        <w:tab/>
        <w:t>INTEGER ::=3</w:t>
      </w:r>
    </w:p>
    <w:p>
      <w:pPr>
        <w:pStyle w:val="PL"/>
        <w:rPr/>
      </w:pPr>
      <w:r>
        <w:rPr/>
        <w:t xml:space="preserve">id-Data-Coding-Scheme </w:t>
        <w:tab/>
        <w:tab/>
        <w:tab/>
        <w:t>INTEGER ::= 4</w:t>
      </w:r>
    </w:p>
    <w:p>
      <w:pPr>
        <w:pStyle w:val="PL"/>
        <w:rPr/>
      </w:pPr>
      <w:r>
        <w:rPr/>
        <w:t xml:space="preserve">id-Failure-List </w:t>
        <w:tab/>
        <w:tab/>
        <w:tab/>
        <w:t>INTEGER ::= 5</w:t>
      </w:r>
    </w:p>
    <w:p>
      <w:pPr>
        <w:pStyle w:val="PL"/>
        <w:rPr/>
      </w:pPr>
      <w:r>
        <w:rPr/>
        <w:t xml:space="preserve">id-Message-Identifier </w:t>
        <w:tab/>
        <w:tab/>
        <w:tab/>
        <w:t>INTEGER ::= 6</w:t>
      </w:r>
    </w:p>
    <w:p>
      <w:pPr>
        <w:pStyle w:val="PL"/>
        <w:rPr/>
      </w:pPr>
      <w:r>
        <w:rPr/>
        <w:t>id-New-Serial-Number</w:t>
        <w:tab/>
        <w:tab/>
        <w:tab/>
        <w:t>INTEGER ::= 7</w:t>
      </w:r>
    </w:p>
    <w:p>
      <w:pPr>
        <w:pStyle w:val="PL"/>
        <w:rPr/>
      </w:pPr>
      <w:r>
        <w:rPr/>
        <w:t xml:space="preserve">id-Number-of-Broadcasts-Completed-List </w:t>
        <w:tab/>
        <w:t>INTEGER ::= 8</w:t>
      </w:r>
    </w:p>
    <w:p>
      <w:pPr>
        <w:pStyle w:val="PL"/>
        <w:rPr/>
      </w:pPr>
      <w:r>
        <w:rPr/>
        <w:t xml:space="preserve">id-Number-of-Broadcasts-Requested </w:t>
        <w:tab/>
        <w:tab/>
        <w:t>INTEGER ::= 9</w:t>
      </w:r>
    </w:p>
    <w:p>
      <w:pPr>
        <w:pStyle w:val="PL"/>
        <w:rPr/>
      </w:pPr>
      <w:r>
        <w:rPr/>
        <w:t>id-Old-Serial-Number</w:t>
        <w:tab/>
        <w:tab/>
        <w:tab/>
        <w:tab/>
        <w:t>INTEGER ::= 10</w:t>
      </w:r>
    </w:p>
    <w:p>
      <w:pPr>
        <w:pStyle w:val="PL"/>
        <w:rPr/>
      </w:pPr>
      <w:r>
        <w:rPr/>
        <w:t xml:space="preserve">id-Radio-Resource-Loading-List </w:t>
        <w:tab/>
        <w:tab/>
        <w:t>INTEGER ::= 11</w:t>
      </w:r>
    </w:p>
    <w:p>
      <w:pPr>
        <w:pStyle w:val="PL"/>
        <w:rPr/>
      </w:pPr>
      <w:r>
        <w:rPr/>
        <w:t xml:space="preserve">id-Recovery-Indication </w:t>
        <w:tab/>
        <w:tab/>
        <w:tab/>
        <w:t>INTEGER ::= 12</w:t>
      </w:r>
    </w:p>
    <w:p>
      <w:pPr>
        <w:pStyle w:val="PL"/>
        <w:rPr/>
      </w:pPr>
      <w:r>
        <w:rPr/>
        <w:t xml:space="preserve">id-Repetition-Period </w:t>
        <w:tab/>
        <w:tab/>
        <w:tab/>
        <w:t>INTEGER ::= 13</w:t>
      </w:r>
    </w:p>
    <w:p>
      <w:pPr>
        <w:pStyle w:val="PL"/>
        <w:rPr/>
      </w:pPr>
      <w:r>
        <w:rPr/>
        <w:t xml:space="preserve">id-Serial-Number </w:t>
        <w:tab/>
        <w:tab/>
        <w:tab/>
        <w:t>INTEGER ::= 14</w:t>
      </w:r>
    </w:p>
    <w:p>
      <w:pPr>
        <w:pStyle w:val="PL"/>
        <w:rPr/>
      </w:pPr>
      <w:r>
        <w:rPr/>
        <w:t xml:space="preserve">id-Service-Areas-List </w:t>
        <w:tab/>
        <w:tab/>
        <w:tab/>
        <w:t>INTEGER ::= 15</w:t>
      </w:r>
    </w:p>
    <w:p>
      <w:pPr>
        <w:pStyle w:val="PL"/>
        <w:rPr>
          <w:lang w:val="en-GB" w:eastAsia="en-GB"/>
        </w:rPr>
      </w:pPr>
      <w:r>
        <w:rPr>
          <w:lang w:val="en-GB" w:eastAsia="en-GB"/>
        </w:rPr>
        <w:t>id-MessageStructure</w:t>
        <w:tab/>
        <w:tab/>
        <w:tab/>
        <w:tab/>
        <w:t>INTEGER ::= 16</w:t>
      </w:r>
    </w:p>
    <w:p>
      <w:pPr>
        <w:pStyle w:val="PL"/>
        <w:rPr>
          <w:lang w:val="en-GB" w:eastAsia="en-GB"/>
        </w:rPr>
      </w:pPr>
      <w:r>
        <w:rPr>
          <w:lang w:val="en-GB" w:eastAsia="en-GB"/>
        </w:rPr>
        <w:t>id-TypeOfError</w:t>
        <w:tab/>
        <w:tab/>
        <w:tab/>
        <w:tab/>
        <w:tab/>
        <w:t>INTEGER ::= 17</w:t>
      </w:r>
    </w:p>
    <w:p>
      <w:pPr>
        <w:pStyle w:val="PL"/>
        <w:rPr>
          <w:lang w:val="en-GB" w:eastAsia="en-GB"/>
        </w:rPr>
      </w:pPr>
      <w:r>
        <w:rPr>
          <w:lang w:val="en-GB" w:eastAsia="en-GB"/>
        </w:rPr>
        <w:t>id-Paging-ETWS-Indicator</w:t>
        <w:tab/>
        <w:tab/>
        <w:t>INTEGER ::= 18</w:t>
      </w:r>
    </w:p>
    <w:p>
      <w:pPr>
        <w:pStyle w:val="PL"/>
        <w:rPr>
          <w:lang w:val="en-GB" w:eastAsia="en-GB"/>
        </w:rPr>
      </w:pPr>
      <w:r>
        <w:rPr>
          <w:lang w:val="en-GB" w:eastAsia="en-GB"/>
        </w:rPr>
        <w:t>id-Warning-Type</w:t>
        <w:tab/>
        <w:tab/>
        <w:tab/>
        <w:tab/>
        <w:tab/>
        <w:t>INTEGER ::= 19</w:t>
      </w:r>
    </w:p>
    <w:p>
      <w:pPr>
        <w:pStyle w:val="PL"/>
        <w:rPr/>
      </w:pPr>
      <w:r>
        <w:rPr>
          <w:lang w:val="en-GB" w:eastAsia="en-GB"/>
        </w:rPr>
        <w:t>id-WarningSecurityInfo</w:t>
        <w:tab/>
        <w:tab/>
        <w:tab/>
        <w:t xml:space="preserve">INTEGER ::= 20 </w:t>
      </w:r>
    </w:p>
    <w:p>
      <w:pPr>
        <w:pStyle w:val="PL"/>
        <w:rPr/>
      </w:pPr>
      <w:r>
        <w:rPr/>
        <w:t>id-Broadcast-Message-Content-Validity-Indicator</w:t>
      </w:r>
      <w:r>
        <w:rPr>
          <w:lang w:val="en-GB" w:eastAsia="en-GB"/>
        </w:rPr>
        <w:t xml:space="preserve"> </w:t>
        <w:tab/>
        <w:t>INTEGER ::= 21</w:t>
      </w:r>
    </w:p>
    <w:p>
      <w:pPr>
        <w:pStyle w:val="PL"/>
        <w:rPr/>
      </w:pPr>
      <w:r>
        <w:rPr/>
      </w:r>
    </w:p>
    <w:p>
      <w:pPr>
        <w:pStyle w:val="PL"/>
        <w:rPr/>
      </w:pPr>
      <w:r>
        <w:rPr/>
        <w:t>-- **************************************************************</w:t>
      </w:r>
    </w:p>
    <w:p>
      <w:pPr>
        <w:pStyle w:val="PL"/>
        <w:rPr/>
      </w:pPr>
      <w:r>
        <w:rPr/>
        <w:t>--</w:t>
      </w:r>
    </w:p>
    <w:p>
      <w:pPr>
        <w:pStyle w:val="PL"/>
        <w:rPr/>
      </w:pPr>
      <w:r>
        <w:rPr/>
        <w:t>-- Extension constants</w:t>
      </w:r>
    </w:p>
    <w:p>
      <w:pPr>
        <w:pStyle w:val="PL"/>
        <w:rPr/>
      </w:pPr>
      <w:r>
        <w:rPr/>
        <w:t>--</w:t>
      </w:r>
    </w:p>
    <w:p>
      <w:pPr>
        <w:pStyle w:val="PL"/>
        <w:rPr/>
      </w:pPr>
      <w:r>
        <w:rPr/>
        <w:t>-- **************************************************************</w:t>
      </w:r>
    </w:p>
    <w:p>
      <w:pPr>
        <w:pStyle w:val="PL"/>
        <w:rPr/>
      </w:pPr>
      <w:r>
        <w:rPr/>
      </w:r>
    </w:p>
    <w:p>
      <w:pPr>
        <w:pStyle w:val="PL"/>
        <w:rPr/>
      </w:pPr>
      <w:r>
        <w:rPr/>
        <w:t>-- **************************************************************</w:t>
      </w:r>
    </w:p>
    <w:p>
      <w:pPr>
        <w:pStyle w:val="PL"/>
        <w:rPr/>
      </w:pPr>
      <w:r>
        <w:rPr/>
        <w:t>--</w:t>
      </w:r>
    </w:p>
    <w:p>
      <w:pPr>
        <w:pStyle w:val="PL"/>
        <w:rPr/>
      </w:pPr>
      <w:r>
        <w:rPr/>
        <w:t>-- Lists</w:t>
      </w:r>
    </w:p>
    <w:p>
      <w:pPr>
        <w:pStyle w:val="PL"/>
        <w:rPr/>
      </w:pPr>
      <w:r>
        <w:rPr/>
        <w:t>--</w:t>
      </w:r>
    </w:p>
    <w:p>
      <w:pPr>
        <w:pStyle w:val="PL"/>
        <w:rPr/>
      </w:pPr>
      <w:r>
        <w:rPr/>
        <w:t>-- **************************************************************</w:t>
      </w:r>
    </w:p>
    <w:p>
      <w:pPr>
        <w:pStyle w:val="PL"/>
        <w:rPr/>
      </w:pPr>
      <w:r>
        <w:rPr/>
      </w:r>
    </w:p>
    <w:p>
      <w:pPr>
        <w:pStyle w:val="PL"/>
        <w:rPr/>
      </w:pPr>
      <w:r>
        <w:rPr/>
        <w:t>maxNrOfErrors</w:t>
        <w:tab/>
        <w:tab/>
        <w:tab/>
        <w:tab/>
        <w:t xml:space="preserve">INTEGER ::= 256 </w:t>
      </w:r>
    </w:p>
    <w:p>
      <w:pPr>
        <w:pStyle w:val="PL"/>
        <w:rPr/>
      </w:pPr>
      <w:r>
        <w:rPr/>
        <w:t>maxnoofSAI</w:t>
        <w:tab/>
        <w:tab/>
        <w:tab/>
        <w:t xml:space="preserve">INTEGER ::= 65535 </w:t>
      </w:r>
    </w:p>
    <w:p>
      <w:pPr>
        <w:pStyle w:val="PL"/>
        <w:rPr/>
      </w:pPr>
      <w:r>
        <w:rPr/>
      </w:r>
    </w:p>
    <w:p>
      <w:pPr>
        <w:pStyle w:val="PL"/>
        <w:rPr/>
      </w:pPr>
      <w:r>
        <w:rPr/>
        <w:t xml:space="preserve">maxProtocolExtensions </w:t>
        <w:tab/>
        <w:tab/>
        <w:tab/>
        <w:t>INTEGER ::= 65535</w:t>
      </w:r>
    </w:p>
    <w:p>
      <w:pPr>
        <w:pStyle w:val="PL"/>
        <w:rPr/>
      </w:pPr>
      <w:r>
        <w:rPr/>
        <w:t>maxProtocolIEs</w:t>
        <w:tab/>
        <w:tab/>
        <w:tab/>
        <w:tab/>
        <w:t>INTEGER ::= 65535</w:t>
      </w:r>
    </w:p>
    <w:p>
      <w:pPr>
        <w:pStyle w:val="PL"/>
        <w:rPr>
          <w:lang w:val="en-GB" w:eastAsia="en-GB"/>
        </w:rPr>
      </w:pPr>
      <w:r>
        <w:rPr>
          <w:lang w:val="en-GB" w:eastAsia="en-GB"/>
        </w:rPr>
        <w:t>maxNrOfLevels</w:t>
        <w:tab/>
        <w:tab/>
        <w:tab/>
        <w:tab/>
        <w:tab/>
        <w:tab/>
        <w:t>INTEGER ::= 256</w:t>
      </w:r>
    </w:p>
    <w:p>
      <w:pPr>
        <w:pStyle w:val="PL"/>
        <w:rPr/>
      </w:pPr>
      <w:r>
        <w:rPr/>
      </w:r>
    </w:p>
    <w:p>
      <w:pPr>
        <w:pStyle w:val="PL"/>
        <w:rPr/>
      </w:pPr>
      <w:r>
        <w:rPr/>
        <w:t>END</w:t>
      </w:r>
    </w:p>
    <w:p>
      <w:pPr>
        <w:pStyle w:val="Heading3"/>
        <w:rPr/>
      </w:pPr>
      <w:bookmarkStart w:id="120" w:name="__RefHeading___Toc518306943"/>
      <w:bookmarkEnd w:id="120"/>
      <w:r>
        <w:rPr/>
        <w:t>9.3.7</w:t>
        <w:tab/>
        <w:t>Container Definitions</w:t>
      </w:r>
    </w:p>
    <w:p>
      <w:pPr>
        <w:pStyle w:val="PL"/>
        <w:rPr/>
      </w:pPr>
      <w:r>
        <w:rPr/>
      </w:r>
    </w:p>
    <w:p>
      <w:pPr>
        <w:pStyle w:val="PL"/>
        <w:rPr/>
      </w:pPr>
      <w:r>
        <w:rPr/>
        <w:t>-- **************************************************************</w:t>
      </w:r>
    </w:p>
    <w:p>
      <w:pPr>
        <w:pStyle w:val="PL"/>
        <w:rPr/>
      </w:pPr>
      <w:r>
        <w:rPr/>
        <w:t>--</w:t>
      </w:r>
    </w:p>
    <w:p>
      <w:pPr>
        <w:pStyle w:val="PL"/>
        <w:rPr/>
      </w:pPr>
      <w:r>
        <w:rPr/>
        <w:t>-- Container definitions</w:t>
      </w:r>
    </w:p>
    <w:p>
      <w:pPr>
        <w:pStyle w:val="PL"/>
        <w:rPr/>
      </w:pPr>
      <w:r>
        <w:rPr/>
        <w:t>--</w:t>
      </w:r>
    </w:p>
    <w:p>
      <w:pPr>
        <w:pStyle w:val="PL"/>
        <w:rPr/>
      </w:pPr>
      <w:r>
        <w:rPr/>
        <w:t>-- **************************************************************</w:t>
      </w:r>
    </w:p>
    <w:p>
      <w:pPr>
        <w:pStyle w:val="PL"/>
        <w:rPr/>
      </w:pPr>
      <w:r>
        <w:rPr/>
      </w:r>
    </w:p>
    <w:p>
      <w:pPr>
        <w:pStyle w:val="PL"/>
        <w:rPr/>
      </w:pPr>
      <w:r>
        <w:rPr/>
        <w:t>SABP-Containers {</w:t>
      </w:r>
    </w:p>
    <w:p>
      <w:pPr>
        <w:pStyle w:val="PL"/>
        <w:rPr/>
      </w:pPr>
      <w:r>
        <w:rPr>
          <w:lang w:val="en-GB" w:eastAsia="en-GB"/>
        </w:rPr>
        <w:t xml:space="preserve">itu-t (0) identified-organization (4) etsi (0) mobileDomain (0) </w:t>
      </w:r>
    </w:p>
    <w:p>
      <w:pPr>
        <w:pStyle w:val="PL"/>
        <w:rPr/>
      </w:pPr>
      <w:r>
        <w:rPr>
          <w:lang w:val="en-GB" w:eastAsia="en-GB"/>
        </w:rPr>
        <w:t>umts-Access (20) modules (3) sabp (3) version1 (1) sabp-Containers (5)</w:t>
      </w:r>
      <w:r>
        <w:rPr/>
        <w:t xml:space="preserve">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Presence,</w:t>
      </w:r>
    </w:p>
    <w:p>
      <w:pPr>
        <w:pStyle w:val="PL"/>
        <w:rPr/>
      </w:pPr>
      <w:r>
        <w:rPr/>
        <w:tab/>
        <w:t>ProtocolExtensionID,</w:t>
      </w:r>
    </w:p>
    <w:p>
      <w:pPr>
        <w:pStyle w:val="PL"/>
        <w:rPr/>
      </w:pPr>
      <w:r>
        <w:rPr/>
        <w:tab/>
        <w:t>ProtocolIE-ID</w:t>
      </w:r>
    </w:p>
    <w:p>
      <w:pPr>
        <w:pStyle w:val="PL"/>
        <w:rPr/>
      </w:pPr>
      <w:r>
        <w:rPr/>
        <w:t>FROM SABP-CommonDataTypes</w:t>
      </w:r>
    </w:p>
    <w:p>
      <w:pPr>
        <w:pStyle w:val="PL"/>
        <w:rPr/>
      </w:pPr>
      <w:r>
        <w:rPr/>
      </w:r>
    </w:p>
    <w:p>
      <w:pPr>
        <w:pStyle w:val="PL"/>
        <w:rPr/>
      </w:pPr>
      <w:r>
        <w:rPr/>
        <w:tab/>
        <w:t>maxProtocolExtensions,</w:t>
      </w:r>
    </w:p>
    <w:p>
      <w:pPr>
        <w:pStyle w:val="PL"/>
        <w:rPr/>
      </w:pPr>
      <w:r>
        <w:rPr/>
        <w:tab/>
        <w:t>maxProtocolIEs</w:t>
      </w:r>
    </w:p>
    <w:p>
      <w:pPr>
        <w:pStyle w:val="PL"/>
        <w:rPr/>
      </w:pPr>
      <w:r>
        <w:rPr/>
        <w:t>FROM SABP-Constants;</w:t>
      </w:r>
    </w:p>
    <w:p>
      <w:pPr>
        <w:pStyle w:val="PL"/>
        <w:rPr/>
      </w:pPr>
      <w:r>
        <w:rPr/>
      </w:r>
    </w:p>
    <w:p>
      <w:pPr>
        <w:pStyle w:val="PL"/>
        <w:rPr/>
      </w:pPr>
      <w:r>
        <w:rPr/>
        <w:t>-- **************************************************************</w:t>
      </w:r>
    </w:p>
    <w:p>
      <w:pPr>
        <w:pStyle w:val="PL"/>
        <w:rPr/>
      </w:pPr>
      <w:r>
        <w:rPr/>
        <w:t>--</w:t>
      </w:r>
    </w:p>
    <w:p>
      <w:pPr>
        <w:pStyle w:val="PL"/>
        <w:rPr/>
      </w:pPr>
      <w:r>
        <w:rPr/>
        <w:t>-- Class Definition for Protocol IEs</w:t>
      </w:r>
    </w:p>
    <w:p>
      <w:pPr>
        <w:pStyle w:val="PL"/>
        <w:rPr/>
      </w:pPr>
      <w:r>
        <w:rPr/>
        <w:t>--</w:t>
      </w:r>
    </w:p>
    <w:p>
      <w:pPr>
        <w:pStyle w:val="PL"/>
        <w:rPr/>
      </w:pPr>
      <w:r>
        <w:rPr/>
        <w:t>-- **************************************************************</w:t>
      </w:r>
    </w:p>
    <w:p>
      <w:pPr>
        <w:pStyle w:val="PL"/>
        <w:rPr/>
      </w:pPr>
      <w:r>
        <w:rPr/>
      </w:r>
    </w:p>
    <w:p>
      <w:pPr>
        <w:pStyle w:val="PL"/>
        <w:rPr/>
      </w:pPr>
      <w:r>
        <w:rPr/>
        <w:t>SABP-PROTOCOL-IES ::= CLASS {</w:t>
      </w:r>
    </w:p>
    <w:p>
      <w:pPr>
        <w:pStyle w:val="PL"/>
        <w:rPr/>
      </w:pPr>
      <w:r>
        <w:rPr/>
        <w:tab/>
        <w:t>&amp;id</w:t>
        <w:tab/>
        <w:tab/>
        <w:tab/>
        <w:tab/>
        <w:t xml:space="preserve">ProtocolIE-ID </w:t>
        <w:tab/>
        <w:tab/>
        <w:t>UNIQUE,</w:t>
      </w:r>
    </w:p>
    <w:p>
      <w:pPr>
        <w:pStyle w:val="PL"/>
        <w:rPr/>
      </w:pPr>
      <w:r>
        <w:rPr/>
        <w:tab/>
        <w:t>&amp;criticality</w:t>
        <w:tab/>
        <w:tab/>
        <w:tab/>
        <w:t>Criticality</w:t>
        <w:tab/>
        <w:tab/>
        <w:t>DEFAULT ignore,</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Class Definition for Protocol Extensions</w:t>
      </w:r>
    </w:p>
    <w:p>
      <w:pPr>
        <w:pStyle w:val="PL"/>
        <w:rPr/>
      </w:pPr>
      <w:r>
        <w:rPr/>
        <w:t>--</w:t>
      </w:r>
    </w:p>
    <w:p>
      <w:pPr>
        <w:pStyle w:val="PL"/>
        <w:rPr/>
      </w:pPr>
      <w:r>
        <w:rPr/>
        <w:t>-- **************************************************************</w:t>
      </w:r>
    </w:p>
    <w:p>
      <w:pPr>
        <w:pStyle w:val="PL"/>
        <w:rPr/>
      </w:pPr>
      <w:r>
        <w:rPr/>
      </w:r>
    </w:p>
    <w:p>
      <w:pPr>
        <w:pStyle w:val="PL"/>
        <w:rPr/>
      </w:pPr>
      <w:r>
        <w:rPr/>
        <w:t>SABP-PROTOCOL-EXTENSION ::= CLASS {</w:t>
      </w:r>
    </w:p>
    <w:p>
      <w:pPr>
        <w:pStyle w:val="PL"/>
        <w:rPr/>
      </w:pPr>
      <w:r>
        <w:rPr/>
        <w:tab/>
        <w:t>&amp;id</w:t>
        <w:tab/>
        <w:tab/>
        <w:tab/>
        <w:tab/>
        <w:t xml:space="preserve">ProtocolExtensionID </w:t>
        <w:tab/>
        <w:t>UNIQUE,</w:t>
      </w:r>
    </w:p>
    <w:p>
      <w:pPr>
        <w:pStyle w:val="PL"/>
        <w:rPr/>
      </w:pPr>
      <w:r>
        <w:rPr/>
        <w:tab/>
        <w:t>&amp;criticality</w:t>
        <w:tab/>
        <w:tab/>
        <w:tab/>
        <w:t>Criticality</w:t>
        <w:tab/>
        <w:tab/>
        <w:t>DEFAULT ignore,</w:t>
      </w:r>
    </w:p>
    <w:p>
      <w:pPr>
        <w:pStyle w:val="PL"/>
        <w:rPr/>
      </w:pPr>
      <w:r>
        <w:rPr/>
        <w:tab/>
        <w:t>&amp;Extension,</w:t>
      </w:r>
    </w:p>
    <w:p>
      <w:pPr>
        <w:pStyle w:val="PL"/>
        <w:rPr/>
      </w:pPr>
      <w:r>
        <w:rPr/>
        <w:tab/>
        <w:t>&amp;presence</w:t>
        <w:tab/>
        <w:tab/>
        <w:t>Presence</w:t>
      </w:r>
    </w:p>
    <w:p>
      <w:pPr>
        <w:pStyle w:val="PL"/>
        <w:rPr/>
      </w:pPr>
      <w:r>
        <w:rPr/>
        <w:t>}</w:t>
      </w:r>
    </w:p>
    <w:p>
      <w:pPr>
        <w:pStyle w:val="PL"/>
        <w:rPr/>
      </w:pPr>
      <w:r>
        <w:rPr/>
        <w:t>WITH SYNTAX {</w:t>
      </w:r>
    </w:p>
    <w:p>
      <w:pPr>
        <w:pStyle w:val="PL"/>
        <w:rPr/>
      </w:pPr>
      <w:r>
        <w:rPr/>
        <w:tab/>
        <w:t>ID</w:t>
        <w:tab/>
        <w:tab/>
        <w:tab/>
        <w:tab/>
        <w:t>&amp;id</w:t>
      </w:r>
    </w:p>
    <w:p>
      <w:pPr>
        <w:pStyle w:val="PL"/>
        <w:rPr/>
      </w:pPr>
      <w:r>
        <w:rPr/>
        <w:tab/>
        <w:t>CRITICALITY</w:t>
        <w:tab/>
        <w:tab/>
        <w:tab/>
        <w:t>&amp;criticality</w:t>
      </w:r>
    </w:p>
    <w:p>
      <w:pPr>
        <w:pStyle w:val="PL"/>
        <w:rPr/>
      </w:pPr>
      <w:r>
        <w:rPr/>
        <w:tab/>
        <w:t>EXTENSION</w:t>
        <w:tab/>
        <w:tab/>
        <w:tab/>
        <w:t>&amp;Extension</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Container for Protocol IEs</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pPr>
      <w:r>
        <w:rPr>
          <w:lang w:val="fr-FR" w:eastAsia="en-US"/>
        </w:rPr>
        <w:t xml:space="preserve">ProtocolIE-Container {SABP-PROTOCOL-IES : IEsSetParam} ::= </w:t>
      </w:r>
    </w:p>
    <w:p>
      <w:pPr>
        <w:pStyle w:val="PL"/>
        <w:rPr/>
      </w:pPr>
      <w:r>
        <w:rPr>
          <w:lang w:val="fr-FR" w:eastAsia="en-US"/>
        </w:rPr>
        <w:tab/>
      </w:r>
      <w:r>
        <w:rPr/>
        <w:t>SEQUENCE (SIZE (0..maxProtocolIEs)) OF</w:t>
      </w:r>
    </w:p>
    <w:p>
      <w:pPr>
        <w:pStyle w:val="PL"/>
        <w:rPr/>
      </w:pPr>
      <w:r>
        <w:rPr/>
        <w:tab/>
        <w:t>ProtocolIE-Field {{IEsSetParam}}</w:t>
      </w:r>
    </w:p>
    <w:p>
      <w:pPr>
        <w:pStyle w:val="PL"/>
        <w:rPr/>
      </w:pPr>
      <w:r>
        <w:rPr/>
      </w:r>
    </w:p>
    <w:p>
      <w:pPr>
        <w:pStyle w:val="PL"/>
        <w:rPr/>
      </w:pPr>
      <w:r>
        <w:rPr/>
        <w:t>ProtocolIE-Field {SABP-PROTOCOL-IES : IEsSetParam} ::= SEQUENCE {</w:t>
      </w:r>
    </w:p>
    <w:p>
      <w:pPr>
        <w:pStyle w:val="PL"/>
        <w:rPr/>
      </w:pPr>
      <w:r>
        <w:rPr/>
        <w:tab/>
        <w:t>id</w:t>
        <w:tab/>
        <w:tab/>
        <w:tab/>
        <w:tab/>
        <w:t>SABP-PROTOCOL-IES.&amp;id</w:t>
        <w:tab/>
        <w:tab/>
        <w:tab/>
        <w:tab/>
        <w:t>({IEsSetParam}),</w:t>
      </w:r>
    </w:p>
    <w:p>
      <w:pPr>
        <w:pStyle w:val="PL"/>
        <w:rPr/>
      </w:pPr>
      <w:r>
        <w:rPr/>
        <w:tab/>
        <w:t>criticality</w:t>
        <w:tab/>
        <w:tab/>
        <w:tab/>
        <w:t>SABP-PROTOCOL-IES.&amp;criticality</w:t>
        <w:tab/>
        <w:tab/>
        <w:tab/>
        <w:t>({IEsSetParam}{@id}),</w:t>
      </w:r>
    </w:p>
    <w:p>
      <w:pPr>
        <w:pStyle w:val="PL"/>
        <w:rPr/>
      </w:pPr>
      <w:r>
        <w:rPr/>
        <w:tab/>
        <w:t>value</w:t>
        <w:tab/>
        <w:tab/>
        <w:tab/>
        <w:tab/>
        <w:t>SABP-PROTOCOL-IES.&amp;Value</w:t>
        <w:tab/>
        <w:t xml:space="preserve">        </w:t>
        <w:tab/>
        <w:t>({IEsSetParam}{@id})</w:t>
      </w:r>
    </w:p>
    <w:p>
      <w:pPr>
        <w:pStyle w:val="PL"/>
        <w:rPr/>
      </w:pPr>
      <w:r>
        <w:rPr/>
        <w:t>}</w:t>
      </w:r>
    </w:p>
    <w:p>
      <w:pPr>
        <w:pStyle w:val="PL"/>
        <w:rPr/>
      </w:pPr>
      <w:r>
        <w:rPr/>
      </w:r>
    </w:p>
    <w:p>
      <w:pPr>
        <w:pStyle w:val="PL"/>
        <w:rPr/>
      </w:pPr>
      <w:r>
        <w:rPr/>
        <w:t>-- **************************************************************</w:t>
      </w:r>
    </w:p>
    <w:p>
      <w:pPr>
        <w:pStyle w:val="PL"/>
        <w:rPr/>
      </w:pPr>
      <w:r>
        <w:rPr/>
        <w:t>--</w:t>
      </w:r>
    </w:p>
    <w:p>
      <w:pPr>
        <w:pStyle w:val="PL"/>
        <w:rPr/>
      </w:pPr>
      <w:r>
        <w:rPr/>
        <w:t>-- Container Lists for Protocol IE Containers</w:t>
      </w:r>
    </w:p>
    <w:p>
      <w:pPr>
        <w:pStyle w:val="PL"/>
        <w:rPr/>
      </w:pPr>
      <w:r>
        <w:rPr/>
        <w:t>--</w:t>
      </w:r>
    </w:p>
    <w:p>
      <w:pPr>
        <w:pStyle w:val="PL"/>
        <w:rPr/>
      </w:pPr>
      <w:r>
        <w:rPr/>
        <w:t>-- **************************************************************</w:t>
      </w:r>
    </w:p>
    <w:p>
      <w:pPr>
        <w:pStyle w:val="PL"/>
        <w:rPr/>
      </w:pPr>
      <w:r>
        <w:rPr/>
      </w:r>
    </w:p>
    <w:p>
      <w:pPr>
        <w:pStyle w:val="PL"/>
        <w:rPr/>
      </w:pPr>
      <w:r>
        <w:rPr/>
        <w:t>ProtocolIE-ContainerList {INTEGER : lowerBound, INTEGER : upperBound, SABP-PROTOCOL-IES : IEsSetParam} ::=</w:t>
      </w:r>
    </w:p>
    <w:p>
      <w:pPr>
        <w:pStyle w:val="PL"/>
        <w:rPr/>
      </w:pPr>
      <w:r>
        <w:rPr/>
        <w:tab/>
        <w:t>SEQUENCE (SIZE (lowerBound..upperBound)) OF</w:t>
      </w:r>
    </w:p>
    <w:p>
      <w:pPr>
        <w:pStyle w:val="PL"/>
        <w:rPr/>
      </w:pPr>
      <w:r>
        <w:rPr/>
        <w:tab/>
        <w:t>ProtocolIE-Container {{IEsSetParam}}</w:t>
      </w:r>
    </w:p>
    <w:p>
      <w:pPr>
        <w:pStyle w:val="PL"/>
        <w:rPr/>
      </w:pPr>
      <w:r>
        <w:rPr/>
      </w:r>
    </w:p>
    <w:p>
      <w:pPr>
        <w:pStyle w:val="PL"/>
        <w:rPr/>
      </w:pPr>
      <w:r>
        <w:rPr/>
        <w:t>-- **************************************************************</w:t>
      </w:r>
    </w:p>
    <w:p>
      <w:pPr>
        <w:pStyle w:val="PL"/>
        <w:rPr/>
      </w:pPr>
      <w:r>
        <w:rPr/>
        <w:t>--</w:t>
      </w:r>
    </w:p>
    <w:p>
      <w:pPr>
        <w:pStyle w:val="PL"/>
        <w:rPr/>
      </w:pPr>
      <w:r>
        <w:rPr/>
        <w:t>-- Container for Protocol Extensions</w:t>
      </w:r>
    </w:p>
    <w:p>
      <w:pPr>
        <w:pStyle w:val="PL"/>
        <w:rPr/>
      </w:pPr>
      <w:r>
        <w:rPr/>
        <w:t>--</w:t>
      </w:r>
    </w:p>
    <w:p>
      <w:pPr>
        <w:pStyle w:val="PL"/>
        <w:rPr/>
      </w:pPr>
      <w:r>
        <w:rPr/>
        <w:t>-- **************************************************************</w:t>
      </w:r>
    </w:p>
    <w:p>
      <w:pPr>
        <w:pStyle w:val="PL"/>
        <w:rPr/>
      </w:pPr>
      <w:r>
        <w:rPr/>
      </w:r>
    </w:p>
    <w:p>
      <w:pPr>
        <w:pStyle w:val="PL"/>
        <w:rPr/>
      </w:pPr>
      <w:r>
        <w:rPr/>
        <w:t xml:space="preserve">ProtocolExtensionContainer {SABP-PROTOCOL-EXTENSION : ExtensionSetParam} ::= </w:t>
      </w:r>
    </w:p>
    <w:p>
      <w:pPr>
        <w:pStyle w:val="PL"/>
        <w:rPr/>
      </w:pPr>
      <w:r>
        <w:rPr/>
        <w:tab/>
        <w:t>SEQUENCE (SIZE (1..maxProtocolExtensions)) OF</w:t>
      </w:r>
    </w:p>
    <w:p>
      <w:pPr>
        <w:pStyle w:val="PL"/>
        <w:rPr/>
      </w:pPr>
      <w:r>
        <w:rPr/>
        <w:tab/>
        <w:t>ProtocolExtensionField {{ExtensionSetParam}}</w:t>
      </w:r>
    </w:p>
    <w:p>
      <w:pPr>
        <w:pStyle w:val="PL"/>
        <w:rPr/>
      </w:pPr>
      <w:r>
        <w:rPr/>
      </w:r>
    </w:p>
    <w:p>
      <w:pPr>
        <w:pStyle w:val="PL"/>
        <w:rPr/>
      </w:pPr>
      <w:r>
        <w:rPr/>
        <w:t>ProtocolExtensionField {SABP-PROTOCOL-EXTENSION : ExtensionSetParam} ::= SEQUENCE {</w:t>
      </w:r>
    </w:p>
    <w:p>
      <w:pPr>
        <w:pStyle w:val="PL"/>
        <w:rPr/>
      </w:pPr>
      <w:r>
        <w:rPr/>
        <w:tab/>
        <w:t>id</w:t>
        <w:tab/>
        <w:tab/>
        <w:tab/>
        <w:tab/>
        <w:t>SABP-PROTOCOL-EXTENSION.&amp;id</w:t>
        <w:tab/>
        <w:tab/>
        <w:tab/>
        <w:t>({ExtensionSetParam}),</w:t>
      </w:r>
    </w:p>
    <w:p>
      <w:pPr>
        <w:pStyle w:val="PL"/>
        <w:rPr/>
      </w:pPr>
      <w:r>
        <w:rPr/>
        <w:tab/>
        <w:t>criticality</w:t>
        <w:tab/>
        <w:tab/>
        <w:tab/>
        <w:t>SABP-PROTOCOL-EXTENSION.&amp;criticality</w:t>
        <w:tab/>
        <w:tab/>
        <w:t>({ExtensionSetParam}{@id}),</w:t>
      </w:r>
    </w:p>
    <w:p>
      <w:pPr>
        <w:pStyle w:val="PL"/>
        <w:rPr/>
      </w:pPr>
      <w:r>
        <w:rPr/>
        <w:tab/>
        <w:t>extensionValue</w:t>
        <w:tab/>
        <w:tab/>
        <w:tab/>
        <w:t>SABP-PROTOCOL-EXTENSION.&amp;Extension</w:t>
        <w:tab/>
        <w:tab/>
        <w:t>({ExtensionSetParam}{@id})</w:t>
      </w:r>
    </w:p>
    <w:p>
      <w:pPr>
        <w:pStyle w:val="PL"/>
        <w:rPr/>
      </w:pPr>
      <w:r>
        <w:rPr/>
        <w:t>}</w:t>
      </w:r>
    </w:p>
    <w:p>
      <w:pPr>
        <w:pStyle w:val="PL"/>
        <w:rPr/>
      </w:pPr>
      <w:r>
        <w:rPr/>
      </w:r>
    </w:p>
    <w:p>
      <w:pPr>
        <w:pStyle w:val="PL"/>
        <w:rPr/>
      </w:pPr>
      <w:r>
        <w:rPr/>
      </w:r>
    </w:p>
    <w:p>
      <w:pPr>
        <w:sectPr>
          <w:headerReference w:type="default" r:id="rId23"/>
          <w:footerReference w:type="default" r:id="rId24"/>
          <w:type w:val="nextPage"/>
          <w:pgSz w:orient="landscape" w:w="16838" w:h="11906"/>
          <w:pgMar w:left="561" w:right="561" w:gutter="0" w:header="720" w:top="1140" w:footer="420" w:bottom="561"/>
          <w:pgNumType w:fmt="decimal"/>
          <w:formProt w:val="false"/>
          <w:textDirection w:val="lrTb"/>
          <w:docGrid w:type="default" w:linePitch="360" w:charSpace="0"/>
        </w:sectPr>
        <w:pStyle w:val="PL"/>
        <w:rPr/>
      </w:pPr>
      <w:r>
        <w:rPr/>
        <w:t>END</w:t>
      </w:r>
    </w:p>
    <w:p>
      <w:pPr>
        <w:pStyle w:val="Heading2"/>
        <w:rPr/>
      </w:pPr>
      <w:bookmarkStart w:id="121" w:name="__RefHeading___Toc518306944"/>
      <w:bookmarkEnd w:id="121"/>
      <w:r>
        <w:rPr/>
        <w:t>9.4</w:t>
        <w:tab/>
        <w:t>Message Transfer Syntax</w:t>
      </w:r>
    </w:p>
    <w:p>
      <w:pPr>
        <w:pStyle w:val="Normal"/>
        <w:rPr/>
      </w:pPr>
      <w:r>
        <w:rPr/>
        <w:t>SABP shall use the ASN.1 Basic Packed Encoding Rules (BASIC-PER) Aligned Variant as transfer syntax as specified in ref. ITU-T Rec. X.691 [9].</w:t>
      </w:r>
    </w:p>
    <w:p>
      <w:pPr>
        <w:pStyle w:val="Heading1"/>
        <w:ind w:left="1134" w:hanging="1134"/>
        <w:rPr/>
      </w:pPr>
      <w:bookmarkStart w:id="122" w:name="__RefHeading___Toc518306945"/>
      <w:bookmarkEnd w:id="122"/>
      <w:r>
        <w:rPr/>
        <w:t>10</w:t>
        <w:tab/>
        <w:t>Handling of Unknown, Unforeseen or Erroneous Protocol Data</w:t>
      </w:r>
    </w:p>
    <w:p>
      <w:pPr>
        <w:pStyle w:val="Heading2"/>
        <w:rPr/>
      </w:pPr>
      <w:bookmarkStart w:id="123" w:name="__RefHeading___Toc518306946"/>
      <w:bookmarkEnd w:id="123"/>
      <w:r>
        <w:rPr/>
        <w:t>10.1</w:t>
        <w:tab/>
        <w:t>General</w:t>
      </w:r>
    </w:p>
    <w:p>
      <w:pPr>
        <w:pStyle w:val="Normal"/>
        <w:rPr/>
      </w:pPr>
      <w:r>
        <w:rPr/>
        <w:t>Protocol Error cases can be divided into three classes:</w:t>
      </w:r>
    </w:p>
    <w:p>
      <w:pPr>
        <w:pStyle w:val="B1"/>
        <w:rPr/>
      </w:pPr>
      <w:r>
        <w:rPr>
          <w:rFonts w:cs="Symbol" w:ascii="Symbol" w:hAnsi="Symbol"/>
        </w:rPr>
        <w:t></w:t>
      </w:r>
      <w:r>
        <w:rPr>
          <w:rFonts w:cs="Symbol" w:ascii="Symbol" w:hAnsi="Symbol"/>
        </w:rPr>
        <w:tab/>
      </w:r>
      <w:r>
        <w:rPr/>
        <w:t>Transfer Syntax Error;</w:t>
      </w:r>
    </w:p>
    <w:p>
      <w:pPr>
        <w:pStyle w:val="B1"/>
        <w:rPr/>
      </w:pPr>
      <w:r>
        <w:rPr>
          <w:rFonts w:cs="Symbol" w:ascii="Symbol" w:hAnsi="Symbol"/>
        </w:rPr>
        <w:t></w:t>
      </w:r>
      <w:r>
        <w:rPr>
          <w:rFonts w:cs="Symbol" w:ascii="Symbol" w:hAnsi="Symbol"/>
        </w:rPr>
        <w:tab/>
      </w:r>
      <w:r>
        <w:rPr/>
        <w:t>Abstract Syntax Error;</w:t>
      </w:r>
    </w:p>
    <w:p>
      <w:pPr>
        <w:pStyle w:val="B1"/>
        <w:rPr/>
      </w:pPr>
      <w:r>
        <w:rPr>
          <w:rFonts w:cs="Symbol" w:ascii="Symbol" w:hAnsi="Symbol"/>
        </w:rPr>
        <w:t></w:t>
      </w:r>
      <w:r>
        <w:rPr>
          <w:rFonts w:cs="Symbol" w:ascii="Symbol" w:hAnsi="Symbol"/>
        </w:rPr>
        <w:tab/>
      </w:r>
      <w:r>
        <w:rPr/>
        <w:t>Logical Error.</w:t>
      </w:r>
    </w:p>
    <w:p>
      <w:pPr>
        <w:pStyle w:val="B1"/>
        <w:rPr/>
      </w:pPr>
      <w:r>
        <w:rPr/>
        <w:t>Protocol errors can occur in the following functions within a receiving node:</w:t>
      </w:r>
    </w:p>
    <w:p>
      <w:pPr>
        <w:pStyle w:val="TH"/>
        <w:rPr/>
      </w:pPr>
      <w:bookmarkStart w:id="124" w:name="_1068450487"/>
      <w:bookmarkStart w:id="125" w:name="_1037204748"/>
      <w:bookmarkStart w:id="126" w:name="_1013342535"/>
      <w:bookmarkStart w:id="127" w:name="_1013341010"/>
      <w:bookmarkStart w:id="128" w:name="_1013331977"/>
      <w:bookmarkStart w:id="129" w:name="_1013331343"/>
      <w:bookmarkStart w:id="130" w:name="_1013330034"/>
      <w:bookmarkEnd w:id="124"/>
      <w:bookmarkEnd w:id="125"/>
      <w:bookmarkEnd w:id="126"/>
      <w:bookmarkEnd w:id="127"/>
      <w:bookmarkEnd w:id="128"/>
      <w:bookmarkEnd w:id="129"/>
      <w:bookmarkEnd w:id="130"/>
      <w:r>
        <w:rPr/>
        <w:object w:dxaOrig="7200" w:dyaOrig="232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0pt;height:116.25pt" filled="f" o:ole="">
            <v:imagedata r:id="rId26" o:title=""/>
          </v:shape>
          <o:OLEObject Type="Embed" ProgID="" ShapeID="ole_rId25" DrawAspect="Content" ObjectID="_1278917253" r:id="rId25"/>
        </w:object>
      </w:r>
    </w:p>
    <w:p>
      <w:pPr>
        <w:pStyle w:val="TF"/>
        <w:rPr/>
      </w:pPr>
      <w:r>
        <w:rPr/>
        <w:t>Figure 14: Protocol Errors in SABP</w:t>
      </w:r>
    </w:p>
    <w:p>
      <w:pPr>
        <w:pStyle w:val="Normal"/>
        <w:rPr/>
      </w:pPr>
      <w:r>
        <w:rPr/>
        <w:t>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131" w:name="__RefHeading___Toc518306947"/>
      <w:bookmarkEnd w:id="131"/>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Heading2"/>
        <w:rPr/>
      </w:pPr>
      <w:bookmarkStart w:id="132" w:name="__RefHeading___Toc518306948"/>
      <w:bookmarkEnd w:id="132"/>
      <w:r>
        <w:rPr/>
        <w:t>10.3</w:t>
        <w:tab/>
        <w:t>Abstract Syntax Error</w:t>
      </w:r>
    </w:p>
    <w:p>
      <w:pPr>
        <w:pStyle w:val="Heading3"/>
        <w:rPr/>
      </w:pPr>
      <w:bookmarkStart w:id="133" w:name="__RefHeading___Toc518306949"/>
      <w:bookmarkEnd w:id="133"/>
      <w:r>
        <w:rPr/>
        <w:t>10.3.1</w:t>
        <w:tab/>
        <w:t>General</w:t>
      </w:r>
    </w:p>
    <w:p>
      <w:pPr>
        <w:pStyle w:val="Normal"/>
        <w:rPr/>
      </w:pPr>
      <w:r>
        <w:rPr/>
        <w:t>An Abstract Syntax Error occurs when the receiving functional SABP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ind w:left="284" w:hanging="0"/>
        <w:rPr/>
      </w:pPr>
      <w:r>
        <w:rPr/>
        <w:t>4.</w:t>
        <w:tab/>
        <w:t>receives IEs or IE groups that are defined to be part of that message in wrong order or with too many occurrences of the same IE or IE group;</w:t>
      </w:r>
    </w:p>
    <w:p>
      <w:pPr>
        <w:pStyle w:val="B1"/>
        <w:rPr/>
      </w:pPr>
      <w:r>
        <w:rPr>
          <w:rFonts w:eastAsia="MS Mincho;MS Mincho"/>
        </w:rPr>
        <w:t>5.</w:t>
        <w:tab/>
      </w:r>
      <w:r>
        <w:rPr/>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subclauses 10.3.4 and 10.3.5. The handling of case</w:t>
      </w:r>
      <w:r>
        <w:rPr>
          <w:rFonts w:eastAsia="MS Mincho;MS Mincho"/>
        </w:rPr>
        <w:t>s</w:t>
      </w:r>
      <w:r>
        <w:rPr/>
        <w:t xml:space="preserve"> 4 and 5 is specified in subclause 10.3.6.</w:t>
      </w:r>
    </w:p>
    <w:p>
      <w:pPr>
        <w:pStyle w:val="Heading3"/>
        <w:rPr/>
      </w:pPr>
      <w:bookmarkStart w:id="134" w:name="__RefHeading___Toc518306950"/>
      <w:bookmarkEnd w:id="134"/>
      <w:r>
        <w:rPr/>
        <w:t>10.3.2</w:t>
        <w:tab/>
        <w:t>Criticality Information</w:t>
      </w:r>
    </w:p>
    <w:p>
      <w:pPr>
        <w:pStyle w:val="Normal"/>
        <w:rPr/>
      </w:pPr>
      <w:r>
        <w:rPr/>
        <w:t>In the SABP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rPr/>
      </w:pPr>
      <w:r>
        <w:rPr/>
        <w:t>The following rules restrict when a receiving entity may consider an IE, an IE group or an EP not comprehended (not implemented), and when action based on criticality information is applicable:</w:t>
      </w:r>
    </w:p>
    <w:p>
      <w:pPr>
        <w:pStyle w:val="B1"/>
        <w:rPr/>
      </w:pPr>
      <w:r>
        <w:rPr/>
        <w:t>1.</w:t>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pPr>
        <w:pStyle w:val="B1"/>
        <w:rPr>
          <w:rFonts w:eastAsia="MS Mincho;MS Mincho"/>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135" w:name="__RefHeading___Toc518306951"/>
      <w:bookmarkEnd w:id="135"/>
      <w:r>
        <w:rPr/>
        <w:t>10.3.3</w:t>
        <w:tab/>
        <w:t>Presence Information</w:t>
      </w:r>
    </w:p>
    <w:p>
      <w:pPr>
        <w:pStyle w:val="Normal"/>
        <w:rPr/>
      </w:pPr>
      <w:r>
        <w:rPr/>
        <w:t xml:space="preserve">For many IEs/IE groups which are optional according to the ASN.1 transfer syntax, </w:t>
      </w:r>
      <w:r>
        <w:rPr>
          <w:rFonts w:eastAsia="MS Mincho;MS Mincho"/>
        </w:rPr>
        <w:t>SABP</w:t>
      </w:r>
      <w:r>
        <w:rPr/>
        <w:t xml:space="preserve"> specifies separately if the presence of these IEs/IE groups is optional or mandatory with respect to RNS application by means of the presence field of the concerning object of class </w:t>
      </w:r>
      <w:r>
        <w:rPr>
          <w:rFonts w:eastAsia="MS Mincho;MS Mincho"/>
        </w:rPr>
        <w:t>SABP</w:t>
      </w:r>
      <w:r>
        <w:rPr/>
        <w:t xml:space="preserve">-PROTOCOL-IES, </w:t>
      </w:r>
      <w:r>
        <w:rPr>
          <w:rFonts w:eastAsia="MS Mincho;MS Mincho"/>
        </w:rPr>
        <w:t>SABP</w:t>
      </w:r>
      <w:r>
        <w:rPr/>
        <w:t xml:space="preserve">-PROTOCOL-IES-PAIR, </w:t>
      </w:r>
      <w:r>
        <w:rPr>
          <w:rFonts w:eastAsia="MS Mincho;MS Mincho"/>
        </w:rPr>
        <w:t>SABP</w:t>
      </w:r>
      <w:r>
        <w:rPr/>
        <w:t xml:space="preserve">-PROTOCOL-EXTENSION or </w:t>
      </w:r>
      <w:r>
        <w:rPr>
          <w:rFonts w:eastAsia="MS Mincho;MS Mincho"/>
        </w:rPr>
        <w:t>SABP</w:t>
      </w:r>
      <w:r>
        <w:rPr/>
        <w:t>-PRIVATE-IES.</w:t>
      </w:r>
    </w:p>
    <w:p>
      <w:pPr>
        <w:pStyle w:val="Normal"/>
        <w:rPr/>
      </w:pPr>
      <w:r>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Heading3"/>
        <w:rPr/>
      </w:pPr>
      <w:bookmarkStart w:id="136" w:name="__RefHeading___Toc518306952"/>
      <w:bookmarkEnd w:id="136"/>
      <w:r>
        <w:rPr/>
        <w:t>10.3.4</w:t>
        <w:tab/>
        <w:t>Not comprehended IE/IE group</w:t>
      </w:r>
    </w:p>
    <w:p>
      <w:pPr>
        <w:pStyle w:val="Heading4"/>
        <w:ind w:left="1418" w:hanging="1418"/>
        <w:rPr/>
      </w:pPr>
      <w:bookmarkStart w:id="137" w:name="__RefHeading___Toc518306953"/>
      <w:bookmarkEnd w:id="137"/>
      <w:r>
        <w:rPr/>
        <w:t>10.3.4.1</w:t>
        <w:tab/>
        <w:t>Procedure Code</w:t>
      </w:r>
    </w:p>
    <w:p>
      <w:pPr>
        <w:pStyle w:val="Normal"/>
        <w:keepNext w:val="true"/>
        <w:keepLines/>
        <w:rPr/>
      </w:pPr>
      <w:r>
        <w:rPr/>
        <w:t xml:space="preserve">The receiving node shall treat the different types of received criticality information of the </w:t>
      </w:r>
      <w:r>
        <w:rPr>
          <w:i/>
        </w:rPr>
        <w:t>Procedure Code</w:t>
      </w:r>
      <w:r>
        <w:rPr/>
        <w:t xml:space="preserve"> according to the following:</w:t>
      </w:r>
    </w:p>
    <w:p>
      <w:pPr>
        <w:pStyle w:val="Normal"/>
        <w:keepNext w:val="true"/>
        <w:keepLines/>
        <w:rPr/>
      </w:pPr>
      <w:r>
        <w:rPr/>
        <w:t>Reject IE:</w:t>
      </w:r>
    </w:p>
    <w:p>
      <w:pPr>
        <w:pStyle w:val="B1"/>
        <w:keepNext w:val="true"/>
        <w:keepLines/>
        <w:rPr/>
      </w:pPr>
      <w:r>
        <w:rPr/>
        <w:t>-</w:t>
        <w:tab/>
        <w:t xml:space="preserve">If a message is received with a </w:t>
      </w:r>
      <w:r>
        <w:rPr>
          <w:i/>
        </w:rPr>
        <w:t>Procedure Code</w:t>
      </w:r>
      <w:r>
        <w:rPr/>
        <w:t xml:space="preserve"> marked with "</w:t>
      </w:r>
      <w:r>
        <w:rPr>
          <w:i/>
        </w:rPr>
        <w:t>Reject IE</w:t>
      </w:r>
      <w:r>
        <w:rPr/>
        <w:t>" which the receiving node does not comprehend, the receiving node shall reject the procedure using the Error Indication procedure.</w:t>
      </w:r>
    </w:p>
    <w:p>
      <w:pPr>
        <w:pStyle w:val="Normal"/>
        <w:keepNext w:val="true"/>
        <w:keepLines/>
        <w:rPr/>
      </w:pPr>
      <w:r>
        <w:rPr/>
        <w:t>Ignore IE and Notify Sender:</w:t>
      </w:r>
    </w:p>
    <w:p>
      <w:pPr>
        <w:pStyle w:val="B1"/>
        <w:rPr/>
      </w:pPr>
      <w:r>
        <w:rPr/>
        <w:t>-</w:t>
        <w:tab/>
        <w:t xml:space="preserve">If a message is received with a </w:t>
      </w:r>
      <w:r>
        <w:rPr>
          <w:i/>
        </w:rPr>
        <w:t>Procedure Code</w:t>
      </w:r>
      <w:r>
        <w:rPr/>
        <w:t xml:space="preserve"> marked with "</w:t>
      </w:r>
      <w:r>
        <w:rPr>
          <w:i/>
        </w:rPr>
        <w:t>Ignore IE and Notify Sender</w:t>
      </w:r>
      <w:r>
        <w:rPr/>
        <w:t>" which the receiving node does not comprehend, the receiving node shall ignore the procedure and initiate the Error Indication procedure.</w:t>
      </w:r>
    </w:p>
    <w:p>
      <w:pPr>
        <w:pStyle w:val="Normal"/>
        <w:rPr/>
      </w:pPr>
      <w:r>
        <w:rPr/>
        <w:t>Ignore IE:</w:t>
      </w:r>
    </w:p>
    <w:p>
      <w:pPr>
        <w:pStyle w:val="B1"/>
        <w:rPr/>
      </w:pPr>
      <w:r>
        <w:rPr/>
        <w:t>-</w:t>
        <w:tab/>
        <w:t xml:space="preserve">If a message is received with a </w:t>
      </w:r>
      <w:r>
        <w:rPr>
          <w:i/>
        </w:rPr>
        <w:t>Procedure Code</w:t>
      </w:r>
      <w:r>
        <w:rPr/>
        <w:t xml:space="preserve"> marked with "</w:t>
      </w:r>
      <w:r>
        <w:rPr>
          <w:i/>
        </w:rPr>
        <w:t>Ignore IE</w:t>
      </w:r>
      <w:r>
        <w:rPr/>
        <w:t>"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138" w:name="__RefHeading___Toc518306954"/>
      <w:bookmarkEnd w:id="138"/>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139" w:name="__RefHeading___Toc518306955"/>
      <w:bookmarkEnd w:id="139"/>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w:t>
      </w:r>
      <w:r>
        <w:rPr>
          <w:i/>
        </w:rPr>
        <w:t>Reject IE</w:t>
      </w:r>
      <w:r>
        <w:rPr/>
        <w:t>"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w:t>
      </w:r>
      <w:r>
        <w:rPr>
          <w:i/>
        </w:rPr>
        <w:t>Reject IE</w:t>
      </w:r>
      <w:r>
        <w:rPr/>
        <w:t>"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 marked with "</w:t>
      </w:r>
      <w:r>
        <w:rPr>
          <w:i/>
        </w:rPr>
        <w:t>Reject IE</w:t>
      </w:r>
      <w:r>
        <w:rPr/>
        <w:t>" which the receiving node does no comprehend, the receiving node shall consider the procedure as unsuccessfully terminated and initiate local error handling.</w:t>
      </w:r>
    </w:p>
    <w:p>
      <w:pPr>
        <w:pStyle w:val="Normal"/>
        <w:keepNext w:val="true"/>
        <w:keepLines/>
        <w:rPr>
          <w:b/>
          <w:b/>
        </w:rPr>
      </w:pPr>
      <w:r>
        <w:rPr>
          <w:b/>
        </w:rPr>
        <w:t>Ignore IE and Notify Sender:</w:t>
      </w:r>
    </w:p>
    <w:p>
      <w:pPr>
        <w:pStyle w:val="B1"/>
        <w:keepNext w:val="true"/>
        <w:keepLines/>
        <w:rPr/>
      </w:pPr>
      <w:r>
        <w:rPr/>
        <w:t>-</w:t>
        <w:tab/>
        <w:t xml:space="preserve">If a message </w:t>
      </w:r>
      <w:r>
        <w:rPr>
          <w:i/>
        </w:rPr>
        <w:t>initiating</w:t>
      </w:r>
      <w:r>
        <w:rPr/>
        <w:t xml:space="preserve"> a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w:t>
      </w:r>
      <w:r>
        <w:rPr>
          <w:i/>
        </w:rPr>
        <w:t>Ignore IE and Notify Sender</w:t>
      </w:r>
      <w:r>
        <w:rPr/>
        <w:t>"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pPr>
        <w:pStyle w:val="Normal"/>
        <w:rPr>
          <w:b/>
          <w:b/>
        </w:rPr>
      </w:pPr>
      <w:r>
        <w:rPr>
          <w:b/>
        </w:rPr>
        <w:t>Ignore IE:</w:t>
      </w:r>
    </w:p>
    <w:p>
      <w:pPr>
        <w:pStyle w:val="B1"/>
        <w:rPr/>
      </w:pPr>
      <w:r>
        <w:rPr/>
        <w:t>-</w:t>
        <w:tab/>
        <w:t xml:space="preserve">If a message </w:t>
      </w:r>
      <w:r>
        <w:rPr>
          <w:i/>
        </w:rPr>
        <w:t>initiating</w:t>
      </w:r>
      <w:r>
        <w:rPr/>
        <w:t xml:space="preserve"> a procedure is received containing one or more IEs/IE groups marked with "</w:t>
      </w:r>
      <w:r>
        <w:rPr>
          <w:i/>
        </w:rPr>
        <w:t>Ignore IE</w:t>
      </w:r>
      <w:r>
        <w:rPr/>
        <w:t>" which the receiving node does not comprehend, the receiving node shall ignore the content of the not comprehended IEs/IE groups and continue with the procedure as if the not comprehended IEs/IE groups were not received using only the understood IEs/IE groups.</w:t>
      </w:r>
    </w:p>
    <w:p>
      <w:pPr>
        <w:pStyle w:val="B1"/>
        <w:rPr/>
      </w:pPr>
      <w:r>
        <w:rPr/>
        <w:t>-</w:t>
        <w:tab/>
        <w:t xml:space="preserve">If a </w:t>
      </w:r>
      <w:r>
        <w:rPr>
          <w:i/>
        </w:rPr>
        <w:t>response</w:t>
      </w:r>
      <w:r>
        <w:rPr/>
        <w:t xml:space="preserve"> message is received containing one or more IEs/IE groups marked with "</w:t>
      </w:r>
      <w:r>
        <w:rPr>
          <w:i/>
        </w:rPr>
        <w:t>Ignore</w:t>
      </w:r>
      <w:r>
        <w:rPr/>
        <w:t xml:space="preserve"> </w:t>
      </w:r>
      <w:r>
        <w:rPr>
          <w:i/>
        </w:rPr>
        <w:t>IE</w:t>
      </w:r>
      <w:r>
        <w:rPr/>
        <w:t>" which the receiving node does not comprehend, the receiving node shall ignore the content of the not comprehended IEs/IE groups and continue with the procedure as if the not comprehended IEs/IE groups were not received using the understood IEs/IE groups.</w:t>
      </w:r>
    </w:p>
    <w:p>
      <w:pPr>
        <w:pStyle w:val="Normal"/>
        <w:rPr/>
      </w:pPr>
      <w:r>
        <w:rPr/>
        <w:t>When reporting not comprehended IEs/IE groups marked with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 </w:t>
      </w:r>
      <w:r>
        <w:rPr>
          <w:rFonts w:eastAsia="MS Mincho;MS Mincho"/>
        </w:rPr>
        <w:t>I</w:t>
      </w:r>
      <w:r>
        <w:rPr/>
        <w:t xml:space="preserve">n the </w:t>
      </w:r>
      <w:r>
        <w:rPr>
          <w:i/>
        </w:rPr>
        <w:t>Information Element Criticality Diagnostics</w:t>
      </w:r>
      <w:r>
        <w:rPr/>
        <w:t xml:space="preserve"> IE the </w:t>
      </w:r>
      <w:r>
        <w:rPr>
          <w:i/>
        </w:rPr>
        <w:t>Repetition Number</w:t>
      </w:r>
      <w:r>
        <w:rPr/>
        <w:t xml:space="preserve"> IE shall be included and in addition, if the not comprehended IE/IE group is not at message hierarchy level 1 (top level; see annex A) also the </w:t>
      </w:r>
      <w:r>
        <w:rPr>
          <w:i/>
        </w:rPr>
        <w:t>Message Structure</w:t>
      </w:r>
      <w:r>
        <w:rPr/>
        <w:t xml:space="preserve"> IE shall be included.</w:t>
      </w:r>
    </w:p>
    <w:p>
      <w:pPr>
        <w:pStyle w:val="Normal"/>
        <w:rPr/>
      </w:pPr>
      <w:r>
        <w:rPr/>
        <w:t>When reporting not comprehended IEs/IE groups marked with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 </w:t>
      </w:r>
      <w:r>
        <w:rPr>
          <w:rFonts w:eastAsia="MS Mincho;MS Mincho"/>
        </w:rPr>
        <w:t>I</w:t>
      </w:r>
      <w:r>
        <w:rPr/>
        <w:t xml:space="preserve">n the </w:t>
      </w:r>
      <w:r>
        <w:rPr>
          <w:i/>
        </w:rPr>
        <w:t>Information Element Criticality Diagnostics</w:t>
      </w:r>
      <w:r>
        <w:rPr/>
        <w:t xml:space="preserve"> IE the </w:t>
      </w:r>
      <w:r>
        <w:rPr>
          <w:i/>
        </w:rPr>
        <w:t>Repetition Number</w:t>
      </w:r>
      <w:r>
        <w:rPr/>
        <w:t xml:space="preserve"> IE shall be included and in addition, if the not comprehended IE/IE group is not at message hierarchy level 1 (top level; see annex A) also the </w:t>
      </w:r>
      <w:r>
        <w:rPr>
          <w:i/>
        </w:rPr>
        <w:t>Message Structure</w:t>
      </w:r>
      <w:r>
        <w:rPr/>
        <w:t xml:space="preserve"> IE shall be included.</w:t>
      </w:r>
    </w:p>
    <w:p>
      <w:pPr>
        <w:pStyle w:val="Heading3"/>
        <w:rPr/>
      </w:pPr>
      <w:bookmarkStart w:id="140" w:name="__RefHeading___Toc518306956"/>
      <w:bookmarkEnd w:id="140"/>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w:t>
      </w:r>
      <w:r>
        <w:rPr>
          <w:i/>
        </w:rPr>
        <w:t>Reject IE</w:t>
      </w:r>
      <w:r>
        <w:rPr/>
        <w:t>";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w:t>
      </w:r>
      <w:r>
        <w:rPr>
          <w:i/>
        </w:rPr>
        <w:t>Reject IE</w:t>
      </w:r>
      <w:r>
        <w:rPr/>
        <w:t>", the receiving node shall terminate the procedure and initiate the Error Indication procedure.</w:t>
      </w:r>
    </w:p>
    <w:p>
      <w:pPr>
        <w:pStyle w:val="B1"/>
        <w:rPr/>
      </w:pPr>
      <w:r>
        <w:rPr/>
        <w:t>-</w:t>
        <w:tab/>
        <w:t xml:space="preserve">if a received </w:t>
      </w:r>
      <w:r>
        <w:rPr>
          <w:i/>
        </w:rPr>
        <w:t>response</w:t>
      </w:r>
      <w:r>
        <w:rPr/>
        <w:t xml:space="preserve"> message is missing one or more IEs/IE groups with specified criticality "</w:t>
      </w:r>
      <w:r>
        <w:rPr>
          <w:i/>
        </w:rPr>
        <w:t>Reject IE</w:t>
      </w:r>
      <w:r>
        <w:rPr/>
        <w:t>,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w:t>
      </w:r>
      <w:r>
        <w:rPr>
          <w:i/>
        </w:rPr>
        <w:t>Ignore IE</w:t>
      </w:r>
      <w:r>
        <w:rPr/>
        <w:t>",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w:t>
      </w:r>
      <w:r>
        <w:rPr>
          <w:i/>
        </w:rPr>
        <w:t>Ignore</w:t>
      </w:r>
      <w:r>
        <w:rPr/>
        <w:t xml:space="preserve"> </w:t>
      </w:r>
      <w:r>
        <w:rPr>
          <w:i/>
        </w:rPr>
        <w:t>IE</w:t>
      </w:r>
      <w:r>
        <w:rPr/>
        <w:t>", the receiving node shall ignore that those IEs/IE groups are missing and continue with the procedure based on the other IEs/IE groups present in the message.</w:t>
      </w:r>
    </w:p>
    <w:p>
      <w:pPr>
        <w:pStyle w:val="Normal"/>
        <w:rPr/>
      </w:pPr>
      <w:r>
        <w:rPr/>
        <w:t>When reporting missing IEs/IE groups with specified criticality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missing IE/IE group is not at message hierarchy level 1 (top level; see annex A) also the </w:t>
      </w:r>
      <w:r>
        <w:rPr>
          <w:i/>
        </w:rPr>
        <w:t>Message Structure</w:t>
      </w:r>
      <w:r>
        <w:rPr/>
        <w:t xml:space="preserve"> IE shall be included.</w:t>
      </w:r>
    </w:p>
    <w:p>
      <w:pPr>
        <w:pStyle w:val="Normal"/>
        <w:rPr/>
      </w:pPr>
      <w:r>
        <w:rPr/>
        <w:t>When reporting missing IEs/IE groups with specified criticality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missing IE/IE group is not at message hierarchy level 1 (top level; see annex A) also the </w:t>
      </w:r>
      <w:r>
        <w:rPr>
          <w:i/>
        </w:rPr>
        <w:t>Message Structure</w:t>
      </w:r>
      <w:r>
        <w:rPr/>
        <w:t xml:space="preserve"> IE shall be included.</w:t>
      </w:r>
    </w:p>
    <w:p>
      <w:pPr>
        <w:pStyle w:val="Heading3"/>
        <w:rPr/>
      </w:pPr>
      <w:bookmarkStart w:id="141" w:name="__RefHeading___Toc518306957"/>
      <w:bookmarkEnd w:id="141"/>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Normal"/>
        <w:rPr/>
      </w:pPr>
      <w:r>
        <w:rPr/>
        <w:t>When determining the correct order only the IEs specified in the specification version used by the receiver shall be considered.</w:t>
      </w:r>
    </w:p>
    <w:p>
      <w:pPr>
        <w:pStyle w:val="Heading2"/>
        <w:rPr/>
      </w:pPr>
      <w:bookmarkStart w:id="142" w:name="__RefHeading___Toc518306958"/>
      <w:bookmarkEnd w:id="142"/>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pPr>
        <w:pStyle w:val="Normal"/>
        <w:rPr>
          <w:b/>
          <w:b/>
        </w:rPr>
      </w:pPr>
      <w:r>
        <w:rPr>
          <w:b/>
        </w:rPr>
        <w:t>Class 1:</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w:t>
        <w:tab/>
        <w:t>Semantic Error;</w:t>
      </w:r>
    </w:p>
    <w:p>
      <w:pPr>
        <w:pStyle w:val="B1"/>
        <w:rPr/>
      </w:pPr>
      <w:r>
        <w:rPr/>
        <w:t>-</w:t>
        <w:tab/>
        <w:t>Message not compatible with receiver state.</w:t>
      </w:r>
    </w:p>
    <w:p>
      <w:pPr>
        <w:pStyle w:val="Normal"/>
        <w:rPr/>
      </w:pPr>
      <w:r>
        <w:rPr/>
        <w:t xml:space="preserve">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rFonts w:eastAsia="MS Mincho;MS Mincho"/>
        </w:rPr>
      </w:pPr>
      <w:r>
        <w:rPr/>
        <w:t xml:space="preserve">Where the logical error occurs in a message of a class 2 procedure,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Heading2"/>
        <w:rPr/>
      </w:pPr>
      <w:bookmarkStart w:id="143" w:name="__RefHeading___Toc518306959"/>
      <w:bookmarkEnd w:id="143"/>
      <w:r>
        <w:rPr/>
        <w:t>10.</w:t>
      </w:r>
      <w:r>
        <w:rPr>
          <w:rFonts w:eastAsia="MS Mincho;MS Mincho"/>
        </w:rPr>
        <w:t>5</w:t>
      </w:r>
      <w:r>
        <w:rPr/>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rFonts w:eastAsia="MS Mincho;MS Mincho"/>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144" w:name="__RefHeading___Toc518306960"/>
      <w:bookmarkEnd w:id="144"/>
      <w:r>
        <w:rPr/>
        <w:t>Annex A (informative):</w:t>
        <w:br/>
        <w:t>Guidelines for Usage of the Criticality Diagnostics IE</w:t>
      </w:r>
    </w:p>
    <w:p>
      <w:pPr>
        <w:pStyle w:val="Heading2"/>
        <w:rPr/>
      </w:pPr>
      <w:bookmarkStart w:id="145" w:name="__RefHeading___Toc518306961"/>
      <w:bookmarkEnd w:id="145"/>
      <w:r>
        <w:rPr/>
        <w:t>A.1</w:t>
        <w:tab/>
        <w:t>EXAMPLE MESSAGE Layout</w:t>
      </w:r>
    </w:p>
    <w:p>
      <w:pPr>
        <w:pStyle w:val="Normal"/>
        <w:rPr/>
      </w:pPr>
      <w:r>
        <w:rPr/>
        <w:t>Assume the following message format:</w:t>
      </w:r>
    </w:p>
    <w:tbl>
      <w:tblPr>
        <w:tblW w:w="9464" w:type="dxa"/>
        <w:jc w:val="left"/>
        <w:tblInd w:w="-113" w:type="dxa"/>
        <w:tblLayout w:type="fixed"/>
        <w:tblCellMar>
          <w:top w:w="0" w:type="dxa"/>
          <w:left w:w="108" w:type="dxa"/>
          <w:bottom w:w="0" w:type="dxa"/>
          <w:right w:w="108" w:type="dxa"/>
        </w:tblCellMar>
      </w:tblPr>
      <w:tblGrid>
        <w:gridCol w:w="2093"/>
        <w:gridCol w:w="1134"/>
        <w:gridCol w:w="1134"/>
        <w:gridCol w:w="1417"/>
        <w:gridCol w:w="1418"/>
        <w:gridCol w:w="1134"/>
        <w:gridCol w:w="1134"/>
      </w:tblGrid>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IE type and 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t>Assigned Criticality</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A</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rPr>
            </w:pPr>
            <w:r>
              <w:rPr>
                <w:b/>
              </w:rPr>
              <w:t>B</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firstLine="90"/>
              <w:rPr>
                <w:b/>
                <w:b/>
              </w:rPr>
            </w:pPr>
            <w:r>
              <w:rPr>
                <w:b/>
              </w:rPr>
              <w:t>&gt;E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i/>
                <w:i/>
              </w:rPr>
            </w:pPr>
            <w:r>
              <w:rPr>
                <w:b/>
                <w:i/>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1..&lt;maxE&gt;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42" w:firstLine="38"/>
              <w:rPr>
                <w:b/>
                <w:b/>
              </w:rPr>
            </w:pPr>
            <w:r>
              <w:rPr>
                <w:b/>
              </w:rPr>
              <w:t>&gt;&gt;F</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1..&lt;maxF&gt;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246"/>
              <w:rPr>
                <w:b/>
                <w:b/>
              </w:rPr>
            </w:pPr>
            <w:r>
              <w:rPr>
                <w:b/>
              </w:rPr>
              <w:t>&gt;&gt;H</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1..&lt;maxH&gt;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ignore</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 and notify</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246"/>
              <w:rPr/>
            </w:pPr>
            <w:r>
              <w:rPr/>
              <w:t>&gt;&gt;G</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104"/>
              <w:rPr>
                <w:b/>
                <w:b/>
              </w:rPr>
            </w:pPr>
            <w:r>
              <w:rPr>
                <w:b/>
              </w:rPr>
              <w:t>&gt;&gt;J</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1..&lt;maxJ&gt;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426"/>
              <w:rPr>
                <w:b/>
                <w:b/>
              </w:rPr>
            </w:pPr>
            <w:r>
              <w:rPr>
                <w:b/>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firstLine="90"/>
              <w:rPr>
                <w:b/>
                <w:b/>
              </w:rPr>
            </w:pPr>
            <w:r>
              <w:rPr>
                <w:b/>
              </w:rPr>
              <w:t>&gt;K</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i/>
                <w:i/>
              </w:rPr>
            </w:pPr>
            <w:r>
              <w:rPr>
                <w:b/>
                <w:i/>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1..&lt;maxK&gt;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 and notify</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42" w:firstLine="38"/>
              <w:rPr>
                <w:b/>
                <w:b/>
              </w:rPr>
            </w:pPr>
            <w:r>
              <w:rPr>
                <w:b/>
              </w:rPr>
              <w:t>&gt;&gt;L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1..&lt;maxL&gt;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t>&gt;&gt;&gt;M</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426"/>
              <w:rPr/>
            </w:pPr>
            <w:r>
              <w:rPr/>
              <w:t>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bl>
    <w:p>
      <w:pPr>
        <w:pStyle w:val="Normal"/>
        <w:rPr/>
      </w:pPr>
      <w:r>
        <w:rPr/>
      </w:r>
    </w:p>
    <w:p>
      <w:pPr>
        <w:pStyle w:val="NO"/>
        <w:rPr/>
      </w:pPr>
      <w:r>
        <w:rPr/>
        <w:t>Note 1.</w:t>
        <w:tab/>
        <w:t>The IEs F, J, and L do not have assigned criticality. The IEs F, J, and L are consequently realised as the ASN.1 type SEQUENCE OF of "ordinary" ASN.1 type, e.g. INTEGER. On the other hand, the repeatable IEs with assigned criticality are realised as the ASN.1 type SEQUENCE OF of an IE object, e.g. ProtocolIE-Container.</w:t>
      </w:r>
    </w:p>
    <w:p>
      <w:pPr>
        <w:pStyle w:val="Normal"/>
        <w:rPr/>
      </w:pPr>
      <w:r>
        <w:rPr/>
        <w:t>For the corresponding ASN.1 layout, see subclause A.4.</w:t>
      </w:r>
      <w:r>
        <w:br w:type="page"/>
      </w:r>
    </w:p>
    <w:p>
      <w:pPr>
        <w:pStyle w:val="Heading2"/>
        <w:rPr/>
      </w:pPr>
      <w:bookmarkStart w:id="146" w:name="__RefHeading___Toc518306962"/>
      <w:bookmarkEnd w:id="146"/>
      <w:r>
        <w:rPr/>
        <w:t>A.2</w:t>
        <w:tab/>
        <w:t>Example on a Received EXAMPLE MESSAGE</w:t>
      </w:r>
    </w:p>
    <w:p>
      <w:pPr>
        <w:pStyle w:val="Normal"/>
        <w:rPr/>
      </w:pPr>
      <w:r>
        <w:rPr/>
        <w:t>Assume further more that a received message based on the above tabular format is according to figure A.1.</w:t>
      </w:r>
    </w:p>
    <w:p>
      <w:pPr>
        <w:pStyle w:val="TH"/>
        <w:rPr/>
      </w:pPr>
      <w:r>
        <w:rPr/>
        <w:drawing>
          <wp:inline distT="0" distB="0" distL="0" distR="0">
            <wp:extent cx="5487670" cy="5353685"/>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27"/>
                    <a:srcRect l="-7" t="-7" r="-7" b="-7"/>
                    <a:stretch>
                      <a:fillRect/>
                    </a:stretch>
                  </pic:blipFill>
                  <pic:spPr bwMode="auto">
                    <a:xfrm>
                      <a:off x="0" y="0"/>
                      <a:ext cx="5487670" cy="5353685"/>
                    </a:xfrm>
                    <a:prstGeom prst="rect">
                      <a:avLst/>
                    </a:prstGeom>
                  </pic:spPr>
                </pic:pic>
              </a:graphicData>
            </a:graphic>
          </wp:inline>
        </w:drawing>
      </w:r>
    </w:p>
    <w:p>
      <w:pPr>
        <w:pStyle w:val="TF"/>
        <w:rPr>
          <w:b w:val="false"/>
          <w:b w:val="false"/>
        </w:rPr>
      </w:pPr>
      <w:r>
        <w:rPr/>
        <w:t>Figure A.1: Example of content of a received SABP message based on the EXAMPLE MESSAGE</w:t>
      </w:r>
      <w:r>
        <w:br w:type="page"/>
      </w:r>
    </w:p>
    <w:p>
      <w:pPr>
        <w:pStyle w:val="Heading2"/>
        <w:rPr/>
      </w:pPr>
      <w:bookmarkStart w:id="147" w:name="__RefHeading___Toc518306963"/>
      <w:r>
        <w:rPr/>
        <w:t>A.3</w:t>
        <w:tab/>
        <w:t>Content of Criticality Diagnostics</w:t>
      </w:r>
      <w:bookmarkEnd w:id="147"/>
      <w:r>
        <w:rPr/>
        <w:t xml:space="preserve"> </w:t>
      </w:r>
    </w:p>
    <w:p>
      <w:pPr>
        <w:pStyle w:val="Heading3"/>
        <w:rPr/>
      </w:pPr>
      <w:bookmarkStart w:id="148" w:name="__RefHeading___Toc518306964"/>
      <w:bookmarkEnd w:id="148"/>
      <w:r>
        <w:rPr/>
        <w:t>A.3.1</w:t>
        <w:tab/>
        <w:t>Example 1</w:t>
      </w:r>
    </w:p>
    <w:p>
      <w:pPr>
        <w:pStyle w:val="TH"/>
        <w:rPr/>
      </w:pPr>
      <w:r>
        <w:rPr/>
        <w:drawing>
          <wp:inline distT="0" distB="0" distL="0" distR="0">
            <wp:extent cx="5718810" cy="3629025"/>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28"/>
                    <a:srcRect l="-7" t="-10" r="-7" b="-10"/>
                    <a:stretch>
                      <a:fillRect/>
                    </a:stretch>
                  </pic:blipFill>
                  <pic:spPr bwMode="auto">
                    <a:xfrm>
                      <a:off x="0" y="0"/>
                      <a:ext cx="5718810" cy="3629025"/>
                    </a:xfrm>
                    <a:prstGeom prst="rect">
                      <a:avLst/>
                    </a:prstGeom>
                  </pic:spPr>
                </pic:pic>
              </a:graphicData>
            </a:graphic>
          </wp:inline>
        </w:drawing>
      </w:r>
    </w:p>
    <w:p>
      <w:pPr>
        <w:pStyle w:val="TF"/>
        <w:rPr/>
      </w:pPr>
      <w:r>
        <w:rPr/>
        <w:t>Figure A.2: Example of a received SABP message containing a not comprehended IE</w:t>
      </w:r>
    </w:p>
    <w:p>
      <w:pPr>
        <w:pStyle w:val="Normal"/>
        <w:rPr/>
      </w:pPr>
      <w:r>
        <w:rPr/>
        <w:t xml:space="preserve">If there is an error within the instance marked as grey in the IE G in the IE J shown in the figure A.2, this will be reported within the </w:t>
      </w:r>
      <w:r>
        <w:rPr>
          <w:i/>
        </w:rPr>
        <w:t>Information Element Criticality Diagnostics</w:t>
      </w:r>
      <w:r>
        <w:rPr/>
        <w:t xml:space="preserve"> IE within the </w:t>
      </w:r>
      <w:r>
        <w:rPr>
          <w:i/>
        </w:rPr>
        <w:t xml:space="preserve">Criticality Diagnostics </w:t>
      </w:r>
      <w:r>
        <w:rPr/>
        <w:t>IE as follows:</w:t>
      </w:r>
    </w:p>
    <w:tbl>
      <w:tblPr>
        <w:tblW w:w="9606" w:type="dxa"/>
        <w:jc w:val="left"/>
        <w:tblInd w:w="-113" w:type="dxa"/>
        <w:tblLayout w:type="fixed"/>
        <w:tblCellMar>
          <w:top w:w="0" w:type="dxa"/>
          <w:left w:w="108" w:type="dxa"/>
          <w:bottom w:w="0" w:type="dxa"/>
          <w:right w:w="108" w:type="dxa"/>
        </w:tblCellMar>
      </w:tblPr>
      <w:tblGrid>
        <w:gridCol w:w="1526"/>
        <w:gridCol w:w="850"/>
        <w:gridCol w:w="7230"/>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23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4.</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4.</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4. </w:t>
            </w:r>
          </w:p>
          <w:p>
            <w:pPr>
              <w:pStyle w:val="TAL"/>
              <w:rPr/>
            </w:pPr>
            <w:r>
              <w:rPr/>
              <w:t xml:space="preserve">(Since the IE E (level 2) is the lowest level included in the </w:t>
            </w:r>
            <w:r>
              <w:rPr>
                <w:i/>
              </w:rPr>
              <w:t>Message Structure</w:t>
            </w:r>
            <w:r>
              <w:rPr/>
              <w:t xml:space="preserve"> IE this is the eleventh occurrence of IE G within the IE 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72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
        <w:rPr/>
      </w:pPr>
      <w:r>
        <w:rPr/>
        <w:t>Note 2.</w:t>
        <w:tab/>
        <w:t xml:space="preserve">The IE J on level 3 cannot be included in the </w:t>
      </w:r>
      <w:r>
        <w:rPr>
          <w:i/>
        </w:rPr>
        <w:t>Message Structure</w:t>
      </w:r>
      <w:r>
        <w:rPr/>
        <w:t xml:space="preserve"> IE since they have no criticality of their own.</w:t>
      </w:r>
    </w:p>
    <w:p>
      <w:pPr>
        <w:pStyle w:val="NO"/>
        <w:rPr/>
      </w:pPr>
      <w:r>
        <w:rPr/>
        <w:t>Note 3.</w:t>
        <w:tab/>
        <w:t>The repetition number of the reported IE indicates the number of repetitions of IE G received up to the detected erroneous repetition, counting all occurrences of the IE G below the same instance of the previous level with assigned criticality (instance 3 of IE E on level 2).</w:t>
      </w:r>
      <w:r>
        <w:br w:type="page"/>
      </w:r>
    </w:p>
    <w:p>
      <w:pPr>
        <w:pStyle w:val="Heading3"/>
        <w:rPr/>
      </w:pPr>
      <w:bookmarkStart w:id="149" w:name="__RefHeading___Toc518306965"/>
      <w:bookmarkEnd w:id="149"/>
      <w:r>
        <w:rPr/>
        <w:t>A.3.2</w:t>
        <w:tab/>
        <w:t>Example 2</w:t>
      </w:r>
    </w:p>
    <w:p>
      <w:pPr>
        <w:pStyle w:val="TH"/>
        <w:rPr/>
      </w:pPr>
      <w:r>
        <w:rPr/>
        <w:drawing>
          <wp:inline distT="0" distB="0" distL="0" distR="0">
            <wp:extent cx="5718810" cy="36290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29"/>
                    <a:srcRect l="-7" t="-10" r="-7" b="-10"/>
                    <a:stretch>
                      <a:fillRect/>
                    </a:stretch>
                  </pic:blipFill>
                  <pic:spPr bwMode="auto">
                    <a:xfrm>
                      <a:off x="0" y="0"/>
                      <a:ext cx="5718810" cy="3629025"/>
                    </a:xfrm>
                    <a:prstGeom prst="rect">
                      <a:avLst/>
                    </a:prstGeom>
                  </pic:spPr>
                </pic:pic>
              </a:graphicData>
            </a:graphic>
          </wp:inline>
        </w:drawing>
      </w:r>
    </w:p>
    <w:p>
      <w:pPr>
        <w:pStyle w:val="TF"/>
        <w:rPr/>
      </w:pPr>
      <w:r>
        <w:rPr/>
        <w:t>Figure A.3: Example of a received SABP message containing a not comprehended IE</w:t>
      </w:r>
    </w:p>
    <w:p>
      <w:pPr>
        <w:pStyle w:val="Normal"/>
        <w:rPr/>
      </w:pPr>
      <w:r>
        <w:rPr/>
        <w:t xml:space="preserve">If there is an error within the second instance (marked as grey) in the sequence (IE L in the tabular format) on level 3 below IE K in the structure shown in the figure A.3, this will be reported within the </w:t>
      </w:r>
      <w:r>
        <w:rPr>
          <w:i/>
        </w:rPr>
        <w:t>Information Element Criticality Diagnostics</w:t>
      </w:r>
      <w:r>
        <w:rPr/>
        <w:t xml:space="preserve"> IE within the </w:t>
      </w:r>
      <w:r>
        <w:rPr>
          <w:i/>
        </w:rPr>
        <w:t xml:space="preserve">Criticality Diagnostics </w:t>
      </w:r>
      <w:r>
        <w:rPr/>
        <w:t>IE as follows:</w:t>
      </w:r>
    </w:p>
    <w:tbl>
      <w:tblPr>
        <w:tblW w:w="9606" w:type="dxa"/>
        <w:jc w:val="left"/>
        <w:tblInd w:w="-113" w:type="dxa"/>
        <w:tblLayout w:type="fixed"/>
        <w:tblCellMar>
          <w:top w:w="0" w:type="dxa"/>
          <w:left w:w="108" w:type="dxa"/>
          <w:bottom w:w="0" w:type="dxa"/>
          <w:right w:w="108" w:type="dxa"/>
        </w:tblCellMar>
      </w:tblPr>
      <w:tblGrid>
        <w:gridCol w:w="1526"/>
        <w:gridCol w:w="850"/>
        <w:gridCol w:w="7230"/>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23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ignore and notify</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id-K</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2. </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72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id-C</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1. </w:t>
            </w:r>
          </w:p>
        </w:tc>
      </w:tr>
    </w:tbl>
    <w:p>
      <w:pPr>
        <w:pStyle w:val="Normal"/>
        <w:spacing w:before="120" w:after="180"/>
        <w:rPr/>
      </w:pPr>
      <w:r>
        <w:rPr/>
      </w:r>
    </w:p>
    <w:p>
      <w:pPr>
        <w:pStyle w:val="NO"/>
        <w:rPr/>
      </w:pPr>
      <w:r>
        <w:rPr/>
        <w:t>Note 4.</w:t>
        <w:tab/>
        <w:t xml:space="preserve">The IE L on level 3 cannot be reported individually included in the </w:t>
      </w:r>
      <w:r>
        <w:rPr>
          <w:i/>
        </w:rPr>
        <w:t>Message Structure</w:t>
      </w:r>
      <w:r>
        <w:rPr/>
        <w:t xml:space="preserve"> IE since it has no criticality of its own.</w:t>
      </w:r>
    </w:p>
    <w:p>
      <w:pPr>
        <w:pStyle w:val="Normal"/>
        <w:rPr/>
      </w:pPr>
      <w:r>
        <w:rPr/>
      </w:r>
      <w:r>
        <w:br w:type="page"/>
      </w:r>
    </w:p>
    <w:p>
      <w:pPr>
        <w:pStyle w:val="Heading3"/>
        <w:rPr/>
      </w:pPr>
      <w:bookmarkStart w:id="150" w:name="__RefHeading___Toc518306966"/>
      <w:bookmarkEnd w:id="150"/>
      <w:r>
        <w:rPr/>
        <w:t>A.3.3</w:t>
        <w:tab/>
        <w:t>Example 3</w:t>
      </w:r>
    </w:p>
    <w:p>
      <w:pPr>
        <w:pStyle w:val="TH"/>
        <w:rPr/>
      </w:pPr>
      <w:r>
        <w:rPr/>
        <w:drawing>
          <wp:inline distT="0" distB="0" distL="0" distR="0">
            <wp:extent cx="5730875" cy="36290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0"/>
                    <a:srcRect l="-7" t="-10" r="-7" b="-10"/>
                    <a:stretch>
                      <a:fillRect/>
                    </a:stretch>
                  </pic:blipFill>
                  <pic:spPr bwMode="auto">
                    <a:xfrm>
                      <a:off x="0" y="0"/>
                      <a:ext cx="5730875" cy="3629025"/>
                    </a:xfrm>
                    <a:prstGeom prst="rect">
                      <a:avLst/>
                    </a:prstGeom>
                  </pic:spPr>
                </pic:pic>
              </a:graphicData>
            </a:graphic>
          </wp:inline>
        </w:drawing>
      </w:r>
    </w:p>
    <w:p>
      <w:pPr>
        <w:pStyle w:val="TF"/>
        <w:rPr/>
      </w:pPr>
      <w:r>
        <w:rPr/>
        <w:t>Figure A.4: Example of a received SABP message containing a not comprehended IE</w:t>
      </w:r>
    </w:p>
    <w:p>
      <w:pPr>
        <w:pStyle w:val="Normal"/>
        <w:rPr/>
      </w:pPr>
      <w:r>
        <w:rPr/>
        <w:t xml:space="preserve">If there is an error within the instance marked as grey in the IE G in the IE H shown in the figure A.4, this will be reported within the </w:t>
      </w:r>
      <w:r>
        <w:rPr>
          <w:i/>
        </w:rPr>
        <w:t>Information Element Criticality Diagnostics</w:t>
      </w:r>
      <w:r>
        <w:rPr/>
        <w:t xml:space="preserve"> IE within the </w:t>
      </w:r>
      <w:r>
        <w:rPr>
          <w:i/>
        </w:rPr>
        <w:t xml:space="preserve">Criticality Diagnostics </w:t>
      </w:r>
      <w:r>
        <w:rPr/>
        <w:t>IE as follows:</w:t>
      </w:r>
    </w:p>
    <w:tbl>
      <w:tblPr>
        <w:tblW w:w="9606" w:type="dxa"/>
        <w:jc w:val="left"/>
        <w:tblInd w:w="-113" w:type="dxa"/>
        <w:tblLayout w:type="fixed"/>
        <w:tblCellMar>
          <w:top w:w="0" w:type="dxa"/>
          <w:left w:w="108" w:type="dxa"/>
          <w:bottom w:w="0" w:type="dxa"/>
          <w:right w:w="108" w:type="dxa"/>
        </w:tblCellMar>
      </w:tblPr>
      <w:tblGrid>
        <w:gridCol w:w="1526"/>
        <w:gridCol w:w="850"/>
        <w:gridCol w:w="7230"/>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23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ignore and notify</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4.</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4.</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4. </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72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level 2. </w:t>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third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id-H</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3.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3. </w:t>
            </w:r>
          </w:p>
        </w:tc>
      </w:tr>
    </w:tbl>
    <w:p>
      <w:pPr>
        <w:pStyle w:val="Normal"/>
        <w:spacing w:before="120" w:after="180"/>
        <w:rPr/>
      </w:pPr>
      <w:r>
        <w:rPr/>
      </w:r>
    </w:p>
    <w:p>
      <w:pPr>
        <w:pStyle w:val="NO"/>
        <w:rPr/>
      </w:pPr>
      <w:r>
        <w:rPr/>
        <w:t>Note 5.</w:t>
        <w:tab/>
        <w:t>The repetition number of level 4 indicates the number of repetitions of IE G received up to the detected erroneous repetition, counted below the same instance of the previous level with assigned criticality (instance 1 of IE H on level 3).</w:t>
      </w:r>
    </w:p>
    <w:p>
      <w:pPr>
        <w:pStyle w:val="Normal"/>
        <w:rPr/>
      </w:pPr>
      <w:r>
        <w:rPr/>
      </w:r>
      <w:r>
        <w:br w:type="page"/>
      </w:r>
    </w:p>
    <w:p>
      <w:pPr>
        <w:pStyle w:val="Heading3"/>
        <w:rPr/>
      </w:pPr>
      <w:bookmarkStart w:id="151" w:name="__RefHeading___Toc518306967"/>
      <w:bookmarkEnd w:id="151"/>
      <w:r>
        <w:rPr/>
        <w:t>A.3.4</w:t>
        <w:tab/>
        <w:t>Example 4</w:t>
      </w:r>
    </w:p>
    <w:p>
      <w:pPr>
        <w:pStyle w:val="TH"/>
        <w:rPr/>
      </w:pPr>
      <w:r>
        <w:rPr/>
        <w:drawing>
          <wp:inline distT="0" distB="0" distL="0" distR="0">
            <wp:extent cx="5718810" cy="3629025"/>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1"/>
                    <a:srcRect l="-7" t="-10" r="-7" b="-10"/>
                    <a:stretch>
                      <a:fillRect/>
                    </a:stretch>
                  </pic:blipFill>
                  <pic:spPr bwMode="auto">
                    <a:xfrm>
                      <a:off x="0" y="0"/>
                      <a:ext cx="5718810" cy="3629025"/>
                    </a:xfrm>
                    <a:prstGeom prst="rect">
                      <a:avLst/>
                    </a:prstGeom>
                  </pic:spPr>
                </pic:pic>
              </a:graphicData>
            </a:graphic>
          </wp:inline>
        </w:drawing>
      </w:r>
    </w:p>
    <w:p>
      <w:pPr>
        <w:pStyle w:val="TF"/>
        <w:rPr/>
      </w:pPr>
      <w:r>
        <w:rPr/>
        <w:t>Figure A.5: Example of a received SABP message containing a not comprehended IE</w:t>
      </w:r>
    </w:p>
    <w:p>
      <w:pPr>
        <w:pStyle w:val="Normal"/>
        <w:rPr/>
      </w:pPr>
      <w:r>
        <w:rPr/>
        <w:t xml:space="preserve">If there is an error within the instance marked as grey in the IE G in the IE E shown in the figure A.5, this will be reported within the </w:t>
      </w:r>
      <w:r>
        <w:rPr>
          <w:i/>
        </w:rPr>
        <w:t>Information Element Criticality Diagnostics</w:t>
      </w:r>
      <w:r>
        <w:rPr/>
        <w:t xml:space="preserve"> IE within the </w:t>
      </w:r>
      <w:r>
        <w:rPr>
          <w:i/>
        </w:rPr>
        <w:t xml:space="preserve">Criticality Diagnostics </w:t>
      </w:r>
      <w:r>
        <w:rPr/>
        <w:t>IE as follows:</w:t>
      </w:r>
    </w:p>
    <w:tbl>
      <w:tblPr>
        <w:tblW w:w="9606" w:type="dxa"/>
        <w:jc w:val="left"/>
        <w:tblInd w:w="-113" w:type="dxa"/>
        <w:tblLayout w:type="fixed"/>
        <w:tblCellMar>
          <w:top w:w="0" w:type="dxa"/>
          <w:left w:w="108" w:type="dxa"/>
          <w:bottom w:w="0" w:type="dxa"/>
          <w:right w:w="108" w:type="dxa"/>
        </w:tblCellMar>
      </w:tblPr>
      <w:tblGrid>
        <w:gridCol w:w="1526"/>
        <w:gridCol w:w="850"/>
        <w:gridCol w:w="7230"/>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23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3.</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3.</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3. </w:t>
            </w:r>
          </w:p>
          <w:p>
            <w:pPr>
              <w:pStyle w:val="TAL"/>
              <w:rPr/>
            </w:pPr>
            <w:r>
              <w:rPr/>
              <w:t xml:space="preserve">(Since the IE E (level 2) is the lowest level included in the </w:t>
            </w:r>
            <w:r>
              <w:rPr>
                <w:i/>
              </w:rPr>
              <w:t>Message Structure</w:t>
            </w:r>
            <w:r>
              <w:rPr/>
              <w:t xml:space="preserve"> IE this is the fifth occurrence of IE G within the IE 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72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rmal"/>
        <w:rPr/>
      </w:pPr>
      <w:r>
        <w:rPr/>
        <w:t>Note 6.</w:t>
        <w:tab/>
        <w:t>The repetition number of the reported IE indicates the number of repetitions of IE G received up to the detected erroneous repetition, counting all occurrences of the IE G below the same instance of the previous level with assigned criticality (instance 3 of IE E on level 2).</w:t>
      </w:r>
      <w:r>
        <w:br w:type="page"/>
      </w:r>
    </w:p>
    <w:p>
      <w:pPr>
        <w:pStyle w:val="Heading3"/>
        <w:rPr/>
      </w:pPr>
      <w:bookmarkStart w:id="152" w:name="__RefHeading___Toc518306968"/>
      <w:bookmarkEnd w:id="152"/>
      <w:r>
        <w:rPr/>
        <w:t>A.3.5</w:t>
        <w:tab/>
        <w:t>Example 5</w:t>
      </w:r>
    </w:p>
    <w:p>
      <w:pPr>
        <w:pStyle w:val="TH"/>
        <w:rPr/>
      </w:pPr>
      <w:r>
        <w:rPr/>
        <w:drawing>
          <wp:inline distT="0" distB="0" distL="0" distR="0">
            <wp:extent cx="5718810" cy="3629025"/>
            <wp:effectExtent l="0" t="0" r="0" b="0"/>
            <wp:docPr id="3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 descr=""/>
                    <pic:cNvPicPr>
                      <a:picLocks noChangeAspect="1" noChangeArrowheads="1"/>
                    </pic:cNvPicPr>
                  </pic:nvPicPr>
                  <pic:blipFill>
                    <a:blip r:embed="rId32"/>
                    <a:srcRect l="-7" t="-10" r="-7" b="-10"/>
                    <a:stretch>
                      <a:fillRect/>
                    </a:stretch>
                  </pic:blipFill>
                  <pic:spPr bwMode="auto">
                    <a:xfrm>
                      <a:off x="0" y="0"/>
                      <a:ext cx="5718810" cy="3629025"/>
                    </a:xfrm>
                    <a:prstGeom prst="rect">
                      <a:avLst/>
                    </a:prstGeom>
                  </pic:spPr>
                </pic:pic>
              </a:graphicData>
            </a:graphic>
          </wp:inline>
        </w:drawing>
      </w:r>
    </w:p>
    <w:p>
      <w:pPr>
        <w:pStyle w:val="TF"/>
        <w:rPr/>
      </w:pPr>
      <w:r>
        <w:rPr/>
        <w:t>Figure A.6: Example of a received SABP message with a missing IE</w:t>
      </w:r>
    </w:p>
    <w:p>
      <w:pPr>
        <w:pStyle w:val="Normal"/>
        <w:rPr/>
      </w:pPr>
      <w:r>
        <w:rPr/>
        <w:t xml:space="preserve">If the instance marked as grey in the IE G in the IE E shown in the figure A.6, is missing this will be reported within the </w:t>
      </w:r>
      <w:r>
        <w:rPr>
          <w:i/>
        </w:rPr>
        <w:t>Information Element Criticality Diagnostics</w:t>
      </w:r>
      <w:r>
        <w:rPr/>
        <w:t xml:space="preserve"> IE within the </w:t>
      </w:r>
      <w:r>
        <w:rPr>
          <w:i/>
        </w:rPr>
        <w:t xml:space="preserve">Criticality Diagnostics </w:t>
      </w:r>
      <w:r>
        <w:rPr/>
        <w:t>IE as follows:</w:t>
      </w:r>
    </w:p>
    <w:tbl>
      <w:tblPr>
        <w:tblW w:w="9606" w:type="dxa"/>
        <w:jc w:val="left"/>
        <w:tblInd w:w="-113" w:type="dxa"/>
        <w:tblLayout w:type="fixed"/>
        <w:tblCellMar>
          <w:top w:w="0" w:type="dxa"/>
          <w:left w:w="108" w:type="dxa"/>
          <w:bottom w:w="0" w:type="dxa"/>
          <w:right w:w="108" w:type="dxa"/>
        </w:tblCellMar>
      </w:tblPr>
      <w:tblGrid>
        <w:gridCol w:w="1526"/>
        <w:gridCol w:w="850"/>
        <w:gridCol w:w="7230"/>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23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3.</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3.</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up to the missing IE on the reported level, i.e. level 3. </w:t>
            </w:r>
          </w:p>
          <w:p>
            <w:pPr>
              <w:pStyle w:val="TAL"/>
              <w:rPr/>
            </w:pPr>
            <w:r>
              <w:rPr/>
              <w:t xml:space="preserve">(Since the IE E (level 2) is the lowest level included in the </w:t>
            </w:r>
            <w:r>
              <w:rPr>
                <w:i/>
              </w:rPr>
              <w:t>Message Structure</w:t>
            </w:r>
            <w:r>
              <w:rPr/>
              <w:t xml:space="preserve"> IE there have been four occurrences of IE G within the IE E (level 2) up to the missing occurrence.</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missing</w:t>
            </w:r>
          </w:p>
        </w:tc>
        <w:tc>
          <w:tcPr>
            <w:tcW w:w="72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cantSplit w:val="true"/>
        </w:trPr>
        <w:tc>
          <w:tcPr>
            <w:tcW w:w="9606"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230"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
        <w:rPr/>
      </w:pPr>
      <w:r>
        <w:rPr/>
        <w:t>Note 7.</w:t>
        <w:tab/>
        <w:t>The repetition number of the reported IE indicates the number of repetitions of IE G received up to but not including the missing occurrence, counting all occurrences of the IE G below the same instance of the previous level with assigned criticality (instance 3 of IE E on level 2).</w:t>
      </w:r>
      <w:r>
        <w:br w:type="page"/>
      </w:r>
    </w:p>
    <w:p>
      <w:pPr>
        <w:pStyle w:val="Heading2"/>
        <w:rPr/>
      </w:pPr>
      <w:bookmarkStart w:id="153" w:name="__RefHeading___Toc518306969"/>
      <w:bookmarkEnd w:id="153"/>
      <w:r>
        <w:rPr/>
        <w:t>A.4</w:t>
        <w:tab/>
        <w:t>ASN.1 of EXAMPLE MESSAGE</w:t>
      </w:r>
    </w:p>
    <w:p>
      <w:pPr>
        <w:pStyle w:val="PL"/>
        <w:spacing w:lineRule="atLeast" w:line="0"/>
        <w:rPr/>
      </w:pPr>
      <w:r>
        <w:rPr/>
        <w:t>ExampleMessage ::= SEQUENCE {</w:t>
      </w:r>
    </w:p>
    <w:p>
      <w:pPr>
        <w:pStyle w:val="PL"/>
        <w:spacing w:lineRule="atLeast" w:line="0"/>
        <w:rPr/>
      </w:pPr>
      <w:r>
        <w:rPr/>
        <w:tab/>
      </w:r>
      <w:r>
        <w:rPr>
          <w:lang w:val="fr-FR" w:eastAsia="en-US"/>
        </w:rPr>
        <w:t>ProtocolIEs</w:t>
        <w:tab/>
        <w:tab/>
        <w:tab/>
        <w:t>ProtocolIE-Container</w:t>
        <w:tab/>
        <w:tab/>
        <w:t>{{ExampleMessage-IEs}},</w:t>
      </w:r>
    </w:p>
    <w:p>
      <w:pPr>
        <w:pStyle w:val="PL"/>
        <w:spacing w:lineRule="atLeast" w:line="0"/>
        <w:rPr>
          <w:lang w:val="fr-FR" w:eastAsia="en-US"/>
        </w:rPr>
      </w:pPr>
      <w:r>
        <w:rPr>
          <w:lang w:val="fr-FR" w:eastAsia="en-US"/>
        </w:rPr>
        <w:tab/>
        <w:t>ProtocolExtensions</w:t>
        <w:tab/>
        <w:t>ProtocolExtensionContainer</w:t>
        <w:tab/>
        <w:t>{{ExampleMessage-Extensions}}</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ExampleMessage-IEs SABP-PROTOCOL-IES ::= {</w:t>
      </w:r>
    </w:p>
    <w:p>
      <w:pPr>
        <w:pStyle w:val="PL"/>
        <w:spacing w:lineRule="atLeast" w:line="0"/>
        <w:rPr/>
      </w:pPr>
      <w:r>
        <w:rPr/>
        <w:tab/>
        <w:t>{ ID id-A</w:t>
        <w:tab/>
        <w:t>CRITICALITY reject</w:t>
        <w:tab/>
        <w:t>TYPE A</w:t>
        <w:tab/>
        <w:t>PRESENCE mandatory} |</w:t>
      </w:r>
    </w:p>
    <w:p>
      <w:pPr>
        <w:pStyle w:val="PL"/>
        <w:spacing w:lineRule="atLeast" w:line="0"/>
        <w:rPr/>
      </w:pPr>
      <w:r>
        <w:rPr/>
        <w:tab/>
        <w:t>{ ID id-B</w:t>
        <w:tab/>
        <w:t>CRITICALITY reject</w:t>
        <w:tab/>
        <w:t>TYPE B</w:t>
        <w:tab/>
        <w:t>PRESENCE mandatory} |</w:t>
      </w:r>
    </w:p>
    <w:p>
      <w:pPr>
        <w:pStyle w:val="PL"/>
        <w:spacing w:lineRule="atLeast" w:line="0"/>
        <w:rPr/>
      </w:pPr>
      <w:r>
        <w:rPr/>
        <w:tab/>
        <w:t>{ ID id-C</w:t>
        <w:tab/>
        <w:t>CRITICALITY reject</w:t>
        <w:tab/>
        <w:t>TYPE C</w:t>
        <w:tab/>
        <w:t>PRESENCE mandatory} |</w:t>
      </w:r>
    </w:p>
    <w:p>
      <w:pPr>
        <w:pStyle w:val="PL"/>
        <w:spacing w:lineRule="atLeast" w:line="0"/>
        <w:ind w:left="384" w:hanging="384"/>
        <w:rPr/>
      </w:pPr>
      <w:r>
        <w:rPr/>
        <w:tab/>
        <w:t>{ ID id-D</w:t>
        <w:tab/>
        <w:t>CRITICALITY reject</w:t>
        <w:tab/>
        <w:t>TYPE D</w:t>
        <w:tab/>
        <w:t>PRESENCE mandatory}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B ::= SEQUENCE {</w:t>
      </w:r>
    </w:p>
    <w:p>
      <w:pPr>
        <w:pStyle w:val="PL"/>
        <w:spacing w:lineRule="atLeast" w:line="0"/>
        <w:rPr/>
      </w:pPr>
      <w:r>
        <w:rPr/>
        <w:tab/>
        <w:t>e</w:t>
        <w:tab/>
        <w:tab/>
        <w:tab/>
        <w:tab/>
        <w:t>E-List,</w:t>
      </w:r>
    </w:p>
    <w:p>
      <w:pPr>
        <w:pStyle w:val="PL"/>
        <w:spacing w:lineRule="atLeast" w:line="0"/>
        <w:rPr/>
      </w:pPr>
      <w:r>
        <w:rPr/>
        <w:tab/>
      </w:r>
      <w:r>
        <w:rPr>
          <w:lang w:val="fr-FR" w:eastAsia="en-US"/>
        </w:rPr>
        <w:t>iE-Extensions</w:t>
        <w:tab/>
        <w:t>ProtocolExtensionContainer { {B-ExtIEs}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B-ExtIEs SABP-PROTOCOL-EXTENSION ::= {</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E-List ::= SEQUENCE (SIZE (1..maxE)) OF ProtocolIE-Container { {E-IEs} }</w:t>
      </w:r>
    </w:p>
    <w:p>
      <w:pPr>
        <w:pStyle w:val="PL"/>
        <w:spacing w:lineRule="atLeast" w:line="0"/>
        <w:rPr/>
      </w:pPr>
      <w:r>
        <w:rPr/>
      </w:r>
    </w:p>
    <w:p>
      <w:pPr>
        <w:pStyle w:val="PL"/>
        <w:spacing w:lineRule="atLeast" w:line="0"/>
        <w:rPr/>
      </w:pPr>
      <w:r>
        <w:rPr/>
        <w:t>E-IEs SABP-PROTOCOL-IES ::= {</w:t>
      </w:r>
    </w:p>
    <w:p>
      <w:pPr>
        <w:pStyle w:val="PL"/>
        <w:spacing w:lineRule="atLeast" w:line="0"/>
        <w:rPr/>
      </w:pPr>
      <w:r>
        <w:rPr/>
        <w:tab/>
        <w:t>{ ID id-E</w:t>
        <w:tab/>
        <w:t>CRITICALITY ignore</w:t>
        <w:tab/>
        <w:t>TYPE E</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E ::= SEQUENCE {</w:t>
      </w:r>
    </w:p>
    <w:p>
      <w:pPr>
        <w:pStyle w:val="PL"/>
        <w:spacing w:lineRule="atLeast" w:line="0"/>
        <w:rPr/>
      </w:pPr>
      <w:r>
        <w:rPr/>
        <w:tab/>
        <w:t>f</w:t>
        <w:tab/>
        <w:tab/>
        <w:tab/>
        <w:tab/>
        <w:t>F-List,</w:t>
      </w:r>
    </w:p>
    <w:p>
      <w:pPr>
        <w:pStyle w:val="PL"/>
        <w:spacing w:lineRule="atLeast" w:line="0"/>
        <w:rPr/>
      </w:pPr>
      <w:r>
        <w:rPr/>
        <w:tab/>
        <w:t>h</w:t>
        <w:tab/>
        <w:tab/>
        <w:tab/>
        <w:tab/>
        <w:t>H-List,</w:t>
      </w:r>
    </w:p>
    <w:p>
      <w:pPr>
        <w:pStyle w:val="PL"/>
        <w:spacing w:lineRule="atLeast" w:line="0"/>
        <w:rPr/>
      </w:pPr>
      <w:r>
        <w:rPr/>
        <w:tab/>
        <w:t>g</w:t>
        <w:tab/>
        <w:tab/>
        <w:tab/>
        <w:tab/>
        <w:t>G-List1,</w:t>
      </w:r>
    </w:p>
    <w:p>
      <w:pPr>
        <w:pStyle w:val="PL"/>
        <w:spacing w:lineRule="atLeast" w:line="0"/>
        <w:rPr/>
      </w:pPr>
      <w:r>
        <w:rPr/>
        <w:tab/>
      </w:r>
      <w:r>
        <w:rPr>
          <w:lang w:val="fr-FR" w:eastAsia="en-US"/>
        </w:rPr>
        <w:t>j</w:t>
        <w:tab/>
        <w:tab/>
        <w:tab/>
        <w:tab/>
        <w:t>J-List,</w:t>
      </w:r>
    </w:p>
    <w:p>
      <w:pPr>
        <w:pStyle w:val="PL"/>
        <w:spacing w:lineRule="atLeast" w:line="0"/>
        <w:rPr>
          <w:lang w:val="fr-FR" w:eastAsia="en-US"/>
        </w:rPr>
      </w:pPr>
      <w:r>
        <w:rPr>
          <w:lang w:val="fr-FR" w:eastAsia="en-US"/>
        </w:rPr>
        <w:tab/>
        <w:t>iE-Extensions</w:t>
        <w:tab/>
        <w:t>ProtocolExtensionContainer { {E-ExtIEs}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E-ExtIEs SABP-PROTOCOL-EXTENSION ::= {</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F-List ::= SEQUENCE (SIZE (1..maxF)) OF F</w:t>
      </w:r>
    </w:p>
    <w:p>
      <w:pPr>
        <w:pStyle w:val="PL"/>
        <w:spacing w:lineRule="atLeast" w:line="0"/>
        <w:rPr/>
      </w:pPr>
      <w:r>
        <w:rPr/>
      </w:r>
    </w:p>
    <w:p>
      <w:pPr>
        <w:pStyle w:val="PL"/>
        <w:spacing w:lineRule="atLeast" w:line="0"/>
        <w:rPr/>
      </w:pPr>
      <w:r>
        <w:rPr/>
        <w:t>F ::= SEQUENCE {</w:t>
      </w:r>
    </w:p>
    <w:p>
      <w:pPr>
        <w:pStyle w:val="PL"/>
        <w:spacing w:lineRule="atLeast" w:line="0"/>
        <w:rPr/>
      </w:pPr>
      <w:r>
        <w:rPr/>
        <w:tab/>
        <w:t>g</w:t>
        <w:tab/>
        <w:tab/>
        <w:tab/>
        <w:tab/>
        <w:t>G-List2</w:t>
        <w:tab/>
        <w:t>OPTIONAL,</w:t>
      </w:r>
    </w:p>
    <w:p>
      <w:pPr>
        <w:pStyle w:val="PL"/>
        <w:spacing w:lineRule="atLeast" w:line="0"/>
        <w:rPr/>
      </w:pPr>
      <w:r>
        <w:rPr/>
        <w:tab/>
      </w:r>
      <w:r>
        <w:rPr>
          <w:lang w:val="fr-FR" w:eastAsia="en-US"/>
        </w:rPr>
        <w:t>iE-Extensions</w:t>
        <w:tab/>
        <w:t>ProtocolExtensionContainer { {F-ExtIEs}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F-ExtIEs</w:t>
        <w:tab/>
        <w:t>SABP-PROTOCOL-EXTENSION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G-List2 ::= SEQUENCE (SIZE (1..3, ...)) OF ProtocolIE-Container { {G2-IEs} }</w:t>
      </w:r>
    </w:p>
    <w:p>
      <w:pPr>
        <w:pStyle w:val="PL"/>
        <w:spacing w:lineRule="atLeast" w:line="0"/>
        <w:rPr/>
      </w:pPr>
      <w:r>
        <w:rPr/>
      </w:r>
    </w:p>
    <w:p>
      <w:pPr>
        <w:pStyle w:val="PL"/>
        <w:spacing w:lineRule="atLeast" w:line="0"/>
        <w:rPr/>
      </w:pPr>
      <w:r>
        <w:rPr/>
        <w:t>G2-IEs SABP-PROTOCOL-IES ::= {</w:t>
      </w:r>
    </w:p>
    <w:p>
      <w:pPr>
        <w:pStyle w:val="PL"/>
        <w:spacing w:lineRule="atLeast" w:line="0"/>
        <w:rPr/>
      </w:pPr>
      <w:r>
        <w:rPr/>
        <w:tab/>
        <w:t>{ ID id-G</w:t>
        <w:tab/>
        <w:t>CRITICALITY ignore</w:t>
        <w:tab/>
        <w:t>TYPE G</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H-List ::= SEQUENCE (SIZE (1..maxH)) OF ProtocolIE-Container { {H-IEs} }</w:t>
      </w:r>
    </w:p>
    <w:p>
      <w:pPr>
        <w:pStyle w:val="PL"/>
        <w:spacing w:lineRule="atLeast" w:line="0"/>
        <w:rPr/>
      </w:pPr>
      <w:r>
        <w:rPr/>
      </w:r>
    </w:p>
    <w:p>
      <w:pPr>
        <w:pStyle w:val="PL"/>
        <w:spacing w:lineRule="atLeast" w:line="0"/>
        <w:rPr/>
      </w:pPr>
      <w:r>
        <w:rPr/>
        <w:t>H-IEs SABP-PROTOCOL-IES ::= {</w:t>
      </w:r>
    </w:p>
    <w:p>
      <w:pPr>
        <w:pStyle w:val="PL"/>
        <w:spacing w:lineRule="atLeast" w:line="0"/>
        <w:rPr/>
      </w:pPr>
      <w:r>
        <w:rPr/>
        <w:tab/>
        <w:t>{ ID id-H</w:t>
        <w:tab/>
        <w:t>CRITICALITY ignore</w:t>
        <w:tab/>
        <w:t>TYPE H</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H ::= SEQUENCE {</w:t>
      </w:r>
    </w:p>
    <w:p>
      <w:pPr>
        <w:pStyle w:val="PL"/>
        <w:spacing w:lineRule="atLeast" w:line="0"/>
        <w:rPr/>
      </w:pPr>
      <w:r>
        <w:rPr/>
        <w:tab/>
        <w:t>g</w:t>
        <w:tab/>
        <w:tab/>
        <w:tab/>
        <w:tab/>
        <w:t>G-List3</w:t>
        <w:tab/>
        <w:t>OPTIONAL,</w:t>
      </w:r>
    </w:p>
    <w:p>
      <w:pPr>
        <w:pStyle w:val="PL"/>
        <w:spacing w:lineRule="atLeast" w:line="0"/>
        <w:rPr/>
      </w:pPr>
      <w:r>
        <w:rPr/>
        <w:tab/>
      </w:r>
      <w:r>
        <w:rPr>
          <w:lang w:val="fr-FR" w:eastAsia="en-US"/>
        </w:rPr>
        <w:t>iE-Extensions</w:t>
        <w:tab/>
        <w:tab/>
        <w:tab/>
        <w:tab/>
        <w:tab/>
        <w:t>ProtocolExtensionContainer { {H-ExtIEs} } 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H-ExtIEs SABP-PROTOCOL-EXTENSION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G-List3 ::= SEQUENCE (SIZE (1..3, ...)) OF ProtocolIE-Container { {G3-IEs} }</w:t>
      </w:r>
    </w:p>
    <w:p>
      <w:pPr>
        <w:pStyle w:val="PL"/>
        <w:spacing w:lineRule="atLeast" w:line="0"/>
        <w:rPr/>
      </w:pPr>
      <w:r>
        <w:rPr/>
      </w:r>
    </w:p>
    <w:p>
      <w:pPr>
        <w:pStyle w:val="PL"/>
        <w:spacing w:lineRule="atLeast" w:line="0"/>
        <w:rPr/>
      </w:pPr>
      <w:r>
        <w:rPr/>
        <w:t>G3-IEs SABP-PROTOCOL-IES ::= {</w:t>
      </w:r>
    </w:p>
    <w:p>
      <w:pPr>
        <w:pStyle w:val="PL"/>
        <w:spacing w:lineRule="atLeast" w:line="0"/>
        <w:rPr/>
      </w:pPr>
      <w:r>
        <w:rPr/>
        <w:tab/>
        <w:t>{ ID id-G</w:t>
        <w:tab/>
        <w:t>CRITICALITY notify</w:t>
        <w:tab/>
        <w:t>TYPE G</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G-List1 ::= ProtocolIE-Container { {G1-IEs} }</w:t>
      </w:r>
    </w:p>
    <w:p>
      <w:pPr>
        <w:pStyle w:val="PL"/>
        <w:spacing w:lineRule="atLeast" w:line="0"/>
        <w:rPr/>
      </w:pPr>
      <w:r>
        <w:rPr/>
      </w:r>
    </w:p>
    <w:p>
      <w:pPr>
        <w:pStyle w:val="PL"/>
        <w:spacing w:lineRule="atLeast" w:line="0"/>
        <w:rPr/>
      </w:pPr>
      <w:r>
        <w:rPr/>
        <w:t>G1-IEs SABP-PROTOCOL-IES ::= {</w:t>
      </w:r>
    </w:p>
    <w:p>
      <w:pPr>
        <w:pStyle w:val="PL"/>
        <w:spacing w:lineRule="atLeast" w:line="0"/>
        <w:rPr/>
      </w:pPr>
      <w:r>
        <w:rPr/>
        <w:tab/>
        <w:t>{ ID id-G</w:t>
        <w:tab/>
        <w:t>CRITICALITY reject</w:t>
        <w:tab/>
        <w:t>TYPE G</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J-List ::= SEQUENCE (SIZE (1..maxJ)) OF J</w:t>
      </w:r>
    </w:p>
    <w:p>
      <w:pPr>
        <w:pStyle w:val="PL"/>
        <w:spacing w:lineRule="atLeast" w:line="0"/>
        <w:rPr/>
      </w:pPr>
      <w:r>
        <w:rPr/>
      </w:r>
    </w:p>
    <w:p>
      <w:pPr>
        <w:pStyle w:val="PL"/>
        <w:spacing w:lineRule="atLeast" w:line="0"/>
        <w:rPr/>
      </w:pPr>
      <w:r>
        <w:rPr/>
        <w:t>J ::= SEQUENCE {</w:t>
      </w:r>
    </w:p>
    <w:p>
      <w:pPr>
        <w:pStyle w:val="PL"/>
        <w:spacing w:lineRule="atLeast" w:line="0"/>
        <w:rPr/>
      </w:pPr>
      <w:r>
        <w:rPr/>
        <w:tab/>
        <w:t>g</w:t>
        <w:tab/>
        <w:tab/>
        <w:tab/>
        <w:tab/>
        <w:t>G-List4</w:t>
        <w:tab/>
        <w:t>OPTIONAL,</w:t>
      </w:r>
    </w:p>
    <w:p>
      <w:pPr>
        <w:pStyle w:val="PL"/>
        <w:spacing w:lineRule="atLeast" w:line="0"/>
        <w:rPr/>
      </w:pPr>
      <w:r>
        <w:rPr/>
        <w:tab/>
      </w:r>
      <w:r>
        <w:rPr>
          <w:lang w:val="fr-FR" w:eastAsia="en-US"/>
        </w:rPr>
        <w:t>iE-Extensions</w:t>
        <w:tab/>
        <w:t>ProtocolExtensionContainer { {J-ExtIEs}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J-ExtIEs</w:t>
        <w:tab/>
        <w:t>SABP-PROTOCOL-EXTENSION ::= {</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G-List4 ::= SEQUENCE (SIZE (1..3, ...)) OF ProtocolIE-Container { {G4-IEs} }</w:t>
      </w:r>
    </w:p>
    <w:p>
      <w:pPr>
        <w:pStyle w:val="PL"/>
        <w:spacing w:lineRule="atLeast" w:line="0"/>
        <w:rPr/>
      </w:pPr>
      <w:r>
        <w:rPr/>
      </w:r>
    </w:p>
    <w:p>
      <w:pPr>
        <w:pStyle w:val="PL"/>
        <w:spacing w:lineRule="atLeast" w:line="0"/>
        <w:rPr/>
      </w:pPr>
      <w:r>
        <w:rPr/>
        <w:t>G4-IEs SABP-PROTOCOL-IES ::= {</w:t>
      </w:r>
    </w:p>
    <w:p>
      <w:pPr>
        <w:pStyle w:val="PL"/>
        <w:spacing w:lineRule="atLeast" w:line="0"/>
        <w:rPr/>
      </w:pPr>
      <w:r>
        <w:rPr/>
        <w:tab/>
        <w:t>{ ID id-G</w:t>
        <w:tab/>
        <w:t>CRITICALITY reject</w:t>
        <w:tab/>
        <w:t>TYPE G</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C ::= SEQUENCE {</w:t>
      </w:r>
    </w:p>
    <w:p>
      <w:pPr>
        <w:pStyle w:val="PL"/>
        <w:spacing w:lineRule="atLeast" w:line="0"/>
        <w:rPr/>
      </w:pPr>
      <w:r>
        <w:rPr/>
        <w:tab/>
        <w:t>k</w:t>
        <w:tab/>
        <w:tab/>
        <w:tab/>
        <w:tab/>
        <w:t>K-List,</w:t>
      </w:r>
    </w:p>
    <w:p>
      <w:pPr>
        <w:pStyle w:val="PL"/>
        <w:spacing w:lineRule="atLeast" w:line="0"/>
        <w:rPr/>
      </w:pPr>
      <w:r>
        <w:rPr/>
        <w:tab/>
      </w:r>
      <w:r>
        <w:rPr>
          <w:lang w:val="fr-FR" w:eastAsia="en-US"/>
        </w:rPr>
        <w:t>iE-Extensions</w:t>
        <w:tab/>
        <w:t>ProtocolExtensionContainer { {C-ExtIEs}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C-ExtIEsA -PROTOCOL-EXTENSION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K-List ::= SEQUENCE (SIZE (1..maxK)) OF ProtocolIE-Container { {K-IEs} }</w:t>
      </w:r>
    </w:p>
    <w:p>
      <w:pPr>
        <w:pStyle w:val="PL"/>
        <w:spacing w:lineRule="atLeast" w:line="0"/>
        <w:rPr/>
      </w:pPr>
      <w:r>
        <w:rPr/>
      </w:r>
    </w:p>
    <w:p>
      <w:pPr>
        <w:pStyle w:val="PL"/>
        <w:spacing w:lineRule="atLeast" w:line="0"/>
        <w:rPr/>
      </w:pPr>
      <w:r>
        <w:rPr/>
        <w:t>K-IEs SABP-PROTOCOL-IES ::= {</w:t>
      </w:r>
    </w:p>
    <w:p>
      <w:pPr>
        <w:pStyle w:val="PL"/>
        <w:spacing w:lineRule="atLeast" w:line="0"/>
        <w:rPr/>
      </w:pPr>
      <w:r>
        <w:rPr/>
        <w:tab/>
        <w:t>{ ID id-K</w:t>
        <w:tab/>
        <w:t>CRITICALITY notify</w:t>
        <w:tab/>
        <w:t>TYPE K</w:t>
        <w:tab/>
        <w:t>PRESENCE mandatory</w:t>
        <w:tab/>
        <w:t>},</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K ::= SEQUENCE {</w:t>
      </w:r>
    </w:p>
    <w:p>
      <w:pPr>
        <w:pStyle w:val="PL"/>
        <w:spacing w:lineRule="atLeast" w:line="0"/>
        <w:rPr/>
      </w:pPr>
      <w:r>
        <w:rPr/>
        <w:tab/>
        <w:t>l</w:t>
        <w:tab/>
        <w:tab/>
        <w:tab/>
        <w:tab/>
        <w:t>L-List,</w:t>
      </w:r>
    </w:p>
    <w:p>
      <w:pPr>
        <w:pStyle w:val="PL"/>
        <w:spacing w:lineRule="atLeast" w:line="0"/>
        <w:rPr/>
      </w:pPr>
      <w:r>
        <w:rPr/>
        <w:tab/>
      </w:r>
      <w:r>
        <w:rPr>
          <w:lang w:val="fr-FR" w:eastAsia="en-US"/>
        </w:rPr>
        <w:t>iE-Extensions</w:t>
        <w:tab/>
        <w:t>ProtocolExtensionContainer { {K-ExtIEs}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K-ExtIEs SABP-PROTOCOL-EXTENSION ::= {</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L-List ::= SEQUENCE (SIZE (1..maxL)) OF L</w:t>
      </w:r>
    </w:p>
    <w:p>
      <w:pPr>
        <w:pStyle w:val="PL"/>
        <w:spacing w:lineRule="atLeast" w:line="0"/>
        <w:rPr/>
      </w:pPr>
      <w:r>
        <w:rPr/>
      </w:r>
    </w:p>
    <w:p>
      <w:pPr>
        <w:pStyle w:val="PL"/>
        <w:spacing w:lineRule="atLeast" w:line="0"/>
        <w:rPr>
          <w:lang w:val="fr-FR" w:eastAsia="en-US"/>
        </w:rPr>
      </w:pPr>
      <w:r>
        <w:rPr>
          <w:lang w:val="fr-FR" w:eastAsia="en-US"/>
        </w:rPr>
        <w:t>L ::= SEQUENCE {</w:t>
      </w:r>
    </w:p>
    <w:p>
      <w:pPr>
        <w:pStyle w:val="PL"/>
        <w:spacing w:lineRule="atLeast" w:line="0"/>
        <w:rPr>
          <w:lang w:val="fr-FR" w:eastAsia="en-US"/>
        </w:rPr>
      </w:pPr>
      <w:r>
        <w:rPr>
          <w:lang w:val="fr-FR" w:eastAsia="en-US"/>
        </w:rPr>
        <w:tab/>
        <w:t>m</w:t>
        <w:tab/>
        <w:tab/>
        <w:tab/>
        <w:tab/>
        <w:t>M</w:t>
        <w:tab/>
        <w:t>OPTIONAL,</w:t>
      </w:r>
    </w:p>
    <w:p>
      <w:pPr>
        <w:pStyle w:val="PL"/>
        <w:spacing w:lineRule="atLeast" w:line="0"/>
        <w:rPr>
          <w:lang w:val="fr-FR" w:eastAsia="en-US"/>
        </w:rPr>
      </w:pPr>
      <w:r>
        <w:rPr>
          <w:lang w:val="fr-FR" w:eastAsia="en-US"/>
        </w:rPr>
        <w:tab/>
        <w:t>iE-Extensions</w:t>
        <w:tab/>
        <w:t>ProtocolExtensionContainer { {L-ExtIEs}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L-ExtIEs SABP-PROTOCOL-EXTENSION ::= {</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ExampleMessage-Extensions SABP-PROTOCOL-EXTENSION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r>
        <w:br w:type="page"/>
      </w:r>
    </w:p>
    <w:p>
      <w:pPr>
        <w:pStyle w:val="Heading8"/>
        <w:ind w:left="0" w:hanging="0"/>
        <w:rPr/>
      </w:pPr>
      <w:bookmarkStart w:id="154" w:name="__RefHeading___Toc518306970"/>
      <w:bookmarkStart w:id="155" w:name="historyclause"/>
      <w:bookmarkEnd w:id="154"/>
      <w:bookmarkEnd w:id="155"/>
      <w:r>
        <w:rPr/>
        <w:t>Annex B (informative):</w:t>
        <w:br/>
        <w:t>Change history</w:t>
      </w:r>
    </w:p>
    <w:tbl>
      <w:tblPr>
        <w:tblW w:w="9396" w:type="dxa"/>
        <w:jc w:val="left"/>
        <w:tblInd w:w="-123" w:type="dxa"/>
        <w:tblLayout w:type="fixed"/>
        <w:tblCellMar>
          <w:top w:w="0" w:type="dxa"/>
          <w:left w:w="108" w:type="dxa"/>
          <w:bottom w:w="0" w:type="dxa"/>
          <w:right w:w="108" w:type="dxa"/>
        </w:tblCellMar>
      </w:tblPr>
      <w:tblGrid>
        <w:gridCol w:w="1101"/>
        <w:gridCol w:w="850"/>
        <w:gridCol w:w="567"/>
        <w:gridCol w:w="1134"/>
        <w:gridCol w:w="992"/>
        <w:gridCol w:w="4752"/>
      </w:tblGrid>
      <w:tr>
        <w:trPr>
          <w:cantSplit w:val="true"/>
        </w:trPr>
        <w:tc>
          <w:tcPr>
            <w:tcW w:w="9396" w:type="dxa"/>
            <w:gridSpan w:val="6"/>
            <w:tcBorders>
              <w:top w:val="single" w:sz="12" w:space="0" w:color="000000"/>
              <w:left w:val="single" w:sz="12" w:space="0" w:color="000000"/>
              <w:bottom w:val="single" w:sz="12" w:space="0" w:color="000000"/>
              <w:right w:val="single" w:sz="12" w:space="0" w:color="000000"/>
            </w:tcBorders>
          </w:tcPr>
          <w:p>
            <w:pPr>
              <w:pStyle w:val="TAH"/>
              <w:rPr>
                <w:rFonts w:ascii="Times New Roman" w:hAnsi="Times New Roman" w:cs="Times New Roman"/>
                <w:b w:val="false"/>
                <w:b w:val="false"/>
                <w:sz w:val="16"/>
              </w:rPr>
            </w:pPr>
            <w:r>
              <w:rPr>
                <w:sz w:val="16"/>
              </w:rPr>
              <w:t>Change history</w:t>
            </w:r>
          </w:p>
        </w:tc>
      </w:tr>
      <w:tr>
        <w:trPr>
          <w:cantSplit w:val="true"/>
        </w:trPr>
        <w:tc>
          <w:tcPr>
            <w:tcW w:w="1101" w:type="dxa"/>
            <w:tcBorders>
              <w:top w:val="single" w:sz="6" w:space="0" w:color="000000"/>
              <w:left w:val="single" w:sz="12" w:space="0" w:color="000000"/>
              <w:bottom w:val="single" w:sz="12" w:space="0" w:color="000000"/>
              <w:right w:val="single" w:sz="6" w:space="0" w:color="000000"/>
            </w:tcBorders>
          </w:tcPr>
          <w:p>
            <w:pPr>
              <w:pStyle w:val="TAC"/>
              <w:rPr>
                <w:sz w:val="16"/>
              </w:rPr>
            </w:pPr>
            <w:r>
              <w:rPr>
                <w:sz w:val="16"/>
              </w:rPr>
              <w:t>TSG RAN#</w:t>
            </w:r>
          </w:p>
        </w:tc>
        <w:tc>
          <w:tcPr>
            <w:tcW w:w="850"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Version</w:t>
            </w:r>
          </w:p>
        </w:tc>
        <w:tc>
          <w:tcPr>
            <w:tcW w:w="567"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CR</w:t>
            </w:r>
          </w:p>
        </w:tc>
        <w:tc>
          <w:tcPr>
            <w:tcW w:w="1134"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Tdoc RAN</w:t>
            </w:r>
          </w:p>
        </w:tc>
        <w:tc>
          <w:tcPr>
            <w:tcW w:w="992"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New Version</w:t>
            </w:r>
          </w:p>
        </w:tc>
        <w:tc>
          <w:tcPr>
            <w:tcW w:w="4752" w:type="dxa"/>
            <w:tcBorders>
              <w:top w:val="single" w:sz="6" w:space="0" w:color="000000"/>
              <w:left w:val="single" w:sz="6" w:space="0" w:color="000000"/>
              <w:bottom w:val="single" w:sz="12" w:space="0" w:color="000000"/>
              <w:right w:val="single" w:sz="12" w:space="0" w:color="000000"/>
            </w:tcBorders>
          </w:tcPr>
          <w:p>
            <w:pPr>
              <w:pStyle w:val="TAC"/>
              <w:rPr>
                <w:sz w:val="16"/>
              </w:rPr>
            </w:pPr>
            <w:r>
              <w:rPr>
                <w:sz w:val="16"/>
              </w:rPr>
              <w:t>Subject/Comment</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RAN_07</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4752" w:type="dxa"/>
            <w:tcBorders>
              <w:top w:val="single" w:sz="6" w:space="0" w:color="000000"/>
              <w:left w:val="single" w:sz="6" w:space="0" w:color="000000"/>
              <w:bottom w:val="single" w:sz="6" w:space="0" w:color="000000"/>
              <w:right w:val="single" w:sz="12" w:space="0" w:color="000000"/>
            </w:tcBorders>
          </w:tcPr>
          <w:p>
            <w:pPr>
              <w:pStyle w:val="TAL"/>
              <w:rPr/>
            </w:pPr>
            <w:r>
              <w:rPr>
                <w:sz w:val="16"/>
              </w:rPr>
              <w:t>Approved at TSG RAN #7 and placed under Change Control</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RAN_08</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RP-000239</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#8</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RAN_09</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011</w:t>
            </w:r>
          </w:p>
          <w:p>
            <w:pPr>
              <w:pStyle w:val="TAL"/>
              <w:rPr>
                <w:sz w:val="16"/>
              </w:rPr>
            </w:pPr>
            <w:r>
              <w:rPr>
                <w:sz w:val="16"/>
              </w:rPr>
              <w:t>012</w:t>
            </w:r>
          </w:p>
          <w:p>
            <w:pPr>
              <w:pStyle w:val="TAL"/>
              <w:rPr>
                <w:sz w:val="16"/>
              </w:rPr>
            </w:pPr>
            <w:r>
              <w:rPr>
                <w:sz w:val="16"/>
              </w:rPr>
              <w:t>014</w:t>
            </w:r>
          </w:p>
          <w:p>
            <w:pPr>
              <w:pStyle w:val="TAL"/>
              <w:rPr>
                <w:sz w:val="16"/>
              </w:rPr>
            </w:pPr>
            <w:r>
              <w:rPr>
                <w:sz w:val="16"/>
              </w:rPr>
              <w:t>015</w:t>
            </w:r>
          </w:p>
          <w:p>
            <w:pPr>
              <w:pStyle w:val="TAL"/>
              <w:rPr>
                <w:sz w:val="16"/>
              </w:rPr>
            </w:pPr>
            <w:r>
              <w:rPr>
                <w:sz w:val="16"/>
              </w:rPr>
              <w:t>016</w:t>
            </w:r>
          </w:p>
          <w:p>
            <w:pPr>
              <w:pStyle w:val="TAL"/>
              <w:rPr>
                <w:sz w:val="16"/>
              </w:rPr>
            </w:pPr>
            <w:r>
              <w:rPr>
                <w:sz w:val="16"/>
              </w:rPr>
              <w:t>017</w:t>
            </w:r>
          </w:p>
          <w:p>
            <w:pPr>
              <w:pStyle w:val="TAL"/>
              <w:rPr>
                <w:sz w:val="16"/>
              </w:rPr>
            </w:pPr>
            <w:r>
              <w:rPr>
                <w:sz w:val="16"/>
              </w:rPr>
              <w:t>018</w:t>
            </w:r>
          </w:p>
          <w:p>
            <w:pPr>
              <w:pStyle w:val="TAL"/>
              <w:rPr>
                <w:sz w:val="16"/>
              </w:rPr>
            </w:pPr>
            <w:r>
              <w:rPr>
                <w:sz w:val="16"/>
              </w:rPr>
              <w:t>019</w:t>
            </w:r>
          </w:p>
          <w:p>
            <w:pPr>
              <w:pStyle w:val="TAL"/>
              <w:rPr>
                <w:sz w:val="16"/>
              </w:rPr>
            </w:pPr>
            <w:r>
              <w:rPr>
                <w:sz w:val="16"/>
              </w:rPr>
              <w:t>020</w:t>
            </w:r>
          </w:p>
          <w:p>
            <w:pPr>
              <w:pStyle w:val="TAL"/>
              <w:rPr>
                <w:sz w:val="16"/>
              </w:rPr>
            </w:pPr>
            <w:r>
              <w:rPr>
                <w:sz w:val="16"/>
              </w:rPr>
              <w:t>021</w:t>
            </w:r>
          </w:p>
          <w:p>
            <w:pPr>
              <w:pStyle w:val="TAL"/>
              <w:rPr>
                <w:sz w:val="16"/>
              </w:rPr>
            </w:pPr>
            <w:r>
              <w:rPr>
                <w:sz w:val="16"/>
              </w:rPr>
              <w:t>022</w:t>
            </w:r>
          </w:p>
          <w:p>
            <w:pPr>
              <w:pStyle w:val="TAL"/>
              <w:rPr>
                <w:sz w:val="16"/>
              </w:rPr>
            </w:pPr>
            <w:r>
              <w:rPr>
                <w:sz w:val="16"/>
              </w:rPr>
              <w:t>023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RP-000377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3.2.0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#9</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024</w:t>
            </w:r>
          </w:p>
          <w:p>
            <w:pPr>
              <w:pStyle w:val="TAL"/>
              <w:rPr>
                <w:sz w:val="16"/>
              </w:rPr>
            </w:pPr>
            <w:r>
              <w:rPr>
                <w:sz w:val="16"/>
              </w:rPr>
              <w:t>025</w:t>
            </w:r>
          </w:p>
          <w:p>
            <w:pPr>
              <w:pStyle w:val="TAL"/>
              <w:rPr>
                <w:sz w:val="16"/>
              </w:rPr>
            </w:pPr>
            <w:r>
              <w:rPr>
                <w:sz w:val="16"/>
              </w:rPr>
              <w:t>026</w:t>
            </w:r>
          </w:p>
          <w:p>
            <w:pPr>
              <w:pStyle w:val="TAL"/>
              <w:rPr>
                <w:sz w:val="16"/>
              </w:rPr>
            </w:pPr>
            <w:r>
              <w:rPr>
                <w:sz w:val="16"/>
              </w:rPr>
              <w:t>027</w:t>
            </w:r>
          </w:p>
          <w:p>
            <w:pPr>
              <w:pStyle w:val="TAL"/>
              <w:rPr>
                <w:sz w:val="16"/>
              </w:rPr>
            </w:pPr>
            <w:r>
              <w:rPr>
                <w:sz w:val="16"/>
              </w:rPr>
              <w:t>028</w:t>
            </w:r>
          </w:p>
          <w:p>
            <w:pPr>
              <w:pStyle w:val="TAL"/>
              <w:rPr>
                <w:sz w:val="16"/>
              </w:rPr>
            </w:pPr>
            <w:r>
              <w:rPr>
                <w:sz w:val="16"/>
              </w:rPr>
              <w:t>029</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RP-000616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3.3.0</w:t>
            </w:r>
          </w:p>
        </w:tc>
        <w:tc>
          <w:tcPr>
            <w:tcW w:w="4752" w:type="dxa"/>
            <w:tcBorders>
              <w:top w:val="single" w:sz="6" w:space="0" w:color="000000"/>
              <w:left w:val="single" w:sz="6" w:space="0" w:color="000000"/>
              <w:bottom w:val="single" w:sz="6" w:space="0" w:color="000000"/>
              <w:right w:val="single" w:sz="12" w:space="0" w:color="000000"/>
            </w:tcBorders>
          </w:tcPr>
          <w:p>
            <w:pPr>
              <w:pStyle w:val="TAL"/>
              <w:rPr/>
            </w:pPr>
            <w:r>
              <w:rPr>
                <w:sz w:val="16"/>
              </w:rPr>
              <w:t>Approved at TSG RAN #10</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RAN_11</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030031</w:t>
            </w:r>
          </w:p>
          <w:p>
            <w:pPr>
              <w:pStyle w:val="TAL"/>
              <w:rPr>
                <w:sz w:val="16"/>
              </w:rPr>
            </w:pPr>
            <w:r>
              <w:rPr>
                <w:sz w:val="16"/>
              </w:rPr>
              <w:t>032</w:t>
            </w:r>
          </w:p>
          <w:p>
            <w:pPr>
              <w:pStyle w:val="TAL"/>
              <w:rPr>
                <w:sz w:val="16"/>
              </w:rPr>
            </w:pPr>
            <w:r>
              <w:rPr>
                <w:sz w:val="16"/>
              </w:rPr>
              <w:t>033</w:t>
            </w:r>
          </w:p>
          <w:p>
            <w:pPr>
              <w:pStyle w:val="TAL"/>
              <w:rPr>
                <w:sz w:val="16"/>
              </w:rPr>
            </w:pPr>
            <w:r>
              <w:rPr>
                <w:sz w:val="16"/>
              </w:rPr>
              <w:t>034</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RP-010114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3.4.0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#11</w:t>
            </w:r>
          </w:p>
        </w:tc>
      </w:tr>
      <w:tr>
        <w:trPr>
          <w:cantSplit w:val="true"/>
        </w:trPr>
        <w:tc>
          <w:tcPr>
            <w:tcW w:w="9396" w:type="dxa"/>
            <w:gridSpan w:val="6"/>
            <w:tcBorders>
              <w:top w:val="single" w:sz="6" w:space="0" w:color="000000"/>
              <w:left w:val="single" w:sz="12" w:space="0" w:color="000000"/>
              <w:bottom w:val="single" w:sz="12" w:space="0" w:color="000000"/>
              <w:right w:val="single" w:sz="12" w:space="0" w:color="000000"/>
            </w:tcBorders>
          </w:tcPr>
          <w:p>
            <w:pPr>
              <w:pStyle w:val="TextBody"/>
              <w:snapToGrid w:val="false"/>
              <w:spacing w:before="0" w:after="180"/>
              <w:rPr>
                <w:sz w:val="16"/>
              </w:rPr>
            </w:pPr>
            <w:r>
              <w:rPr>
                <w:sz w:val="16"/>
              </w:rPr>
            </w:r>
          </w:p>
        </w:tc>
      </w:tr>
    </w:tbl>
    <w:p>
      <w:pPr>
        <w:pStyle w:val="Normal"/>
        <w:rPr/>
      </w:pPr>
      <w:r>
        <w:rPr/>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March 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RAN #11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06/2001</w:t>
            </w:r>
          </w:p>
        </w:tc>
        <w:tc>
          <w:tcPr>
            <w:tcW w:w="618" w:type="dxa"/>
            <w:tcBorders>
              <w:top w:val="single" w:sz="6" w:space="0" w:color="000000"/>
              <w:left w:val="single" w:sz="6" w:space="0" w:color="000000"/>
              <w:right w:val="single" w:sz="6" w:space="0" w:color="000000"/>
            </w:tcBorders>
            <w:shd w:fill="FFFFFF" w:val="clear"/>
          </w:tcPr>
          <w:p>
            <w:pPr>
              <w:pStyle w:val="TAL"/>
              <w:rPr>
                <w:sz w:val="16"/>
              </w:rPr>
            </w:pPr>
            <w:r>
              <w:rPr>
                <w:sz w:val="16"/>
              </w:rPr>
              <w:t>12</w:t>
            </w:r>
          </w:p>
        </w:tc>
        <w:tc>
          <w:tcPr>
            <w:tcW w:w="992" w:type="dxa"/>
            <w:tcBorders>
              <w:top w:val="single" w:sz="6" w:space="0" w:color="000000"/>
              <w:left w:val="single" w:sz="6" w:space="0" w:color="000000"/>
              <w:right w:val="single" w:sz="6" w:space="0" w:color="000000"/>
            </w:tcBorders>
            <w:shd w:fill="FFFFFF" w:val="clear"/>
          </w:tcPr>
          <w:p>
            <w:pPr>
              <w:pStyle w:val="TAL"/>
              <w:rPr>
                <w:sz w:val="16"/>
              </w:rPr>
            </w:pPr>
            <w:r>
              <w:rPr>
                <w:sz w:val="16"/>
              </w:rPr>
              <w:t>RP-010377</w:t>
            </w:r>
          </w:p>
        </w:tc>
        <w:tc>
          <w:tcPr>
            <w:tcW w:w="517" w:type="dxa"/>
            <w:tcBorders>
              <w:top w:val="single" w:sz="6" w:space="0" w:color="000000"/>
              <w:left w:val="single" w:sz="6" w:space="0" w:color="000000"/>
              <w:right w:val="single" w:sz="6" w:space="0" w:color="000000"/>
            </w:tcBorders>
            <w:shd w:fill="FFFFFF" w:val="clear"/>
          </w:tcPr>
          <w:p>
            <w:pPr>
              <w:pStyle w:val="TAL"/>
              <w:rPr>
                <w:sz w:val="16"/>
              </w:rPr>
            </w:pPr>
            <w:r>
              <w:rPr>
                <w:sz w:val="16"/>
              </w:rPr>
              <w:t>036,038,040,042,043,044,048,050</w:t>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Approved at TSG RAN #12</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SABP criticality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to the Error handling of the ERROR INDICATION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Error handling of the Erroneously Present Conditional 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of chapter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SABP General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of the usage of the Number of Broadcasts Requested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of the usage of the SABP Reset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Clarification of the usage of the Service Areas List IE within the Reset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SAI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Bitstrings ordering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Procedure Code Criticality in Error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Addition of amendment to clarify the PER encoding of bitstrings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Section 9.2.0 missing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CR on 25.419 (R4) Usage of ''Number of Broadcasts Completed List'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RP-010852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the Clause 10 Error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Correction of the value Default in Category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Correction of the wording of maximum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Service expected from the transport layer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ASN.1 take precedence if contradiction between ASN.1 and tabular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090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Mismatch the type of some IE between 24.419 and 25.324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092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Correction of the usage of Write-Replace Failure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RP-020167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094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rPr>
              <w:t>Error Indication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sz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sz w:val="16"/>
              </w:rPr>
              <w:t>Approved at TSG RAN #15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RP-020404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097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Criticality Information Decoding Failure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RP-020404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for the usage of the cause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RP-020404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SABP: WRITE-REPLACE Procedure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RP-020602</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ASN.1 coding: criticality information missing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RP-030057</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Write and Replace functions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RP-030315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Kill Unsuccessful Outcome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RP-030326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Failure message used for logical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RP-030445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rPr>
            </w:pPr>
            <w:r>
              <w:rPr>
                <w:sz w:val="16"/>
              </w:rPr>
              <w:t>Alignment of title and sub-clause text of chapter 10.3.4.2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RP-030446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rPr>
            </w:pPr>
            <w:r>
              <w:rPr>
                <w:sz w:val="16"/>
              </w:rPr>
              <w:t>Removal of the note in chapter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RP-030438</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rPr>
            </w:pPr>
            <w:r>
              <w:rPr>
                <w:sz w:val="16"/>
              </w:rPr>
              <w:t xml:space="preserve">Correction of number of broadcast to be reported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RP-030673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finite number of broadcast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Release 6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RP-040063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25.419 for Broadcast Message Content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RP-040441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outdated ITU-T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Release 7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RP-080857</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135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CR on ETWS support in UTRAN SABP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RP-080857</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136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CR on Security Information for Primary Notification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RP-091179</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138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sz w:val="16"/>
                <w:szCs w:val="16"/>
                <w:lang w:val="en-US" w:eastAsia="en-US"/>
              </w:rPr>
              <w:t>Correction of ETWS for Rel8 HSPA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Creation of Rel-9 version based on v8.1.0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SP-100629</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Creation of Rel-10 version based on v9.0.1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RP-110685</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140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Removal of unused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RP-111223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141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a typo in ASN.1 code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RP-130212</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151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Invalidation of ETWS with security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RP-142094</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152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Adding a new reference of TS 25.921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color w:val="000000"/>
                <w:sz w:val="16"/>
                <w:szCs w:val="16"/>
              </w:rPr>
            </w:pPr>
            <w:r>
              <w:rPr>
                <w:rFonts w:cs="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18640"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left</wp:align>
              </wp:positionH>
              <wp:positionV relativeFrom="paragraph">
                <wp:posOffset>635</wp:posOffset>
              </wp:positionV>
              <wp:extent cx="59182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7">
              <wp:simplePos x="0" y="0"/>
              <wp:positionH relativeFrom="margin">
                <wp:align>right</wp:align>
              </wp:positionH>
              <wp:positionV relativeFrom="paragraph">
                <wp:posOffset>635</wp:posOffset>
              </wp:positionV>
              <wp:extent cx="1818640" cy="131445"/>
              <wp:effectExtent l="0" t="0" r="0" b="0"/>
              <wp:wrapSquare wrapText="largest"/>
              <wp:docPr id="3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642.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0">
              <wp:simplePos x="0" y="0"/>
              <wp:positionH relativeFrom="margin">
                <wp:align>center</wp:align>
              </wp:positionH>
              <wp:positionV relativeFrom="paragraph">
                <wp:posOffset>635</wp:posOffset>
              </wp:positionV>
              <wp:extent cx="127635" cy="131445"/>
              <wp:effectExtent l="0" t="0" r="0" b="0"/>
              <wp:wrapSquare wrapText="largest"/>
              <wp:docPr id="3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87.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3">
              <wp:simplePos x="0" y="0"/>
              <wp:positionH relativeFrom="margin">
                <wp:align>left</wp:align>
              </wp:positionH>
              <wp:positionV relativeFrom="paragraph">
                <wp:posOffset>635</wp:posOffset>
              </wp:positionV>
              <wp:extent cx="591820" cy="131445"/>
              <wp:effectExtent l="0" t="0" r="0" b="0"/>
              <wp:wrapSquare wrapText="largest"/>
              <wp:docPr id="3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0">
              <wp:simplePos x="0" y="0"/>
              <wp:positionH relativeFrom="margin">
                <wp:align>right</wp:align>
              </wp:positionH>
              <wp:positionV relativeFrom="paragraph">
                <wp:posOffset>635</wp:posOffset>
              </wp:positionV>
              <wp:extent cx="1818640" cy="131445"/>
              <wp:effectExtent l="0" t="0" r="0" b="0"/>
              <wp:wrapSquare wrapText="largest"/>
              <wp:docPr id="3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8">
              <wp:simplePos x="0" y="0"/>
              <wp:positionH relativeFrom="margin">
                <wp:align>center</wp:align>
              </wp:positionH>
              <wp:positionV relativeFrom="paragraph">
                <wp:posOffset>635</wp:posOffset>
              </wp:positionV>
              <wp:extent cx="127635" cy="131445"/>
              <wp:effectExtent l="0" t="0" r="0" b="0"/>
              <wp:wrapSquare wrapText="largest"/>
              <wp:docPr id="4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left</wp:align>
              </wp:positionH>
              <wp:positionV relativeFrom="paragraph">
                <wp:posOffset>635</wp:posOffset>
              </wp:positionV>
              <wp:extent cx="591820" cy="131445"/>
              <wp:effectExtent l="0" t="0" r="0" b="0"/>
              <wp:wrapSquare wrapText="largest"/>
              <wp:docPr id="4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284" w:hanging="284"/>
      </w:pPr>
      <w:rPr>
        <w:rFonts w:ascii="Symbol" w:hAnsi="Symbol" w:cs="Symbol" w:hint="default"/>
      </w:rPr>
    </w:lvl>
  </w:abstractNum>
  <w:abstractNum w:abstractNumId="3">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auto"/>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color w:val="auto"/>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rPr>
  </w:style>
  <w:style w:type="character" w:styleId="TALChar">
    <w:name w:val="TAL Char"/>
    <w:qFormat/>
    <w:rPr>
      <w:rFonts w:ascii="Arial" w:hAnsi="Arial" w:eastAsia="Times New Roman" w:cs="Arial"/>
      <w:sz w:val="18"/>
    </w:rPr>
  </w:style>
  <w:style w:type="character" w:styleId="PLChar">
    <w:name w:val="PL Char"/>
    <w:qFormat/>
    <w:rPr>
      <w:rFonts w:ascii="Courier New" w:hAnsi="Courier New" w:eastAsia="Times New Roman" w:cs="Courier New"/>
      <w:sz w:val="16"/>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IB1">
    <w:name w:val="IB1"/>
    <w:basedOn w:val="Normal"/>
    <w:qFormat/>
    <w:pPr>
      <w:numPr>
        <w:ilvl w:val="0"/>
        <w:numId w:val="2"/>
      </w:numPr>
      <w:tabs>
        <w:tab w:val="left" w:pos="284" w:leader="none"/>
      </w:tabs>
    </w:pPr>
    <w:rPr/>
  </w:style>
  <w:style w:type="paragraph" w:styleId="IB2">
    <w:name w:val="IB2"/>
    <w:basedOn w:val="Normal"/>
    <w:qFormat/>
    <w:pPr>
      <w:numPr>
        <w:ilvl w:val="0"/>
        <w:numId w:val="3"/>
      </w:numPr>
      <w:tabs>
        <w:tab w:val="clear" w:pos="284"/>
        <w:tab w:val="left" w:pos="567" w:leader="none"/>
      </w:tabs>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BalloonText">
    <w:name w:val="Balloon Text"/>
    <w:basedOn w:val="Normal"/>
    <w:qFormat/>
    <w:pPr/>
    <w:rPr>
      <w:rFonts w:ascii="Tahoma" w:hAnsi="Tahoma" w:cs="Tahoma"/>
      <w:sz w:val="16"/>
      <w:szCs w:val="16"/>
    </w:rPr>
  </w:style>
  <w:style w:type="paragraph" w:styleId="Guidance">
    <w:name w:val="Guidance"/>
    <w:basedOn w:val="Normal"/>
    <w:qFormat/>
    <w:pPr>
      <w:overflowPunct w:val="true"/>
      <w:autoSpaceDE w:val="true"/>
      <w:textAlignment w:val="auto"/>
    </w:pPr>
    <w:rPr>
      <w:i/>
      <w:color w:val="0000FF"/>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oleObject" Target="embeddings/oleObject1.bin"/><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2001-10-04T15:41:00Z</cp:lastPrinted>
  <dcterms:modified xsi:type="dcterms:W3CDTF">2020-07-13T12:26:00Z</dcterms:modified>
  <cp:revision>5</cp:revision>
  <dc:subject>UTRAN Iu-BC Interface: Service Area Broadcast Protocol (SABP) (Release 16)</dc:subject>
  <dc:title>3GPP TS 25.419</dc:title>
</cp:coreProperties>
</file>