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26.117 </w:t>
                            </w:r>
                            <w:r>
                              <w:rPr>
                                <w:lang w:val="en-GB" w:eastAsia="en-US"/>
                              </w:rPr>
                              <w:t xml:space="preserve">V16.1.0 </w:t>
                            </w:r>
                            <w:r>
                              <w:rPr>
                                <w:sz w:val="32"/>
                                <w:lang w:val="en-GB" w:eastAsia="en-US"/>
                              </w:rPr>
                              <w:t>(2023-</w:t>
                            </w:r>
                            <w:r>
                              <w:rPr>
                                <w:sz w:val="32"/>
                                <w:lang w:val="en-GB" w:eastAsia="ko-KR"/>
                              </w:rPr>
                              <w:t>06</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26.117 </w:t>
                      </w:r>
                      <w:r>
                        <w:rPr>
                          <w:lang w:val="en-GB" w:eastAsia="en-US"/>
                        </w:rPr>
                        <w:t xml:space="preserve">V16.1.0 </w:t>
                      </w:r>
                      <w:r>
                        <w:rPr>
                          <w:sz w:val="32"/>
                          <w:lang w:val="en-GB" w:eastAsia="en-US"/>
                        </w:rPr>
                        <w:t>(2023-</w:t>
                      </w:r>
                      <w:r>
                        <w:rPr>
                          <w:sz w:val="32"/>
                          <w:lang w:val="en-GB" w:eastAsia="ko-KR"/>
                        </w:rPr>
                        <w:t>06</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5G Media Streaming (5GMS);</w:t>
                            </w:r>
                          </w:p>
                          <w:p>
                            <w:pPr>
                              <w:pStyle w:val="ZT"/>
                              <w:rPr/>
                            </w:pPr>
                            <w:r>
                              <w:rPr/>
                              <w:t>Speech and audio profiles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5G Media Streaming (5GMS);</w:t>
                      </w:r>
                    </w:p>
                    <w:p>
                      <w:pPr>
                        <w:pStyle w:val="ZT"/>
                        <w:rPr/>
                      </w:pPr>
                      <w:r>
                        <w:rPr/>
                        <w:t>Speech and audio profiles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i/>
          <w:i/>
        </w:rPr>
      </w:pPr>
      <w:r>
        <w:rPr>
          <w:i/>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3615055" cy="131445"/>
                <wp:effectExtent l="0" t="0" r="0" b="0"/>
                <wp:wrapTopAndBottom/>
                <wp:docPr id="11" name="Frame7"/>
                <a:graphic xmlns:a="http://schemas.openxmlformats.org/drawingml/2006/main">
                  <a:graphicData uri="http://schemas.microsoft.com/office/word/2010/wordprocessingShape">
                    <wps:wsp>
                      <wps:cNvSpPr txBox="1"/>
                      <wps:spPr>
                        <a:xfrm>
                          <a:off x="0" y="0"/>
                          <a:ext cx="3615055" cy="131445"/>
                        </a:xfrm>
                        <a:prstGeom prst="rect"/>
                        <a:solidFill>
                          <a:srgbClr val="FFFFFF">
                            <a:alpha val="0"/>
                          </a:srgbClr>
                        </a:solidFill>
                      </wps:spPr>
                      <wps:txbx>
                        <w:txbxContent>
                          <w:p>
                            <w:pPr>
                              <w:pStyle w:val="FP"/>
                              <w:ind w:left="2835" w:right="2835" w:hanging="0"/>
                              <w:jc w:val="center"/>
                              <w:rPr>
                                <w:rFonts w:ascii="Arial" w:hAnsi="Arial" w:cs="Arial"/>
                                <w:sz w:val="18"/>
                                <w:lang w:eastAsia="ko-KR"/>
                              </w:rPr>
                            </w:pPr>
                            <w:r>
                              <w:rPr>
                                <w:rFonts w:cs="Arial" w:ascii="Arial" w:hAnsi="Arial"/>
                                <w:sz w:val="18"/>
                                <w:lang w:eastAsia="ko-KR"/>
                              </w:rPr>
                            </w:r>
                          </w:p>
                        </w:txbxContent>
                      </wps:txbx>
                      <wps:bodyPr anchor="t" lIns="0" tIns="0" rIns="0" bIns="0">
                        <a:noAutofit/>
                      </wps:bodyPr>
                    </wps:wsp>
                  </a:graphicData>
                </a:graphic>
              </wp:anchor>
            </w:drawing>
          </mc:Choice>
          <mc:Fallback>
            <w:pict>
              <v:rect fillcolor="#FFFFFF" style="position:absolute;rotation:-0;width:284.65pt;height:10.35pt;mso-wrap-distance-left:0pt;mso-wrap-distance-right:0pt;mso-wrap-distance-top:0pt;mso-wrap-distance-bottom:0pt;margin-top:141.75pt;mso-position-vertical-relative:page;margin-left:0pt;mso-position-horizontal:left;mso-position-horizontal-relative:margin">
                <v:fill opacity="0f"/>
                <v:textbox inset="0in,0in,0in,0in">
                  <w:txbxContent>
                    <w:p>
                      <w:pPr>
                        <w:pStyle w:val="FP"/>
                        <w:ind w:left="2835" w:right="2835" w:hanging="0"/>
                        <w:jc w:val="center"/>
                        <w:rPr>
                          <w:rFonts w:ascii="Arial" w:hAnsi="Arial" w:cs="Arial"/>
                          <w:sz w:val="18"/>
                          <w:lang w:eastAsia="ko-KR"/>
                        </w:rPr>
                      </w:pPr>
                      <w:r>
                        <w:rPr>
                          <w:rFonts w:cs="Arial" w:ascii="Arial" w:hAnsi="Arial"/>
                          <w:sz w:val="18"/>
                          <w:lang w:eastAsia="ko-KR"/>
                        </w:rPr>
                      </w:r>
                    </w:p>
                  </w:txbxContent>
                </v:textbox>
                <w10:wrap type="topAndBottom"/>
              </v:rect>
            </w:pict>
          </mc:Fallback>
        </mc:AlternateContent>
      </w:r>
    </w:p>
    <w:p>
      <w:pPr>
        <w:pStyle w:val="Normal"/>
        <w:rPr>
          <w:i/>
          <w:i/>
        </w:rPr>
      </w:pPr>
      <w:r>
        <w:rPr>
          <w:i/>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r>
                              <w:rPr>
                                <w:rFonts w:cs="Arial" w:ascii="Arial" w:hAnsi="Arial"/>
                                <w:sz w:val="18"/>
                              </w:rPr>
                              <w:t xml:space="preserve"> </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r>
                        <w:rPr>
                          <w:rFonts w:cs="Arial" w:ascii="Arial" w:hAnsi="Arial"/>
                          <w:sz w:val="18"/>
                        </w:rPr>
                        <w:t xml:space="preserve"> </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Start w:id="7" w:name="OLE_LINK22"/>
      <w:bookmarkStart w:id="8" w:name="OLE_LINK21"/>
      <w:bookmarkStart w:id="9" w:name="OLE_LINK20"/>
      <w:bookmarkEnd w:id="6"/>
      <w:bookmarkEnd w:id="7"/>
      <w:bookmarkEnd w:id="8"/>
      <w:bookmarkEnd w:id="9"/>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kern w:val="2"/>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138671295">
            <w:r>
              <w:rPr>
                <w:rStyle w:val="IndexLink"/>
                <w:rFonts w:eastAsia="Times New Roman" w:cs="Times New Roman"/>
                <w:color w:val="auto"/>
                <w:sz w:val="22"/>
                <w:szCs w:val="20"/>
                <w:lang w:val="en-US" w:eastAsia="en-US" w:bidi="ar-SA"/>
              </w:rPr>
              <w:t>5</w:t>
            </w:r>
          </w:hyperlink>
        </w:p>
        <w:p>
          <w:pPr>
            <w:pStyle w:val="Contents1"/>
            <w:rPr>
              <w:rFonts w:ascii="Calibri" w:hAnsi="Calibri" w:cs="Calibri"/>
              <w:kern w:val="2"/>
              <w:szCs w:val="22"/>
              <w:lang w:val="en-US" w:eastAsia="en-US"/>
            </w:rPr>
          </w:pPr>
          <w:r>
            <w:rPr>
              <w:lang w:val="en-US" w:eastAsia="en-US"/>
            </w:rPr>
            <w:t>1</w:t>
          </w:r>
          <w:r>
            <w:rPr>
              <w:rFonts w:cs="Calibri" w:ascii="Calibri" w:hAnsi="Calibri"/>
              <w:kern w:val="2"/>
              <w:szCs w:val="22"/>
              <w:lang w:val="en-US" w:eastAsia="en-US"/>
            </w:rPr>
            <w:tab/>
          </w:r>
          <w:r>
            <w:rPr>
              <w:lang w:val="en-US" w:eastAsia="en-US"/>
            </w:rPr>
            <w:t>Scope</w:t>
            <w:tab/>
          </w:r>
          <w:hyperlink w:anchor="__RefHeading___Toc138671296">
            <w:r>
              <w:rPr>
                <w:rStyle w:val="IndexLink"/>
                <w:lang w:val="en-US" w:eastAsia="en-US"/>
              </w:rPr>
              <w:t>7</w:t>
            </w:r>
          </w:hyperlink>
        </w:p>
        <w:p>
          <w:pPr>
            <w:pStyle w:val="Contents1"/>
            <w:rPr>
              <w:rFonts w:ascii="Calibri" w:hAnsi="Calibri" w:cs="Calibri"/>
              <w:kern w:val="2"/>
              <w:szCs w:val="22"/>
              <w:lang w:val="en-US" w:eastAsia="en-US"/>
            </w:rPr>
          </w:pPr>
          <w:r>
            <w:rPr>
              <w:lang w:val="en-US" w:eastAsia="en-US"/>
            </w:rPr>
            <w:t>2</w:t>
          </w:r>
          <w:r>
            <w:rPr>
              <w:rFonts w:cs="Calibri" w:ascii="Calibri" w:hAnsi="Calibri"/>
              <w:kern w:val="2"/>
              <w:szCs w:val="22"/>
              <w:lang w:val="en-US" w:eastAsia="en-US"/>
            </w:rPr>
            <w:tab/>
          </w:r>
          <w:r>
            <w:rPr>
              <w:lang w:val="en-US" w:eastAsia="en-US"/>
            </w:rPr>
            <w:t>References</w:t>
            <w:tab/>
          </w:r>
          <w:hyperlink w:anchor="__RefHeading___Toc138671297">
            <w:r>
              <w:rPr>
                <w:rStyle w:val="IndexLink"/>
                <w:lang w:val="en-US" w:eastAsia="en-US"/>
              </w:rPr>
              <w:t>7</w:t>
            </w:r>
          </w:hyperlink>
        </w:p>
        <w:p>
          <w:pPr>
            <w:pStyle w:val="Contents1"/>
            <w:rPr>
              <w:rFonts w:ascii="Calibri" w:hAnsi="Calibri" w:cs="Calibri"/>
              <w:kern w:val="2"/>
              <w:szCs w:val="22"/>
              <w:lang w:val="en-US" w:eastAsia="en-US"/>
            </w:rPr>
          </w:pPr>
          <w:r>
            <w:rPr>
              <w:lang w:val="en-US" w:eastAsia="en-US"/>
            </w:rPr>
            <w:t>3</w:t>
          </w:r>
          <w:r>
            <w:rPr>
              <w:rFonts w:cs="Calibri" w:ascii="Calibri" w:hAnsi="Calibri"/>
              <w:kern w:val="2"/>
              <w:szCs w:val="22"/>
              <w:lang w:val="en-US" w:eastAsia="en-US"/>
            </w:rPr>
            <w:tab/>
          </w:r>
          <w:r>
            <w:rPr>
              <w:lang w:val="en-US" w:eastAsia="en-US"/>
            </w:rPr>
            <w:t>Definitions of terms, symbols and abbreviations</w:t>
            <w:tab/>
          </w:r>
          <w:hyperlink w:anchor="__RefHeading___Toc138671298">
            <w:r>
              <w:rPr>
                <w:rStyle w:val="IndexLink"/>
                <w:lang w:val="en-US" w:eastAsia="en-US"/>
              </w:rPr>
              <w:t>8</w:t>
            </w:r>
          </w:hyperlink>
        </w:p>
        <w:p>
          <w:pPr>
            <w:pStyle w:val="Contents2"/>
            <w:rPr>
              <w:rFonts w:ascii="Calibri" w:hAnsi="Calibri" w:cs="Calibri"/>
              <w:kern w:val="2"/>
              <w:sz w:val="22"/>
              <w:szCs w:val="22"/>
              <w:lang w:val="en-US" w:eastAsia="en-US"/>
            </w:rPr>
          </w:pPr>
          <w:r>
            <w:rPr>
              <w:lang w:val="en-US" w:eastAsia="en-US"/>
            </w:rPr>
            <w:t>3.1</w:t>
          </w:r>
          <w:r>
            <w:rPr>
              <w:rFonts w:cs="Calibri" w:ascii="Calibri" w:hAnsi="Calibri"/>
              <w:kern w:val="2"/>
              <w:sz w:val="22"/>
              <w:szCs w:val="22"/>
              <w:lang w:val="en-US" w:eastAsia="en-US"/>
            </w:rPr>
            <w:tab/>
          </w:r>
          <w:r>
            <w:rPr>
              <w:lang w:val="en-US" w:eastAsia="en-US"/>
            </w:rPr>
            <w:t>Terms</w:t>
            <w:tab/>
          </w:r>
          <w:hyperlink w:anchor="__RefHeading___Toc138671299">
            <w:r>
              <w:rPr>
                <w:rStyle w:val="IndexLink"/>
                <w:lang w:val="en-US" w:eastAsia="en-US"/>
              </w:rPr>
              <w:t>8</w:t>
            </w:r>
          </w:hyperlink>
        </w:p>
        <w:p>
          <w:pPr>
            <w:pStyle w:val="Contents2"/>
            <w:rPr>
              <w:rFonts w:ascii="Calibri" w:hAnsi="Calibri" w:cs="Calibri"/>
              <w:kern w:val="2"/>
              <w:sz w:val="22"/>
              <w:szCs w:val="22"/>
              <w:lang w:val="en-US" w:eastAsia="en-US"/>
            </w:rPr>
          </w:pPr>
          <w:r>
            <w:rPr>
              <w:lang w:val="en-US" w:eastAsia="en-US"/>
            </w:rPr>
            <w:t>3.2</w:t>
          </w:r>
          <w:r>
            <w:rPr>
              <w:rFonts w:cs="Calibri" w:ascii="Calibri" w:hAnsi="Calibri"/>
              <w:kern w:val="2"/>
              <w:sz w:val="22"/>
              <w:szCs w:val="22"/>
              <w:lang w:val="en-US" w:eastAsia="en-US"/>
            </w:rPr>
            <w:tab/>
          </w:r>
          <w:r>
            <w:rPr>
              <w:lang w:val="en-US" w:eastAsia="en-US"/>
            </w:rPr>
            <w:t>Symbols</w:t>
            <w:tab/>
          </w:r>
          <w:hyperlink w:anchor="__RefHeading___Toc138671300">
            <w:r>
              <w:rPr>
                <w:rStyle w:val="IndexLink"/>
                <w:lang w:val="en-US" w:eastAsia="en-US"/>
              </w:rPr>
              <w:t>9</w:t>
            </w:r>
          </w:hyperlink>
        </w:p>
        <w:p>
          <w:pPr>
            <w:pStyle w:val="Contents2"/>
            <w:rPr>
              <w:rFonts w:ascii="Calibri" w:hAnsi="Calibri" w:cs="Calibri"/>
              <w:kern w:val="2"/>
              <w:sz w:val="22"/>
              <w:szCs w:val="22"/>
              <w:lang w:val="en-US" w:eastAsia="en-US"/>
            </w:rPr>
          </w:pPr>
          <w:r>
            <w:rPr>
              <w:lang w:val="en-US" w:eastAsia="en-US"/>
            </w:rPr>
            <w:t>3.3</w:t>
          </w:r>
          <w:r>
            <w:rPr>
              <w:rFonts w:cs="Calibri" w:ascii="Calibri" w:hAnsi="Calibri"/>
              <w:kern w:val="2"/>
              <w:sz w:val="22"/>
              <w:szCs w:val="22"/>
              <w:lang w:val="en-US" w:eastAsia="en-US"/>
            </w:rPr>
            <w:tab/>
          </w:r>
          <w:r>
            <w:rPr>
              <w:lang w:val="en-US" w:eastAsia="en-US"/>
            </w:rPr>
            <w:t>Abbreviations</w:t>
            <w:tab/>
          </w:r>
          <w:hyperlink w:anchor="__RefHeading___Toc138671301">
            <w:r>
              <w:rPr>
                <w:rStyle w:val="IndexLink"/>
                <w:lang w:val="en-US" w:eastAsia="en-US"/>
              </w:rPr>
              <w:t>9</w:t>
            </w:r>
          </w:hyperlink>
        </w:p>
        <w:p>
          <w:pPr>
            <w:pStyle w:val="Contents1"/>
            <w:rPr>
              <w:rFonts w:ascii="Calibri" w:hAnsi="Calibri" w:cs="Calibri"/>
              <w:kern w:val="2"/>
              <w:szCs w:val="22"/>
              <w:lang w:val="en-US" w:eastAsia="en-US"/>
            </w:rPr>
          </w:pPr>
          <w:r>
            <w:rPr>
              <w:lang w:val="en-US" w:eastAsia="en-US"/>
            </w:rPr>
            <w:t>4</w:t>
          </w:r>
          <w:r>
            <w:rPr>
              <w:rFonts w:cs="Calibri" w:ascii="Calibri" w:hAnsi="Calibri"/>
              <w:kern w:val="2"/>
              <w:szCs w:val="22"/>
              <w:lang w:val="en-US" w:eastAsia="en-US"/>
            </w:rPr>
            <w:tab/>
          </w:r>
          <w:r>
            <w:rPr>
              <w:lang w:val="en-US" w:eastAsia="en-US"/>
            </w:rPr>
            <w:t>Overview</w:t>
            <w:tab/>
          </w:r>
          <w:hyperlink w:anchor="__RefHeading___Toc138671302">
            <w:r>
              <w:rPr>
                <w:rStyle w:val="IndexLink"/>
                <w:lang w:val="en-US" w:eastAsia="en-US"/>
              </w:rPr>
              <w:t>9</w:t>
            </w:r>
          </w:hyperlink>
        </w:p>
        <w:p>
          <w:pPr>
            <w:pStyle w:val="Contents1"/>
            <w:rPr>
              <w:rFonts w:ascii="Calibri" w:hAnsi="Calibri" w:cs="Calibri"/>
              <w:kern w:val="2"/>
              <w:szCs w:val="22"/>
              <w:lang w:val="en-US" w:eastAsia="en-US"/>
            </w:rPr>
          </w:pPr>
          <w:r>
            <w:rPr>
              <w:lang w:val="en-US" w:eastAsia="en-US"/>
            </w:rPr>
            <w:t>5</w:t>
          </w:r>
          <w:r>
            <w:rPr>
              <w:rFonts w:cs="Calibri" w:ascii="Calibri" w:hAnsi="Calibri"/>
              <w:kern w:val="2"/>
              <w:szCs w:val="22"/>
              <w:lang w:val="en-US" w:eastAsia="en-US"/>
            </w:rPr>
            <w:tab/>
          </w:r>
          <w:r>
            <w:rPr>
              <w:lang w:val="en-US" w:eastAsia="en-US"/>
            </w:rPr>
            <w:t>Media Capabilities</w:t>
            <w:tab/>
          </w:r>
          <w:hyperlink w:anchor="__RefHeading___Toc138671303">
            <w:r>
              <w:rPr>
                <w:rStyle w:val="IndexLink"/>
                <w:lang w:val="en-US" w:eastAsia="en-US"/>
              </w:rPr>
              <w:t>10</w:t>
            </w:r>
          </w:hyperlink>
        </w:p>
        <w:p>
          <w:pPr>
            <w:pStyle w:val="Contents2"/>
            <w:rPr>
              <w:rFonts w:ascii="Calibri" w:hAnsi="Calibri" w:cs="Calibri"/>
              <w:kern w:val="2"/>
              <w:sz w:val="22"/>
              <w:szCs w:val="22"/>
              <w:lang w:val="en-US" w:eastAsia="en-US"/>
            </w:rPr>
          </w:pPr>
          <w:r>
            <w:rPr>
              <w:lang w:val="en-US" w:eastAsia="en-US"/>
            </w:rPr>
            <w:t>5.1</w:t>
          </w:r>
          <w:r>
            <w:rPr>
              <w:rFonts w:cs="Calibri" w:ascii="Calibri" w:hAnsi="Calibri"/>
              <w:kern w:val="2"/>
              <w:sz w:val="22"/>
              <w:szCs w:val="22"/>
              <w:lang w:val="en-US" w:eastAsia="en-US"/>
            </w:rPr>
            <w:tab/>
          </w:r>
          <w:r>
            <w:rPr>
              <w:lang w:val="en-US" w:eastAsia="en-US"/>
            </w:rPr>
            <w:t>Introduction</w:t>
            <w:tab/>
          </w:r>
          <w:hyperlink w:anchor="__RefHeading___Toc138671304">
            <w:r>
              <w:rPr>
                <w:rStyle w:val="IndexLink"/>
                <w:lang w:val="en-US" w:eastAsia="en-US"/>
              </w:rPr>
              <w:t>10</w:t>
            </w:r>
          </w:hyperlink>
        </w:p>
        <w:p>
          <w:pPr>
            <w:pStyle w:val="Contents2"/>
            <w:rPr>
              <w:rFonts w:ascii="Calibri" w:hAnsi="Calibri" w:cs="Calibri"/>
              <w:kern w:val="2"/>
              <w:sz w:val="22"/>
              <w:szCs w:val="22"/>
              <w:lang w:val="en-US" w:eastAsia="en-US"/>
            </w:rPr>
          </w:pPr>
          <w:r>
            <w:rPr>
              <w:lang w:val="en-US" w:eastAsia="en-US"/>
            </w:rPr>
            <w:t>5.2</w:t>
          </w:r>
          <w:r>
            <w:rPr>
              <w:rFonts w:cs="Calibri" w:ascii="Calibri" w:hAnsi="Calibri"/>
              <w:kern w:val="2"/>
              <w:sz w:val="22"/>
              <w:szCs w:val="22"/>
              <w:lang w:val="en-US" w:eastAsia="en-US"/>
            </w:rPr>
            <w:tab/>
          </w:r>
          <w:r>
            <w:rPr>
              <w:lang w:val="en-US" w:eastAsia="en-US"/>
            </w:rPr>
            <w:t>Decoding Capabilities</w:t>
            <w:tab/>
          </w:r>
          <w:hyperlink w:anchor="__RefHeading___Toc138671305">
            <w:r>
              <w:rPr>
                <w:rStyle w:val="IndexLink"/>
                <w:lang w:val="en-US" w:eastAsia="en-US"/>
              </w:rPr>
              <w:t>10</w:t>
            </w:r>
          </w:hyperlink>
        </w:p>
        <w:p>
          <w:pPr>
            <w:pStyle w:val="Contents2"/>
            <w:rPr>
              <w:rFonts w:ascii="Calibri" w:hAnsi="Calibri" w:cs="Calibri"/>
              <w:kern w:val="2"/>
              <w:sz w:val="22"/>
              <w:szCs w:val="22"/>
              <w:lang w:val="en-US" w:eastAsia="en-US"/>
            </w:rPr>
          </w:pPr>
          <w:r>
            <w:rPr>
              <w:lang w:val="en-US" w:eastAsia="en-US"/>
            </w:rPr>
            <w:t>5.3</w:t>
          </w:r>
          <w:r>
            <w:rPr>
              <w:rFonts w:cs="Calibri" w:ascii="Calibri" w:hAnsi="Calibri"/>
              <w:kern w:val="2"/>
              <w:sz w:val="22"/>
              <w:szCs w:val="22"/>
              <w:lang w:val="en-US" w:eastAsia="en-US"/>
            </w:rPr>
            <w:tab/>
          </w:r>
          <w:r>
            <w:rPr>
              <w:lang w:val="en-US" w:eastAsia="en-US"/>
            </w:rPr>
            <w:t>Encoding Capabilities</w:t>
            <w:tab/>
          </w:r>
          <w:hyperlink w:anchor="__RefHeading___Toc138671306">
            <w:r>
              <w:rPr>
                <w:rStyle w:val="IndexLink"/>
                <w:lang w:val="en-US" w:eastAsia="en-US"/>
              </w:rPr>
              <w:t>10</w:t>
            </w:r>
          </w:hyperlink>
        </w:p>
        <w:p>
          <w:pPr>
            <w:pStyle w:val="Contents1"/>
            <w:rPr>
              <w:rFonts w:ascii="Calibri" w:hAnsi="Calibri" w:cs="Calibri"/>
              <w:kern w:val="2"/>
              <w:szCs w:val="22"/>
              <w:lang w:val="en-US" w:eastAsia="en-US"/>
            </w:rPr>
          </w:pPr>
          <w:r>
            <w:rPr>
              <w:lang w:val="en-US" w:eastAsia="en-US"/>
            </w:rPr>
            <w:t>6</w:t>
          </w:r>
          <w:r>
            <w:rPr>
              <w:rFonts w:cs="Calibri" w:ascii="Calibri" w:hAnsi="Calibri"/>
              <w:kern w:val="2"/>
              <w:szCs w:val="22"/>
              <w:lang w:val="en-US" w:eastAsia="en-US"/>
            </w:rPr>
            <w:tab/>
          </w:r>
          <w:r>
            <w:rPr>
              <w:lang w:val="en-US" w:eastAsia="en-US"/>
            </w:rPr>
            <w:t>Operation Points</w:t>
            <w:tab/>
          </w:r>
          <w:hyperlink w:anchor="__RefHeading___Toc138671307">
            <w:r>
              <w:rPr>
                <w:rStyle w:val="IndexLink"/>
                <w:lang w:val="en-US" w:eastAsia="en-US"/>
              </w:rPr>
              <w:t>11</w:t>
            </w:r>
          </w:hyperlink>
        </w:p>
        <w:p>
          <w:pPr>
            <w:pStyle w:val="Contents2"/>
            <w:rPr>
              <w:rFonts w:ascii="Calibri" w:hAnsi="Calibri" w:cs="Calibri"/>
              <w:kern w:val="2"/>
              <w:sz w:val="22"/>
              <w:szCs w:val="22"/>
              <w:lang w:val="en-US" w:eastAsia="en-US"/>
            </w:rPr>
          </w:pPr>
          <w:r>
            <w:rPr>
              <w:lang w:val="en-US" w:eastAsia="en-US"/>
            </w:rPr>
            <w:t>6.1</w:t>
          </w:r>
          <w:r>
            <w:rPr>
              <w:rFonts w:cs="Calibri" w:ascii="Calibri" w:hAnsi="Calibri"/>
              <w:kern w:val="2"/>
              <w:sz w:val="22"/>
              <w:szCs w:val="22"/>
              <w:lang w:val="en-US" w:eastAsia="en-US"/>
            </w:rPr>
            <w:tab/>
          </w:r>
          <w:r>
            <w:rPr>
              <w:lang w:val="en-US" w:eastAsia="en-US"/>
            </w:rPr>
            <w:t>Introduction</w:t>
            <w:tab/>
          </w:r>
          <w:hyperlink w:anchor="__RefHeading___Toc138671308">
            <w:r>
              <w:rPr>
                <w:rStyle w:val="IndexLink"/>
                <w:lang w:val="en-US" w:eastAsia="en-US"/>
              </w:rPr>
              <w:t>11</w:t>
            </w:r>
          </w:hyperlink>
        </w:p>
        <w:p>
          <w:pPr>
            <w:pStyle w:val="Contents2"/>
            <w:rPr>
              <w:rFonts w:ascii="Calibri" w:hAnsi="Calibri" w:cs="Calibri"/>
              <w:kern w:val="2"/>
              <w:sz w:val="22"/>
              <w:szCs w:val="22"/>
              <w:lang w:val="en-US" w:eastAsia="en-US"/>
            </w:rPr>
          </w:pPr>
          <w:r>
            <w:rPr>
              <w:lang w:val="en-US" w:eastAsia="en-US"/>
            </w:rPr>
            <w:t>6.2</w:t>
          </w:r>
          <w:r>
            <w:rPr>
              <w:rFonts w:cs="Calibri" w:ascii="Calibri" w:hAnsi="Calibri"/>
              <w:kern w:val="2"/>
              <w:sz w:val="22"/>
              <w:szCs w:val="22"/>
              <w:lang w:val="en-US" w:eastAsia="en-US"/>
            </w:rPr>
            <w:tab/>
          </w:r>
          <w:r>
            <w:rPr>
              <w:lang w:val="en-US" w:eastAsia="en-US"/>
            </w:rPr>
            <w:t>Speech Operation Points</w:t>
            <w:tab/>
          </w:r>
          <w:hyperlink w:anchor="__RefHeading___Toc138671309">
            <w:r>
              <w:rPr>
                <w:rStyle w:val="IndexLink"/>
                <w:lang w:val="en-US" w:eastAsia="en-US"/>
              </w:rPr>
              <w:t>11</w:t>
            </w:r>
          </w:hyperlink>
        </w:p>
        <w:p>
          <w:pPr>
            <w:pStyle w:val="Contents3"/>
            <w:rPr>
              <w:rFonts w:ascii="Calibri" w:hAnsi="Calibri" w:cs="Calibri"/>
              <w:kern w:val="2"/>
              <w:sz w:val="22"/>
              <w:szCs w:val="22"/>
              <w:lang w:val="en-US" w:eastAsia="en-US"/>
            </w:rPr>
          </w:pPr>
          <w:r>
            <w:rPr>
              <w:lang w:val="en-US" w:eastAsia="en-US"/>
            </w:rPr>
            <w:t>6.2.1</w:t>
          </w:r>
          <w:r>
            <w:rPr>
              <w:rFonts w:cs="Calibri" w:ascii="Calibri" w:hAnsi="Calibri"/>
              <w:kern w:val="2"/>
              <w:sz w:val="22"/>
              <w:szCs w:val="22"/>
              <w:lang w:val="en-US" w:eastAsia="en-US"/>
            </w:rPr>
            <w:tab/>
          </w:r>
          <w:r>
            <w:rPr>
              <w:lang w:val="en-US" w:eastAsia="en-US"/>
            </w:rPr>
            <w:t>Introduction</w:t>
            <w:tab/>
          </w:r>
          <w:hyperlink w:anchor="__RefHeading___Toc138671310">
            <w:r>
              <w:rPr>
                <w:rStyle w:val="IndexLink"/>
                <w:lang w:val="en-US" w:eastAsia="en-US"/>
              </w:rPr>
              <w:t>11</w:t>
            </w:r>
          </w:hyperlink>
        </w:p>
        <w:p>
          <w:pPr>
            <w:pStyle w:val="Contents3"/>
            <w:rPr>
              <w:rFonts w:ascii="Calibri" w:hAnsi="Calibri" w:cs="Calibri"/>
              <w:kern w:val="2"/>
              <w:sz w:val="22"/>
              <w:szCs w:val="22"/>
              <w:lang w:val="en-US" w:eastAsia="en-US"/>
            </w:rPr>
          </w:pPr>
          <w:r>
            <w:rPr>
              <w:lang w:val="en-US" w:eastAsia="en-US"/>
            </w:rPr>
            <w:t>6.2.2</w:t>
          </w:r>
          <w:r>
            <w:rPr>
              <w:rFonts w:cs="Calibri" w:ascii="Calibri" w:hAnsi="Calibri"/>
              <w:kern w:val="2"/>
              <w:sz w:val="22"/>
              <w:szCs w:val="22"/>
              <w:lang w:val="en-US" w:eastAsia="en-US"/>
            </w:rPr>
            <w:tab/>
          </w:r>
          <w:r>
            <w:rPr>
              <w:lang w:val="en-US" w:eastAsia="en-US"/>
            </w:rPr>
            <w:t>AMR</w:t>
            <w:tab/>
          </w:r>
          <w:hyperlink w:anchor="__RefHeading___Toc138671311">
            <w:r>
              <w:rPr>
                <w:rStyle w:val="IndexLink"/>
                <w:lang w:val="en-US" w:eastAsia="en-US"/>
              </w:rPr>
              <w:t>11</w:t>
            </w:r>
          </w:hyperlink>
        </w:p>
        <w:p>
          <w:pPr>
            <w:pStyle w:val="Contents4"/>
            <w:rPr>
              <w:rFonts w:ascii="Calibri" w:hAnsi="Calibri" w:cs="Calibri"/>
              <w:kern w:val="2"/>
              <w:sz w:val="22"/>
              <w:szCs w:val="22"/>
              <w:lang w:val="en-US" w:eastAsia="en-US"/>
            </w:rPr>
          </w:pPr>
          <w:r>
            <w:rPr>
              <w:lang w:val="en-US" w:eastAsia="en-US"/>
            </w:rPr>
            <w:t>6.2.2.1</w:t>
          </w:r>
          <w:r>
            <w:rPr>
              <w:rFonts w:cs="Calibri" w:ascii="Calibri" w:hAnsi="Calibri"/>
              <w:kern w:val="2"/>
              <w:sz w:val="22"/>
              <w:szCs w:val="22"/>
              <w:lang w:val="en-US" w:eastAsia="en-US"/>
            </w:rPr>
            <w:tab/>
          </w:r>
          <w:r>
            <w:rPr>
              <w:lang w:val="en-US" w:eastAsia="en-US"/>
            </w:rPr>
            <w:t>Bitstream Encoding Requirements</w:t>
            <w:tab/>
          </w:r>
          <w:hyperlink w:anchor="__RefHeading___Toc138671312">
            <w:r>
              <w:rPr>
                <w:rStyle w:val="IndexLink"/>
                <w:lang w:val="en-US" w:eastAsia="en-US"/>
              </w:rPr>
              <w:t>11</w:t>
            </w:r>
          </w:hyperlink>
        </w:p>
        <w:p>
          <w:pPr>
            <w:pStyle w:val="Contents4"/>
            <w:rPr>
              <w:rFonts w:ascii="Calibri" w:hAnsi="Calibri" w:cs="Calibri"/>
              <w:kern w:val="2"/>
              <w:sz w:val="22"/>
              <w:szCs w:val="22"/>
              <w:lang w:val="en-US" w:eastAsia="en-US"/>
            </w:rPr>
          </w:pPr>
          <w:r>
            <w:rPr>
              <w:lang w:val="en-US" w:eastAsia="en-US"/>
            </w:rPr>
            <w:t>6.2.2.2</w:t>
          </w:r>
          <w:r>
            <w:rPr>
              <w:rFonts w:cs="Calibri" w:ascii="Calibri" w:hAnsi="Calibri"/>
              <w:kern w:val="2"/>
              <w:sz w:val="22"/>
              <w:szCs w:val="22"/>
              <w:lang w:val="en-US" w:eastAsia="en-US"/>
            </w:rPr>
            <w:tab/>
          </w:r>
          <w:r>
            <w:rPr>
              <w:lang w:val="en-US" w:eastAsia="en-US"/>
            </w:rPr>
            <w:t>Receiver Requirements</w:t>
            <w:tab/>
          </w:r>
          <w:hyperlink w:anchor="__RefHeading___Toc138671313">
            <w:r>
              <w:rPr>
                <w:rStyle w:val="IndexLink"/>
                <w:lang w:val="en-US" w:eastAsia="en-US"/>
              </w:rPr>
              <w:t>11</w:t>
            </w:r>
          </w:hyperlink>
        </w:p>
        <w:p>
          <w:pPr>
            <w:pStyle w:val="Contents4"/>
            <w:rPr>
              <w:rFonts w:ascii="Calibri" w:hAnsi="Calibri" w:cs="Calibri"/>
              <w:kern w:val="2"/>
              <w:sz w:val="22"/>
              <w:szCs w:val="22"/>
              <w:lang w:val="en-US" w:eastAsia="en-US"/>
            </w:rPr>
          </w:pPr>
          <w:r>
            <w:rPr>
              <w:lang w:val="en-US" w:eastAsia="en-US"/>
            </w:rPr>
            <w:t>6.2.2.3</w:t>
          </w:r>
          <w:r>
            <w:rPr>
              <w:rFonts w:cs="Calibri" w:ascii="Calibri" w:hAnsi="Calibri"/>
              <w:kern w:val="2"/>
              <w:sz w:val="22"/>
              <w:szCs w:val="22"/>
              <w:lang w:val="en-US" w:eastAsia="en-US"/>
            </w:rPr>
            <w:tab/>
          </w:r>
          <w:r>
            <w:rPr>
              <w:lang w:val="en-US" w:eastAsia="en-US"/>
            </w:rPr>
            <w:t>Sender Requirements</w:t>
            <w:tab/>
          </w:r>
          <w:hyperlink w:anchor="__RefHeading___Toc138671314">
            <w:r>
              <w:rPr>
                <w:rStyle w:val="IndexLink"/>
                <w:lang w:val="en-US" w:eastAsia="en-US"/>
              </w:rPr>
              <w:t>11</w:t>
            </w:r>
          </w:hyperlink>
        </w:p>
        <w:p>
          <w:pPr>
            <w:pStyle w:val="Contents3"/>
            <w:rPr>
              <w:rFonts w:ascii="Calibri" w:hAnsi="Calibri" w:cs="Calibri"/>
              <w:kern w:val="2"/>
              <w:sz w:val="22"/>
              <w:szCs w:val="22"/>
              <w:lang w:val="en-US" w:eastAsia="en-US"/>
            </w:rPr>
          </w:pPr>
          <w:r>
            <w:rPr>
              <w:lang w:val="en-US" w:eastAsia="en-US"/>
            </w:rPr>
            <w:t>6.2.3</w:t>
          </w:r>
          <w:r>
            <w:rPr>
              <w:rFonts w:cs="Calibri" w:ascii="Calibri" w:hAnsi="Calibri"/>
              <w:kern w:val="2"/>
              <w:sz w:val="22"/>
              <w:szCs w:val="22"/>
              <w:lang w:val="en-US" w:eastAsia="en-US"/>
            </w:rPr>
            <w:tab/>
          </w:r>
          <w:r>
            <w:rPr>
              <w:lang w:val="en-US" w:eastAsia="en-US"/>
            </w:rPr>
            <w:t>AMR-WB</w:t>
            <w:tab/>
          </w:r>
          <w:hyperlink w:anchor="__RefHeading___Toc138671315">
            <w:r>
              <w:rPr>
                <w:rStyle w:val="IndexLink"/>
                <w:lang w:val="en-US" w:eastAsia="en-US"/>
              </w:rPr>
              <w:t>12</w:t>
            </w:r>
          </w:hyperlink>
        </w:p>
        <w:p>
          <w:pPr>
            <w:pStyle w:val="Contents4"/>
            <w:rPr>
              <w:rFonts w:ascii="Calibri" w:hAnsi="Calibri" w:cs="Calibri"/>
              <w:kern w:val="2"/>
              <w:sz w:val="22"/>
              <w:szCs w:val="22"/>
              <w:lang w:val="en-US" w:eastAsia="en-US"/>
            </w:rPr>
          </w:pPr>
          <w:r>
            <w:rPr>
              <w:lang w:val="en-US" w:eastAsia="en-US"/>
            </w:rPr>
            <w:t>6.2.3.1</w:t>
          </w:r>
          <w:r>
            <w:rPr>
              <w:rFonts w:cs="Calibri" w:ascii="Calibri" w:hAnsi="Calibri"/>
              <w:kern w:val="2"/>
              <w:sz w:val="22"/>
              <w:szCs w:val="22"/>
              <w:lang w:val="en-US" w:eastAsia="en-US"/>
            </w:rPr>
            <w:tab/>
          </w:r>
          <w:r>
            <w:rPr>
              <w:lang w:val="en-US" w:eastAsia="en-US"/>
            </w:rPr>
            <w:t>Bitstream Requirements</w:t>
            <w:tab/>
          </w:r>
          <w:hyperlink w:anchor="__RefHeading___Toc138671316">
            <w:r>
              <w:rPr>
                <w:rStyle w:val="IndexLink"/>
                <w:lang w:val="en-US" w:eastAsia="en-US"/>
              </w:rPr>
              <w:t>12</w:t>
            </w:r>
          </w:hyperlink>
        </w:p>
        <w:p>
          <w:pPr>
            <w:pStyle w:val="Contents4"/>
            <w:rPr>
              <w:rFonts w:ascii="Calibri" w:hAnsi="Calibri" w:cs="Calibri"/>
              <w:kern w:val="2"/>
              <w:sz w:val="22"/>
              <w:szCs w:val="22"/>
              <w:lang w:val="en-US" w:eastAsia="en-US"/>
            </w:rPr>
          </w:pPr>
          <w:r>
            <w:rPr>
              <w:lang w:val="en-US" w:eastAsia="en-US"/>
            </w:rPr>
            <w:t>6.2.3.2</w:t>
          </w:r>
          <w:r>
            <w:rPr>
              <w:rFonts w:cs="Calibri" w:ascii="Calibri" w:hAnsi="Calibri"/>
              <w:kern w:val="2"/>
              <w:sz w:val="22"/>
              <w:szCs w:val="22"/>
              <w:lang w:val="en-US" w:eastAsia="en-US"/>
            </w:rPr>
            <w:tab/>
          </w:r>
          <w:r>
            <w:rPr>
              <w:lang w:val="en-US" w:eastAsia="en-US"/>
            </w:rPr>
            <w:t>Receiver Requirements</w:t>
            <w:tab/>
          </w:r>
          <w:hyperlink w:anchor="__RefHeading___Toc138671317">
            <w:r>
              <w:rPr>
                <w:rStyle w:val="IndexLink"/>
                <w:lang w:val="en-US" w:eastAsia="en-US"/>
              </w:rPr>
              <w:t>12</w:t>
            </w:r>
          </w:hyperlink>
        </w:p>
        <w:p>
          <w:pPr>
            <w:pStyle w:val="Contents4"/>
            <w:rPr>
              <w:rFonts w:ascii="Calibri" w:hAnsi="Calibri" w:cs="Calibri"/>
              <w:kern w:val="2"/>
              <w:sz w:val="22"/>
              <w:szCs w:val="22"/>
              <w:lang w:val="en-US" w:eastAsia="en-US"/>
            </w:rPr>
          </w:pPr>
          <w:r>
            <w:rPr>
              <w:lang w:val="en-US" w:eastAsia="en-US"/>
            </w:rPr>
            <w:t>6.2.3.3</w:t>
          </w:r>
          <w:r>
            <w:rPr>
              <w:rFonts w:cs="Calibri" w:ascii="Calibri" w:hAnsi="Calibri"/>
              <w:kern w:val="2"/>
              <w:sz w:val="22"/>
              <w:szCs w:val="22"/>
              <w:lang w:val="en-US" w:eastAsia="en-US"/>
            </w:rPr>
            <w:tab/>
          </w:r>
          <w:r>
            <w:rPr>
              <w:lang w:val="en-US" w:eastAsia="en-US"/>
            </w:rPr>
            <w:t>Sender Requirements</w:t>
            <w:tab/>
          </w:r>
          <w:hyperlink w:anchor="__RefHeading___Toc138671318">
            <w:r>
              <w:rPr>
                <w:rStyle w:val="IndexLink"/>
                <w:lang w:val="en-US" w:eastAsia="en-US"/>
              </w:rPr>
              <w:t>12</w:t>
            </w:r>
          </w:hyperlink>
        </w:p>
        <w:p>
          <w:pPr>
            <w:pStyle w:val="Contents3"/>
            <w:rPr>
              <w:rFonts w:ascii="Calibri" w:hAnsi="Calibri" w:cs="Calibri"/>
              <w:kern w:val="2"/>
              <w:sz w:val="22"/>
              <w:szCs w:val="22"/>
              <w:lang w:val="en-US" w:eastAsia="en-US"/>
            </w:rPr>
          </w:pPr>
          <w:r>
            <w:rPr>
              <w:lang w:val="en-US" w:eastAsia="en-US"/>
            </w:rPr>
            <w:t>6.2.4</w:t>
          </w:r>
          <w:r>
            <w:rPr>
              <w:rFonts w:cs="Calibri" w:ascii="Calibri" w:hAnsi="Calibri"/>
              <w:kern w:val="2"/>
              <w:sz w:val="22"/>
              <w:szCs w:val="22"/>
              <w:lang w:val="en-US" w:eastAsia="en-US"/>
            </w:rPr>
            <w:tab/>
          </w:r>
          <w:r>
            <w:rPr>
              <w:lang w:val="en-US" w:eastAsia="en-US"/>
            </w:rPr>
            <w:t>EVS</w:t>
            <w:tab/>
          </w:r>
          <w:hyperlink w:anchor="__RefHeading___Toc138671319">
            <w:r>
              <w:rPr>
                <w:rStyle w:val="IndexLink"/>
                <w:lang w:val="en-US" w:eastAsia="en-US"/>
              </w:rPr>
              <w:t>12</w:t>
            </w:r>
          </w:hyperlink>
        </w:p>
        <w:p>
          <w:pPr>
            <w:pStyle w:val="Contents4"/>
            <w:rPr>
              <w:rFonts w:ascii="Calibri" w:hAnsi="Calibri" w:cs="Calibri"/>
              <w:kern w:val="2"/>
              <w:sz w:val="22"/>
              <w:szCs w:val="22"/>
              <w:lang w:val="en-US" w:eastAsia="en-US"/>
            </w:rPr>
          </w:pPr>
          <w:r>
            <w:rPr>
              <w:lang w:val="en-US" w:eastAsia="en-US"/>
            </w:rPr>
            <w:t>6.2.4.1</w:t>
          </w:r>
          <w:r>
            <w:rPr>
              <w:rFonts w:cs="Calibri" w:ascii="Calibri" w:hAnsi="Calibri"/>
              <w:kern w:val="2"/>
              <w:sz w:val="22"/>
              <w:szCs w:val="22"/>
              <w:lang w:val="en-US" w:eastAsia="en-US"/>
            </w:rPr>
            <w:tab/>
          </w:r>
          <w:r>
            <w:rPr>
              <w:lang w:val="en-US" w:eastAsia="en-US"/>
            </w:rPr>
            <w:t>Bitstream Encoding Requirements</w:t>
            <w:tab/>
          </w:r>
          <w:hyperlink w:anchor="__RefHeading___Toc138671320">
            <w:r>
              <w:rPr>
                <w:rStyle w:val="IndexLink"/>
                <w:lang w:val="en-US" w:eastAsia="en-US"/>
              </w:rPr>
              <w:t>12</w:t>
            </w:r>
          </w:hyperlink>
        </w:p>
        <w:p>
          <w:pPr>
            <w:pStyle w:val="Contents4"/>
            <w:rPr>
              <w:rFonts w:ascii="Calibri" w:hAnsi="Calibri" w:cs="Calibri"/>
              <w:kern w:val="2"/>
              <w:sz w:val="22"/>
              <w:szCs w:val="22"/>
              <w:lang w:val="en-US" w:eastAsia="en-US"/>
            </w:rPr>
          </w:pPr>
          <w:r>
            <w:rPr>
              <w:lang w:val="en-US" w:eastAsia="en-US"/>
            </w:rPr>
            <w:t>6.2.4.2</w:t>
          </w:r>
          <w:r>
            <w:rPr>
              <w:rFonts w:cs="Calibri" w:ascii="Calibri" w:hAnsi="Calibri"/>
              <w:kern w:val="2"/>
              <w:sz w:val="22"/>
              <w:szCs w:val="22"/>
              <w:lang w:val="en-US" w:eastAsia="en-US"/>
            </w:rPr>
            <w:tab/>
          </w:r>
          <w:r>
            <w:rPr>
              <w:lang w:val="en-US" w:eastAsia="en-US"/>
            </w:rPr>
            <w:t>Receiver Requirements</w:t>
            <w:tab/>
          </w:r>
          <w:hyperlink w:anchor="__RefHeading___Toc138671321">
            <w:r>
              <w:rPr>
                <w:rStyle w:val="IndexLink"/>
                <w:lang w:val="en-US" w:eastAsia="en-US"/>
              </w:rPr>
              <w:t>12</w:t>
            </w:r>
          </w:hyperlink>
        </w:p>
        <w:p>
          <w:pPr>
            <w:pStyle w:val="Contents4"/>
            <w:rPr>
              <w:rFonts w:ascii="Calibri" w:hAnsi="Calibri" w:cs="Calibri"/>
              <w:kern w:val="2"/>
              <w:sz w:val="22"/>
              <w:szCs w:val="22"/>
              <w:lang w:val="en-US" w:eastAsia="en-US"/>
            </w:rPr>
          </w:pPr>
          <w:r>
            <w:rPr>
              <w:lang w:val="en-US" w:eastAsia="en-US"/>
            </w:rPr>
            <w:t>6.2.4.3</w:t>
          </w:r>
          <w:r>
            <w:rPr>
              <w:rFonts w:cs="Calibri" w:ascii="Calibri" w:hAnsi="Calibri"/>
              <w:kern w:val="2"/>
              <w:sz w:val="22"/>
              <w:szCs w:val="22"/>
              <w:lang w:val="en-US" w:eastAsia="en-US"/>
            </w:rPr>
            <w:tab/>
          </w:r>
          <w:r>
            <w:rPr>
              <w:lang w:val="en-US" w:eastAsia="en-US"/>
            </w:rPr>
            <w:t>Sender Requirements</w:t>
            <w:tab/>
          </w:r>
          <w:hyperlink w:anchor="__RefHeading___Toc138671322">
            <w:r>
              <w:rPr>
                <w:rStyle w:val="IndexLink"/>
                <w:lang w:val="en-US" w:eastAsia="en-US"/>
              </w:rPr>
              <w:t>12</w:t>
            </w:r>
          </w:hyperlink>
        </w:p>
        <w:p>
          <w:pPr>
            <w:pStyle w:val="Contents2"/>
            <w:rPr>
              <w:rFonts w:ascii="Calibri" w:hAnsi="Calibri" w:cs="Calibri"/>
              <w:kern w:val="2"/>
              <w:sz w:val="22"/>
              <w:szCs w:val="22"/>
              <w:lang w:val="en-US" w:eastAsia="en-US"/>
            </w:rPr>
          </w:pPr>
          <w:r>
            <w:rPr>
              <w:lang w:val="en-US" w:eastAsia="en-US"/>
            </w:rPr>
            <w:t>6.3</w:t>
          </w:r>
          <w:r>
            <w:rPr>
              <w:rFonts w:cs="Calibri" w:ascii="Calibri" w:hAnsi="Calibri"/>
              <w:kern w:val="2"/>
              <w:sz w:val="22"/>
              <w:szCs w:val="22"/>
              <w:lang w:val="en-US" w:eastAsia="en-US"/>
            </w:rPr>
            <w:tab/>
          </w:r>
          <w:r>
            <w:rPr>
              <w:lang w:val="en-US" w:eastAsia="en-US"/>
            </w:rPr>
            <w:t>Audio Operation Points</w:t>
            <w:tab/>
          </w:r>
          <w:hyperlink w:anchor="__RefHeading___Toc138671323">
            <w:r>
              <w:rPr>
                <w:rStyle w:val="IndexLink"/>
                <w:lang w:val="en-US" w:eastAsia="en-US"/>
              </w:rPr>
              <w:t>13</w:t>
            </w:r>
          </w:hyperlink>
        </w:p>
        <w:p>
          <w:pPr>
            <w:pStyle w:val="Contents3"/>
            <w:rPr>
              <w:rFonts w:ascii="Calibri" w:hAnsi="Calibri" w:cs="Calibri"/>
              <w:kern w:val="2"/>
              <w:sz w:val="22"/>
              <w:szCs w:val="22"/>
              <w:lang w:val="en-US" w:eastAsia="en-US"/>
            </w:rPr>
          </w:pPr>
          <w:r>
            <w:rPr>
              <w:lang w:val="en-US" w:eastAsia="en-US"/>
            </w:rPr>
            <w:t>6.3.1</w:t>
          </w:r>
          <w:r>
            <w:rPr>
              <w:rFonts w:cs="Calibri" w:ascii="Calibri" w:hAnsi="Calibri"/>
              <w:kern w:val="2"/>
              <w:sz w:val="22"/>
              <w:szCs w:val="22"/>
              <w:lang w:val="en-US" w:eastAsia="en-US"/>
            </w:rPr>
            <w:tab/>
          </w:r>
          <w:r>
            <w:rPr>
              <w:lang w:val="en-US" w:eastAsia="en-US"/>
            </w:rPr>
            <w:t>Introduction</w:t>
            <w:tab/>
          </w:r>
          <w:hyperlink w:anchor="__RefHeading___Toc138671324">
            <w:r>
              <w:rPr>
                <w:rStyle w:val="IndexLink"/>
                <w:lang w:val="en-US" w:eastAsia="en-US"/>
              </w:rPr>
              <w:t>13</w:t>
            </w:r>
          </w:hyperlink>
        </w:p>
        <w:p>
          <w:pPr>
            <w:pStyle w:val="Contents3"/>
            <w:rPr>
              <w:rFonts w:ascii="Calibri" w:hAnsi="Calibri" w:cs="Calibri"/>
              <w:kern w:val="2"/>
              <w:sz w:val="22"/>
              <w:szCs w:val="22"/>
              <w:lang w:val="en-US" w:eastAsia="en-US"/>
            </w:rPr>
          </w:pPr>
          <w:r>
            <w:rPr>
              <w:lang w:val="en-US" w:eastAsia="en-US"/>
            </w:rPr>
            <w:t>6.3.2</w:t>
          </w:r>
          <w:r>
            <w:rPr>
              <w:rFonts w:cs="Calibri" w:ascii="Calibri" w:hAnsi="Calibri"/>
              <w:kern w:val="2"/>
              <w:sz w:val="22"/>
              <w:szCs w:val="22"/>
              <w:lang w:val="en-US" w:eastAsia="en-US"/>
            </w:rPr>
            <w:tab/>
          </w:r>
          <w:r>
            <w:rPr>
              <w:lang w:val="en-US" w:eastAsia="en-US"/>
            </w:rPr>
            <w:t>eAAC+ stereo</w:t>
            <w:tab/>
          </w:r>
          <w:hyperlink w:anchor="__RefHeading___Toc138671325">
            <w:r>
              <w:rPr>
                <w:rStyle w:val="IndexLink"/>
                <w:lang w:val="en-US" w:eastAsia="en-US"/>
              </w:rPr>
              <w:t>13</w:t>
            </w:r>
          </w:hyperlink>
        </w:p>
        <w:p>
          <w:pPr>
            <w:pStyle w:val="Contents4"/>
            <w:rPr>
              <w:rFonts w:ascii="Calibri" w:hAnsi="Calibri" w:cs="Calibri"/>
              <w:kern w:val="2"/>
              <w:sz w:val="22"/>
              <w:szCs w:val="22"/>
              <w:lang w:val="en-US" w:eastAsia="en-US"/>
            </w:rPr>
          </w:pPr>
          <w:r>
            <w:rPr>
              <w:lang w:val="en-US" w:eastAsia="en-US"/>
            </w:rPr>
            <w:t>6.3.2.1</w:t>
          </w:r>
          <w:r>
            <w:rPr>
              <w:rFonts w:cs="Calibri" w:ascii="Calibri" w:hAnsi="Calibri"/>
              <w:kern w:val="2"/>
              <w:sz w:val="22"/>
              <w:szCs w:val="22"/>
              <w:lang w:val="en-US" w:eastAsia="en-US"/>
            </w:rPr>
            <w:tab/>
          </w:r>
          <w:r>
            <w:rPr>
              <w:lang w:val="en-US" w:eastAsia="en-US"/>
            </w:rPr>
            <w:t>Bitstream Encoding Requirements</w:t>
            <w:tab/>
          </w:r>
          <w:hyperlink w:anchor="__RefHeading___Toc138671326">
            <w:r>
              <w:rPr>
                <w:rStyle w:val="IndexLink"/>
                <w:lang w:val="en-US" w:eastAsia="en-US"/>
              </w:rPr>
              <w:t>13</w:t>
            </w:r>
          </w:hyperlink>
        </w:p>
        <w:p>
          <w:pPr>
            <w:pStyle w:val="Contents4"/>
            <w:rPr>
              <w:rFonts w:ascii="Calibri" w:hAnsi="Calibri" w:cs="Calibri"/>
              <w:kern w:val="2"/>
              <w:sz w:val="22"/>
              <w:szCs w:val="22"/>
              <w:lang w:val="en-US" w:eastAsia="en-US"/>
            </w:rPr>
          </w:pPr>
          <w:r>
            <w:rPr>
              <w:lang w:val="en-US" w:eastAsia="en-US"/>
            </w:rPr>
            <w:t>6.3.2.2</w:t>
          </w:r>
          <w:r>
            <w:rPr>
              <w:rFonts w:cs="Calibri" w:ascii="Calibri" w:hAnsi="Calibri"/>
              <w:kern w:val="2"/>
              <w:sz w:val="22"/>
              <w:szCs w:val="22"/>
              <w:lang w:val="en-US" w:eastAsia="en-US"/>
            </w:rPr>
            <w:tab/>
          </w:r>
          <w:r>
            <w:rPr>
              <w:lang w:val="en-US" w:eastAsia="en-US"/>
            </w:rPr>
            <w:t>Receiver Requirements</w:t>
            <w:tab/>
          </w:r>
          <w:hyperlink w:anchor="__RefHeading___Toc138671327">
            <w:r>
              <w:rPr>
                <w:rStyle w:val="IndexLink"/>
                <w:lang w:val="en-US" w:eastAsia="en-US"/>
              </w:rPr>
              <w:t>13</w:t>
            </w:r>
          </w:hyperlink>
        </w:p>
        <w:p>
          <w:pPr>
            <w:pStyle w:val="Contents4"/>
            <w:rPr>
              <w:rFonts w:ascii="Calibri" w:hAnsi="Calibri" w:cs="Calibri"/>
              <w:kern w:val="2"/>
              <w:sz w:val="22"/>
              <w:szCs w:val="22"/>
              <w:lang w:val="en-US" w:eastAsia="en-US"/>
            </w:rPr>
          </w:pPr>
          <w:r>
            <w:rPr>
              <w:lang w:val="en-US" w:eastAsia="en-US"/>
            </w:rPr>
            <w:t>6.3.2.3</w:t>
          </w:r>
          <w:r>
            <w:rPr>
              <w:rFonts w:cs="Calibri" w:ascii="Calibri" w:hAnsi="Calibri"/>
              <w:kern w:val="2"/>
              <w:sz w:val="22"/>
              <w:szCs w:val="22"/>
              <w:lang w:val="en-US" w:eastAsia="en-US"/>
            </w:rPr>
            <w:tab/>
          </w:r>
          <w:r>
            <w:rPr>
              <w:lang w:val="en-US" w:eastAsia="en-US"/>
            </w:rPr>
            <w:t>Sender Requirements</w:t>
            <w:tab/>
          </w:r>
          <w:hyperlink w:anchor="__RefHeading___Toc138671328">
            <w:r>
              <w:rPr>
                <w:rStyle w:val="IndexLink"/>
                <w:lang w:val="en-US" w:eastAsia="en-US"/>
              </w:rPr>
              <w:t>13</w:t>
            </w:r>
          </w:hyperlink>
        </w:p>
        <w:p>
          <w:pPr>
            <w:pStyle w:val="Contents3"/>
            <w:rPr>
              <w:rFonts w:ascii="Calibri" w:hAnsi="Calibri" w:cs="Calibri"/>
              <w:kern w:val="2"/>
              <w:sz w:val="22"/>
              <w:szCs w:val="22"/>
              <w:lang w:val="en-US" w:eastAsia="en-US"/>
            </w:rPr>
          </w:pPr>
          <w:r>
            <w:rPr>
              <w:lang w:val="en-US" w:eastAsia="en-US"/>
            </w:rPr>
            <w:t>6.3.3</w:t>
          </w:r>
          <w:r>
            <w:rPr>
              <w:rFonts w:cs="Calibri" w:ascii="Calibri" w:hAnsi="Calibri"/>
              <w:kern w:val="2"/>
              <w:sz w:val="22"/>
              <w:szCs w:val="22"/>
              <w:lang w:val="en-US" w:eastAsia="en-US"/>
            </w:rPr>
            <w:tab/>
          </w:r>
          <w:r>
            <w:rPr>
              <w:lang w:val="en-US" w:eastAsia="en-US"/>
            </w:rPr>
            <w:t>AMR-WB+</w:t>
            <w:tab/>
          </w:r>
          <w:hyperlink w:anchor="__RefHeading___Toc138671329">
            <w:r>
              <w:rPr>
                <w:rStyle w:val="IndexLink"/>
                <w:lang w:val="en-US" w:eastAsia="en-US"/>
              </w:rPr>
              <w:t>13</w:t>
            </w:r>
          </w:hyperlink>
        </w:p>
        <w:p>
          <w:pPr>
            <w:pStyle w:val="Contents4"/>
            <w:rPr>
              <w:rFonts w:ascii="Calibri" w:hAnsi="Calibri" w:cs="Calibri"/>
              <w:kern w:val="2"/>
              <w:sz w:val="22"/>
              <w:szCs w:val="22"/>
              <w:lang w:val="en-US" w:eastAsia="en-US"/>
            </w:rPr>
          </w:pPr>
          <w:r>
            <w:rPr>
              <w:lang w:val="en-US" w:eastAsia="en-US"/>
            </w:rPr>
            <w:t>6.3.3.1</w:t>
          </w:r>
          <w:r>
            <w:rPr>
              <w:rFonts w:cs="Calibri" w:ascii="Calibri" w:hAnsi="Calibri"/>
              <w:kern w:val="2"/>
              <w:sz w:val="22"/>
              <w:szCs w:val="22"/>
              <w:lang w:val="en-US" w:eastAsia="en-US"/>
            </w:rPr>
            <w:tab/>
          </w:r>
          <w:r>
            <w:rPr>
              <w:lang w:val="en-US" w:eastAsia="en-US"/>
            </w:rPr>
            <w:t>Bitstream Encoding Requirements</w:t>
            <w:tab/>
          </w:r>
          <w:hyperlink w:anchor="__RefHeading___Toc138671330">
            <w:r>
              <w:rPr>
                <w:rStyle w:val="IndexLink"/>
                <w:lang w:val="en-US" w:eastAsia="en-US"/>
              </w:rPr>
              <w:t>13</w:t>
            </w:r>
          </w:hyperlink>
        </w:p>
        <w:p>
          <w:pPr>
            <w:pStyle w:val="Contents4"/>
            <w:rPr>
              <w:rFonts w:ascii="Calibri" w:hAnsi="Calibri" w:cs="Calibri"/>
              <w:kern w:val="2"/>
              <w:sz w:val="22"/>
              <w:szCs w:val="22"/>
              <w:lang w:val="en-US" w:eastAsia="en-US"/>
            </w:rPr>
          </w:pPr>
          <w:r>
            <w:rPr>
              <w:lang w:val="en-US" w:eastAsia="en-US"/>
            </w:rPr>
            <w:t>6.3.3.2</w:t>
          </w:r>
          <w:r>
            <w:rPr>
              <w:rFonts w:cs="Calibri" w:ascii="Calibri" w:hAnsi="Calibri"/>
              <w:kern w:val="2"/>
              <w:sz w:val="22"/>
              <w:szCs w:val="22"/>
              <w:lang w:val="en-US" w:eastAsia="en-US"/>
            </w:rPr>
            <w:tab/>
          </w:r>
          <w:r>
            <w:rPr>
              <w:lang w:val="en-US" w:eastAsia="en-US"/>
            </w:rPr>
            <w:t>Receiver Requirements</w:t>
            <w:tab/>
          </w:r>
          <w:hyperlink w:anchor="__RefHeading___Toc138671331">
            <w:r>
              <w:rPr>
                <w:rStyle w:val="IndexLink"/>
                <w:lang w:val="en-US" w:eastAsia="en-US"/>
              </w:rPr>
              <w:t>13</w:t>
            </w:r>
          </w:hyperlink>
        </w:p>
        <w:p>
          <w:pPr>
            <w:pStyle w:val="Contents4"/>
            <w:rPr>
              <w:rFonts w:ascii="Calibri" w:hAnsi="Calibri" w:cs="Calibri"/>
              <w:kern w:val="2"/>
              <w:sz w:val="22"/>
              <w:szCs w:val="22"/>
              <w:lang w:val="en-US" w:eastAsia="en-US"/>
            </w:rPr>
          </w:pPr>
          <w:r>
            <w:rPr>
              <w:lang w:val="en-US" w:eastAsia="en-US"/>
            </w:rPr>
            <w:t>6.3.3.3</w:t>
          </w:r>
          <w:r>
            <w:rPr>
              <w:rFonts w:cs="Calibri" w:ascii="Calibri" w:hAnsi="Calibri"/>
              <w:kern w:val="2"/>
              <w:sz w:val="22"/>
              <w:szCs w:val="22"/>
              <w:lang w:val="en-US" w:eastAsia="en-US"/>
            </w:rPr>
            <w:tab/>
          </w:r>
          <w:r>
            <w:rPr>
              <w:lang w:val="en-US" w:eastAsia="en-US"/>
            </w:rPr>
            <w:t>Sender Requirements</w:t>
            <w:tab/>
          </w:r>
          <w:hyperlink w:anchor="__RefHeading___Toc138671332">
            <w:r>
              <w:rPr>
                <w:rStyle w:val="IndexLink"/>
                <w:lang w:val="en-US" w:eastAsia="en-US"/>
              </w:rPr>
              <w:t>13</w:t>
            </w:r>
          </w:hyperlink>
        </w:p>
        <w:p>
          <w:pPr>
            <w:pStyle w:val="Contents1"/>
            <w:rPr>
              <w:rFonts w:ascii="Calibri" w:hAnsi="Calibri" w:cs="Calibri"/>
              <w:kern w:val="2"/>
              <w:szCs w:val="22"/>
              <w:lang w:val="en-US" w:eastAsia="en-US"/>
            </w:rPr>
          </w:pPr>
          <w:r>
            <w:rPr>
              <w:lang w:val="en-US" w:eastAsia="en-US"/>
            </w:rPr>
            <w:t>7</w:t>
          </w:r>
          <w:r>
            <w:rPr>
              <w:rFonts w:cs="Calibri" w:ascii="Calibri" w:hAnsi="Calibri"/>
              <w:kern w:val="2"/>
              <w:szCs w:val="22"/>
              <w:lang w:val="en-US" w:eastAsia="en-US"/>
            </w:rPr>
            <w:tab/>
          </w:r>
          <w:r>
            <w:rPr>
              <w:lang w:val="en-US" w:eastAsia="en-US"/>
            </w:rPr>
            <w:t>Mapping to 5GMS delivery</w:t>
            <w:tab/>
          </w:r>
          <w:hyperlink w:anchor="__RefHeading___Toc138671333">
            <w:r>
              <w:rPr>
                <w:rStyle w:val="IndexLink"/>
                <w:lang w:val="en-US" w:eastAsia="en-US"/>
              </w:rPr>
              <w:t>14</w:t>
            </w:r>
          </w:hyperlink>
        </w:p>
        <w:p>
          <w:pPr>
            <w:pStyle w:val="Contents2"/>
            <w:rPr>
              <w:rFonts w:ascii="Calibri" w:hAnsi="Calibri" w:cs="Calibri"/>
              <w:kern w:val="2"/>
              <w:sz w:val="22"/>
              <w:szCs w:val="22"/>
              <w:lang w:val="en-US" w:eastAsia="en-US"/>
            </w:rPr>
          </w:pPr>
          <w:r>
            <w:rPr>
              <w:lang w:val="en-US" w:eastAsia="en-US"/>
            </w:rPr>
            <w:t>7.1</w:t>
          </w:r>
          <w:r>
            <w:rPr>
              <w:rFonts w:cs="Calibri" w:ascii="Calibri" w:hAnsi="Calibri"/>
              <w:kern w:val="2"/>
              <w:sz w:val="22"/>
              <w:szCs w:val="22"/>
              <w:lang w:val="en-US" w:eastAsia="en-US"/>
            </w:rPr>
            <w:tab/>
          </w:r>
          <w:r>
            <w:rPr>
              <w:lang w:val="en-US" w:eastAsia="en-US"/>
            </w:rPr>
            <w:t>Introduction</w:t>
            <w:tab/>
          </w:r>
          <w:hyperlink w:anchor="__RefHeading___Toc138671334">
            <w:r>
              <w:rPr>
                <w:rStyle w:val="IndexLink"/>
                <w:lang w:val="en-US" w:eastAsia="en-US"/>
              </w:rPr>
              <w:t>14</w:t>
            </w:r>
          </w:hyperlink>
        </w:p>
        <w:p>
          <w:pPr>
            <w:pStyle w:val="Contents2"/>
            <w:rPr>
              <w:rFonts w:ascii="Calibri" w:hAnsi="Calibri" w:cs="Calibri"/>
              <w:kern w:val="2"/>
              <w:sz w:val="22"/>
              <w:szCs w:val="22"/>
              <w:lang w:val="en-US" w:eastAsia="en-US"/>
            </w:rPr>
          </w:pPr>
          <w:r>
            <w:rPr>
              <w:lang w:val="en-US" w:eastAsia="en-US"/>
            </w:rPr>
            <w:t>7.2</w:t>
          </w:r>
          <w:r>
            <w:rPr>
              <w:rFonts w:cs="Calibri" w:ascii="Calibri" w:hAnsi="Calibri"/>
              <w:kern w:val="2"/>
              <w:sz w:val="22"/>
              <w:szCs w:val="22"/>
              <w:lang w:val="en-US" w:eastAsia="en-US"/>
            </w:rPr>
            <w:tab/>
          </w:r>
          <w:r>
            <w:rPr>
              <w:lang w:val="en-US" w:eastAsia="en-US"/>
            </w:rPr>
            <w:t>AMR Media Profile</w:t>
            <w:tab/>
          </w:r>
          <w:hyperlink w:anchor="__RefHeading___Toc138671335">
            <w:r>
              <w:rPr>
                <w:rStyle w:val="IndexLink"/>
                <w:lang w:val="en-US" w:eastAsia="en-US"/>
              </w:rPr>
              <w:t>14</w:t>
            </w:r>
          </w:hyperlink>
        </w:p>
        <w:p>
          <w:pPr>
            <w:pStyle w:val="Contents3"/>
            <w:rPr>
              <w:rFonts w:ascii="Calibri" w:hAnsi="Calibri" w:cs="Calibri"/>
              <w:kern w:val="2"/>
              <w:sz w:val="22"/>
              <w:szCs w:val="22"/>
              <w:lang w:val="en-US" w:eastAsia="en-US"/>
            </w:rPr>
          </w:pPr>
          <w:r>
            <w:rPr>
              <w:lang w:val="en-US" w:eastAsia="en-US"/>
            </w:rPr>
            <w:t>7.2.1</w:t>
          </w:r>
          <w:r>
            <w:rPr>
              <w:rFonts w:cs="Calibri" w:ascii="Calibri" w:hAnsi="Calibri"/>
              <w:kern w:val="2"/>
              <w:sz w:val="22"/>
              <w:szCs w:val="22"/>
              <w:lang w:val="en-US" w:eastAsia="en-US"/>
            </w:rPr>
            <w:tab/>
          </w:r>
          <w:r>
            <w:rPr>
              <w:lang w:val="en-US" w:eastAsia="en-US"/>
            </w:rPr>
            <w:t>Mapping to ISO BMFF</w:t>
            <w:tab/>
          </w:r>
          <w:hyperlink w:anchor="__RefHeading___Toc138671336">
            <w:r>
              <w:rPr>
                <w:rStyle w:val="IndexLink"/>
                <w:lang w:val="en-US" w:eastAsia="en-US"/>
              </w:rPr>
              <w:t>14</w:t>
            </w:r>
          </w:hyperlink>
        </w:p>
        <w:p>
          <w:pPr>
            <w:pStyle w:val="Contents3"/>
            <w:rPr>
              <w:rFonts w:ascii="Calibri" w:hAnsi="Calibri" w:cs="Calibri"/>
              <w:kern w:val="2"/>
              <w:sz w:val="22"/>
              <w:szCs w:val="22"/>
              <w:lang w:val="en-US" w:eastAsia="en-US"/>
            </w:rPr>
          </w:pPr>
          <w:r>
            <w:rPr>
              <w:lang w:val="en-US" w:eastAsia="en-US"/>
            </w:rPr>
            <w:t>7.2.2</w:t>
          </w:r>
          <w:r>
            <w:rPr>
              <w:rFonts w:cs="Calibri" w:ascii="Calibri" w:hAnsi="Calibri"/>
              <w:kern w:val="2"/>
              <w:sz w:val="22"/>
              <w:szCs w:val="22"/>
              <w:lang w:val="en-US" w:eastAsia="en-US"/>
            </w:rPr>
            <w:tab/>
          </w:r>
          <w:r>
            <w:rPr>
              <w:lang w:val="en-US" w:eastAsia="en-US"/>
            </w:rPr>
            <w:t>Media Profile Definition</w:t>
            <w:tab/>
          </w:r>
          <w:hyperlink w:anchor="__RefHeading___Toc138671337">
            <w:r>
              <w:rPr>
                <w:rStyle w:val="IndexLink"/>
                <w:lang w:val="en-US" w:eastAsia="en-US"/>
              </w:rPr>
              <w:t>14</w:t>
            </w:r>
          </w:hyperlink>
        </w:p>
        <w:p>
          <w:pPr>
            <w:pStyle w:val="Contents4"/>
            <w:rPr>
              <w:rFonts w:ascii="Calibri" w:hAnsi="Calibri" w:cs="Calibri"/>
              <w:kern w:val="2"/>
              <w:sz w:val="22"/>
              <w:szCs w:val="22"/>
              <w:lang w:val="en-US" w:eastAsia="en-US"/>
            </w:rPr>
          </w:pPr>
          <w:r>
            <w:rPr>
              <w:lang w:val="en-US" w:eastAsia="en-US"/>
            </w:rPr>
            <w:t>7.2.2.1</w:t>
          </w:r>
          <w:r>
            <w:rPr>
              <w:rFonts w:cs="Calibri" w:ascii="Calibri" w:hAnsi="Calibri"/>
              <w:kern w:val="2"/>
              <w:sz w:val="22"/>
              <w:szCs w:val="22"/>
              <w:lang w:val="en-US" w:eastAsia="en-US"/>
            </w:rPr>
            <w:tab/>
          </w:r>
          <w:r>
            <w:rPr>
              <w:lang w:val="en-US" w:eastAsia="en-US"/>
            </w:rPr>
            <w:t>CMAF Track Definition</w:t>
            <w:tab/>
          </w:r>
          <w:hyperlink w:anchor="__RefHeading___Toc138671338">
            <w:r>
              <w:rPr>
                <w:rStyle w:val="IndexLink"/>
                <w:lang w:val="en-US" w:eastAsia="en-US"/>
              </w:rPr>
              <w:t>14</w:t>
            </w:r>
          </w:hyperlink>
        </w:p>
        <w:p>
          <w:pPr>
            <w:pStyle w:val="Contents4"/>
            <w:rPr>
              <w:rFonts w:ascii="Calibri" w:hAnsi="Calibri" w:cs="Calibri"/>
              <w:kern w:val="2"/>
              <w:sz w:val="22"/>
              <w:szCs w:val="22"/>
              <w:lang w:val="en-US" w:eastAsia="en-US"/>
            </w:rPr>
          </w:pPr>
          <w:r>
            <w:rPr>
              <w:lang w:val="en-US" w:eastAsia="en-US"/>
            </w:rPr>
            <w:t>7.2.2.2</w:t>
          </w:r>
          <w:r>
            <w:rPr>
              <w:rFonts w:cs="Calibri" w:ascii="Calibri" w:hAnsi="Calibri"/>
              <w:kern w:val="2"/>
              <w:sz w:val="22"/>
              <w:szCs w:val="22"/>
              <w:lang w:val="en-US" w:eastAsia="en-US"/>
            </w:rPr>
            <w:tab/>
          </w:r>
          <w:r>
            <w:rPr>
              <w:lang w:val="en-US" w:eastAsia="en-US"/>
            </w:rPr>
            <w:t>CMAF Switching Set and Media Profile Definition</w:t>
            <w:tab/>
          </w:r>
          <w:hyperlink w:anchor="__RefHeading___Toc138671339">
            <w:r>
              <w:rPr>
                <w:rStyle w:val="IndexLink"/>
                <w:lang w:val="en-US" w:eastAsia="en-US"/>
              </w:rPr>
              <w:t>14</w:t>
            </w:r>
          </w:hyperlink>
        </w:p>
        <w:p>
          <w:pPr>
            <w:pStyle w:val="Contents4"/>
            <w:rPr>
              <w:rFonts w:ascii="Calibri" w:hAnsi="Calibri" w:cs="Calibri"/>
              <w:kern w:val="2"/>
              <w:sz w:val="22"/>
              <w:szCs w:val="22"/>
              <w:lang w:val="en-US" w:eastAsia="en-US"/>
            </w:rPr>
          </w:pPr>
          <w:r>
            <w:rPr>
              <w:lang w:val="en-US" w:eastAsia="en-US"/>
            </w:rPr>
            <w:t>7.2.2.3</w:t>
          </w:r>
          <w:r>
            <w:rPr>
              <w:rFonts w:cs="Calibri" w:ascii="Calibri" w:hAnsi="Calibri"/>
              <w:kern w:val="2"/>
              <w:sz w:val="22"/>
              <w:szCs w:val="22"/>
              <w:lang w:val="en-US" w:eastAsia="en-US"/>
            </w:rPr>
            <w:tab/>
          </w:r>
          <w:r>
            <w:rPr>
              <w:lang w:val="en-US" w:eastAsia="en-US"/>
            </w:rPr>
            <w:t>Mapping to DASH Adaptation Set</w:t>
            <w:tab/>
          </w:r>
          <w:hyperlink w:anchor="__RefHeading___Toc138671340">
            <w:r>
              <w:rPr>
                <w:rStyle w:val="IndexLink"/>
                <w:lang w:val="en-US" w:eastAsia="en-US"/>
              </w:rPr>
              <w:t>14</w:t>
            </w:r>
          </w:hyperlink>
        </w:p>
        <w:p>
          <w:pPr>
            <w:pStyle w:val="Contents4"/>
            <w:rPr>
              <w:rFonts w:ascii="Calibri" w:hAnsi="Calibri" w:cs="Calibri"/>
              <w:kern w:val="2"/>
              <w:sz w:val="22"/>
              <w:szCs w:val="22"/>
              <w:lang w:val="en-US" w:eastAsia="en-US"/>
            </w:rPr>
          </w:pPr>
          <w:r>
            <w:rPr>
              <w:lang w:val="en-US" w:eastAsia="en-US"/>
            </w:rPr>
            <w:t>7.2.2.4</w:t>
          </w:r>
          <w:r>
            <w:rPr>
              <w:rFonts w:cs="Calibri" w:ascii="Calibri" w:hAnsi="Calibri"/>
              <w:kern w:val="2"/>
              <w:sz w:val="22"/>
              <w:szCs w:val="22"/>
              <w:lang w:val="en-US" w:eastAsia="en-US"/>
            </w:rPr>
            <w:tab/>
          </w:r>
          <w:r>
            <w:rPr>
              <w:lang w:val="en-US" w:eastAsia="en-US"/>
            </w:rPr>
            <w:t>Playback Requirements</w:t>
            <w:tab/>
          </w:r>
          <w:hyperlink w:anchor="__RefHeading___Toc138671341">
            <w:r>
              <w:rPr>
                <w:rStyle w:val="IndexLink"/>
                <w:lang w:val="en-US" w:eastAsia="en-US"/>
              </w:rPr>
              <w:t>15</w:t>
            </w:r>
          </w:hyperlink>
        </w:p>
        <w:p>
          <w:pPr>
            <w:pStyle w:val="Contents4"/>
            <w:rPr>
              <w:rFonts w:ascii="Calibri" w:hAnsi="Calibri" w:cs="Calibri"/>
              <w:kern w:val="2"/>
              <w:sz w:val="22"/>
              <w:szCs w:val="22"/>
              <w:lang w:val="en-US" w:eastAsia="en-US"/>
            </w:rPr>
          </w:pPr>
          <w:r>
            <w:rPr>
              <w:lang w:val="en-US" w:eastAsia="en-US"/>
            </w:rPr>
            <w:t>7.2.2.5</w:t>
          </w:r>
          <w:r>
            <w:rPr>
              <w:rFonts w:cs="Calibri" w:ascii="Calibri" w:hAnsi="Calibri"/>
              <w:kern w:val="2"/>
              <w:sz w:val="22"/>
              <w:szCs w:val="22"/>
              <w:lang w:val="en-US" w:eastAsia="en-US"/>
            </w:rPr>
            <w:tab/>
          </w:r>
          <w:r>
            <w:rPr>
              <w:lang w:val="en-US" w:eastAsia="en-US"/>
            </w:rPr>
            <w:t>Content Generation Requirements</w:t>
            <w:tab/>
          </w:r>
          <w:hyperlink w:anchor="__RefHeading___Toc138671342">
            <w:r>
              <w:rPr>
                <w:rStyle w:val="IndexLink"/>
                <w:lang w:val="en-US" w:eastAsia="en-US"/>
              </w:rPr>
              <w:t>15</w:t>
            </w:r>
          </w:hyperlink>
        </w:p>
        <w:p>
          <w:pPr>
            <w:pStyle w:val="Contents2"/>
            <w:rPr>
              <w:rFonts w:ascii="Calibri" w:hAnsi="Calibri" w:cs="Calibri"/>
              <w:kern w:val="2"/>
              <w:sz w:val="22"/>
              <w:szCs w:val="22"/>
              <w:lang w:val="en-US" w:eastAsia="en-US"/>
            </w:rPr>
          </w:pPr>
          <w:r>
            <w:rPr>
              <w:lang w:val="en-US" w:eastAsia="en-US"/>
            </w:rPr>
            <w:t>7.3</w:t>
          </w:r>
          <w:r>
            <w:rPr>
              <w:rFonts w:cs="Calibri" w:ascii="Calibri" w:hAnsi="Calibri"/>
              <w:kern w:val="2"/>
              <w:sz w:val="22"/>
              <w:szCs w:val="22"/>
              <w:lang w:val="en-US" w:eastAsia="en-US"/>
            </w:rPr>
            <w:tab/>
          </w:r>
          <w:r>
            <w:rPr>
              <w:lang w:val="en-US" w:eastAsia="en-US"/>
            </w:rPr>
            <w:t>AMR-WB Media Profile</w:t>
            <w:tab/>
          </w:r>
          <w:hyperlink w:anchor="__RefHeading___Toc138671343">
            <w:r>
              <w:rPr>
                <w:rStyle w:val="IndexLink"/>
                <w:lang w:val="en-US" w:eastAsia="en-US"/>
              </w:rPr>
              <w:t>15</w:t>
            </w:r>
          </w:hyperlink>
        </w:p>
        <w:p>
          <w:pPr>
            <w:pStyle w:val="Contents3"/>
            <w:rPr>
              <w:rFonts w:ascii="Calibri" w:hAnsi="Calibri" w:cs="Calibri"/>
              <w:kern w:val="2"/>
              <w:sz w:val="22"/>
              <w:szCs w:val="22"/>
              <w:lang w:val="en-US" w:eastAsia="en-US"/>
            </w:rPr>
          </w:pPr>
          <w:r>
            <w:rPr>
              <w:lang w:val="en-US" w:eastAsia="en-US"/>
            </w:rPr>
            <w:t>7.3.1</w:t>
          </w:r>
          <w:r>
            <w:rPr>
              <w:rFonts w:cs="Calibri" w:ascii="Calibri" w:hAnsi="Calibri"/>
              <w:kern w:val="2"/>
              <w:sz w:val="22"/>
              <w:szCs w:val="22"/>
              <w:lang w:val="en-US" w:eastAsia="en-US"/>
            </w:rPr>
            <w:tab/>
          </w:r>
          <w:r>
            <w:rPr>
              <w:lang w:val="en-US" w:eastAsia="en-US"/>
            </w:rPr>
            <w:t>Mapping to ISO BMFF</w:t>
            <w:tab/>
          </w:r>
          <w:hyperlink w:anchor="__RefHeading___Toc138671344">
            <w:r>
              <w:rPr>
                <w:rStyle w:val="IndexLink"/>
                <w:lang w:val="en-US" w:eastAsia="en-US"/>
              </w:rPr>
              <w:t>15</w:t>
            </w:r>
          </w:hyperlink>
        </w:p>
        <w:p>
          <w:pPr>
            <w:pStyle w:val="Contents3"/>
            <w:rPr>
              <w:rFonts w:ascii="Calibri" w:hAnsi="Calibri" w:cs="Calibri"/>
              <w:kern w:val="2"/>
              <w:sz w:val="22"/>
              <w:szCs w:val="22"/>
              <w:lang w:val="en-US" w:eastAsia="en-US"/>
            </w:rPr>
          </w:pPr>
          <w:r>
            <w:rPr>
              <w:lang w:val="en-US" w:eastAsia="en-US"/>
            </w:rPr>
            <w:t>7.3.2</w:t>
          </w:r>
          <w:r>
            <w:rPr>
              <w:rFonts w:cs="Calibri" w:ascii="Calibri" w:hAnsi="Calibri"/>
              <w:kern w:val="2"/>
              <w:sz w:val="22"/>
              <w:szCs w:val="22"/>
              <w:lang w:val="en-US" w:eastAsia="en-US"/>
            </w:rPr>
            <w:tab/>
          </w:r>
          <w:r>
            <w:rPr>
              <w:lang w:val="en-US" w:eastAsia="en-US"/>
            </w:rPr>
            <w:t>Media Profile Definition</w:t>
            <w:tab/>
          </w:r>
          <w:hyperlink w:anchor="__RefHeading___Toc138671345">
            <w:r>
              <w:rPr>
                <w:rStyle w:val="IndexLink"/>
                <w:lang w:val="en-US" w:eastAsia="en-US"/>
              </w:rPr>
              <w:t>15</w:t>
            </w:r>
          </w:hyperlink>
        </w:p>
        <w:p>
          <w:pPr>
            <w:pStyle w:val="Contents4"/>
            <w:rPr>
              <w:rFonts w:ascii="Calibri" w:hAnsi="Calibri" w:cs="Calibri"/>
              <w:kern w:val="2"/>
              <w:sz w:val="22"/>
              <w:szCs w:val="22"/>
              <w:lang w:val="en-US" w:eastAsia="en-US"/>
            </w:rPr>
          </w:pPr>
          <w:r>
            <w:rPr>
              <w:lang w:val="en-US" w:eastAsia="en-US"/>
            </w:rPr>
            <w:t>7.3.2.1</w:t>
          </w:r>
          <w:r>
            <w:rPr>
              <w:rFonts w:cs="Calibri" w:ascii="Calibri" w:hAnsi="Calibri"/>
              <w:kern w:val="2"/>
              <w:sz w:val="22"/>
              <w:szCs w:val="22"/>
              <w:lang w:val="en-US" w:eastAsia="en-US"/>
            </w:rPr>
            <w:tab/>
          </w:r>
          <w:r>
            <w:rPr>
              <w:lang w:val="en-US" w:eastAsia="en-US"/>
            </w:rPr>
            <w:t>CMAF Track Definition</w:t>
            <w:tab/>
          </w:r>
          <w:hyperlink w:anchor="__RefHeading___Toc138671346">
            <w:r>
              <w:rPr>
                <w:rStyle w:val="IndexLink"/>
                <w:lang w:val="en-US" w:eastAsia="en-US"/>
              </w:rPr>
              <w:t>15</w:t>
            </w:r>
          </w:hyperlink>
        </w:p>
        <w:p>
          <w:pPr>
            <w:pStyle w:val="Contents4"/>
            <w:rPr>
              <w:rFonts w:ascii="Calibri" w:hAnsi="Calibri" w:cs="Calibri"/>
              <w:kern w:val="2"/>
              <w:sz w:val="22"/>
              <w:szCs w:val="22"/>
              <w:lang w:val="en-US" w:eastAsia="en-US"/>
            </w:rPr>
          </w:pPr>
          <w:r>
            <w:rPr>
              <w:lang w:val="en-US" w:eastAsia="en-US"/>
            </w:rPr>
            <w:t>7.3.2.2</w:t>
          </w:r>
          <w:r>
            <w:rPr>
              <w:rFonts w:cs="Calibri" w:ascii="Calibri" w:hAnsi="Calibri"/>
              <w:kern w:val="2"/>
              <w:sz w:val="22"/>
              <w:szCs w:val="22"/>
              <w:lang w:val="en-US" w:eastAsia="en-US"/>
            </w:rPr>
            <w:tab/>
          </w:r>
          <w:r>
            <w:rPr>
              <w:lang w:val="en-US" w:eastAsia="en-US"/>
            </w:rPr>
            <w:t>CMAF Switching Set and Media Profile Definition</w:t>
            <w:tab/>
          </w:r>
          <w:hyperlink w:anchor="__RefHeading___Toc138671347">
            <w:r>
              <w:rPr>
                <w:rStyle w:val="IndexLink"/>
                <w:lang w:val="en-US" w:eastAsia="en-US"/>
              </w:rPr>
              <w:t>16</w:t>
            </w:r>
          </w:hyperlink>
        </w:p>
        <w:p>
          <w:pPr>
            <w:pStyle w:val="Contents4"/>
            <w:rPr>
              <w:rFonts w:ascii="Calibri" w:hAnsi="Calibri" w:cs="Calibri"/>
              <w:kern w:val="2"/>
              <w:sz w:val="22"/>
              <w:szCs w:val="22"/>
              <w:lang w:val="en-US" w:eastAsia="en-US"/>
            </w:rPr>
          </w:pPr>
          <w:r>
            <w:rPr>
              <w:lang w:val="en-US" w:eastAsia="en-US"/>
            </w:rPr>
            <w:t>7.3.2.3</w:t>
          </w:r>
          <w:r>
            <w:rPr>
              <w:rFonts w:cs="Calibri" w:ascii="Calibri" w:hAnsi="Calibri"/>
              <w:kern w:val="2"/>
              <w:sz w:val="22"/>
              <w:szCs w:val="22"/>
              <w:lang w:val="en-US" w:eastAsia="en-US"/>
            </w:rPr>
            <w:tab/>
          </w:r>
          <w:r>
            <w:rPr>
              <w:lang w:val="en-US" w:eastAsia="en-US"/>
            </w:rPr>
            <w:t>Mapping to DASH Adaptation Set</w:t>
            <w:tab/>
          </w:r>
          <w:hyperlink w:anchor="__RefHeading___Toc138671348">
            <w:r>
              <w:rPr>
                <w:rStyle w:val="IndexLink"/>
                <w:lang w:val="en-US" w:eastAsia="en-US"/>
              </w:rPr>
              <w:t>16</w:t>
            </w:r>
          </w:hyperlink>
        </w:p>
        <w:p>
          <w:pPr>
            <w:pStyle w:val="Contents4"/>
            <w:rPr>
              <w:rFonts w:ascii="Calibri" w:hAnsi="Calibri" w:cs="Calibri"/>
              <w:kern w:val="2"/>
              <w:sz w:val="22"/>
              <w:szCs w:val="22"/>
              <w:lang w:val="en-US" w:eastAsia="en-US"/>
            </w:rPr>
          </w:pPr>
          <w:r>
            <w:rPr>
              <w:lang w:val="en-US" w:eastAsia="en-US"/>
            </w:rPr>
            <w:t>7.3.2.4</w:t>
          </w:r>
          <w:r>
            <w:rPr>
              <w:rFonts w:cs="Calibri" w:ascii="Calibri" w:hAnsi="Calibri"/>
              <w:kern w:val="2"/>
              <w:sz w:val="22"/>
              <w:szCs w:val="22"/>
              <w:lang w:val="en-US" w:eastAsia="en-US"/>
            </w:rPr>
            <w:tab/>
          </w:r>
          <w:r>
            <w:rPr>
              <w:lang w:val="en-US" w:eastAsia="en-US"/>
            </w:rPr>
            <w:t>Playback Requirements</w:t>
            <w:tab/>
          </w:r>
          <w:hyperlink w:anchor="__RefHeading___Toc138671349">
            <w:r>
              <w:rPr>
                <w:rStyle w:val="IndexLink"/>
                <w:lang w:val="en-US" w:eastAsia="en-US"/>
              </w:rPr>
              <w:t>16</w:t>
            </w:r>
          </w:hyperlink>
        </w:p>
        <w:p>
          <w:pPr>
            <w:pStyle w:val="Contents4"/>
            <w:rPr>
              <w:rFonts w:ascii="Calibri" w:hAnsi="Calibri" w:cs="Calibri"/>
              <w:kern w:val="2"/>
              <w:sz w:val="22"/>
              <w:szCs w:val="22"/>
              <w:lang w:val="en-US" w:eastAsia="en-US"/>
            </w:rPr>
          </w:pPr>
          <w:r>
            <w:rPr>
              <w:lang w:val="en-US" w:eastAsia="en-US"/>
            </w:rPr>
            <w:t>7.3.2.5</w:t>
          </w:r>
          <w:r>
            <w:rPr>
              <w:rFonts w:cs="Calibri" w:ascii="Calibri" w:hAnsi="Calibri"/>
              <w:kern w:val="2"/>
              <w:sz w:val="22"/>
              <w:szCs w:val="22"/>
              <w:lang w:val="en-US" w:eastAsia="en-US"/>
            </w:rPr>
            <w:tab/>
          </w:r>
          <w:r>
            <w:rPr>
              <w:lang w:val="en-US" w:eastAsia="en-US"/>
            </w:rPr>
            <w:t>Content Generation Requirements</w:t>
            <w:tab/>
          </w:r>
          <w:hyperlink w:anchor="__RefHeading___Toc138671350">
            <w:r>
              <w:rPr>
                <w:rStyle w:val="IndexLink"/>
                <w:lang w:val="en-US" w:eastAsia="en-US"/>
              </w:rPr>
              <w:t>16</w:t>
            </w:r>
          </w:hyperlink>
        </w:p>
        <w:p>
          <w:pPr>
            <w:pStyle w:val="Contents2"/>
            <w:rPr>
              <w:rFonts w:ascii="Calibri" w:hAnsi="Calibri" w:cs="Calibri"/>
              <w:kern w:val="2"/>
              <w:sz w:val="22"/>
              <w:szCs w:val="22"/>
              <w:lang w:val="en-US" w:eastAsia="en-US"/>
            </w:rPr>
          </w:pPr>
          <w:r>
            <w:rPr>
              <w:lang w:val="en-US" w:eastAsia="en-US"/>
            </w:rPr>
            <w:t>7.4</w:t>
          </w:r>
          <w:r>
            <w:rPr>
              <w:rFonts w:cs="Calibri" w:ascii="Calibri" w:hAnsi="Calibri"/>
              <w:kern w:val="2"/>
              <w:sz w:val="22"/>
              <w:szCs w:val="22"/>
              <w:lang w:val="en-US" w:eastAsia="en-US"/>
            </w:rPr>
            <w:tab/>
          </w:r>
          <w:r>
            <w:rPr>
              <w:lang w:val="en-US" w:eastAsia="en-US"/>
            </w:rPr>
            <w:t>EVS Media Profile</w:t>
            <w:tab/>
          </w:r>
          <w:hyperlink w:anchor="__RefHeading___Toc138671351">
            <w:r>
              <w:rPr>
                <w:rStyle w:val="IndexLink"/>
                <w:lang w:val="en-US" w:eastAsia="en-US"/>
              </w:rPr>
              <w:t>17</w:t>
            </w:r>
          </w:hyperlink>
        </w:p>
        <w:p>
          <w:pPr>
            <w:pStyle w:val="Contents3"/>
            <w:rPr>
              <w:rFonts w:ascii="Calibri" w:hAnsi="Calibri" w:cs="Calibri"/>
              <w:kern w:val="2"/>
              <w:sz w:val="22"/>
              <w:szCs w:val="22"/>
              <w:lang w:val="en-US" w:eastAsia="en-US"/>
            </w:rPr>
          </w:pPr>
          <w:r>
            <w:rPr>
              <w:lang w:val="en-US" w:eastAsia="en-US"/>
            </w:rPr>
            <w:t>7.4.1</w:t>
          </w:r>
          <w:r>
            <w:rPr>
              <w:rFonts w:cs="Calibri" w:ascii="Calibri" w:hAnsi="Calibri"/>
              <w:kern w:val="2"/>
              <w:sz w:val="22"/>
              <w:szCs w:val="22"/>
              <w:lang w:val="en-US" w:eastAsia="en-US"/>
            </w:rPr>
            <w:tab/>
          </w:r>
          <w:r>
            <w:rPr>
              <w:lang w:val="en-US" w:eastAsia="en-US"/>
            </w:rPr>
            <w:t>Mapping to ISO BMFF</w:t>
            <w:tab/>
          </w:r>
          <w:hyperlink w:anchor="__RefHeading___Toc138671352">
            <w:r>
              <w:rPr>
                <w:rStyle w:val="IndexLink"/>
                <w:lang w:val="en-US" w:eastAsia="en-US"/>
              </w:rPr>
              <w:t>17</w:t>
            </w:r>
          </w:hyperlink>
        </w:p>
        <w:p>
          <w:pPr>
            <w:pStyle w:val="Contents3"/>
            <w:rPr>
              <w:rFonts w:ascii="Calibri" w:hAnsi="Calibri" w:cs="Calibri"/>
              <w:kern w:val="2"/>
              <w:sz w:val="22"/>
              <w:szCs w:val="22"/>
              <w:lang w:val="en-US" w:eastAsia="en-US"/>
            </w:rPr>
          </w:pPr>
          <w:r>
            <w:rPr>
              <w:lang w:val="en-US" w:eastAsia="en-US"/>
            </w:rPr>
            <w:t>7.4.2</w:t>
          </w:r>
          <w:r>
            <w:rPr>
              <w:rFonts w:cs="Calibri" w:ascii="Calibri" w:hAnsi="Calibri"/>
              <w:kern w:val="2"/>
              <w:sz w:val="22"/>
              <w:szCs w:val="22"/>
              <w:lang w:val="en-US" w:eastAsia="en-US"/>
            </w:rPr>
            <w:tab/>
          </w:r>
          <w:r>
            <w:rPr>
              <w:lang w:val="en-US" w:eastAsia="en-US"/>
            </w:rPr>
            <w:t>Media Profile Definition</w:t>
            <w:tab/>
          </w:r>
          <w:hyperlink w:anchor="__RefHeading___Toc138671353">
            <w:r>
              <w:rPr>
                <w:rStyle w:val="IndexLink"/>
                <w:lang w:val="en-US" w:eastAsia="en-US"/>
              </w:rPr>
              <w:t>17</w:t>
            </w:r>
          </w:hyperlink>
        </w:p>
        <w:p>
          <w:pPr>
            <w:pStyle w:val="Contents4"/>
            <w:rPr>
              <w:rFonts w:ascii="Calibri" w:hAnsi="Calibri" w:cs="Calibri"/>
              <w:kern w:val="2"/>
              <w:sz w:val="22"/>
              <w:szCs w:val="22"/>
              <w:lang w:val="en-US" w:eastAsia="en-US"/>
            </w:rPr>
          </w:pPr>
          <w:r>
            <w:rPr>
              <w:lang w:val="en-US" w:eastAsia="en-US"/>
            </w:rPr>
            <w:t>7.4.2.1</w:t>
          </w:r>
          <w:r>
            <w:rPr>
              <w:rFonts w:cs="Calibri" w:ascii="Calibri" w:hAnsi="Calibri"/>
              <w:kern w:val="2"/>
              <w:sz w:val="22"/>
              <w:szCs w:val="22"/>
              <w:lang w:val="en-US" w:eastAsia="en-US"/>
            </w:rPr>
            <w:tab/>
          </w:r>
          <w:r>
            <w:rPr>
              <w:lang w:val="en-US" w:eastAsia="en-US"/>
            </w:rPr>
            <w:t>CMAF Track Definition</w:t>
            <w:tab/>
          </w:r>
          <w:hyperlink w:anchor="__RefHeading___Toc138671354">
            <w:r>
              <w:rPr>
                <w:rStyle w:val="IndexLink"/>
                <w:lang w:val="en-US" w:eastAsia="en-US"/>
              </w:rPr>
              <w:t>17</w:t>
            </w:r>
          </w:hyperlink>
        </w:p>
        <w:p>
          <w:pPr>
            <w:pStyle w:val="Contents4"/>
            <w:rPr>
              <w:rFonts w:ascii="Calibri" w:hAnsi="Calibri" w:cs="Calibri"/>
              <w:kern w:val="2"/>
              <w:sz w:val="22"/>
              <w:szCs w:val="22"/>
              <w:lang w:val="en-US" w:eastAsia="en-US"/>
            </w:rPr>
          </w:pPr>
          <w:r>
            <w:rPr>
              <w:lang w:val="en-US" w:eastAsia="en-US"/>
            </w:rPr>
            <w:t>7.4.2.2</w:t>
          </w:r>
          <w:r>
            <w:rPr>
              <w:rFonts w:cs="Calibri" w:ascii="Calibri" w:hAnsi="Calibri"/>
              <w:kern w:val="2"/>
              <w:sz w:val="22"/>
              <w:szCs w:val="22"/>
              <w:lang w:val="en-US" w:eastAsia="en-US"/>
            </w:rPr>
            <w:tab/>
          </w:r>
          <w:r>
            <w:rPr>
              <w:lang w:val="en-US" w:eastAsia="en-US"/>
            </w:rPr>
            <w:t>CMAF Switching Set and Media Profile Definition</w:t>
            <w:tab/>
          </w:r>
          <w:hyperlink w:anchor="__RefHeading___Toc138671355">
            <w:r>
              <w:rPr>
                <w:rStyle w:val="IndexLink"/>
                <w:lang w:val="en-US" w:eastAsia="en-US"/>
              </w:rPr>
              <w:t>17</w:t>
            </w:r>
          </w:hyperlink>
        </w:p>
        <w:p>
          <w:pPr>
            <w:pStyle w:val="Contents4"/>
            <w:rPr>
              <w:rFonts w:ascii="Calibri" w:hAnsi="Calibri" w:cs="Calibri"/>
              <w:kern w:val="2"/>
              <w:sz w:val="22"/>
              <w:szCs w:val="22"/>
              <w:lang w:val="en-US" w:eastAsia="en-US"/>
            </w:rPr>
          </w:pPr>
          <w:r>
            <w:rPr>
              <w:lang w:val="en-US" w:eastAsia="en-US"/>
            </w:rPr>
            <w:t>7.4.2.3</w:t>
          </w:r>
          <w:r>
            <w:rPr>
              <w:rFonts w:cs="Calibri" w:ascii="Calibri" w:hAnsi="Calibri"/>
              <w:kern w:val="2"/>
              <w:sz w:val="22"/>
              <w:szCs w:val="22"/>
              <w:lang w:val="en-US" w:eastAsia="en-US"/>
            </w:rPr>
            <w:tab/>
          </w:r>
          <w:r>
            <w:rPr>
              <w:lang w:val="en-US" w:eastAsia="en-US"/>
            </w:rPr>
            <w:t>Mapping to DASH Adaptation Set</w:t>
            <w:tab/>
          </w:r>
          <w:hyperlink w:anchor="__RefHeading___Toc138671356">
            <w:r>
              <w:rPr>
                <w:rStyle w:val="IndexLink"/>
                <w:lang w:val="en-US" w:eastAsia="en-US"/>
              </w:rPr>
              <w:t>17</w:t>
            </w:r>
          </w:hyperlink>
        </w:p>
        <w:p>
          <w:pPr>
            <w:pStyle w:val="Contents4"/>
            <w:rPr>
              <w:rFonts w:ascii="Calibri" w:hAnsi="Calibri" w:cs="Calibri"/>
              <w:kern w:val="2"/>
              <w:sz w:val="22"/>
              <w:szCs w:val="22"/>
              <w:lang w:val="en-US" w:eastAsia="en-US"/>
            </w:rPr>
          </w:pPr>
          <w:r>
            <w:rPr>
              <w:lang w:val="en-US" w:eastAsia="en-US"/>
            </w:rPr>
            <w:t>7.4.2.4</w:t>
          </w:r>
          <w:r>
            <w:rPr>
              <w:rFonts w:cs="Calibri" w:ascii="Calibri" w:hAnsi="Calibri"/>
              <w:kern w:val="2"/>
              <w:sz w:val="22"/>
              <w:szCs w:val="22"/>
              <w:lang w:val="en-US" w:eastAsia="en-US"/>
            </w:rPr>
            <w:tab/>
          </w:r>
          <w:r>
            <w:rPr>
              <w:lang w:val="en-US" w:eastAsia="en-US"/>
            </w:rPr>
            <w:t>Playback Requirements</w:t>
            <w:tab/>
          </w:r>
          <w:hyperlink w:anchor="__RefHeading___Toc138671357">
            <w:r>
              <w:rPr>
                <w:rStyle w:val="IndexLink"/>
                <w:lang w:val="en-US" w:eastAsia="en-US"/>
              </w:rPr>
              <w:t>17</w:t>
            </w:r>
          </w:hyperlink>
        </w:p>
        <w:p>
          <w:pPr>
            <w:pStyle w:val="Contents4"/>
            <w:rPr>
              <w:rFonts w:ascii="Calibri" w:hAnsi="Calibri" w:cs="Calibri"/>
              <w:kern w:val="2"/>
              <w:sz w:val="22"/>
              <w:szCs w:val="22"/>
              <w:lang w:val="en-US" w:eastAsia="en-US"/>
            </w:rPr>
          </w:pPr>
          <w:r>
            <w:rPr>
              <w:lang w:val="en-US" w:eastAsia="en-US"/>
            </w:rPr>
            <w:t>7.4.2.5</w:t>
          </w:r>
          <w:r>
            <w:rPr>
              <w:rFonts w:cs="Calibri" w:ascii="Calibri" w:hAnsi="Calibri"/>
              <w:kern w:val="2"/>
              <w:sz w:val="22"/>
              <w:szCs w:val="22"/>
              <w:lang w:val="en-US" w:eastAsia="en-US"/>
            </w:rPr>
            <w:tab/>
          </w:r>
          <w:r>
            <w:rPr>
              <w:lang w:val="en-US" w:eastAsia="en-US"/>
            </w:rPr>
            <w:t>Content Generation Requirements</w:t>
            <w:tab/>
          </w:r>
          <w:hyperlink w:anchor="__RefHeading___Toc138671358">
            <w:r>
              <w:rPr>
                <w:rStyle w:val="IndexLink"/>
                <w:lang w:val="en-US" w:eastAsia="en-US"/>
              </w:rPr>
              <w:t>18</w:t>
            </w:r>
          </w:hyperlink>
        </w:p>
        <w:p>
          <w:pPr>
            <w:pStyle w:val="Contents2"/>
            <w:rPr>
              <w:rFonts w:ascii="Calibri" w:hAnsi="Calibri" w:cs="Calibri"/>
              <w:kern w:val="2"/>
              <w:sz w:val="22"/>
              <w:szCs w:val="22"/>
              <w:lang w:val="en-US" w:eastAsia="en-US"/>
            </w:rPr>
          </w:pPr>
          <w:r>
            <w:rPr>
              <w:lang w:val="en-US" w:eastAsia="en-US"/>
            </w:rPr>
            <w:t>7.5</w:t>
          </w:r>
          <w:r>
            <w:rPr>
              <w:rFonts w:cs="Calibri" w:ascii="Calibri" w:hAnsi="Calibri"/>
              <w:kern w:val="2"/>
              <w:sz w:val="22"/>
              <w:szCs w:val="22"/>
              <w:lang w:val="en-US" w:eastAsia="en-US"/>
            </w:rPr>
            <w:tab/>
          </w:r>
          <w:r>
            <w:rPr>
              <w:lang w:val="en-US" w:eastAsia="en-US"/>
            </w:rPr>
            <w:t>void</w:t>
            <w:tab/>
          </w:r>
          <w:hyperlink w:anchor="__RefHeading___Toc138671359">
            <w:r>
              <w:rPr>
                <w:rStyle w:val="IndexLink"/>
                <w:lang w:val="en-US" w:eastAsia="en-US"/>
              </w:rPr>
              <w:t>18</w:t>
            </w:r>
          </w:hyperlink>
        </w:p>
        <w:p>
          <w:pPr>
            <w:pStyle w:val="Contents2"/>
            <w:rPr>
              <w:rFonts w:ascii="Calibri" w:hAnsi="Calibri" w:cs="Calibri"/>
              <w:kern w:val="2"/>
              <w:sz w:val="22"/>
              <w:szCs w:val="22"/>
              <w:lang w:val="en-US" w:eastAsia="en-US"/>
            </w:rPr>
          </w:pPr>
          <w:r>
            <w:rPr>
              <w:lang w:val="en-US" w:eastAsia="en-US"/>
            </w:rPr>
            <w:t>7.6</w:t>
          </w:r>
          <w:r>
            <w:rPr>
              <w:rFonts w:cs="Calibri" w:ascii="Calibri" w:hAnsi="Calibri"/>
              <w:kern w:val="2"/>
              <w:sz w:val="22"/>
              <w:szCs w:val="22"/>
              <w:lang w:val="en-US" w:eastAsia="en-US"/>
            </w:rPr>
            <w:tab/>
          </w:r>
          <w:r>
            <w:rPr>
              <w:lang w:val="en-US" w:eastAsia="en-US"/>
            </w:rPr>
            <w:t>eAAC+ stereo Media Profile</w:t>
            <w:tab/>
          </w:r>
          <w:hyperlink w:anchor="__RefHeading___Toc138671360">
            <w:r>
              <w:rPr>
                <w:rStyle w:val="IndexLink"/>
                <w:lang w:val="en-US" w:eastAsia="en-US"/>
              </w:rPr>
              <w:t>18</w:t>
            </w:r>
          </w:hyperlink>
        </w:p>
        <w:p>
          <w:pPr>
            <w:pStyle w:val="Contents4"/>
            <w:rPr>
              <w:rFonts w:ascii="Calibri" w:hAnsi="Calibri" w:cs="Calibri"/>
              <w:kern w:val="2"/>
              <w:sz w:val="22"/>
              <w:szCs w:val="22"/>
              <w:lang w:val="en-US" w:eastAsia="en-US"/>
            </w:rPr>
          </w:pPr>
          <w:r>
            <w:rPr>
              <w:lang w:val="en-US" w:eastAsia="en-US"/>
            </w:rPr>
            <w:t>7.6.2.1</w:t>
          </w:r>
          <w:r>
            <w:rPr>
              <w:rFonts w:cs="Calibri" w:ascii="Calibri" w:hAnsi="Calibri"/>
              <w:kern w:val="2"/>
              <w:sz w:val="22"/>
              <w:szCs w:val="22"/>
              <w:lang w:val="en-US" w:eastAsia="en-US"/>
            </w:rPr>
            <w:tab/>
          </w:r>
          <w:r>
            <w:rPr>
              <w:lang w:val="en-US" w:eastAsia="en-US"/>
            </w:rPr>
            <w:t>CMAF Track Definition</w:t>
            <w:tab/>
          </w:r>
          <w:hyperlink w:anchor="__RefHeading___Toc138671361">
            <w:r>
              <w:rPr>
                <w:rStyle w:val="IndexLink"/>
                <w:lang w:val="en-US" w:eastAsia="en-US"/>
              </w:rPr>
              <w:t>18</w:t>
            </w:r>
          </w:hyperlink>
        </w:p>
        <w:p>
          <w:pPr>
            <w:pStyle w:val="Contents4"/>
            <w:rPr>
              <w:rFonts w:ascii="Calibri" w:hAnsi="Calibri" w:cs="Calibri"/>
              <w:kern w:val="2"/>
              <w:sz w:val="22"/>
              <w:szCs w:val="22"/>
              <w:lang w:val="en-US" w:eastAsia="en-US"/>
            </w:rPr>
          </w:pPr>
          <w:r>
            <w:rPr>
              <w:lang w:val="en-US" w:eastAsia="en-US"/>
            </w:rPr>
            <w:t>7.6.2.2</w:t>
          </w:r>
          <w:r>
            <w:rPr>
              <w:rFonts w:cs="Calibri" w:ascii="Calibri" w:hAnsi="Calibri"/>
              <w:kern w:val="2"/>
              <w:sz w:val="22"/>
              <w:szCs w:val="22"/>
              <w:lang w:val="en-US" w:eastAsia="en-US"/>
            </w:rPr>
            <w:tab/>
          </w:r>
          <w:r>
            <w:rPr>
              <w:lang w:val="en-US" w:eastAsia="en-US"/>
            </w:rPr>
            <w:t>CMAF Switching Set and Media Profile Definition</w:t>
            <w:tab/>
          </w:r>
          <w:hyperlink w:anchor="__RefHeading___Toc138671362">
            <w:r>
              <w:rPr>
                <w:rStyle w:val="IndexLink"/>
                <w:lang w:val="en-US" w:eastAsia="en-US"/>
              </w:rPr>
              <w:t>18</w:t>
            </w:r>
          </w:hyperlink>
        </w:p>
        <w:p>
          <w:pPr>
            <w:pStyle w:val="Contents4"/>
            <w:rPr>
              <w:rFonts w:ascii="Calibri" w:hAnsi="Calibri" w:cs="Calibri"/>
              <w:kern w:val="2"/>
              <w:sz w:val="22"/>
              <w:szCs w:val="22"/>
              <w:lang w:val="en-US" w:eastAsia="en-US"/>
            </w:rPr>
          </w:pPr>
          <w:r>
            <w:rPr>
              <w:lang w:val="en-US" w:eastAsia="en-US"/>
            </w:rPr>
            <w:t>7.6.2.3</w:t>
          </w:r>
          <w:r>
            <w:rPr>
              <w:rFonts w:cs="Calibri" w:ascii="Calibri" w:hAnsi="Calibri"/>
              <w:kern w:val="2"/>
              <w:sz w:val="22"/>
              <w:szCs w:val="22"/>
              <w:lang w:val="en-US" w:eastAsia="en-US"/>
            </w:rPr>
            <w:tab/>
          </w:r>
          <w:r>
            <w:rPr>
              <w:lang w:val="en-US" w:eastAsia="en-US"/>
            </w:rPr>
            <w:t>Mapping to DASH Adaptation Set</w:t>
            <w:tab/>
          </w:r>
          <w:hyperlink w:anchor="__RefHeading___Toc138671363">
            <w:r>
              <w:rPr>
                <w:rStyle w:val="IndexLink"/>
                <w:lang w:val="en-US" w:eastAsia="en-US"/>
              </w:rPr>
              <w:t>18</w:t>
            </w:r>
          </w:hyperlink>
        </w:p>
        <w:p>
          <w:pPr>
            <w:pStyle w:val="Contents4"/>
            <w:rPr>
              <w:rFonts w:ascii="Calibri" w:hAnsi="Calibri" w:cs="Calibri"/>
              <w:kern w:val="2"/>
              <w:sz w:val="22"/>
              <w:szCs w:val="22"/>
              <w:lang w:val="en-US" w:eastAsia="en-US"/>
            </w:rPr>
          </w:pPr>
          <w:r>
            <w:rPr>
              <w:lang w:val="en-US" w:eastAsia="en-US"/>
            </w:rPr>
            <w:t>7.6.2.4</w:t>
          </w:r>
          <w:r>
            <w:rPr>
              <w:rFonts w:cs="Calibri" w:ascii="Calibri" w:hAnsi="Calibri"/>
              <w:kern w:val="2"/>
              <w:sz w:val="22"/>
              <w:szCs w:val="22"/>
              <w:lang w:val="en-US" w:eastAsia="en-US"/>
            </w:rPr>
            <w:tab/>
          </w:r>
          <w:r>
            <w:rPr>
              <w:lang w:val="en-US" w:eastAsia="en-US"/>
            </w:rPr>
            <w:t>Playback Requirements</w:t>
            <w:tab/>
          </w:r>
          <w:hyperlink w:anchor="__RefHeading___Toc138671364">
            <w:r>
              <w:rPr>
                <w:rStyle w:val="IndexLink"/>
                <w:lang w:val="en-US" w:eastAsia="en-US"/>
              </w:rPr>
              <w:t>19</w:t>
            </w:r>
          </w:hyperlink>
        </w:p>
        <w:p>
          <w:pPr>
            <w:pStyle w:val="Contents4"/>
            <w:rPr>
              <w:rFonts w:ascii="Calibri" w:hAnsi="Calibri" w:cs="Calibri"/>
              <w:kern w:val="2"/>
              <w:sz w:val="22"/>
              <w:szCs w:val="22"/>
              <w:lang w:val="en-US" w:eastAsia="en-US"/>
            </w:rPr>
          </w:pPr>
          <w:r>
            <w:rPr>
              <w:lang w:val="en-US" w:eastAsia="en-US"/>
            </w:rPr>
            <w:t>7.6.2.5</w:t>
          </w:r>
          <w:r>
            <w:rPr>
              <w:rFonts w:cs="Calibri" w:ascii="Calibri" w:hAnsi="Calibri"/>
              <w:kern w:val="2"/>
              <w:sz w:val="22"/>
              <w:szCs w:val="22"/>
              <w:lang w:val="en-US" w:eastAsia="en-US"/>
            </w:rPr>
            <w:tab/>
          </w:r>
          <w:r>
            <w:rPr>
              <w:lang w:val="en-US" w:eastAsia="en-US"/>
            </w:rPr>
            <w:t>Content Generation Requirements</w:t>
            <w:tab/>
          </w:r>
          <w:hyperlink w:anchor="__RefHeading___Toc138671365">
            <w:r>
              <w:rPr>
                <w:rStyle w:val="IndexLink"/>
                <w:lang w:val="en-US" w:eastAsia="en-US"/>
              </w:rPr>
              <w:t>19</w:t>
            </w:r>
          </w:hyperlink>
        </w:p>
        <w:p>
          <w:pPr>
            <w:pStyle w:val="Contents2"/>
            <w:rPr>
              <w:rFonts w:ascii="Calibri" w:hAnsi="Calibri" w:cs="Calibri"/>
              <w:kern w:val="2"/>
              <w:sz w:val="22"/>
              <w:szCs w:val="22"/>
              <w:lang w:val="en-US" w:eastAsia="en-US"/>
            </w:rPr>
          </w:pPr>
          <w:r>
            <w:rPr>
              <w:lang w:val="en-US" w:eastAsia="en-US"/>
            </w:rPr>
            <w:t>7.7</w:t>
          </w:r>
          <w:r>
            <w:rPr>
              <w:rFonts w:cs="Calibri" w:ascii="Calibri" w:hAnsi="Calibri"/>
              <w:kern w:val="2"/>
              <w:sz w:val="22"/>
              <w:szCs w:val="22"/>
              <w:lang w:val="en-US" w:eastAsia="en-US"/>
            </w:rPr>
            <w:tab/>
          </w:r>
          <w:r>
            <w:rPr>
              <w:lang w:val="en-US" w:eastAsia="en-US"/>
            </w:rPr>
            <w:t>AMR-WB+ Media Profiles</w:t>
            <w:tab/>
          </w:r>
          <w:hyperlink w:anchor="__RefHeading___Toc138671366">
            <w:r>
              <w:rPr>
                <w:rStyle w:val="IndexLink"/>
                <w:lang w:val="en-US" w:eastAsia="en-US"/>
              </w:rPr>
              <w:t>19</w:t>
            </w:r>
          </w:hyperlink>
        </w:p>
        <w:p>
          <w:pPr>
            <w:pStyle w:val="Contents3"/>
            <w:rPr>
              <w:rFonts w:ascii="Calibri" w:hAnsi="Calibri" w:cs="Calibri"/>
              <w:kern w:val="2"/>
              <w:sz w:val="22"/>
              <w:szCs w:val="22"/>
              <w:lang w:val="en-US" w:eastAsia="en-US"/>
            </w:rPr>
          </w:pPr>
          <w:r>
            <w:rPr>
              <w:lang w:val="en-US" w:eastAsia="en-US"/>
            </w:rPr>
            <w:t>7.7.1</w:t>
          </w:r>
          <w:r>
            <w:rPr>
              <w:rFonts w:cs="Calibri" w:ascii="Calibri" w:hAnsi="Calibri"/>
              <w:kern w:val="2"/>
              <w:sz w:val="22"/>
              <w:szCs w:val="22"/>
              <w:lang w:val="en-US" w:eastAsia="en-US"/>
            </w:rPr>
            <w:tab/>
          </w:r>
          <w:r>
            <w:rPr>
              <w:lang w:val="en-US" w:eastAsia="en-US"/>
            </w:rPr>
            <w:t>Mapping to ISO BMFF</w:t>
            <w:tab/>
          </w:r>
          <w:hyperlink w:anchor="__RefHeading___Toc138671367">
            <w:r>
              <w:rPr>
                <w:rStyle w:val="IndexLink"/>
                <w:lang w:val="en-US" w:eastAsia="en-US"/>
              </w:rPr>
              <w:t>19</w:t>
            </w:r>
          </w:hyperlink>
        </w:p>
        <w:p>
          <w:pPr>
            <w:pStyle w:val="Contents3"/>
            <w:rPr>
              <w:rFonts w:ascii="Calibri" w:hAnsi="Calibri" w:cs="Calibri"/>
              <w:kern w:val="2"/>
              <w:sz w:val="22"/>
              <w:szCs w:val="22"/>
              <w:lang w:val="en-US" w:eastAsia="en-US"/>
            </w:rPr>
          </w:pPr>
          <w:r>
            <w:rPr>
              <w:lang w:val="en-US" w:eastAsia="en-US"/>
            </w:rPr>
            <w:t>7.7.2</w:t>
          </w:r>
          <w:r>
            <w:rPr>
              <w:rFonts w:cs="Calibri" w:ascii="Calibri" w:hAnsi="Calibri"/>
              <w:kern w:val="2"/>
              <w:sz w:val="22"/>
              <w:szCs w:val="22"/>
              <w:lang w:val="en-US" w:eastAsia="en-US"/>
            </w:rPr>
            <w:tab/>
          </w:r>
          <w:r>
            <w:rPr>
              <w:lang w:val="en-US" w:eastAsia="en-US"/>
            </w:rPr>
            <w:t>Media Profile Definition</w:t>
            <w:tab/>
          </w:r>
          <w:hyperlink w:anchor="__RefHeading___Toc138671368">
            <w:r>
              <w:rPr>
                <w:rStyle w:val="IndexLink"/>
                <w:lang w:val="en-US" w:eastAsia="en-US"/>
              </w:rPr>
              <w:t>20</w:t>
            </w:r>
          </w:hyperlink>
        </w:p>
        <w:p>
          <w:pPr>
            <w:pStyle w:val="Contents4"/>
            <w:rPr>
              <w:rFonts w:ascii="Calibri" w:hAnsi="Calibri" w:cs="Calibri"/>
              <w:kern w:val="2"/>
              <w:sz w:val="22"/>
              <w:szCs w:val="22"/>
              <w:lang w:val="en-US" w:eastAsia="en-US"/>
            </w:rPr>
          </w:pPr>
          <w:r>
            <w:rPr>
              <w:lang w:val="en-US" w:eastAsia="en-US"/>
            </w:rPr>
            <w:t>7.7.2.1</w:t>
          </w:r>
          <w:r>
            <w:rPr>
              <w:rFonts w:cs="Calibri" w:ascii="Calibri" w:hAnsi="Calibri"/>
              <w:kern w:val="2"/>
              <w:sz w:val="22"/>
              <w:szCs w:val="22"/>
              <w:lang w:val="en-US" w:eastAsia="en-US"/>
            </w:rPr>
            <w:tab/>
          </w:r>
          <w:r>
            <w:rPr>
              <w:lang w:val="en-US" w:eastAsia="en-US"/>
            </w:rPr>
            <w:t>CMAF Track Definition</w:t>
            <w:tab/>
          </w:r>
          <w:hyperlink w:anchor="__RefHeading___Toc138671369">
            <w:r>
              <w:rPr>
                <w:rStyle w:val="IndexLink"/>
                <w:lang w:val="en-US" w:eastAsia="en-US"/>
              </w:rPr>
              <w:t>20</w:t>
            </w:r>
          </w:hyperlink>
        </w:p>
        <w:p>
          <w:pPr>
            <w:pStyle w:val="Contents4"/>
            <w:rPr>
              <w:rFonts w:ascii="Calibri" w:hAnsi="Calibri" w:cs="Calibri"/>
              <w:kern w:val="2"/>
              <w:sz w:val="22"/>
              <w:szCs w:val="22"/>
              <w:lang w:val="en-US" w:eastAsia="en-US"/>
            </w:rPr>
          </w:pPr>
          <w:r>
            <w:rPr>
              <w:lang w:val="en-US" w:eastAsia="en-US"/>
            </w:rPr>
            <w:t>7.7.2.2</w:t>
          </w:r>
          <w:r>
            <w:rPr>
              <w:rFonts w:cs="Calibri" w:ascii="Calibri" w:hAnsi="Calibri"/>
              <w:kern w:val="2"/>
              <w:sz w:val="22"/>
              <w:szCs w:val="22"/>
              <w:lang w:val="en-US" w:eastAsia="en-US"/>
            </w:rPr>
            <w:tab/>
          </w:r>
          <w:r>
            <w:rPr>
              <w:lang w:val="en-US" w:eastAsia="en-US"/>
            </w:rPr>
            <w:t>CMAF Switching Set and Media Profile Definition</w:t>
            <w:tab/>
          </w:r>
          <w:hyperlink w:anchor="__RefHeading___Toc138671370">
            <w:r>
              <w:rPr>
                <w:rStyle w:val="IndexLink"/>
                <w:lang w:val="en-US" w:eastAsia="en-US"/>
              </w:rPr>
              <w:t>20</w:t>
            </w:r>
          </w:hyperlink>
        </w:p>
        <w:p>
          <w:pPr>
            <w:pStyle w:val="Contents4"/>
            <w:rPr>
              <w:rFonts w:ascii="Calibri" w:hAnsi="Calibri" w:cs="Calibri"/>
              <w:kern w:val="2"/>
              <w:sz w:val="22"/>
              <w:szCs w:val="22"/>
              <w:lang w:val="en-US" w:eastAsia="en-US"/>
            </w:rPr>
          </w:pPr>
          <w:r>
            <w:rPr>
              <w:lang w:val="en-US" w:eastAsia="en-US"/>
            </w:rPr>
            <w:t>7.7.2.3</w:t>
          </w:r>
          <w:r>
            <w:rPr>
              <w:rFonts w:cs="Calibri" w:ascii="Calibri" w:hAnsi="Calibri"/>
              <w:kern w:val="2"/>
              <w:sz w:val="22"/>
              <w:szCs w:val="22"/>
              <w:lang w:val="en-US" w:eastAsia="en-US"/>
            </w:rPr>
            <w:tab/>
          </w:r>
          <w:r>
            <w:rPr>
              <w:lang w:val="en-US" w:eastAsia="en-US"/>
            </w:rPr>
            <w:t>Mapping to DASH Adaptation Set</w:t>
            <w:tab/>
          </w:r>
          <w:hyperlink w:anchor="__RefHeading___Toc138671371">
            <w:r>
              <w:rPr>
                <w:rStyle w:val="IndexLink"/>
                <w:lang w:val="en-US" w:eastAsia="en-US"/>
              </w:rPr>
              <w:t>20</w:t>
            </w:r>
          </w:hyperlink>
        </w:p>
        <w:p>
          <w:pPr>
            <w:pStyle w:val="Contents4"/>
            <w:rPr>
              <w:rFonts w:ascii="Calibri" w:hAnsi="Calibri" w:cs="Calibri"/>
              <w:kern w:val="2"/>
              <w:sz w:val="22"/>
              <w:szCs w:val="22"/>
              <w:lang w:val="en-US" w:eastAsia="en-US"/>
            </w:rPr>
          </w:pPr>
          <w:r>
            <w:rPr>
              <w:lang w:val="en-US" w:eastAsia="en-US"/>
            </w:rPr>
            <w:t>7.7.2.4</w:t>
          </w:r>
          <w:r>
            <w:rPr>
              <w:rFonts w:cs="Calibri" w:ascii="Calibri" w:hAnsi="Calibri"/>
              <w:kern w:val="2"/>
              <w:sz w:val="22"/>
              <w:szCs w:val="22"/>
              <w:lang w:val="en-US" w:eastAsia="en-US"/>
            </w:rPr>
            <w:tab/>
          </w:r>
          <w:r>
            <w:rPr>
              <w:lang w:val="en-US" w:eastAsia="en-US"/>
            </w:rPr>
            <w:t>Playback Requirements</w:t>
            <w:tab/>
          </w:r>
          <w:hyperlink w:anchor="__RefHeading___Toc138671372">
            <w:r>
              <w:rPr>
                <w:rStyle w:val="IndexLink"/>
                <w:lang w:val="en-US" w:eastAsia="en-US"/>
              </w:rPr>
              <w:t>20</w:t>
            </w:r>
          </w:hyperlink>
        </w:p>
        <w:p>
          <w:pPr>
            <w:pStyle w:val="Contents4"/>
            <w:rPr>
              <w:rFonts w:ascii="Calibri" w:hAnsi="Calibri" w:cs="Calibri"/>
              <w:kern w:val="2"/>
              <w:sz w:val="22"/>
              <w:szCs w:val="22"/>
              <w:lang w:val="en-US" w:eastAsia="en-US"/>
            </w:rPr>
          </w:pPr>
          <w:r>
            <w:rPr>
              <w:lang w:val="en-US" w:eastAsia="en-US"/>
            </w:rPr>
            <w:t>7.7.2.5</w:t>
          </w:r>
          <w:r>
            <w:rPr>
              <w:rFonts w:cs="Calibri" w:ascii="Calibri" w:hAnsi="Calibri"/>
              <w:kern w:val="2"/>
              <w:sz w:val="22"/>
              <w:szCs w:val="22"/>
              <w:lang w:val="en-US" w:eastAsia="en-US"/>
            </w:rPr>
            <w:tab/>
          </w:r>
          <w:r>
            <w:rPr>
              <w:lang w:val="en-US" w:eastAsia="en-US"/>
            </w:rPr>
            <w:t>Content Generation Requirements</w:t>
            <w:tab/>
          </w:r>
          <w:hyperlink w:anchor="__RefHeading___Toc138671373">
            <w:r>
              <w:rPr>
                <w:rStyle w:val="IndexLink"/>
                <w:lang w:val="en-US" w:eastAsia="en-US"/>
              </w:rPr>
              <w:t>21</w:t>
            </w:r>
          </w:hyperlink>
        </w:p>
        <w:p>
          <w:pPr>
            <w:pStyle w:val="Contents8"/>
            <w:rPr>
              <w:rFonts w:ascii="Calibri" w:hAnsi="Calibri" w:cs="Calibri"/>
              <w:b w:val="false"/>
              <w:b w:val="false"/>
              <w:kern w:val="2"/>
              <w:szCs w:val="22"/>
              <w:lang w:val="en-US" w:eastAsia="en-US"/>
            </w:rPr>
          </w:pPr>
          <w:r>
            <w:rPr>
              <w:lang w:val="en-US" w:eastAsia="en-US"/>
            </w:rPr>
            <w:t>Annex A (informative): Registration Information</w:t>
            <w:tab/>
          </w:r>
          <w:hyperlink w:anchor="__RefHeading___Toc138671374">
            <w:r>
              <w:rPr>
                <w:rStyle w:val="IndexLink"/>
                <w:lang w:val="en-US" w:eastAsia="en-US"/>
              </w:rPr>
              <w:t>22</w:t>
            </w:r>
          </w:hyperlink>
        </w:p>
        <w:p>
          <w:pPr>
            <w:pStyle w:val="Contents1"/>
            <w:rPr>
              <w:rFonts w:ascii="Calibri" w:hAnsi="Calibri" w:cs="Calibri"/>
              <w:kern w:val="2"/>
              <w:szCs w:val="22"/>
              <w:lang w:val="en-US" w:eastAsia="en-US"/>
            </w:rPr>
          </w:pPr>
          <w:r>
            <w:rPr>
              <w:lang w:val="en-US" w:eastAsia="en-US"/>
            </w:rPr>
            <w:t>A.1</w:t>
          </w:r>
          <w:r>
            <w:rPr>
              <w:rFonts w:cs="Calibri" w:ascii="Calibri" w:hAnsi="Calibri"/>
              <w:kern w:val="2"/>
              <w:szCs w:val="22"/>
              <w:lang w:val="en-US" w:eastAsia="en-US"/>
            </w:rPr>
            <w:tab/>
          </w:r>
          <w:r>
            <w:rPr>
              <w:lang w:val="en-US" w:eastAsia="en-US"/>
            </w:rPr>
            <w:t>3GPP Registered URIs</w:t>
            <w:tab/>
          </w:r>
          <w:hyperlink w:anchor="__RefHeading___Toc138671375">
            <w:r>
              <w:rPr>
                <w:rStyle w:val="IndexLink"/>
                <w:lang w:val="en-US" w:eastAsia="en-US"/>
              </w:rPr>
              <w:t>22</w:t>
            </w:r>
          </w:hyperlink>
        </w:p>
        <w:p>
          <w:pPr>
            <w:pStyle w:val="Contents8"/>
            <w:rPr>
              <w:rFonts w:ascii="Calibri" w:hAnsi="Calibri" w:cs="Calibri"/>
              <w:kern w:val="2"/>
              <w:szCs w:val="22"/>
              <w:lang w:val="en-US" w:eastAsia="en-US"/>
            </w:rPr>
          </w:pPr>
          <w:r>
            <w:rPr>
              <w:b w:val="false"/>
              <w:lang w:val="en-US" w:eastAsia="en-US"/>
            </w:rPr>
            <w:t>Annex B (informative): Change history</w:t>
            <w:tab/>
          </w:r>
          <w:hyperlink w:anchor="__RefHeading___Toc138671376">
            <w:r>
              <w:rPr>
                <w:rStyle w:val="IndexLink"/>
                <w:b w:val="false"/>
                <w:lang w:val="en-US" w:eastAsia="en-US"/>
              </w:rPr>
              <w:t>23</w:t>
            </w:r>
          </w:hyperlink>
          <w:r>
            <w:rPr>
              <w:rStyle w:val="IndexLink"/>
              <w:b w:val="false"/>
              <w:lang w:val="en-US" w:eastAsia="en-US"/>
            </w:rPr>
            <w:fldChar w:fldCharType="end"/>
          </w:r>
        </w:p>
      </w:sdtContent>
    </w:sdt>
    <w:p>
      <w:pPr>
        <w:pStyle w:val="Normal"/>
        <w:rPr>
          <w:rFonts w:ascii="Calibri" w:hAnsi="Calibri" w:cs="Calibri"/>
          <w:b/>
          <w:b/>
          <w:kern w:val="2"/>
          <w:sz w:val="22"/>
          <w:szCs w:val="22"/>
          <w:lang w:val="en-US" w:eastAsia="en-US"/>
        </w:rPr>
      </w:pPr>
      <w:r>
        <w:rPr>
          <w:rFonts w:cs="Calibri" w:ascii="Calibri" w:hAnsi="Calibri"/>
          <w:b/>
          <w:kern w:val="2"/>
          <w:sz w:val="22"/>
          <w:szCs w:val="22"/>
          <w:lang w:val="en-US" w:eastAsia="en-US"/>
        </w:rPr>
      </w:r>
      <w:r>
        <w:br w:type="page"/>
      </w:r>
    </w:p>
    <w:p>
      <w:pPr>
        <w:pStyle w:val="Heading1"/>
        <w:ind w:left="1134" w:hanging="1134"/>
        <w:rPr/>
      </w:pPr>
      <w:bookmarkStart w:id="10" w:name="__RefHeading___Toc138671295"/>
      <w:bookmarkEnd w:id="10"/>
      <w:r>
        <w:rPr/>
        <w:t>Foreword</w:t>
      </w:r>
    </w:p>
    <w:p>
      <w:pPr>
        <w:pStyle w:val="Contents1"/>
        <w:rPr/>
      </w:pPr>
      <w:r>
        <w:rPr/>
        <w:t>This Technical Specification has been produced by the 3rd Generation Partnership Project (3GPP).</w:t>
      </w:r>
    </w:p>
    <w:p>
      <w:pPr>
        <w:pStyle w:val="Contents1"/>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Contents1"/>
        <w:rPr/>
      </w:pPr>
      <w:r>
        <w:rPr/>
        <w:t>Version x.y.z</w:t>
      </w:r>
    </w:p>
    <w:p>
      <w:pPr>
        <w:pStyle w:val="Contents1"/>
        <w:rPr/>
      </w:pPr>
      <w:r>
        <w:rPr/>
        <w:t>where:</w:t>
      </w:r>
    </w:p>
    <w:p>
      <w:pPr>
        <w:pStyle w:val="Contents1"/>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bookmarkStart w:id="11" w:name="_Hlk25240943"/>
      <w:bookmarkEnd w:id="11"/>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r>
        <w:br w:type="page"/>
      </w:r>
    </w:p>
    <w:p>
      <w:pPr>
        <w:pStyle w:val="Heading1"/>
        <w:ind w:left="1134" w:hanging="1134"/>
        <w:rPr/>
      </w:pPr>
      <w:bookmarkStart w:id="12" w:name="_Hlk25240943"/>
      <w:bookmarkStart w:id="13" w:name="__RefHeading___Toc138671296"/>
      <w:bookmarkEnd w:id="12"/>
      <w:bookmarkEnd w:id="13"/>
      <w:r>
        <w:rPr/>
        <w:t>1</w:t>
        <w:tab/>
        <w:t>Scope</w:t>
      </w:r>
    </w:p>
    <w:p>
      <w:pPr>
        <w:pStyle w:val="Normal"/>
        <w:rPr/>
      </w:pPr>
      <w:r>
        <w:rPr/>
        <w:t>The present document specifies speech and audio media capabilities, operation points and media profiles for 5G Media Streaming in the context of 3GPP services and deployments. Speech and audio media capabilities, operation points and media profiles are also provided for usage in other streaming applications.</w:t>
      </w:r>
    </w:p>
    <w:p>
      <w:pPr>
        <w:pStyle w:val="Heading1"/>
        <w:ind w:left="1134" w:hanging="1134"/>
        <w:rPr/>
      </w:pPr>
      <w:bookmarkStart w:id="14" w:name="__RefHeading___Toc138671297"/>
      <w:bookmarkEnd w:id="14"/>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26.501: "5G Media Streaming (5GMS); General description and architecture".</w:t>
      </w:r>
    </w:p>
    <w:p>
      <w:pPr>
        <w:pStyle w:val="EX"/>
        <w:rPr/>
      </w:pPr>
      <w:r>
        <w:rPr/>
        <w:t>[3]</w:t>
        <w:tab/>
        <w:t>3GPP TS 26.071: "Mandatory Speech Codec speech processing functions; AMR Speech CODEC; General description".</w:t>
      </w:r>
    </w:p>
    <w:p>
      <w:pPr>
        <w:pStyle w:val="EX"/>
        <w:rPr/>
      </w:pPr>
      <w:r>
        <w:rPr/>
        <w:t>[4]</w:t>
        <w:tab/>
        <w:t>3GPP TS 26.090: "Mandatory Speech Codec speech processing functions; Adaptive Multi-Rate (AMR) speech codec; Transcoding functions".</w:t>
      </w:r>
    </w:p>
    <w:p>
      <w:pPr>
        <w:pStyle w:val="EX"/>
        <w:rPr/>
      </w:pPr>
      <w:r>
        <w:rPr/>
        <w:t>[5]</w:t>
        <w:tab/>
        <w:t>3GPP TS 26.073: "ANSI-C code for the Adaptive Multi Rate (AMR) speech codec".</w:t>
      </w:r>
    </w:p>
    <w:p>
      <w:pPr>
        <w:pStyle w:val="EX"/>
        <w:rPr/>
      </w:pPr>
      <w:r>
        <w:rPr/>
        <w:t>[6]</w:t>
        <w:tab/>
        <w:t>3GPP TS 26.104: "ANSI</w:t>
        <w:noBreakHyphen/>
        <w:t>C code for the floating-point Adaptive Multi Rate (AMR) speech codec".</w:t>
      </w:r>
    </w:p>
    <w:p>
      <w:pPr>
        <w:pStyle w:val="EX"/>
        <w:rPr/>
      </w:pPr>
      <w:r>
        <w:rPr/>
        <w:t>[7]</w:t>
        <w:tab/>
        <w:t>3GPP TS 26.093: "Mandatory speech codec speech processing functions; Adaptive Multi-Rate (AMR) speech codec; Source controlled rate operation".</w:t>
      </w:r>
    </w:p>
    <w:p>
      <w:pPr>
        <w:pStyle w:val="EX"/>
        <w:rPr/>
      </w:pPr>
      <w:r>
        <w:rPr/>
        <w:t>[8]</w:t>
        <w:tab/>
        <w:t>3GPP TS 26.171: "Speech codec speech processing functions; Adaptive Multi-Rate - Wideband (AMR-WB) speech codec; General description".</w:t>
      </w:r>
    </w:p>
    <w:p>
      <w:pPr>
        <w:pStyle w:val="EX"/>
        <w:rPr/>
      </w:pPr>
      <w:r>
        <w:rPr/>
        <w:t>[9]</w:t>
        <w:tab/>
        <w:t>3GPP TS 26.190: "Speech codec speech processing functions; Adaptive Multi-Rate - Wideband (AMR-WB) speech codec; Transcoding functions".</w:t>
      </w:r>
    </w:p>
    <w:p>
      <w:pPr>
        <w:pStyle w:val="EX"/>
        <w:rPr/>
      </w:pPr>
      <w:r>
        <w:rPr/>
        <w:t>[10]</w:t>
        <w:tab/>
        <w:t>3GPP TS 26.173: "ANCI-C code for the Adaptive Multi Rate - Wideband (AMR-WB) speech codec".</w:t>
      </w:r>
    </w:p>
    <w:p>
      <w:pPr>
        <w:pStyle w:val="EX"/>
        <w:rPr/>
      </w:pPr>
      <w:r>
        <w:rPr/>
        <w:t>[11]</w:t>
        <w:tab/>
        <w:t>3GPP TS 26.204: "Speech codec speech processing functions; Adaptive Multi-Rate - Wideband (AMR-WB) speech codec; ANSI-C code".</w:t>
      </w:r>
    </w:p>
    <w:p>
      <w:pPr>
        <w:pStyle w:val="EX"/>
        <w:rPr/>
      </w:pPr>
      <w:r>
        <w:rPr/>
        <w:t>[12]</w:t>
        <w:tab/>
        <w:t>3GPP TS 26.193: "Speech codec speech processing functions; Adaptive Multi-Rate - Wideband (AMR-WB) speech codec; Source controlled rate operation".</w:t>
      </w:r>
    </w:p>
    <w:p>
      <w:pPr>
        <w:pStyle w:val="EX"/>
        <w:rPr/>
      </w:pPr>
      <w:r>
        <w:rPr/>
        <w:t>[13]</w:t>
        <w:tab/>
        <w:t>3GPP TS 26.441: "Codec for Enhanced Voice Services (EVS); General Overview".</w:t>
      </w:r>
    </w:p>
    <w:p>
      <w:pPr>
        <w:pStyle w:val="EX"/>
        <w:rPr/>
      </w:pPr>
      <w:r>
        <w:rPr/>
        <w:t>[14]</w:t>
        <w:tab/>
        <w:t>3GPP TS 26.442: "Codec for Enhanced Voice Services (EVS); ANSI C code (fixed-point)".</w:t>
      </w:r>
    </w:p>
    <w:p>
      <w:pPr>
        <w:pStyle w:val="EX"/>
        <w:rPr/>
      </w:pPr>
      <w:r>
        <w:rPr/>
        <w:t>[15]</w:t>
        <w:tab/>
        <w:t>3GPP TS 26.443: "Codec for Enhanced Voice Services (EVS); ANSI C code (floating-point)".</w:t>
      </w:r>
    </w:p>
    <w:p>
      <w:pPr>
        <w:pStyle w:val="EX"/>
        <w:rPr/>
      </w:pPr>
      <w:r>
        <w:rPr/>
        <w:t>[16]</w:t>
        <w:tab/>
        <w:t>3GPP TS 26.445: "Codec for Enhanced Voice Services (EVS); Detailed Algorithmic Description".</w:t>
      </w:r>
    </w:p>
    <w:p>
      <w:pPr>
        <w:pStyle w:val="EX"/>
        <w:rPr/>
      </w:pPr>
      <w:r>
        <w:rPr/>
        <w:t>[17]</w:t>
        <w:tab/>
        <w:t>3GPP TS 26.446: "Codec for Enhanced Voice Services (EVS); Adaptive Multi-Rate - Wideband (AMR-WB) backward compatible functions".</w:t>
      </w:r>
    </w:p>
    <w:p>
      <w:pPr>
        <w:pStyle w:val="EX"/>
        <w:rPr/>
      </w:pPr>
      <w:r>
        <w:rPr/>
        <w:t>[18]</w:t>
        <w:tab/>
        <w:t>3GPP TS 26.450: "Codec for Enhanced Voice Services (EVS); Discontinuous Transmission (DTX)".</w:t>
      </w:r>
    </w:p>
    <w:p>
      <w:pPr>
        <w:pStyle w:val="EX"/>
        <w:rPr>
          <w:color w:val="000000"/>
        </w:rPr>
      </w:pPr>
      <w:r>
        <w:rPr/>
        <w:t>[19]</w:t>
        <w:tab/>
      </w:r>
      <w:r>
        <w:rPr>
          <w:color w:val="000000"/>
        </w:rPr>
        <w:t>3GPP TS 26.401: "General audio codec audio processing functions; Enhanced aacPlus general audio codec; General description".</w:t>
      </w:r>
    </w:p>
    <w:p>
      <w:pPr>
        <w:pStyle w:val="EX"/>
        <w:rPr>
          <w:color w:val="000000"/>
        </w:rPr>
      </w:pPr>
      <w:r>
        <w:rPr/>
        <w:t>[20]</w:t>
        <w:tab/>
      </w:r>
      <w:r>
        <w:rPr>
          <w:color w:val="000000"/>
        </w:rPr>
        <w:t>3GPP TS 26.402: "General audio codec audio processing functions; Enhanced aacPlus general audio codec; Additional decoder tools".</w:t>
      </w:r>
    </w:p>
    <w:p>
      <w:pPr>
        <w:pStyle w:val="EX"/>
        <w:rPr>
          <w:color w:val="000000"/>
        </w:rPr>
      </w:pPr>
      <w:r>
        <w:rPr/>
        <w:t>[21]</w:t>
        <w:tab/>
      </w:r>
      <w:r>
        <w:rPr>
          <w:color w:val="000000"/>
        </w:rPr>
        <w:t>3GPP TS 26.403: "General audio codec audio processing functions; Enhanced aacPlus general audio codec; Encoder specification; Advanced Audio Coding (AAC) part".</w:t>
      </w:r>
    </w:p>
    <w:p>
      <w:pPr>
        <w:pStyle w:val="EX"/>
        <w:rPr>
          <w:color w:val="000000"/>
        </w:rPr>
      </w:pPr>
      <w:r>
        <w:rPr/>
        <w:t>[22]</w:t>
        <w:tab/>
      </w:r>
      <w:r>
        <w:rPr>
          <w:color w:val="000000"/>
        </w:rPr>
        <w:t>3GPP TS 26.404: "General audio codec audio processing functions; Enhanced aacPlus general audio codec; Enhanced aacPlus encoder Spectral Band Replication (SBR) part".</w:t>
      </w:r>
    </w:p>
    <w:p>
      <w:pPr>
        <w:pStyle w:val="EX"/>
        <w:rPr>
          <w:color w:val="000000"/>
        </w:rPr>
      </w:pPr>
      <w:r>
        <w:rPr/>
        <w:t>[23]</w:t>
        <w:tab/>
      </w:r>
      <w:r>
        <w:rPr>
          <w:color w:val="000000"/>
        </w:rPr>
        <w:t>3GPP TS 26.405: "General audio codec audio processing functions; Enhanced aacPlus general audio codec; Encoder specification parametric stereo part".</w:t>
      </w:r>
    </w:p>
    <w:p>
      <w:pPr>
        <w:pStyle w:val="EX"/>
        <w:rPr>
          <w:color w:val="000000"/>
        </w:rPr>
      </w:pPr>
      <w:r>
        <w:rPr/>
        <w:t>[24]</w:t>
        <w:tab/>
      </w:r>
      <w:r>
        <w:rPr>
          <w:color w:val="000000"/>
        </w:rPr>
        <w:t>3GPP TS 26.410: "General audio codec audio processing functions; Enhanced aacPlus general audio codec; Floating-point ANSI-C code".</w:t>
      </w:r>
    </w:p>
    <w:p>
      <w:pPr>
        <w:pStyle w:val="EX"/>
        <w:rPr>
          <w:color w:val="000000"/>
        </w:rPr>
      </w:pPr>
      <w:r>
        <w:rPr/>
        <w:t>[25]</w:t>
        <w:tab/>
      </w:r>
      <w:r>
        <w:rPr>
          <w:color w:val="000000"/>
        </w:rPr>
        <w:t>3GPP TS 26.411: "General audio codec audio processing functions; Enhanced aacPlus general audio codec; Fixed-point ANSI-C code".</w:t>
      </w:r>
    </w:p>
    <w:p>
      <w:pPr>
        <w:pStyle w:val="EX"/>
        <w:rPr/>
      </w:pPr>
      <w:r>
        <w:rPr/>
        <w:t>[26]</w:t>
        <w:tab/>
        <w:t>3GPP TS 26.290: "Audio codec processing functions; Extended Adaptive Multi-Rate - Wideband (AMR-WB+) codec; Transcoding functions".</w:t>
      </w:r>
    </w:p>
    <w:p>
      <w:pPr>
        <w:pStyle w:val="EX"/>
        <w:rPr/>
      </w:pPr>
      <w:r>
        <w:rPr/>
        <w:t>[27]</w:t>
        <w:tab/>
        <w:t>3GPP TS 26.304: "Extended Adaptive Multi-Rate - Wideband (AMR-WB+) codec; Floating-point ANSI-C code".</w:t>
      </w:r>
    </w:p>
    <w:p>
      <w:pPr>
        <w:pStyle w:val="EX"/>
        <w:rPr/>
      </w:pPr>
      <w:r>
        <w:rPr/>
        <w:t>[28]</w:t>
        <w:tab/>
        <w:t>3GPP TS 26.273: "ANSI-C code for the fixed-point Extended Adaptive Multi-Rate - Wideband (AMR-WB+) speech codec".</w:t>
      </w:r>
    </w:p>
    <w:p>
      <w:pPr>
        <w:pStyle w:val="EX"/>
        <w:rPr/>
      </w:pPr>
      <w:r>
        <w:rPr/>
        <w:t>[29]</w:t>
        <w:tab/>
      </w:r>
      <w:r>
        <w:rPr>
          <w:color w:val="000000"/>
        </w:rPr>
        <w:t>3GPP TS 26.244: "Transparent end-to-end streaming service; 3GPP file format (3GP)".</w:t>
      </w:r>
    </w:p>
    <w:p>
      <w:pPr>
        <w:pStyle w:val="EX"/>
        <w:rPr/>
      </w:pPr>
      <w:bookmarkStart w:id="15" w:name="_Hlk30683267"/>
      <w:bookmarkEnd w:id="15"/>
      <w:r>
        <w:rPr/>
        <w:t>[30]</w:t>
        <w:tab/>
        <w:t>ISO/IEC 23000-19:2019 "Information Technology Multimedia Application Format (MPEG-A) – Part 19: Common Media Application Format (CMAF) for segmented media".</w:t>
      </w:r>
    </w:p>
    <w:p>
      <w:pPr>
        <w:pStyle w:val="EX"/>
        <w:rPr/>
      </w:pPr>
      <w:bookmarkStart w:id="16" w:name="_Hlk30683267"/>
      <w:bookmarkEnd w:id="16"/>
      <w:r>
        <w:rPr/>
        <w:t>[31]</w:t>
        <w:tab/>
        <w:t>ISO/IEC 23009-1:2019/Amd.1:2020: "Information technology -- Dynamic adaptive streaming over HTTP (DASH) -- Part 1: Media presentation description and segment formats."</w:t>
      </w:r>
    </w:p>
    <w:p>
      <w:pPr>
        <w:pStyle w:val="EX"/>
        <w:rPr/>
      </w:pPr>
      <w:r>
        <w:rPr/>
        <w:t>[32]</w:t>
        <w:tab/>
        <w:t>CTA-5003: "Web Application Video Ecosystem (WAVE): Device Playback Capabilities Specification" available here https://cdn.cta.tech/cta/media/media/resources/standards/pdfs/cta-5003-final.pdf.</w:t>
      </w:r>
    </w:p>
    <w:p>
      <w:pPr>
        <w:pStyle w:val="EX"/>
        <w:rPr>
          <w:color w:val="000000"/>
        </w:rPr>
      </w:pPr>
      <w:r>
        <w:rPr/>
        <w:t>[33]</w:t>
        <w:tab/>
      </w:r>
      <w:r>
        <w:rPr>
          <w:color w:val="000000"/>
        </w:rPr>
        <w:t>3GPP TS 26.244: "Transparent end-to-end streaming service; 3GPP file format (3GP)".</w:t>
      </w:r>
    </w:p>
    <w:p>
      <w:pPr>
        <w:pStyle w:val="EX"/>
        <w:rPr/>
      </w:pPr>
      <w:r>
        <w:rPr/>
        <w:t>[34]</w:t>
        <w:tab/>
        <w:t>3GPP TS 26.452: "Codec for Enhanced Voice Services (EVS); ANSI C code; Alternative fixed-point using updated basic operators".</w:t>
      </w:r>
    </w:p>
    <w:p>
      <w:pPr>
        <w:pStyle w:val="EX"/>
        <w:rPr/>
      </w:pPr>
      <w:r>
        <w:rPr/>
        <w:t>[35]</w:t>
        <w:tab/>
        <w:t>3GPP TS 26.447: "Codec for Enhanced Voice Services (EVS); Error concealment of lost packets".</w:t>
      </w:r>
    </w:p>
    <w:p>
      <w:pPr>
        <w:pStyle w:val="EX"/>
        <w:rPr/>
      </w:pPr>
      <w:r>
        <w:rPr/>
        <w:t>[36]</w:t>
        <w:tab/>
        <w:t>3GPP TS 26.511: "5G Media Streaming (5GMS); Profiles, Codecs and Formats".</w:t>
      </w:r>
    </w:p>
    <w:p>
      <w:pPr>
        <w:pStyle w:val="EX"/>
        <w:rPr/>
      </w:pPr>
      <w:r>
        <w:rPr/>
      </w:r>
    </w:p>
    <w:p>
      <w:pPr>
        <w:pStyle w:val="Heading1"/>
        <w:ind w:left="1134" w:hanging="1134"/>
        <w:rPr/>
      </w:pPr>
      <w:bookmarkStart w:id="17" w:name="__RefHeading___Toc138671298"/>
      <w:bookmarkEnd w:id="17"/>
      <w:r>
        <w:rPr/>
        <w:t>3</w:t>
        <w:tab/>
        <w:t>Definitions of terms, symbols and abbreviations</w:t>
      </w:r>
    </w:p>
    <w:p>
      <w:pPr>
        <w:pStyle w:val="Heading2"/>
        <w:rPr/>
      </w:pPr>
      <w:bookmarkStart w:id="18" w:name="__RefHeading___Toc138671299"/>
      <w:bookmarkEnd w:id="18"/>
      <w:r>
        <w:rPr/>
        <w:t>3.1</w:t>
        <w:tab/>
        <w:t>Terms</w:t>
      </w:r>
    </w:p>
    <w:p>
      <w:pPr>
        <w:pStyle w:val="Normal"/>
        <w:rPr/>
      </w:pPr>
      <w:r>
        <w:rPr/>
        <w:t>For the purposes of the present document, the terms given in 3GPP TR 21.905 [1] and the following apply. A term defined in the present document takes precedence over the definition of the same term, if any, in 3GPP TR 21.905 [1].</w:t>
      </w:r>
    </w:p>
    <w:p>
      <w:pPr>
        <w:pStyle w:val="Normal"/>
        <w:rPr/>
      </w:pPr>
      <w:r>
        <w:rPr>
          <w:b/>
        </w:rPr>
        <w:t>Bitstream:</w:t>
      </w:r>
      <w:r>
        <w:rPr/>
        <w:t xml:space="preserve"> A media bitstream that conforms to an audio/speech encoding format and certain Operation Point.</w:t>
      </w:r>
    </w:p>
    <w:p>
      <w:pPr>
        <w:pStyle w:val="Normal"/>
        <w:rPr>
          <w:b/>
          <w:b/>
        </w:rPr>
      </w:pPr>
      <w:r>
        <w:rPr>
          <w:b/>
          <w:bCs/>
        </w:rPr>
        <w:t>Media Profile</w:t>
      </w:r>
      <w:r>
        <w:rPr/>
        <w:t>: A combination of a Bitstream encapsulated into a media container suitable for 5G Media Streaming Delivery.</w:t>
      </w:r>
    </w:p>
    <w:p>
      <w:pPr>
        <w:pStyle w:val="Normal"/>
        <w:rPr/>
      </w:pPr>
      <w:r>
        <w:rPr>
          <w:b/>
        </w:rPr>
        <w:t xml:space="preserve">Operation Point: </w:t>
      </w:r>
      <w:r>
        <w:rPr/>
        <w:t>A collection of discrete combinations of different content formats and the encoding format.</w:t>
      </w:r>
    </w:p>
    <w:p>
      <w:pPr>
        <w:pStyle w:val="Normal"/>
        <w:rPr/>
      </w:pPr>
      <w:r>
        <w:rPr>
          <w:b/>
        </w:rPr>
        <w:t>Receiver:</w:t>
      </w:r>
      <w:r>
        <w:rPr/>
        <w:t xml:space="preserve"> A receiver that can decode and render any bitstream that is conforming to a certain Operation Point.</w:t>
      </w:r>
    </w:p>
    <w:p>
      <w:pPr>
        <w:pStyle w:val="Normal"/>
        <w:rPr/>
      </w:pPr>
      <w:r>
        <w:rPr>
          <w:b/>
        </w:rPr>
        <w:t>Sender:</w:t>
      </w:r>
      <w:r>
        <w:rPr/>
        <w:t xml:space="preserve"> An entity that can process and encode formats associated to an Operation Point.</w:t>
      </w:r>
    </w:p>
    <w:p>
      <w:pPr>
        <w:pStyle w:val="Heading2"/>
        <w:rPr/>
      </w:pPr>
      <w:bookmarkStart w:id="19" w:name="__RefHeading___Toc138671300"/>
      <w:bookmarkEnd w:id="19"/>
      <w:r>
        <w:rPr/>
        <w:t>3.2</w:t>
        <w:tab/>
        <w:t>Symbols</w:t>
      </w:r>
    </w:p>
    <w:p>
      <w:pPr>
        <w:pStyle w:val="Normal"/>
        <w:rPr/>
      </w:pPr>
      <w:r>
        <w:rPr/>
        <w:t>Void.</w:t>
      </w:r>
    </w:p>
    <w:p>
      <w:pPr>
        <w:pStyle w:val="Heading2"/>
        <w:rPr/>
      </w:pPr>
      <w:bookmarkStart w:id="20" w:name="__RefHeading___Toc138671301"/>
      <w:bookmarkEnd w:id="20"/>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AAC</w:t>
        <w:tab/>
        <w:t>Advanced Audio Coding</w:t>
      </w:r>
    </w:p>
    <w:p>
      <w:pPr>
        <w:pStyle w:val="EW"/>
        <w:rPr/>
      </w:pPr>
      <w:r>
        <w:rPr/>
        <w:t>ABR</w:t>
        <w:tab/>
        <w:t>Adaptive BitRate</w:t>
      </w:r>
    </w:p>
    <w:p>
      <w:pPr>
        <w:pStyle w:val="EW"/>
        <w:rPr/>
      </w:pPr>
      <w:r>
        <w:rPr/>
        <w:t>AMR</w:t>
        <w:tab/>
        <w:t>Adaptive MultiRate</w:t>
      </w:r>
    </w:p>
    <w:p>
      <w:pPr>
        <w:pStyle w:val="EW"/>
        <w:rPr/>
      </w:pPr>
      <w:r>
        <w:rPr/>
        <w:t>CMAF</w:t>
        <w:tab/>
        <w:t>Common Media Application Format</w:t>
      </w:r>
    </w:p>
    <w:p>
      <w:pPr>
        <w:pStyle w:val="EW"/>
        <w:rPr/>
      </w:pPr>
      <w:r>
        <w:rPr/>
        <w:t>DASH</w:t>
        <w:tab/>
        <w:t>Dynamic Adaptive Streaming over HTTP</w:t>
      </w:r>
    </w:p>
    <w:p>
      <w:pPr>
        <w:pStyle w:val="EW"/>
        <w:rPr/>
      </w:pPr>
      <w:r>
        <w:rPr/>
        <w:t>DTX</w:t>
        <w:tab/>
        <w:t>Discontinuous Transmission</w:t>
      </w:r>
    </w:p>
    <w:p>
      <w:pPr>
        <w:pStyle w:val="EW"/>
        <w:rPr/>
      </w:pPr>
      <w:r>
        <w:rPr/>
        <w:t>EVS</w:t>
        <w:tab/>
        <w:t>Enhanced Voice Services</w:t>
      </w:r>
    </w:p>
    <w:p>
      <w:pPr>
        <w:pStyle w:val="EW"/>
        <w:rPr/>
      </w:pPr>
      <w:r>
        <w:rPr/>
        <w:t>ISO BMFF</w:t>
        <w:tab/>
        <w:t>ISO Based Media File Format</w:t>
      </w:r>
    </w:p>
    <w:p>
      <w:pPr>
        <w:pStyle w:val="EW"/>
        <w:rPr/>
      </w:pPr>
      <w:r>
        <w:rPr/>
        <w:t>HTTP</w:t>
        <w:tab/>
        <w:t>Hyper Text Transfer Protocol</w:t>
      </w:r>
    </w:p>
    <w:p>
      <w:pPr>
        <w:pStyle w:val="EW"/>
        <w:rPr/>
      </w:pPr>
      <w:r>
        <w:rPr/>
        <w:t>SBR</w:t>
        <w:tab/>
        <w:t>Spectral Band Replication</w:t>
      </w:r>
    </w:p>
    <w:p>
      <w:pPr>
        <w:pStyle w:val="EW"/>
        <w:rPr/>
      </w:pPr>
      <w:r>
        <w:rPr/>
        <w:t>URN</w:t>
        <w:tab/>
        <w:t>Universal Resource Name</w:t>
      </w:r>
    </w:p>
    <w:p>
      <w:pPr>
        <w:pStyle w:val="EW"/>
        <w:rPr/>
      </w:pPr>
      <w:r>
        <w:rPr/>
        <w:t>WAVE</w:t>
        <w:tab/>
        <w:t>Web Application Video Ecosystem</w:t>
      </w:r>
    </w:p>
    <w:p>
      <w:pPr>
        <w:pStyle w:val="EW"/>
        <w:rPr/>
      </w:pPr>
      <w:r>
        <w:rPr/>
      </w:r>
    </w:p>
    <w:p>
      <w:pPr>
        <w:pStyle w:val="Heading1"/>
        <w:ind w:left="1134" w:hanging="1134"/>
        <w:rPr/>
      </w:pPr>
      <w:bookmarkStart w:id="21" w:name="__RefHeading___Toc138671302"/>
      <w:bookmarkEnd w:id="21"/>
      <w:r>
        <w:rPr/>
        <w:t>4</w:t>
        <w:tab/>
        <w:t>Overview</w:t>
      </w:r>
    </w:p>
    <w:p>
      <w:pPr>
        <w:pStyle w:val="Normal"/>
        <w:rPr/>
      </w:pPr>
      <w:r>
        <w:rPr/>
        <w:t>The speech and audio media capabilities defined in this specification are primarily introduced in order to be used as content format in the context of 5G Media Streaming, but not restricted to this use case. Parameters for audio encoder/decoder, content format and transport are defined.</w:t>
      </w:r>
    </w:p>
    <w:p>
      <w:pPr>
        <w:pStyle w:val="Normal"/>
        <w:rPr/>
      </w:pPr>
      <w:r>
        <w:rPr/>
        <w:t>The present document defines:</w:t>
      </w:r>
    </w:p>
    <w:p>
      <w:pPr>
        <w:pStyle w:val="B1"/>
        <w:rPr/>
      </w:pPr>
      <w:r>
        <w:rPr/>
        <w:t>-</w:t>
        <w:tab/>
        <w:t>Media decoding capabilities: the requirements for a receiver in terms of decoding</w:t>
      </w:r>
    </w:p>
    <w:p>
      <w:pPr>
        <w:pStyle w:val="B1"/>
        <w:rPr/>
      </w:pPr>
      <w:r>
        <w:rPr/>
        <w:t>-</w:t>
        <w:tab/>
        <w:t>Media encoding capabilities: the requirements for a sender in terms of encoding</w:t>
      </w:r>
    </w:p>
    <w:p>
      <w:pPr>
        <w:pStyle w:val="B1"/>
        <w:rPr/>
      </w:pPr>
      <w:r>
        <w:rPr/>
        <w:t>-</w:t>
        <w:tab/>
        <w:t>Operation Points: A collection of discrete combinations of different content formats and the encoding formats. Operation Points are supported by</w:t>
      </w:r>
    </w:p>
    <w:p>
      <w:pPr>
        <w:pStyle w:val="B2"/>
        <w:rPr/>
      </w:pPr>
      <w:r>
        <w:rPr/>
        <w:t>-</w:t>
        <w:tab/>
        <w:t>Bitstream Requirements: A media bitstream that conforms to an audio or speech encoding format and certain Operation Point.</w:t>
      </w:r>
    </w:p>
    <w:p>
      <w:pPr>
        <w:pStyle w:val="B2"/>
        <w:rPr/>
      </w:pPr>
      <w:r>
        <w:rPr/>
        <w:t>-</w:t>
        <w:tab/>
        <w:t>Receiver Requirements: A function that can decode and playback any Bitstream that is conforming to a certain Operation Point in real-time.</w:t>
      </w:r>
    </w:p>
    <w:p>
      <w:pPr>
        <w:pStyle w:val="B2"/>
        <w:rPr/>
      </w:pPr>
      <w:r>
        <w:rPr/>
        <w:t>-</w:t>
        <w:tab/>
        <w:t>Sender Requirements: A function that can process and encode any Bitstream that is conforming to a certain Operation Point in real-time.</w:t>
      </w:r>
    </w:p>
    <w:p>
      <w:pPr>
        <w:pStyle w:val="Normal"/>
        <w:rPr/>
      </w:pPr>
      <w:r>
        <w:rPr>
          <w:bCs/>
        </w:rPr>
        <w:t>-</w:t>
        <w:tab/>
        <w:t>The integration of each Operation Point in 5G Media Streaming as defined in TS 26.501 [2] and TS 26.511 [36].</w:t>
      </w:r>
    </w:p>
    <w:p>
      <w:pPr>
        <w:pStyle w:val="Heading1"/>
        <w:ind w:left="1134" w:hanging="1134"/>
        <w:rPr/>
      </w:pPr>
      <w:bookmarkStart w:id="22" w:name="__RefHeading___Toc138671303"/>
      <w:bookmarkEnd w:id="22"/>
      <w:r>
        <w:rPr/>
        <w:t>5</w:t>
        <w:tab/>
        <w:t>Media Capabilities</w:t>
      </w:r>
    </w:p>
    <w:p>
      <w:pPr>
        <w:pStyle w:val="Heading2"/>
        <w:rPr/>
      </w:pPr>
      <w:bookmarkStart w:id="23" w:name="__RefHeading___Toc138671304"/>
      <w:bookmarkEnd w:id="23"/>
      <w:r>
        <w:rPr/>
        <w:t>5.1</w:t>
        <w:tab/>
        <w:t>Introduction</w:t>
      </w:r>
    </w:p>
    <w:p>
      <w:pPr>
        <w:pStyle w:val="Normal"/>
        <w:rPr/>
      </w:pPr>
      <w:r>
        <w:rPr/>
        <w:t>This clause documents speech and audio media capabilities in terms of decoding capabilities.</w:t>
      </w:r>
    </w:p>
    <w:p>
      <w:pPr>
        <w:pStyle w:val="Heading2"/>
        <w:rPr/>
      </w:pPr>
      <w:bookmarkStart w:id="24" w:name="__RefHeading___Toc138671305"/>
      <w:bookmarkEnd w:id="24"/>
      <w:r>
        <w:rPr/>
        <w:t>5.2</w:t>
        <w:tab/>
        <w:t>Decoding Capabilities</w:t>
      </w:r>
    </w:p>
    <w:p>
      <w:pPr>
        <w:pStyle w:val="Normal"/>
        <w:keepNext w:val="true"/>
        <w:keepLines/>
        <w:rPr/>
      </w:pPr>
      <w:r>
        <w:rPr/>
        <w:t>The following speech media decoding capabilities are defined:</w:t>
      </w:r>
    </w:p>
    <w:p>
      <w:pPr>
        <w:pStyle w:val="B1"/>
        <w:rPr/>
      </w:pPr>
      <w:r>
        <w:rPr/>
        <w:t>-</w:t>
        <w:tab/>
      </w:r>
      <w:r>
        <w:rPr>
          <w:i/>
        </w:rPr>
        <w:t>AMR</w:t>
      </w:r>
      <w:r>
        <w:rPr/>
        <w:t>: All decoding requirements for the AMR speech codec as specified in 3GPP TS 26.071 [3], 3GPP TS 26.090 [4], 3GPP TS 26.073 [5] and 3GPP TS 26.104 [6]) including all 8 modes and source-controlled rate operation ‎3GPP TS 26.093 [7].</w:t>
      </w:r>
    </w:p>
    <w:p>
      <w:pPr>
        <w:pStyle w:val="B1"/>
        <w:rPr/>
      </w:pPr>
      <w:r>
        <w:rPr/>
        <w:t>-</w:t>
        <w:tab/>
      </w:r>
      <w:r>
        <w:rPr>
          <w:i/>
          <w:iCs/>
        </w:rPr>
        <w:t>AMR-WB</w:t>
      </w:r>
      <w:r>
        <w:rPr/>
        <w:t xml:space="preserve">: All decoding requirements for the AMR-WB codec as specified in 3GPP TS 26.171 ‎‎[8], 3GPP TS 26.190 ‎[9], 3GPP TS 26.173 ‎[10] and 3GPP TS 26.204 [11] including all 9 modes and source-controlled rate operation ‎3GPP TS 26.193 [12]. </w:t>
      </w:r>
    </w:p>
    <w:p>
      <w:pPr>
        <w:pStyle w:val="B1"/>
        <w:rPr/>
      </w:pPr>
      <w:r>
        <w:rPr/>
        <w:t>-</w:t>
        <w:tab/>
      </w:r>
      <w:r>
        <w:rPr>
          <w:i/>
          <w:iCs/>
        </w:rPr>
        <w:t>EVS</w:t>
      </w:r>
      <w:r>
        <w:rPr/>
        <w:t>: All decoding requirements for the EVS codec as specified in 3GPP TS 26.441 [13], 3GPP TS 26.445 [16], 3GPP TS 26.442 [14] and 3GPP TS 26.443 [15] as described below including functions for backwards compatibility with AMR-WB (3GPP TS 26.446 [17]) and discontinuous transmission (3GPP TS 26.450 [18]).</w:t>
      </w:r>
    </w:p>
    <w:p>
      <w:pPr>
        <w:pStyle w:val="Normal"/>
        <w:rPr/>
      </w:pPr>
      <w:r>
        <w:rPr/>
        <w:t>The following audio media decoding capabilities are defined:</w:t>
      </w:r>
    </w:p>
    <w:p>
      <w:pPr>
        <w:pStyle w:val="B1"/>
        <w:rPr/>
      </w:pPr>
      <w:r>
        <w:rPr/>
        <w:t>-</w:t>
        <w:tab/>
      </w:r>
      <w:r>
        <w:rPr>
          <w:i/>
          <w:iCs/>
        </w:rPr>
        <w:t>eAAC+</w:t>
      </w:r>
      <w:r>
        <w:rPr/>
        <w:t>: All decoding requirements for the eAAC+ audio codec as specified in 3GPP TS 26.401 [19], 3GPP TS 26.402 [20], 3GPP TS 26.410 [24] and 3GPP TS 26.411 [25].</w:t>
      </w:r>
    </w:p>
    <w:p>
      <w:pPr>
        <w:pStyle w:val="B1"/>
        <w:rPr/>
      </w:pPr>
      <w:r>
        <w:rPr/>
        <w:t>-</w:t>
        <w:tab/>
      </w:r>
      <w:r>
        <w:rPr>
          <w:i/>
          <w:iCs/>
        </w:rPr>
        <w:t>AMR-WB+</w:t>
      </w:r>
      <w:r>
        <w:rPr/>
        <w:t>: All decoding requirements for the AMR-WB+ audio codec as specified in 3GPP TS 26.290 ‎‎[26], 3GPP TS 26.304 ‎[27] and 3GPP TS 26.273 [28].</w:t>
      </w:r>
    </w:p>
    <w:p>
      <w:pPr>
        <w:pStyle w:val="Heading2"/>
        <w:rPr/>
      </w:pPr>
      <w:bookmarkStart w:id="25" w:name="__RefHeading___Toc138671306"/>
      <w:bookmarkEnd w:id="25"/>
      <w:r>
        <w:rPr/>
        <w:t>5.3</w:t>
        <w:tab/>
        <w:t>Encoding Capabilities</w:t>
      </w:r>
    </w:p>
    <w:p>
      <w:pPr>
        <w:pStyle w:val="Normal"/>
        <w:rPr/>
      </w:pPr>
      <w:r>
        <w:rPr/>
        <w:t>The following speech media encoding capabilities are defined:</w:t>
      </w:r>
    </w:p>
    <w:p>
      <w:pPr>
        <w:pStyle w:val="B1"/>
        <w:rPr/>
      </w:pPr>
      <w:r>
        <w:rPr/>
        <w:t>-</w:t>
        <w:tab/>
      </w:r>
      <w:r>
        <w:rPr>
          <w:i/>
        </w:rPr>
        <w:t>AMR</w:t>
      </w:r>
      <w:r>
        <w:rPr/>
        <w:t>: The encoding requirements for the AMR speech codec as specified in 3GPP TS 26.401 [19], clause 7, as well as 3GPP TS 26.403 [21], 3GPP TS 26.404 [22] and 3GPP TS 26.405 [23].</w:t>
      </w:r>
    </w:p>
    <w:p>
      <w:pPr>
        <w:pStyle w:val="B1"/>
        <w:rPr/>
      </w:pPr>
      <w:r>
        <w:rPr/>
        <w:t>-</w:t>
        <w:tab/>
      </w:r>
      <w:r>
        <w:rPr>
          <w:i/>
          <w:iCs/>
        </w:rPr>
        <w:t>AMR-WB</w:t>
      </w:r>
      <w:r>
        <w:rPr/>
        <w:t xml:space="preserve">: The encoding requirements for the AMR-WB by one of the following methods: </w:t>
      </w:r>
    </w:p>
    <w:p>
      <w:pPr>
        <w:pStyle w:val="B2"/>
        <w:rPr/>
      </w:pPr>
      <w:r>
        <w:rPr/>
        <w:t>-</w:t>
        <w:tab/>
        <w:t xml:space="preserve">according to 3GPP TS 26.173 ‎[10] </w:t>
      </w:r>
    </w:p>
    <w:p>
      <w:pPr>
        <w:pStyle w:val="B2"/>
        <w:rPr/>
      </w:pPr>
      <w:r>
        <w:rPr/>
        <w:t>-</w:t>
        <w:tab/>
        <w:t>according to 3GPP TS 26.204 [11];</w:t>
      </w:r>
    </w:p>
    <w:p>
      <w:pPr>
        <w:pStyle w:val="B2"/>
        <w:rPr/>
      </w:pPr>
      <w:r>
        <w:rPr/>
        <w:t>-</w:t>
        <w:tab/>
        <w:t>the AMR-WB IO mode according to TS 26.442 [14] and TS 26.443 [15],</w:t>
      </w:r>
    </w:p>
    <w:p>
      <w:pPr>
        <w:pStyle w:val="B1"/>
        <w:ind w:left="568" w:hanging="1"/>
        <w:rPr/>
      </w:pPr>
      <w:r>
        <w:rPr/>
        <w:t>-</w:t>
        <w:tab/>
        <w:t xml:space="preserve">the AMR-WB IO mode according to TS 26.452 [34]. </w:t>
      </w:r>
    </w:p>
    <w:p>
      <w:pPr>
        <w:pStyle w:val="B1"/>
        <w:rPr/>
      </w:pPr>
      <w:r>
        <w:rPr/>
        <w:t>-</w:t>
        <w:tab/>
      </w:r>
      <w:r>
        <w:rPr>
          <w:i/>
          <w:iCs/>
        </w:rPr>
        <w:t>EVS</w:t>
      </w:r>
      <w:r>
        <w:rPr/>
        <w:t>: The encoding requirements for the EVS codec by one of the following methods:</w:t>
      </w:r>
    </w:p>
    <w:p>
      <w:pPr>
        <w:pStyle w:val="B1"/>
        <w:ind w:left="568" w:hanging="0"/>
        <w:rPr/>
      </w:pPr>
      <w:r>
        <w:rPr/>
        <w:t>-</w:t>
        <w:tab/>
        <w:t>TS 26.442 [14] and TS 26.443 [15] encoding functions; or</w:t>
      </w:r>
    </w:p>
    <w:p>
      <w:pPr>
        <w:pStyle w:val="B1"/>
        <w:ind w:left="568" w:hanging="0"/>
        <w:rPr/>
      </w:pPr>
      <w:r>
        <w:rPr/>
        <w:t>-</w:t>
        <w:tab/>
        <w:t>TS 26.452 [34] encoding functions.</w:t>
      </w:r>
    </w:p>
    <w:p>
      <w:pPr>
        <w:pStyle w:val="Normal"/>
        <w:rPr/>
      </w:pPr>
      <w:r>
        <w:rPr/>
        <w:t>The following audio media encoding capabilities are defined:</w:t>
      </w:r>
    </w:p>
    <w:p>
      <w:pPr>
        <w:pStyle w:val="B1"/>
        <w:rPr/>
      </w:pPr>
      <w:r>
        <w:rPr/>
        <w:t>-</w:t>
        <w:tab/>
      </w:r>
      <w:r>
        <w:rPr>
          <w:i/>
          <w:iCs/>
        </w:rPr>
        <w:t>eAAC+</w:t>
      </w:r>
      <w:r>
        <w:rPr/>
        <w:t>: The encoding requirements for the AAC+ audio codec as specified 3GPP TS 26.401 [19], clause 7, as well as 3GPP TS 26.403 [21], 3GPP TS 26.404 [22] and 3GPP TS 26.405 [23].</w:t>
      </w:r>
    </w:p>
    <w:p>
      <w:pPr>
        <w:pStyle w:val="B1"/>
        <w:rPr/>
      </w:pPr>
      <w:r>
        <w:rPr/>
        <w:t>-</w:t>
        <w:tab/>
      </w:r>
      <w:r>
        <w:rPr>
          <w:i/>
          <w:iCs/>
        </w:rPr>
        <w:t>AMR-WB+</w:t>
      </w:r>
      <w:r>
        <w:rPr/>
        <w:t xml:space="preserve">: The encoding requirements for the AMR-WB+ audio codec by one of the following methods </w:t>
      </w:r>
    </w:p>
    <w:p>
      <w:pPr>
        <w:pStyle w:val="B1"/>
        <w:ind w:left="568" w:hanging="0"/>
        <w:rPr/>
      </w:pPr>
      <w:r>
        <w:rPr/>
        <w:t>-</w:t>
        <w:tab/>
        <w:t xml:space="preserve">according to 3GPP TS 26.273 [28]; or </w:t>
      </w:r>
    </w:p>
    <w:p>
      <w:pPr>
        <w:pStyle w:val="B1"/>
        <w:ind w:left="568" w:hanging="0"/>
        <w:rPr/>
      </w:pPr>
      <w:r>
        <w:rPr/>
        <w:t>-</w:t>
        <w:tab/>
        <w:t>according to 3GPP TS 26.304 [27].</w:t>
      </w:r>
    </w:p>
    <w:p>
      <w:pPr>
        <w:pStyle w:val="Heading1"/>
        <w:ind w:left="1134" w:hanging="1134"/>
        <w:rPr/>
      </w:pPr>
      <w:bookmarkStart w:id="26" w:name="__RefHeading___Toc138671307"/>
      <w:bookmarkEnd w:id="26"/>
      <w:r>
        <w:rPr/>
        <w:t>6</w:t>
        <w:tab/>
        <w:t>Operation Points</w:t>
      </w:r>
    </w:p>
    <w:p>
      <w:pPr>
        <w:pStyle w:val="Heading2"/>
        <w:rPr/>
      </w:pPr>
      <w:bookmarkStart w:id="27" w:name="__RefHeading___Toc138671308"/>
      <w:bookmarkEnd w:id="27"/>
      <w:r>
        <w:rPr/>
        <w:t>6.1</w:t>
        <w:tab/>
        <w:t>Introduction</w:t>
      </w:r>
    </w:p>
    <w:p>
      <w:pPr>
        <w:pStyle w:val="Normal"/>
        <w:rPr/>
      </w:pPr>
      <w:r>
        <w:rPr/>
        <w:t xml:space="preserve">The speech and audio Operation Points defined in this clause are primarily introduced in order to be used as content format in the context of 5G Media Streaming, but not restricted to this use case. </w:t>
      </w:r>
    </w:p>
    <w:p>
      <w:pPr>
        <w:pStyle w:val="Normal"/>
        <w:rPr/>
      </w:pPr>
      <w:r>
        <w:rPr/>
        <w:t xml:space="preserve">An operation point is a combination of rendering formats and media decoding capabilities. </w:t>
      </w:r>
    </w:p>
    <w:p>
      <w:pPr>
        <w:pStyle w:val="Normal"/>
        <w:rPr/>
      </w:pPr>
      <w:r>
        <w:rPr/>
        <w:t>For each Operation Point, Bitstream and Receiver requirements are detailed in the remainder of clause 6.</w:t>
      </w:r>
    </w:p>
    <w:p>
      <w:pPr>
        <w:pStyle w:val="Normal"/>
        <w:rPr/>
      </w:pPr>
      <w:r>
        <w:rPr>
          <w:lang w:eastAsia="en-GB"/>
        </w:rPr>
        <w:t>Table 6.1 provides an overview of the Operation Points defined in the present document.</w:t>
      </w:r>
    </w:p>
    <w:p>
      <w:pPr>
        <w:pStyle w:val="TH"/>
        <w:rPr/>
      </w:pPr>
      <w:r>
        <w:rPr/>
        <w:t>Table 6.1: Speech and Audio Operation Points</w:t>
      </w:r>
    </w:p>
    <w:tbl>
      <w:tblPr>
        <w:tblW w:w="5000" w:type="pct"/>
        <w:jc w:val="center"/>
        <w:tblInd w:w="0" w:type="dxa"/>
        <w:tblLayout w:type="fixed"/>
        <w:tblCellMar>
          <w:top w:w="0" w:type="dxa"/>
          <w:left w:w="108" w:type="dxa"/>
          <w:bottom w:w="0" w:type="dxa"/>
          <w:right w:w="108" w:type="dxa"/>
        </w:tblCellMar>
      </w:tblPr>
      <w:tblGrid>
        <w:gridCol w:w="2470"/>
        <w:gridCol w:w="3485"/>
        <w:gridCol w:w="2129"/>
        <w:gridCol w:w="1556"/>
      </w:tblGrid>
      <w:tr>
        <w:trPr/>
        <w:tc>
          <w:tcPr>
            <w:tcW w:w="2470"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Operation Point name</w:t>
            </w:r>
          </w:p>
        </w:tc>
        <w:tc>
          <w:tcPr>
            <w:tcW w:w="3485"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 xml:space="preserve">Format Properties </w:t>
            </w:r>
          </w:p>
        </w:tc>
        <w:tc>
          <w:tcPr>
            <w:tcW w:w="2129"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Decoding and Encoding Capabilities</w:t>
            </w:r>
          </w:p>
        </w:tc>
        <w:tc>
          <w:tcPr>
            <w:tcW w:w="1556"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Reference</w:t>
            </w:r>
          </w:p>
        </w:tc>
      </w:tr>
      <w:tr>
        <w:trPr/>
        <w:tc>
          <w:tcPr>
            <w:tcW w:w="24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AMR speech</w:t>
            </w:r>
          </w:p>
        </w:tc>
        <w:tc>
          <w:tcPr>
            <w:tcW w:w="34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Sampling frequency: 8 kHz</w:t>
            </w:r>
          </w:p>
        </w:tc>
        <w:tc>
          <w:tcPr>
            <w:tcW w:w="212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i/>
                <w:i/>
              </w:rPr>
            </w:pPr>
            <w:r>
              <w:rPr>
                <w:i/>
                <w:iCs/>
              </w:rPr>
              <w:t>AMR</w:t>
            </w:r>
          </w:p>
        </w:tc>
        <w:tc>
          <w:tcPr>
            <w:tcW w:w="155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6.2.2</w:t>
            </w:r>
          </w:p>
        </w:tc>
      </w:tr>
      <w:tr>
        <w:trPr/>
        <w:tc>
          <w:tcPr>
            <w:tcW w:w="24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AMR-WB speech</w:t>
            </w:r>
          </w:p>
        </w:tc>
        <w:tc>
          <w:tcPr>
            <w:tcW w:w="34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Sampling frequency: 16 kHz</w:t>
            </w:r>
          </w:p>
        </w:tc>
        <w:tc>
          <w:tcPr>
            <w:tcW w:w="212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i/>
                <w:i/>
              </w:rPr>
            </w:pPr>
            <w:r>
              <w:rPr>
                <w:i/>
                <w:iCs/>
              </w:rPr>
              <w:t>AMR-WB</w:t>
            </w:r>
          </w:p>
        </w:tc>
        <w:tc>
          <w:tcPr>
            <w:tcW w:w="155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6.2.3</w:t>
            </w:r>
          </w:p>
        </w:tc>
      </w:tr>
      <w:tr>
        <w:trPr/>
        <w:tc>
          <w:tcPr>
            <w:tcW w:w="24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EVS mono</w:t>
            </w:r>
          </w:p>
        </w:tc>
        <w:tc>
          <w:tcPr>
            <w:tcW w:w="34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Sampling frequency: 8, 16, 32, 48 kHz</w:t>
            </w:r>
          </w:p>
        </w:tc>
        <w:tc>
          <w:tcPr>
            <w:tcW w:w="212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i/>
                <w:i/>
              </w:rPr>
            </w:pPr>
            <w:r>
              <w:rPr>
                <w:i/>
                <w:iCs/>
              </w:rPr>
              <w:t>EVS</w:t>
            </w:r>
          </w:p>
        </w:tc>
        <w:tc>
          <w:tcPr>
            <w:tcW w:w="155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6.2.4</w:t>
            </w:r>
          </w:p>
        </w:tc>
      </w:tr>
      <w:tr>
        <w:trPr/>
        <w:tc>
          <w:tcPr>
            <w:tcW w:w="24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eAAC+ stereo</w:t>
            </w:r>
          </w:p>
        </w:tc>
        <w:tc>
          <w:tcPr>
            <w:tcW w:w="34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Sampling frequency: 32, 44.1, 48 kHz</w:t>
            </w:r>
          </w:p>
        </w:tc>
        <w:tc>
          <w:tcPr>
            <w:tcW w:w="212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i/>
                <w:i/>
              </w:rPr>
            </w:pPr>
            <w:r>
              <w:rPr>
                <w:i/>
                <w:iCs/>
              </w:rPr>
              <w:t>eAAC+</w:t>
            </w:r>
          </w:p>
        </w:tc>
        <w:tc>
          <w:tcPr>
            <w:tcW w:w="155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6.3.2</w:t>
            </w:r>
          </w:p>
        </w:tc>
      </w:tr>
      <w:tr>
        <w:trPr/>
        <w:tc>
          <w:tcPr>
            <w:tcW w:w="24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AMR-WB+</w:t>
            </w:r>
          </w:p>
        </w:tc>
        <w:tc>
          <w:tcPr>
            <w:tcW w:w="34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Sampling frequency: 8, 16, 32, 48 kHz</w:t>
            </w:r>
          </w:p>
        </w:tc>
        <w:tc>
          <w:tcPr>
            <w:tcW w:w="212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i/>
                <w:i/>
              </w:rPr>
            </w:pPr>
            <w:r>
              <w:rPr>
                <w:i/>
                <w:iCs/>
              </w:rPr>
              <w:t>AMR-WB+</w:t>
            </w:r>
          </w:p>
        </w:tc>
        <w:tc>
          <w:tcPr>
            <w:tcW w:w="155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6.3.3</w:t>
            </w:r>
          </w:p>
        </w:tc>
      </w:tr>
    </w:tbl>
    <w:p>
      <w:pPr>
        <w:pStyle w:val="FP"/>
        <w:rPr/>
      </w:pPr>
      <w:r>
        <w:rPr/>
      </w:r>
    </w:p>
    <w:p>
      <w:pPr>
        <w:pStyle w:val="Heading2"/>
        <w:rPr/>
      </w:pPr>
      <w:bookmarkStart w:id="28" w:name="__RefHeading___Toc138671309"/>
      <w:bookmarkEnd w:id="28"/>
      <w:r>
        <w:rPr/>
        <w:t>6.2</w:t>
        <w:tab/>
        <w:t>Speech Operation Points</w:t>
      </w:r>
    </w:p>
    <w:p>
      <w:pPr>
        <w:pStyle w:val="Heading3"/>
        <w:rPr/>
      </w:pPr>
      <w:bookmarkStart w:id="29" w:name="__RefHeading___Toc138671310"/>
      <w:bookmarkEnd w:id="29"/>
      <w:r>
        <w:rPr/>
        <w:t>6.2.1</w:t>
        <w:tab/>
        <w:t>Introduction</w:t>
      </w:r>
    </w:p>
    <w:p>
      <w:pPr>
        <w:pStyle w:val="Normal"/>
        <w:rPr/>
      </w:pPr>
      <w:r>
        <w:rPr/>
        <w:t>This clause defines speech operation points. For each operation point, the requirements for the bitstream as well as for the receiver are defined.</w:t>
      </w:r>
    </w:p>
    <w:p>
      <w:pPr>
        <w:pStyle w:val="Heading3"/>
        <w:rPr/>
      </w:pPr>
      <w:bookmarkStart w:id="30" w:name="__RefHeading___Toc138671311"/>
      <w:bookmarkEnd w:id="30"/>
      <w:r>
        <w:rPr/>
        <w:t>6.2.2</w:t>
        <w:tab/>
        <w:t>AMR</w:t>
      </w:r>
    </w:p>
    <w:p>
      <w:pPr>
        <w:pStyle w:val="Heading4"/>
        <w:ind w:left="1418" w:hanging="1418"/>
        <w:rPr/>
      </w:pPr>
      <w:bookmarkStart w:id="31" w:name="__RefHeading___Toc138671312"/>
      <w:bookmarkEnd w:id="31"/>
      <w:r>
        <w:rPr/>
        <w:t>6.2.2.1</w:t>
        <w:tab/>
        <w:t>Bitstream Encoding Requirements</w:t>
      </w:r>
    </w:p>
    <w:p>
      <w:pPr>
        <w:pStyle w:val="Normal"/>
        <w:rPr/>
      </w:pPr>
      <w:r>
        <w:rPr/>
        <w:t xml:space="preserve">The following requirements apply to the </w:t>
      </w:r>
      <w:r>
        <w:rPr>
          <w:b/>
        </w:rPr>
        <w:t>AMR</w:t>
      </w:r>
      <w:r>
        <w:rPr/>
        <w:t xml:space="preserve"> Operation Point.</w:t>
      </w:r>
    </w:p>
    <w:p>
      <w:pPr>
        <w:pStyle w:val="B1"/>
        <w:rPr/>
      </w:pPr>
      <w:r>
        <w:rPr/>
        <w:t>-</w:t>
        <w:tab/>
        <w:t>The sampling frequency shall be 8 kHz.</w:t>
      </w:r>
    </w:p>
    <w:p>
      <w:pPr>
        <w:pStyle w:val="B1"/>
        <w:rPr/>
      </w:pPr>
      <w:r>
        <w:rPr/>
        <w:t>-</w:t>
        <w:tab/>
        <w:t>The bitstream shall be encoded according to either 3GPP TS 26.073 [5] or 3GPP TS 26.104 [6].</w:t>
      </w:r>
    </w:p>
    <w:p>
      <w:pPr>
        <w:pStyle w:val="Normal"/>
        <w:rPr/>
      </w:pPr>
      <w:r>
        <w:rPr/>
        <w:t>Note that the bitstream produced by the AMR encoder consists of 20ms encoded speech frames.</w:t>
      </w:r>
    </w:p>
    <w:p>
      <w:pPr>
        <w:pStyle w:val="Heading4"/>
        <w:ind w:left="1418" w:hanging="1418"/>
        <w:rPr/>
      </w:pPr>
      <w:bookmarkStart w:id="32" w:name="__RefHeading___Toc138671313"/>
      <w:bookmarkEnd w:id="32"/>
      <w:r>
        <w:rPr/>
        <w:t>6.2.2.2</w:t>
        <w:tab/>
        <w:t>Receiver Requirements</w:t>
      </w:r>
    </w:p>
    <w:p>
      <w:pPr>
        <w:pStyle w:val="Normal"/>
        <w:rPr/>
      </w:pPr>
      <w:r>
        <w:rPr/>
        <w:t xml:space="preserve">Receivers conforming to the </w:t>
      </w:r>
      <w:r>
        <w:rPr>
          <w:b/>
        </w:rPr>
        <w:t>AMR</w:t>
      </w:r>
      <w:r>
        <w:rPr/>
        <w:t xml:space="preserve"> Operation Point shall support the </w:t>
      </w:r>
      <w:r>
        <w:rPr>
          <w:i/>
          <w:iCs/>
        </w:rPr>
        <w:t>AMR</w:t>
      </w:r>
      <w:r>
        <w:rPr>
          <w:iCs/>
        </w:rPr>
        <w:t xml:space="preserve"> speech media decoding capability according to clause 5.2 and shall support playback of the decoded signal</w:t>
      </w:r>
      <w:r>
        <w:rPr/>
        <w:t>.</w:t>
      </w:r>
    </w:p>
    <w:p>
      <w:pPr>
        <w:pStyle w:val="Heading4"/>
        <w:ind w:left="1418" w:hanging="1418"/>
        <w:rPr/>
      </w:pPr>
      <w:bookmarkStart w:id="33" w:name="__RefHeading___Toc138671314"/>
      <w:bookmarkEnd w:id="33"/>
      <w:r>
        <w:rPr/>
        <w:t>6.2.2.3</w:t>
        <w:tab/>
        <w:t>Sender Requirements</w:t>
      </w:r>
    </w:p>
    <w:p>
      <w:pPr>
        <w:pStyle w:val="Normal"/>
        <w:rPr/>
      </w:pPr>
      <w:r>
        <w:rPr/>
        <w:t xml:space="preserve">Senders conforming to the </w:t>
      </w:r>
      <w:r>
        <w:rPr>
          <w:b/>
        </w:rPr>
        <w:t>AMR</w:t>
      </w:r>
      <w:r>
        <w:rPr/>
        <w:t xml:space="preserve"> Operation Point shall support the </w:t>
      </w:r>
      <w:r>
        <w:rPr>
          <w:i/>
          <w:iCs/>
        </w:rPr>
        <w:t>AMR</w:t>
      </w:r>
      <w:r>
        <w:rPr>
          <w:iCs/>
        </w:rPr>
        <w:t xml:space="preserve"> speech media encoding capability according to clause 5.3 in real-time for any speech source format with sampling frequency 8kHz</w:t>
      </w:r>
      <w:r>
        <w:rPr/>
        <w:t>.</w:t>
      </w:r>
    </w:p>
    <w:p>
      <w:pPr>
        <w:pStyle w:val="Heading3"/>
        <w:rPr/>
      </w:pPr>
      <w:bookmarkStart w:id="34" w:name="__RefHeading___Toc138671315"/>
      <w:bookmarkEnd w:id="34"/>
      <w:r>
        <w:rPr/>
        <w:t>6.2.3</w:t>
        <w:tab/>
        <w:t>AMR-WB</w:t>
      </w:r>
    </w:p>
    <w:p>
      <w:pPr>
        <w:pStyle w:val="Heading4"/>
        <w:ind w:left="1418" w:hanging="1418"/>
        <w:rPr/>
      </w:pPr>
      <w:bookmarkStart w:id="35" w:name="__RefHeading___Toc138671316"/>
      <w:bookmarkEnd w:id="35"/>
      <w:r>
        <w:rPr/>
        <w:t>6.2.3.1</w:t>
        <w:tab/>
        <w:t>Bitstream Requirements</w:t>
      </w:r>
    </w:p>
    <w:p>
      <w:pPr>
        <w:pStyle w:val="Normal"/>
        <w:rPr/>
      </w:pPr>
      <w:r>
        <w:rPr/>
        <w:t xml:space="preserve">The following requirements apply to the </w:t>
      </w:r>
      <w:r>
        <w:rPr>
          <w:b/>
        </w:rPr>
        <w:t>AMR-WB</w:t>
      </w:r>
      <w:r>
        <w:rPr/>
        <w:t xml:space="preserve"> Operation Point.</w:t>
      </w:r>
    </w:p>
    <w:p>
      <w:pPr>
        <w:pStyle w:val="B1"/>
        <w:rPr/>
      </w:pPr>
      <w:r>
        <w:rPr/>
        <w:t>-</w:t>
        <w:tab/>
        <w:t>The sampling frequency shall be 16 kHz.</w:t>
      </w:r>
    </w:p>
    <w:p>
      <w:pPr>
        <w:pStyle w:val="B1"/>
        <w:rPr/>
      </w:pPr>
      <w:r>
        <w:rPr/>
        <w:t>-</w:t>
        <w:tab/>
        <w:t xml:space="preserve">The bitstream shall be encoded by one of the following methods: </w:t>
      </w:r>
    </w:p>
    <w:p>
      <w:pPr>
        <w:pStyle w:val="B2"/>
        <w:rPr/>
      </w:pPr>
      <w:r>
        <w:rPr/>
        <w:t>-</w:t>
        <w:tab/>
        <w:t xml:space="preserve">according to 3GPP TS 26.173 ‎[10] </w:t>
      </w:r>
    </w:p>
    <w:p>
      <w:pPr>
        <w:pStyle w:val="B2"/>
        <w:rPr/>
      </w:pPr>
      <w:r>
        <w:rPr/>
        <w:t>-</w:t>
        <w:tab/>
        <w:t>according to 3GPP TS 26.204 [11];</w:t>
      </w:r>
    </w:p>
    <w:p>
      <w:pPr>
        <w:pStyle w:val="B2"/>
        <w:rPr/>
      </w:pPr>
      <w:r>
        <w:rPr/>
        <w:t>-</w:t>
        <w:tab/>
        <w:t>the AMR-WB IO mode according to TS 26.442 [14] and TS 26.443 [15],</w:t>
      </w:r>
    </w:p>
    <w:p>
      <w:pPr>
        <w:pStyle w:val="B2"/>
        <w:rPr/>
      </w:pPr>
      <w:r>
        <w:rPr/>
        <w:t>-</w:t>
        <w:tab/>
        <w:t>the AMR-WB IO mode according to TS 26.452 [34].</w:t>
      </w:r>
    </w:p>
    <w:p>
      <w:pPr>
        <w:pStyle w:val="NO"/>
        <w:rPr/>
      </w:pPr>
      <w:r>
        <w:rPr/>
        <w:t>Note that the bitstream produced by the AMR-WB encoder consists of 20 ms encoded speech frames.</w:t>
      </w:r>
    </w:p>
    <w:p>
      <w:pPr>
        <w:pStyle w:val="Heading4"/>
        <w:ind w:left="1418" w:hanging="1418"/>
        <w:rPr/>
      </w:pPr>
      <w:bookmarkStart w:id="36" w:name="__RefHeading___Toc138671317"/>
      <w:bookmarkEnd w:id="36"/>
      <w:r>
        <w:rPr/>
        <w:t>6.2.3.2</w:t>
        <w:tab/>
        <w:t>Receiver Requirements</w:t>
      </w:r>
    </w:p>
    <w:p>
      <w:pPr>
        <w:pStyle w:val="Normal"/>
        <w:rPr/>
      </w:pPr>
      <w:r>
        <w:rPr/>
        <w:t xml:space="preserve">Receivers conforming to the </w:t>
      </w:r>
      <w:r>
        <w:rPr>
          <w:b/>
        </w:rPr>
        <w:t>AMR-WB</w:t>
      </w:r>
      <w:r>
        <w:rPr/>
        <w:t xml:space="preserve"> Operation Point shall support the </w:t>
      </w:r>
      <w:r>
        <w:rPr>
          <w:i/>
          <w:iCs/>
        </w:rPr>
        <w:t>AMR-WB</w:t>
      </w:r>
      <w:r>
        <w:rPr>
          <w:iCs/>
        </w:rPr>
        <w:t xml:space="preserve"> speech media decoding capability according to clause 5.2 and shall support playback of the decoded signal</w:t>
      </w:r>
      <w:r>
        <w:rPr/>
        <w:t>.</w:t>
      </w:r>
    </w:p>
    <w:p>
      <w:pPr>
        <w:pStyle w:val="Heading4"/>
        <w:ind w:left="1418" w:hanging="1418"/>
        <w:rPr/>
      </w:pPr>
      <w:bookmarkStart w:id="37" w:name="__RefHeading___Toc138671318"/>
      <w:bookmarkEnd w:id="37"/>
      <w:r>
        <w:rPr/>
        <w:t>6.2.3.3</w:t>
        <w:tab/>
        <w:t>Sender Requirements</w:t>
      </w:r>
    </w:p>
    <w:p>
      <w:pPr>
        <w:pStyle w:val="Normal"/>
        <w:rPr/>
      </w:pPr>
      <w:r>
        <w:rPr/>
        <w:t xml:space="preserve">Senders conforming to the </w:t>
      </w:r>
      <w:r>
        <w:rPr>
          <w:b/>
        </w:rPr>
        <w:t>AMR-WB</w:t>
      </w:r>
      <w:r>
        <w:rPr/>
        <w:t xml:space="preserve"> Operation Point shall support the </w:t>
      </w:r>
      <w:r>
        <w:rPr>
          <w:i/>
          <w:iCs/>
        </w:rPr>
        <w:t>AMR-WB</w:t>
      </w:r>
      <w:r>
        <w:rPr>
          <w:iCs/>
        </w:rPr>
        <w:t xml:space="preserve"> speech media encoding capability according to clause 5.3 in real-time for any speech source format with sampling frequency 16kHz</w:t>
      </w:r>
      <w:r>
        <w:rPr/>
        <w:t>.</w:t>
      </w:r>
    </w:p>
    <w:p>
      <w:pPr>
        <w:pStyle w:val="Heading3"/>
        <w:rPr/>
      </w:pPr>
      <w:bookmarkStart w:id="38" w:name="__RefHeading___Toc138671319"/>
      <w:r>
        <w:rPr/>
        <w:t>6.2.4</w:t>
        <w:tab/>
        <w:t>EVS</w:t>
      </w:r>
      <w:bookmarkEnd w:id="38"/>
      <w:r>
        <w:rPr/>
        <w:t xml:space="preserve"> </w:t>
      </w:r>
    </w:p>
    <w:p>
      <w:pPr>
        <w:pStyle w:val="Heading4"/>
        <w:ind w:left="1418" w:hanging="1418"/>
        <w:rPr/>
      </w:pPr>
      <w:bookmarkStart w:id="39" w:name="__RefHeading___Toc138671320"/>
      <w:bookmarkEnd w:id="39"/>
      <w:r>
        <w:rPr/>
        <w:t>6.2.4.1</w:t>
        <w:tab/>
        <w:t>Bitstream Encoding Requirements</w:t>
      </w:r>
    </w:p>
    <w:p>
      <w:pPr>
        <w:pStyle w:val="Normal"/>
        <w:rPr/>
      </w:pPr>
      <w:r>
        <w:rPr/>
        <w:t xml:space="preserve">The following requirements apply to the </w:t>
      </w:r>
      <w:r>
        <w:rPr>
          <w:b/>
        </w:rPr>
        <w:t>EVS</w:t>
      </w:r>
      <w:r>
        <w:rPr/>
        <w:t xml:space="preserve"> Operation Point:</w:t>
      </w:r>
    </w:p>
    <w:p>
      <w:pPr>
        <w:pStyle w:val="B1"/>
        <w:rPr/>
      </w:pPr>
      <w:r>
        <w:rPr/>
        <w:t>-</w:t>
        <w:tab/>
        <w:t>The sampling frequency shall be one of the following: 8, 16, 32, 48 kHz.</w:t>
      </w:r>
    </w:p>
    <w:p>
      <w:pPr>
        <w:pStyle w:val="B1"/>
        <w:rPr/>
      </w:pPr>
      <w:r>
        <w:rPr/>
        <w:t>-</w:t>
        <w:tab/>
        <w:t xml:space="preserve">The bitstream shall be encoded according to one of the following methods </w:t>
      </w:r>
    </w:p>
    <w:p>
      <w:pPr>
        <w:pStyle w:val="B1"/>
        <w:ind w:left="568" w:hanging="0"/>
        <w:rPr/>
      </w:pPr>
      <w:r>
        <w:rPr/>
        <w:t>-</w:t>
        <w:tab/>
        <w:t>TS 26.442 [14] and TS 26.443 [15] encoding functions; or</w:t>
      </w:r>
    </w:p>
    <w:p>
      <w:pPr>
        <w:pStyle w:val="B1"/>
        <w:ind w:left="568" w:hanging="0"/>
        <w:rPr/>
      </w:pPr>
      <w:r>
        <w:rPr/>
        <w:t>-</w:t>
        <w:tab/>
        <w:t>TS 26.452 [34] encoding functions.</w:t>
      </w:r>
    </w:p>
    <w:p>
      <w:pPr>
        <w:pStyle w:val="Normal"/>
        <w:rPr/>
      </w:pPr>
      <w:r>
        <w:rPr/>
        <w:t>Note that the bitstream produced by the EVS encoder consists of 20ms encoded speech frames.</w:t>
      </w:r>
    </w:p>
    <w:p>
      <w:pPr>
        <w:pStyle w:val="Heading4"/>
        <w:ind w:left="1418" w:hanging="1418"/>
        <w:rPr/>
      </w:pPr>
      <w:bookmarkStart w:id="40" w:name="__RefHeading___Toc138671321"/>
      <w:bookmarkEnd w:id="40"/>
      <w:r>
        <w:rPr/>
        <w:t>6.2.4.2</w:t>
        <w:tab/>
        <w:t>Receiver Requirements</w:t>
      </w:r>
    </w:p>
    <w:p>
      <w:pPr>
        <w:pStyle w:val="Normal"/>
        <w:rPr/>
      </w:pPr>
      <w:r>
        <w:rPr/>
        <w:t xml:space="preserve">Receivers conforming to the </w:t>
      </w:r>
      <w:r>
        <w:rPr>
          <w:b/>
        </w:rPr>
        <w:t>EVS</w:t>
      </w:r>
      <w:r>
        <w:rPr/>
        <w:t xml:space="preserve"> Operation Point shall support the </w:t>
      </w:r>
      <w:r>
        <w:rPr>
          <w:i/>
          <w:iCs/>
        </w:rPr>
        <w:t>EVS</w:t>
      </w:r>
      <w:r>
        <w:rPr>
          <w:iCs/>
        </w:rPr>
        <w:t xml:space="preserve"> speech media decoding capability according to clause 5.2 and shall support playback of the decoded signal</w:t>
      </w:r>
      <w:r>
        <w:rPr/>
        <w:t>.</w:t>
      </w:r>
    </w:p>
    <w:p>
      <w:pPr>
        <w:pStyle w:val="Heading4"/>
        <w:ind w:left="1418" w:hanging="1418"/>
        <w:rPr/>
      </w:pPr>
      <w:bookmarkStart w:id="41" w:name="__RefHeading___Toc138671322"/>
      <w:bookmarkEnd w:id="41"/>
      <w:r>
        <w:rPr/>
        <w:t>6.2.4.3</w:t>
        <w:tab/>
        <w:t>Sender Requirements</w:t>
      </w:r>
    </w:p>
    <w:p>
      <w:pPr>
        <w:pStyle w:val="Normal"/>
        <w:rPr/>
      </w:pPr>
      <w:r>
        <w:rPr/>
        <w:t xml:space="preserve">Senders conforming to the </w:t>
      </w:r>
      <w:r>
        <w:rPr>
          <w:b/>
        </w:rPr>
        <w:t>EVS</w:t>
      </w:r>
      <w:r>
        <w:rPr/>
        <w:t xml:space="preserve"> Operation Point shall support the </w:t>
      </w:r>
      <w:r>
        <w:rPr>
          <w:i/>
          <w:iCs/>
        </w:rPr>
        <w:t>EVS</w:t>
      </w:r>
      <w:r>
        <w:rPr>
          <w:iCs/>
        </w:rPr>
        <w:t xml:space="preserve"> speech media encoding capability according to clause 5.3 in real-time for any speech source format with sampling frequency </w:t>
      </w:r>
      <w:r>
        <w:rPr/>
        <w:t>8, 16, 32, 48 kHz.</w:t>
      </w:r>
    </w:p>
    <w:p>
      <w:pPr>
        <w:pStyle w:val="Heading2"/>
        <w:rPr/>
      </w:pPr>
      <w:bookmarkStart w:id="42" w:name="__RefHeading___Toc138671323"/>
      <w:bookmarkEnd w:id="42"/>
      <w:r>
        <w:rPr/>
        <w:t>6.3</w:t>
        <w:tab/>
        <w:t>Audio Operation Points</w:t>
      </w:r>
    </w:p>
    <w:p>
      <w:pPr>
        <w:pStyle w:val="Heading3"/>
        <w:rPr/>
      </w:pPr>
      <w:bookmarkStart w:id="43" w:name="__RefHeading___Toc138671324"/>
      <w:bookmarkEnd w:id="43"/>
      <w:r>
        <w:rPr/>
        <w:t>6.3.1</w:t>
        <w:tab/>
        <w:t>Introduction</w:t>
      </w:r>
    </w:p>
    <w:p>
      <w:pPr>
        <w:pStyle w:val="Normal"/>
        <w:rPr/>
      </w:pPr>
      <w:r>
        <w:rPr/>
        <w:t>This clause defines audio operation points. For each operation point, the requirements for the bitstream as well as for the receiver are defined.</w:t>
      </w:r>
    </w:p>
    <w:p>
      <w:pPr>
        <w:pStyle w:val="Heading3"/>
        <w:rPr/>
      </w:pPr>
      <w:bookmarkStart w:id="44" w:name="__RefHeading___Toc138671325"/>
      <w:bookmarkEnd w:id="44"/>
      <w:r>
        <w:rPr/>
        <w:t>6.3.2</w:t>
        <w:tab/>
        <w:t>eAAC+ stereo</w:t>
      </w:r>
    </w:p>
    <w:p>
      <w:pPr>
        <w:pStyle w:val="Heading4"/>
        <w:ind w:left="1418" w:hanging="1418"/>
        <w:rPr/>
      </w:pPr>
      <w:bookmarkStart w:id="45" w:name="__RefHeading___Toc138671326"/>
      <w:bookmarkEnd w:id="45"/>
      <w:r>
        <w:rPr/>
        <w:t>6.3.2.1</w:t>
        <w:tab/>
        <w:t>Bitstream Encoding Requirements</w:t>
      </w:r>
    </w:p>
    <w:p>
      <w:pPr>
        <w:pStyle w:val="Normal"/>
        <w:rPr/>
      </w:pPr>
      <w:r>
        <w:rPr/>
        <w:t xml:space="preserve">The following requirements apply to the </w:t>
      </w:r>
      <w:r>
        <w:rPr>
          <w:b/>
        </w:rPr>
        <w:t>eAAC+ stereo</w:t>
      </w:r>
      <w:r>
        <w:rPr/>
        <w:t xml:space="preserve"> Operation Point.</w:t>
      </w:r>
    </w:p>
    <w:p>
      <w:pPr>
        <w:pStyle w:val="B1"/>
        <w:rPr/>
      </w:pPr>
      <w:r>
        <w:rPr/>
        <w:t>-</w:t>
        <w:tab/>
        <w:t>The sampling frequency shall be either 32 kHz, 44.1 kHz or 48 kHz.</w:t>
      </w:r>
    </w:p>
    <w:p>
      <w:pPr>
        <w:pStyle w:val="B1"/>
        <w:rPr/>
      </w:pPr>
      <w:r>
        <w:rPr/>
        <w:t>-</w:t>
        <w:tab/>
        <w:t xml:space="preserve">The bitstream shall be encoded according </w:t>
      </w:r>
      <w:bookmarkStart w:id="46" w:name="_Hlk30680041"/>
      <w:r>
        <w:rPr/>
        <w:t>to 3GPP TS 26.401 [19], clause 7, as well as 3GPP TS 26.403 [21], 3GPP TS 26.404 [22] and 3GPP TS 26.405 [23]</w:t>
      </w:r>
      <w:bookmarkEnd w:id="46"/>
      <w:r>
        <w:rPr/>
        <w:t>.</w:t>
      </w:r>
    </w:p>
    <w:p>
      <w:pPr>
        <w:pStyle w:val="NO"/>
        <w:rPr/>
      </w:pPr>
      <w:r>
        <w:rPr/>
        <w:t xml:space="preserve">NOTE: </w:t>
        <w:tab/>
        <w:t>The specified eAAC+ encoder consists of AAC-LC with additional tools that can be enabled (SBR, PS and more), see [19].</w:t>
      </w:r>
    </w:p>
    <w:p>
      <w:pPr>
        <w:pStyle w:val="Heading4"/>
        <w:ind w:left="1418" w:hanging="1418"/>
        <w:rPr/>
      </w:pPr>
      <w:bookmarkStart w:id="47" w:name="__RefHeading___Toc138671327"/>
      <w:bookmarkEnd w:id="47"/>
      <w:r>
        <w:rPr/>
        <w:t>6.3.2.2</w:t>
        <w:tab/>
        <w:t>Receiver Requirements</w:t>
      </w:r>
    </w:p>
    <w:p>
      <w:pPr>
        <w:pStyle w:val="Normal"/>
        <w:rPr/>
      </w:pPr>
      <w:r>
        <w:rPr/>
        <w:t xml:space="preserve">Receivers conforming to the </w:t>
      </w:r>
      <w:r>
        <w:rPr>
          <w:b/>
        </w:rPr>
        <w:t>eAAC+ stereo</w:t>
      </w:r>
      <w:r>
        <w:rPr/>
        <w:t xml:space="preserve"> Operation Point shall support the </w:t>
      </w:r>
      <w:r>
        <w:rPr>
          <w:bCs/>
          <w:i/>
          <w:iCs/>
        </w:rPr>
        <w:t xml:space="preserve">eAAC+ </w:t>
      </w:r>
      <w:r>
        <w:rPr>
          <w:iCs/>
        </w:rPr>
        <w:t>media decoding capability according to clause 5.2 and shall support playback of the decoded signal</w:t>
      </w:r>
      <w:r>
        <w:rPr/>
        <w:t>.</w:t>
      </w:r>
    </w:p>
    <w:p>
      <w:pPr>
        <w:pStyle w:val="Normal"/>
        <w:ind w:left="360" w:hanging="0"/>
        <w:rPr/>
      </w:pPr>
      <w:r>
        <w:rPr/>
        <w:t xml:space="preserve">NOTE: </w:t>
        <w:tab/>
        <w:t>The eAAC+ decoder supports decoding of streams encoded with AAC-LC or aacPlus, see [19].</w:t>
      </w:r>
    </w:p>
    <w:p>
      <w:pPr>
        <w:pStyle w:val="Heading4"/>
        <w:ind w:left="1418" w:hanging="1418"/>
        <w:rPr/>
      </w:pPr>
      <w:bookmarkStart w:id="48" w:name="__RefHeading___Toc138671328"/>
      <w:bookmarkEnd w:id="48"/>
      <w:r>
        <w:rPr/>
        <w:t>6.3.2.3</w:t>
        <w:tab/>
        <w:t>Sender Requirements</w:t>
      </w:r>
    </w:p>
    <w:p>
      <w:pPr>
        <w:pStyle w:val="Normal"/>
        <w:rPr/>
      </w:pPr>
      <w:r>
        <w:rPr/>
        <w:t xml:space="preserve">Senders conforming to the </w:t>
      </w:r>
      <w:r>
        <w:rPr>
          <w:b/>
        </w:rPr>
        <w:t>eAAC+ stereo</w:t>
      </w:r>
      <w:r>
        <w:rPr/>
        <w:t xml:space="preserve"> Operation Point shall support the </w:t>
      </w:r>
      <w:r>
        <w:rPr>
          <w:i/>
          <w:iCs/>
        </w:rPr>
        <w:t>eAAC+ stereo</w:t>
      </w:r>
      <w:r>
        <w:rPr>
          <w:iCs/>
        </w:rPr>
        <w:t xml:space="preserve"> audio media encoding capability according to clause 5.3 in real-time for any stereo audio source format with sampling frequency </w:t>
      </w:r>
      <w:r>
        <w:rPr/>
        <w:t>32kHz, 44.1kHz, 48kHz.</w:t>
      </w:r>
    </w:p>
    <w:p>
      <w:pPr>
        <w:pStyle w:val="Heading3"/>
        <w:rPr/>
      </w:pPr>
      <w:bookmarkStart w:id="49" w:name="__RefHeading___Toc138671329"/>
      <w:bookmarkEnd w:id="49"/>
      <w:r>
        <w:rPr/>
        <w:t>6.3.3</w:t>
        <w:tab/>
        <w:t>AMR-WB+</w:t>
      </w:r>
    </w:p>
    <w:p>
      <w:pPr>
        <w:pStyle w:val="Heading4"/>
        <w:ind w:left="1418" w:hanging="1418"/>
        <w:rPr/>
      </w:pPr>
      <w:bookmarkStart w:id="50" w:name="__RefHeading___Toc138671330"/>
      <w:bookmarkEnd w:id="50"/>
      <w:r>
        <w:rPr/>
        <w:t>6.3.3.1</w:t>
        <w:tab/>
        <w:t>Bitstream Encoding Requirements</w:t>
      </w:r>
    </w:p>
    <w:p>
      <w:pPr>
        <w:pStyle w:val="Normal"/>
        <w:keepNext w:val="true"/>
        <w:rPr/>
      </w:pPr>
      <w:r>
        <w:rPr/>
        <w:t xml:space="preserve">The following requirements apply to the </w:t>
      </w:r>
      <w:r>
        <w:rPr>
          <w:b/>
        </w:rPr>
        <w:t xml:space="preserve">AMR-WB+ </w:t>
      </w:r>
      <w:r>
        <w:rPr/>
        <w:t>Operation Point.</w:t>
      </w:r>
    </w:p>
    <w:p>
      <w:pPr>
        <w:pStyle w:val="B1"/>
        <w:rPr/>
      </w:pPr>
      <w:r>
        <w:rPr/>
        <w:t>-</w:t>
        <w:tab/>
        <w:t>The sampling frequency shall be either 8, 16, 32 or 48 kHz.</w:t>
      </w:r>
    </w:p>
    <w:p>
      <w:pPr>
        <w:pStyle w:val="B1"/>
        <w:rPr/>
      </w:pPr>
      <w:r>
        <w:rPr/>
        <w:t>-</w:t>
        <w:tab/>
        <w:t xml:space="preserve">The bitstream shall be encoded by one of the following methods </w:t>
      </w:r>
    </w:p>
    <w:p>
      <w:pPr>
        <w:pStyle w:val="B1"/>
        <w:ind w:left="568" w:hanging="0"/>
        <w:rPr/>
      </w:pPr>
      <w:r>
        <w:rPr/>
        <w:t>-</w:t>
        <w:tab/>
        <w:t xml:space="preserve">according to 3GPP TS 26.273 [28]; or </w:t>
      </w:r>
    </w:p>
    <w:p>
      <w:pPr>
        <w:pStyle w:val="B1"/>
        <w:ind w:left="568" w:hanging="0"/>
        <w:rPr/>
      </w:pPr>
      <w:r>
        <w:rPr/>
        <w:t>-</w:t>
        <w:tab/>
        <w:t>according to 3GPP TS 26.304 [27].</w:t>
      </w:r>
    </w:p>
    <w:p>
      <w:pPr>
        <w:pStyle w:val="Heading4"/>
        <w:ind w:left="1418" w:hanging="1418"/>
        <w:rPr/>
      </w:pPr>
      <w:bookmarkStart w:id="51" w:name="__RefHeading___Toc138671331"/>
      <w:bookmarkEnd w:id="51"/>
      <w:r>
        <w:rPr/>
        <w:t>6.3.3.2</w:t>
        <w:tab/>
        <w:t>Receiver Requirements</w:t>
      </w:r>
    </w:p>
    <w:p>
      <w:pPr>
        <w:pStyle w:val="Normal"/>
        <w:rPr/>
      </w:pPr>
      <w:r>
        <w:rPr/>
        <w:t xml:space="preserve">Receivers conforming to the </w:t>
      </w:r>
      <w:r>
        <w:rPr>
          <w:b/>
        </w:rPr>
        <w:t>AMR-WB+</w:t>
      </w:r>
      <w:r>
        <w:rPr/>
        <w:t xml:space="preserve"> Operation Point shall support the </w:t>
      </w:r>
      <w:r>
        <w:rPr>
          <w:bCs/>
          <w:i/>
          <w:iCs/>
        </w:rPr>
        <w:t xml:space="preserve">AMR-WB+ </w:t>
      </w:r>
      <w:r>
        <w:rPr>
          <w:iCs/>
        </w:rPr>
        <w:t>media decoding capability according to clause 5.2 and shall support playback of the decoded signal</w:t>
      </w:r>
      <w:r>
        <w:rPr/>
        <w:t>.</w:t>
      </w:r>
    </w:p>
    <w:p>
      <w:pPr>
        <w:pStyle w:val="Heading4"/>
        <w:ind w:left="1418" w:hanging="1418"/>
        <w:rPr/>
      </w:pPr>
      <w:bookmarkStart w:id="52" w:name="__RefHeading___Toc138671332"/>
      <w:bookmarkEnd w:id="52"/>
      <w:r>
        <w:rPr/>
        <w:t>6.3.3.3</w:t>
        <w:tab/>
        <w:t>Sender Requirements</w:t>
      </w:r>
    </w:p>
    <w:p>
      <w:pPr>
        <w:pStyle w:val="Normal"/>
        <w:rPr/>
      </w:pPr>
      <w:r>
        <w:rPr/>
        <w:t xml:space="preserve">Senders conforming to the </w:t>
      </w:r>
      <w:r>
        <w:rPr>
          <w:b/>
        </w:rPr>
        <w:t>AMR-WB+</w:t>
      </w:r>
      <w:r>
        <w:rPr/>
        <w:t xml:space="preserve"> Operation Point shall support the </w:t>
      </w:r>
      <w:r>
        <w:rPr>
          <w:i/>
          <w:iCs/>
        </w:rPr>
        <w:t>AMR-WB+</w:t>
      </w:r>
      <w:r>
        <w:rPr>
          <w:iCs/>
        </w:rPr>
        <w:t xml:space="preserve"> audio media encoding capability according to clause 5.3 in real-time for any stereo audio source format with sampling frequency </w:t>
      </w:r>
      <w:r>
        <w:rPr/>
        <w:t>8, 16, 32 or 48 kHz.</w:t>
      </w:r>
    </w:p>
    <w:p>
      <w:pPr>
        <w:pStyle w:val="Heading1"/>
        <w:ind w:left="1134" w:hanging="1134"/>
        <w:rPr/>
      </w:pPr>
      <w:bookmarkStart w:id="53" w:name="__RefHeading___Toc138671333"/>
      <w:r>
        <w:rPr/>
        <w:t>7</w:t>
        <w:tab/>
        <w:t>Mapping to 5GMS delivery</w:t>
      </w:r>
      <w:bookmarkEnd w:id="53"/>
      <w:r>
        <w:rPr/>
        <w:t xml:space="preserve"> </w:t>
      </w:r>
    </w:p>
    <w:p>
      <w:pPr>
        <w:pStyle w:val="Heading2"/>
        <w:rPr/>
      </w:pPr>
      <w:bookmarkStart w:id="54" w:name="__RefHeading___Toc138671334"/>
      <w:bookmarkEnd w:id="54"/>
      <w:r>
        <w:rPr/>
        <w:t>7.1</w:t>
        <w:tab/>
        <w:t>Introduction</w:t>
      </w:r>
    </w:p>
    <w:p>
      <w:pPr>
        <w:pStyle w:val="Normal"/>
        <w:rPr/>
      </w:pPr>
      <w:r>
        <w:rPr/>
        <w:t>This clause defines the mapping of the Operation Points as defined in clause 6 to 5G Media Streaming delivery. In particular the following aspects are addressed:</w:t>
      </w:r>
    </w:p>
    <w:p>
      <w:pPr>
        <w:pStyle w:val="B1"/>
        <w:rPr/>
      </w:pPr>
      <w:r>
        <w:rPr/>
        <w:t>-</w:t>
        <w:tab/>
        <w:t>Encapsulation of a bitstream into an ISO BMFF track.</w:t>
      </w:r>
    </w:p>
    <w:p>
      <w:pPr>
        <w:pStyle w:val="B1"/>
        <w:rPr/>
      </w:pPr>
      <w:r>
        <w:rPr/>
        <w:t>-</w:t>
        <w:tab/>
        <w:t>Definition of media content and receivers conforming to media profile including:</w:t>
      </w:r>
    </w:p>
    <w:p>
      <w:pPr>
        <w:pStyle w:val="B2"/>
        <w:rPr/>
      </w:pPr>
      <w:r>
        <w:rPr/>
        <w:t>-</w:t>
        <w:tab/>
        <w:t>Encapsulation of a bitstream into a CMAF track</w:t>
      </w:r>
    </w:p>
    <w:p>
      <w:pPr>
        <w:pStyle w:val="B2"/>
        <w:rPr/>
      </w:pPr>
      <w:r>
        <w:rPr/>
        <w:t>-</w:t>
        <w:tab/>
        <w:t>Providing the content in a CMAF Switching Set</w:t>
      </w:r>
    </w:p>
    <w:p>
      <w:pPr>
        <w:pStyle w:val="B2"/>
        <w:rPr/>
      </w:pPr>
      <w:r>
        <w:rPr/>
        <w:t>-</w:t>
        <w:tab/>
        <w:t>Mapping to DASH-based distribution</w:t>
      </w:r>
    </w:p>
    <w:p>
      <w:pPr>
        <w:pStyle w:val="B2"/>
        <w:rPr/>
      </w:pPr>
      <w:r>
        <w:rPr/>
        <w:t>-</w:t>
        <w:tab/>
        <w:t>Playback Requirements for a receiver conforming to this media profile</w:t>
      </w:r>
    </w:p>
    <w:p>
      <w:pPr>
        <w:pStyle w:val="Heading2"/>
        <w:rPr/>
      </w:pPr>
      <w:bookmarkStart w:id="55" w:name="__RefHeading___Toc138671335"/>
      <w:bookmarkEnd w:id="55"/>
      <w:r>
        <w:rPr/>
        <w:t>7.2</w:t>
        <w:tab/>
        <w:t>AMR Media Profile</w:t>
      </w:r>
    </w:p>
    <w:p>
      <w:pPr>
        <w:pStyle w:val="Heading3"/>
        <w:rPr/>
      </w:pPr>
      <w:bookmarkStart w:id="56" w:name="__RefHeading___Toc138671336"/>
      <w:bookmarkEnd w:id="56"/>
      <w:r>
        <w:rPr/>
        <w:t>7.2.1</w:t>
        <w:tab/>
        <w:t>Mapping to ISO BMFF</w:t>
      </w:r>
    </w:p>
    <w:p>
      <w:pPr>
        <w:pStyle w:val="Normal"/>
        <w:rPr/>
      </w:pPr>
      <w:r>
        <w:rPr/>
        <w:t xml:space="preserve">If media is provided following the operation point </w:t>
      </w:r>
      <w:r>
        <w:rPr>
          <w:b/>
          <w:bCs/>
        </w:rPr>
        <w:t>AMR</w:t>
      </w:r>
      <w:r>
        <w:rPr/>
        <w:t xml:space="preserve"> and is encapsulated in the ISO BMFF, then the file format track shall conform to the requirements of the codec entry </w:t>
      </w:r>
      <w:r>
        <w:rPr>
          <w:rFonts w:cs="Courier New" w:ascii="Courier New" w:hAnsi="Courier New"/>
        </w:rPr>
        <w:t>'samr'</w:t>
      </w:r>
      <w:r>
        <w:rPr/>
        <w:t xml:space="preserve"> as defined in TS 26.244 [29].</w:t>
      </w:r>
    </w:p>
    <w:p>
      <w:pPr>
        <w:pStyle w:val="Heading3"/>
        <w:rPr/>
      </w:pPr>
      <w:bookmarkStart w:id="57" w:name="__RefHeading___Toc138671337"/>
      <w:bookmarkEnd w:id="57"/>
      <w:r>
        <w:rPr/>
        <w:t>7.2.2</w:t>
        <w:tab/>
        <w:t>Media Profile Definition</w:t>
      </w:r>
    </w:p>
    <w:p>
      <w:pPr>
        <w:pStyle w:val="Heading4"/>
        <w:ind w:left="1418" w:hanging="1418"/>
        <w:rPr/>
      </w:pPr>
      <w:bookmarkStart w:id="58" w:name="__RefHeading___Toc138671338"/>
      <w:bookmarkEnd w:id="58"/>
      <w:r>
        <w:rPr/>
        <w:t>7.2.2.1</w:t>
        <w:tab/>
        <w:t>CMAF Track Definition</w:t>
      </w:r>
    </w:p>
    <w:p>
      <w:pPr>
        <w:pStyle w:val="Normal"/>
        <w:rPr/>
      </w:pPr>
      <w:r>
        <w:rPr/>
        <w:t xml:space="preserve">If media is provided following the operation point </w:t>
      </w:r>
      <w:r>
        <w:rPr>
          <w:b/>
          <w:bCs/>
        </w:rPr>
        <w:t>AMR</w:t>
      </w:r>
      <w:r>
        <w:rPr/>
        <w:t xml:space="preserve"> and is encapsulated in a CMAF track, then the CMAF track shall conform to the requirements of the codec entry </w:t>
      </w:r>
      <w:r>
        <w:rPr>
          <w:rFonts w:cs="Courier New" w:ascii="Courier New" w:hAnsi="Courier New"/>
        </w:rPr>
        <w:t>'samr'</w:t>
      </w:r>
      <w:r>
        <w:rPr/>
        <w:t xml:space="preserve"> as defined in TS 26.244 [29], the general CMAF Track constraints in ISO/IEC 23000-19 [30], clause 7 as well as the general audio track constraints defined in ISO/IEC 23000-19 [30], clause 10. </w:t>
      </w:r>
    </w:p>
    <w:p>
      <w:pPr>
        <w:pStyle w:val="Heading4"/>
        <w:ind w:left="1418" w:hanging="1418"/>
        <w:rPr/>
      </w:pPr>
      <w:bookmarkStart w:id="59" w:name="__RefHeading___Toc138671339"/>
      <w:bookmarkEnd w:id="59"/>
      <w:r>
        <w:rPr/>
        <w:t>7.2.2.2</w:t>
        <w:tab/>
        <w:t>CMAF Switching Set and Media Profile Definition</w:t>
      </w:r>
    </w:p>
    <w:p>
      <w:pPr>
        <w:pStyle w:val="Normal"/>
        <w:rPr/>
      </w:pPr>
      <w:r>
        <w:rPr/>
        <w:t xml:space="preserve">If media is provided following the operation point </w:t>
      </w:r>
      <w:r>
        <w:rPr>
          <w:b/>
          <w:bCs/>
        </w:rPr>
        <w:t>AMR</w:t>
      </w:r>
      <w:r>
        <w:rPr/>
        <w:t xml:space="preserve"> and is provided in a CMAF Switching Set, then every CMAF track in the CMAF Switching Set shall conform to the requirements of the codec entry </w:t>
      </w:r>
      <w:r>
        <w:rPr>
          <w:rFonts w:cs="Courier New" w:ascii="Courier New" w:hAnsi="Courier New"/>
        </w:rPr>
        <w:t>'samr'</w:t>
      </w:r>
      <w:r>
        <w:rPr/>
        <w:t xml:space="preserve"> as defined in TS 26.244 [29], the general CMAF Switching Set constraints in ISO/IEC 23000-19 [30], clause 7 as well as the general CMAF audio track Switching Set constraints defined in ISO/IEC 23000-19 [30], clause 10. A CMAF Switching Set following these requirements is defined as the CMAF AMR media profile </w:t>
      </w:r>
      <w:r>
        <w:rPr>
          <w:rFonts w:cs="Courier New" w:ascii="Courier New" w:hAnsi="Courier New"/>
        </w:rPr>
        <w:t>'camr'</w:t>
      </w:r>
      <w:r>
        <w:rPr/>
        <w:t>.</w:t>
      </w:r>
    </w:p>
    <w:p>
      <w:pPr>
        <w:pStyle w:val="Heading4"/>
        <w:ind w:left="1418" w:hanging="1418"/>
        <w:rPr/>
      </w:pPr>
      <w:bookmarkStart w:id="60" w:name="__RefHeading___Toc138671340"/>
      <w:bookmarkEnd w:id="60"/>
      <w:r>
        <w:rPr/>
        <w:t>7.2.2.3</w:t>
        <w:tab/>
        <w:t>Mapping to DASH Adaptation Set</w:t>
      </w:r>
    </w:p>
    <w:p>
      <w:pPr>
        <w:pStyle w:val="Normal"/>
        <w:rPr/>
      </w:pPr>
      <w:r>
        <w:rPr/>
        <w:t xml:space="preserve">If media is provided following the operation point </w:t>
      </w:r>
      <w:r>
        <w:rPr>
          <w:b/>
          <w:bCs/>
        </w:rPr>
        <w:t>AMR</w:t>
      </w:r>
      <w:r>
        <w:rPr/>
        <w:t xml:space="preserve"> and is provided in a DASH Media Presentation in an Adaptation Set, then the Adaptation Set shall conform to the DASH profile for CMAF as defined in ISO/IEC 23009-1 [31]. The following parameters shall be present on Adaptation Set level and set: </w:t>
      </w:r>
    </w:p>
    <w:p>
      <w:pPr>
        <w:pStyle w:val="B1"/>
        <w:rPr/>
      </w:pPr>
      <w:r>
        <w:rPr/>
        <w:t>-</w:t>
        <w:tab/>
      </w:r>
      <w:r>
        <w:rPr>
          <w:rFonts w:cs="Courier New" w:ascii="Courier New" w:hAnsi="Courier New"/>
        </w:rPr>
        <w:t>@codecs</w:t>
      </w:r>
      <w:r>
        <w:rPr/>
        <w:t xml:space="preserve"> is set to </w:t>
      </w:r>
      <w:r>
        <w:rPr>
          <w:rFonts w:cs="Courier New" w:ascii="Courier New" w:hAnsi="Courier New"/>
        </w:rPr>
        <w:t>'samr'</w:t>
      </w:r>
    </w:p>
    <w:p>
      <w:pPr>
        <w:pStyle w:val="B1"/>
        <w:rPr/>
      </w:pPr>
      <w:r>
        <w:rPr/>
        <w:t>-</w:t>
        <w:tab/>
      </w:r>
      <w:r>
        <w:rPr>
          <w:rFonts w:cs="Courier New" w:ascii="Courier New" w:hAnsi="Courier New"/>
        </w:rPr>
        <w:t>@mimeType</w:t>
      </w:r>
      <w:r>
        <w:rPr/>
        <w:t xml:space="preserve"> is set to be compatible with </w:t>
      </w:r>
      <w:r>
        <w:rPr>
          <w:rFonts w:cs="Courier New" w:ascii="Courier New" w:hAnsi="Courier New"/>
        </w:rPr>
        <w:t>"audio/mp4 profiles='camr'"</w:t>
      </w:r>
    </w:p>
    <w:p>
      <w:pPr>
        <w:pStyle w:val="B1"/>
        <w:rPr/>
      </w:pPr>
      <w:r>
        <w:rPr/>
        <w:t>-</w:t>
        <w:tab/>
      </w:r>
      <w:r>
        <w:rPr>
          <w:rFonts w:cs="Courier New" w:ascii="Courier New" w:hAnsi="Courier New"/>
        </w:rPr>
        <w:t>@audioSamplingRate</w:t>
      </w:r>
      <w:r>
        <w:rPr/>
        <w:t xml:space="preserve"> is set to </w:t>
      </w:r>
      <w:r>
        <w:rPr>
          <w:rFonts w:cs="Courier New" w:ascii="Courier New" w:hAnsi="Courier New"/>
        </w:rPr>
        <w:t>'8000'</w:t>
      </w:r>
    </w:p>
    <w:p>
      <w:pPr>
        <w:pStyle w:val="Normal"/>
        <w:rPr/>
      </w:pPr>
      <w:r>
        <w:rPr/>
        <w:t xml:space="preserve">If the Adaptation Set conforms to the constraints for the </w:t>
      </w:r>
      <w:r>
        <w:rPr>
          <w:b/>
        </w:rPr>
        <w:t>AMR</w:t>
      </w:r>
      <w:r>
        <w:rPr/>
        <w:t xml:space="preserve"> Operation Point as defined in this clause, then the </w:t>
      </w:r>
      <w:r>
        <w:rPr>
          <w:rFonts w:cs="Courier New" w:ascii="Courier New" w:hAnsi="Courier New"/>
        </w:rPr>
        <w:t>@profiles</w:t>
      </w:r>
      <w:r>
        <w:rPr/>
        <w:t xml:space="preserve"> parameter in the Adaptation Set may signal conformance to this Media Profile by using "</w:t>
      </w:r>
      <w:r>
        <w:rPr>
          <w:rFonts w:cs="Courier New" w:ascii="Courier New" w:hAnsi="Courier New"/>
        </w:rPr>
        <w:t>urn:3GPP:audio:mp:amr</w:t>
      </w:r>
      <w:r>
        <w:rPr/>
        <w:t>".</w:t>
      </w:r>
    </w:p>
    <w:p>
      <w:pPr>
        <w:pStyle w:val="Heading4"/>
        <w:ind w:left="1418" w:hanging="1418"/>
        <w:rPr/>
      </w:pPr>
      <w:bookmarkStart w:id="61" w:name="__RefHeading___Toc138671341"/>
      <w:bookmarkEnd w:id="61"/>
      <w:r>
        <w:rPr/>
        <w:t>7.2.2.4</w:t>
        <w:tab/>
        <w:t>Playback Requirements</w:t>
      </w:r>
    </w:p>
    <w:p>
      <w:pPr>
        <w:pStyle w:val="Normal"/>
        <w:rPr/>
      </w:pPr>
      <w:r>
        <w:rPr/>
        <w:t xml:space="preserve">For a receiver supporting the </w:t>
      </w:r>
      <w:r>
        <w:rPr>
          <w:b/>
          <w:bCs/>
        </w:rPr>
        <w:t>AMR</w:t>
      </w:r>
      <w:r>
        <w:rPr/>
        <w:t xml:space="preserve"> media profile the following applies:</w:t>
      </w:r>
    </w:p>
    <w:p>
      <w:pPr>
        <w:pStyle w:val="B1"/>
        <w:rPr/>
      </w:pPr>
      <w:r>
        <w:rPr/>
        <w:t>-</w:t>
        <w:tab/>
        <w:t xml:space="preserve">It shall support the receiver requirements as documented in clause 6.2.2.2 for any CMAF Track conforming to the CMAF </w:t>
      </w:r>
      <w:r>
        <w:rPr>
          <w:b/>
          <w:bCs/>
        </w:rPr>
        <w:t>AMR</w:t>
      </w:r>
      <w:r>
        <w:rPr/>
        <w:t xml:space="preserve"> media profile </w:t>
      </w:r>
      <w:r>
        <w:rPr>
          <w:rFonts w:cs="Courier New" w:ascii="Courier New" w:hAnsi="Courier New"/>
        </w:rPr>
        <w:t>'camr'</w:t>
      </w:r>
      <w:r>
        <w:rPr/>
        <w:t xml:space="preserve"> as defined in clause 7.2.2.1.</w:t>
      </w:r>
    </w:p>
    <w:p>
      <w:pPr>
        <w:pStyle w:val="B1"/>
        <w:rPr/>
      </w:pPr>
      <w:r>
        <w:rPr/>
        <w:t>-</w:t>
        <w:tab/>
        <w:t xml:space="preserve">It shall support the following playback requirements as documented in clause 8 of CTA-WAVE 5003 [32] for any content conforming to a CMAF Switching Set according to CMAF </w:t>
      </w:r>
      <w:r>
        <w:rPr>
          <w:b/>
          <w:bCs/>
        </w:rPr>
        <w:t>AMR</w:t>
      </w:r>
      <w:r>
        <w:rPr/>
        <w:t xml:space="preserve"> media profile </w:t>
      </w:r>
      <w:r>
        <w:rPr>
          <w:rFonts w:cs="Courier New" w:ascii="Courier New" w:hAnsi="Courier New"/>
        </w:rPr>
        <w:t>'camr'</w:t>
      </w:r>
      <w:r>
        <w:rPr/>
        <w:t xml:space="preserve"> as defined in clause 7.2.2.2, namely:</w:t>
      </w:r>
    </w:p>
    <w:p>
      <w:pPr>
        <w:pStyle w:val="B2"/>
        <w:rPr/>
      </w:pPr>
      <w:r>
        <w:rPr/>
        <w:t>-</w:t>
        <w:tab/>
        <w:t>8.2 Sequential Track Playback</w:t>
      </w:r>
    </w:p>
    <w:p>
      <w:pPr>
        <w:pStyle w:val="B2"/>
        <w:rPr/>
      </w:pPr>
      <w:r>
        <w:rPr/>
        <w:t>-</w:t>
        <w:tab/>
        <w:t>8.3</w:t>
        <w:tab/>
        <w:t>Random Access to Fragment</w:t>
      </w:r>
    </w:p>
    <w:p>
      <w:pPr>
        <w:pStyle w:val="B2"/>
        <w:rPr/>
      </w:pPr>
      <w:r>
        <w:rPr/>
        <w:t>-</w:t>
        <w:tab/>
        <w:t>8.4 Random Access to Time</w:t>
      </w:r>
    </w:p>
    <w:p>
      <w:pPr>
        <w:pStyle w:val="B2"/>
        <w:rPr/>
      </w:pPr>
      <w:r>
        <w:rPr/>
        <w:t>-</w:t>
        <w:tab/>
        <w:t>8.5 Switching Set Playback</w:t>
      </w:r>
    </w:p>
    <w:p>
      <w:pPr>
        <w:pStyle w:val="B2"/>
        <w:rPr/>
      </w:pPr>
      <w:r>
        <w:rPr/>
        <w:t>-</w:t>
        <w:tab/>
        <w:t>8.6 Regular Playback of Chunked Content</w:t>
      </w:r>
    </w:p>
    <w:p>
      <w:pPr>
        <w:pStyle w:val="B2"/>
        <w:rPr/>
      </w:pPr>
      <w:r>
        <w:rPr/>
        <w:t>-</w:t>
        <w:tab/>
        <w:t>8.7 Regular Playback of Chunked Content, non-aligned append</w:t>
      </w:r>
    </w:p>
    <w:p>
      <w:pPr>
        <w:pStyle w:val="B1"/>
        <w:rPr/>
      </w:pPr>
      <w:r>
        <w:rPr/>
        <w:t>-</w:t>
        <w:tab/>
        <w:t xml:space="preserve">It should support the following playback requirements as documented in clause 8 of CTA-WAVE 5003 [29] for any content conforming to a CMAF Switching Set according to CMAF AMR media profile </w:t>
      </w:r>
      <w:r>
        <w:rPr>
          <w:rFonts w:cs="Courier New" w:ascii="Courier New" w:hAnsi="Courier New"/>
        </w:rPr>
        <w:t>'camr'</w:t>
      </w:r>
      <w:r>
        <w:rPr/>
        <w:t xml:space="preserve"> as defined in clause 7.2.2.2, namely:</w:t>
      </w:r>
    </w:p>
    <w:p>
      <w:pPr>
        <w:pStyle w:val="B2"/>
        <w:rPr/>
      </w:pPr>
      <w:r>
        <w:rPr/>
        <w:t>-</w:t>
        <w:tab/>
        <w:t>8.9 Out-Of-Order Loading</w:t>
      </w:r>
    </w:p>
    <w:p>
      <w:pPr>
        <w:pStyle w:val="B2"/>
        <w:rPr/>
      </w:pPr>
      <w:r>
        <w:rPr/>
        <w:t>-</w:t>
        <w:tab/>
        <w:t>8.10 Overlapping Fragments</w:t>
      </w:r>
    </w:p>
    <w:p>
      <w:pPr>
        <w:pStyle w:val="B2"/>
        <w:rPr/>
      </w:pPr>
      <w:r>
        <w:rPr/>
        <w:t>-</w:t>
        <w:tab/>
        <w:t>8.12 Playback of Encrypted Content</w:t>
      </w:r>
    </w:p>
    <w:p>
      <w:pPr>
        <w:pStyle w:val="Heading4"/>
        <w:ind w:left="1418" w:hanging="1418"/>
        <w:rPr/>
      </w:pPr>
      <w:bookmarkStart w:id="62" w:name="__RefHeading___Toc138671342"/>
      <w:bookmarkEnd w:id="62"/>
      <w:r>
        <w:rPr/>
        <w:t>7.2.2.5</w:t>
        <w:tab/>
        <w:t>Content Generation Requirements</w:t>
      </w:r>
    </w:p>
    <w:p>
      <w:pPr>
        <w:pStyle w:val="Normal"/>
        <w:rPr/>
      </w:pPr>
      <w:r>
        <w:rPr/>
        <w:t>For a transmitter supporting the AMR media profile the following applies:</w:t>
      </w:r>
    </w:p>
    <w:p>
      <w:pPr>
        <w:pStyle w:val="B2"/>
        <w:rPr/>
      </w:pPr>
      <w:r>
        <w:rPr/>
        <w:t>-</w:t>
        <w:tab/>
        <w:t>It shall support all media encoding capabilities for AMR as defined in clause 5.3.</w:t>
      </w:r>
    </w:p>
    <w:p>
      <w:pPr>
        <w:pStyle w:val="B2"/>
        <w:rPr/>
      </w:pPr>
      <w:r>
        <w:rPr/>
        <w:t>-</w:t>
        <w:tab/>
        <w:t>It shall support the sender requirements for AMR as defined in clause 6.2.2.3.</w:t>
      </w:r>
    </w:p>
    <w:p>
      <w:pPr>
        <w:pStyle w:val="B2"/>
        <w:rPr/>
      </w:pPr>
      <w:r>
        <w:rPr/>
        <w:t>-</w:t>
        <w:tab/>
        <w:t xml:space="preserve">It shall support the generation of a CMAF Track as defined in clause 7.2.2.2 that conforms to the CMAF Media Profile </w:t>
      </w:r>
      <w:r>
        <w:rPr>
          <w:rFonts w:cs="Courier New" w:ascii="Courier New" w:hAnsi="Courier New"/>
        </w:rPr>
        <w:t>'camr'</w:t>
      </w:r>
      <w:r>
        <w:rPr/>
        <w:t xml:space="preserve"> as defined in clause 7.2.2.3.</w:t>
      </w:r>
    </w:p>
    <w:p>
      <w:pPr>
        <w:pStyle w:val="B2"/>
        <w:rPr/>
      </w:pPr>
      <w:r>
        <w:rPr/>
        <w:t>-</w:t>
        <w:tab/>
        <w:t>If used for Adaptive Bit Rate (ABR) distribution, it shall support the generation of a CMAF Switching Set as defined in clause 7.2.2.4.</w:t>
      </w:r>
    </w:p>
    <w:p>
      <w:pPr>
        <w:pStyle w:val="Heading2"/>
        <w:rPr/>
      </w:pPr>
      <w:bookmarkStart w:id="63" w:name="__RefHeading___Toc138671343"/>
      <w:bookmarkEnd w:id="63"/>
      <w:r>
        <w:rPr/>
        <w:t>7.3</w:t>
        <w:tab/>
        <w:t>AMR-WB Media Profile</w:t>
      </w:r>
    </w:p>
    <w:p>
      <w:pPr>
        <w:pStyle w:val="Heading3"/>
        <w:rPr/>
      </w:pPr>
      <w:bookmarkStart w:id="64" w:name="__RefHeading___Toc138671344"/>
      <w:bookmarkEnd w:id="64"/>
      <w:r>
        <w:rPr/>
        <w:t>7.3.1</w:t>
        <w:tab/>
        <w:t>Mapping to ISO BMFF</w:t>
      </w:r>
    </w:p>
    <w:p>
      <w:pPr>
        <w:pStyle w:val="Normal"/>
        <w:rPr/>
      </w:pPr>
      <w:r>
        <w:rPr/>
        <w:t xml:space="preserve">If media is provided following the operation point </w:t>
      </w:r>
      <w:r>
        <w:rPr>
          <w:b/>
          <w:bCs/>
        </w:rPr>
        <w:t>AMR-WB</w:t>
      </w:r>
      <w:r>
        <w:rPr/>
        <w:t xml:space="preserve"> and is encapsulated in the ISO BMFF, then the file format track shall conform to the requirements of the codec entry </w:t>
      </w:r>
      <w:r>
        <w:rPr>
          <w:rFonts w:cs="Courier New" w:ascii="Courier New" w:hAnsi="Courier New"/>
        </w:rPr>
        <w:t>'sawb'</w:t>
      </w:r>
      <w:r>
        <w:rPr/>
        <w:t xml:space="preserve"> as defined in TS 26.244 [29].</w:t>
      </w:r>
    </w:p>
    <w:p>
      <w:pPr>
        <w:pStyle w:val="Heading3"/>
        <w:rPr/>
      </w:pPr>
      <w:bookmarkStart w:id="65" w:name="__RefHeading___Toc138671345"/>
      <w:bookmarkEnd w:id="65"/>
      <w:r>
        <w:rPr/>
        <w:t>7.3.2</w:t>
        <w:tab/>
        <w:t>Media Profile Definition</w:t>
      </w:r>
    </w:p>
    <w:p>
      <w:pPr>
        <w:pStyle w:val="Heading4"/>
        <w:ind w:left="1418" w:hanging="1418"/>
        <w:rPr/>
      </w:pPr>
      <w:bookmarkStart w:id="66" w:name="__RefHeading___Toc138671346"/>
      <w:bookmarkEnd w:id="66"/>
      <w:r>
        <w:rPr/>
        <w:t>7.3.2.1</w:t>
        <w:tab/>
        <w:t>CMAF Track Definition</w:t>
      </w:r>
    </w:p>
    <w:p>
      <w:pPr>
        <w:pStyle w:val="Normal"/>
        <w:rPr/>
      </w:pPr>
      <w:r>
        <w:rPr/>
        <w:t xml:space="preserve">If media is provided following the operation point </w:t>
      </w:r>
      <w:r>
        <w:rPr>
          <w:b/>
          <w:bCs/>
        </w:rPr>
        <w:t>AMR-WB</w:t>
      </w:r>
      <w:r>
        <w:rPr/>
        <w:t xml:space="preserve"> and is encapsulated in a CMAF track, then the CMAF track shall conform to the requirements of the codec entry </w:t>
      </w:r>
      <w:r>
        <w:rPr>
          <w:rFonts w:cs="Courier New" w:ascii="Courier New" w:hAnsi="Courier New"/>
        </w:rPr>
        <w:t>'sawb'</w:t>
      </w:r>
      <w:r>
        <w:rPr/>
        <w:t xml:space="preserve"> as defined in TS 26.244 [29], the general CMAF Track constraints in ISO/IEC 23000-19, clause 7 as well as the general audio track constraints defined in ISO/IEC 23000-19 [30], clause 10. </w:t>
      </w:r>
    </w:p>
    <w:p>
      <w:pPr>
        <w:pStyle w:val="Heading4"/>
        <w:ind w:left="1418" w:hanging="1418"/>
        <w:rPr/>
      </w:pPr>
      <w:bookmarkStart w:id="67" w:name="__RefHeading___Toc138671347"/>
      <w:bookmarkEnd w:id="67"/>
      <w:r>
        <w:rPr/>
        <w:t>7.3.2.2</w:t>
        <w:tab/>
        <w:t>CMAF Switching Set and Media Profile Definition</w:t>
      </w:r>
    </w:p>
    <w:p>
      <w:pPr>
        <w:pStyle w:val="Normal"/>
        <w:rPr/>
      </w:pPr>
      <w:r>
        <w:rPr/>
        <w:t xml:space="preserve">If media is provided following the operation point </w:t>
      </w:r>
      <w:r>
        <w:rPr>
          <w:b/>
          <w:bCs/>
        </w:rPr>
        <w:t>AMR-WB</w:t>
      </w:r>
      <w:r>
        <w:rPr/>
        <w:t xml:space="preserve"> and is provided in a CMAF Switching Set, then every CMAF track in the CMAF Switching Set shall conform to the requirements of the codec entry </w:t>
      </w:r>
      <w:r>
        <w:rPr>
          <w:rFonts w:cs="Courier New" w:ascii="Courier New" w:hAnsi="Courier New"/>
        </w:rPr>
        <w:t>'sawb'</w:t>
      </w:r>
      <w:r>
        <w:rPr/>
        <w:t xml:space="preserve"> as defined in TS 26.244 [29], the general CMAF Switching Set constraints in ISO/IEC 23000-19 [30], clause 7 as well as the general CMAF audio track Switching Set constraints defined in ISO/IEC 23000-19 [30], clause 10. A CMAF Switching Set following these requirements is defined as the CMAF AMR-WB media profile </w:t>
      </w:r>
      <w:r>
        <w:rPr>
          <w:rFonts w:cs="Courier New" w:ascii="Courier New" w:hAnsi="Courier New"/>
        </w:rPr>
        <w:t>'camw'</w:t>
      </w:r>
      <w:r>
        <w:rPr/>
        <w:t>.</w:t>
      </w:r>
    </w:p>
    <w:p>
      <w:pPr>
        <w:pStyle w:val="Heading4"/>
        <w:ind w:left="1418" w:hanging="1418"/>
        <w:rPr/>
      </w:pPr>
      <w:bookmarkStart w:id="68" w:name="__RefHeading___Toc138671348"/>
      <w:bookmarkEnd w:id="68"/>
      <w:r>
        <w:rPr/>
        <w:t>7.3.2.3</w:t>
        <w:tab/>
        <w:t>Mapping to DASH Adaptation Set</w:t>
      </w:r>
    </w:p>
    <w:p>
      <w:pPr>
        <w:pStyle w:val="Normal"/>
        <w:rPr/>
      </w:pPr>
      <w:r>
        <w:rPr/>
        <w:t xml:space="preserve">If media is provided following the operation point </w:t>
      </w:r>
      <w:r>
        <w:rPr>
          <w:b/>
          <w:bCs/>
        </w:rPr>
        <w:t>AMR-WB</w:t>
      </w:r>
      <w:r>
        <w:rPr/>
        <w:t xml:space="preserve"> and is provided in a DASH Media Presentation in an Adaptation Set, then the Adaptation Set shall conform to the DASH profile for CMAF as defined in ISO/IEC 23009-1 [31]. The following parameters shall be present on Adaptation Set level and set: </w:t>
      </w:r>
    </w:p>
    <w:p>
      <w:pPr>
        <w:pStyle w:val="B1"/>
        <w:rPr/>
      </w:pPr>
      <w:r>
        <w:rPr/>
        <w:t>-</w:t>
        <w:tab/>
      </w:r>
      <w:r>
        <w:rPr>
          <w:rFonts w:cs="Courier New" w:ascii="Courier New" w:hAnsi="Courier New"/>
        </w:rPr>
        <w:t>@codecs</w:t>
      </w:r>
      <w:r>
        <w:rPr/>
        <w:t xml:space="preserve"> is set to 'sawb'</w:t>
      </w:r>
    </w:p>
    <w:p>
      <w:pPr>
        <w:pStyle w:val="B1"/>
        <w:rPr/>
      </w:pPr>
      <w:r>
        <w:rPr/>
        <w:t>-</w:t>
        <w:tab/>
      </w:r>
      <w:r>
        <w:rPr>
          <w:rFonts w:cs="Courier New" w:ascii="Courier New" w:hAnsi="Courier New"/>
        </w:rPr>
        <w:t>@mimeType</w:t>
      </w:r>
      <w:r>
        <w:rPr/>
        <w:t xml:space="preserve"> is set to be compatible with </w:t>
      </w:r>
      <w:r>
        <w:rPr>
          <w:rFonts w:cs="Courier New" w:ascii="Courier New" w:hAnsi="Courier New"/>
        </w:rPr>
        <w:t>"audio/mp4 profiles='camw'"</w:t>
      </w:r>
    </w:p>
    <w:p>
      <w:pPr>
        <w:pStyle w:val="B1"/>
        <w:rPr/>
      </w:pPr>
      <w:r>
        <w:rPr/>
        <w:t>-</w:t>
        <w:tab/>
      </w:r>
      <w:r>
        <w:rPr>
          <w:rFonts w:cs="Courier New" w:ascii="Courier New" w:hAnsi="Courier New"/>
        </w:rPr>
        <w:t>@audioSamplingRate</w:t>
      </w:r>
      <w:r>
        <w:rPr/>
        <w:t xml:space="preserve"> is set to </w:t>
      </w:r>
      <w:r>
        <w:rPr>
          <w:rFonts w:cs="Courier New" w:ascii="Courier New" w:hAnsi="Courier New"/>
        </w:rPr>
        <w:t>'16000'</w:t>
      </w:r>
    </w:p>
    <w:p>
      <w:pPr>
        <w:pStyle w:val="Normal"/>
        <w:rPr/>
      </w:pPr>
      <w:r>
        <w:rPr/>
        <w:t xml:space="preserve">If the Adaptation Set conforms to the constraints for the </w:t>
      </w:r>
      <w:r>
        <w:rPr>
          <w:b/>
        </w:rPr>
        <w:t>AMR-WB</w:t>
      </w:r>
      <w:r>
        <w:rPr/>
        <w:t xml:space="preserve"> Operation Point as defined in this clause, then the </w:t>
      </w:r>
      <w:r>
        <w:rPr>
          <w:rFonts w:cs="Courier New" w:ascii="Courier New" w:hAnsi="Courier New"/>
        </w:rPr>
        <w:t>@profiles</w:t>
      </w:r>
      <w:r>
        <w:rPr/>
        <w:t xml:space="preserve"> parameter in the Adaptation Set may signal conformance to this Media Profile by using "</w:t>
      </w:r>
      <w:r>
        <w:rPr>
          <w:rFonts w:cs="Courier New" w:ascii="Courier New" w:hAnsi="Courier New"/>
        </w:rPr>
        <w:t>urn:3GPP:audio:mp:amr-wb</w:t>
      </w:r>
      <w:r>
        <w:rPr/>
        <w:t>".</w:t>
      </w:r>
    </w:p>
    <w:p>
      <w:pPr>
        <w:pStyle w:val="Heading4"/>
        <w:ind w:left="1418" w:hanging="1418"/>
        <w:rPr/>
      </w:pPr>
      <w:bookmarkStart w:id="69" w:name="__RefHeading___Toc138671349"/>
      <w:bookmarkEnd w:id="69"/>
      <w:r>
        <w:rPr/>
        <w:t>7.3.2.4</w:t>
        <w:tab/>
        <w:t>Playback Requirements</w:t>
      </w:r>
    </w:p>
    <w:p>
      <w:pPr>
        <w:pStyle w:val="Normal"/>
        <w:rPr/>
      </w:pPr>
      <w:r>
        <w:rPr/>
        <w:t>For a receiver supporting the AMR-WB media profile the following applies:</w:t>
      </w:r>
    </w:p>
    <w:p>
      <w:pPr>
        <w:pStyle w:val="B1"/>
        <w:rPr/>
      </w:pPr>
      <w:r>
        <w:rPr/>
        <w:t>-</w:t>
        <w:tab/>
        <w:t xml:space="preserve">It shall support the receiver requirements as documented in clause 6.2.3.2 for any CMAF Track conforming to the CMAF AMR-WB media profile </w:t>
      </w:r>
      <w:r>
        <w:rPr>
          <w:rFonts w:cs="Courier New" w:ascii="Courier New" w:hAnsi="Courier New"/>
        </w:rPr>
        <w:t>'camw'</w:t>
      </w:r>
      <w:r>
        <w:rPr/>
        <w:t xml:space="preserve"> as defined in clause 7.3.2.2.</w:t>
      </w:r>
    </w:p>
    <w:p>
      <w:pPr>
        <w:pStyle w:val="B1"/>
        <w:rPr/>
      </w:pPr>
      <w:r>
        <w:rPr/>
        <w:t>-</w:t>
        <w:tab/>
        <w:t xml:space="preserve">It shall support the following playback requirements as documented in clause 8 of CTA-WAVE 5003 [32] for any content conforming to a CMAF Switching Set according to CMAF AMR-WB media profile </w:t>
      </w:r>
      <w:r>
        <w:rPr>
          <w:rFonts w:cs="Courier New" w:ascii="Courier New" w:hAnsi="Courier New"/>
        </w:rPr>
        <w:t>'camw'</w:t>
      </w:r>
      <w:r>
        <w:rPr/>
        <w:t xml:space="preserve"> as defined in clause 7.3.2.2, namely:</w:t>
      </w:r>
    </w:p>
    <w:p>
      <w:pPr>
        <w:pStyle w:val="B2"/>
        <w:rPr/>
      </w:pPr>
      <w:r>
        <w:rPr/>
        <w:t>-</w:t>
        <w:tab/>
        <w:t>8.2 Sequential Track Playback</w:t>
      </w:r>
    </w:p>
    <w:p>
      <w:pPr>
        <w:pStyle w:val="B2"/>
        <w:rPr/>
      </w:pPr>
      <w:r>
        <w:rPr/>
        <w:t>-</w:t>
        <w:tab/>
        <w:t>8.3</w:t>
        <w:tab/>
        <w:t>Random Access to Fragment</w:t>
      </w:r>
    </w:p>
    <w:p>
      <w:pPr>
        <w:pStyle w:val="B2"/>
        <w:rPr/>
      </w:pPr>
      <w:r>
        <w:rPr/>
        <w:t>-</w:t>
        <w:tab/>
        <w:t>8.4 Random Access to Time</w:t>
      </w:r>
    </w:p>
    <w:p>
      <w:pPr>
        <w:pStyle w:val="B2"/>
        <w:rPr/>
      </w:pPr>
      <w:r>
        <w:rPr/>
        <w:t>-</w:t>
        <w:tab/>
        <w:t>8.5 Switching Set Playback</w:t>
      </w:r>
    </w:p>
    <w:p>
      <w:pPr>
        <w:pStyle w:val="B2"/>
        <w:rPr/>
      </w:pPr>
      <w:r>
        <w:rPr/>
        <w:t>-</w:t>
        <w:tab/>
        <w:t>8.6 Regular Playback of Chunked Content</w:t>
      </w:r>
    </w:p>
    <w:p>
      <w:pPr>
        <w:pStyle w:val="B2"/>
        <w:rPr/>
      </w:pPr>
      <w:r>
        <w:rPr/>
        <w:t>-</w:t>
        <w:tab/>
        <w:t>8.7 Regular Playback of Chunked Content, non-aligned append</w:t>
      </w:r>
    </w:p>
    <w:p>
      <w:pPr>
        <w:pStyle w:val="B1"/>
        <w:rPr/>
      </w:pPr>
      <w:r>
        <w:rPr/>
        <w:t>-</w:t>
        <w:tab/>
        <w:t xml:space="preserve">It should support the following playback requirements as documented in clause 8 of CTA-WAVE 5003 [32] for any content conforming to a CMAF Switching Set according to CMAF AMR-WB media profile </w:t>
      </w:r>
      <w:r>
        <w:rPr>
          <w:rFonts w:cs="Courier New" w:ascii="Courier New" w:hAnsi="Courier New"/>
        </w:rPr>
        <w:t>'camw'</w:t>
      </w:r>
      <w:r>
        <w:rPr/>
        <w:t xml:space="preserve"> as defined in clause 7.3.2.2, namely:</w:t>
      </w:r>
    </w:p>
    <w:p>
      <w:pPr>
        <w:pStyle w:val="B2"/>
        <w:rPr/>
      </w:pPr>
      <w:r>
        <w:rPr/>
        <w:t>-</w:t>
        <w:tab/>
        <w:t>8.9 Out-Of-Order Loading</w:t>
      </w:r>
    </w:p>
    <w:p>
      <w:pPr>
        <w:pStyle w:val="B2"/>
        <w:rPr/>
      </w:pPr>
      <w:r>
        <w:rPr/>
        <w:t>-</w:t>
        <w:tab/>
        <w:t>8.10 Overlapping Fragments</w:t>
      </w:r>
    </w:p>
    <w:p>
      <w:pPr>
        <w:pStyle w:val="B2"/>
        <w:rPr/>
      </w:pPr>
      <w:r>
        <w:rPr/>
        <w:t>-</w:t>
        <w:tab/>
        <w:t>8.12 Playback of Encrypted Content</w:t>
      </w:r>
    </w:p>
    <w:p>
      <w:pPr>
        <w:pStyle w:val="Heading4"/>
        <w:ind w:left="1418" w:hanging="1418"/>
        <w:rPr/>
      </w:pPr>
      <w:bookmarkStart w:id="70" w:name="__RefHeading___Toc138671350"/>
      <w:bookmarkEnd w:id="70"/>
      <w:r>
        <w:rPr/>
        <w:t>7.3.2.5</w:t>
        <w:tab/>
        <w:t>Content Generation Requirements</w:t>
      </w:r>
    </w:p>
    <w:p>
      <w:pPr>
        <w:pStyle w:val="Normal"/>
        <w:rPr/>
      </w:pPr>
      <w:r>
        <w:rPr/>
        <w:t>For a transmitter supporting the AMR-WB media profile the following applies:</w:t>
      </w:r>
    </w:p>
    <w:p>
      <w:pPr>
        <w:pStyle w:val="B1"/>
        <w:rPr/>
      </w:pPr>
      <w:r>
        <w:rPr/>
        <w:t>-</w:t>
        <w:tab/>
        <w:t>It shall support all media encoding capabilities for AMR-WB as defined in clause 5.3.</w:t>
      </w:r>
    </w:p>
    <w:p>
      <w:pPr>
        <w:pStyle w:val="B1"/>
        <w:rPr/>
      </w:pPr>
      <w:r>
        <w:rPr/>
        <w:t>-</w:t>
        <w:tab/>
        <w:t>It shall support the sender requirements for AMR-WB as defined in clause 6.2.3.3.</w:t>
      </w:r>
    </w:p>
    <w:p>
      <w:pPr>
        <w:pStyle w:val="B1"/>
        <w:rPr/>
      </w:pPr>
      <w:r>
        <w:rPr/>
        <w:t>-</w:t>
        <w:tab/>
        <w:t xml:space="preserve">It shall support the generation of a CMAF Track as defined in clause 7.3.2.2 that conforms to the CMAF Media Profile </w:t>
      </w:r>
      <w:r>
        <w:rPr>
          <w:rFonts w:cs="Courier New" w:ascii="Courier New" w:hAnsi="Courier New"/>
        </w:rPr>
        <w:t>'camw'</w:t>
      </w:r>
      <w:r>
        <w:rPr/>
        <w:t xml:space="preserve"> as defined in clause 7.3.2.3.</w:t>
      </w:r>
    </w:p>
    <w:p>
      <w:pPr>
        <w:pStyle w:val="B1"/>
        <w:rPr/>
      </w:pPr>
      <w:r>
        <w:rPr/>
        <w:t>-</w:t>
        <w:tab/>
        <w:t>If used for Adaptive Bit Rate (ABR) distribution, it shall support the generation of a CMAF Switching Set as defined in clause 7.3.2.4.</w:t>
      </w:r>
    </w:p>
    <w:p>
      <w:pPr>
        <w:pStyle w:val="Heading2"/>
        <w:rPr/>
      </w:pPr>
      <w:bookmarkStart w:id="71" w:name="__RefHeading___Toc138671351"/>
      <w:bookmarkEnd w:id="71"/>
      <w:r>
        <w:rPr/>
        <w:t>7.4</w:t>
        <w:tab/>
        <w:t>EVS Media Profile</w:t>
      </w:r>
    </w:p>
    <w:p>
      <w:pPr>
        <w:pStyle w:val="Heading3"/>
        <w:rPr/>
      </w:pPr>
      <w:bookmarkStart w:id="72" w:name="__RefHeading___Toc138671352"/>
      <w:bookmarkEnd w:id="72"/>
      <w:r>
        <w:rPr/>
        <w:t>7.4.1</w:t>
        <w:tab/>
        <w:t>Mapping to ISO BMFF</w:t>
      </w:r>
    </w:p>
    <w:p>
      <w:pPr>
        <w:pStyle w:val="Normal"/>
        <w:rPr/>
      </w:pPr>
      <w:r>
        <w:rPr/>
        <w:t xml:space="preserve">If media is provided following the operation point </w:t>
      </w:r>
      <w:r>
        <w:rPr>
          <w:b/>
          <w:bCs/>
        </w:rPr>
        <w:t>EVS</w:t>
      </w:r>
      <w:r>
        <w:rPr/>
        <w:t xml:space="preserve"> and is encapsulated in the ISO BMFF, then the file format track shall conform to the requirements of the codec entry </w:t>
      </w:r>
      <w:r>
        <w:rPr>
          <w:rFonts w:cs="Courier New" w:ascii="Courier New" w:hAnsi="Courier New"/>
        </w:rPr>
        <w:t>'sevs'</w:t>
      </w:r>
      <w:r>
        <w:rPr/>
        <w:t xml:space="preserve"> as defined in TS 26.244 [29].</w:t>
      </w:r>
    </w:p>
    <w:p>
      <w:pPr>
        <w:pStyle w:val="Heading3"/>
        <w:rPr/>
      </w:pPr>
      <w:bookmarkStart w:id="73" w:name="__RefHeading___Toc138671353"/>
      <w:bookmarkEnd w:id="73"/>
      <w:r>
        <w:rPr/>
        <w:t>7.4.2</w:t>
        <w:tab/>
        <w:t>Media Profile Definition</w:t>
      </w:r>
    </w:p>
    <w:p>
      <w:pPr>
        <w:pStyle w:val="Heading4"/>
        <w:ind w:left="1418" w:hanging="1418"/>
        <w:rPr/>
      </w:pPr>
      <w:bookmarkStart w:id="74" w:name="__RefHeading___Toc138671354"/>
      <w:bookmarkEnd w:id="74"/>
      <w:r>
        <w:rPr/>
        <w:t>7.4.2.1</w:t>
        <w:tab/>
        <w:t>CMAF Track Definition</w:t>
      </w:r>
    </w:p>
    <w:p>
      <w:pPr>
        <w:pStyle w:val="Normal"/>
        <w:rPr/>
      </w:pPr>
      <w:r>
        <w:rPr/>
        <w:t xml:space="preserve">If media is provided following the operation point </w:t>
      </w:r>
      <w:r>
        <w:rPr>
          <w:b/>
          <w:bCs/>
        </w:rPr>
        <w:t>EVS</w:t>
      </w:r>
      <w:r>
        <w:rPr/>
        <w:t xml:space="preserve"> and is encapsulated in a CMAF track, then the CMAF track shall conform to the requirements of the codec entry </w:t>
      </w:r>
      <w:r>
        <w:rPr>
          <w:rFonts w:cs="Courier New" w:ascii="Courier New" w:hAnsi="Courier New"/>
        </w:rPr>
        <w:t>'sevs'</w:t>
      </w:r>
      <w:r>
        <w:rPr/>
        <w:t xml:space="preserve"> as defined in TS 26.244 [29], the general CMAF Track constraints in ISO/IEC 23000-19 [30], clause 7 as well as the general audio track constraints defined in ISO/IEC 23000-19 [30], clause 10. </w:t>
      </w:r>
    </w:p>
    <w:p>
      <w:pPr>
        <w:pStyle w:val="Heading4"/>
        <w:ind w:left="1418" w:hanging="1418"/>
        <w:rPr/>
      </w:pPr>
      <w:bookmarkStart w:id="75" w:name="__RefHeading___Toc138671355"/>
      <w:bookmarkEnd w:id="75"/>
      <w:r>
        <w:rPr/>
        <w:t>7.4.2.2</w:t>
        <w:tab/>
        <w:t>CMAF Switching Set and Media Profile Definition</w:t>
      </w:r>
    </w:p>
    <w:p>
      <w:pPr>
        <w:pStyle w:val="Normal"/>
        <w:rPr/>
      </w:pPr>
      <w:r>
        <w:rPr/>
        <w:t xml:space="preserve">If media is provided following the operation point </w:t>
      </w:r>
      <w:r>
        <w:rPr>
          <w:b/>
          <w:bCs/>
        </w:rPr>
        <w:t>EVS</w:t>
      </w:r>
      <w:r>
        <w:rPr/>
        <w:t xml:space="preserve"> and is provided in a CMAF Switching Set, then every CMAF track in the CMAF Switching Set shall conform to the requirements of the codec entry </w:t>
      </w:r>
      <w:r>
        <w:rPr>
          <w:rFonts w:cs="Courier New" w:ascii="Courier New" w:hAnsi="Courier New"/>
        </w:rPr>
        <w:t>'sevs'</w:t>
      </w:r>
      <w:r>
        <w:rPr/>
        <w:t xml:space="preserve"> as defined in TS 26.244 [29], the general CMAF Switching Set constraints in ISO/IEC 23000-19 [30], clause 7 as well as the general CMAF audio track Switching Set constraints defined in ISO/IEC 23000-19 [30], clause 10. A CMAF Switching Set following these requirements is defined as the CMAF EVS media profile </w:t>
      </w:r>
      <w:r>
        <w:rPr>
          <w:rFonts w:cs="Courier New" w:ascii="Courier New" w:hAnsi="Courier New"/>
        </w:rPr>
        <w:t>'cevs'</w:t>
      </w:r>
      <w:r>
        <w:rPr/>
        <w:t>.</w:t>
      </w:r>
    </w:p>
    <w:p>
      <w:pPr>
        <w:pStyle w:val="Heading4"/>
        <w:ind w:left="1418" w:hanging="1418"/>
        <w:rPr/>
      </w:pPr>
      <w:bookmarkStart w:id="76" w:name="__RefHeading___Toc138671356"/>
      <w:bookmarkEnd w:id="76"/>
      <w:r>
        <w:rPr/>
        <w:t>7.4.2.3</w:t>
        <w:tab/>
        <w:t>Mapping to DASH Adaptation Set</w:t>
      </w:r>
    </w:p>
    <w:p>
      <w:pPr>
        <w:pStyle w:val="Normal"/>
        <w:rPr/>
      </w:pPr>
      <w:r>
        <w:rPr/>
        <w:t xml:space="preserve">If media is provided following the operation point </w:t>
      </w:r>
      <w:r>
        <w:rPr>
          <w:b/>
          <w:bCs/>
        </w:rPr>
        <w:t>EVS</w:t>
      </w:r>
      <w:r>
        <w:rPr/>
        <w:t xml:space="preserve"> and is provided in a DASH Media Presentation in an Adaptation Set, then the Adaptation Set shall conform to the DASH profile for CMAF as defined in ISO/IEC 23009-1 [31]. The following parameters shall be present on Adaptation Set level and set: </w:t>
      </w:r>
    </w:p>
    <w:p>
      <w:pPr>
        <w:pStyle w:val="B1"/>
        <w:rPr/>
      </w:pPr>
      <w:r>
        <w:rPr/>
        <w:t>-</w:t>
        <w:tab/>
      </w:r>
      <w:r>
        <w:rPr>
          <w:rFonts w:cs="Courier New" w:ascii="Courier New" w:hAnsi="Courier New"/>
        </w:rPr>
        <w:t>@codecs</w:t>
      </w:r>
      <w:r>
        <w:rPr/>
        <w:t xml:space="preserve"> is set to </w:t>
      </w:r>
      <w:r>
        <w:rPr>
          <w:rFonts w:cs="Courier New" w:ascii="Courier New" w:hAnsi="Courier New"/>
        </w:rPr>
        <w:t>'sevs'</w:t>
      </w:r>
    </w:p>
    <w:p>
      <w:pPr>
        <w:pStyle w:val="B1"/>
        <w:rPr/>
      </w:pPr>
      <w:r>
        <w:rPr/>
        <w:t>-</w:t>
        <w:tab/>
      </w:r>
      <w:r>
        <w:rPr>
          <w:rFonts w:cs="Courier New" w:ascii="Courier New" w:hAnsi="Courier New"/>
        </w:rPr>
        <w:t>@mimeType</w:t>
      </w:r>
      <w:r>
        <w:rPr/>
        <w:t xml:space="preserve"> is set to be compatible with </w:t>
      </w:r>
      <w:r>
        <w:rPr>
          <w:rFonts w:cs="Courier New" w:ascii="Courier New" w:hAnsi="Courier New"/>
        </w:rPr>
        <w:t>"audio/mp4 profiles='cevs'"</w:t>
      </w:r>
    </w:p>
    <w:p>
      <w:pPr>
        <w:pStyle w:val="B1"/>
        <w:rPr/>
      </w:pPr>
      <w:r>
        <w:rPr/>
        <w:t>-</w:t>
        <w:tab/>
      </w:r>
      <w:r>
        <w:rPr>
          <w:rFonts w:cs="Courier New" w:ascii="Courier New" w:hAnsi="Courier New"/>
        </w:rPr>
        <w:t>@audioSamplingRate</w:t>
      </w:r>
      <w:r>
        <w:rPr/>
        <w:t xml:space="preserve"> is set to one of the following: </w:t>
      </w:r>
      <w:r>
        <w:rPr>
          <w:rFonts w:cs="Courier New" w:ascii="Courier New" w:hAnsi="Courier New"/>
        </w:rPr>
        <w:t>'8000'</w:t>
      </w:r>
      <w:r>
        <w:rPr/>
        <w:t xml:space="preserve">, </w:t>
      </w:r>
      <w:r>
        <w:rPr>
          <w:rFonts w:cs="Courier New" w:ascii="Courier New" w:hAnsi="Courier New"/>
        </w:rPr>
        <w:t>'16000'</w:t>
      </w:r>
      <w:r>
        <w:rPr/>
        <w:t xml:space="preserve">, </w:t>
      </w:r>
      <w:r>
        <w:rPr>
          <w:rFonts w:cs="Courier New" w:ascii="Courier New" w:hAnsi="Courier New"/>
        </w:rPr>
        <w:t>'24000'</w:t>
      </w:r>
      <w:r>
        <w:rPr/>
        <w:t xml:space="preserve">, </w:t>
      </w:r>
      <w:r>
        <w:rPr>
          <w:rFonts w:cs="Courier New" w:ascii="Courier New" w:hAnsi="Courier New"/>
        </w:rPr>
        <w:t>'32000'</w:t>
      </w:r>
    </w:p>
    <w:p>
      <w:pPr>
        <w:pStyle w:val="Normal"/>
        <w:rPr/>
      </w:pPr>
      <w:r>
        <w:rPr/>
        <w:t xml:space="preserve">If the Adaptation Set conforms to the constraints for the </w:t>
      </w:r>
      <w:r>
        <w:rPr>
          <w:b/>
        </w:rPr>
        <w:t>EVS</w:t>
      </w:r>
      <w:r>
        <w:rPr/>
        <w:t xml:space="preserve"> Operation Point as defined in this clause, then the </w:t>
      </w:r>
      <w:r>
        <w:rPr>
          <w:rFonts w:cs="Courier New" w:ascii="Courier New" w:hAnsi="Courier New"/>
        </w:rPr>
        <w:t>@profiles</w:t>
      </w:r>
      <w:r>
        <w:rPr/>
        <w:t xml:space="preserve"> parameter in the Adaptation Set may signal conformance to this Media Profile by using "</w:t>
      </w:r>
      <w:r>
        <w:rPr>
          <w:rFonts w:cs="Courier New" w:ascii="Courier New" w:hAnsi="Courier New"/>
        </w:rPr>
        <w:t>urn:3GPP:audio:mp:evs</w:t>
      </w:r>
      <w:r>
        <w:rPr/>
        <w:t>.</w:t>
      </w:r>
    </w:p>
    <w:p>
      <w:pPr>
        <w:pStyle w:val="Heading4"/>
        <w:ind w:left="1418" w:hanging="1418"/>
        <w:rPr/>
      </w:pPr>
      <w:bookmarkStart w:id="77" w:name="__RefHeading___Toc138671357"/>
      <w:bookmarkEnd w:id="77"/>
      <w:r>
        <w:rPr/>
        <w:t>7.4.2.4</w:t>
        <w:tab/>
        <w:t>Playback Requirements</w:t>
      </w:r>
    </w:p>
    <w:p>
      <w:pPr>
        <w:pStyle w:val="Normal"/>
        <w:rPr/>
      </w:pPr>
      <w:r>
        <w:rPr/>
        <w:t>For a receiver supporting the EVS media profile the following applies:</w:t>
      </w:r>
    </w:p>
    <w:p>
      <w:pPr>
        <w:pStyle w:val="B1"/>
        <w:rPr/>
      </w:pPr>
      <w:r>
        <w:rPr/>
        <w:t>-</w:t>
        <w:tab/>
        <w:t xml:space="preserve">It shall support the receiver requirements as documented in clause 6.2.4.2 for any CMAF Track conforming to the CMAF EVS media profile </w:t>
      </w:r>
      <w:r>
        <w:rPr>
          <w:rFonts w:cs="Courier New" w:ascii="Courier New" w:hAnsi="Courier New"/>
        </w:rPr>
        <w:t>'cevs'</w:t>
      </w:r>
      <w:r>
        <w:rPr/>
        <w:t xml:space="preserve"> as defined in clause 7.4.2.2.</w:t>
      </w:r>
    </w:p>
    <w:p>
      <w:pPr>
        <w:pStyle w:val="B1"/>
        <w:rPr/>
      </w:pPr>
      <w:r>
        <w:rPr/>
        <w:t>-</w:t>
        <w:tab/>
        <w:t xml:space="preserve">It shall support the following playback requirements as documented in clause 8 of CTA-WAVE 5003 [32] for any content conforming to a CMAF Switching Set according to CMAF EVS media profile </w:t>
      </w:r>
      <w:r>
        <w:rPr>
          <w:rFonts w:cs="Courier New" w:ascii="Courier New" w:hAnsi="Courier New"/>
        </w:rPr>
        <w:t>'cevs'</w:t>
      </w:r>
      <w:r>
        <w:rPr/>
        <w:t xml:space="preserve"> as defined in clause 7.4.2.2, namely:</w:t>
      </w:r>
    </w:p>
    <w:p>
      <w:pPr>
        <w:pStyle w:val="B2"/>
        <w:rPr/>
      </w:pPr>
      <w:r>
        <w:rPr/>
        <w:t>-</w:t>
        <w:tab/>
        <w:t>8.2 Sequential Track Playback</w:t>
      </w:r>
    </w:p>
    <w:p>
      <w:pPr>
        <w:pStyle w:val="B2"/>
        <w:rPr/>
      </w:pPr>
      <w:r>
        <w:rPr/>
        <w:t>-</w:t>
        <w:tab/>
        <w:t>8.3</w:t>
        <w:tab/>
        <w:t>Random Access to Fragment</w:t>
      </w:r>
    </w:p>
    <w:p>
      <w:pPr>
        <w:pStyle w:val="B2"/>
        <w:rPr/>
      </w:pPr>
      <w:r>
        <w:rPr/>
        <w:t>-</w:t>
        <w:tab/>
        <w:t>8.4 Random Access to Time</w:t>
      </w:r>
    </w:p>
    <w:p>
      <w:pPr>
        <w:pStyle w:val="B2"/>
        <w:rPr/>
      </w:pPr>
      <w:r>
        <w:rPr/>
        <w:t>-</w:t>
        <w:tab/>
        <w:t>8.5 Switching Set Playback</w:t>
      </w:r>
    </w:p>
    <w:p>
      <w:pPr>
        <w:pStyle w:val="B2"/>
        <w:rPr/>
      </w:pPr>
      <w:r>
        <w:rPr/>
        <w:t>-</w:t>
        <w:tab/>
        <w:t>8.6 Regular Playback of Chunked Content</w:t>
      </w:r>
    </w:p>
    <w:p>
      <w:pPr>
        <w:pStyle w:val="B2"/>
        <w:rPr/>
      </w:pPr>
      <w:r>
        <w:rPr/>
        <w:t>-</w:t>
        <w:tab/>
        <w:t>8.7 Regular Playback of Chunked Content, non-aligned append</w:t>
      </w:r>
    </w:p>
    <w:p>
      <w:pPr>
        <w:pStyle w:val="B1"/>
        <w:rPr/>
      </w:pPr>
      <w:r>
        <w:rPr/>
        <w:t>-</w:t>
        <w:tab/>
        <w:t xml:space="preserve">It should support the following playback requirements as documented in clause 8 of CTA-WAVE 5003 [32] for any content conforming to a CMAF Switching Set according to CMAF EVS media profile </w:t>
      </w:r>
      <w:r>
        <w:rPr>
          <w:rFonts w:cs="Courier New" w:ascii="Courier New" w:hAnsi="Courier New"/>
        </w:rPr>
        <w:t>'cevs'</w:t>
      </w:r>
      <w:r>
        <w:rPr/>
        <w:t xml:space="preserve"> as defined in clause 7.2.2.2, namely:</w:t>
      </w:r>
    </w:p>
    <w:p>
      <w:pPr>
        <w:pStyle w:val="B2"/>
        <w:rPr/>
      </w:pPr>
      <w:r>
        <w:rPr/>
        <w:t>-</w:t>
        <w:tab/>
        <w:t>8.9 Out-Of-Order Loading</w:t>
      </w:r>
    </w:p>
    <w:p>
      <w:pPr>
        <w:pStyle w:val="B2"/>
        <w:rPr/>
      </w:pPr>
      <w:r>
        <w:rPr/>
        <w:t>-</w:t>
        <w:tab/>
        <w:t>8.10 Overlapping Fragments</w:t>
      </w:r>
    </w:p>
    <w:p>
      <w:pPr>
        <w:pStyle w:val="B2"/>
        <w:rPr/>
      </w:pPr>
      <w:r>
        <w:rPr/>
        <w:t>-</w:t>
        <w:tab/>
        <w:t>8.12 Playback of Encrypted Content</w:t>
      </w:r>
    </w:p>
    <w:p>
      <w:pPr>
        <w:pStyle w:val="Heading4"/>
        <w:ind w:left="1418" w:hanging="1418"/>
        <w:rPr/>
      </w:pPr>
      <w:bookmarkStart w:id="78" w:name="__RefHeading___Toc138671358"/>
      <w:bookmarkEnd w:id="78"/>
      <w:r>
        <w:rPr/>
        <w:t>7.4.2.5</w:t>
        <w:tab/>
        <w:t>Content Generation Requirements</w:t>
      </w:r>
    </w:p>
    <w:p>
      <w:pPr>
        <w:pStyle w:val="Normal"/>
        <w:rPr/>
      </w:pPr>
      <w:r>
        <w:rPr/>
        <w:t>For a transmitter supporting the EVS media profile the following applies:</w:t>
      </w:r>
    </w:p>
    <w:p>
      <w:pPr>
        <w:pStyle w:val="B1"/>
        <w:rPr/>
      </w:pPr>
      <w:r>
        <w:rPr/>
        <w:t>-</w:t>
        <w:tab/>
        <w:t>It shall support all media encoding capabilities for EVS as defined in clause 5.3.</w:t>
      </w:r>
    </w:p>
    <w:p>
      <w:pPr>
        <w:pStyle w:val="B1"/>
        <w:rPr/>
      </w:pPr>
      <w:r>
        <w:rPr/>
        <w:t>-</w:t>
        <w:tab/>
        <w:t>It shall support the sender requirements for EVS as defined in clause 6.2.4.3.</w:t>
      </w:r>
    </w:p>
    <w:p>
      <w:pPr>
        <w:pStyle w:val="B1"/>
        <w:rPr/>
      </w:pPr>
      <w:r>
        <w:rPr/>
        <w:t>-</w:t>
        <w:tab/>
        <w:t xml:space="preserve">It shall support the generation of a CMAF Track as defined in clause 7.4.2.1 that conforms to the CMAF Media Profile </w:t>
      </w:r>
      <w:r>
        <w:rPr>
          <w:rFonts w:cs="Courier New" w:ascii="Courier New" w:hAnsi="Courier New"/>
        </w:rPr>
        <w:t>'cevs'</w:t>
      </w:r>
      <w:r>
        <w:rPr/>
        <w:t xml:space="preserve"> as defined in clause 7.4.2.2.</w:t>
      </w:r>
    </w:p>
    <w:p>
      <w:pPr>
        <w:pStyle w:val="B1"/>
        <w:rPr/>
      </w:pPr>
      <w:r>
        <w:rPr/>
        <w:t>-</w:t>
        <w:tab/>
        <w:t>If used for Adaptive Bit Rate (ABR) distribution, it shall support the generation of a CMAF Switching Set as defined in clause 7.4.2.4.</w:t>
      </w:r>
    </w:p>
    <w:p>
      <w:pPr>
        <w:pStyle w:val="Heading2"/>
        <w:rPr/>
      </w:pPr>
      <w:bookmarkStart w:id="79" w:name="__RefHeading___Toc138671359"/>
      <w:bookmarkEnd w:id="79"/>
      <w:r>
        <w:rPr/>
        <w:t>7.5</w:t>
        <w:tab/>
        <w:t>void</w:t>
      </w:r>
    </w:p>
    <w:p>
      <w:pPr>
        <w:pStyle w:val="Heading2"/>
        <w:rPr/>
      </w:pPr>
      <w:bookmarkStart w:id="80" w:name="__RefHeading___Toc138671360"/>
      <w:bookmarkEnd w:id="80"/>
      <w:r>
        <w:rPr/>
        <w:t>7.6</w:t>
        <w:tab/>
        <w:t>eAAC+ stereo Media Profile</w:t>
      </w:r>
    </w:p>
    <w:p>
      <w:pPr>
        <w:pStyle w:val="Heading4"/>
        <w:ind w:left="1418" w:hanging="1418"/>
        <w:rPr/>
      </w:pPr>
      <w:bookmarkStart w:id="81" w:name="__RefHeading___Toc138671361"/>
      <w:bookmarkEnd w:id="81"/>
      <w:r>
        <w:rPr/>
        <w:t>7.6.2.1</w:t>
        <w:tab/>
        <w:t>CMAF Track Definition</w:t>
      </w:r>
    </w:p>
    <w:p>
      <w:pPr>
        <w:pStyle w:val="Normal"/>
        <w:rPr/>
      </w:pPr>
      <w:r>
        <w:rPr/>
        <w:t xml:space="preserve">If media is provided following the operation point </w:t>
      </w:r>
      <w:r>
        <w:rPr>
          <w:b/>
          <w:bCs/>
        </w:rPr>
        <w:t>eAAC+ stereo</w:t>
      </w:r>
      <w:r>
        <w:rPr/>
        <w:t xml:space="preserve"> and is encapsulated in a CMAF track, then the CMAF track shall conform to the requirements of the codec entry </w:t>
      </w:r>
      <w:r>
        <w:rPr>
          <w:rFonts w:cs="Courier New" w:ascii="Courier New" w:hAnsi="Courier New"/>
        </w:rPr>
        <w:t>'mp4a'</w:t>
      </w:r>
      <w:r>
        <w:rPr/>
        <w:t xml:space="preserve"> as defined in TS 26.244 [29], the general CMAF Track constraints in ISO/IEC 23000-19 [30], clause 7, the general audio track constraints defined in ISO/IEC 23000-19 [30], clause 10 as well as AAC core constraints in clause 10 of ISO/IEC 23000-19 [30]. </w:t>
      </w:r>
    </w:p>
    <w:p>
      <w:pPr>
        <w:pStyle w:val="Heading4"/>
        <w:ind w:left="1418" w:hanging="1418"/>
        <w:rPr/>
      </w:pPr>
      <w:bookmarkStart w:id="82" w:name="__RefHeading___Toc138671362"/>
      <w:bookmarkEnd w:id="82"/>
      <w:r>
        <w:rPr/>
        <w:t>7.6.2.2</w:t>
        <w:tab/>
        <w:t>CMAF Switching Set and Media Profile Definition</w:t>
      </w:r>
    </w:p>
    <w:p>
      <w:pPr>
        <w:pStyle w:val="Normal"/>
        <w:rPr/>
      </w:pPr>
      <w:r>
        <w:rPr/>
        <w:t xml:space="preserve">If media is provided following the operation point </w:t>
      </w:r>
      <w:r>
        <w:rPr>
          <w:b/>
          <w:bCs/>
        </w:rPr>
        <w:t>eAAC+ stereo</w:t>
      </w:r>
      <w:r>
        <w:rPr/>
        <w:t xml:space="preserve"> and is provided in a CMAF Switching Set, then every CMAF track in the CMAF Switching Set shall conform to the requirements of the codec entry </w:t>
      </w:r>
      <w:r>
        <w:rPr>
          <w:rFonts w:cs="Courier New" w:ascii="Courier New" w:hAnsi="Courier New"/>
        </w:rPr>
        <w:t>'mp4a'</w:t>
      </w:r>
      <w:r>
        <w:rPr/>
        <w:t xml:space="preserve"> as defined in TS 26.244 [29], the general CMAF Switching Set constraints in ISO/IEC 23000-19 [30], clause 7, the general CMAF audio track Switching Set constraints defined in ISO/IEC 23000-19 [30], clause 10 as well as the AAC core Switching Set constraints in clause 10 of ISO/IEC 23000-19 [30]. A CMAF Switching Set following these requirements is defined as the CMAF eAAC+ stereo media profile </w:t>
      </w:r>
      <w:r>
        <w:rPr>
          <w:rFonts w:cs="Courier New" w:ascii="Courier New" w:hAnsi="Courier New"/>
        </w:rPr>
        <w:t>'ceac'</w:t>
      </w:r>
      <w:r>
        <w:rPr/>
        <w:t>.</w:t>
      </w:r>
    </w:p>
    <w:p>
      <w:pPr>
        <w:pStyle w:val="Heading4"/>
        <w:ind w:left="1418" w:hanging="1418"/>
        <w:rPr/>
      </w:pPr>
      <w:bookmarkStart w:id="83" w:name="__RefHeading___Toc138671363"/>
      <w:bookmarkEnd w:id="83"/>
      <w:r>
        <w:rPr/>
        <w:t>7.6.2.3</w:t>
        <w:tab/>
        <w:t>Mapping to DASH Adaptation Set</w:t>
      </w:r>
    </w:p>
    <w:p>
      <w:pPr>
        <w:pStyle w:val="Normal"/>
        <w:rPr/>
      </w:pPr>
      <w:r>
        <w:rPr/>
        <w:t xml:space="preserve">If media is provided following the operation point </w:t>
      </w:r>
      <w:r>
        <w:rPr>
          <w:b/>
          <w:bCs/>
        </w:rPr>
        <w:t>eAAC+ stereo</w:t>
      </w:r>
      <w:r>
        <w:rPr/>
        <w:t xml:space="preserve"> and is provided in a DASH Media Presentation in an Adaptation Set, then the Adaptation Set shall conform to the DASH profile for CMAF as defined in ISO/IEC 23009-1 [31]. The following parameters shall be present on Adaptation Set level and set: </w:t>
      </w:r>
    </w:p>
    <w:p>
      <w:pPr>
        <w:pStyle w:val="B1"/>
        <w:rPr/>
      </w:pPr>
      <w:r>
        <w:rPr/>
        <w:t>-</w:t>
        <w:tab/>
      </w:r>
      <w:r>
        <w:rPr>
          <w:rFonts w:cs="Courier New" w:ascii="Courier New" w:hAnsi="Courier New"/>
        </w:rPr>
        <w:t>@codecs</w:t>
      </w:r>
      <w:r>
        <w:rPr/>
        <w:t xml:space="preserve"> is set to </w:t>
      </w:r>
      <w:r>
        <w:rPr>
          <w:rFonts w:cs="Courier New" w:ascii="Courier New" w:hAnsi="Courier New"/>
        </w:rPr>
        <w:t>'mp4a'</w:t>
      </w:r>
    </w:p>
    <w:p>
      <w:pPr>
        <w:pStyle w:val="B1"/>
        <w:rPr/>
      </w:pPr>
      <w:r>
        <w:rPr/>
        <w:t>-</w:t>
        <w:tab/>
      </w:r>
      <w:r>
        <w:rPr>
          <w:rFonts w:cs="Courier New" w:ascii="Courier New" w:hAnsi="Courier New"/>
        </w:rPr>
        <w:t>@mimeType</w:t>
      </w:r>
      <w:r>
        <w:rPr/>
        <w:t xml:space="preserve"> is set to be compatible with </w:t>
      </w:r>
      <w:r>
        <w:rPr>
          <w:rFonts w:cs="Courier New" w:ascii="Courier New" w:hAnsi="Courier New"/>
        </w:rPr>
        <w:t>"audio/mp4 profiles='ceac'"</w:t>
      </w:r>
    </w:p>
    <w:p>
      <w:pPr>
        <w:pStyle w:val="B1"/>
        <w:rPr/>
      </w:pPr>
      <w:r>
        <w:rPr/>
        <w:t>-</w:t>
        <w:tab/>
      </w:r>
      <w:r>
        <w:rPr>
          <w:rFonts w:cs="Courier New" w:ascii="Courier New" w:hAnsi="Courier New"/>
        </w:rPr>
        <w:t>@audioSamplingRate</w:t>
      </w:r>
      <w:r>
        <w:rPr/>
        <w:t xml:space="preserve"> is set to </w:t>
      </w:r>
      <w:r>
        <w:rPr>
          <w:rFonts w:cs="Courier New" w:ascii="Courier New" w:hAnsi="Courier New"/>
        </w:rPr>
        <w:t>'32000'</w:t>
      </w:r>
      <w:r>
        <w:rPr/>
        <w:t>,</w:t>
      </w:r>
      <w:r>
        <w:rPr>
          <w:rFonts w:cs="Courier New" w:ascii="Courier New" w:hAnsi="Courier New"/>
        </w:rPr>
        <w:t>'44100'</w:t>
      </w:r>
      <w:r>
        <w:rPr/>
        <w:t xml:space="preserve">, or </w:t>
      </w:r>
      <w:r>
        <w:rPr>
          <w:rFonts w:cs="Courier New" w:ascii="Courier New" w:hAnsi="Courier New"/>
        </w:rPr>
        <w:t>'48000'</w:t>
      </w:r>
    </w:p>
    <w:p>
      <w:pPr>
        <w:pStyle w:val="Normal"/>
        <w:rPr/>
      </w:pPr>
      <w:r>
        <w:rPr/>
        <w:t xml:space="preserve">If the Adaptation Set conforms to the constraints for the </w:t>
      </w:r>
      <w:r>
        <w:rPr>
          <w:b/>
        </w:rPr>
        <w:t>eAAC+ stereo</w:t>
      </w:r>
      <w:r>
        <w:rPr/>
        <w:t xml:space="preserve"> Operation Point as defined in this clause, then the </w:t>
      </w:r>
      <w:r>
        <w:rPr>
          <w:rFonts w:cs="Courier New" w:ascii="Courier New" w:hAnsi="Courier New"/>
        </w:rPr>
        <w:t>@profiles</w:t>
      </w:r>
      <w:r>
        <w:rPr/>
        <w:t xml:space="preserve"> parameter in the Adaptation Set may signal conformance to this Media Profile by using "</w:t>
      </w:r>
      <w:r>
        <w:rPr>
          <w:rFonts w:cs="Courier New" w:ascii="Courier New" w:hAnsi="Courier New"/>
        </w:rPr>
        <w:t>urn:3GPP:audio:mp:eAAC+</w:t>
      </w:r>
      <w:r>
        <w:rPr/>
        <w:t xml:space="preserve"> ".</w:t>
      </w:r>
    </w:p>
    <w:p>
      <w:pPr>
        <w:pStyle w:val="Heading4"/>
        <w:ind w:left="1418" w:hanging="1418"/>
        <w:rPr/>
      </w:pPr>
      <w:bookmarkStart w:id="84" w:name="__RefHeading___Toc138671364"/>
      <w:bookmarkEnd w:id="84"/>
      <w:r>
        <w:rPr/>
        <w:t>7.6.2.4</w:t>
        <w:tab/>
        <w:t>Playback Requirements</w:t>
      </w:r>
    </w:p>
    <w:p>
      <w:pPr>
        <w:pStyle w:val="Normal"/>
        <w:keepNext w:val="true"/>
        <w:keepLines/>
        <w:rPr/>
      </w:pPr>
      <w:r>
        <w:rPr/>
        <w:t xml:space="preserve">For a receiver supporting the </w:t>
      </w:r>
      <w:r>
        <w:rPr>
          <w:b/>
          <w:bCs/>
        </w:rPr>
        <w:t>eAAC+ stereo</w:t>
      </w:r>
      <w:r>
        <w:rPr/>
        <w:t xml:space="preserve"> media profile the following applies:</w:t>
      </w:r>
    </w:p>
    <w:p>
      <w:pPr>
        <w:pStyle w:val="B1"/>
        <w:rPr/>
      </w:pPr>
      <w:r>
        <w:rPr/>
        <w:t>-</w:t>
        <w:tab/>
        <w:t xml:space="preserve">It shall support the receiver requirements as documented in clause 6.3.1.2 for any CMAF Track conforming to the CMAF eAAC+ stereo media profile </w:t>
      </w:r>
      <w:r>
        <w:rPr>
          <w:rFonts w:cs="Courier New" w:ascii="Courier New" w:hAnsi="Courier New"/>
        </w:rPr>
        <w:t>'ceac'</w:t>
      </w:r>
      <w:r>
        <w:rPr/>
        <w:t xml:space="preserve"> as defined in clause 7.6.2.2.</w:t>
      </w:r>
    </w:p>
    <w:p>
      <w:pPr>
        <w:pStyle w:val="B1"/>
        <w:rPr/>
      </w:pPr>
      <w:r>
        <w:rPr/>
        <w:t>-</w:t>
        <w:tab/>
        <w:t xml:space="preserve">It shall support the following playback requirements as documented in clause 8 of CTA-WAVE 5003 [32] for any content conforming to a CMAF Switching Set according to CMAF eAAC+ media profile </w:t>
      </w:r>
      <w:r>
        <w:rPr>
          <w:rFonts w:cs="Courier New" w:ascii="Courier New" w:hAnsi="Courier New"/>
        </w:rPr>
        <w:t>'ceac'</w:t>
      </w:r>
      <w:r>
        <w:rPr/>
        <w:t xml:space="preserve"> as defined in clause 7.6.2.2, namely:</w:t>
      </w:r>
    </w:p>
    <w:p>
      <w:pPr>
        <w:pStyle w:val="B2"/>
        <w:rPr/>
      </w:pPr>
      <w:r>
        <w:rPr/>
        <w:t>-</w:t>
        <w:tab/>
        <w:t>8.2 Sequential Track Playback</w:t>
      </w:r>
    </w:p>
    <w:p>
      <w:pPr>
        <w:pStyle w:val="B2"/>
        <w:rPr/>
      </w:pPr>
      <w:r>
        <w:rPr/>
        <w:t>-</w:t>
        <w:tab/>
        <w:t>8.3</w:t>
        <w:tab/>
        <w:t>Random Access to Fragment</w:t>
      </w:r>
    </w:p>
    <w:p>
      <w:pPr>
        <w:pStyle w:val="B2"/>
        <w:rPr/>
      </w:pPr>
      <w:r>
        <w:rPr/>
        <w:t>-</w:t>
        <w:tab/>
        <w:t>8.4 Random Access to Time</w:t>
      </w:r>
    </w:p>
    <w:p>
      <w:pPr>
        <w:pStyle w:val="B2"/>
        <w:rPr/>
      </w:pPr>
      <w:r>
        <w:rPr/>
        <w:t>-</w:t>
        <w:tab/>
        <w:t>8.5 Switching Set Playback</w:t>
      </w:r>
    </w:p>
    <w:p>
      <w:pPr>
        <w:pStyle w:val="B2"/>
        <w:rPr/>
      </w:pPr>
      <w:r>
        <w:rPr/>
        <w:t>-</w:t>
        <w:tab/>
        <w:t>8.6 Regular Playback of Chunked Content</w:t>
      </w:r>
    </w:p>
    <w:p>
      <w:pPr>
        <w:pStyle w:val="B2"/>
        <w:rPr/>
      </w:pPr>
      <w:r>
        <w:rPr/>
        <w:t>-</w:t>
        <w:tab/>
        <w:t>8.7 Regular Playback of Chunked Content, non-aligned append</w:t>
      </w:r>
    </w:p>
    <w:p>
      <w:pPr>
        <w:pStyle w:val="B1"/>
        <w:rPr/>
      </w:pPr>
      <w:r>
        <w:rPr/>
        <w:t>-</w:t>
        <w:tab/>
        <w:t xml:space="preserve">It should support the following playback requirements as documented in clause 8 of CTA-WAVE 5003 [32] for any content conforming to a CMAF Switching Set according to CMAF AMR-WB media profile </w:t>
      </w:r>
      <w:r>
        <w:rPr>
          <w:rFonts w:cs="Courier New" w:ascii="Courier New" w:hAnsi="Courier New"/>
        </w:rPr>
        <w:t>'ceac'</w:t>
      </w:r>
      <w:r>
        <w:rPr/>
        <w:t xml:space="preserve"> as defined in clause 7.6.2.2, namely:</w:t>
      </w:r>
    </w:p>
    <w:p>
      <w:pPr>
        <w:pStyle w:val="B2"/>
        <w:rPr/>
      </w:pPr>
      <w:r>
        <w:rPr/>
        <w:t>-</w:t>
        <w:tab/>
        <w:t>8.9 Out-Of-Order Loading</w:t>
      </w:r>
    </w:p>
    <w:p>
      <w:pPr>
        <w:pStyle w:val="B2"/>
        <w:rPr/>
      </w:pPr>
      <w:r>
        <w:rPr/>
        <w:t>-</w:t>
        <w:tab/>
        <w:t>8.10 Overlapping Fragments</w:t>
      </w:r>
    </w:p>
    <w:p>
      <w:pPr>
        <w:pStyle w:val="B2"/>
        <w:rPr/>
      </w:pPr>
      <w:r>
        <w:rPr/>
        <w:t>-</w:t>
        <w:tab/>
        <w:t>8.12 Playback of Encrypted Content</w:t>
      </w:r>
    </w:p>
    <w:p>
      <w:pPr>
        <w:pStyle w:val="Heading4"/>
        <w:ind w:left="1418" w:hanging="1418"/>
        <w:rPr/>
      </w:pPr>
      <w:bookmarkStart w:id="85" w:name="__RefHeading___Toc138671365"/>
      <w:bookmarkEnd w:id="85"/>
      <w:r>
        <w:rPr/>
        <w:t>7.6.2.5</w:t>
        <w:tab/>
        <w:t>Content Generation Requirements</w:t>
      </w:r>
    </w:p>
    <w:p>
      <w:pPr>
        <w:pStyle w:val="Normal"/>
        <w:rPr/>
      </w:pPr>
      <w:r>
        <w:rPr/>
        <w:t>For a transmitter supporting the eAAC+ stereo media profile the following applies:</w:t>
      </w:r>
    </w:p>
    <w:p>
      <w:pPr>
        <w:pStyle w:val="B1"/>
        <w:rPr/>
      </w:pPr>
      <w:r>
        <w:rPr/>
        <w:t>-</w:t>
        <w:tab/>
        <w:t>It shall support all media encoding capabilities for eAAC+ stereo as defined in clause 5.3.</w:t>
      </w:r>
    </w:p>
    <w:p>
      <w:pPr>
        <w:pStyle w:val="B1"/>
        <w:rPr/>
      </w:pPr>
      <w:r>
        <w:rPr/>
        <w:t>-</w:t>
        <w:tab/>
        <w:t>It shall support the sender requirements for eAAC+ stereo as defined in clause 6.6.2.3.</w:t>
      </w:r>
    </w:p>
    <w:p>
      <w:pPr>
        <w:pStyle w:val="B1"/>
        <w:rPr/>
      </w:pPr>
      <w:r>
        <w:rPr/>
        <w:t>-</w:t>
        <w:tab/>
        <w:t xml:space="preserve">It shall support the generation of a CMAF Track as defined in clause 7.6.2.2 that conforms to the CMAF Media Profile </w:t>
      </w:r>
      <w:r>
        <w:rPr>
          <w:rFonts w:cs="Courier New" w:ascii="Courier New" w:hAnsi="Courier New"/>
        </w:rPr>
        <w:t>'ceac'</w:t>
      </w:r>
      <w:r>
        <w:rPr/>
        <w:t xml:space="preserve"> as defined in clause 7.6.2.3.</w:t>
      </w:r>
    </w:p>
    <w:p>
      <w:pPr>
        <w:pStyle w:val="B1"/>
        <w:rPr/>
      </w:pPr>
      <w:r>
        <w:rPr/>
        <w:t>-</w:t>
        <w:tab/>
        <w:t>If used for Adaptive Bit Rate (ABR) distribution, it shall support the generation of a CMAF Switching Set as defined in clause 7.6.2.4.</w:t>
      </w:r>
    </w:p>
    <w:p>
      <w:pPr>
        <w:pStyle w:val="Heading2"/>
        <w:rPr/>
      </w:pPr>
      <w:bookmarkStart w:id="86" w:name="__RefHeading___Toc138671366"/>
      <w:bookmarkEnd w:id="86"/>
      <w:r>
        <w:rPr/>
        <w:t>7.7</w:t>
        <w:tab/>
        <w:t>AMR-WB+ Media Profiles</w:t>
      </w:r>
    </w:p>
    <w:p>
      <w:pPr>
        <w:pStyle w:val="Heading3"/>
        <w:rPr/>
      </w:pPr>
      <w:bookmarkStart w:id="87" w:name="__RefHeading___Toc138671367"/>
      <w:bookmarkEnd w:id="87"/>
      <w:r>
        <w:rPr/>
        <w:t>7.7.1</w:t>
        <w:tab/>
        <w:t>Mapping to ISO BMFF</w:t>
      </w:r>
    </w:p>
    <w:p>
      <w:pPr>
        <w:pStyle w:val="Normal"/>
        <w:rPr/>
      </w:pPr>
      <w:r>
        <w:rPr/>
        <w:t xml:space="preserve">If media is provided following the operation point </w:t>
      </w:r>
      <w:r>
        <w:rPr>
          <w:b/>
          <w:bCs/>
        </w:rPr>
        <w:t xml:space="preserve">AMR-WB+ </w:t>
      </w:r>
      <w:r>
        <w:rPr/>
        <w:t xml:space="preserve">and is encapsulated in the ISO BMFF, then the file format track shall conform to the requirements of the codec entry </w:t>
      </w:r>
      <w:r>
        <w:rPr>
          <w:rFonts w:cs="Courier New" w:ascii="Courier New" w:hAnsi="Courier New"/>
        </w:rPr>
        <w:t>'sawp'</w:t>
      </w:r>
      <w:r>
        <w:rPr/>
        <w:t xml:space="preserve"> as defined in TS 26.244 [29].</w:t>
      </w:r>
    </w:p>
    <w:p>
      <w:pPr>
        <w:pStyle w:val="Heading3"/>
        <w:rPr/>
      </w:pPr>
      <w:bookmarkStart w:id="88" w:name="__RefHeading___Toc138671368"/>
      <w:bookmarkEnd w:id="88"/>
      <w:r>
        <w:rPr/>
        <w:t>7.7.2</w:t>
        <w:tab/>
        <w:t>Media Profile Definition</w:t>
      </w:r>
    </w:p>
    <w:p>
      <w:pPr>
        <w:pStyle w:val="Heading4"/>
        <w:ind w:left="1418" w:hanging="1418"/>
        <w:rPr/>
      </w:pPr>
      <w:bookmarkStart w:id="89" w:name="__RefHeading___Toc138671369"/>
      <w:bookmarkEnd w:id="89"/>
      <w:r>
        <w:rPr/>
        <w:t>7.7.2.1</w:t>
        <w:tab/>
        <w:t>CMAF Track Definition</w:t>
      </w:r>
    </w:p>
    <w:p>
      <w:pPr>
        <w:pStyle w:val="Normal"/>
        <w:rPr/>
      </w:pPr>
      <w:r>
        <w:rPr/>
        <w:t xml:space="preserve">If media is provided following the operation point </w:t>
      </w:r>
      <w:r>
        <w:rPr>
          <w:b/>
          <w:bCs/>
        </w:rPr>
        <w:t>AMR-WB+</w:t>
      </w:r>
      <w:r>
        <w:rPr/>
        <w:t xml:space="preserve"> and is encapsulated in a CMAF track, then the CMAF track shall conform to the requirements of the codec entry </w:t>
      </w:r>
      <w:r>
        <w:rPr>
          <w:rFonts w:cs="Courier New" w:ascii="Courier New" w:hAnsi="Courier New"/>
        </w:rPr>
        <w:t>'sawp'</w:t>
      </w:r>
      <w:r>
        <w:rPr/>
        <w:t xml:space="preserve"> as defined in TS 26.244 [29], the general CMAF Track constraints in ISO/IEC 23000-19 [30], clause 7 as well as the general audio track constraints defined in ISO/IEC 23000-19, clause 10. </w:t>
      </w:r>
    </w:p>
    <w:p>
      <w:pPr>
        <w:pStyle w:val="Heading4"/>
        <w:ind w:left="1418" w:hanging="1418"/>
        <w:rPr/>
      </w:pPr>
      <w:bookmarkStart w:id="90" w:name="__RefHeading___Toc138671370"/>
      <w:bookmarkEnd w:id="90"/>
      <w:r>
        <w:rPr/>
        <w:t>7.7.2.2</w:t>
        <w:tab/>
        <w:t>CMAF Switching Set and Media Profile Definition</w:t>
      </w:r>
    </w:p>
    <w:p>
      <w:pPr>
        <w:pStyle w:val="Normal"/>
        <w:rPr/>
      </w:pPr>
      <w:r>
        <w:rPr/>
        <w:t xml:space="preserve">If media is provided following the operation point </w:t>
      </w:r>
      <w:r>
        <w:rPr>
          <w:b/>
          <w:bCs/>
        </w:rPr>
        <w:t>AMR-WB+</w:t>
      </w:r>
      <w:r>
        <w:rPr/>
        <w:t xml:space="preserve"> and is provided in a CMAF Switching Set, then every CMAF track in the CMAF Switching Set shall conform to the requirements of the codec entry </w:t>
      </w:r>
      <w:r>
        <w:rPr>
          <w:rFonts w:cs="Courier New" w:ascii="Courier New" w:hAnsi="Courier New"/>
        </w:rPr>
        <w:t>'sawp'</w:t>
      </w:r>
      <w:r>
        <w:rPr/>
        <w:t xml:space="preserve"> as defined in TS 26.244 [29], the general CMAF Switching Set constraints in ISO/IEC 23000-19 [30], clause 7 as well as the general CMAF audio track Switching Set constraints defined in ISO/IEC 23000-19 [30], clause 10. A CMAF Switching Set following these requirements is defined as the CMAF AMR-WB+ media profile </w:t>
      </w:r>
      <w:r>
        <w:rPr>
          <w:rFonts w:cs="Courier New" w:ascii="Courier New" w:hAnsi="Courier New"/>
        </w:rPr>
        <w:t>'camp'</w:t>
      </w:r>
      <w:r>
        <w:rPr/>
        <w:t>.</w:t>
      </w:r>
    </w:p>
    <w:p>
      <w:pPr>
        <w:pStyle w:val="Heading4"/>
        <w:ind w:left="1418" w:hanging="1418"/>
        <w:rPr/>
      </w:pPr>
      <w:bookmarkStart w:id="91" w:name="__RefHeading___Toc138671371"/>
      <w:bookmarkEnd w:id="91"/>
      <w:r>
        <w:rPr/>
        <w:t>7.7.2.3</w:t>
        <w:tab/>
        <w:t>Mapping to DASH Adaptation Set</w:t>
      </w:r>
    </w:p>
    <w:p>
      <w:pPr>
        <w:pStyle w:val="Normal"/>
        <w:rPr/>
      </w:pPr>
      <w:r>
        <w:rPr/>
        <w:t xml:space="preserve">If media is provided following the operation point </w:t>
      </w:r>
      <w:r>
        <w:rPr>
          <w:b/>
          <w:bCs/>
        </w:rPr>
        <w:t>AMR-WB+</w:t>
      </w:r>
      <w:r>
        <w:rPr/>
        <w:t xml:space="preserve"> and is provided in a DASH Media Presentation in an Adaptation Set, then the Adaptation Set shall conform to the DASH profile for CMAF as defined in ISO/IEC 23009-1 [31]. The following parameters shall be present on Adaptation Set level and set: </w:t>
      </w:r>
    </w:p>
    <w:p>
      <w:pPr>
        <w:pStyle w:val="B1"/>
        <w:rPr/>
      </w:pPr>
      <w:r>
        <w:rPr/>
        <w:t>-</w:t>
        <w:tab/>
      </w:r>
      <w:r>
        <w:rPr>
          <w:rFonts w:cs="Courier New" w:ascii="Courier New" w:hAnsi="Courier New"/>
        </w:rPr>
        <w:t>@codecs</w:t>
      </w:r>
      <w:r>
        <w:rPr/>
        <w:t xml:space="preserve"> is set to </w:t>
      </w:r>
      <w:r>
        <w:rPr>
          <w:rFonts w:cs="Courier New" w:ascii="Courier New" w:hAnsi="Courier New"/>
        </w:rPr>
        <w:t>'sawp'</w:t>
      </w:r>
    </w:p>
    <w:p>
      <w:pPr>
        <w:pStyle w:val="B1"/>
        <w:rPr/>
      </w:pPr>
      <w:r>
        <w:rPr/>
        <w:t>-</w:t>
        <w:tab/>
      </w:r>
      <w:r>
        <w:rPr>
          <w:rFonts w:cs="Courier New" w:ascii="Courier New" w:hAnsi="Courier New"/>
        </w:rPr>
        <w:t>@mimeType</w:t>
      </w:r>
      <w:r>
        <w:rPr/>
        <w:t xml:space="preserve"> is set to be compatible with </w:t>
      </w:r>
      <w:r>
        <w:rPr>
          <w:rFonts w:cs="Courier New" w:ascii="Courier New" w:hAnsi="Courier New"/>
        </w:rPr>
        <w:t>"audio/mp4 profiles='camp'"</w:t>
      </w:r>
    </w:p>
    <w:p>
      <w:pPr>
        <w:pStyle w:val="B1"/>
        <w:rPr/>
      </w:pPr>
      <w:r>
        <w:rPr/>
        <w:t>-</w:t>
        <w:tab/>
      </w:r>
      <w:r>
        <w:rPr>
          <w:rFonts w:cs="Courier New" w:ascii="Courier New" w:hAnsi="Courier New"/>
        </w:rPr>
        <w:t>@audioSamplingRate</w:t>
      </w:r>
      <w:r>
        <w:rPr/>
        <w:t xml:space="preserve"> is set to any of the following values: </w:t>
      </w:r>
      <w:r>
        <w:rPr>
          <w:rFonts w:cs="Courier New" w:ascii="Courier New" w:hAnsi="Courier New"/>
        </w:rPr>
        <w:t>'8000'</w:t>
      </w:r>
      <w:r>
        <w:rPr/>
        <w:t xml:space="preserve">, </w:t>
      </w:r>
      <w:r>
        <w:rPr>
          <w:rFonts w:cs="Courier New" w:ascii="Courier New" w:hAnsi="Courier New"/>
        </w:rPr>
        <w:t>'16000'</w:t>
      </w:r>
      <w:r>
        <w:rPr/>
        <w:t xml:space="preserve">, </w:t>
      </w:r>
      <w:r>
        <w:rPr>
          <w:rFonts w:cs="Courier New" w:ascii="Courier New" w:hAnsi="Courier New"/>
        </w:rPr>
        <w:t>'32000'</w:t>
      </w:r>
      <w:r>
        <w:rPr/>
        <w:t xml:space="preserve">, or </w:t>
      </w:r>
      <w:r>
        <w:rPr>
          <w:rFonts w:cs="Courier New" w:ascii="Courier New" w:hAnsi="Courier New"/>
        </w:rPr>
        <w:t>'38400'</w:t>
      </w:r>
      <w:r>
        <w:rPr/>
        <w:t xml:space="preserve"> </w:t>
      </w:r>
    </w:p>
    <w:p>
      <w:pPr>
        <w:pStyle w:val="Normal"/>
        <w:rPr/>
      </w:pPr>
      <w:r>
        <w:rPr/>
        <w:t xml:space="preserve">If the Adaptation Set conforms to the constraints for the </w:t>
      </w:r>
      <w:r>
        <w:rPr>
          <w:b/>
        </w:rPr>
        <w:t>AMR-WB+</w:t>
      </w:r>
      <w:r>
        <w:rPr>
          <w:b/>
          <w:bCs/>
        </w:rPr>
        <w:t xml:space="preserve"> </w:t>
      </w:r>
      <w:r>
        <w:rPr/>
        <w:t xml:space="preserve">Operation Point as defined in this clause, then the </w:t>
      </w:r>
      <w:r>
        <w:rPr>
          <w:rFonts w:cs="Courier New" w:ascii="Courier New" w:hAnsi="Courier New"/>
        </w:rPr>
        <w:t>@profiles</w:t>
      </w:r>
      <w:r>
        <w:rPr/>
        <w:t xml:space="preserve"> parameter in the Adaptation Set may signal conformance to this Media Profile by using "</w:t>
      </w:r>
      <w:r>
        <w:rPr>
          <w:rFonts w:cs="Courier New" w:ascii="Courier New" w:hAnsi="Courier New"/>
        </w:rPr>
        <w:t>urn:3GPP:audio:mp:amr-wb+</w:t>
      </w:r>
      <w:r>
        <w:rPr/>
        <w:t>".</w:t>
      </w:r>
    </w:p>
    <w:p>
      <w:pPr>
        <w:pStyle w:val="Heading4"/>
        <w:ind w:left="1418" w:hanging="1418"/>
        <w:rPr/>
      </w:pPr>
      <w:bookmarkStart w:id="92" w:name="__RefHeading___Toc138671372"/>
      <w:bookmarkEnd w:id="92"/>
      <w:r>
        <w:rPr/>
        <w:t>7.7.2.4</w:t>
        <w:tab/>
        <w:t>Playback Requirements</w:t>
      </w:r>
    </w:p>
    <w:p>
      <w:pPr>
        <w:pStyle w:val="Normal"/>
        <w:rPr/>
      </w:pPr>
      <w:r>
        <w:rPr/>
        <w:t>For a receiver supporting the AMR-WB+ media profile the following applies:</w:t>
      </w:r>
    </w:p>
    <w:p>
      <w:pPr>
        <w:pStyle w:val="B1"/>
        <w:rPr/>
      </w:pPr>
      <w:r>
        <w:rPr/>
        <w:t>-</w:t>
        <w:tab/>
        <w:t xml:space="preserve">It shall support the receiver requirements as documented in clause 6.3.2.2 for any CMAF Track conforming to the CMAF AMR-WB+ stereo media profile </w:t>
      </w:r>
      <w:r>
        <w:rPr>
          <w:rFonts w:cs="Courier New" w:ascii="Courier New" w:hAnsi="Courier New"/>
        </w:rPr>
        <w:t>'camp'</w:t>
      </w:r>
      <w:r>
        <w:rPr/>
        <w:t xml:space="preserve"> as defined in clause 7.7.2.2.</w:t>
      </w:r>
    </w:p>
    <w:p>
      <w:pPr>
        <w:pStyle w:val="B1"/>
        <w:rPr/>
      </w:pPr>
      <w:r>
        <w:rPr/>
        <w:t>-</w:t>
        <w:tab/>
        <w:t xml:space="preserve">It shall support the following playback requirements as documented in clause 8 of CTA-WAVE 5003 [32] for any content conforming to a CMAF Switching Set according to CMAF AMR-WB media profile </w:t>
      </w:r>
      <w:r>
        <w:rPr>
          <w:rFonts w:cs="Courier New" w:ascii="Courier New" w:hAnsi="Courier New"/>
        </w:rPr>
        <w:t>'camp'</w:t>
      </w:r>
      <w:r>
        <w:rPr/>
        <w:t xml:space="preserve"> as defined in clause 7.7.2.2, namely:</w:t>
      </w:r>
    </w:p>
    <w:p>
      <w:pPr>
        <w:pStyle w:val="B2"/>
        <w:rPr/>
      </w:pPr>
      <w:r>
        <w:rPr/>
        <w:t>-</w:t>
        <w:tab/>
        <w:t>8.2 Sequential Track Playback</w:t>
      </w:r>
    </w:p>
    <w:p>
      <w:pPr>
        <w:pStyle w:val="B2"/>
        <w:rPr/>
      </w:pPr>
      <w:r>
        <w:rPr/>
        <w:t>-</w:t>
        <w:tab/>
        <w:t>8.3</w:t>
        <w:tab/>
        <w:t>Random Access to Fragment</w:t>
      </w:r>
    </w:p>
    <w:p>
      <w:pPr>
        <w:pStyle w:val="B2"/>
        <w:rPr/>
      </w:pPr>
      <w:r>
        <w:rPr/>
        <w:t>-</w:t>
        <w:tab/>
        <w:t>8.4 Random Access to Time</w:t>
      </w:r>
    </w:p>
    <w:p>
      <w:pPr>
        <w:pStyle w:val="B2"/>
        <w:rPr/>
      </w:pPr>
      <w:r>
        <w:rPr/>
        <w:t>-</w:t>
        <w:tab/>
        <w:t>8.5 Switching Set Playback</w:t>
      </w:r>
    </w:p>
    <w:p>
      <w:pPr>
        <w:pStyle w:val="B2"/>
        <w:rPr/>
      </w:pPr>
      <w:r>
        <w:rPr/>
        <w:t>-</w:t>
        <w:tab/>
        <w:t>8.6 Regular Playback of Chunked Content</w:t>
      </w:r>
    </w:p>
    <w:p>
      <w:pPr>
        <w:pStyle w:val="B2"/>
        <w:rPr/>
      </w:pPr>
      <w:r>
        <w:rPr/>
        <w:t>-</w:t>
        <w:tab/>
        <w:t>8.7 Regular Playback of Chunked Content, non-aligned append</w:t>
      </w:r>
    </w:p>
    <w:p>
      <w:pPr>
        <w:pStyle w:val="B1"/>
        <w:rPr/>
      </w:pPr>
      <w:r>
        <w:rPr/>
        <w:t>-</w:t>
        <w:tab/>
        <w:t xml:space="preserve">It should support the following playback requirements as documented in clause 8 of CTA-WAVE 5003 [32] for any content conforming to a CMAF Switching Set according to CMAF AMR-WB media profile </w:t>
      </w:r>
      <w:r>
        <w:rPr>
          <w:rFonts w:cs="Courier New" w:ascii="Courier New" w:hAnsi="Courier New"/>
        </w:rPr>
        <w:t>'camp'</w:t>
      </w:r>
      <w:r>
        <w:rPr/>
        <w:t xml:space="preserve"> as defined in clause 7.7.2.2, namely:</w:t>
      </w:r>
    </w:p>
    <w:p>
      <w:pPr>
        <w:pStyle w:val="B2"/>
        <w:rPr/>
      </w:pPr>
      <w:r>
        <w:rPr/>
        <w:t>-</w:t>
        <w:tab/>
        <w:t>8.9 Out-Of-Order Loading</w:t>
      </w:r>
    </w:p>
    <w:p>
      <w:pPr>
        <w:pStyle w:val="B2"/>
        <w:rPr/>
      </w:pPr>
      <w:r>
        <w:rPr/>
        <w:t>-</w:t>
        <w:tab/>
        <w:t>8.10 Overlapping Fragments</w:t>
      </w:r>
    </w:p>
    <w:p>
      <w:pPr>
        <w:pStyle w:val="B2"/>
        <w:rPr/>
      </w:pPr>
      <w:r>
        <w:rPr/>
        <w:t>-</w:t>
        <w:tab/>
        <w:t>8.12 Playback of Encrypted Content</w:t>
      </w:r>
    </w:p>
    <w:p>
      <w:pPr>
        <w:pStyle w:val="Heading4"/>
        <w:ind w:left="1418" w:hanging="1418"/>
        <w:rPr/>
      </w:pPr>
      <w:bookmarkStart w:id="93" w:name="__RefHeading___Toc138671373"/>
      <w:bookmarkEnd w:id="93"/>
      <w:r>
        <w:rPr/>
        <w:t>7.7.2.5</w:t>
        <w:tab/>
        <w:t>Content Generation Requirements</w:t>
      </w:r>
    </w:p>
    <w:p>
      <w:pPr>
        <w:pStyle w:val="Normal"/>
        <w:rPr/>
      </w:pPr>
      <w:r>
        <w:rPr/>
        <w:t>For a transmitter supporting the AMR-WB+ media profile the following applies:</w:t>
      </w:r>
    </w:p>
    <w:p>
      <w:pPr>
        <w:pStyle w:val="B1"/>
        <w:rPr/>
      </w:pPr>
      <w:r>
        <w:rPr/>
        <w:t>-</w:t>
        <w:tab/>
        <w:t>It shall support all media encoding capabilities for AMR-WB+ stereo as defined in clause 5.3.</w:t>
      </w:r>
    </w:p>
    <w:p>
      <w:pPr>
        <w:pStyle w:val="B1"/>
        <w:rPr/>
      </w:pPr>
      <w:r>
        <w:rPr/>
        <w:t>-</w:t>
        <w:tab/>
        <w:t>It shall support the sender requirements for AMR-WB+ as defined in clause 6.3.3.3.</w:t>
      </w:r>
    </w:p>
    <w:p>
      <w:pPr>
        <w:pStyle w:val="B1"/>
        <w:rPr/>
      </w:pPr>
      <w:r>
        <w:rPr/>
        <w:t>-</w:t>
        <w:tab/>
        <w:t xml:space="preserve">It shall support the generation of a CMAF Track as defined in clause 7.7.2.2 that conforms to the CMAF Media Profile </w:t>
      </w:r>
      <w:r>
        <w:rPr>
          <w:rFonts w:cs="Courier New" w:ascii="Courier New" w:hAnsi="Courier New"/>
        </w:rPr>
        <w:t>'cawp'</w:t>
      </w:r>
      <w:r>
        <w:rPr/>
        <w:t xml:space="preserve"> as defined in clause 7.7.2.3.</w:t>
      </w:r>
    </w:p>
    <w:p>
      <w:pPr>
        <w:pStyle w:val="B1"/>
        <w:rPr>
          <w:lang w:val="en-US" w:eastAsia="en-US"/>
        </w:rPr>
      </w:pPr>
      <w:r>
        <w:rPr/>
        <w:t>-</w:t>
        <w:tab/>
        <w:t>If used for Adaptive Bit Rate (ABR) distribution, it shall support the generation of a CMAF Switching Set as defined in clause 7.7.2.4.</w:t>
      </w:r>
    </w:p>
    <w:p>
      <w:pPr>
        <w:pStyle w:val="Normal"/>
        <w:rPr>
          <w:lang w:val="en-US" w:eastAsia="en-US"/>
        </w:rPr>
      </w:pPr>
      <w:r>
        <w:rPr>
          <w:lang w:val="en-US" w:eastAsia="en-US"/>
        </w:rPr>
      </w:r>
      <w:r>
        <w:br w:type="page"/>
      </w:r>
    </w:p>
    <w:p>
      <w:pPr>
        <w:pStyle w:val="Heading8"/>
        <w:ind w:left="0" w:hanging="0"/>
        <w:rPr/>
      </w:pPr>
      <w:bookmarkStart w:id="94" w:name="__RefHeading___Toc138671374"/>
      <w:bookmarkEnd w:id="94"/>
      <w:r>
        <w:rPr/>
        <w:t>Annex A (informative):</w:t>
        <w:br/>
        <w:t>Registration Information</w:t>
      </w:r>
    </w:p>
    <w:p>
      <w:pPr>
        <w:pStyle w:val="Heading1"/>
        <w:ind w:left="1134" w:hanging="1134"/>
        <w:rPr/>
      </w:pPr>
      <w:bookmarkStart w:id="95" w:name="__RefHeading___Toc138671375"/>
      <w:bookmarkEnd w:id="95"/>
      <w:r>
        <w:rPr/>
        <w:t>A.1</w:t>
        <w:tab/>
        <w:t>3GPP Registered URIs</w:t>
      </w:r>
    </w:p>
    <w:p>
      <w:pPr>
        <w:pStyle w:val="Normal"/>
        <w:rPr/>
      </w:pPr>
      <w:r>
        <w:rPr/>
        <w:t xml:space="preserve">The clause documents the registered URIs in the present document following the process in </w:t>
      </w:r>
      <w:hyperlink r:id="rId8">
        <w:r>
          <w:rPr>
            <w:rStyle w:val="InternetLink"/>
          </w:rPr>
          <w:t>http://www.3gpp.org/specifications-groups/34-uniform-resource-name-urn-list</w:t>
        </w:r>
      </w:hyperlink>
    </w:p>
    <w:p>
      <w:pPr>
        <w:pStyle w:val="Normal"/>
        <w:rPr/>
      </w:pPr>
      <w:r>
        <w:rPr/>
        <w:t>Table A-1 lists all registered URN values as well as:</w:t>
      </w:r>
    </w:p>
    <w:p>
      <w:pPr>
        <w:pStyle w:val="B1"/>
        <w:rPr/>
      </w:pPr>
      <w:r>
        <w:rPr/>
        <w:t>-</w:t>
        <w:tab/>
        <w:t>a brief description of its functionality;</w:t>
      </w:r>
    </w:p>
    <w:p>
      <w:pPr>
        <w:pStyle w:val="B1"/>
        <w:rPr/>
      </w:pPr>
      <w:r>
        <w:rPr/>
        <w:t>-</w:t>
        <w:tab/>
        <w:t>a reference to the specification or other publicly available document (if any) containing the definition;</w:t>
      </w:r>
    </w:p>
    <w:p>
      <w:pPr>
        <w:pStyle w:val="B1"/>
        <w:rPr/>
      </w:pPr>
      <w:r>
        <w:rPr/>
        <w:t>-</w:t>
        <w:tab/>
        <w:t>the name and email address of the person making the application; and</w:t>
      </w:r>
    </w:p>
    <w:p>
      <w:pPr>
        <w:pStyle w:val="B1"/>
        <w:rPr/>
      </w:pPr>
      <w:r>
        <w:rPr/>
        <w:t>-</w:t>
        <w:tab/>
        <w:t>any supplementary information considered necessary to support the application.</w:t>
      </w:r>
    </w:p>
    <w:p>
      <w:pPr>
        <w:pStyle w:val="TH"/>
        <w:ind w:left="720" w:hanging="0"/>
        <w:rPr/>
      </w:pPr>
      <w:bookmarkStart w:id="96" w:name="tab_qm_initial_playout"/>
      <w:r>
        <w:rPr>
          <w:rFonts w:cs="Courier New"/>
        </w:rPr>
        <w:t xml:space="preserve">Table </w:t>
      </w:r>
      <w:bookmarkEnd w:id="96"/>
      <w:r>
        <w:rPr>
          <w:rFonts w:cs="Courier New"/>
        </w:rPr>
        <w:t>A-1: 3GPP Registered URNs</w:t>
      </w:r>
    </w:p>
    <w:tbl>
      <w:tblPr>
        <w:tblW w:w="9631" w:type="dxa"/>
        <w:jc w:val="center"/>
        <w:tblInd w:w="0" w:type="dxa"/>
        <w:tblLayout w:type="fixed"/>
        <w:tblCellMar>
          <w:top w:w="0" w:type="dxa"/>
          <w:left w:w="28" w:type="dxa"/>
          <w:bottom w:w="0" w:type="dxa"/>
          <w:right w:w="115" w:type="dxa"/>
        </w:tblCellMar>
      </w:tblPr>
      <w:tblGrid>
        <w:gridCol w:w="2830"/>
        <w:gridCol w:w="2270"/>
        <w:gridCol w:w="1406"/>
        <w:gridCol w:w="2077"/>
        <w:gridCol w:w="1048"/>
      </w:tblGrid>
      <w:tr>
        <w:trPr/>
        <w:tc>
          <w:tcPr>
            <w:tcW w:w="283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URN</w:t>
            </w:r>
          </w:p>
        </w:tc>
        <w:tc>
          <w:tcPr>
            <w:tcW w:w="227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Description</w:t>
            </w:r>
          </w:p>
        </w:tc>
        <w:tc>
          <w:tcPr>
            <w:tcW w:w="1406"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Reference</w:t>
            </w:r>
          </w:p>
        </w:tc>
        <w:tc>
          <w:tcPr>
            <w:tcW w:w="2077"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Contact</w:t>
            </w:r>
          </w:p>
        </w:tc>
        <w:tc>
          <w:tcPr>
            <w:tcW w:w="1048"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Remarks</w:t>
            </w:r>
          </w:p>
        </w:tc>
      </w:tr>
      <w:tr>
        <w:trPr/>
        <w:tc>
          <w:tcPr>
            <w:tcW w:w="28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cs="Courier New"/>
              </w:rPr>
            </w:pPr>
            <w:r>
              <w:rPr>
                <w:rFonts w:cs="Courier New" w:ascii="Courier New" w:hAnsi="Courier New"/>
              </w:rPr>
              <w:t>urn:3GPP:audio:mp:amr</w:t>
            </w:r>
          </w:p>
        </w:tc>
        <w:tc>
          <w:tcPr>
            <w:tcW w:w="227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rPr>
            </w:pPr>
            <w:r>
              <w:rPr>
                <w:rFonts w:eastAsia="MS Mincho;ＭＳ 明朝"/>
                <w:lang w:eastAsia="ja-JP"/>
              </w:rPr>
              <w:t>AMR Media Profile</w:t>
            </w:r>
          </w:p>
        </w:tc>
        <w:tc>
          <w:tcPr>
            <w:tcW w:w="14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 xml:space="preserve">TS 26.117, clause 7.2.2.3 </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Thomas Stockhammer</w:t>
            </w:r>
          </w:p>
          <w:p>
            <w:pPr>
              <w:pStyle w:val="TAL"/>
              <w:jc w:val="center"/>
              <w:rPr/>
            </w:pPr>
            <w:r>
              <w:rPr/>
              <w:t>tsto@qti.qualcomm.com</w:t>
            </w:r>
          </w:p>
        </w:tc>
        <w:tc>
          <w:tcPr>
            <w:tcW w:w="104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none</w:t>
            </w:r>
          </w:p>
        </w:tc>
      </w:tr>
      <w:tr>
        <w:trPr/>
        <w:tc>
          <w:tcPr>
            <w:tcW w:w="28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cs="Courier New"/>
              </w:rPr>
            </w:pPr>
            <w:r>
              <w:rPr>
                <w:rFonts w:cs="Courier New" w:ascii="Courier New" w:hAnsi="Courier New"/>
              </w:rPr>
              <w:t>urn:3GPP:audio:mp:amr-wb</w:t>
            </w:r>
          </w:p>
        </w:tc>
        <w:tc>
          <w:tcPr>
            <w:tcW w:w="227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AMR-WB Media Profile</w:t>
            </w:r>
          </w:p>
        </w:tc>
        <w:tc>
          <w:tcPr>
            <w:tcW w:w="14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TS 26.117, clause 7.3.2.3</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Thomas Stockhammer</w:t>
            </w:r>
          </w:p>
          <w:p>
            <w:pPr>
              <w:pStyle w:val="TAL"/>
              <w:jc w:val="center"/>
              <w:rPr/>
            </w:pPr>
            <w:r>
              <w:rPr/>
              <w:t>tsto@qti.qualcomm.com</w:t>
            </w:r>
          </w:p>
        </w:tc>
        <w:tc>
          <w:tcPr>
            <w:tcW w:w="104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none</w:t>
            </w:r>
          </w:p>
        </w:tc>
      </w:tr>
      <w:tr>
        <w:trPr/>
        <w:tc>
          <w:tcPr>
            <w:tcW w:w="28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cs="Courier New"/>
              </w:rPr>
            </w:pPr>
            <w:r>
              <w:rPr>
                <w:rFonts w:cs="Courier New" w:ascii="Courier New" w:hAnsi="Courier New"/>
              </w:rPr>
              <w:t>urn:3GPP:audio:mp:evs</w:t>
            </w:r>
          </w:p>
        </w:tc>
        <w:tc>
          <w:tcPr>
            <w:tcW w:w="227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EVS Media Profile</w:t>
            </w:r>
          </w:p>
        </w:tc>
        <w:tc>
          <w:tcPr>
            <w:tcW w:w="14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TS 26.117, clause 7.4.2.3</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Thomas Stockhammer</w:t>
            </w:r>
          </w:p>
          <w:p>
            <w:pPr>
              <w:pStyle w:val="TAL"/>
              <w:jc w:val="center"/>
              <w:rPr/>
            </w:pPr>
            <w:r>
              <w:rPr/>
              <w:t>tsto@qti.qualcomm.com</w:t>
            </w:r>
          </w:p>
        </w:tc>
        <w:tc>
          <w:tcPr>
            <w:tcW w:w="104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none</w:t>
            </w:r>
          </w:p>
        </w:tc>
      </w:tr>
      <w:tr>
        <w:trPr/>
        <w:tc>
          <w:tcPr>
            <w:tcW w:w="28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cs="Courier New"/>
              </w:rPr>
            </w:pPr>
            <w:r>
              <w:rPr>
                <w:rFonts w:cs="Courier New" w:ascii="Courier New" w:hAnsi="Courier New"/>
              </w:rPr>
              <w:t>urn:3GPP:audio:mp:eAAC+</w:t>
            </w:r>
          </w:p>
        </w:tc>
        <w:tc>
          <w:tcPr>
            <w:tcW w:w="227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eAAC+ stereo Media Profile</w:t>
            </w:r>
          </w:p>
        </w:tc>
        <w:tc>
          <w:tcPr>
            <w:tcW w:w="14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TS 26.117, clause 7.6.2.3</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Thomas Stockhammer</w:t>
            </w:r>
          </w:p>
          <w:p>
            <w:pPr>
              <w:pStyle w:val="TAL"/>
              <w:jc w:val="center"/>
              <w:rPr/>
            </w:pPr>
            <w:r>
              <w:rPr/>
              <w:t>tsto@qti.qualcomm.com</w:t>
            </w:r>
          </w:p>
        </w:tc>
        <w:tc>
          <w:tcPr>
            <w:tcW w:w="104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none</w:t>
            </w:r>
          </w:p>
        </w:tc>
      </w:tr>
      <w:tr>
        <w:trPr/>
        <w:tc>
          <w:tcPr>
            <w:tcW w:w="283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cs="Courier New"/>
              </w:rPr>
            </w:pPr>
            <w:r>
              <w:rPr>
                <w:rFonts w:cs="Courier New" w:ascii="Courier New" w:hAnsi="Courier New"/>
              </w:rPr>
              <w:t>urn:3GPP:audio:mp:amr-wb+</w:t>
            </w:r>
          </w:p>
        </w:tc>
        <w:tc>
          <w:tcPr>
            <w:tcW w:w="227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AMR-WB+ Media Profile</w:t>
            </w:r>
          </w:p>
        </w:tc>
        <w:tc>
          <w:tcPr>
            <w:tcW w:w="14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TS 26.117, clause 7.7.2.3</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Thomas Stockhammer</w:t>
            </w:r>
          </w:p>
          <w:p>
            <w:pPr>
              <w:pStyle w:val="TAL"/>
              <w:jc w:val="center"/>
              <w:rPr/>
            </w:pPr>
            <w:r>
              <w:rPr/>
              <w:t>tsto@qti.qualcomm.com</w:t>
            </w:r>
          </w:p>
        </w:tc>
        <w:tc>
          <w:tcPr>
            <w:tcW w:w="104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none</w:t>
            </w:r>
          </w:p>
        </w:tc>
      </w:tr>
    </w:tbl>
    <w:p>
      <w:pPr>
        <w:pStyle w:val="Normal"/>
        <w:rPr/>
      </w:pPr>
      <w:r>
        <w:rPr/>
      </w:r>
      <w:r>
        <w:br w:type="page"/>
      </w:r>
    </w:p>
    <w:p>
      <w:pPr>
        <w:pStyle w:val="Heading8"/>
        <w:ind w:left="0" w:hanging="0"/>
        <w:rPr/>
      </w:pPr>
      <w:bookmarkStart w:id="97" w:name="__RefHeading___Toc138671376"/>
      <w:bookmarkStart w:id="98" w:name="historyclause"/>
      <w:bookmarkEnd w:id="97"/>
      <w:bookmarkEnd w:id="98"/>
      <w:r>
        <w:rPr/>
        <w:t>Annex B (informative):</w:t>
        <w:br/>
        <w:t>Change history</w:t>
      </w:r>
    </w:p>
    <w:p>
      <w:pPr>
        <w:pStyle w:val="TH"/>
        <w:rPr/>
      </w:pPr>
      <w:r>
        <w:rPr/>
      </w:r>
      <w:bookmarkStart w:id="99" w:name="historyclause"/>
      <w:bookmarkStart w:id="100" w:name="historyclause"/>
      <w:bookmarkEnd w:id="100"/>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SP-190990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to TSG SA#86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SA4#107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S4-200245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agreed by TSG SA WG 4 to be sent for SA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w:t>
            </w:r>
            <w:r>
              <w:rPr>
                <w:color w:val="000000"/>
                <w:sz w:val="16"/>
                <w:szCs w:val="16"/>
              </w:rPr>
              <w:t>200049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to TSG SA#87-e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w:t>
            </w:r>
            <w:r>
              <w:rPr>
                <w:color w:val="000000"/>
                <w:sz w:val="16"/>
                <w:szCs w:val="16"/>
              </w:rPr>
              <w:t>200049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by TSG SA#87-e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SP-230546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rPr/>
      </w:pPr>
      <w:r>
        <w:rPr/>
      </w:r>
    </w:p>
    <w:p>
      <w:pPr>
        <w:pStyle w:val="Normal"/>
        <w:widowControl/>
        <w:overflowPunct w:val="false"/>
        <w:autoSpaceDE w:val="false"/>
        <w:bidi w:val="0"/>
        <w:spacing w:before="0" w:after="180"/>
        <w:textAlignment w:val="baseline"/>
        <w:rPr/>
      </w:pPr>
      <w:r>
        <w:rPr/>
      </w:r>
      <w:bookmarkStart w:id="101" w:name="OLE_LINK22"/>
      <w:bookmarkStart w:id="102" w:name="OLE_LINK21"/>
      <w:bookmarkStart w:id="103" w:name="OLE_LINK20"/>
      <w:bookmarkStart w:id="104" w:name="OLE_LINK22"/>
      <w:bookmarkStart w:id="105" w:name="OLE_LINK21"/>
      <w:bookmarkStart w:id="106" w:name="OLE_LINK20"/>
      <w:bookmarkEnd w:id="104"/>
      <w:bookmarkEnd w:id="105"/>
      <w:bookmarkEnd w:id="106"/>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Malgun Gothic">
    <w:charset w:val="81"/>
    <w:family w:val="swiss"/>
    <w:pitch w:val="variable"/>
  </w:font>
  <w:font w:name="Calibri Light">
    <w:charset w:val="00"/>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284"/>
        <w:tab w:val="center" w:pos="4820" w:leader="none"/>
        <w:tab w:val="right" w:pos="9641" w:leader="none"/>
      </w:tabs>
      <w:rPr/>
    </w:pPr>
    <w:r>
      <w:rPr>
        <w:lang w:eastAsia="ko-K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26.117 V16.1.0 (2023-06)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26.117 V16.1.0 (2023-06)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737"/>
        </w:tabs>
        <w:ind w:left="737" w:hanging="453"/>
      </w:pPr>
      <w:rPr>
        <w:rFonts w:ascii="Symbol" w:hAnsi="Symbol" w:cs="Symbol" w:hint="default"/>
        <w:color w:val="000000"/>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Symbol" w:hAnsi="Symbol"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4z0">
    <w:name w:val="WW8Num2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sz w:val="36"/>
    </w:rPr>
  </w:style>
  <w:style w:type="character" w:styleId="Heading2Char">
    <w:name w:val="Heading 2 Char"/>
    <w:qFormat/>
    <w:rPr>
      <w:rFonts w:ascii="Arial" w:hAnsi="Arial" w:eastAsia="Times New Roman" w:cs="Arial"/>
      <w:sz w:val="32"/>
    </w:rPr>
  </w:style>
  <w:style w:type="character" w:styleId="ZGSM">
    <w:name w:val="ZGSM"/>
    <w:qFormat/>
    <w:rPr/>
  </w:style>
  <w:style w:type="character" w:styleId="FooterChar">
    <w:name w:val="Footer Char"/>
    <w:qFormat/>
    <w:rPr>
      <w:rFonts w:ascii="Arial" w:hAnsi="Arial" w:eastAsia="Times New Roman" w:cs="Arial"/>
      <w:b/>
      <w:i/>
      <w:sz w:val="18"/>
    </w:rPr>
  </w:style>
  <w:style w:type="character" w:styleId="FootnoteCharacters">
    <w:name w:val="Footnote Characters"/>
    <w:qFormat/>
    <w:rPr>
      <w:b/>
      <w:sz w:val="16"/>
      <w:vertAlign w:val="superscript"/>
    </w:rPr>
  </w:style>
  <w:style w:type="character" w:styleId="THChar">
    <w:name w:val="TH Char"/>
    <w:qFormat/>
    <w:rPr>
      <w:rFonts w:ascii="Arial" w:hAnsi="Arial" w:eastAsia="Times New Roman" w:cs="Arial"/>
      <w:b/>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Malgun Gothic" w:hAnsi="Malgun Gothic" w:cs="Malgun Gothic"/>
      <w:sz w:val="18"/>
      <w:szCs w:val="18"/>
    </w:rPr>
  </w:style>
  <w:style w:type="character" w:styleId="Heading3Char">
    <w:name w:val="Heading 3 Char"/>
    <w:qFormat/>
    <w:rPr>
      <w:rFonts w:ascii="Arial" w:hAnsi="Arial" w:eastAsia="Times New Roman" w:cs="Arial"/>
      <w:sz w:val="28"/>
    </w:rPr>
  </w:style>
  <w:style w:type="character" w:styleId="Heading4Char">
    <w:name w:val="Heading 4 Char"/>
    <w:qFormat/>
    <w:rPr>
      <w:rFonts w:ascii="Arial" w:hAnsi="Arial" w:eastAsia="Times New Roman" w:cs="Arial"/>
      <w:sz w:val="24"/>
    </w:rPr>
  </w:style>
  <w:style w:type="character" w:styleId="Heading5Char">
    <w:name w:val="Heading 5 Char"/>
    <w:qFormat/>
    <w:rPr>
      <w:rFonts w:ascii="Arial" w:hAnsi="Arial" w:eastAsia="Times New Roman" w:cs="Arial"/>
      <w:sz w:val="22"/>
    </w:rPr>
  </w:style>
  <w:style w:type="character" w:styleId="Heading6Char">
    <w:name w:val="Heading 6 Char"/>
    <w:qFormat/>
    <w:rPr>
      <w:rFonts w:ascii="Arial" w:hAnsi="Arial" w:eastAsia="Times New Roman" w:cs="Arial"/>
    </w:rPr>
  </w:style>
  <w:style w:type="character" w:styleId="Heading7Char">
    <w:name w:val="Heading 7 Char"/>
    <w:qFormat/>
    <w:rPr>
      <w:rFonts w:ascii="Arial" w:hAnsi="Arial" w:eastAsia="Times New Roman" w:cs="Arial"/>
    </w:rPr>
  </w:style>
  <w:style w:type="character" w:styleId="Heading8Char">
    <w:name w:val="Heading 8 Char"/>
    <w:qFormat/>
    <w:rPr>
      <w:rFonts w:ascii="Arial" w:hAnsi="Arial" w:eastAsia="Times New Roman" w:cs="Arial"/>
      <w:sz w:val="36"/>
    </w:rPr>
  </w:style>
  <w:style w:type="character" w:styleId="Heading9Char">
    <w:name w:val="Heading 9 Char"/>
    <w:qFormat/>
    <w:rPr>
      <w:rFonts w:ascii="Arial" w:hAnsi="Arial" w:eastAsia="Times New Roman" w:cs="Arial"/>
      <w:sz w:val="36"/>
    </w:rPr>
  </w:style>
  <w:style w:type="character" w:styleId="HeaderChar">
    <w:name w:val="Header Char"/>
    <w:qFormat/>
    <w:rPr>
      <w:rFonts w:ascii="Arial" w:hAnsi="Arial" w:eastAsia="Times New Roman" w:cs="Arial"/>
      <w:b/>
      <w:sz w:val="18"/>
    </w:rPr>
  </w:style>
  <w:style w:type="character" w:styleId="B1Car">
    <w:name w:val="B1+ Car"/>
    <w:qFormat/>
    <w:rPr>
      <w:rFonts w:eastAsia="Times New Roman"/>
    </w:rPr>
  </w:style>
  <w:style w:type="character" w:styleId="UnresolvedMention">
    <w:name w:val="Unresolved Mention"/>
    <w:qFormat/>
    <w:rPr>
      <w:color w:val="605E5C"/>
      <w:shd w:fill="E1DFDD" w:val="clear"/>
    </w:rPr>
  </w:style>
  <w:style w:type="character" w:styleId="B1Char">
    <w:name w:val="B1 Char"/>
    <w:qFormat/>
    <w:rPr>
      <w:rFonts w:eastAsia="Times New Roman"/>
    </w:rPr>
  </w:style>
  <w:style w:type="character" w:styleId="NOChar">
    <w:name w:val="NO Char"/>
    <w:qFormat/>
    <w:rPr>
      <w:rFonts w:eastAsia="Times New Roman"/>
    </w:rPr>
  </w:style>
  <w:style w:type="character" w:styleId="EXChar">
    <w:name w:val="EX Char"/>
    <w:qFormat/>
    <w:rPr>
      <w:rFonts w:eastAsia="Times New Roman"/>
    </w:rPr>
  </w:style>
  <w:style w:type="character" w:styleId="TALCar">
    <w:name w:val="TAL Car"/>
    <w:qFormat/>
    <w:rPr>
      <w:rFonts w:ascii="Arial" w:hAnsi="Arial" w:eastAsia="Times New Roman" w:cs="Arial"/>
      <w:sz w:val="18"/>
    </w:rPr>
  </w:style>
  <w:style w:type="character" w:styleId="B1Char1">
    <w:name w:val="B1 Char1"/>
    <w:qFormat/>
    <w:rPr>
      <w:lang w:val="en-GB"/>
    </w:rPr>
  </w:style>
  <w:style w:type="character" w:styleId="BodyText2Char">
    <w:name w:val="Body Text 2 Char"/>
    <w:qFormat/>
    <w:rPr>
      <w:rFonts w:eastAsia="Times New Roman"/>
    </w:rPr>
  </w:style>
  <w:style w:type="character" w:styleId="BodyText3Char">
    <w:name w:val="Body Text 3 Char"/>
    <w:qFormat/>
    <w:rPr>
      <w:rFonts w:eastAsia="Times New Roman"/>
      <w:sz w:val="16"/>
      <w:szCs w:val="16"/>
    </w:rPr>
  </w:style>
  <w:style w:type="character" w:styleId="BodyTextChar">
    <w:name w:val="Body Text Char"/>
    <w:qFormat/>
    <w:rPr>
      <w:rFonts w:eastAsia="Times New Roman"/>
    </w:rPr>
  </w:style>
  <w:style w:type="character" w:styleId="BodyTextFirstIndentChar">
    <w:name w:val="Body Text First Indent Char"/>
    <w:basedOn w:val="BodyTextChar"/>
    <w:qFormat/>
    <w:rPr/>
  </w:style>
  <w:style w:type="character" w:styleId="BodyTextIndentChar">
    <w:name w:val="Body Text Indent Char"/>
    <w:qFormat/>
    <w:rPr>
      <w:rFonts w:eastAsia="Times New Roman"/>
    </w:rPr>
  </w:style>
  <w:style w:type="character" w:styleId="BodyTextFirstIndent2Char">
    <w:name w:val="Body Text First Indent 2 Char"/>
    <w:basedOn w:val="BodyTextIndentChar"/>
    <w:qFormat/>
    <w:rPr/>
  </w:style>
  <w:style w:type="character" w:styleId="BodyTextIndent2Char">
    <w:name w:val="Body Text Indent 2 Char"/>
    <w:qFormat/>
    <w:rPr>
      <w:rFonts w:eastAsia="Times New Roman"/>
    </w:rPr>
  </w:style>
  <w:style w:type="character" w:styleId="BodyTextIndent3Char">
    <w:name w:val="Body Text Indent 3 Char"/>
    <w:qFormat/>
    <w:rPr>
      <w:rFonts w:eastAsia="Times New Roman"/>
      <w:sz w:val="16"/>
      <w:szCs w:val="16"/>
    </w:rPr>
  </w:style>
  <w:style w:type="character" w:styleId="ClosingChar">
    <w:name w:val="Closing Char"/>
    <w:qFormat/>
    <w:rPr>
      <w:rFonts w:eastAsia="Times New Roman"/>
    </w:rPr>
  </w:style>
  <w:style w:type="character" w:styleId="DateChar">
    <w:name w:val="Date Char"/>
    <w:qFormat/>
    <w:rPr>
      <w:rFonts w:eastAsia="Times New Roman"/>
    </w:rPr>
  </w:style>
  <w:style w:type="character" w:styleId="EmailSignatureChar">
    <w:name w:val="E-mail Signature Char"/>
    <w:qFormat/>
    <w:rPr>
      <w:rFonts w:eastAsia="Times New Roman"/>
    </w:rPr>
  </w:style>
  <w:style w:type="character" w:styleId="EndnoteTextChar">
    <w:name w:val="Endnote Text Char"/>
    <w:qFormat/>
    <w:rPr>
      <w:rFonts w:eastAsia="Times New Roman"/>
    </w:rPr>
  </w:style>
  <w:style w:type="character" w:styleId="HTMLAddressChar">
    <w:name w:val="HTML Address Char"/>
    <w:qFormat/>
    <w:rPr>
      <w:rFonts w:eastAsia="Times New Roman"/>
      <w:i/>
      <w:iCs/>
    </w:rPr>
  </w:style>
  <w:style w:type="character" w:styleId="HTMLPreformattedChar">
    <w:name w:val="HTML Preformatted Char"/>
    <w:qFormat/>
    <w:rPr>
      <w:rFonts w:ascii="Courier New" w:hAnsi="Courier New" w:eastAsia="Times New Roman" w:cs="Courier New"/>
    </w:rPr>
  </w:style>
  <w:style w:type="character" w:styleId="IntenseQuoteChar">
    <w:name w:val="Intense Quote Char"/>
    <w:qFormat/>
    <w:rPr>
      <w:rFonts w:eastAsia="Times New Roman"/>
      <w:i/>
      <w:iCs/>
      <w:color w:val="4472C4"/>
    </w:rPr>
  </w:style>
  <w:style w:type="character" w:styleId="MacroTextChar">
    <w:name w:val="Macro Text Char"/>
    <w:qFormat/>
    <w:rPr>
      <w:rFonts w:ascii="Courier New" w:hAnsi="Courier New" w:eastAsia="Times New Roman" w:cs="Courier New"/>
    </w:rPr>
  </w:style>
  <w:style w:type="character" w:styleId="MessageHeaderChar">
    <w:name w:val="Message Header Char"/>
    <w:qFormat/>
    <w:rPr>
      <w:rFonts w:ascii="Calibri Light" w:hAnsi="Calibri Light" w:eastAsia="Times New Roman" w:cs="Calibri Light"/>
      <w:sz w:val="24"/>
      <w:szCs w:val="24"/>
      <w:shd w:fill="CCCCCC" w:val="clear"/>
    </w:rPr>
  </w:style>
  <w:style w:type="character" w:styleId="NoteHeadingChar">
    <w:name w:val="Note Heading Char"/>
    <w:qFormat/>
    <w:rPr>
      <w:rFonts w:eastAsia="Times New Roman"/>
    </w:rPr>
  </w:style>
  <w:style w:type="character" w:styleId="QuoteChar">
    <w:name w:val="Quote Char"/>
    <w:qFormat/>
    <w:rPr>
      <w:rFonts w:eastAsia="Times New Roman"/>
      <w:i/>
      <w:iCs/>
      <w:color w:val="404040"/>
    </w:rPr>
  </w:style>
  <w:style w:type="character" w:styleId="SalutationChar">
    <w:name w:val="Salutation Char"/>
    <w:qFormat/>
    <w:rPr>
      <w:rFonts w:eastAsia="Times New Roman"/>
    </w:rPr>
  </w:style>
  <w:style w:type="character" w:styleId="SignatureChar">
    <w:name w:val="Signature Char"/>
    <w:qFormat/>
    <w:rPr>
      <w:rFonts w:eastAsia="Times New Roman"/>
    </w:rPr>
  </w:style>
  <w:style w:type="character" w:styleId="SubtitleChar">
    <w:name w:val="Subtitle Char"/>
    <w:qFormat/>
    <w:rPr>
      <w:rFonts w:ascii="Calibri Light" w:hAnsi="Calibri Light" w:eastAsia="Times New Roman" w:cs="Calibri Light"/>
      <w:sz w:val="24"/>
      <w:szCs w:val="24"/>
    </w:rPr>
  </w:style>
  <w:style w:type="character" w:styleId="TitleChar">
    <w:name w:val="Title Char"/>
    <w:qFormat/>
    <w:rPr>
      <w:rFonts w:ascii="Calibri Light" w:hAnsi="Calibri Light" w:eastAsia="Times New Roman"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B4">
    <w:name w:val="B4"/>
    <w:basedOn w:val="List4"/>
    <w:qFormat/>
    <w:pPr/>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List5">
    <w:name w:val="List Number"/>
    <w:basedOn w:val="List4"/>
    <w:pPr>
      <w:ind w:left="1702" w:hanging="284"/>
    </w:pPr>
    <w:rPr/>
  </w:style>
  <w:style w:type="paragraph" w:styleId="B5">
    <w:name w:val="B5"/>
    <w:basedOn w:val="List5"/>
    <w:qFormat/>
    <w:pPr/>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EditorsNote">
    <w:name w:val="Editor's Note"/>
    <w:basedOn w:val="NO"/>
    <w:qFormat/>
    <w:pPr/>
    <w:rPr>
      <w:color w:val="FF0000"/>
    </w:rPr>
  </w:style>
  <w:style w:type="paragraph" w:styleId="EX">
    <w:name w:val="EX"/>
    <w:basedOn w:val="Normal"/>
    <w:qFormat/>
    <w:pPr>
      <w:keepLines/>
      <w:ind w:left="1702" w:hanging="1418"/>
    </w:pPr>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FP">
    <w:name w:val="FP"/>
    <w:basedOn w:val="Normal"/>
    <w:qFormat/>
    <w:pPr>
      <w:spacing w:before="0" w:after="0"/>
    </w:pPr>
    <w:rPr/>
  </w:style>
  <w:style w:type="paragraph" w:styleId="NF">
    <w:name w:val="NF"/>
    <w:basedOn w:val="NO"/>
    <w:qFormat/>
    <w:pPr>
      <w:keepNext w:val="true"/>
      <w:spacing w:before="0" w:after="0"/>
    </w:pPr>
    <w:rPr>
      <w:rFonts w:ascii="Arial" w:hAnsi="Arial" w:cs="Arial"/>
      <w:sz w:val="18"/>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NW">
    <w:name w:val="NW"/>
    <w:basedOn w:val="NO"/>
    <w:qFormat/>
    <w:pPr>
      <w:spacing w:before="0" w:after="0"/>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N">
    <w:name w:val="TAN"/>
    <w:basedOn w:val="TAL"/>
    <w:qFormat/>
    <w:pPr>
      <w:ind w:left="851" w:hanging="851"/>
    </w:pPr>
    <w:rPr/>
  </w:style>
  <w:style w:type="paragraph" w:styleId="TF">
    <w:name w:val="TF"/>
    <w:basedOn w:val="TH"/>
    <w:qFormat/>
    <w:pPr>
      <w:keepNext w:val="false"/>
      <w:spacing w:before="0" w:after="240"/>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FL">
    <w:name w:val="FL"/>
    <w:basedOn w:val="Normal"/>
    <w:qFormat/>
    <w:pPr>
      <w:keepNext w:val="true"/>
      <w:keepLines/>
      <w:spacing w:before="60" w:after="180"/>
      <w:jc w:val="center"/>
    </w:pPr>
    <w:rPr>
      <w:rFonts w:ascii="Arial" w:hAnsi="Arial" w:cs="Arial"/>
      <w:b/>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rPr>
  </w:style>
  <w:style w:type="paragraph" w:styleId="BalloonText">
    <w:name w:val="Balloon Text"/>
    <w:basedOn w:val="Normal"/>
    <w:qFormat/>
    <w:pPr>
      <w:spacing w:before="0" w:after="0"/>
    </w:pPr>
    <w:rPr>
      <w:rFonts w:ascii="Malgun Gothic" w:hAnsi="Malgun Gothic" w:eastAsia="Malgun Gothic" w:cs="Malgun Gothic"/>
      <w:sz w:val="18"/>
      <w:szCs w:val="18"/>
    </w:rPr>
  </w:style>
  <w:style w:type="paragraph" w:styleId="B11">
    <w:name w:val="B1+"/>
    <w:basedOn w:val="Normal"/>
    <w:qFormat/>
    <w:pPr>
      <w:numPr>
        <w:ilvl w:val="0"/>
        <w:numId w:val="5"/>
      </w:numPr>
    </w:pPr>
    <w:rPr/>
  </w:style>
  <w:style w:type="paragraph" w:styleId="ListParagraph">
    <w:name w:val="List Paragraph"/>
    <w:basedOn w:val="Normal"/>
    <w:qFormat/>
    <w:pPr>
      <w:overflowPunct w:val="true"/>
      <w:autoSpaceDE w:val="true"/>
      <w:spacing w:before="0" w:after="180"/>
      <w:ind w:left="720" w:hanging="0"/>
      <w:contextualSpacing/>
      <w:textAlignment w:val="auto"/>
    </w:pPr>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yperlink" Target="http://www.3gpp.org/specifications-groups/34-uniform-resource-name-urn-lis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2023-06-22T10:08:00Z</dcterms:created>
  <dc:creator>3GPP TSG SA WG4 Codec</dc:creator>
  <dc:description/>
  <cp:keywords/>
  <dc:language>en-US</dc:language>
  <cp:lastModifiedBy>26.502_CR0023R2 _(Rel-17)_5MBUSA</cp:lastModifiedBy>
  <dcterms:modified xsi:type="dcterms:W3CDTF">2023-06-26T09:38:00Z</dcterms:modified>
  <cp:revision>7</cp:revision>
  <dc:subject>3GPP TR 26.985 Vehicle-to-everything (V2X); Media handling and interaction (Release 16) (Release 15 |14 | 13 |12)</dc:subject>
  <dc:title>3GPP TR 26.985 v. 1.0.0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0x010100EB28163D68FE8E4D9361964FDD814FC4</vt:lpwstr>
  </property>
  <property fmtid="{D5CDD505-2E9C-101B-9397-08002B2CF9AE}" pid="3" name="NSCPROP">
    <vt:lpwstr>NSCCustomProperty</vt:lpwstr>
  </property>
</Properties>
</file>