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22.wmf" ContentType="image/x-wmf"/>
  <Override PartName="/word/media/image5.wmf" ContentType="image/x-wmf"/>
  <Override PartName="/word/media/image6.wmf" ContentType="image/x-wmf"/>
  <Override PartName="/word/media/image11.png" ContentType="image/png"/>
  <Override PartName="/word/media/image21.wmf" ContentType="image/x-wmf"/>
  <Override PartName="/word/media/image4.wmf" ContentType="image/x-wmf"/>
  <Override PartName="/word/media/image20.png" ContentType="image/png"/>
  <Override PartName="/word/media/image3.png" ContentType="image/png"/>
  <Override PartName="/word/media/image19.png" ContentType="image/png"/>
  <Override PartName="/word/media/image18.wmf" ContentType="image/x-wmf"/>
  <Override PartName="/word/media/image17.wmf" ContentType="image/x-wmf"/>
  <Override PartName="/word/media/image16.png" ContentType="image/png"/>
  <Override PartName="/word/media/image15.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26.947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26.947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Broadcast/Multicast Service (MBMS);</w:t>
                              <w:br/>
                              <w:t xml:space="preserve">Selection and characterisation of application layer </w:t>
                              <w:br/>
                              <w:t>Forward Error Correction (FEC)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Broadcast/Multicast Service (MBMS);</w:t>
                        <w:br/>
                        <w:t xml:space="preserve">Selection and characterisation of application layer </w:t>
                        <w:br/>
                        <w:t>Forward Error Correction (FEC)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IP, MBMS, codec, broadcast, multimedia</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IP, MBMS, codec, broadcast, multimedia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4451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17444518">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4451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4452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44521">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4452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44523">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Use of FEC in MBMS</w:t>
            <w:tab/>
          </w:r>
          <w:hyperlink w:anchor="__RefHeading___Toc517444524">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44525">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w:t>
            <w:tab/>
          </w:r>
          <w:hyperlink w:anchor="__RefHeading___Toc517444526">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MBMS Bearer in UTRAN</w:t>
            <w:tab/>
          </w:r>
          <w:hyperlink w:anchor="__RefHeading___Toc517444527">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MBMS Bearer in E-UTRAN</w:t>
            <w:tab/>
          </w:r>
          <w:hyperlink w:anchor="__RefHeading___Toc517444528">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Streaming Delivery User Service</w:t>
            <w:tab/>
          </w:r>
          <w:hyperlink w:anchor="__RefHeading___Toc517444529">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Introduction</w:t>
            <w:tab/>
          </w:r>
          <w:hyperlink w:anchor="__RefHeading___Toc517444530">
            <w:r>
              <w:rPr>
                <w:rStyle w:val="IndexLink"/>
              </w:rPr>
              <w:t>10</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Transport in streaming delivery service</w:t>
            <w:tab/>
          </w:r>
          <w:hyperlink w:anchor="__RefHeading___Toc517444531">
            <w:r>
              <w:rPr>
                <w:rStyle w:val="IndexLink"/>
              </w:rPr>
              <w:t>11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Examples</w:t>
            <w:tab/>
          </w:r>
          <w:hyperlink w:anchor="__RefHeading___Toc517444532">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Download Delivery User Service</w:t>
            <w:tab/>
          </w:r>
          <w:hyperlink w:anchor="__RefHeading___Toc517444533">
            <w:r>
              <w:rPr>
                <w:rStyle w:val="IndexLink"/>
              </w:rPr>
              <w:t>12</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Introduction</w:t>
            <w:tab/>
          </w:r>
          <w:hyperlink w:anchor="__RefHeading___Toc517444534">
            <w:r>
              <w:rPr>
                <w:rStyle w:val="IndexLink"/>
              </w:rPr>
              <w:t>12</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Transport in download delivery service</w:t>
            <w:tab/>
          </w:r>
          <w:hyperlink w:anchor="__RefHeading___Toc517444535">
            <w:r>
              <w:rPr>
                <w:rStyle w:val="IndexLink"/>
              </w:rPr>
              <w:t>12</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Download Examples</w:t>
            <w:tab/>
          </w:r>
          <w:hyperlink w:anchor="__RefHeading___Toc517444536">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Streaming using DASH and Download Delivery User Service</w:t>
            <w:tab/>
          </w:r>
          <w:hyperlink w:anchor="__RefHeading___Toc517444537">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MBMS Bearer Service Channel Modelling</w:t>
            <w:tab/>
          </w:r>
          <w:hyperlink w:anchor="__RefHeading___Toc517444538">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7444539">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Modelling of UTRAN MBMS Bearer</w:t>
            <w:tab/>
          </w:r>
          <w:hyperlink w:anchor="__RefHeading___Toc517444540">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Modelling of E-UTRAN MBMS Bearer</w:t>
            <w:tab/>
          </w:r>
          <w:hyperlink w:anchor="__RefHeading___Toc517444541">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FEC Evaluation Procedure</w:t>
            <w:tab/>
          </w:r>
          <w:hyperlink w:anchor="__RefHeading___Toc517444542">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7444543">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Simulation Conditions</w:t>
            <w:tab/>
          </w:r>
          <w:hyperlink w:anchor="__RefHeading___Toc517444544">
            <w:r>
              <w:rPr>
                <w:rStyle w:val="IndexLink"/>
              </w:rPr>
              <w:t>18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Simulation conditions and assumptions (UTRAN)</w:t>
            <w:tab/>
          </w:r>
          <w:hyperlink w:anchor="__RefHeading___Toc517444545">
            <w:r>
              <w:rPr>
                <w:rStyle w:val="IndexLink"/>
              </w:rPr>
              <w:t>18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Simulation conditions and assumptions (LTE eMBMS)</w:t>
            <w:tab/>
          </w:r>
          <w:hyperlink w:anchor="__RefHeading___Toc517444546">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Code Performance</w:t>
            <w:tab/>
          </w:r>
          <w:hyperlink w:anchor="__RefHeading___Toc517444547">
            <w:r>
              <w:rPr>
                <w:rStyle w:val="IndexLink"/>
              </w:rPr>
              <w:t>20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Introduction</w:t>
            <w:tab/>
          </w:r>
          <w:hyperlink w:anchor="__RefHeading___Toc517444548">
            <w:r>
              <w:rPr>
                <w:rStyle w:val="IndexLink"/>
              </w:rPr>
              <w:t>20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Method 1</w:t>
            <w:tab/>
          </w:r>
          <w:hyperlink w:anchor="__RefHeading___Toc517444549">
            <w:r>
              <w:rPr>
                <w:rStyle w:val="IndexLink"/>
              </w:rPr>
              <w:t>20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Evaluation Procedure</w:t>
            <w:tab/>
          </w:r>
          <w:hyperlink w:anchor="__RefHeading___Toc517444550">
            <w:r>
              <w:rPr>
                <w:rStyle w:val="IndexLink"/>
              </w:rPr>
              <w:t>20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Test Cases</w:t>
            <w:tab/>
          </w:r>
          <w:hyperlink w:anchor="__RefHeading___Toc517444551">
            <w:r>
              <w:rPr>
                <w:rStyle w:val="IndexLink"/>
              </w:rPr>
              <w:t>22</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Performance Metrics</w:t>
            <w:tab/>
          </w:r>
          <w:hyperlink w:anchor="__RefHeading___Toc517444552">
            <w:r>
              <w:rPr>
                <w:rStyle w:val="IndexLink"/>
              </w:rPr>
              <w:t>22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Method 2</w:t>
            <w:tab/>
          </w:r>
          <w:hyperlink w:anchor="__RefHeading___Toc517444553">
            <w:r>
              <w:rPr>
                <w:rStyle w:val="IndexLink"/>
              </w:rPr>
              <w:t>23</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Evaluation Procedure</w:t>
            <w:tab/>
          </w:r>
          <w:hyperlink w:anchor="__RefHeading___Toc517444554">
            <w:r>
              <w:rPr>
                <w:rStyle w:val="IndexLink"/>
              </w:rPr>
              <w:t>23</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Test Cases</w:t>
            <w:tab/>
          </w:r>
          <w:hyperlink w:anchor="__RefHeading___Toc517444555">
            <w:r>
              <w:rPr>
                <w:rStyle w:val="IndexLink"/>
              </w:rPr>
              <w:t>23</w:t>
            </w:r>
          </w:hyperlink>
        </w:p>
        <w:p>
          <w:pPr>
            <w:pStyle w:val="Contents4"/>
            <w:rPr>
              <w:rFonts w:ascii="Calibri" w:hAnsi="Calibri" w:cs="Calibri"/>
              <w:sz w:val="22"/>
              <w:szCs w:val="22"/>
              <w:lang w:val="en-US" w:eastAsia="en-US"/>
            </w:rPr>
          </w:pPr>
          <w:r>
            <w:rPr/>
            <w:t>6.3.3.3</w:t>
          </w:r>
          <w:r>
            <w:rPr>
              <w:rFonts w:cs="Calibri" w:ascii="Calibri" w:hAnsi="Calibri"/>
              <w:sz w:val="22"/>
              <w:szCs w:val="22"/>
              <w:lang w:val="en-US" w:eastAsia="en-US"/>
            </w:rPr>
            <w:tab/>
          </w:r>
          <w:r>
            <w:rPr/>
            <w:t>Performance Metrics</w:t>
            <w:tab/>
          </w:r>
          <w:hyperlink w:anchor="__RefHeading___Toc517444556">
            <w:r>
              <w:rPr>
                <w:rStyle w:val="IndexLink"/>
              </w:rPr>
              <w:t>24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Download Performance</w:t>
            <w:tab/>
          </w:r>
          <w:hyperlink w:anchor="__RefHeading___Toc517444557">
            <w:r>
              <w:rPr>
                <w:rStyle w:val="IndexLink"/>
              </w:rPr>
              <w:t>25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Performance Metrics</w:t>
            <w:tab/>
          </w:r>
          <w:hyperlink w:anchor="__RefHeading___Toc517444558">
            <w:r>
              <w:rPr>
                <w:rStyle w:val="IndexLink"/>
              </w:rPr>
              <w:t>25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Download Performance over UTRAN</w:t>
            <w:tab/>
          </w:r>
          <w:hyperlink w:anchor="__RefHeading___Toc517444559">
            <w:r>
              <w:rPr>
                <w:rStyle w:val="IndexLink"/>
              </w:rPr>
              <w:t>25</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Download Performance over LTE</w:t>
            <w:tab/>
          </w:r>
          <w:hyperlink w:anchor="__RefHeading___Toc517444560">
            <w:r>
              <w:rPr>
                <w:rStyle w:val="IndexLink"/>
              </w:rPr>
              <w:t>26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UTRAN Streaming Performance</w:t>
            <w:tab/>
          </w:r>
          <w:hyperlink w:anchor="__RefHeading___Toc517444561">
            <w:r>
              <w:rPr>
                <w:rStyle w:val="IndexLink"/>
              </w:rPr>
              <w:t>29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Streaming Performance over LTE</w:t>
            <w:tab/>
          </w:r>
          <w:hyperlink w:anchor="__RefHeading___Toc517444562">
            <w:r>
              <w:rPr>
                <w:rStyle w:val="IndexLink"/>
              </w:rPr>
              <w:t>29</w:t>
            </w:r>
          </w:hyperlink>
        </w:p>
        <w:p>
          <w:pPr>
            <w:pStyle w:val="Contents2"/>
            <w:rPr>
              <w:rFonts w:ascii="Calibri" w:hAnsi="Calibri" w:cs="Calibri"/>
              <w:sz w:val="22"/>
              <w:szCs w:val="22"/>
              <w:lang w:val="en-US" w:eastAsia="en-US"/>
            </w:rPr>
          </w:pPr>
          <w:r>
            <w:rPr/>
            <w:t>6.6a</w:t>
          </w:r>
          <w:r>
            <w:rPr>
              <w:rFonts w:cs="Calibri" w:ascii="Calibri" w:hAnsi="Calibri"/>
              <w:sz w:val="22"/>
              <w:szCs w:val="22"/>
              <w:lang w:val="en-US" w:eastAsia="en-US"/>
            </w:rPr>
            <w:tab/>
          </w:r>
          <w:r>
            <w:rPr/>
            <w:t>Implementation-specific Performance Metrics</w:t>
            <w:tab/>
          </w:r>
          <w:hyperlink w:anchor="__RefHeading___Toc517444563">
            <w:r>
              <w:rPr>
                <w:rStyle w:val="IndexLink"/>
              </w:rPr>
              <w:t>32</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Device-based Complexity Evaluation</w:t>
            <w:tab/>
          </w:r>
          <w:hyperlink w:anchor="__RefHeading___Toc517444564">
            <w:r>
              <w:rPr>
                <w:rStyle w:val="IndexLink"/>
              </w:rPr>
              <w:t>32</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Introduction</w:t>
            <w:tab/>
          </w:r>
          <w:hyperlink w:anchor="__RefHeading___Toc517444565">
            <w:r>
              <w:rPr>
                <w:rStyle w:val="IndexLink"/>
              </w:rPr>
              <w:t>32</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Test Cases</w:t>
            <w:tab/>
          </w:r>
          <w:hyperlink w:anchor="__RefHeading___Toc517444566">
            <w:r>
              <w:rPr>
                <w:rStyle w:val="IndexLink"/>
              </w:rPr>
              <w:t>32</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Test Conditions &amp; Test Procedure</w:t>
            <w:tab/>
          </w:r>
          <w:hyperlink w:anchor="__RefHeading___Toc517444567">
            <w:r>
              <w:rPr>
                <w:rStyle w:val="IndexLink"/>
              </w:rPr>
              <w:t>33</w:t>
            </w:r>
          </w:hyperlink>
        </w:p>
        <w:p>
          <w:pPr>
            <w:pStyle w:val="Contents4"/>
            <w:rPr>
              <w:rFonts w:ascii="Calibri" w:hAnsi="Calibri" w:cs="Calibri"/>
              <w:sz w:val="22"/>
              <w:szCs w:val="22"/>
              <w:lang w:val="en-US" w:eastAsia="en-US"/>
            </w:rPr>
          </w:pPr>
          <w:r>
            <w:rPr/>
            <w:t>6.7.3.1</w:t>
          </w:r>
          <w:r>
            <w:rPr>
              <w:rFonts w:cs="Calibri" w:ascii="Calibri" w:hAnsi="Calibri"/>
              <w:sz w:val="22"/>
              <w:szCs w:val="22"/>
              <w:lang w:val="en-US" w:eastAsia="en-US"/>
            </w:rPr>
            <w:tab/>
          </w:r>
          <w:r>
            <w:rPr/>
            <w:t>Overview Test Platform and Operation Conditions</w:t>
            <w:tab/>
          </w:r>
          <w:hyperlink w:anchor="__RefHeading___Toc517444568">
            <w:r>
              <w:rPr>
                <w:rStyle w:val="IndexLink"/>
              </w:rPr>
              <w:t>33</w:t>
            </w:r>
          </w:hyperlink>
        </w:p>
        <w:p>
          <w:pPr>
            <w:pStyle w:val="Contents4"/>
            <w:rPr>
              <w:rFonts w:ascii="Calibri" w:hAnsi="Calibri" w:cs="Calibri"/>
              <w:sz w:val="22"/>
              <w:szCs w:val="22"/>
              <w:lang w:val="en-US" w:eastAsia="en-US"/>
            </w:rPr>
          </w:pPr>
          <w:r>
            <w:rPr/>
            <w:t>6.7.3.2</w:t>
          </w:r>
          <w:r>
            <w:rPr>
              <w:rFonts w:cs="Calibri" w:ascii="Calibri" w:hAnsi="Calibri"/>
              <w:sz w:val="22"/>
              <w:szCs w:val="22"/>
              <w:lang w:val="en-US" w:eastAsia="en-US"/>
            </w:rPr>
            <w:tab/>
          </w:r>
          <w:r>
            <w:rPr/>
            <w:t>Download Delivery</w:t>
            <w:tab/>
          </w:r>
          <w:hyperlink w:anchor="__RefHeading___Toc517444569">
            <w:r>
              <w:rPr>
                <w:rStyle w:val="IndexLink"/>
              </w:rPr>
              <w:t>34</w:t>
            </w:r>
          </w:hyperlink>
        </w:p>
        <w:p>
          <w:pPr>
            <w:pStyle w:val="Contents5"/>
            <w:rPr>
              <w:rFonts w:ascii="Calibri" w:hAnsi="Calibri" w:cs="Calibri"/>
              <w:sz w:val="22"/>
              <w:szCs w:val="22"/>
              <w:lang w:val="en-US" w:eastAsia="en-US"/>
            </w:rPr>
          </w:pPr>
          <w:r>
            <w:rPr/>
            <w:t>6.7.3.2.1</w:t>
          </w:r>
          <w:r>
            <w:rPr>
              <w:rFonts w:cs="Calibri" w:ascii="Calibri" w:hAnsi="Calibri"/>
              <w:sz w:val="22"/>
              <w:szCs w:val="22"/>
              <w:lang w:val="en-US" w:eastAsia="en-US"/>
            </w:rPr>
            <w:tab/>
          </w:r>
          <w:r>
            <w:rPr>
              <w:lang w:val="en-US" w:eastAsia="en-US"/>
            </w:rPr>
            <w:t>Summary Test Cases</w:t>
          </w:r>
          <w:r>
            <w:rPr/>
            <w:tab/>
          </w:r>
          <w:hyperlink w:anchor="__RefHeading___Toc517444570">
            <w:r>
              <w:rPr>
                <w:rStyle w:val="IndexLink"/>
              </w:rPr>
              <w:t>34</w:t>
            </w:r>
          </w:hyperlink>
        </w:p>
        <w:p>
          <w:pPr>
            <w:pStyle w:val="Contents5"/>
            <w:rPr>
              <w:rFonts w:ascii="Calibri" w:hAnsi="Calibri" w:cs="Calibri"/>
              <w:sz w:val="22"/>
              <w:szCs w:val="22"/>
              <w:lang w:val="en-US" w:eastAsia="en-US"/>
            </w:rPr>
          </w:pPr>
          <w:r>
            <w:rPr/>
            <w:t>6.7.3.2.2</w:t>
          </w:r>
          <w:r>
            <w:rPr>
              <w:rFonts w:cs="Calibri" w:ascii="Calibri" w:hAnsi="Calibri"/>
              <w:sz w:val="22"/>
              <w:szCs w:val="22"/>
              <w:lang w:val="en-US" w:eastAsia="en-US"/>
            </w:rPr>
            <w:tab/>
          </w:r>
          <w:r>
            <w:rPr>
              <w:lang w:val="en-US" w:eastAsia="en-US"/>
            </w:rPr>
            <w:t>Generate FLUTE Packet Test Streams</w:t>
          </w:r>
          <w:r>
            <w:rPr/>
            <w:tab/>
          </w:r>
          <w:hyperlink w:anchor="__RefHeading___Toc517444571">
            <w:r>
              <w:rPr>
                <w:rStyle w:val="IndexLink"/>
              </w:rPr>
              <w:t>35</w:t>
            </w:r>
          </w:hyperlink>
        </w:p>
        <w:p>
          <w:pPr>
            <w:pStyle w:val="Contents5"/>
            <w:rPr>
              <w:rFonts w:ascii="Calibri" w:hAnsi="Calibri" w:cs="Calibri"/>
              <w:sz w:val="22"/>
              <w:szCs w:val="22"/>
              <w:lang w:val="en-US" w:eastAsia="en-US"/>
            </w:rPr>
          </w:pPr>
          <w:r>
            <w:rPr/>
            <w:t>6.7.3.2.3</w:t>
          </w:r>
          <w:r>
            <w:rPr>
              <w:rFonts w:cs="Calibri" w:ascii="Calibri" w:hAnsi="Calibri"/>
              <w:sz w:val="22"/>
              <w:szCs w:val="22"/>
              <w:lang w:val="en-US" w:eastAsia="en-US"/>
            </w:rPr>
            <w:tab/>
          </w:r>
          <w:r>
            <w:rPr>
              <w:lang w:val="en-US" w:eastAsia="en-US"/>
            </w:rPr>
            <w:t>Generate Erroneous Packet Streams</w:t>
          </w:r>
          <w:r>
            <w:rPr/>
            <w:tab/>
          </w:r>
          <w:hyperlink w:anchor="__RefHeading___Toc517444572">
            <w:r>
              <w:rPr>
                <w:rStyle w:val="IndexLink"/>
              </w:rPr>
              <w:t>35</w:t>
            </w:r>
          </w:hyperlink>
        </w:p>
        <w:p>
          <w:pPr>
            <w:pStyle w:val="Contents5"/>
            <w:rPr>
              <w:rFonts w:ascii="Calibri" w:hAnsi="Calibri" w:cs="Calibri"/>
              <w:sz w:val="22"/>
              <w:szCs w:val="22"/>
              <w:lang w:val="en-US" w:eastAsia="en-US"/>
            </w:rPr>
          </w:pPr>
          <w:r>
            <w:rPr/>
            <w:t>6.7.3.2.4</w:t>
          </w:r>
          <w:r>
            <w:rPr>
              <w:rFonts w:cs="Calibri" w:ascii="Calibri" w:hAnsi="Calibri"/>
              <w:sz w:val="22"/>
              <w:szCs w:val="22"/>
              <w:lang w:val="en-US" w:eastAsia="en-US"/>
            </w:rPr>
            <w:tab/>
          </w:r>
          <w:r>
            <w:rPr>
              <w:lang w:val="en-US" w:eastAsia="en-US"/>
            </w:rPr>
            <w:t>Generate Device Performance Measures</w:t>
          </w:r>
          <w:r>
            <w:rPr/>
            <w:tab/>
          </w:r>
          <w:hyperlink w:anchor="__RefHeading___Toc517444573">
            <w:r>
              <w:rPr>
                <w:rStyle w:val="IndexLink"/>
              </w:rPr>
              <w:t>37</w:t>
            </w:r>
          </w:hyperlink>
        </w:p>
        <w:p>
          <w:pPr>
            <w:pStyle w:val="Contents5"/>
            <w:rPr>
              <w:rFonts w:ascii="Calibri" w:hAnsi="Calibri" w:cs="Calibri"/>
              <w:sz w:val="22"/>
              <w:szCs w:val="22"/>
              <w:lang w:val="en-US" w:eastAsia="en-US"/>
            </w:rPr>
          </w:pPr>
          <w:r>
            <w:rPr/>
            <w:t>6.7.3.2.5</w:t>
          </w:r>
          <w:r>
            <w:rPr>
              <w:rFonts w:cs="Calibri" w:ascii="Calibri" w:hAnsi="Calibri"/>
              <w:sz w:val="22"/>
              <w:szCs w:val="22"/>
              <w:lang w:val="en-US" w:eastAsia="en-US"/>
            </w:rPr>
            <w:tab/>
          </w:r>
          <w:r>
            <w:rPr/>
            <w:t>Evaluation</w:t>
            <w:tab/>
          </w:r>
          <w:hyperlink w:anchor="__RefHeading___Toc517444574">
            <w:r>
              <w:rPr>
                <w:rStyle w:val="IndexLink"/>
              </w:rPr>
              <w:t>39</w:t>
            </w:r>
          </w:hyperlink>
        </w:p>
        <w:p>
          <w:pPr>
            <w:pStyle w:val="Contents4"/>
            <w:rPr>
              <w:rFonts w:ascii="Calibri" w:hAnsi="Calibri" w:cs="Calibri"/>
              <w:sz w:val="22"/>
              <w:szCs w:val="22"/>
              <w:lang w:val="en-US" w:eastAsia="en-US"/>
            </w:rPr>
          </w:pPr>
          <w:r>
            <w:rPr/>
            <w:t>6.7.3.3</w:t>
          </w:r>
          <w:r>
            <w:rPr>
              <w:rFonts w:cs="Calibri" w:ascii="Calibri" w:hAnsi="Calibri"/>
              <w:sz w:val="22"/>
              <w:szCs w:val="22"/>
              <w:lang w:val="en-US" w:eastAsia="en-US"/>
            </w:rPr>
            <w:tab/>
          </w:r>
          <w:r>
            <w:rPr/>
            <w:t>Streaming Delivery</w:t>
            <w:tab/>
          </w:r>
          <w:hyperlink w:anchor="__RefHeading___Toc517444575">
            <w:r>
              <w:rPr>
                <w:rStyle w:val="IndexLink"/>
              </w:rPr>
              <w:t>41</w:t>
            </w:r>
          </w:hyperlink>
        </w:p>
        <w:p>
          <w:pPr>
            <w:pStyle w:val="Contents5"/>
            <w:rPr>
              <w:rFonts w:ascii="Calibri" w:hAnsi="Calibri" w:cs="Calibri"/>
              <w:sz w:val="22"/>
              <w:szCs w:val="22"/>
              <w:lang w:val="en-US" w:eastAsia="en-US"/>
            </w:rPr>
          </w:pPr>
          <w:r>
            <w:rPr/>
            <w:t>6.7.3.3.1</w:t>
          </w:r>
          <w:r>
            <w:rPr>
              <w:rFonts w:cs="Calibri" w:ascii="Calibri" w:hAnsi="Calibri"/>
              <w:sz w:val="22"/>
              <w:szCs w:val="22"/>
              <w:lang w:val="en-US" w:eastAsia="en-US"/>
            </w:rPr>
            <w:tab/>
          </w:r>
          <w:r>
            <w:rPr>
              <w:lang w:val="en-US" w:eastAsia="en-US"/>
            </w:rPr>
            <w:t>Summary Test Cases</w:t>
          </w:r>
          <w:r>
            <w:rPr/>
            <w:tab/>
          </w:r>
          <w:hyperlink w:anchor="__RefHeading___Toc517444576">
            <w:r>
              <w:rPr>
                <w:rStyle w:val="IndexLink"/>
              </w:rPr>
              <w:t>41</w:t>
            </w:r>
          </w:hyperlink>
        </w:p>
        <w:p>
          <w:pPr>
            <w:pStyle w:val="Contents5"/>
            <w:rPr>
              <w:rFonts w:ascii="Calibri" w:hAnsi="Calibri" w:cs="Calibri"/>
              <w:sz w:val="22"/>
              <w:szCs w:val="22"/>
              <w:lang w:val="en-US" w:eastAsia="en-US"/>
            </w:rPr>
          </w:pPr>
          <w:r>
            <w:rPr/>
            <w:t>6.7.3.3.2</w:t>
          </w:r>
          <w:r>
            <w:rPr>
              <w:rFonts w:cs="Calibri" w:ascii="Calibri" w:hAnsi="Calibri"/>
              <w:sz w:val="22"/>
              <w:szCs w:val="22"/>
              <w:lang w:val="en-US" w:eastAsia="en-US"/>
            </w:rPr>
            <w:tab/>
          </w:r>
          <w:r>
            <w:rPr>
              <w:lang w:val="en-US" w:eastAsia="en-US"/>
            </w:rPr>
            <w:t>Generate FLUTE Packet Test Streams</w:t>
          </w:r>
          <w:r>
            <w:rPr/>
            <w:tab/>
          </w:r>
          <w:hyperlink w:anchor="__RefHeading___Toc517444577">
            <w:r>
              <w:rPr>
                <w:rStyle w:val="IndexLink"/>
              </w:rPr>
              <w:t>42</w:t>
            </w:r>
          </w:hyperlink>
        </w:p>
        <w:p>
          <w:pPr>
            <w:pStyle w:val="Contents5"/>
            <w:rPr>
              <w:rFonts w:ascii="Calibri" w:hAnsi="Calibri" w:cs="Calibri"/>
              <w:sz w:val="22"/>
              <w:szCs w:val="22"/>
              <w:lang w:val="en-US" w:eastAsia="en-US"/>
            </w:rPr>
          </w:pPr>
          <w:r>
            <w:rPr/>
            <w:t>6.7.3.3.3</w:t>
          </w:r>
          <w:r>
            <w:rPr>
              <w:rFonts w:cs="Calibri" w:ascii="Calibri" w:hAnsi="Calibri"/>
              <w:sz w:val="22"/>
              <w:szCs w:val="22"/>
              <w:lang w:val="en-US" w:eastAsia="en-US"/>
            </w:rPr>
            <w:tab/>
          </w:r>
          <w:r>
            <w:rPr>
              <w:lang w:val="en-US" w:eastAsia="en-US"/>
            </w:rPr>
            <w:t>Generate Erroneous Packet Streams</w:t>
          </w:r>
          <w:r>
            <w:rPr/>
            <w:tab/>
          </w:r>
          <w:hyperlink w:anchor="__RefHeading___Toc517444578">
            <w:r>
              <w:rPr>
                <w:rStyle w:val="IndexLink"/>
              </w:rPr>
              <w:t>43</w:t>
            </w:r>
          </w:hyperlink>
        </w:p>
        <w:p>
          <w:pPr>
            <w:pStyle w:val="Contents5"/>
            <w:rPr>
              <w:rFonts w:ascii="Calibri" w:hAnsi="Calibri" w:cs="Calibri"/>
              <w:sz w:val="22"/>
              <w:szCs w:val="22"/>
              <w:lang w:val="en-US" w:eastAsia="en-US"/>
            </w:rPr>
          </w:pPr>
          <w:r>
            <w:rPr/>
            <w:t>6.7.3.3.4</w:t>
          </w:r>
          <w:r>
            <w:rPr>
              <w:rFonts w:cs="Calibri" w:ascii="Calibri" w:hAnsi="Calibri"/>
              <w:sz w:val="22"/>
              <w:szCs w:val="22"/>
              <w:lang w:val="en-US" w:eastAsia="en-US"/>
            </w:rPr>
            <w:tab/>
          </w:r>
          <w:r>
            <w:rPr>
              <w:lang w:val="en-US" w:eastAsia="en-US"/>
            </w:rPr>
            <w:t>Generate Device Performance Measures</w:t>
          </w:r>
          <w:r>
            <w:rPr/>
            <w:tab/>
          </w:r>
          <w:hyperlink w:anchor="__RefHeading___Toc517444579">
            <w:r>
              <w:rPr>
                <w:rStyle w:val="IndexLink"/>
              </w:rPr>
              <w:t>45</w:t>
            </w:r>
          </w:hyperlink>
        </w:p>
        <w:p>
          <w:pPr>
            <w:pStyle w:val="Contents5"/>
            <w:rPr>
              <w:rFonts w:ascii="Calibri" w:hAnsi="Calibri" w:cs="Calibri"/>
              <w:sz w:val="22"/>
              <w:szCs w:val="22"/>
              <w:lang w:val="en-US" w:eastAsia="en-US"/>
            </w:rPr>
          </w:pPr>
          <w:r>
            <w:rPr/>
            <w:t>6.7.3.3.5</w:t>
          </w:r>
          <w:r>
            <w:rPr>
              <w:rFonts w:cs="Calibri" w:ascii="Calibri" w:hAnsi="Calibri"/>
              <w:sz w:val="22"/>
              <w:szCs w:val="22"/>
              <w:lang w:val="en-US" w:eastAsia="en-US"/>
            </w:rPr>
            <w:tab/>
          </w:r>
          <w:r>
            <w:rPr/>
            <w:t>Evaluation</w:t>
            <w:tab/>
          </w:r>
          <w:hyperlink w:anchor="__RefHeading___Toc517444580">
            <w:r>
              <w:rPr>
                <w:rStyle w:val="IndexLink"/>
              </w:rPr>
              <w:t>47</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Tools</w:t>
            <w:tab/>
          </w:r>
          <w:hyperlink w:anchor="__RefHeading___Toc517444581">
            <w:r>
              <w:rPr>
                <w:rStyle w:val="IndexLink"/>
              </w:rPr>
              <w:t>48</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Verification Process</w:t>
            <w:tab/>
          </w:r>
          <w:hyperlink w:anchor="__RefHeading___Toc517444582">
            <w:r>
              <w:rPr>
                <w:rStyle w:val="IndexLink"/>
              </w:rPr>
              <w:t>49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FEC Candidates</w:t>
            <w:tab/>
          </w:r>
          <w:hyperlink w:anchor="__RefHeading___Toc517444583">
            <w:r>
              <w:rPr>
                <w:rStyle w:val="IndexLink"/>
              </w:rPr>
              <w:t>49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17444584">
            <w:r>
              <w:rPr>
                <w:rStyle w:val="IndexLink"/>
              </w:rPr>
              <w:t>49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Benchmark Codes</w:t>
            <w:tab/>
          </w:r>
          <w:hyperlink w:anchor="__RefHeading___Toc517444585">
            <w:r>
              <w:rPr>
                <w:rStyle w:val="IndexLink"/>
              </w:rPr>
              <w:t>49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Ideal Code</w:t>
            <w:tab/>
          </w:r>
          <w:hyperlink w:anchor="__RefHeading___Toc517444586">
            <w:r>
              <w:rPr>
                <w:rStyle w:val="IndexLink"/>
              </w:rPr>
              <w:t>49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MBMS FEC RFC 5053</w:t>
            <w:tab/>
          </w:r>
          <w:hyperlink w:anchor="__RefHeading___Toc517444587">
            <w:r>
              <w:rPr>
                <w:rStyle w:val="IndexLink"/>
              </w:rPr>
              <w:t>49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RS+LDPC</w:t>
            <w:tab/>
          </w:r>
          <w:hyperlink w:anchor="__RefHeading___Toc517444588">
            <w:r>
              <w:rPr>
                <w:rStyle w:val="IndexLink"/>
              </w:rPr>
              <w:t>49</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Supercharged Codes</w:t>
            <w:tab/>
          </w:r>
          <w:hyperlink w:anchor="__RefHeading___Toc517444589">
            <w:r>
              <w:rPr>
                <w:rStyle w:val="IndexLink"/>
              </w:rPr>
              <w:t>49</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6330 Code</w:t>
            <w:tab/>
          </w:r>
          <w:hyperlink w:anchor="__RefHeading___Toc517444590">
            <w:r>
              <w:rPr>
                <w:rStyle w:val="IndexLink"/>
              </w:rPr>
              <w:t>50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Performance of FEC Codes</w:t>
            <w:tab/>
          </w:r>
          <w:hyperlink w:anchor="__RefHeading___Toc517444591">
            <w:r>
              <w:rPr>
                <w:rStyle w:val="IndexLink"/>
              </w:rPr>
              <w:t>50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Benchmark Codes: Ideal Code and RFC 5053</w:t>
            <w:tab/>
          </w:r>
          <w:hyperlink w:anchor="__RefHeading___Toc517444592">
            <w:r>
              <w:rPr>
                <w:rStyle w:val="IndexLink"/>
              </w:rPr>
              <w:t>50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Candidate Results</w:t>
            <w:tab/>
          </w:r>
          <w:hyperlink w:anchor="__RefHeading___Toc517444593">
            <w:r>
              <w:rPr>
                <w:rStyle w:val="IndexLink"/>
              </w:rPr>
              <w:t>52</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Verification</w:t>
            <w:tab/>
          </w:r>
          <w:hyperlink w:anchor="__RefHeading___Toc517444594">
            <w:r>
              <w:rPr>
                <w:rStyle w:val="IndexLink"/>
              </w:rPr>
              <w:t>52</w:t>
            </w:r>
          </w:hyperlink>
        </w:p>
        <w:p>
          <w:pPr>
            <w:pStyle w:val="Contents3"/>
            <w:rPr>
              <w:rFonts w:ascii="Calibri" w:hAnsi="Calibri" w:cs="Calibri"/>
              <w:sz w:val="22"/>
              <w:szCs w:val="22"/>
              <w:lang w:val="en-US" w:eastAsia="en-US"/>
            </w:rPr>
          </w:pPr>
          <w:r>
            <w:rPr/>
            <w:t>8.3.0</w:t>
          </w:r>
          <w:r>
            <w:rPr>
              <w:rFonts w:cs="Calibri" w:ascii="Calibri" w:hAnsi="Calibri"/>
              <w:sz w:val="22"/>
              <w:szCs w:val="22"/>
              <w:lang w:val="en-US" w:eastAsia="en-US"/>
            </w:rPr>
            <w:tab/>
          </w:r>
          <w:r>
            <w:rPr/>
            <w:t>Introduction</w:t>
            <w:tab/>
          </w:r>
          <w:hyperlink w:anchor="__RefHeading___Toc517444595">
            <w:r>
              <w:rPr>
                <w:rStyle w:val="IndexLink"/>
              </w:rPr>
              <w:t>52</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Verification of RS+LDPC Code</w:t>
            <w:tab/>
          </w:r>
          <w:hyperlink w:anchor="__RefHeading___Toc517444596">
            <w:r>
              <w:rPr>
                <w:rStyle w:val="IndexLink"/>
              </w:rPr>
              <w:t>52</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Verification of 6330 Code</w:t>
            <w:tab/>
          </w:r>
          <w:hyperlink w:anchor="__RefHeading___Toc517444597">
            <w:r>
              <w:rPr>
                <w:rStyle w:val="IndexLink"/>
              </w:rPr>
              <w:t>52</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Verification of Supercharged Code</w:t>
            <w:tab/>
          </w:r>
          <w:hyperlink w:anchor="__RefHeading___Toc517444598">
            <w:r>
              <w:rPr>
                <w:rStyle w:val="IndexLink"/>
              </w:rPr>
              <w:t>52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 xml:space="preserve">Other </w:t>
          </w:r>
          <w:r>
            <w:rPr>
              <w:lang w:val="en-US" w:eastAsia="en-US"/>
            </w:rPr>
            <w:t>FEC Enhancements</w:t>
          </w:r>
          <w:r>
            <w:rPr/>
            <w:tab/>
          </w:r>
          <w:hyperlink w:anchor="__RefHeading___Toc517444599">
            <w:r>
              <w:rPr>
                <w:rStyle w:val="IndexLink"/>
              </w:rPr>
              <w:t>52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lang w:val="en-US" w:eastAsia="en-US"/>
            </w:rPr>
            <w:t>Introduction</w:t>
          </w:r>
          <w:r>
            <w:rPr/>
            <w:tab/>
          </w:r>
          <w:hyperlink w:anchor="__RefHeading___Toc517444600">
            <w:r>
              <w:rPr>
                <w:rStyle w:val="IndexLink"/>
              </w:rPr>
              <w:t>52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lang w:val="en-US" w:eastAsia="en-US"/>
            </w:rPr>
            <w:t xml:space="preserve">Graceful Degradation (GD) - </w:t>
          </w:r>
          <w:r>
            <w:rPr/>
            <w:t>FEC</w:t>
            <w:tab/>
          </w:r>
          <w:hyperlink w:anchor="__RefHeading___Toc517444601">
            <w:r>
              <w:rPr>
                <w:rStyle w:val="IndexLink"/>
              </w:rPr>
              <w:t>53</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Introduction</w:t>
            <w:tab/>
          </w:r>
          <w:hyperlink w:anchor="__RefHeading___Toc517444602">
            <w:r>
              <w:rPr>
                <w:rStyle w:val="IndexLink"/>
              </w:rPr>
              <w:t>53</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lang w:val="en-US" w:eastAsia="en-US"/>
            </w:rPr>
            <w:t>GD-FEC Operations and Requirements</w:t>
          </w:r>
          <w:r>
            <w:rPr/>
            <w:tab/>
          </w:r>
          <w:hyperlink w:anchor="__RefHeading___Toc517444603">
            <w:r>
              <w:rPr>
                <w:rStyle w:val="IndexLink"/>
              </w:rPr>
              <w:t>53</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lang w:val="en-US" w:eastAsia="en-US"/>
            </w:rPr>
            <w:t>GD-FEC Encoding/Decoding Examples</w:t>
          </w:r>
          <w:r>
            <w:rPr/>
            <w:tab/>
          </w:r>
          <w:hyperlink w:anchor="__RefHeading___Toc517444604">
            <w:r>
              <w:rPr>
                <w:rStyle w:val="IndexLink"/>
              </w:rPr>
              <w:t>53</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lang w:val="en-US" w:eastAsia="en-US"/>
            </w:rPr>
            <w:t>Conclusion on GD-FEC</w:t>
          </w:r>
          <w:r>
            <w:rPr/>
            <w:tab/>
          </w:r>
          <w:hyperlink w:anchor="__RefHeading___Toc517444605">
            <w:r>
              <w:rPr>
                <w:rStyle w:val="IndexLink"/>
              </w:rPr>
              <w:t>55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Conclusions</w:t>
            <w:tab/>
          </w:r>
          <w:hyperlink w:anchor="__RefHeading___Toc517444606">
            <w:r>
              <w:rPr>
                <w:rStyle w:val="IndexLink"/>
              </w:rPr>
              <w:t>55</w:t>
            </w:r>
          </w:hyperlink>
        </w:p>
        <w:p>
          <w:pPr>
            <w:pStyle w:val="Contents9"/>
            <w:rPr>
              <w:rFonts w:ascii="Calibri" w:hAnsi="Calibri" w:cs="Calibri"/>
              <w:b w:val="false"/>
              <w:b w:val="false"/>
              <w:szCs w:val="22"/>
              <w:lang w:val="en-US" w:eastAsia="en-US"/>
            </w:rPr>
          </w:pPr>
          <w:r>
            <w:rPr/>
            <w:t>Annex A:</w:t>
            <w:tab/>
            <w:t>Simulation Conditions</w:t>
            <w:tab/>
          </w:r>
          <w:hyperlink w:anchor="__RefHeading___Toc517444607">
            <w:r>
              <w:rPr>
                <w:rStyle w:val="IndexLink"/>
              </w:rPr>
              <w:t>56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Simulation Procedure for download delivery</w:t>
            <w:tab/>
          </w:r>
          <w:hyperlink w:anchor="__RefHeading___Toc517444608">
            <w:r>
              <w:rPr>
                <w:rStyle w:val="IndexLink"/>
              </w:rPr>
              <w:t>56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Simulation Procedure for streaming delivery</w:t>
            <w:tab/>
          </w:r>
          <w:hyperlink w:anchor="__RefHeading___Toc517444609">
            <w:r>
              <w:rPr>
                <w:rStyle w:val="IndexLink"/>
              </w:rPr>
              <w:t>56</w:t>
            </w:r>
          </w:hyperlink>
        </w:p>
        <w:p>
          <w:pPr>
            <w:pStyle w:val="Contents9"/>
            <w:rPr>
              <w:rFonts w:ascii="Calibri" w:hAnsi="Calibri" w:cs="Calibri"/>
              <w:b w:val="false"/>
              <w:b w:val="false"/>
              <w:szCs w:val="22"/>
              <w:lang w:val="en-US" w:eastAsia="en-US"/>
            </w:rPr>
          </w:pPr>
          <w:r>
            <w:rPr/>
            <w:t>Annex B:</w:t>
            <w:tab/>
            <w:t>Tools for device-based evaluation</w:t>
            <w:tab/>
          </w:r>
          <w:hyperlink w:anchor="__RefHeading___Toc517444610">
            <w:r>
              <w:rPr>
                <w:rStyle w:val="IndexLink"/>
              </w:rPr>
              <w:t>58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Split file into segments and generate MD5</w:t>
            <w:tab/>
          </w:r>
          <w:hyperlink w:anchor="__RefHeading___Toc517444611">
            <w:r>
              <w:rPr>
                <w:rStyle w:val="IndexLink"/>
              </w:rPr>
              <w:t>58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Generate Markov Traces</w:t>
            <w:tab/>
          </w:r>
          <w:hyperlink w:anchor="__RefHeading___Toc517444612">
            <w:r>
              <w:rPr>
                <w:rStyle w:val="IndexLink"/>
              </w:rPr>
              <w:t>58</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Root access for Galaxy S2</w:t>
            <w:tab/>
          </w:r>
          <w:hyperlink w:anchor="__RefHeading___Toc517444613">
            <w:r>
              <w:rPr>
                <w:rStyle w:val="IndexLink"/>
              </w:rPr>
              <w:t>59</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lang w:val="en-US" w:eastAsia="en-US"/>
            </w:rPr>
            <w:t>Time Command on Android Device</w:t>
          </w:r>
          <w:r>
            <w:rPr/>
            <w:tab/>
          </w:r>
          <w:hyperlink w:anchor="__RefHeading___Toc517444614">
            <w:r>
              <w:rPr>
                <w:rStyle w:val="IndexLink"/>
              </w:rPr>
              <w:t>60</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USB tethering of Android Devices</w:t>
            <w:tab/>
          </w:r>
          <w:hyperlink w:anchor="__RefHeading___Toc517444615">
            <w:r>
              <w:rPr>
                <w:rStyle w:val="IndexLink"/>
              </w:rPr>
              <w:t>60</w:t>
            </w:r>
          </w:hyperlink>
        </w:p>
        <w:p>
          <w:pPr>
            <w:pStyle w:val="Contents2"/>
            <w:rPr>
              <w:rFonts w:ascii="Calibri" w:hAnsi="Calibri" w:cs="Calibri"/>
              <w:sz w:val="22"/>
              <w:szCs w:val="22"/>
              <w:lang w:val="en-US" w:eastAsia="en-US"/>
            </w:rPr>
          </w:pPr>
          <w:r>
            <w:rPr/>
            <w:t>B.5.1</w:t>
          </w:r>
          <w:r>
            <w:rPr>
              <w:rFonts w:cs="Calibri" w:ascii="Calibri" w:hAnsi="Calibri"/>
              <w:sz w:val="22"/>
              <w:szCs w:val="22"/>
              <w:lang w:val="en-US" w:eastAsia="en-US"/>
            </w:rPr>
            <w:tab/>
          </w:r>
          <w:r>
            <w:rPr/>
            <w:t>Requirements</w:t>
            <w:tab/>
          </w:r>
          <w:hyperlink w:anchor="__RefHeading___Toc517444616">
            <w:r>
              <w:rPr>
                <w:rStyle w:val="IndexLink"/>
              </w:rPr>
              <w:t>60</w:t>
            </w:r>
          </w:hyperlink>
        </w:p>
        <w:p>
          <w:pPr>
            <w:pStyle w:val="Contents2"/>
            <w:rPr>
              <w:rFonts w:ascii="Calibri" w:hAnsi="Calibri" w:cs="Calibri"/>
              <w:sz w:val="22"/>
              <w:szCs w:val="22"/>
              <w:lang w:val="en-US" w:eastAsia="en-US"/>
            </w:rPr>
          </w:pPr>
          <w:r>
            <w:rPr/>
            <w:t>B.5.2</w:t>
          </w:r>
          <w:r>
            <w:rPr>
              <w:rFonts w:cs="Calibri" w:ascii="Calibri" w:hAnsi="Calibri"/>
              <w:sz w:val="22"/>
              <w:szCs w:val="22"/>
              <w:lang w:val="en-US" w:eastAsia="en-US"/>
            </w:rPr>
            <w:tab/>
          </w:r>
          <w:r>
            <w:rPr/>
            <w:t>Enable USB tethering on Android</w:t>
            <w:tab/>
          </w:r>
          <w:hyperlink w:anchor="__RefHeading___Toc517444617">
            <w:r>
              <w:rPr>
                <w:rStyle w:val="IndexLink"/>
              </w:rPr>
              <w:t>60</w:t>
            </w:r>
          </w:hyperlink>
        </w:p>
        <w:p>
          <w:pPr>
            <w:pStyle w:val="Contents2"/>
            <w:rPr>
              <w:rFonts w:ascii="Calibri" w:hAnsi="Calibri" w:cs="Calibri"/>
              <w:sz w:val="22"/>
              <w:szCs w:val="22"/>
              <w:lang w:val="en-US" w:eastAsia="en-US"/>
            </w:rPr>
          </w:pPr>
          <w:r>
            <w:rPr/>
            <w:t>B.5.3</w:t>
          </w:r>
          <w:r>
            <w:rPr>
              <w:rFonts w:cs="Calibri" w:ascii="Calibri" w:hAnsi="Calibri"/>
              <w:sz w:val="22"/>
              <w:szCs w:val="22"/>
              <w:lang w:val="en-US" w:eastAsia="en-US"/>
            </w:rPr>
            <w:tab/>
          </w:r>
          <w:r>
            <w:rPr/>
            <w:t>Network structure</w:t>
            <w:tab/>
          </w:r>
          <w:hyperlink w:anchor="__RefHeading___Toc517444618">
            <w:r>
              <w:rPr>
                <w:rStyle w:val="IndexLink"/>
              </w:rPr>
              <w:t>60</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Play a PCAP</w:t>
            <w:tab/>
          </w:r>
          <w:hyperlink w:anchor="__RefHeading___Toc517444619">
            <w:r>
              <w:rPr>
                <w:rStyle w:val="IndexLink"/>
              </w:rPr>
              <w:t>61</w:t>
            </w:r>
          </w:hyperlink>
        </w:p>
        <w:p>
          <w:pPr>
            <w:pStyle w:val="Contents2"/>
            <w:rPr>
              <w:rFonts w:ascii="Calibri" w:hAnsi="Calibri" w:cs="Calibri"/>
              <w:sz w:val="22"/>
              <w:szCs w:val="22"/>
              <w:lang w:val="en-US" w:eastAsia="en-US"/>
            </w:rPr>
          </w:pPr>
          <w:r>
            <w:rPr/>
            <w:t>B.6.1</w:t>
          </w:r>
          <w:r>
            <w:rPr>
              <w:rFonts w:cs="Calibri" w:ascii="Calibri" w:hAnsi="Calibri"/>
              <w:sz w:val="22"/>
              <w:szCs w:val="22"/>
              <w:lang w:val="en-US" w:eastAsia="en-US"/>
            </w:rPr>
            <w:tab/>
          </w:r>
          <w:r>
            <w:rPr/>
            <w:t>Windows</w:t>
            <w:tab/>
          </w:r>
          <w:hyperlink w:anchor="__RefHeading___Toc517444620">
            <w:r>
              <w:rPr>
                <w:rStyle w:val="IndexLink"/>
              </w:rPr>
              <w:t>61</w:t>
            </w:r>
          </w:hyperlink>
        </w:p>
        <w:p>
          <w:pPr>
            <w:pStyle w:val="Contents2"/>
            <w:rPr>
              <w:rFonts w:ascii="Calibri" w:hAnsi="Calibri" w:cs="Calibri"/>
              <w:sz w:val="22"/>
              <w:szCs w:val="22"/>
              <w:lang w:val="en-US" w:eastAsia="en-US"/>
            </w:rPr>
          </w:pPr>
          <w:r>
            <w:rPr/>
            <w:t>B.6.2</w:t>
          </w:r>
          <w:r>
            <w:rPr>
              <w:rFonts w:cs="Calibri" w:ascii="Calibri" w:hAnsi="Calibri"/>
              <w:sz w:val="22"/>
              <w:szCs w:val="22"/>
              <w:lang w:val="en-US" w:eastAsia="en-US"/>
            </w:rPr>
            <w:tab/>
          </w:r>
          <w:r>
            <w:rPr/>
            <w:t>Unix &amp; Win32/Cygwin</w:t>
            <w:tab/>
          </w:r>
          <w:hyperlink w:anchor="__RefHeading___Toc517444621">
            <w:r>
              <w:rPr>
                <w:rStyle w:val="IndexLink"/>
              </w:rPr>
              <w:t>61</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Android SSH server</w:t>
            <w:tab/>
          </w:r>
          <w:hyperlink w:anchor="__RefHeading___Toc517444622">
            <w:r>
              <w:rPr>
                <w:rStyle w:val="IndexLink"/>
              </w:rPr>
              <w:t>61</w:t>
            </w:r>
          </w:hyperlink>
        </w:p>
        <w:p>
          <w:pPr>
            <w:pStyle w:val="Contents1"/>
            <w:rPr>
              <w:rFonts w:ascii="Calibri" w:hAnsi="Calibri" w:cs="Calibri"/>
              <w:szCs w:val="22"/>
              <w:lang w:val="en-US" w:eastAsia="en-US"/>
            </w:rPr>
          </w:pPr>
          <w:r>
            <w:rPr/>
            <w:t>B.8</w:t>
          </w:r>
          <w:r>
            <w:rPr>
              <w:rFonts w:cs="Calibri" w:ascii="Calibri" w:hAnsi="Calibri"/>
              <w:szCs w:val="22"/>
              <w:lang w:val="en-US" w:eastAsia="en-US"/>
            </w:rPr>
            <w:tab/>
          </w:r>
          <w:r>
            <w:rPr/>
            <w:t>Verify Segment Decoding</w:t>
            <w:tab/>
          </w:r>
          <w:hyperlink w:anchor="__RefHeading___Toc517444623">
            <w:r>
              <w:rPr>
                <w:rStyle w:val="IndexLink"/>
              </w:rPr>
              <w:t>61</w:t>
            </w:r>
          </w:hyperlink>
        </w:p>
        <w:p>
          <w:pPr>
            <w:pStyle w:val="Contents9"/>
            <w:rPr>
              <w:rFonts w:ascii="Calibri" w:hAnsi="Calibri" w:cs="Calibri"/>
              <w:szCs w:val="22"/>
              <w:lang w:val="en-US" w:eastAsia="en-US"/>
            </w:rPr>
          </w:pPr>
          <w:r>
            <w:rPr>
              <w:b w:val="false"/>
            </w:rPr>
            <w:t>Annex C:</w:t>
            <w:tab/>
            <w:t>Change history</w:t>
            <w:tab/>
          </w:r>
          <w:hyperlink w:anchor="__RefHeading___Toc517444624">
            <w:r>
              <w:rPr>
                <w:rStyle w:val="IndexLink"/>
                <w:b w:val="false"/>
              </w:rPr>
              <w:t>62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4451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44518"/>
      <w:bookmarkEnd w:id="8"/>
      <w:r>
        <w:rPr/>
        <w:t>Introduction</w:t>
      </w:r>
    </w:p>
    <w:p>
      <w:pPr>
        <w:pStyle w:val="Normal"/>
        <w:tabs>
          <w:tab w:val="clear" w:pos="284"/>
          <w:tab w:val="left" w:pos="9639" w:leader="none"/>
        </w:tabs>
        <w:ind w:right="2" w:hanging="0"/>
        <w:rPr/>
      </w:pPr>
      <w:r>
        <w:rPr/>
        <w:t>The on-going commercialization of LTE networks has precipitated increasing interest in the deployment of eMBMS. As the industry is considering the first deployments of eMBMS it is important to enhance the performance and usability of its core features.</w:t>
      </w:r>
    </w:p>
    <w:p>
      <w:pPr>
        <w:pStyle w:val="Normal"/>
        <w:tabs>
          <w:tab w:val="clear" w:pos="284"/>
          <w:tab w:val="left" w:pos="9639" w:leader="none"/>
        </w:tabs>
        <w:ind w:right="2" w:hanging="0"/>
        <w:rPr/>
      </w:pPr>
      <w:r>
        <w:rPr/>
        <w:t xml:space="preserve">After development of the initial MBMS specifications, SA4 has focused its subsequent work on adding new features to the service. While application layer FEC usage in support of download and streaming delivery methods have been specified since Rel-6, those mechanisms have not been updated to reflect performance improvement developments in more recent years. Examples of ongoing FEC enhancement efforts are the latest activities in IETF's RMT and FECFRAME working groups. Such FEC improvements can also provide more efficient support of MBMS use cases. </w:t>
      </w:r>
    </w:p>
    <w:p>
      <w:pPr>
        <w:pStyle w:val="Normal"/>
        <w:tabs>
          <w:tab w:val="clear" w:pos="284"/>
          <w:tab w:val="left" w:pos="9639" w:leader="none"/>
        </w:tabs>
        <w:ind w:right="2" w:hanging="0"/>
        <w:rPr/>
      </w:pPr>
      <w:r>
        <w:rPr/>
        <w:t>The objective of this TR is to document the progress of the work item to investigate and evaluate proposed FEC technologies and, if appropriate, adopt one which provides the most significant enhancement to the performance of the MBMS system over the Rel-6 application layer FEC in MBMS. Aspects of system performance, which would provide benefit to the system, include, but are not limited to</w:t>
      </w:r>
    </w:p>
    <w:p>
      <w:pPr>
        <w:pStyle w:val="B1"/>
        <w:rPr/>
      </w:pPr>
      <w:r>
        <w:rPr/>
        <w:t>-</w:t>
        <w:tab/>
        <w:t xml:space="preserve">Improving the bandwidth efficiency of streaming and download services delivery over MBMS </w:t>
      </w:r>
    </w:p>
    <w:p>
      <w:pPr>
        <w:pStyle w:val="B1"/>
        <w:rPr/>
      </w:pPr>
      <w:r>
        <w:rPr/>
        <w:t>-</w:t>
        <w:tab/>
        <w:t xml:space="preserve">Improving the reliability of streaming and download services delivery over MBMS, e.g. by increasing the amount of tolerable lost packets for a given FEC overhead </w:t>
      </w:r>
    </w:p>
    <w:p>
      <w:pPr>
        <w:pStyle w:val="B1"/>
        <w:rPr/>
      </w:pPr>
      <w:r>
        <w:rPr/>
        <w:t>-</w:t>
        <w:tab/>
        <w:t>Reducing the required computational and memory resources for decoding in UEs</w:t>
      </w:r>
    </w:p>
    <w:p>
      <w:pPr>
        <w:pStyle w:val="B1"/>
        <w:rPr/>
      </w:pPr>
      <w:r>
        <w:rPr/>
        <w:t>-</w:t>
        <w:tab/>
        <w:t>Addressing backward compatibility issues by considering deployments of pre-Rel-11 MBMS FEC</w:t>
      </w:r>
    </w:p>
    <w:p>
      <w:pPr>
        <w:pStyle w:val="Normal"/>
        <w:tabs>
          <w:tab w:val="clear" w:pos="284"/>
          <w:tab w:val="left" w:pos="9639" w:leader="none"/>
        </w:tabs>
        <w:rPr>
          <w:rStyle w:val="Applestylespan"/>
          <w:color w:val="000000"/>
        </w:rPr>
      </w:pPr>
      <w:r>
        <w:rPr>
          <w:rStyle w:val="Applestylespan"/>
          <w:color w:val="000000"/>
        </w:rPr>
        <w:t xml:space="preserve">The evaluation and selection process for the proposed improvements is documented in this TR. </w:t>
      </w:r>
    </w:p>
    <w:p>
      <w:pPr>
        <w:pStyle w:val="Normal"/>
        <w:rPr/>
      </w:pPr>
      <w:r>
        <w:rPr/>
        <w:t>This Technical report contains the following attachments:</w:t>
      </w:r>
    </w:p>
    <w:p>
      <w:pPr>
        <w:pStyle w:val="B1"/>
        <w:rPr/>
      </w:pPr>
      <w:r>
        <w:rPr>
          <w:rFonts w:cs="Courier New" w:ascii="Courier New" w:hAnsi="Courier New"/>
        </w:rPr>
        <w:t>-</w:t>
        <w:tab/>
        <w:t>Attachment-1-Tools.zip</w:t>
      </w:r>
      <w:r>
        <w:rPr/>
        <w:t>: This attachment contains relevant tools for the purpose of setting up the evaluation framework.</w:t>
      </w:r>
    </w:p>
    <w:p>
      <w:pPr>
        <w:pStyle w:val="B1"/>
        <w:rPr/>
      </w:pPr>
      <w:r>
        <w:rPr>
          <w:rFonts w:cs="Courier New" w:ascii="Courier New" w:hAnsi="Courier New"/>
        </w:rPr>
        <w:t>-</w:t>
        <w:tab/>
        <w:t>Attachment-2-Benchmark-Codes.xls:</w:t>
      </w:r>
      <w:r>
        <w:rPr/>
        <w:t xml:space="preserve"> This attachment contains all relevant results for the benchmark codes</w:t>
      </w:r>
    </w:p>
    <w:p>
      <w:pPr>
        <w:pStyle w:val="B1"/>
        <w:rPr/>
      </w:pPr>
      <w:r>
        <w:rPr>
          <w:rFonts w:cs="Courier New" w:ascii="Courier New" w:hAnsi="Courier New"/>
        </w:rPr>
        <w:t>-</w:t>
        <w:tab/>
        <w:t>Attachment-3-Submission.zip:</w:t>
      </w:r>
      <w:r>
        <w:rPr/>
        <w:t xml:space="preserve"> This attachment contains all submitted code overhead and device-evaluation results of the candidates</w:t>
      </w:r>
    </w:p>
    <w:p>
      <w:pPr>
        <w:pStyle w:val="B1"/>
        <w:rPr/>
      </w:pPr>
      <w:r>
        <w:rPr>
          <w:rFonts w:cs="Courier New" w:ascii="Courier New" w:hAnsi="Courier New"/>
        </w:rPr>
        <w:t>-</w:t>
        <w:tab/>
        <w:t>Attachment-4-Verification.zip:</w:t>
      </w:r>
      <w:r>
        <w:rPr/>
        <w:t xml:space="preserve"> This attachment contains all verification results for device-based evaluation.</w:t>
      </w:r>
    </w:p>
    <w:p>
      <w:pPr>
        <w:pStyle w:val="B1"/>
        <w:rPr/>
      </w:pPr>
      <w:r>
        <w:rPr>
          <w:rFonts w:cs="Courier New" w:ascii="Courier New" w:hAnsi="Courier New"/>
        </w:rPr>
        <w:t>-</w:t>
        <w:tab/>
        <w:t>Attachment-5-6330.zip:</w:t>
      </w:r>
      <w:r>
        <w:rPr/>
        <w:t xml:space="preserve"> This attachment contains the proposed application of 6330 as MBMS application layer FEC as provided by the proponent.</w:t>
      </w:r>
    </w:p>
    <w:p>
      <w:pPr>
        <w:pStyle w:val="B1"/>
        <w:rPr/>
      </w:pPr>
      <w:r>
        <w:rPr>
          <w:rFonts w:cs="Courier New" w:ascii="Courier New" w:hAnsi="Courier New"/>
        </w:rPr>
        <w:t>-</w:t>
        <w:tab/>
        <w:t>Attachment-6-RS+LDPC.zip:</w:t>
      </w:r>
      <w:r>
        <w:rPr/>
        <w:t xml:space="preserve"> This attachment contains the proposed application of RS+LDPC as MBMS application layer FEC as provided by the proponent.</w:t>
      </w:r>
      <w:r>
        <w:br w:type="page"/>
      </w:r>
    </w:p>
    <w:p>
      <w:pPr>
        <w:pStyle w:val="Heading1"/>
        <w:ind w:left="1134" w:hanging="1134"/>
        <w:rPr/>
      </w:pPr>
      <w:bookmarkStart w:id="9" w:name="__RefHeading___Toc517444519"/>
      <w:bookmarkEnd w:id="9"/>
      <w:r>
        <w:rPr/>
        <w:t>1</w:t>
        <w:tab/>
        <w:t>Scope</w:t>
      </w:r>
    </w:p>
    <w:p>
      <w:pPr>
        <w:pStyle w:val="Normal"/>
        <w:rPr/>
      </w:pPr>
      <w:r>
        <w:rPr/>
        <w:t xml:space="preserve">The present document documents the progress of the work item to investigate and evaluate proposed FEC technologies and adopt one which provides the most significant enhancement to the performance of the MBMS system over the Release 6 application layer FEC in MBMS. </w:t>
      </w:r>
    </w:p>
    <w:p>
      <w:pPr>
        <w:pStyle w:val="Heading1"/>
        <w:ind w:left="1134" w:hanging="1134"/>
        <w:rPr/>
      </w:pPr>
      <w:bookmarkStart w:id="10" w:name="__RefHeading___Toc51744452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22.146: "Multimedia Broadcast/Multicast Service (MBMS); Stage 1".</w:t>
      </w:r>
    </w:p>
    <w:p>
      <w:pPr>
        <w:pStyle w:val="EX"/>
        <w:rPr/>
      </w:pPr>
      <w:r>
        <w:rPr/>
        <w:t>[3]</w:t>
        <w:tab/>
        <w:t>3GPP TS 26.346: "Multimedia Broadcast/Multicast Service (MBMS); Protocols and codecs".</w:t>
      </w:r>
    </w:p>
    <w:p>
      <w:pPr>
        <w:pStyle w:val="EX"/>
        <w:rPr/>
      </w:pPr>
      <w:r>
        <w:rPr/>
        <w:t>[4]</w:t>
        <w:tab/>
        <w:t>IETF RFC 3926 (October 2004): "FLUTE - File Delivery over Unidirectional Transport", T. Paila, M. Luby, R. Lehtonen, V. Roca and R. Walsh.</w:t>
      </w:r>
    </w:p>
    <w:p>
      <w:pPr>
        <w:pStyle w:val="EX"/>
        <w:rPr/>
      </w:pPr>
      <w:r>
        <w:rPr/>
        <w:t>[5]</w:t>
        <w:tab/>
        <w:t>IETF RFC 5053 (February 2004): "Raptor Forward Error Correction Scheme for Object Delivery", M. Luby, M.Watson, A. Shokrollahi, and T. Stockhammer.</w:t>
      </w:r>
    </w:p>
    <w:p>
      <w:pPr>
        <w:pStyle w:val="EX"/>
        <w:rPr/>
      </w:pPr>
      <w:r>
        <w:rPr/>
        <w:t>[6]</w:t>
        <w:tab/>
        <w:t>IETF RFC 6363, "Forward Error Correction (FEC) Framework," M.Watson, A. Begen and V. Roca, October 2011.</w:t>
      </w:r>
    </w:p>
    <w:p>
      <w:pPr>
        <w:pStyle w:val="EX"/>
        <w:rPr/>
      </w:pPr>
      <w:r>
        <w:rPr/>
        <w:t>[7]</w:t>
        <w:tab/>
        <w:t>3GPP TR 36.942, "Evolved Universal Terrestrial Radio Access (E-UTRA); Radio Frequency (RF) system scenarios."</w:t>
      </w:r>
    </w:p>
    <w:p>
      <w:pPr>
        <w:pStyle w:val="Heading1"/>
        <w:ind w:left="1134" w:hanging="1134"/>
        <w:rPr/>
      </w:pPr>
      <w:bookmarkStart w:id="11" w:name="__RefHeading___Toc517444521"/>
      <w:bookmarkEnd w:id="11"/>
      <w:r>
        <w:rPr/>
        <w:t>3</w:t>
        <w:tab/>
        <w:t>Definitions, symbols and abbreviations</w:t>
      </w:r>
    </w:p>
    <w:p>
      <w:pPr>
        <w:pStyle w:val="Heading2"/>
        <w:rPr/>
      </w:pPr>
      <w:bookmarkStart w:id="12" w:name="__RefHeading___Toc51744452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en-GB"/>
        </w:rPr>
      </w:pPr>
      <w:r>
        <w:rPr>
          <w:b/>
          <w:lang w:eastAsia="en-GB"/>
        </w:rPr>
        <w:t>Multimedia Broadcast/Multicast Service (MBMS):</w:t>
      </w:r>
      <w:r>
        <w:rPr>
          <w:lang w:eastAsia="en-GB"/>
        </w:rPr>
        <w:t xml:space="preserve"> See 3GPP </w:t>
      </w:r>
      <w:r>
        <w:rPr/>
        <w:t>TS 22.146 [2].</w:t>
      </w:r>
    </w:p>
    <w:p>
      <w:pPr>
        <w:pStyle w:val="Normal"/>
        <w:rPr/>
      </w:pPr>
      <w:r>
        <w:rPr>
          <w:b/>
          <w:bCs/>
        </w:rPr>
        <w:t>MBMS user services</w:t>
      </w:r>
      <w:r>
        <w:rPr>
          <w:b/>
        </w:rPr>
        <w:t>:</w:t>
      </w:r>
      <w:r>
        <w:rPr/>
        <w:t xml:space="preserve"> S</w:t>
      </w:r>
      <w:r>
        <w:rPr>
          <w:lang w:eastAsia="en-GB"/>
        </w:rPr>
        <w:t xml:space="preserve">ee 3GPP </w:t>
      </w:r>
      <w:r>
        <w:rPr/>
        <w:t>TS 22.146 [2].</w:t>
      </w:r>
    </w:p>
    <w:p>
      <w:pPr>
        <w:pStyle w:val="Normal"/>
        <w:rPr/>
      </w:pPr>
      <w:r>
        <w:rPr>
          <w:b/>
          <w:bCs/>
        </w:rPr>
        <w:t>MBMS delivery method</w:t>
      </w:r>
      <w:r>
        <w:rPr>
          <w:b/>
        </w:rPr>
        <w:t>:</w:t>
      </w:r>
      <w:r>
        <w:rPr/>
        <w:t xml:space="preserve"> mechanism used by a MBMS user service to deliver content</w:t>
        <w:br/>
        <w:t>There are two MBMS delivery method instances: download and streaming.</w:t>
      </w:r>
    </w:p>
    <w:p>
      <w:pPr>
        <w:pStyle w:val="Normal"/>
        <w:rPr/>
      </w:pPr>
      <w:r>
        <w:rPr>
          <w:b/>
          <w:bCs/>
        </w:rPr>
        <w:t>MBMS download delivery method</w:t>
      </w:r>
      <w:r>
        <w:rPr>
          <w:b/>
        </w:rPr>
        <w:t>:</w:t>
      </w:r>
      <w:r>
        <w:rPr/>
        <w:t xml:space="preserve"> delivery of discrete objects (e.g. files) by means of a MBMS download session</w:t>
      </w:r>
    </w:p>
    <w:p>
      <w:pPr>
        <w:pStyle w:val="Normal"/>
        <w:rPr/>
      </w:pPr>
      <w:r>
        <w:rPr>
          <w:b/>
          <w:bCs/>
        </w:rPr>
        <w:t>MBMS streaming delivery method</w:t>
      </w:r>
      <w:r>
        <w:rPr>
          <w:b/>
        </w:rPr>
        <w:t>:</w:t>
      </w:r>
      <w:r>
        <w:rPr/>
        <w:t xml:space="preserve"> delivery of continuous media (e.g. real-time video) by means of a MBMS streaming session</w:t>
      </w:r>
    </w:p>
    <w:p>
      <w:pPr>
        <w:pStyle w:val="Normal"/>
        <w:rPr/>
      </w:pPr>
      <w:r>
        <w:rPr>
          <w:b/>
          <w:bCs/>
          <w:lang w:eastAsia="ja-JP"/>
        </w:rPr>
        <w:t>MBMS download session</w:t>
      </w:r>
      <w:r>
        <w:rPr>
          <w:b/>
          <w:lang w:eastAsia="ja-JP"/>
        </w:rPr>
        <w:t>:</w:t>
      </w:r>
      <w:r>
        <w:rPr>
          <w:lang w:eastAsia="ja-JP"/>
        </w:rPr>
        <w:t xml:space="preserve"> time, protocols and protocol state (i.e. parameters) which define sender and receiver configuration for the download of content files</w:t>
      </w:r>
    </w:p>
    <w:p>
      <w:pPr>
        <w:pStyle w:val="Normal"/>
        <w:rPr/>
      </w:pPr>
      <w:r>
        <w:rPr>
          <w:b/>
          <w:bCs/>
          <w:lang w:eastAsia="ja-JP"/>
        </w:rPr>
        <w:t>MBMS streaming session</w:t>
      </w:r>
      <w:r>
        <w:rPr>
          <w:b/>
          <w:lang w:eastAsia="ja-JP"/>
        </w:rPr>
        <w:t>:</w:t>
      </w:r>
      <w:r>
        <w:rPr>
          <w:lang w:eastAsia="ja-JP"/>
        </w:rPr>
        <w:t xml:space="preserve"> time, protocols and protocol state (i.e. parameters) which define sender and receiver configuration for the streaming of content</w:t>
      </w:r>
    </w:p>
    <w:p>
      <w:pPr>
        <w:pStyle w:val="Heading2"/>
        <w:rPr/>
      </w:pPr>
      <w:bookmarkStart w:id="13" w:name="__RefHeading___Toc517444523"/>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keepNext w:val="true"/>
        <w:rPr/>
      </w:pPr>
      <w:r>
        <w:rPr/>
        <w:t>ALC</w:t>
        <w:tab/>
        <w:t>Asynchronous Layered Coding</w:t>
      </w:r>
    </w:p>
    <w:p>
      <w:pPr>
        <w:pStyle w:val="EW"/>
        <w:keepNext w:val="true"/>
        <w:rPr/>
      </w:pPr>
      <w:r>
        <w:rPr/>
        <w:t>BM-SC</w:t>
        <w:tab/>
      </w:r>
      <w:r>
        <w:rPr>
          <w:lang w:eastAsia="en-GB"/>
        </w:rPr>
        <w:t>Broadcast-Multicast - Service Centre</w:t>
      </w:r>
    </w:p>
    <w:p>
      <w:pPr>
        <w:pStyle w:val="EW"/>
        <w:keepNext w:val="true"/>
        <w:rPr/>
      </w:pPr>
      <w:r>
        <w:rPr/>
        <w:t>ESI</w:t>
        <w:tab/>
        <w:t>Encoding Symbol ID</w:t>
      </w:r>
    </w:p>
    <w:p>
      <w:pPr>
        <w:pStyle w:val="EW"/>
        <w:keepNext w:val="true"/>
        <w:rPr/>
      </w:pPr>
      <w:r>
        <w:rPr/>
        <w:t>FDT</w:t>
        <w:tab/>
        <w:t>File Delivery Table</w:t>
      </w:r>
    </w:p>
    <w:p>
      <w:pPr>
        <w:pStyle w:val="EW"/>
        <w:keepNext w:val="true"/>
        <w:rPr/>
      </w:pPr>
      <w:r>
        <w:rPr/>
        <w:t>FEC</w:t>
        <w:tab/>
        <w:t>Forward Error Correction</w:t>
      </w:r>
    </w:p>
    <w:p>
      <w:pPr>
        <w:pStyle w:val="EW"/>
        <w:keepNext w:val="true"/>
        <w:rPr/>
      </w:pPr>
      <w:r>
        <w:rPr/>
        <w:t>FLUTE</w:t>
        <w:tab/>
        <w:t>File deLivery over Unidirectional Transport</w:t>
      </w:r>
    </w:p>
    <w:p>
      <w:pPr>
        <w:pStyle w:val="EW"/>
        <w:rPr/>
      </w:pPr>
      <w:r>
        <w:rPr/>
        <w:t>IP</w:t>
        <w:tab/>
        <w:t>Internet Protocol</w:t>
      </w:r>
    </w:p>
    <w:p>
      <w:pPr>
        <w:pStyle w:val="EW"/>
        <w:rPr/>
      </w:pPr>
      <w:r>
        <w:rPr/>
        <w:t>LCT</w:t>
        <w:tab/>
        <w:t>Layered Coding Transport</w:t>
      </w:r>
    </w:p>
    <w:p>
      <w:pPr>
        <w:pStyle w:val="EW"/>
        <w:rPr/>
      </w:pPr>
      <w:r>
        <w:rPr/>
        <w:t>MBMS</w:t>
        <w:tab/>
        <w:t xml:space="preserve">Multimedia Broadcast/Multicast Service </w:t>
      </w:r>
    </w:p>
    <w:p>
      <w:pPr>
        <w:pStyle w:val="EW"/>
        <w:rPr/>
      </w:pPr>
      <w:r>
        <w:rPr/>
        <w:t>PSS</w:t>
        <w:tab/>
        <w:t>Packet Switch Streaming</w:t>
      </w:r>
    </w:p>
    <w:p>
      <w:pPr>
        <w:pStyle w:val="EW"/>
        <w:rPr/>
      </w:pPr>
      <w:r>
        <w:rPr/>
        <w:t>RTP</w:t>
        <w:tab/>
        <w:t>Real-Time Transport Protocol</w:t>
      </w:r>
    </w:p>
    <w:p>
      <w:pPr>
        <w:pStyle w:val="EW"/>
        <w:rPr/>
      </w:pPr>
      <w:r>
        <w:rPr/>
        <w:t>SBN</w:t>
        <w:tab/>
        <w:t>Source Block Number</w:t>
      </w:r>
    </w:p>
    <w:p>
      <w:pPr>
        <w:pStyle w:val="EW"/>
        <w:rPr>
          <w:lang w:val="fr-FR"/>
        </w:rPr>
      </w:pPr>
      <w:r>
        <w:rPr>
          <w:lang w:val="fr-FR"/>
        </w:rPr>
        <w:t>TOI</w:t>
        <w:tab/>
        <w:t>Transport Object Identifier</w:t>
      </w:r>
    </w:p>
    <w:p>
      <w:pPr>
        <w:pStyle w:val="EX"/>
        <w:rPr>
          <w:lang w:val="fr-FR"/>
        </w:rPr>
      </w:pPr>
      <w:r>
        <w:rPr>
          <w:lang w:val="fr-FR"/>
        </w:rPr>
        <w:t>UDP</w:t>
        <w:tab/>
        <w:t>User Datagram Protocol</w:t>
      </w:r>
      <w:bookmarkStart w:id="14" w:name="historyclause"/>
    </w:p>
    <w:p>
      <w:pPr>
        <w:pStyle w:val="Heading1"/>
        <w:ind w:left="1134" w:hanging="1134"/>
        <w:rPr/>
      </w:pPr>
      <w:bookmarkStart w:id="15" w:name="__RefHeading___Toc517444524"/>
      <w:bookmarkEnd w:id="15"/>
      <w:r>
        <w:rPr/>
        <w:t>4</w:t>
        <w:tab/>
        <w:t>Use of FEC in MBMS</w:t>
      </w:r>
    </w:p>
    <w:p>
      <w:pPr>
        <w:pStyle w:val="Heading2"/>
        <w:rPr/>
      </w:pPr>
      <w:bookmarkStart w:id="16" w:name="__RefHeading___Toc517444525"/>
      <w:bookmarkEnd w:id="16"/>
      <w:r>
        <w:rPr/>
        <w:t>4.1</w:t>
        <w:tab/>
        <w:t>Introduction</w:t>
      </w:r>
    </w:p>
    <w:p>
      <w:pPr>
        <w:pStyle w:val="Normal"/>
        <w:rPr/>
      </w:pPr>
      <w:r>
        <w:rPr/>
        <w:t>Application Layer FEC is used in MBMS to compensate remaining losses on or below the IP layer in unidirectional delivery environments.</w:t>
      </w:r>
    </w:p>
    <w:p>
      <w:pPr>
        <w:pStyle w:val="Heading2"/>
        <w:rPr/>
      </w:pPr>
      <w:bookmarkStart w:id="17" w:name="__RefHeading___Toc517444526"/>
      <w:bookmarkEnd w:id="17"/>
      <w:r>
        <w:rPr/>
        <w:t>4.2</w:t>
        <w:tab/>
        <w:t>Architecture</w:t>
      </w:r>
    </w:p>
    <w:p>
      <w:pPr>
        <w:pStyle w:val="Normal"/>
        <w:rPr/>
      </w:pPr>
      <w:r>
        <w:rPr/>
        <w:t xml:space="preserve">Figure </w:t>
      </w:r>
      <w:r>
        <w:rPr>
          <w:lang w:val="en-US" w:eastAsia="en-US"/>
        </w:rPr>
        <w:t>1</w:t>
      </w:r>
      <w:r>
        <w:rPr/>
        <w:t xml:space="preserve"> depicts the MBMS network architecture showing MBMS related entities involved in providing MBMS user services as specified in TS 26.346 [3] with special focus to the FEC component. The FEC is included in the MBMS User Services which are part of the BM-SC on the network side and MBMS receiver on the UE side. FEC is specifically included in the File Delivery over Unidirectional Transport (FLUTE) [4] protocol and the Forward Error Correction (FEC) Framework (FECFRAME) [6] protocol.</w:t>
      </w:r>
    </w:p>
    <w:p>
      <w:pPr>
        <w:pStyle w:val="Normal"/>
        <w:rPr/>
      </w:pPr>
      <w:r>
        <w:rPr/>
      </w:r>
    </w:p>
    <w:p>
      <w:pPr>
        <w:pStyle w:val="TH"/>
        <w:rPr/>
      </w:pPr>
      <w:r>
        <w:rPr/>
        <w:drawing>
          <wp:inline distT="0" distB="0" distL="0" distR="0">
            <wp:extent cx="3723640" cy="249618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rcRect l="-5" t="-8" r="-5" b="-8"/>
                    <a:stretch>
                      <a:fillRect/>
                    </a:stretch>
                  </pic:blipFill>
                  <pic:spPr bwMode="auto">
                    <a:xfrm>
                      <a:off x="0" y="0"/>
                      <a:ext cx="3723640" cy="2496185"/>
                    </a:xfrm>
                    <a:prstGeom prst="rect">
                      <a:avLst/>
                    </a:prstGeom>
                  </pic:spPr>
                </pic:pic>
              </a:graphicData>
            </a:graphic>
          </wp:inline>
        </w:drawing>
      </w:r>
    </w:p>
    <w:p>
      <w:pPr>
        <w:pStyle w:val="TF"/>
        <w:rPr/>
      </w:pPr>
      <w:bookmarkStart w:id="18" w:name="_Ref213721154"/>
      <w:r>
        <w:rPr/>
        <w:t xml:space="preserve">Figure </w:t>
      </w:r>
      <w:r>
        <w:rPr>
          <w:lang w:val="en-US" w:eastAsia="en-US"/>
        </w:rPr>
        <w:t>1</w:t>
      </w:r>
      <w:bookmarkEnd w:id="18"/>
      <w:r>
        <w:rPr/>
        <w:t xml:space="preserve">: Overview on FEC operation in MBMS </w:t>
      </w:r>
    </w:p>
    <w:p>
      <w:pPr>
        <w:pStyle w:val="Heading2"/>
        <w:rPr/>
      </w:pPr>
      <w:bookmarkStart w:id="19" w:name="__RefHeading___Toc517444527"/>
      <w:bookmarkEnd w:id="19"/>
      <w:r>
        <w:rPr/>
        <w:t>4.3</w:t>
        <w:tab/>
        <w:t>MBMS Bearer in UTRAN</w:t>
      </w:r>
    </w:p>
    <w:p>
      <w:pPr>
        <w:pStyle w:val="Normal"/>
        <w:widowControl w:val="false"/>
        <w:spacing w:before="0" w:after="0"/>
        <w:rPr/>
      </w:pPr>
      <w:r>
        <w:rPr>
          <w:lang w:eastAsia="de-DE"/>
        </w:rPr>
        <w:t>The MBMS UTRAN Bearer service reuses most of the legacy UMTS protocol stack in the packet-switched domain. Only minor modifications are introduced to support MBMS. The IP packets are processed in the Packet Data Convergence Protocol (PDCP) layer where for example header compression might be applied. In the Radio Link Control (RLC) the resulting PDCP-Protocol Data Units (PDUs), generally of arbitrary length, are mapped to fixed length RLC-PDUs. The RLC layer operates in unacknowledged mode as feedback links on the radio access network are not available for point-to-multipoint bearers. Functions provided at the RLC layer are for example segmentation and reassembly, concatenation, padding, sequence numbering, reordering and out-of-sequence and duplication detection. The Medium Access Control (MAC) layer maps and multiplexes the RLC-PDUs to the transport channel and selects the transport format depending on the instantaneous source rate. The MAC layer and physical layer appropriately adapt the RLC-PDU to the expected transmission conditions by applying, among others, channel coding, power and resource assignment, and modulation.</w:t>
      </w:r>
    </w:p>
    <w:p>
      <w:pPr>
        <w:pStyle w:val="Normal"/>
        <w:widowControl w:val="false"/>
        <w:spacing w:before="0" w:after="0"/>
        <w:rPr>
          <w:lang w:eastAsia="de-DE"/>
        </w:rPr>
      </w:pPr>
      <w:r>
        <w:rPr>
          <w:lang w:eastAsia="de-DE"/>
        </w:rPr>
      </w:r>
    </w:p>
    <w:p>
      <w:pPr>
        <w:pStyle w:val="Heading2"/>
        <w:rPr/>
      </w:pPr>
      <w:bookmarkStart w:id="20" w:name="__RefHeading___Toc517444528"/>
      <w:bookmarkEnd w:id="20"/>
      <w:r>
        <w:rPr/>
        <w:t>4.4</w:t>
        <w:tab/>
        <w:t>MBMS Bearer in E-UTRAN</w:t>
      </w:r>
    </w:p>
    <w:p>
      <w:pPr>
        <w:pStyle w:val="Normal"/>
        <w:widowControl w:val="false"/>
        <w:spacing w:before="0" w:after="0"/>
        <w:rPr/>
      </w:pPr>
      <w:r>
        <w:rPr>
          <w:lang w:eastAsia="de-DE"/>
        </w:rPr>
        <w:t>The MBMS E-UTRAN Bearer service reuses most of the legacy LTE protocol stack in the packet-switched domain. Only minor modifications are introduced to support MBMS. The IP packets are processed in the Packet Data Convergence Protocol (PDCP) layer where for example header compression might be applied. In the Radio Link Control (RLC) the resulting PDCP-Protocol Data Units (PDUs), generally of arbitrary length, are mapped to fixed length RLC-PDUs. The RLC layer operates in unacknowledged mode as feedback links on the radio access network are not available for point-to-multipoint bearers. Functions provided at the RLC layer are for example segmentation and reassembly, concatenation, padding, sequence numbering, reordering and out-of-sequence and duplication detection. The Medium Access Control (MAC) layer maps and multiplexes the RLC-PDUs to the transport channel and selects the transport format depending on the instantaneous source rate. The MAC layer and physical layer appropriately adapt the RLC-PDU to the expected transmission conditions by applying, among others, channel coding, power and resource assignment, and modulation.</w:t>
      </w:r>
    </w:p>
    <w:p>
      <w:pPr>
        <w:pStyle w:val="Heading2"/>
        <w:rPr/>
      </w:pPr>
      <w:bookmarkStart w:id="21" w:name="__RefHeading___Toc517444529"/>
      <w:bookmarkEnd w:id="21"/>
      <w:r>
        <w:rPr/>
        <w:t>4.5</w:t>
        <w:tab/>
        <w:t>Streaming Delivery User Service</w:t>
      </w:r>
    </w:p>
    <w:p>
      <w:pPr>
        <w:pStyle w:val="Heading3"/>
        <w:rPr/>
      </w:pPr>
      <w:bookmarkStart w:id="22" w:name="__RefHeading___Toc517444530"/>
      <w:bookmarkEnd w:id="22"/>
      <w:r>
        <w:rPr/>
        <w:t>4.5.1</w:t>
        <w:tab/>
        <w:t>Introduction</w:t>
      </w:r>
    </w:p>
    <w:p>
      <w:pPr>
        <w:pStyle w:val="Normal"/>
        <w:rPr/>
      </w:pPr>
      <w:r>
        <w:rPr/>
        <w:t xml:space="preserve">The purpose of the MBMS streaming delivery method is to deliver continuous multimedia data (i.e. speech, audio, video and DIMS) over an MBMS bearer. The streaming delivery method is particularly useful for multicast and broadcast of scheduled streaming content. RTP is the transport protocol for MBMS streaming delivery. RTP provides means for sending real-time or streaming data over UDP. </w:t>
      </w:r>
    </w:p>
    <w:p>
      <w:pPr>
        <w:pStyle w:val="Normal"/>
        <w:jc w:val="both"/>
        <w:rPr/>
      </w:pPr>
      <w:r>
        <w:rPr/>
        <w:t>TS 26.346 defines a generic mechanism for applying Forward Error Correction to streaming media. The mechanism consists of three components:</w:t>
      </w:r>
    </w:p>
    <w:p>
      <w:pPr>
        <w:pStyle w:val="B1"/>
        <w:rPr/>
      </w:pPr>
      <w:r>
        <w:rPr/>
        <w:t>(i)</w:t>
        <w:tab/>
        <w:t>construction of an FEC source block from the source media packets belonging to one or several UDP packet flows related to a particular segment of the stream(s) (in time). The UDP flows include RTP, RTCP, SRTP and MIKEY packets.</w:t>
      </w:r>
    </w:p>
    <w:p>
      <w:pPr>
        <w:pStyle w:val="B1"/>
        <w:rPr/>
      </w:pPr>
      <w:r>
        <w:rPr/>
        <w:t>(ii) modification of source packets to indicate the position of the source data from the source packet within the source block</w:t>
      </w:r>
    </w:p>
    <w:p>
      <w:pPr>
        <w:pStyle w:val="B1"/>
        <w:rPr/>
      </w:pPr>
      <w:r>
        <w:rPr/>
        <w:t>(iii) definition of repair packets, sent over UDP, which can be used by the FEC decoder to reconstruct missing portions of the source block.</w:t>
      </w:r>
    </w:p>
    <w:p>
      <w:pPr>
        <w:pStyle w:val="Normal"/>
        <w:jc w:val="both"/>
        <w:rPr/>
      </w:pPr>
      <w:r>
        <w:rPr/>
        <w:t>The details on transport for the streaming delivery service are provided below.</w:t>
      </w:r>
    </w:p>
    <w:p>
      <w:pPr>
        <w:pStyle w:val="Normal"/>
        <w:jc w:val="both"/>
        <w:rPr/>
      </w:pPr>
      <w:r>
        <w:rPr/>
        <w:t>An alternative way to deliver streaming services over MBMS is the use of DASH and FLUTE. This is use case is discussed in section 4.7.</w:t>
      </w:r>
    </w:p>
    <w:p>
      <w:pPr>
        <w:pStyle w:val="Heading3"/>
        <w:rPr/>
      </w:pPr>
      <w:bookmarkStart w:id="23" w:name="__RefHeading___Toc517444531"/>
      <w:bookmarkEnd w:id="23"/>
      <w:r>
        <w:rPr/>
        <w:t>4.5.2</w:t>
        <w:tab/>
        <w:t>Transport in streaming delivery service</w:t>
      </w:r>
    </w:p>
    <w:p>
      <w:pPr>
        <w:pStyle w:val="Normal"/>
        <w:rPr/>
      </w:pPr>
      <w:r>
        <w:rPr>
          <w:lang w:eastAsia="de-DE"/>
        </w:rPr>
        <w:t xml:space="preserve">The MBMS streaming framework operates on RTP packets or more precisely UDP payloads, incoming at same or different UDP ports. According to TS 26.346, clause 8.2.2, the FEC layer for streaming delivery is based on top of the UDP layer. The legacy RTP packets and the UDP port information are used in order to generate FEC repair symbols. Original UDP payloads become FEC source packets by appending a 3 byte FEC source payload ID field at the end of each UDP payload. These packets are then UDP encapsulated and transported on the IP multicast bearer. </w:t>
      </w:r>
    </w:p>
    <w:p>
      <w:pPr>
        <w:pStyle w:val="Normal"/>
        <w:rPr/>
      </w:pPr>
      <w:r>
        <w:rPr>
          <w:lang w:eastAsia="de-DE"/>
        </w:rPr>
        <w:t xml:space="preserve">According to </w:t>
      </w:r>
      <w:r>
        <w:rPr/>
        <w:t>Figure 2</w:t>
      </w:r>
      <w:r>
        <w:rPr>
          <w:lang w:eastAsia="de-DE"/>
        </w:rPr>
        <w:t xml:space="preserve"> a copy of these packets is forwarded to the FEC encoder and is arranged in a source block with row width </w:t>
      </w:r>
      <w:r>
        <w:rPr>
          <w:i/>
          <w:lang w:eastAsia="de-DE"/>
        </w:rPr>
        <w:t>T</w:t>
      </w:r>
      <w:r>
        <w:rPr>
          <w:lang w:eastAsia="de-DE"/>
        </w:rPr>
        <w:t xml:space="preserve"> bytes at the first empty row. The encoding symbol starts at the beginning of a new row, but it is preceded by a 3 byte field containing the UDP flow ID (1 byte) and the length field (2 bytes). In case the length of the packet is not an integer of the symbol the remaining bytes in the last row are filled up with zero bytes. The source block is filled up to </w:t>
      </w:r>
      <w:r>
        <w:rPr>
          <w:i/>
          <w:lang w:eastAsia="de-DE"/>
        </w:rPr>
        <w:t>k</w:t>
      </w:r>
      <w:r>
        <w:rPr>
          <w:lang w:eastAsia="de-DE"/>
        </w:rPr>
        <w:t xml:space="preserve"> rows whereby </w:t>
      </w:r>
      <w:r>
        <w:rPr>
          <w:i/>
          <w:lang w:eastAsia="de-DE"/>
        </w:rPr>
        <w:t>k</w:t>
      </w:r>
      <w:r>
        <w:rPr>
          <w:lang w:eastAsia="de-DE"/>
        </w:rPr>
        <w:t xml:space="preserve"> is flexible and can be changed dynamically for each source block. The selection of </w:t>
      </w:r>
      <w:r>
        <w:rPr>
          <w:i/>
          <w:lang w:eastAsia="de-DE"/>
        </w:rPr>
        <w:t>k</w:t>
      </w:r>
      <w:r>
        <w:rPr>
          <w:lang w:eastAsia="de-DE"/>
        </w:rPr>
        <w:t xml:space="preserve"> depends on the desired delay, the available terminal memory and also might depend on aspects such as desired zapping time in mobile TV applications. Typically for a streaming service a </w:t>
      </w:r>
      <w:r>
        <w:rPr>
          <w:i/>
          <w:lang w:eastAsia="de-DE"/>
        </w:rPr>
        <w:t>protection period</w:t>
      </w:r>
      <w:r>
        <w:rPr>
          <w:lang w:eastAsia="de-DE"/>
        </w:rPr>
        <w:t xml:space="preserve"> is defined and the value of the protection period dynamically determines the source block size.</w:t>
      </w:r>
    </w:p>
    <w:p>
      <w:pPr>
        <w:pStyle w:val="TH"/>
        <w:rPr/>
      </w:pPr>
      <w:r>
        <w:rPr/>
        <w:drawing>
          <wp:inline distT="0" distB="0" distL="0" distR="0">
            <wp:extent cx="5080000" cy="340360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rcRect l="-7" t="-11" r="-7" b="-11"/>
                    <a:stretch>
                      <a:fillRect/>
                    </a:stretch>
                  </pic:blipFill>
                  <pic:spPr bwMode="auto">
                    <a:xfrm>
                      <a:off x="0" y="0"/>
                      <a:ext cx="5080000" cy="3403600"/>
                    </a:xfrm>
                    <a:prstGeom prst="rect">
                      <a:avLst/>
                    </a:prstGeom>
                  </pic:spPr>
                </pic:pic>
              </a:graphicData>
            </a:graphic>
          </wp:inline>
        </w:drawing>
      </w:r>
    </w:p>
    <w:p>
      <w:pPr>
        <w:pStyle w:val="TF"/>
        <w:rPr/>
      </w:pPr>
      <w:bookmarkStart w:id="24" w:name="_Ref146941224"/>
      <w:r>
        <w:rPr/>
        <w:t xml:space="preserve">Figure </w:t>
      </w:r>
      <w:r>
        <w:rPr>
          <w:lang w:val="en-US" w:eastAsia="en-US"/>
        </w:rPr>
        <w:t>2</w:t>
      </w:r>
      <w:bookmarkEnd w:id="24"/>
      <w:r>
        <w:rPr/>
        <w:t>: MBMS Streaming Framework</w:t>
      </w:r>
    </w:p>
    <w:p>
      <w:pPr>
        <w:pStyle w:val="Normal"/>
        <w:rPr/>
      </w:pPr>
      <w:r>
        <w:rPr>
          <w:lang w:eastAsia="de-DE"/>
        </w:rPr>
        <w:t xml:space="preserve">After processing all packets to be protected within one source block, the FEC encoder generates </w:t>
      </w:r>
      <w:r>
        <w:rPr>
          <w:i/>
          <w:lang w:eastAsia="de-DE"/>
        </w:rPr>
        <w:t>n</w:t>
      </w:r>
      <w:r>
        <w:rPr>
          <w:lang w:eastAsia="de-DE"/>
        </w:rPr>
        <w:t>-</w:t>
      </w:r>
      <w:r>
        <w:rPr>
          <w:i/>
          <w:lang w:eastAsia="de-DE"/>
        </w:rPr>
        <w:t>k</w:t>
      </w:r>
      <w:r>
        <w:rPr>
          <w:lang w:eastAsia="de-DE"/>
        </w:rPr>
        <w:t xml:space="preserve"> FEC repair symbols of size </w:t>
      </w:r>
      <w:r>
        <w:rPr>
          <w:i/>
          <w:lang w:eastAsia="de-DE"/>
        </w:rPr>
        <w:t>T</w:t>
      </w:r>
      <w:r>
        <w:rPr>
          <w:lang w:eastAsia="de-DE"/>
        </w:rPr>
        <w:t xml:space="preserve"> by applying FEC. The generated FEC repair symbols can be transmitted individually or as blocks of symbols as payload of a single UDP packet. Each FEC source and repair packet contains sufficient information such that the receiver can correctly insert them in the receiver source and repair block. </w:t>
      </w:r>
    </w:p>
    <w:p>
      <w:pPr>
        <w:pStyle w:val="Heading3"/>
        <w:rPr/>
      </w:pPr>
      <w:bookmarkStart w:id="25" w:name="__RefHeading___Toc517444532"/>
      <w:bookmarkEnd w:id="25"/>
      <w:r>
        <w:rPr/>
        <w:t>4.5.3</w:t>
        <w:tab/>
        <w:t>Examples</w:t>
      </w:r>
    </w:p>
    <w:p>
      <w:pPr>
        <w:pStyle w:val="Normal"/>
        <w:rPr/>
      </w:pPr>
      <w:r>
        <w:rPr/>
        <w:t>Examples are audio streaming applications or video streaming applications with bitrates ranging from 32 kbit/s to one or several MBit/s. The protection period is typically in the range of several seconds.</w:t>
      </w:r>
    </w:p>
    <w:p>
      <w:pPr>
        <w:pStyle w:val="Heading2"/>
        <w:rPr/>
      </w:pPr>
      <w:bookmarkStart w:id="26" w:name="__RefHeading___Toc517444533"/>
      <w:bookmarkEnd w:id="26"/>
      <w:r>
        <w:rPr/>
        <w:t>4.6</w:t>
        <w:tab/>
        <w:t>Download Delivery User Service</w:t>
      </w:r>
    </w:p>
    <w:p>
      <w:pPr>
        <w:pStyle w:val="Heading3"/>
        <w:rPr/>
      </w:pPr>
      <w:bookmarkStart w:id="27" w:name="__RefHeading___Toc517444534"/>
      <w:bookmarkEnd w:id="27"/>
      <w:r>
        <w:rPr/>
        <w:t>4.6.1</w:t>
        <w:tab/>
        <w:t>Introduction</w:t>
      </w:r>
    </w:p>
    <w:p>
      <w:pPr>
        <w:pStyle w:val="Normal"/>
        <w:rPr/>
      </w:pPr>
      <w:r>
        <w:rPr/>
        <w:t>According to TR 26.946, the MBMS Download Delivery Method allows the error-free transmission of files via the unidirectional MBMS Bearer Services. The files are "downloaded" and stored in the local files-system of the user equipment. Files may contain multimedia content or any other binary data. The MBMS Download Delivery Method allows the transmission of an arbitrary number of files within a single data transfer phase.</w:t>
      </w:r>
    </w:p>
    <w:p>
      <w:pPr>
        <w:pStyle w:val="TH"/>
        <w:rPr>
          <w:lang w:eastAsia="de-DE"/>
        </w:rPr>
      </w:pPr>
      <w:r>
        <w:rPr>
          <w:lang w:eastAsia="de-DE"/>
        </w:rPr>
        <w:drawing>
          <wp:inline distT="0" distB="0" distL="0" distR="0">
            <wp:extent cx="5474970" cy="1400175"/>
            <wp:effectExtent l="0" t="0" r="0" b="0"/>
            <wp:docPr id="16"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 1" descr=""/>
                    <pic:cNvPicPr>
                      <a:picLocks noChangeAspect="1" noChangeArrowheads="1"/>
                    </pic:cNvPicPr>
                  </pic:nvPicPr>
                  <pic:blipFill>
                    <a:blip r:embed="rId8"/>
                    <a:srcRect l="-5" t="-18" r="-5" b="-18"/>
                    <a:stretch>
                      <a:fillRect/>
                    </a:stretch>
                  </pic:blipFill>
                  <pic:spPr bwMode="auto">
                    <a:xfrm>
                      <a:off x="0" y="0"/>
                      <a:ext cx="5474970" cy="1400175"/>
                    </a:xfrm>
                    <a:prstGeom prst="rect">
                      <a:avLst/>
                    </a:prstGeom>
                  </pic:spPr>
                </pic:pic>
              </a:graphicData>
            </a:graphic>
          </wp:inline>
        </w:drawing>
      </w:r>
    </w:p>
    <w:p>
      <w:pPr>
        <w:pStyle w:val="TF"/>
        <w:rPr/>
      </w:pPr>
      <w:r>
        <w:rPr/>
        <w:t xml:space="preserve">Figure </w:t>
      </w:r>
      <w:r>
        <w:rPr>
          <w:lang w:val="en-US" w:eastAsia="en-US"/>
        </w:rPr>
        <w:t>3</w:t>
      </w:r>
      <w:r>
        <w:rPr/>
        <w:t>: Definition of MBMS Download Sessions</w:t>
      </w:r>
    </w:p>
    <w:p>
      <w:pPr>
        <w:pStyle w:val="Normal"/>
        <w:keepNext w:val="true"/>
        <w:keepLines/>
        <w:rPr/>
      </w:pPr>
      <w:r>
        <w:rPr/>
        <w:t>Figure 3 is an example of an MBMS User Service based on the Download Delivery Method. The file transmission events are organized in MBMS Download Sessions. Each session is started with a File Delivery Table (FDT) instance, which describes in this example each file within the MBMS Download Session in terms of file name and file type (MIME Content Type). The service operator and the actual service determine the timing of MBMS Download Sessions. Depending on the service type, the MBMS Download session may require strict or more relaxed time-constraint delivery of content.</w:t>
      </w:r>
    </w:p>
    <w:p>
      <w:pPr>
        <w:pStyle w:val="Heading3"/>
        <w:rPr/>
      </w:pPr>
      <w:bookmarkStart w:id="28" w:name="__RefHeading___Toc517444535"/>
      <w:bookmarkEnd w:id="28"/>
      <w:r>
        <w:rPr/>
        <w:t>4.6.2</w:t>
        <w:tab/>
        <w:t>Transport in download delivery service</w:t>
      </w:r>
    </w:p>
    <w:p>
      <w:pPr>
        <w:pStyle w:val="Normal"/>
        <w:rPr/>
      </w:pPr>
      <w:r>
        <w:rPr/>
        <w:t>This clause explains briefly how files are constructed for and transported during a FLUTE session. The BM-SC takes a file, e.g. a video clip or a still image, which is used as the transport object for FLUTE (see figure 4). The BM-SC constructs source blocks by breaking the file into contiguous portions of approximately equal size. Each source block is broken into source symbols. One or more encoding symbols are carried as the payload of a FLUTE packet, thus the FLUTE packet size be divisible by the encoding symbol size. The target FLUTE packet size is configured by the BM-SC and, together with the file size, is used to determine the encoding symbol length. When FEC is used it may be beneficial to include several symbols in each FLUTE packet. Based on the transport object size, the encoding symbol size and the maximum source block length, FLUTE calculates the source block structure (i.e., the number of source blocks and their length).</w:t>
      </w:r>
    </w:p>
    <w:p>
      <w:pPr>
        <w:pStyle w:val="TH"/>
        <w:rPr>
          <w:lang w:eastAsia="de-DE"/>
        </w:rPr>
      </w:pPr>
      <w:r>
        <w:rPr>
          <w:lang w:eastAsia="de-DE"/>
        </w:rPr>
        <w:drawing>
          <wp:inline distT="0" distB="0" distL="0" distR="0">
            <wp:extent cx="4886325" cy="1578610"/>
            <wp:effectExtent l="0" t="0" r="0" b="0"/>
            <wp:docPr id="17"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 2" descr=""/>
                    <pic:cNvPicPr>
                      <a:picLocks noChangeAspect="1" noChangeArrowheads="1"/>
                    </pic:cNvPicPr>
                  </pic:nvPicPr>
                  <pic:blipFill>
                    <a:blip r:embed="rId9"/>
                    <a:srcRect l="-7" t="-22" r="-7" b="-22"/>
                    <a:stretch>
                      <a:fillRect/>
                    </a:stretch>
                  </pic:blipFill>
                  <pic:spPr bwMode="auto">
                    <a:xfrm>
                      <a:off x="0" y="0"/>
                      <a:ext cx="4886325" cy="1578610"/>
                    </a:xfrm>
                    <a:prstGeom prst="rect">
                      <a:avLst/>
                    </a:prstGeom>
                  </pic:spPr>
                </pic:pic>
              </a:graphicData>
            </a:graphic>
          </wp:inline>
        </w:drawing>
      </w:r>
    </w:p>
    <w:p>
      <w:pPr>
        <w:pStyle w:val="TF"/>
        <w:rPr/>
      </w:pPr>
      <w:r>
        <w:rPr/>
        <w:t xml:space="preserve">Figure </w:t>
      </w:r>
      <w:r>
        <w:rPr>
          <w:lang w:val="en-US" w:eastAsia="en-US"/>
        </w:rPr>
        <w:t>4</w:t>
      </w:r>
      <w:r>
        <w:rPr/>
        <w:t>: Constructing FLUTE packets</w:t>
      </w:r>
    </w:p>
    <w:p>
      <w:pPr>
        <w:pStyle w:val="Normal"/>
        <w:rPr/>
      </w:pPr>
      <w:r>
        <w:rPr/>
        <w:t>The BM-SC communicates the transport object size, the encoding symbol size and the file size to the receivers within the FLUTE session transmission such that the receiver can also calculate the source block structure in advance of receiving a file.</w:t>
      </w:r>
    </w:p>
    <w:p>
      <w:pPr>
        <w:pStyle w:val="Normal"/>
        <w:rPr/>
      </w:pPr>
      <w:r>
        <w:rPr/>
        <w:t>The FLUTE packet is constructed from FLUTE header and payload containing one or more encoding symbols.</w:t>
      </w:r>
    </w:p>
    <w:p>
      <w:pPr>
        <w:pStyle w:val="Normal"/>
        <w:rPr/>
      </w:pPr>
      <w:r>
        <w:rPr/>
        <w:t>The distinction between file and transport object is that the file is the object provided to the BM-SC and played-out or stored at the MBMS UE. Within the scope of FLUTE sessions, content encoding may be used, for instance to compress the file with gzip for delivery. In the presence of FLUTE session content encoding, the file and the transport object will be different binary objects, and in the absence of content encoding the transport object will be identical to the file. Any symbol calculations (including FEC) are performed on transport objects.</w:t>
      </w:r>
    </w:p>
    <w:p>
      <w:pPr>
        <w:pStyle w:val="Heading3"/>
        <w:rPr/>
      </w:pPr>
      <w:bookmarkStart w:id="29" w:name="__RefHeading___Toc517444536"/>
      <w:bookmarkEnd w:id="29"/>
      <w:r>
        <w:rPr/>
        <w:t>4.6.3</w:t>
        <w:tab/>
        <w:t>Download Examples</w:t>
      </w:r>
    </w:p>
    <w:p>
      <w:pPr>
        <w:pStyle w:val="Normal"/>
        <w:rPr/>
      </w:pPr>
      <w:r>
        <w:rPr/>
        <w:t>In a typical use case, multimedia files typically in 3GP or MP4 format are distributed through download delivery method. In this case the delivery rate and the media rate may be completely different as no real-time consumption is considered.</w:t>
      </w:r>
    </w:p>
    <w:p>
      <w:pPr>
        <w:pStyle w:val="Normal"/>
        <w:rPr/>
      </w:pPr>
      <w:r>
        <w:rPr/>
        <w:t>Table 1 shows some typical examples of file sizes for different types of multimedia content.</w:t>
      </w:r>
    </w:p>
    <w:p>
      <w:pPr>
        <w:pStyle w:val="TH"/>
        <w:rPr/>
      </w:pPr>
      <w:bookmarkStart w:id="30" w:name="_Ref181088310"/>
      <w:r>
        <w:rPr/>
        <w:t xml:space="preserve">Table </w:t>
      </w:r>
      <w:r>
        <w:rPr>
          <w:lang w:val="en-US" w:eastAsia="en-US"/>
        </w:rPr>
        <w:t>1</w:t>
      </w:r>
      <w:bookmarkEnd w:id="30"/>
      <w:r>
        <w:rPr/>
        <w:t>: Examples for Download delivery use cases</w:t>
      </w:r>
    </w:p>
    <w:tbl>
      <w:tblPr>
        <w:tblW w:w="9495" w:type="dxa"/>
        <w:jc w:val="center"/>
        <w:tblInd w:w="0" w:type="dxa"/>
        <w:tblLayout w:type="fixed"/>
        <w:tblCellMar>
          <w:top w:w="0" w:type="dxa"/>
          <w:left w:w="28" w:type="dxa"/>
          <w:bottom w:w="0" w:type="dxa"/>
          <w:right w:w="108" w:type="dxa"/>
        </w:tblCellMar>
      </w:tblPr>
      <w:tblGrid>
        <w:gridCol w:w="1384"/>
        <w:gridCol w:w="3544"/>
        <w:gridCol w:w="4567"/>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4567" w:type="dxa"/>
            <w:tcBorders>
              <w:top w:val="single" w:sz="4" w:space="0" w:color="000000"/>
              <w:left w:val="single" w:sz="4" w:space="0" w:color="000000"/>
              <w:bottom w:val="single" w:sz="4" w:space="0" w:color="000000"/>
              <w:right w:val="single" w:sz="4" w:space="0" w:color="000000"/>
            </w:tcBorders>
          </w:tcPr>
          <w:p>
            <w:pPr>
              <w:pStyle w:val="TAH"/>
              <w:rPr/>
            </w:pPr>
            <w:r>
              <w:rPr/>
              <w:t>Example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50 kByte (51 200 bytes)</w:t>
            </w:r>
          </w:p>
        </w:tc>
        <w:tc>
          <w:tcPr>
            <w:tcW w:w="4567" w:type="dxa"/>
            <w:tcBorders>
              <w:top w:val="single" w:sz="4" w:space="0" w:color="000000"/>
              <w:left w:val="single" w:sz="4" w:space="0" w:color="000000"/>
              <w:bottom w:val="single" w:sz="4" w:space="0" w:color="000000"/>
              <w:right w:val="single" w:sz="4" w:space="0" w:color="000000"/>
            </w:tcBorders>
          </w:tcPr>
          <w:p>
            <w:pPr>
              <w:pStyle w:val="TAL"/>
              <w:rPr/>
            </w:pPr>
            <w:r>
              <w:rPr/>
              <w:t>JPEG coded logo</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1 MByte (1 048 576 bytes)</w:t>
            </w:r>
          </w:p>
        </w:tc>
        <w:tc>
          <w:tcPr>
            <w:tcW w:w="4567" w:type="dxa"/>
            <w:tcBorders>
              <w:top w:val="single" w:sz="4" w:space="0" w:color="000000"/>
              <w:left w:val="single" w:sz="4" w:space="0" w:color="000000"/>
              <w:bottom w:val="single" w:sz="4" w:space="0" w:color="000000"/>
              <w:right w:val="single" w:sz="4" w:space="0" w:color="000000"/>
            </w:tcBorders>
          </w:tcPr>
          <w:p>
            <w:pPr>
              <w:pStyle w:val="TAL"/>
              <w:rPr/>
            </w:pPr>
            <w:r>
              <w:rPr/>
              <w:t>AAC encoded audio clip</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 MByte (3 145 728 bytes)</w:t>
            </w:r>
          </w:p>
        </w:tc>
        <w:tc>
          <w:tcPr>
            <w:tcW w:w="4567" w:type="dxa"/>
            <w:tcBorders>
              <w:top w:val="single" w:sz="4" w:space="0" w:color="000000"/>
              <w:left w:val="single" w:sz="4" w:space="0" w:color="000000"/>
              <w:bottom w:val="single" w:sz="4" w:space="0" w:color="000000"/>
              <w:right w:val="single" w:sz="4" w:space="0" w:color="000000"/>
            </w:tcBorders>
          </w:tcPr>
          <w:p>
            <w:pPr>
              <w:pStyle w:val="TAL"/>
              <w:rPr/>
            </w:pPr>
            <w:r>
              <w:rPr/>
              <w:t>MP3 audio clip</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128 MByte (134 217 728) bytes</w:t>
            </w:r>
          </w:p>
        </w:tc>
        <w:tc>
          <w:tcPr>
            <w:tcW w:w="4567" w:type="dxa"/>
            <w:tcBorders>
              <w:top w:val="single" w:sz="4" w:space="0" w:color="000000"/>
              <w:left w:val="single" w:sz="4" w:space="0" w:color="000000"/>
              <w:bottom w:val="single" w:sz="4" w:space="0" w:color="000000"/>
              <w:right w:val="single" w:sz="4" w:space="0" w:color="000000"/>
            </w:tcBorders>
          </w:tcPr>
          <w:p>
            <w:pPr>
              <w:pStyle w:val="TAL"/>
              <w:rPr/>
            </w:pPr>
            <w:r>
              <w:rPr/>
              <w:t>30 min SD movie coded at 500 kbit/s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1.8 GByte (1 887 436 800) bytes</w:t>
            </w:r>
          </w:p>
        </w:tc>
        <w:tc>
          <w:tcPr>
            <w:tcW w:w="4567" w:type="dxa"/>
            <w:tcBorders>
              <w:top w:val="single" w:sz="4" w:space="0" w:color="000000"/>
              <w:left w:val="single" w:sz="4" w:space="0" w:color="000000"/>
              <w:bottom w:val="single" w:sz="4" w:space="0" w:color="000000"/>
              <w:right w:val="single" w:sz="4" w:space="0" w:color="000000"/>
            </w:tcBorders>
          </w:tcPr>
          <w:p>
            <w:pPr>
              <w:pStyle w:val="TAL"/>
              <w:rPr/>
            </w:pPr>
            <w:r>
              <w:rPr/>
              <w:t>2 hours HD movie coded at 2 MBit/s</w:t>
            </w:r>
          </w:p>
        </w:tc>
      </w:tr>
    </w:tbl>
    <w:p>
      <w:pPr>
        <w:pStyle w:val="Normal"/>
        <w:rPr/>
      </w:pPr>
      <w:r>
        <w:rPr/>
      </w:r>
    </w:p>
    <w:p>
      <w:pPr>
        <w:pStyle w:val="Heading2"/>
        <w:rPr/>
      </w:pPr>
      <w:bookmarkStart w:id="31" w:name="__RefHeading___Toc517444537"/>
      <w:bookmarkEnd w:id="31"/>
      <w:r>
        <w:rPr/>
        <w:t>4.7</w:t>
        <w:tab/>
        <w:t>Streaming using DASH and Download Delivery User Service</w:t>
      </w:r>
    </w:p>
    <w:p>
      <w:pPr>
        <w:pStyle w:val="Normal"/>
        <w:rPr/>
      </w:pPr>
      <w:r>
        <w:rPr/>
        <w:t xml:space="preserve">In another use case as indicated in TS 26.346, section 5.6, the download delivery method may be used to distribute DASH formatted content over MBMS. MBMS is designed to serve large receive groups with same content. The MBMS Download Delivery Method is designed to deliver an arbitrary number of (binary) files via MBMS to a large receiver population. MBMS Download defines several methods to increase reliability such as file repair. The download delivery method supports the delivery of media segments and even media presentation descriptions. Media segment URIs are described using the FDT in FLUTE. </w:t>
      </w:r>
    </w:p>
    <w:p>
      <w:pPr>
        <w:pStyle w:val="Normal"/>
        <w:rPr/>
      </w:pPr>
      <w:r>
        <w:rPr/>
        <w:t>In this case the media bit</w:t>
      </w:r>
      <w:r>
        <w:rPr>
          <w:lang w:eastAsia="ko-KR"/>
        </w:rPr>
        <w:t>-</w:t>
      </w:r>
      <w:r>
        <w:rPr/>
        <w:t>rate and the delivery bitrate are typically the same to maintain real-time delivery capabilities and therefore the delivery delay of a segment is typically lower bounded by the segment duration.</w:t>
      </w:r>
    </w:p>
    <w:p>
      <w:pPr>
        <w:pStyle w:val="Normal"/>
        <w:rPr/>
      </w:pPr>
      <w:r>
        <w:rPr/>
        <w:t>Table 2 shows some typical examples of DASH media segment files for live services. In these examples, only one representation with constant media rate is being delivered over download delivery service.</w:t>
      </w:r>
    </w:p>
    <w:p>
      <w:pPr>
        <w:pStyle w:val="TH"/>
        <w:rPr/>
      </w:pPr>
      <w:bookmarkStart w:id="32" w:name="_Ref181088314"/>
      <w:r>
        <w:rPr/>
        <w:t xml:space="preserve">Table </w:t>
      </w:r>
      <w:r>
        <w:rPr>
          <w:lang w:val="en-US" w:eastAsia="en-US"/>
        </w:rPr>
        <w:t>2</w:t>
      </w:r>
      <w:bookmarkEnd w:id="32"/>
      <w:r>
        <w:rPr/>
        <w:t>: Examples for DASH segments</w:t>
      </w:r>
    </w:p>
    <w:tbl>
      <w:tblPr>
        <w:tblW w:w="9467" w:type="dxa"/>
        <w:jc w:val="center"/>
        <w:tblInd w:w="0" w:type="dxa"/>
        <w:tblLayout w:type="fixed"/>
        <w:tblCellMar>
          <w:top w:w="0" w:type="dxa"/>
          <w:left w:w="28" w:type="dxa"/>
          <w:bottom w:w="0" w:type="dxa"/>
          <w:right w:w="108" w:type="dxa"/>
        </w:tblCellMar>
      </w:tblPr>
      <w:tblGrid>
        <w:gridCol w:w="1526"/>
        <w:gridCol w:w="4303"/>
        <w:gridCol w:w="3638"/>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4303" w:type="dxa"/>
            <w:tcBorders>
              <w:top w:val="single" w:sz="4" w:space="0" w:color="000000"/>
              <w:left w:val="single" w:sz="4" w:space="0" w:color="000000"/>
              <w:bottom w:val="single" w:sz="4" w:space="0" w:color="000000"/>
              <w:right w:val="single" w:sz="4" w:space="0" w:color="000000"/>
            </w:tcBorders>
          </w:tcPr>
          <w:p>
            <w:pPr>
              <w:pStyle w:val="TAH"/>
              <w:rPr/>
            </w:pPr>
            <w:r>
              <w:rPr/>
              <w:t>Segment duration and media rate</w:t>
            </w:r>
          </w:p>
        </w:tc>
        <w:tc>
          <w:tcPr>
            <w:tcW w:w="3638" w:type="dxa"/>
            <w:tcBorders>
              <w:top w:val="single" w:sz="4" w:space="0" w:color="000000"/>
              <w:left w:val="single" w:sz="4" w:space="0" w:color="000000"/>
              <w:bottom w:val="single" w:sz="4" w:space="0" w:color="000000"/>
              <w:right w:val="single" w:sz="4" w:space="0" w:color="000000"/>
            </w:tcBorders>
          </w:tcPr>
          <w:p>
            <w:pPr>
              <w:pStyle w:val="TAH"/>
              <w:rPr/>
            </w:pPr>
            <w:r>
              <w:rPr/>
              <w:t>FLUTE object (one segment) Size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t>1 sec DASH segment 250 kbit/s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32 kByte (32 768 bytes)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1</w:t>
            </w:r>
            <w:r>
              <w:rPr/>
              <w:t xml:space="preserve"> sec DASH segment for 1 Mbit/s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128 kByte (131 072 bytes)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t>2 sec DASH segment 250 kbit/s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64 kByte (65 536 bytes)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2</w:t>
            </w:r>
            <w:r>
              <w:rPr/>
              <w:t xml:space="preserve"> sec DASH segment for 1 Mbit/s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256 kByte (262 144 bytes)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t>4 sec DASH segment 250 kbit/s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128 kByte (131 072 bytes)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4303" w:type="dxa"/>
            <w:tcBorders>
              <w:top w:val="single" w:sz="4" w:space="0" w:color="000000"/>
              <w:left w:val="single" w:sz="4" w:space="0" w:color="000000"/>
              <w:bottom w:val="single" w:sz="4" w:space="0" w:color="000000"/>
              <w:right w:val="single" w:sz="4" w:space="0" w:color="000000"/>
            </w:tcBorders>
          </w:tcPr>
          <w:p>
            <w:pPr>
              <w:pStyle w:val="TAL"/>
              <w:rPr/>
            </w:pPr>
            <w:r>
              <w:rPr/>
              <w:t>4 sec DASH segment for 1 Mbit/s stream</w:t>
            </w:r>
          </w:p>
        </w:tc>
        <w:tc>
          <w:tcPr>
            <w:tcW w:w="3638" w:type="dxa"/>
            <w:tcBorders>
              <w:top w:val="single" w:sz="4" w:space="0" w:color="000000"/>
              <w:left w:val="single" w:sz="4" w:space="0" w:color="000000"/>
              <w:bottom w:val="single" w:sz="4" w:space="0" w:color="000000"/>
              <w:right w:val="single" w:sz="4" w:space="0" w:color="000000"/>
            </w:tcBorders>
          </w:tcPr>
          <w:p>
            <w:pPr>
              <w:pStyle w:val="TAL"/>
              <w:rPr/>
            </w:pPr>
            <w:r>
              <w:rPr/>
              <w:t>512 kByte (524 288 bytes)</w:t>
            </w:r>
          </w:p>
        </w:tc>
      </w:tr>
    </w:tbl>
    <w:p>
      <w:pPr>
        <w:pStyle w:val="Normal"/>
        <w:rPr/>
      </w:pPr>
      <w:r>
        <w:rPr/>
      </w:r>
    </w:p>
    <w:p>
      <w:pPr>
        <w:pStyle w:val="Heading1"/>
        <w:ind w:left="1134" w:hanging="1134"/>
        <w:rPr/>
      </w:pPr>
      <w:bookmarkStart w:id="33" w:name="__RefHeading___Toc517444538"/>
      <w:bookmarkEnd w:id="33"/>
      <w:r>
        <w:rPr/>
        <w:t>5</w:t>
        <w:tab/>
        <w:t>MBMS Bearer Service Channel Modelling</w:t>
      </w:r>
    </w:p>
    <w:p>
      <w:pPr>
        <w:pStyle w:val="Heading2"/>
        <w:rPr/>
      </w:pPr>
      <w:bookmarkStart w:id="34" w:name="__RefHeading___Toc517444539"/>
      <w:bookmarkEnd w:id="34"/>
      <w:r>
        <w:rPr/>
        <w:t>5.1</w:t>
        <w:tab/>
        <w:t>Introduction</w:t>
      </w:r>
    </w:p>
    <w:p>
      <w:pPr>
        <w:pStyle w:val="Normal"/>
        <w:rPr/>
      </w:pPr>
      <w:r>
        <w:rPr/>
        <w:t>In order to investigate the performance of application layer FEC in the context of UTRAN and E-UTRAN, appropriate modelling of radio bearers is necessary.</w:t>
      </w:r>
    </w:p>
    <w:p>
      <w:pPr>
        <w:pStyle w:val="Heading2"/>
        <w:rPr/>
      </w:pPr>
      <w:bookmarkStart w:id="35" w:name="__RefHeading___Toc517444540"/>
      <w:bookmarkEnd w:id="35"/>
      <w:r>
        <w:rPr/>
        <w:t>5.2</w:t>
        <w:tab/>
        <w:t>Modelling of UTRAN MBMS Bearer</w:t>
      </w:r>
    </w:p>
    <w:p>
      <w:pPr>
        <w:pStyle w:val="Normal"/>
        <w:rPr/>
      </w:pPr>
      <w:r>
        <w:rPr/>
        <w:t>During the initial MBMS specification phase for Release-6, appropriate settings for UTRAN bearers for the simulation of FEC parameters had been defined and are summarized in Table 3.</w:t>
      </w:r>
    </w:p>
    <w:p>
      <w:pPr>
        <w:pStyle w:val="TH"/>
        <w:rPr/>
      </w:pPr>
      <w:bookmarkStart w:id="36" w:name="_Ref181091840"/>
      <w:r>
        <w:rPr/>
        <w:t xml:space="preserve">Table </w:t>
      </w:r>
      <w:r>
        <w:rPr>
          <w:lang w:val="en-US" w:eastAsia="en-US"/>
        </w:rPr>
        <w:t>3</w:t>
      </w:r>
      <w:bookmarkEnd w:id="36"/>
      <w:r>
        <w:rPr/>
        <w:t>: Typical UTRAN bearer parameters</w:t>
      </w:r>
    </w:p>
    <w:tbl>
      <w:tblPr>
        <w:tblW w:w="9247" w:type="dxa"/>
        <w:jc w:val="center"/>
        <w:tblInd w:w="0" w:type="dxa"/>
        <w:tblLayout w:type="fixed"/>
        <w:tblCellMar>
          <w:top w:w="0" w:type="dxa"/>
          <w:left w:w="28" w:type="dxa"/>
          <w:bottom w:w="0" w:type="dxa"/>
          <w:right w:w="108" w:type="dxa"/>
        </w:tblCellMar>
      </w:tblPr>
      <w:tblGrid>
        <w:gridCol w:w="913"/>
        <w:gridCol w:w="3690"/>
        <w:gridCol w:w="4644"/>
      </w:tblGrid>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UTRAN Bearer parameters</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jc w:val="center"/>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jc w:val="center"/>
              <w:rPr/>
            </w:pPr>
            <w:r>
              <w:rPr/>
              <w:t>64 kbit/s, 128 kbit/s, 256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jc w:val="center"/>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jc w:val="center"/>
              <w:rPr/>
            </w:pPr>
            <w:r>
              <w:rPr/>
              <w:t>640 bytes, 1 280 bytes, 1 280 bytes respectively</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jc w:val="center"/>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jc w:val="center"/>
              <w:rPr/>
            </w:pPr>
            <w:r>
              <w:rPr/>
              <w:t>1%, 5%, 10%, 15%, 20%, 30%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jc w:val="center"/>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jc w:val="center"/>
              <w:rPr/>
            </w:pPr>
            <w:r>
              <w:rPr/>
              <w:t>Independent random loss</w:t>
            </w:r>
          </w:p>
        </w:tc>
      </w:tr>
    </w:tbl>
    <w:p>
      <w:pPr>
        <w:pStyle w:val="Normal"/>
        <w:rPr/>
      </w:pPr>
      <w:r>
        <w:rPr/>
      </w:r>
    </w:p>
    <w:p>
      <w:pPr>
        <w:pStyle w:val="Heading2"/>
        <w:rPr/>
      </w:pPr>
      <w:bookmarkStart w:id="37" w:name="__RefHeading___Toc517444541"/>
      <w:bookmarkEnd w:id="37"/>
      <w:r>
        <w:rPr/>
        <w:t>5.3</w:t>
        <w:tab/>
        <w:t>Modelling of E-UTRAN MBMS Bearer</w:t>
      </w:r>
    </w:p>
    <w:p>
      <w:pPr>
        <w:pStyle w:val="Normal"/>
        <w:rPr/>
      </w:pPr>
      <w:r>
        <w:rPr/>
        <w:t xml:space="preserve">To obtain some representative numbers for the performance of an FEC code in an LTE MBMS environment, some simple models are necessary for AL-FEC evaluation. </w:t>
      </w:r>
    </w:p>
    <w:p>
      <w:pPr>
        <w:pStyle w:val="Normal"/>
        <w:rPr/>
      </w:pPr>
      <w:r>
        <w:rPr/>
        <w:t xml:space="preserve">Figure </w:t>
      </w:r>
      <w:r>
        <w:rPr>
          <w:bCs/>
          <w:lang w:val="en-US"/>
        </w:rPr>
        <w:t>5</w:t>
      </w:r>
      <w:r>
        <w:rPr/>
        <w:t xml:space="preserve"> shows the mapping of RLC-SDUs to RLC-PDUs. RLC-SDUs in the context of MBMS are IP packets. The RLC header is 1 byte if the RLC SDU consists of 1 IP packet. The header is longer, if multiple IP packets are multiplexed in an RLC-SDU. A reasonable assumption is to use 3 byte header of the RLC-PDU assuming a 5 bit sequence number. The loss of one RLC-PDU results in the loss of all IP packets included in the RLC-PDU.</w:t>
      </w:r>
    </w:p>
    <w:p>
      <w:pPr>
        <w:pStyle w:val="Normal"/>
        <w:rPr/>
      </w:pPr>
      <w:r>
        <w:rPr/>
        <w:t>The MAC PDU consists of a number of MAC SDUs, where a MAC-SDUs is an RLC-PDU. The MAC multiplexer notifies the RLC layer of the available bits. The RLC layer would then create an RLC PDU that fits exactly into the available space in the MAC PDU. There is no need for fragmentation of MAC SDUs across subframes. Based on this, it can be assumed that the loss of one MAC-PDU results in the loss of one RLC-PDU.</w:t>
      </w:r>
    </w:p>
    <w:p>
      <w:pPr>
        <w:pStyle w:val="TH"/>
        <w:rPr>
          <w:lang w:eastAsia="de-DE"/>
        </w:rPr>
      </w:pPr>
      <w:r>
        <w:rPr>
          <w:lang w:eastAsia="de-DE"/>
        </w:rPr>
        <w:drawing>
          <wp:inline distT="0" distB="0" distL="0" distR="0">
            <wp:extent cx="4066540" cy="1539875"/>
            <wp:effectExtent l="0" t="0" r="0" b="0"/>
            <wp:docPr id="18"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3" descr=""/>
                    <pic:cNvPicPr>
                      <a:picLocks noChangeAspect="1" noChangeArrowheads="1"/>
                    </pic:cNvPicPr>
                  </pic:nvPicPr>
                  <pic:blipFill>
                    <a:blip r:embed="rId10"/>
                    <a:srcRect l="-6" t="-15" r="-6" b="-15"/>
                    <a:stretch>
                      <a:fillRect/>
                    </a:stretch>
                  </pic:blipFill>
                  <pic:spPr bwMode="auto">
                    <a:xfrm>
                      <a:off x="0" y="0"/>
                      <a:ext cx="4066540" cy="1539875"/>
                    </a:xfrm>
                    <a:prstGeom prst="rect">
                      <a:avLst/>
                    </a:prstGeom>
                  </pic:spPr>
                </pic:pic>
              </a:graphicData>
            </a:graphic>
          </wp:inline>
        </w:drawing>
      </w:r>
    </w:p>
    <w:p>
      <w:pPr>
        <w:pStyle w:val="TF"/>
        <w:rPr/>
      </w:pPr>
      <w:r>
        <w:rPr/>
        <w:t xml:space="preserve">Figure </w:t>
      </w:r>
      <w:r>
        <w:rPr>
          <w:lang w:val="en-US" w:eastAsia="en-US"/>
        </w:rPr>
        <w:t>5</w:t>
      </w:r>
      <w:r>
        <w:rPr/>
        <w:t xml:space="preserve">: Mapping of IP packets (RLC-SDUs) to RLC-PDUs (see TS 36.300, section 6.2.2) </w:t>
      </w:r>
    </w:p>
    <w:p>
      <w:pPr>
        <w:pStyle w:val="Normal"/>
        <w:rPr/>
      </w:pPr>
      <w:r>
        <w:rPr/>
        <w:t xml:space="preserve">LTE MBMS defines modulations and coding schemes with a MAC-PDU size ranging from 680 bit to 18336 bit for a 5 MHz bandwidth. </w:t>
      </w:r>
    </w:p>
    <w:p>
      <w:pPr>
        <w:pStyle w:val="Normal"/>
        <w:rPr/>
      </w:pPr>
      <w:r>
        <w:rPr/>
        <w:t xml:space="preserve">Each MAC-PDU is mapped to a subframe. At allocation level 1, LTE MBMS can use up to 6 out of the 10 subframes of a 10ms frame. Each subframe is 1ms. </w:t>
      </w:r>
    </w:p>
    <w:p>
      <w:pPr>
        <w:pStyle w:val="Normal"/>
        <w:rPr/>
      </w:pPr>
      <w:r>
        <w:rPr/>
        <w:t xml:space="preserve">The interleaving for MBMS in LTE is the same as for regular unicast LTE delivery of 1 ms. </w:t>
      </w:r>
    </w:p>
    <w:p>
      <w:pPr>
        <w:pStyle w:val="Normal"/>
        <w:rPr/>
      </w:pPr>
      <w:r>
        <w:rPr/>
        <w:t>In communication with RAN1 and RAN2, it was agreed to use a two-state Markov model for the simulation of LTE RLC-PDU losses as shown in Figure 6:.</w:t>
      </w:r>
    </w:p>
    <w:p>
      <w:pPr>
        <w:pStyle w:val="TH"/>
        <w:rPr>
          <w:lang w:eastAsia="de-DE"/>
        </w:rPr>
      </w:pPr>
      <w:r>
        <w:rPr>
          <w:lang w:eastAsia="de-DE"/>
        </w:rPr>
        <w:drawing>
          <wp:inline distT="0" distB="0" distL="0" distR="0">
            <wp:extent cx="3089910" cy="1645920"/>
            <wp:effectExtent l="0" t="0" r="0" b="0"/>
            <wp:docPr id="19" name="그림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8" descr=""/>
                    <pic:cNvPicPr>
                      <a:picLocks noChangeAspect="1" noChangeArrowheads="1"/>
                    </pic:cNvPicPr>
                  </pic:nvPicPr>
                  <pic:blipFill>
                    <a:blip r:embed="rId11"/>
                    <a:srcRect l="-9" t="-17" r="-9" b="-17"/>
                    <a:stretch>
                      <a:fillRect/>
                    </a:stretch>
                  </pic:blipFill>
                  <pic:spPr bwMode="auto">
                    <a:xfrm>
                      <a:off x="0" y="0"/>
                      <a:ext cx="3089910" cy="1645920"/>
                    </a:xfrm>
                    <a:prstGeom prst="rect">
                      <a:avLst/>
                    </a:prstGeom>
                  </pic:spPr>
                </pic:pic>
              </a:graphicData>
            </a:graphic>
          </wp:inline>
        </w:drawing>
      </w:r>
    </w:p>
    <w:p>
      <w:pPr>
        <w:pStyle w:val="TF"/>
        <w:rPr>
          <w:rFonts w:cs="Arial"/>
          <w:lang w:val="nb-NO" w:eastAsia="ja-JP"/>
        </w:rPr>
      </w:pPr>
      <w:bookmarkStart w:id="38" w:name="_Ref192662488"/>
      <w:r>
        <w:rPr>
          <w:lang w:val="nb-NO"/>
        </w:rPr>
        <w:t xml:space="preserve">Figure </w:t>
      </w:r>
      <w:r>
        <w:rPr>
          <w:lang w:val="nb-NO" w:eastAsia="en-US"/>
        </w:rPr>
        <w:t>6</w:t>
      </w:r>
      <w:r>
        <w:rPr>
          <w:lang w:val="nb-NO"/>
        </w:rPr>
        <w:t>:</w:t>
      </w:r>
      <w:bookmarkEnd w:id="38"/>
      <w:r>
        <w:rPr>
          <w:lang w:val="nb-NO"/>
        </w:rPr>
        <w:t xml:space="preserve"> Markov model for LTE RLC-PDU losses</w:t>
      </w:r>
    </w:p>
    <w:p>
      <w:pPr>
        <w:pStyle w:val="Normal"/>
        <w:rPr/>
      </w:pPr>
      <w:r>
        <w:rPr/>
        <w:t xml:space="preserve">The model was parametrized based on the D1 simulation settings of 3GPP TR 36.942 [7] as reported in Table </w:t>
      </w:r>
      <w:r>
        <w:rPr>
          <w:lang w:val="en-US" w:eastAsia="en-US"/>
        </w:rPr>
        <w:t>4</w:t>
      </w:r>
      <w:r>
        <w:rPr/>
        <w:t>.</w:t>
      </w:r>
    </w:p>
    <w:p>
      <w:pPr>
        <w:pStyle w:val="TH"/>
        <w:rPr/>
      </w:pPr>
      <w:bookmarkStart w:id="39" w:name="_Ref185311013"/>
      <w:r>
        <w:rPr/>
        <w:t xml:space="preserve">Table </w:t>
      </w:r>
      <w:r>
        <w:rPr>
          <w:lang w:val="en-US" w:eastAsia="en-US"/>
        </w:rPr>
        <w:t>4</w:t>
      </w:r>
      <w:bookmarkEnd w:id="39"/>
      <w:r>
        <w:rPr/>
        <w:t>: Parameter Settings for MBMS LTE simulations</w:t>
      </w:r>
    </w:p>
    <w:tbl>
      <w:tblPr>
        <w:tblW w:w="8007" w:type="dxa"/>
        <w:jc w:val="center"/>
        <w:tblInd w:w="0" w:type="dxa"/>
        <w:tblLayout w:type="fixed"/>
        <w:tblCellMar>
          <w:top w:w="0" w:type="dxa"/>
          <w:left w:w="28" w:type="dxa"/>
          <w:bottom w:w="0" w:type="dxa"/>
          <w:right w:w="108" w:type="dxa"/>
        </w:tblCellMar>
      </w:tblPr>
      <w:tblGrid>
        <w:gridCol w:w="4747"/>
        <w:gridCol w:w="3260"/>
      </w:tblGrid>
      <w:tr>
        <w:trPr/>
        <w:tc>
          <w:tcPr>
            <w:tcW w:w="4747" w:type="dxa"/>
            <w:tcBorders>
              <w:top w:val="single" w:sz="4" w:space="0" w:color="000000"/>
              <w:left w:val="single" w:sz="4" w:space="0" w:color="000000"/>
              <w:bottom w:val="single" w:sz="4" w:space="0" w:color="000000"/>
              <w:right w:val="single" w:sz="4" w:space="0" w:color="000000"/>
            </w:tcBorders>
            <w:shd w:fill="000080" w:val="clear"/>
          </w:tcPr>
          <w:p>
            <w:pPr>
              <w:pStyle w:val="Normal"/>
              <w:keepNext w:val="true"/>
              <w:spacing w:before="0" w:after="180"/>
              <w:contextualSpacing/>
              <w:rPr>
                <w:b/>
                <w:b/>
                <w:bCs/>
                <w:i/>
                <w:i/>
                <w:iCs/>
                <w:color w:val="FFFFFF"/>
              </w:rPr>
            </w:pPr>
            <w:r>
              <w:rPr>
                <w:b/>
                <w:bCs/>
                <w:i/>
                <w:iCs/>
                <w:color w:val="FFFFFF"/>
              </w:rPr>
              <w:t>Parameter</w:t>
            </w:r>
          </w:p>
        </w:tc>
        <w:tc>
          <w:tcPr>
            <w:tcW w:w="3260" w:type="dxa"/>
            <w:tcBorders>
              <w:top w:val="single" w:sz="4" w:space="0" w:color="000000"/>
              <w:left w:val="single" w:sz="4" w:space="0" w:color="000000"/>
              <w:bottom w:val="single" w:sz="4" w:space="0" w:color="000000"/>
              <w:right w:val="single" w:sz="4" w:space="0" w:color="000000"/>
            </w:tcBorders>
            <w:shd w:fill="000080" w:val="clear"/>
          </w:tcPr>
          <w:p>
            <w:pPr>
              <w:pStyle w:val="Normal"/>
              <w:keepNext w:val="true"/>
              <w:spacing w:before="0" w:after="180"/>
              <w:contextualSpacing/>
              <w:rPr>
                <w:rFonts w:ascii="Helvetica" w:hAnsi="Helvetica" w:cs="Helvetica"/>
                <w:b/>
                <w:b/>
                <w:bCs/>
                <w:i/>
                <w:i/>
                <w:iCs/>
                <w:color w:val="106312"/>
                <w:szCs w:val="24"/>
                <w:lang w:eastAsia="de-DE"/>
              </w:rPr>
            </w:pPr>
            <w:r>
              <w:rPr>
                <w:b/>
                <w:bCs/>
                <w:i/>
                <w:iCs/>
                <w:color w:val="FFFFFF"/>
              </w:rPr>
              <w:t>Setting</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Center Frequency (MHz)</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2000</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Cell radius (m)</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288</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Bandwidth (MHz)</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5</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Penetration Loss (dB)</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20</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Speed (km/h)</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3</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Antenna Down tilt (degree)</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15</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pPr>
            <w:r>
              <w:rPr>
                <w:b/>
                <w:bCs/>
                <w:color w:val="000000"/>
                <w:lang w:eastAsia="de-DE"/>
              </w:rPr>
              <w:t>Antenna Height (m)</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30</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Antenna Clutter Height (m)</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15</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Dhb (m)</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15</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Slope</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37.6</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I</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128.1</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Average EIRP (dBW, 5MHz)</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33</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eNB Tx Power (dBW)</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13</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UE Antenna Loss (dB)</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6</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Implementation Loss (dB)</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3</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Noise Figure (dB)</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6</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Penetration Loss (dB)</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20</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Receiver Height (m)</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1.5</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pPr>
            <w:r>
              <w:rPr>
                <w:b/>
                <w:bCs/>
                <w:color w:val="000000"/>
                <w:lang w:eastAsia="de-DE"/>
              </w:rPr>
              <w:t>Vertical Beamwidth (degree)</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10</w:t>
            </w:r>
          </w:p>
        </w:tc>
      </w:tr>
      <w:tr>
        <w:trPr/>
        <w:tc>
          <w:tcPr>
            <w:tcW w:w="47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b/>
                <w:b/>
                <w:bCs/>
                <w:color w:val="000000"/>
                <w:lang w:eastAsia="de-DE"/>
              </w:rPr>
            </w:pPr>
            <w:r>
              <w:rPr>
                <w:b/>
                <w:bCs/>
                <w:color w:val="000000"/>
                <w:lang w:eastAsia="de-DE"/>
              </w:rPr>
              <w:t>Horizontal Beamwidth (degree)</w:t>
            </w:r>
          </w:p>
        </w:tc>
        <w:tc>
          <w:tcPr>
            <w:tcW w:w="3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spacing w:before="0" w:after="0"/>
              <w:contextualSpacing/>
              <w:rPr>
                <w:color w:val="000080"/>
                <w:lang w:eastAsia="de-DE"/>
              </w:rPr>
            </w:pPr>
            <w:r>
              <w:rPr>
                <w:color w:val="000080"/>
                <w:lang w:eastAsia="de-DE"/>
              </w:rPr>
              <w:t>70</w:t>
            </w:r>
          </w:p>
        </w:tc>
      </w:tr>
    </w:tbl>
    <w:p>
      <w:pPr>
        <w:pStyle w:val="TF"/>
        <w:rPr>
          <w:lang w:eastAsia="de-DE"/>
        </w:rPr>
      </w:pPr>
      <w:r>
        <w:rPr>
          <w:lang w:eastAsia="de-DE"/>
        </w:rPr>
      </w:r>
    </w:p>
    <w:p>
      <w:pPr>
        <w:pStyle w:val="Normal"/>
        <w:rPr>
          <w:lang w:eastAsia="de-DE"/>
        </w:rPr>
      </w:pPr>
      <w:r>
        <w:rPr>
          <w:lang w:eastAsia="de-DE"/>
        </w:rPr>
        <w:t xml:space="preserve">The simulation is carried out with a 19 sites configuration as shown in </w:t>
      </w:r>
      <w:r>
        <w:rPr/>
        <w:t xml:space="preserve">Figure </w:t>
      </w:r>
      <w:r>
        <w:rPr>
          <w:lang w:val="en-US" w:eastAsia="en-US"/>
        </w:rPr>
        <w:t>7</w:t>
      </w:r>
      <w:r>
        <w:rPr/>
        <w:t>:</w:t>
      </w:r>
      <w:r>
        <w:rPr>
          <w:lang w:eastAsia="de-DE"/>
        </w:rPr>
        <w:t xml:space="preserve">. Each site has 3 cells. All sites have 100% SFN operation. 30 UEs are uniformly dropped into the center site (dark green one) in each simulation run of 50 sec. In total 900 UEs are dropped and the SNR is sampled accordingly. The overall SNR distribution is also shown in </w:t>
      </w:r>
      <w:r>
        <w:rPr/>
        <w:t xml:space="preserve">Figure </w:t>
      </w:r>
      <w:r>
        <w:rPr>
          <w:lang w:val="en-US" w:eastAsia="en-US"/>
        </w:rPr>
        <w:t>7</w:t>
      </w:r>
      <w:r>
        <w:rPr>
          <w:lang w:eastAsia="de-DE"/>
        </w:rPr>
        <w:t xml:space="preserve">. </w:t>
      </w:r>
    </w:p>
    <w:p>
      <w:pPr>
        <w:pStyle w:val="TH"/>
        <w:rPr/>
      </w:pPr>
      <w:r>
        <w:rPr>
          <w:lang w:eastAsia="de-DE"/>
        </w:rPr>
        <w:drawing>
          <wp:inline distT="0" distB="0" distL="0" distR="0">
            <wp:extent cx="2541270" cy="2392045"/>
            <wp:effectExtent l="0" t="0" r="0" b="0"/>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12"/>
                    <a:srcRect l="-10" t="-10" r="-10" b="-10"/>
                    <a:stretch>
                      <a:fillRect/>
                    </a:stretch>
                  </pic:blipFill>
                  <pic:spPr bwMode="auto">
                    <a:xfrm>
                      <a:off x="0" y="0"/>
                      <a:ext cx="2541270" cy="2392045"/>
                    </a:xfrm>
                    <a:prstGeom prst="rect">
                      <a:avLst/>
                    </a:prstGeom>
                  </pic:spPr>
                </pic:pic>
              </a:graphicData>
            </a:graphic>
          </wp:inline>
        </w:drawing>
      </w:r>
      <w:r>
        <w:rPr>
          <w:lang w:eastAsia="de-DE"/>
        </w:rPr>
        <w:drawing>
          <wp:inline distT="0" distB="0" distL="0" distR="0">
            <wp:extent cx="3286125" cy="2378075"/>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13"/>
                    <a:srcRect l="-4" t="-6" r="-4" b="-6"/>
                    <a:stretch>
                      <a:fillRect/>
                    </a:stretch>
                  </pic:blipFill>
                  <pic:spPr bwMode="auto">
                    <a:xfrm>
                      <a:off x="0" y="0"/>
                      <a:ext cx="3286125" cy="2378075"/>
                    </a:xfrm>
                    <a:prstGeom prst="rect">
                      <a:avLst/>
                    </a:prstGeom>
                  </pic:spPr>
                </pic:pic>
              </a:graphicData>
            </a:graphic>
          </wp:inline>
        </w:drawing>
      </w:r>
    </w:p>
    <w:p>
      <w:pPr>
        <w:pStyle w:val="TF"/>
        <w:rPr>
          <w:rFonts w:ascii="Helvetica" w:hAnsi="Helvetica" w:cs="Helvetica"/>
          <w:color w:val="106312"/>
          <w:szCs w:val="24"/>
          <w:lang w:eastAsia="de-DE"/>
        </w:rPr>
      </w:pPr>
      <w:bookmarkStart w:id="40" w:name="_Ref185311154"/>
      <w:r>
        <w:rPr/>
        <w:t xml:space="preserve">Figure </w:t>
      </w:r>
      <w:r>
        <w:rPr>
          <w:lang w:val="en-US" w:eastAsia="en-US"/>
        </w:rPr>
        <w:t>7</w:t>
      </w:r>
      <w:r>
        <w:rPr/>
        <w:t>:</w:t>
      </w:r>
      <w:bookmarkEnd w:id="40"/>
      <w:r>
        <w:rPr/>
        <w:t xml:space="preserve"> Simulation Grid and SNR distribution</w:t>
      </w:r>
    </w:p>
    <w:p>
      <w:pPr>
        <w:pStyle w:val="Normal"/>
        <w:jc w:val="both"/>
        <w:rPr/>
      </w:pPr>
      <w:r>
        <w:rPr>
          <w:lang w:eastAsia="de-DE"/>
        </w:rPr>
        <w:t xml:space="preserve">Based on those SNR traces, two representative traces were selected that in combination with MCS24 result in a 1%, 5%, 10% and 20% target BLER. </w:t>
      </w:r>
    </w:p>
    <w:p>
      <w:pPr>
        <w:pStyle w:val="Normal"/>
        <w:jc w:val="both"/>
        <w:rPr/>
      </w:pPr>
      <w:r>
        <w:rPr>
          <w:lang w:eastAsia="de-DE"/>
        </w:rPr>
        <w:t xml:space="preserve">The parametrization of the Markov model is as follows: </w:t>
      </w:r>
    </w:p>
    <w:p>
      <w:pPr>
        <w:pStyle w:val="B1"/>
        <w:rPr/>
      </w:pPr>
      <w:r>
        <w:rPr>
          <w:lang w:eastAsia="de-DE"/>
        </w:rPr>
        <w:t>-</w:t>
        <w:tab/>
        <w:t xml:space="preserve">each state persists for 10ms, and </w:t>
      </w:r>
    </w:p>
    <w:p>
      <w:pPr>
        <w:pStyle w:val="B1"/>
        <w:rPr>
          <w:lang w:eastAsia="de-DE"/>
        </w:rPr>
      </w:pPr>
      <w:r>
        <w:rPr>
          <w:lang w:eastAsia="de-DE"/>
        </w:rPr>
        <w:t>-</w:t>
        <w:tab/>
        <w:t>a state is good if it has:</w:t>
      </w:r>
    </w:p>
    <w:p>
      <w:pPr>
        <w:pStyle w:val="B2"/>
        <w:rPr/>
      </w:pPr>
      <w:r>
        <w:rPr>
          <w:lang w:eastAsia="de-DE"/>
        </w:rPr>
        <w:t>-</w:t>
        <w:tab/>
        <w:t xml:space="preserve">less than 10% packet loss probability for the 1% and 5% BLER simulations, </w:t>
      </w:r>
    </w:p>
    <w:p>
      <w:pPr>
        <w:pStyle w:val="B2"/>
        <w:rPr/>
      </w:pPr>
      <w:r>
        <w:rPr>
          <w:lang w:eastAsia="de-DE"/>
        </w:rPr>
        <w:t>-</w:t>
        <w:tab/>
        <w:t>less than 40% packet loss probability for the 10% and 20% BLER simulations.</w:t>
      </w:r>
    </w:p>
    <w:p>
      <w:pPr>
        <w:pStyle w:val="B1"/>
        <w:rPr>
          <w:lang w:eastAsia="de-DE"/>
        </w:rPr>
      </w:pPr>
      <w:r>
        <w:rPr>
          <w:lang w:eastAsia="de-DE"/>
        </w:rPr>
        <w:t>-</w:t>
        <w:tab/>
        <w:t xml:space="preserve">MCS=24 was used for all cases and then users at different 'MBMS geometry' were picked to get the different average error rate. </w:t>
      </w:r>
    </w:p>
    <w:p>
      <w:pPr>
        <w:pStyle w:val="Normal"/>
        <w:rPr/>
      </w:pPr>
      <w:r>
        <w:rPr/>
        <w:t xml:space="preserve">The parameters for Markov channel modelling are provided in Table </w:t>
      </w:r>
      <w:r>
        <w:rPr>
          <w:lang w:val="en-US" w:eastAsia="en-US"/>
        </w:rPr>
        <w:t>5</w:t>
      </w:r>
      <w:r>
        <w:rPr/>
        <w:t>.</w:t>
      </w:r>
    </w:p>
    <w:p>
      <w:pPr>
        <w:pStyle w:val="TH"/>
        <w:rPr/>
      </w:pPr>
      <w:bookmarkStart w:id="41" w:name="_Ref192662577"/>
      <w:r>
        <w:rPr/>
        <w:t xml:space="preserve">Table </w:t>
      </w:r>
      <w:r>
        <w:rPr>
          <w:lang w:val="en-US" w:eastAsia="en-US"/>
        </w:rPr>
        <w:t>5</w:t>
      </w:r>
      <w:bookmarkEnd w:id="41"/>
      <w:r>
        <w:rPr/>
        <w:t>: Markov channel parameters</w:t>
      </w:r>
    </w:p>
    <w:tbl>
      <w:tblPr>
        <w:tblW w:w="6903" w:type="dxa"/>
        <w:jc w:val="center"/>
        <w:tblInd w:w="0" w:type="dxa"/>
        <w:tblLayout w:type="fixed"/>
        <w:tblCellMar>
          <w:top w:w="0" w:type="dxa"/>
          <w:left w:w="28" w:type="dxa"/>
          <w:bottom w:w="0" w:type="dxa"/>
          <w:right w:w="108" w:type="dxa"/>
        </w:tblCellMar>
      </w:tblPr>
      <w:tblGrid>
        <w:gridCol w:w="1288"/>
        <w:gridCol w:w="5615"/>
      </w:tblGrid>
      <w:tr>
        <w:trPr/>
        <w:tc>
          <w:tcPr>
            <w:tcW w:w="1288" w:type="dxa"/>
            <w:tcBorders>
              <w:top w:val="single" w:sz="12" w:space="0" w:color="000000"/>
              <w:left w:val="single" w:sz="12" w:space="0" w:color="000000"/>
              <w:bottom w:val="double" w:sz="4" w:space="0" w:color="000000"/>
              <w:right w:val="single" w:sz="2" w:space="0" w:color="000000"/>
            </w:tcBorders>
            <w:vAlign w:val="center"/>
          </w:tcPr>
          <w:p>
            <w:pPr>
              <w:pStyle w:val="TAH"/>
              <w:rPr/>
            </w:pPr>
            <w:r>
              <w:rPr/>
              <w:t>Parameter</w:t>
            </w:r>
          </w:p>
        </w:tc>
        <w:tc>
          <w:tcPr>
            <w:tcW w:w="5615" w:type="dxa"/>
            <w:tcBorders>
              <w:top w:val="single" w:sz="12" w:space="0" w:color="000000"/>
              <w:left w:val="single" w:sz="2" w:space="0" w:color="000000"/>
              <w:bottom w:val="double" w:sz="4" w:space="0" w:color="000000"/>
              <w:right w:val="single" w:sz="12" w:space="0" w:color="000000"/>
            </w:tcBorders>
            <w:vAlign w:val="center"/>
          </w:tcPr>
          <w:p>
            <w:pPr>
              <w:pStyle w:val="TAH"/>
              <w:rPr/>
            </w:pPr>
            <w:r>
              <w:rPr/>
              <w:t>Meaning</w:t>
            </w:r>
          </w:p>
        </w:tc>
      </w:tr>
      <w:tr>
        <w:trPr/>
        <w:tc>
          <w:tcPr>
            <w:tcW w:w="1288" w:type="dxa"/>
            <w:tcBorders>
              <w:top w:val="single" w:sz="2" w:space="0" w:color="000000"/>
              <w:left w:val="single" w:sz="12" w:space="0" w:color="000000"/>
              <w:bottom w:val="single" w:sz="2" w:space="0" w:color="000000"/>
              <w:right w:val="single" w:sz="2" w:space="0" w:color="000000"/>
            </w:tcBorders>
            <w:vAlign w:val="center"/>
          </w:tcPr>
          <w:p>
            <w:pPr>
              <w:pStyle w:val="Normal"/>
              <w:spacing w:before="0" w:after="180"/>
              <w:jc w:val="center"/>
              <w:rPr/>
            </w:pPr>
            <w:r>
              <w:rPr/>
              <w:drawing>
                <wp:inline distT="0" distB="0" distL="0" distR="0">
                  <wp:extent cx="88900" cy="17780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4"/>
                          <a:srcRect l="-407" t="-203" r="-407" b="-203"/>
                          <a:stretch>
                            <a:fillRect/>
                          </a:stretch>
                        </pic:blipFill>
                        <pic:spPr bwMode="auto">
                          <a:xfrm>
                            <a:off x="0" y="0"/>
                            <a:ext cx="88900" cy="177800"/>
                          </a:xfrm>
                          <a:prstGeom prst="rect">
                            <a:avLst/>
                          </a:prstGeom>
                        </pic:spPr>
                      </pic:pic>
                    </a:graphicData>
                  </a:graphic>
                </wp:inline>
              </w:drawing>
            </w:r>
          </w:p>
        </w:tc>
        <w:tc>
          <w:tcPr>
            <w:tcW w:w="5615" w:type="dxa"/>
            <w:tcBorders>
              <w:top w:val="single" w:sz="2" w:space="0" w:color="000000"/>
              <w:left w:val="single" w:sz="2" w:space="0" w:color="000000"/>
              <w:bottom w:val="single" w:sz="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transition probability from Good state to Bad state</w:t>
            </w:r>
          </w:p>
        </w:tc>
      </w:tr>
      <w:tr>
        <w:trPr/>
        <w:tc>
          <w:tcPr>
            <w:tcW w:w="1288" w:type="dxa"/>
            <w:tcBorders>
              <w:top w:val="single" w:sz="2" w:space="0" w:color="000000"/>
              <w:left w:val="single" w:sz="12" w:space="0" w:color="000000"/>
              <w:bottom w:val="single" w:sz="2" w:space="0" w:color="000000"/>
              <w:right w:val="single" w:sz="2" w:space="0" w:color="000000"/>
            </w:tcBorders>
            <w:vAlign w:val="center"/>
          </w:tcPr>
          <w:p>
            <w:pPr>
              <w:pStyle w:val="Normal"/>
              <w:keepNext w:val="true"/>
              <w:widowControl w:val="false"/>
              <w:spacing w:before="0" w:after="180"/>
              <w:jc w:val="center"/>
              <w:rPr/>
            </w:pPr>
            <w:r>
              <w:rPr/>
              <w:drawing>
                <wp:inline distT="0" distB="0" distL="0" distR="0">
                  <wp:extent cx="88900" cy="17780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15"/>
                          <a:srcRect l="-407" t="-203" r="-407" b="-203"/>
                          <a:stretch>
                            <a:fillRect/>
                          </a:stretch>
                        </pic:blipFill>
                        <pic:spPr bwMode="auto">
                          <a:xfrm>
                            <a:off x="0" y="0"/>
                            <a:ext cx="88900" cy="177800"/>
                          </a:xfrm>
                          <a:prstGeom prst="rect">
                            <a:avLst/>
                          </a:prstGeom>
                        </pic:spPr>
                      </pic:pic>
                    </a:graphicData>
                  </a:graphic>
                </wp:inline>
              </w:drawing>
            </w:r>
          </w:p>
        </w:tc>
        <w:tc>
          <w:tcPr>
            <w:tcW w:w="5615" w:type="dxa"/>
            <w:tcBorders>
              <w:top w:val="single" w:sz="2" w:space="0" w:color="000000"/>
              <w:left w:val="single" w:sz="2" w:space="0" w:color="000000"/>
              <w:bottom w:val="single" w:sz="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transition probability from Bad state to Good state</w:t>
            </w:r>
          </w:p>
        </w:tc>
      </w:tr>
      <w:tr>
        <w:trPr/>
        <w:tc>
          <w:tcPr>
            <w:tcW w:w="1288" w:type="dxa"/>
            <w:tcBorders>
              <w:top w:val="single" w:sz="2" w:space="0" w:color="000000"/>
              <w:left w:val="single" w:sz="12" w:space="0" w:color="000000"/>
              <w:bottom w:val="single" w:sz="2" w:space="0" w:color="000000"/>
              <w:right w:val="single" w:sz="2" w:space="0" w:color="000000"/>
            </w:tcBorders>
            <w:vAlign w:val="center"/>
          </w:tcPr>
          <w:p>
            <w:pPr>
              <w:pStyle w:val="Normal"/>
              <w:keepNext w:val="true"/>
              <w:widowControl w:val="false"/>
              <w:spacing w:before="0" w:after="180"/>
              <w:jc w:val="center"/>
              <w:rPr/>
            </w:pPr>
            <w:r>
              <w:rPr/>
              <w:drawing>
                <wp:inline distT="0" distB="0" distL="0" distR="0">
                  <wp:extent cx="152400" cy="20320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6"/>
                          <a:srcRect l="-236" t="-177" r="-236" b="-177"/>
                          <a:stretch>
                            <a:fillRect/>
                          </a:stretch>
                        </pic:blipFill>
                        <pic:spPr bwMode="auto">
                          <a:xfrm>
                            <a:off x="0" y="0"/>
                            <a:ext cx="152400" cy="203200"/>
                          </a:xfrm>
                          <a:prstGeom prst="rect">
                            <a:avLst/>
                          </a:prstGeom>
                        </pic:spPr>
                      </pic:pic>
                    </a:graphicData>
                  </a:graphic>
                </wp:inline>
              </w:drawing>
            </w:r>
          </w:p>
        </w:tc>
        <w:tc>
          <w:tcPr>
            <w:tcW w:w="5615" w:type="dxa"/>
            <w:tcBorders>
              <w:top w:val="single" w:sz="2" w:space="0" w:color="000000"/>
              <w:left w:val="single" w:sz="2" w:space="0" w:color="000000"/>
              <w:bottom w:val="single" w:sz="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BLER in Good state</w:t>
            </w:r>
          </w:p>
        </w:tc>
      </w:tr>
      <w:tr>
        <w:trPr/>
        <w:tc>
          <w:tcPr>
            <w:tcW w:w="1288" w:type="dxa"/>
            <w:tcBorders>
              <w:top w:val="single" w:sz="2" w:space="0" w:color="000000"/>
              <w:left w:val="single" w:sz="12" w:space="0" w:color="000000"/>
              <w:bottom w:val="single" w:sz="2" w:space="0" w:color="000000"/>
              <w:right w:val="single" w:sz="2" w:space="0" w:color="000000"/>
            </w:tcBorders>
            <w:vAlign w:val="center"/>
          </w:tcPr>
          <w:p>
            <w:pPr>
              <w:pStyle w:val="Normal"/>
              <w:keepNext w:val="true"/>
              <w:widowControl w:val="false"/>
              <w:spacing w:before="0" w:after="180"/>
              <w:jc w:val="center"/>
              <w:rPr/>
            </w:pPr>
            <w:r>
              <w:rPr/>
              <w:drawing>
                <wp:inline distT="0" distB="0" distL="0" distR="0">
                  <wp:extent cx="152400" cy="17780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17"/>
                          <a:srcRect l="-236" t="-203" r="-236" b="-203"/>
                          <a:stretch>
                            <a:fillRect/>
                          </a:stretch>
                        </pic:blipFill>
                        <pic:spPr bwMode="auto">
                          <a:xfrm>
                            <a:off x="0" y="0"/>
                            <a:ext cx="152400" cy="177800"/>
                          </a:xfrm>
                          <a:prstGeom prst="rect">
                            <a:avLst/>
                          </a:prstGeom>
                        </pic:spPr>
                      </pic:pic>
                    </a:graphicData>
                  </a:graphic>
                </wp:inline>
              </w:drawing>
            </w:r>
          </w:p>
        </w:tc>
        <w:tc>
          <w:tcPr>
            <w:tcW w:w="5615" w:type="dxa"/>
            <w:tcBorders>
              <w:top w:val="single" w:sz="2" w:space="0" w:color="000000"/>
              <w:left w:val="single" w:sz="2" w:space="0" w:color="000000"/>
              <w:bottom w:val="single" w:sz="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BLER in Bad state</w:t>
            </w:r>
          </w:p>
        </w:tc>
      </w:tr>
      <w:tr>
        <w:trPr/>
        <w:tc>
          <w:tcPr>
            <w:tcW w:w="1288" w:type="dxa"/>
            <w:tcBorders>
              <w:top w:val="single" w:sz="2" w:space="0" w:color="000000"/>
              <w:left w:val="single" w:sz="12" w:space="0" w:color="000000"/>
              <w:bottom w:val="single" w:sz="2" w:space="0" w:color="000000"/>
              <w:right w:val="single" w:sz="2" w:space="0" w:color="000000"/>
            </w:tcBorders>
            <w:vAlign w:val="center"/>
          </w:tcPr>
          <w:p>
            <w:pPr>
              <w:pStyle w:val="Normal"/>
              <w:keepNext w:val="true"/>
              <w:widowControl w:val="false"/>
              <w:spacing w:before="0" w:after="180"/>
              <w:jc w:val="center"/>
              <w:rPr/>
            </w:pPr>
            <w:r>
              <w:rPr/>
              <w:drawing>
                <wp:inline distT="0" distB="0" distL="0" distR="0">
                  <wp:extent cx="88900" cy="368300"/>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18"/>
                          <a:srcRect l="-407" t="-98" r="-407" b="-98"/>
                          <a:stretch>
                            <a:fillRect/>
                          </a:stretch>
                        </pic:blipFill>
                        <pic:spPr bwMode="auto">
                          <a:xfrm>
                            <a:off x="0" y="0"/>
                            <a:ext cx="88900" cy="368300"/>
                          </a:xfrm>
                          <a:prstGeom prst="rect">
                            <a:avLst/>
                          </a:prstGeom>
                        </pic:spPr>
                      </pic:pic>
                    </a:graphicData>
                  </a:graphic>
                </wp:inline>
              </w:drawing>
            </w:r>
          </w:p>
        </w:tc>
        <w:tc>
          <w:tcPr>
            <w:tcW w:w="5615" w:type="dxa"/>
            <w:tcBorders>
              <w:top w:val="single" w:sz="2" w:space="0" w:color="000000"/>
              <w:left w:val="single" w:sz="2" w:space="0" w:color="000000"/>
              <w:bottom w:val="single" w:sz="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Average Length of Bad state segment</w:t>
            </w:r>
          </w:p>
        </w:tc>
      </w:tr>
      <w:tr>
        <w:trPr/>
        <w:tc>
          <w:tcPr>
            <w:tcW w:w="1288" w:type="dxa"/>
            <w:tcBorders>
              <w:top w:val="single" w:sz="2" w:space="0" w:color="000000"/>
              <w:left w:val="single" w:sz="12" w:space="0" w:color="000000"/>
              <w:bottom w:val="single" w:sz="12" w:space="0" w:color="000000"/>
              <w:right w:val="single" w:sz="2" w:space="0" w:color="000000"/>
            </w:tcBorders>
            <w:vAlign w:val="center"/>
          </w:tcPr>
          <w:p>
            <w:pPr>
              <w:pStyle w:val="Normal"/>
              <w:keepNext w:val="true"/>
              <w:widowControl w:val="false"/>
              <w:spacing w:before="0" w:after="180"/>
              <w:jc w:val="center"/>
              <w:rPr/>
            </w:pPr>
            <w:r>
              <w:rPr/>
              <w:drawing>
                <wp:inline distT="0" distB="0" distL="0" distR="0">
                  <wp:extent cx="88900" cy="36830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19"/>
                          <a:srcRect l="-407" t="-98" r="-407" b="-98"/>
                          <a:stretch>
                            <a:fillRect/>
                          </a:stretch>
                        </pic:blipFill>
                        <pic:spPr bwMode="auto">
                          <a:xfrm>
                            <a:off x="0" y="0"/>
                            <a:ext cx="88900" cy="368300"/>
                          </a:xfrm>
                          <a:prstGeom prst="rect">
                            <a:avLst/>
                          </a:prstGeom>
                        </pic:spPr>
                      </pic:pic>
                    </a:graphicData>
                  </a:graphic>
                </wp:inline>
              </w:drawing>
            </w:r>
          </w:p>
        </w:tc>
        <w:tc>
          <w:tcPr>
            <w:tcW w:w="5615" w:type="dxa"/>
            <w:tcBorders>
              <w:top w:val="single" w:sz="2" w:space="0" w:color="000000"/>
              <w:left w:val="single" w:sz="2" w:space="0" w:color="000000"/>
              <w:bottom w:val="single" w:sz="12" w:space="0" w:color="000000"/>
              <w:right w:val="single" w:sz="12" w:space="0" w:color="000000"/>
            </w:tcBorders>
            <w:vAlign w:val="center"/>
          </w:tcPr>
          <w:p>
            <w:pPr>
              <w:pStyle w:val="Normal"/>
              <w:widowControl/>
              <w:overflowPunct w:val="false"/>
              <w:autoSpaceDE w:val="false"/>
              <w:bidi w:val="0"/>
              <w:spacing w:before="0" w:after="180"/>
              <w:textAlignment w:val="baseline"/>
              <w:rPr/>
            </w:pPr>
            <w:r>
              <w:rPr/>
              <w:t>Average length of Good state segment</w:t>
            </w:r>
          </w:p>
        </w:tc>
      </w:tr>
    </w:tbl>
    <w:p>
      <w:pPr>
        <w:pStyle w:val="Normal"/>
        <w:tabs>
          <w:tab w:val="clear" w:pos="284"/>
          <w:tab w:val="left" w:pos="4680" w:leader="none"/>
        </w:tabs>
        <w:spacing w:before="0" w:after="120"/>
        <w:ind w:left="2268" w:hanging="2268"/>
        <w:rPr>
          <w:rFonts w:ascii="Arial" w:hAnsi="Arial" w:cs="Arial"/>
        </w:rPr>
      </w:pPr>
      <w:r>
        <w:rPr>
          <w:rFonts w:cs="Arial" w:ascii="Arial" w:hAnsi="Arial"/>
        </w:rPr>
      </w:r>
    </w:p>
    <w:p>
      <w:pPr>
        <w:pStyle w:val="Normal"/>
        <w:rPr/>
      </w:pPr>
      <w:r>
        <w:rPr/>
        <w:t>The time in a good state Tg or time in a bad state Tb may be computed by multiplying the average length of a good (bad) segment by the sampling period. The probability of the good state and probability of a bad state may be computed as q/(p+q) and p/(p+q), respectively.</w:t>
      </w:r>
    </w:p>
    <w:p>
      <w:pPr>
        <w:pStyle w:val="Normal"/>
        <w:rPr/>
      </w:pPr>
      <w:r>
        <w:rPr/>
        <w:t>Specifically, the following parameters for the LTE MBMS channel simulations:</w:t>
      </w:r>
    </w:p>
    <w:p>
      <w:pPr>
        <w:pStyle w:val="B1"/>
        <w:rPr/>
      </w:pPr>
      <w:r>
        <w:rPr/>
        <w:t>-</w:t>
        <w:tab/>
        <w:t>MCS=9 and MCS=21 with 498 byte RLC-SDU size and 1332 byte RLC-SDU size.</w:t>
      </w:r>
    </w:p>
    <w:p>
      <w:pPr>
        <w:pStyle w:val="B1"/>
        <w:rPr/>
      </w:pPr>
      <w:r>
        <w:rPr/>
        <w:t>-</w:t>
        <w:tab/>
        <w:t>RLC-SDU distance of 10ms and 40ms for MCS=21</w:t>
      </w:r>
    </w:p>
    <w:p>
      <w:pPr>
        <w:pStyle w:val="B1"/>
        <w:rPr/>
      </w:pPr>
      <w:r>
        <w:rPr/>
        <w:t>-</w:t>
        <w:tab/>
        <w:t>RLC-SDU distance of 10ms for MCS=9</w:t>
      </w:r>
    </w:p>
    <w:p>
      <w:pPr>
        <w:pStyle w:val="B1"/>
        <w:rPr/>
      </w:pPr>
      <w:r>
        <w:rPr/>
        <w:t>-</w:t>
        <w:tab/>
        <w:t xml:space="preserve">Channel model with Markov model loss rate of 1%, 5%, 10% and 20% target BLER as introduced in TDoc R1-120831, Annex B, Table 1 section 3.2 with speed 3 kph. The table is duplicated below as Table </w:t>
      </w:r>
      <w:r>
        <w:rPr>
          <w:lang w:val="en-US" w:eastAsia="en-US"/>
        </w:rPr>
        <w:t>6</w:t>
      </w:r>
      <w:r>
        <w:rPr/>
        <w:t xml:space="preserve"> with a resolution of an inconsistency in the average BLER.</w:t>
      </w:r>
    </w:p>
    <w:p>
      <w:pPr>
        <w:pStyle w:val="B1"/>
        <w:rPr/>
      </w:pPr>
      <w:r>
        <w:rPr/>
        <w:t>-</w:t>
        <w:tab/>
        <w:t xml:space="preserve">Channel model with Markov model loss rate of 1%, 5%, 10% and 20% target BLER as introduced in TDoc R1-120831, Annex B, Table 2 section 3.2 with speed 120kph. The table is duplicated below as Table </w:t>
      </w:r>
      <w:r>
        <w:rPr>
          <w:lang w:val="en-US" w:eastAsia="en-US"/>
        </w:rPr>
        <w:t>7</w:t>
      </w:r>
      <w:r>
        <w:rPr/>
        <w:t>.</w:t>
      </w:r>
    </w:p>
    <w:p>
      <w:pPr>
        <w:pStyle w:val="TH"/>
        <w:rPr/>
      </w:pPr>
      <w:bookmarkStart w:id="42" w:name="_Ref192672676"/>
      <w:r>
        <w:rPr/>
        <w:t xml:space="preserve">Table </w:t>
      </w:r>
      <w:r>
        <w:rPr>
          <w:lang w:val="en-US" w:eastAsia="en-US"/>
        </w:rPr>
        <w:t>6</w:t>
      </w:r>
      <w:bookmarkEnd w:id="42"/>
      <w:r>
        <w:rPr/>
        <w:t>: Markov parameters for 3 km/h</w:t>
      </w:r>
    </w:p>
    <w:tbl>
      <w:tblPr>
        <w:tblW w:w="7600" w:type="dxa"/>
        <w:jc w:val="center"/>
        <w:tblInd w:w="0" w:type="dxa"/>
        <w:tblLayout w:type="fixed"/>
        <w:tblCellMar>
          <w:top w:w="0" w:type="dxa"/>
          <w:left w:w="28" w:type="dxa"/>
          <w:bottom w:w="0" w:type="dxa"/>
          <w:right w:w="108" w:type="dxa"/>
        </w:tblCellMar>
      </w:tblPr>
      <w:tblGrid>
        <w:gridCol w:w="1520"/>
        <w:gridCol w:w="1520"/>
        <w:gridCol w:w="1520"/>
        <w:gridCol w:w="1520"/>
        <w:gridCol w:w="1520"/>
      </w:tblGrid>
      <w:tr>
        <w:trPr/>
        <w:tc>
          <w:tcPr>
            <w:tcW w:w="1520" w:type="dxa"/>
            <w:tcBorders>
              <w:top w:val="single" w:sz="4" w:space="0" w:color="000000"/>
              <w:left w:val="single" w:sz="4" w:space="0" w:color="000000"/>
              <w:bottom w:val="single" w:sz="4" w:space="0" w:color="000000"/>
              <w:right w:val="single" w:sz="4" w:space="0" w:color="000000"/>
            </w:tcBorders>
            <w:shd w:fill="993300" w:val="clear"/>
            <w:vAlign w:val="center"/>
          </w:tcPr>
          <w:p>
            <w:pPr>
              <w:pStyle w:val="TAH"/>
              <w:rPr>
                <w:rFonts w:eastAsia="SimSun;宋体"/>
              </w:rPr>
            </w:pPr>
            <w:r>
              <w:rPr>
                <w:rFonts w:eastAsia="SimSun;宋体"/>
              </w:rPr>
              <w:t>Table 1</w:t>
            </w:r>
          </w:p>
          <w:p>
            <w:pPr>
              <w:pStyle w:val="TAH"/>
              <w:rPr/>
            </w:pPr>
            <w:r>
              <w:rPr>
                <w:rFonts w:eastAsia="SimSun;宋体"/>
              </w:rPr>
              <w:t>3 km/h</w:t>
            </w:r>
          </w:p>
        </w:tc>
        <w:tc>
          <w:tcPr>
            <w:tcW w:w="1520" w:type="dxa"/>
            <w:tcBorders/>
            <w:vAlign w:val="center"/>
          </w:tcPr>
          <w:p>
            <w:pPr>
              <w:pStyle w:val="Normal"/>
              <w:snapToGrid w:val="false"/>
              <w:spacing w:before="0" w:after="0"/>
              <w:rPr>
                <w:rFonts w:ascii="SimSun;宋体" w:hAnsi="SimSun;宋体" w:eastAsia="SimSun;宋体" w:cs="SimSun;宋体"/>
                <w:color w:val="000000"/>
                <w:sz w:val="22"/>
                <w:szCs w:val="22"/>
              </w:rPr>
            </w:pPr>
            <w:r>
              <w:rPr>
                <w:rFonts w:eastAsia="SimSun;宋体" w:cs="SimSun;宋体" w:ascii="SimSun;宋体" w:hAnsi="SimSun;宋体"/>
                <w:color w:val="000000"/>
                <w:sz w:val="22"/>
                <w:szCs w:val="22"/>
              </w:rPr>
            </w:r>
          </w:p>
        </w:tc>
        <w:tc>
          <w:tcPr>
            <w:tcW w:w="1520" w:type="dxa"/>
            <w:tcBorders/>
            <w:vAlign w:val="center"/>
          </w:tcPr>
          <w:p>
            <w:pPr>
              <w:pStyle w:val="Normal"/>
              <w:snapToGrid w:val="false"/>
              <w:spacing w:before="0" w:after="0"/>
              <w:rPr>
                <w:rFonts w:ascii="SimSun;宋体" w:hAnsi="SimSun;宋体" w:eastAsia="SimSun;宋体" w:cs="SimSun;宋体"/>
                <w:color w:val="000000"/>
                <w:sz w:val="22"/>
                <w:szCs w:val="22"/>
              </w:rPr>
            </w:pPr>
            <w:r>
              <w:rPr>
                <w:rFonts w:eastAsia="SimSun;宋体" w:cs="SimSun;宋体" w:ascii="SimSun;宋体" w:hAnsi="SimSun;宋体"/>
                <w:color w:val="000000"/>
                <w:sz w:val="22"/>
                <w:szCs w:val="22"/>
              </w:rPr>
            </w:r>
          </w:p>
        </w:tc>
        <w:tc>
          <w:tcPr>
            <w:tcW w:w="1520" w:type="dxa"/>
            <w:tcBorders/>
            <w:vAlign w:val="center"/>
          </w:tcPr>
          <w:p>
            <w:pPr>
              <w:pStyle w:val="Normal"/>
              <w:snapToGrid w:val="false"/>
              <w:spacing w:before="0" w:after="0"/>
              <w:rPr>
                <w:rFonts w:ascii="SimSun;宋体" w:hAnsi="SimSun;宋体" w:eastAsia="SimSun;宋体" w:cs="SimSun;宋体"/>
                <w:color w:val="000000"/>
                <w:sz w:val="22"/>
                <w:szCs w:val="22"/>
              </w:rPr>
            </w:pPr>
            <w:r>
              <w:rPr>
                <w:rFonts w:eastAsia="SimSun;宋体" w:cs="SimSun;宋体" w:ascii="SimSun;宋体" w:hAnsi="SimSun;宋体"/>
                <w:color w:val="000000"/>
                <w:sz w:val="22"/>
                <w:szCs w:val="22"/>
              </w:rPr>
            </w:r>
          </w:p>
        </w:tc>
        <w:tc>
          <w:tcPr>
            <w:tcW w:w="1520" w:type="dxa"/>
            <w:tcBorders/>
            <w:vAlign w:val="center"/>
          </w:tcPr>
          <w:p>
            <w:pPr>
              <w:pStyle w:val="Normal"/>
              <w:snapToGrid w:val="false"/>
              <w:spacing w:before="0" w:after="0"/>
              <w:rPr>
                <w:rFonts w:ascii="SimSun;宋体" w:hAnsi="SimSun;宋体" w:eastAsia="SimSun;宋体" w:cs="SimSun;宋体"/>
                <w:color w:val="000000"/>
                <w:sz w:val="22"/>
                <w:szCs w:val="22"/>
              </w:rPr>
            </w:pPr>
            <w:r>
              <w:rPr>
                <w:rFonts w:eastAsia="SimSun;宋体" w:cs="SimSun;宋体" w:ascii="SimSun;宋体" w:hAnsi="SimSun;宋体"/>
                <w:color w:val="000000"/>
                <w:sz w:val="22"/>
                <w:szCs w:val="22"/>
              </w:rPr>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 </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1%</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5%</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10%</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20%</w:t>
            </w:r>
          </w:p>
        </w:tc>
      </w:tr>
      <w:tr>
        <w:trPr/>
        <w:tc>
          <w:tcPr>
            <w:tcW w:w="1520" w:type="dxa"/>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rFonts w:eastAsia="SimSun;宋体"/>
              </w:rPr>
              <w:t>p</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0.58%</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1.80%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2.79%</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4.61%</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q</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36.13%</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24.01%</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20.90%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16.80%</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sg</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98.42%</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93.02%</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88.23%</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78.48%</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sb</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1.58%</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6.98%</w:t>
            </w:r>
          </w:p>
        </w:tc>
        <w:tc>
          <w:tcPr>
            <w:tcW w:w="1520" w:type="dxa"/>
            <w:tcBorders>
              <w:bottom w:val="single" w:sz="4" w:space="0" w:color="000000"/>
              <w:right w:val="single" w:sz="4" w:space="0" w:color="000000"/>
            </w:tcBorders>
            <w:vAlign w:val="center"/>
          </w:tcPr>
          <w:p>
            <w:pPr>
              <w:pStyle w:val="TAC"/>
              <w:rPr/>
            </w:pPr>
            <w:r>
              <w:rPr>
                <w:rFonts w:eastAsia="SimSun;宋体"/>
              </w:rPr>
              <w:t>11.77%</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21.52%</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pg</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0.03%</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0.06%</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0.56%</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1.16%</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pb</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59.47%</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70.54%</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82.30%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89.20%</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BLER</w:t>
            </w:r>
          </w:p>
        </w:tc>
        <w:tc>
          <w:tcPr>
            <w:tcW w:w="1520" w:type="dxa"/>
            <w:tcBorders>
              <w:bottom w:val="single" w:sz="4" w:space="0" w:color="000000"/>
              <w:right w:val="single" w:sz="4" w:space="0" w:color="000000"/>
            </w:tcBorders>
          </w:tcPr>
          <w:p>
            <w:pPr>
              <w:pStyle w:val="TAC"/>
              <w:rPr>
                <w:rFonts w:eastAsia="SimSun;宋体"/>
              </w:rPr>
            </w:pPr>
            <w:r>
              <w:rPr>
                <w:rFonts w:eastAsia="SimSun;宋体"/>
              </w:rPr>
              <w:t>0.97%</w:t>
            </w:r>
          </w:p>
        </w:tc>
        <w:tc>
          <w:tcPr>
            <w:tcW w:w="1520" w:type="dxa"/>
            <w:tcBorders>
              <w:bottom w:val="single" w:sz="4" w:space="0" w:color="000000"/>
              <w:right w:val="single" w:sz="4" w:space="0" w:color="000000"/>
            </w:tcBorders>
          </w:tcPr>
          <w:p>
            <w:pPr>
              <w:pStyle w:val="TAC"/>
              <w:rPr>
                <w:rFonts w:eastAsia="SimSun;宋体"/>
              </w:rPr>
            </w:pPr>
            <w:r>
              <w:rPr>
                <w:rFonts w:eastAsia="SimSun;宋体"/>
              </w:rPr>
              <w:t>4.98%</w:t>
            </w:r>
          </w:p>
        </w:tc>
        <w:tc>
          <w:tcPr>
            <w:tcW w:w="1520" w:type="dxa"/>
            <w:tcBorders>
              <w:bottom w:val="single" w:sz="4" w:space="0" w:color="000000"/>
              <w:right w:val="single" w:sz="4" w:space="0" w:color="000000"/>
            </w:tcBorders>
          </w:tcPr>
          <w:p>
            <w:pPr>
              <w:pStyle w:val="TAC"/>
              <w:rPr>
                <w:rFonts w:eastAsia="SimSun;宋体"/>
              </w:rPr>
            </w:pPr>
            <w:r>
              <w:rPr>
                <w:rFonts w:eastAsia="SimSun;宋体"/>
              </w:rPr>
              <w:t>10.19%</w:t>
            </w:r>
          </w:p>
        </w:tc>
        <w:tc>
          <w:tcPr>
            <w:tcW w:w="1520" w:type="dxa"/>
            <w:tcBorders>
              <w:bottom w:val="single" w:sz="4" w:space="0" w:color="000000"/>
              <w:right w:val="single" w:sz="4" w:space="0" w:color="000000"/>
            </w:tcBorders>
          </w:tcPr>
          <w:p>
            <w:pPr>
              <w:pStyle w:val="TAC"/>
              <w:rPr>
                <w:rFonts w:eastAsia="SimSun;宋体"/>
              </w:rPr>
            </w:pPr>
            <w:r>
              <w:rPr>
                <w:rFonts w:eastAsia="SimSun;宋体"/>
              </w:rPr>
              <w:t>20.12%</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Tg (ms)</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1724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555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359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217 </w:t>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Tb (ms)</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28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42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48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60 </w:t>
            </w:r>
          </w:p>
        </w:tc>
      </w:tr>
    </w:tbl>
    <w:p>
      <w:pPr>
        <w:pStyle w:val="Normal"/>
        <w:rPr>
          <w:rFonts w:eastAsia="MS Mincho;ＭＳ 明朝"/>
        </w:rPr>
      </w:pPr>
      <w:r>
        <w:rPr>
          <w:rFonts w:eastAsia="MS Mincho;ＭＳ 明朝"/>
        </w:rPr>
      </w:r>
    </w:p>
    <w:p>
      <w:pPr>
        <w:pStyle w:val="TH"/>
        <w:rPr/>
      </w:pPr>
      <w:bookmarkStart w:id="43" w:name="_Ref192672678"/>
      <w:r>
        <w:rPr/>
        <w:t xml:space="preserve">Table </w:t>
      </w:r>
      <w:r>
        <w:rPr>
          <w:lang w:val="en-US" w:eastAsia="en-US"/>
        </w:rPr>
        <w:t>7</w:t>
      </w:r>
      <w:bookmarkEnd w:id="43"/>
      <w:r>
        <w:rPr/>
        <w:t>: Markov parameters for 120 km/h</w:t>
      </w:r>
    </w:p>
    <w:tbl>
      <w:tblPr>
        <w:tblW w:w="7600" w:type="dxa"/>
        <w:jc w:val="center"/>
        <w:tblInd w:w="0" w:type="dxa"/>
        <w:tblLayout w:type="fixed"/>
        <w:tblCellMar>
          <w:top w:w="0" w:type="dxa"/>
          <w:left w:w="28" w:type="dxa"/>
          <w:bottom w:w="0" w:type="dxa"/>
          <w:right w:w="108" w:type="dxa"/>
        </w:tblCellMar>
      </w:tblPr>
      <w:tblGrid>
        <w:gridCol w:w="1520"/>
        <w:gridCol w:w="1520"/>
        <w:gridCol w:w="1520"/>
        <w:gridCol w:w="1520"/>
        <w:gridCol w:w="1520"/>
      </w:tblGrid>
      <w:tr>
        <w:trPr/>
        <w:tc>
          <w:tcPr>
            <w:tcW w:w="1520" w:type="dxa"/>
            <w:tcBorders>
              <w:top w:val="single" w:sz="4" w:space="0" w:color="000000"/>
              <w:left w:val="single" w:sz="4" w:space="0" w:color="000000"/>
              <w:bottom w:val="single" w:sz="4" w:space="0" w:color="000000"/>
              <w:right w:val="single" w:sz="4" w:space="0" w:color="000000"/>
            </w:tcBorders>
            <w:shd w:fill="993300" w:val="clear"/>
            <w:vAlign w:val="center"/>
          </w:tcPr>
          <w:p>
            <w:pPr>
              <w:pStyle w:val="TAH"/>
              <w:rPr>
                <w:rFonts w:eastAsia="SimSun;宋体"/>
              </w:rPr>
            </w:pPr>
            <w:r>
              <w:rPr>
                <w:rFonts w:eastAsia="SimSun;宋体"/>
              </w:rPr>
              <w:t>Table 2</w:t>
            </w:r>
          </w:p>
          <w:p>
            <w:pPr>
              <w:pStyle w:val="TAH"/>
              <w:rPr/>
            </w:pPr>
            <w:r>
              <w:rPr>
                <w:rFonts w:eastAsia="SimSun;宋体"/>
              </w:rPr>
              <w:t>120 km/h</w:t>
            </w:r>
          </w:p>
        </w:tc>
        <w:tc>
          <w:tcPr>
            <w:tcW w:w="1520" w:type="dxa"/>
            <w:tcBorders/>
            <w:vAlign w:val="center"/>
          </w:tcPr>
          <w:p>
            <w:pPr>
              <w:pStyle w:val="TAH"/>
              <w:snapToGrid w:val="false"/>
              <w:rPr>
                <w:rFonts w:ascii="SimSun;宋体" w:hAnsi="SimSun;宋体" w:eastAsia="SimSun;宋体" w:cs="SimSun;宋体"/>
                <w:color w:val="000000"/>
              </w:rPr>
            </w:pPr>
            <w:r>
              <w:rPr>
                <w:rFonts w:eastAsia="SimSun;宋体" w:cs="SimSun;宋体" w:ascii="SimSun;宋体" w:hAnsi="SimSun;宋体"/>
                <w:color w:val="000000"/>
              </w:rPr>
            </w:r>
          </w:p>
        </w:tc>
        <w:tc>
          <w:tcPr>
            <w:tcW w:w="1520" w:type="dxa"/>
            <w:tcBorders/>
            <w:vAlign w:val="center"/>
          </w:tcPr>
          <w:p>
            <w:pPr>
              <w:pStyle w:val="TAH"/>
              <w:snapToGrid w:val="false"/>
              <w:rPr>
                <w:rFonts w:ascii="SimSun;宋体" w:hAnsi="SimSun;宋体" w:eastAsia="SimSun;宋体" w:cs="SimSun;宋体"/>
                <w:color w:val="000000"/>
              </w:rPr>
            </w:pPr>
            <w:r>
              <w:rPr>
                <w:rFonts w:eastAsia="SimSun;宋体" w:cs="SimSun;宋体" w:ascii="SimSun;宋体" w:hAnsi="SimSun;宋体"/>
                <w:color w:val="000000"/>
              </w:rPr>
            </w:r>
          </w:p>
        </w:tc>
        <w:tc>
          <w:tcPr>
            <w:tcW w:w="1520" w:type="dxa"/>
            <w:tcBorders/>
            <w:vAlign w:val="center"/>
          </w:tcPr>
          <w:p>
            <w:pPr>
              <w:pStyle w:val="TAH"/>
              <w:snapToGrid w:val="false"/>
              <w:rPr>
                <w:rFonts w:ascii="SimSun;宋体" w:hAnsi="SimSun;宋体" w:eastAsia="SimSun;宋体" w:cs="SimSun;宋体"/>
                <w:color w:val="000000"/>
              </w:rPr>
            </w:pPr>
            <w:r>
              <w:rPr>
                <w:rFonts w:eastAsia="SimSun;宋体" w:cs="SimSun;宋体" w:ascii="SimSun;宋体" w:hAnsi="SimSun;宋体"/>
                <w:color w:val="000000"/>
              </w:rPr>
            </w:r>
          </w:p>
        </w:tc>
        <w:tc>
          <w:tcPr>
            <w:tcW w:w="1520" w:type="dxa"/>
            <w:tcBorders/>
            <w:vAlign w:val="center"/>
          </w:tcPr>
          <w:p>
            <w:pPr>
              <w:pStyle w:val="TAH"/>
              <w:snapToGrid w:val="false"/>
              <w:rPr>
                <w:rFonts w:ascii="SimSun;宋体" w:hAnsi="SimSun;宋体" w:eastAsia="SimSun;宋体" w:cs="SimSun;宋体"/>
                <w:color w:val="000000"/>
              </w:rPr>
            </w:pPr>
            <w:r>
              <w:rPr>
                <w:rFonts w:eastAsia="SimSun;宋体" w:cs="SimSun;宋体" w:ascii="SimSun;宋体" w:hAnsi="SimSun;宋体"/>
                <w:color w:val="000000"/>
              </w:rPr>
            </w:r>
          </w:p>
        </w:tc>
      </w:tr>
      <w:tr>
        <w:trPr/>
        <w:tc>
          <w:tcPr>
            <w:tcW w:w="1520" w:type="dxa"/>
            <w:tcBorders>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 </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1%</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5%</w:t>
            </w:r>
          </w:p>
        </w:tc>
        <w:tc>
          <w:tcPr>
            <w:tcW w:w="1520" w:type="dxa"/>
            <w:tcBorders>
              <w:top w:val="single" w:sz="4" w:space="0" w:color="000000"/>
              <w:bottom w:val="single" w:sz="4" w:space="0" w:color="000000"/>
              <w:right w:val="single" w:sz="4" w:space="0" w:color="000000"/>
            </w:tcBorders>
            <w:vAlign w:val="center"/>
          </w:tcPr>
          <w:p>
            <w:pPr>
              <w:pStyle w:val="TAH"/>
              <w:rPr>
                <w:rFonts w:eastAsia="SimSun;宋体"/>
              </w:rPr>
            </w:pPr>
            <w:r>
              <w:rPr>
                <w:rFonts w:eastAsia="SimSun;宋体"/>
              </w:rPr>
              <w:t>BLER = 10%</w:t>
            </w:r>
          </w:p>
        </w:tc>
        <w:tc>
          <w:tcPr>
            <w:tcW w:w="1520" w:type="dxa"/>
            <w:tcBorders>
              <w:top w:val="single" w:sz="4" w:space="0" w:color="000000"/>
              <w:bottom w:val="single" w:sz="4" w:space="0" w:color="000000"/>
              <w:right w:val="single" w:sz="4" w:space="0" w:color="000000"/>
            </w:tcBorders>
            <w:vAlign w:val="center"/>
          </w:tcPr>
          <w:p>
            <w:pPr>
              <w:pStyle w:val="TAH"/>
              <w:rPr/>
            </w:pPr>
            <w:r>
              <w:rPr>
                <w:rFonts w:eastAsia="SimSun;宋体"/>
              </w:rPr>
              <w:t>BLER = 20%</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cs="Cambria"/>
                <w:color w:val="000000"/>
                <w:sz w:val="22"/>
                <w:szCs w:val="22"/>
              </w:rPr>
            </w:pPr>
            <w:r>
              <w:rPr>
                <w:rFonts w:eastAsia="Cambria" w:cs="Cambria" w:ascii="Cambria" w:hAnsi="Cambria"/>
                <w:color w:val="000000"/>
                <w:sz w:val="22"/>
                <w:szCs w:val="22"/>
              </w:rPr>
              <w:t xml:space="preserve"> </w:t>
            </w:r>
            <w:r>
              <w:rPr>
                <w:rFonts w:eastAsia="SimSun;宋体" w:cs="Cambria" w:ascii="Cambria" w:hAnsi="Cambria"/>
                <w:color w:val="000000"/>
                <w:sz w:val="22"/>
                <w:szCs w:val="22"/>
              </w:rPr>
              <w:t>p</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6.06%</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27.07%</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46.48%</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35.60%</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q</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94.30%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70.95%</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50.95%</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63.29%</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sg</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93.97%</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72.39%</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52.29%</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64.00%</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sb</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6.03%</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27.61%</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47.71%</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36.00%</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pg</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0.00%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0.00%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0.00%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9.72%</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pb</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17.31%</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19.54%</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22.33%</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40.40%</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BLER</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1.05%</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5.40%</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10.66%</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20.77%</w:t>
            </w:r>
          </w:p>
        </w:tc>
      </w:tr>
      <w:tr>
        <w:trPr/>
        <w:tc>
          <w:tcPr>
            <w:tcW w:w="1520" w:type="dxa"/>
            <w:tcBorders>
              <w:left w:val="single" w:sz="4" w:space="0" w:color="000000"/>
              <w:bottom w:val="single" w:sz="4" w:space="0" w:color="000000"/>
              <w:right w:val="single" w:sz="4" w:space="0" w:color="000000"/>
            </w:tcBorders>
            <w:vAlign w:val="center"/>
          </w:tcPr>
          <w:p>
            <w:pPr>
              <w:pStyle w:val="TAC"/>
              <w:rPr>
                <w:rFonts w:ascii="Cambria" w:hAnsi="Cambria" w:eastAsia="SimSun;宋体" w:cs="Cambria"/>
                <w:color w:val="000000"/>
                <w:sz w:val="22"/>
                <w:szCs w:val="22"/>
              </w:rPr>
            </w:pPr>
            <w:r>
              <w:rPr>
                <w:rFonts w:eastAsia="SimSun;宋体" w:cs="Cambria" w:ascii="Cambria" w:hAnsi="Cambria"/>
                <w:color w:val="000000"/>
                <w:sz w:val="22"/>
                <w:szCs w:val="22"/>
              </w:rPr>
              <w:t>Tg (ms)</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165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37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22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28 </w:t>
            </w:r>
          </w:p>
        </w:tc>
      </w:tr>
      <w:tr>
        <w:trPr/>
        <w:tc>
          <w:tcPr>
            <w:tcW w:w="1520" w:type="dxa"/>
            <w:tcBorders>
              <w:left w:val="single" w:sz="4" w:space="0" w:color="000000"/>
              <w:bottom w:val="single" w:sz="4" w:space="0" w:color="000000"/>
              <w:right w:val="single" w:sz="4" w:space="0" w:color="000000"/>
            </w:tcBorders>
            <w:vAlign w:val="center"/>
          </w:tcPr>
          <w:p>
            <w:pPr>
              <w:pStyle w:val="TAC"/>
              <w:rPr/>
            </w:pPr>
            <w:r>
              <w:rPr>
                <w:rFonts w:eastAsia="SimSun;宋体" w:cs="Cambria" w:ascii="Cambria" w:hAnsi="Cambria"/>
                <w:color w:val="000000"/>
                <w:sz w:val="22"/>
                <w:szCs w:val="22"/>
              </w:rPr>
              <w:t>Tb (ms)</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11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14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20 </w:t>
            </w:r>
          </w:p>
        </w:tc>
        <w:tc>
          <w:tcPr>
            <w:tcW w:w="1520" w:type="dxa"/>
            <w:tcBorders>
              <w:bottom w:val="single" w:sz="4" w:space="0" w:color="000000"/>
              <w:right w:val="single" w:sz="4" w:space="0" w:color="000000"/>
            </w:tcBorders>
            <w:vAlign w:val="center"/>
          </w:tcPr>
          <w:p>
            <w:pPr>
              <w:pStyle w:val="TAC"/>
              <w:rPr>
                <w:rFonts w:eastAsia="SimSun;宋体"/>
              </w:rPr>
            </w:pPr>
            <w:r>
              <w:rPr>
                <w:rFonts w:eastAsia="SimSun;宋体"/>
              </w:rPr>
              <w:t xml:space="preserve">16 </w:t>
            </w:r>
          </w:p>
        </w:tc>
      </w:tr>
    </w:tbl>
    <w:p>
      <w:pPr>
        <w:pStyle w:val="Normal"/>
        <w:jc w:val="both"/>
        <w:rPr/>
      </w:pPr>
      <w:r>
        <w:rPr/>
      </w:r>
    </w:p>
    <w:p>
      <w:pPr>
        <w:pStyle w:val="Normal"/>
        <w:rPr/>
      </w:pPr>
      <w:r>
        <w:rPr/>
        <w:t xml:space="preserve">Regarding the MCS selection, the optimum operating MCS strongly depends on the deployment scenario, including site-to-site distance, operating frequency, interference conditions at MBSFN area boundaries, etc. Therefore, one specific value is not suitable. Using two different MCS cases can give some diversity in the assumptions, hence a good approach to use the following two values: </w:t>
      </w:r>
    </w:p>
    <w:p>
      <w:pPr>
        <w:pStyle w:val="B1"/>
        <w:rPr/>
      </w:pPr>
      <w:r>
        <w:rPr/>
        <w:t>-</w:t>
        <w:tab/>
        <w:t>higher value MCS=21 resulting in RLC-SDU size of 1332 byte.</w:t>
      </w:r>
    </w:p>
    <w:p>
      <w:pPr>
        <w:pStyle w:val="B1"/>
        <w:rPr/>
      </w:pPr>
      <w:r>
        <w:rPr/>
        <w:t>-</w:t>
        <w:tab/>
        <w:t>lower value corresponding to 1 bit/s/Hz, with MCS=9 resulting in RLC-SDU size of 498 byte.</w:t>
      </w:r>
    </w:p>
    <w:p>
      <w:pPr>
        <w:pStyle w:val="Normal"/>
        <w:jc w:val="both"/>
        <w:rPr/>
      </w:pPr>
      <w:r>
        <w:rPr/>
        <w:t>It is additionally from the following list of available simulation conditions the following were selected as a good candidate representative:</w:t>
      </w:r>
    </w:p>
    <w:p>
      <w:pPr>
        <w:pStyle w:val="B1"/>
        <w:rPr/>
      </w:pPr>
      <w:r>
        <w:rPr/>
        <w:t>-</w:t>
        <w:tab/>
        <w:t>RLC-SDU distance of 10 ms and 40ms for MCS=21</w:t>
      </w:r>
    </w:p>
    <w:p>
      <w:pPr>
        <w:pStyle w:val="B1"/>
        <w:rPr/>
      </w:pPr>
      <w:r>
        <w:rPr/>
        <w:t>-</w:t>
        <w:tab/>
        <w:t>RLC-SDU distance of 10 ms for MCS=9</w:t>
      </w:r>
    </w:p>
    <w:p>
      <w:pPr>
        <w:pStyle w:val="Normal"/>
        <w:rPr/>
      </w:pPr>
      <w:r>
        <w:rPr/>
        <w:t xml:space="preserve">This results in total in 24 different channel configurations as summarized in Table </w:t>
      </w:r>
      <w:r>
        <w:rPr>
          <w:lang w:val="en-US" w:eastAsia="en-US"/>
        </w:rPr>
        <w:t>8</w:t>
      </w:r>
      <w:r>
        <w:rPr/>
        <w:t>.</w:t>
      </w:r>
    </w:p>
    <w:p>
      <w:pPr>
        <w:pStyle w:val="TH"/>
        <w:rPr/>
      </w:pPr>
      <w:bookmarkStart w:id="44" w:name="_Ref181244015"/>
      <w:r>
        <w:rPr/>
        <w:t xml:space="preserve">Table </w:t>
      </w:r>
      <w:r>
        <w:rPr>
          <w:lang w:val="en-US" w:eastAsia="en-US"/>
        </w:rPr>
        <w:t>8</w:t>
      </w:r>
      <w:bookmarkEnd w:id="44"/>
      <w:r>
        <w:rPr/>
        <w:t>: Typical LTE MBMS bearer parameters</w:t>
      </w:r>
    </w:p>
    <w:tbl>
      <w:tblPr>
        <w:tblW w:w="9247" w:type="dxa"/>
        <w:jc w:val="center"/>
        <w:tblInd w:w="0" w:type="dxa"/>
        <w:tblLayout w:type="fixed"/>
        <w:tblCellMar>
          <w:top w:w="0" w:type="dxa"/>
          <w:left w:w="28" w:type="dxa"/>
          <w:bottom w:w="0" w:type="dxa"/>
          <w:right w:w="108" w:type="dxa"/>
        </w:tblCellMar>
      </w:tblPr>
      <w:tblGrid>
        <w:gridCol w:w="913"/>
        <w:gridCol w:w="2920"/>
        <w:gridCol w:w="2707"/>
        <w:gridCol w:w="2707"/>
      </w:tblGrid>
      <w:tr>
        <w:trPr/>
        <w:tc>
          <w:tcPr>
            <w:tcW w:w="383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LTE eMBMS Bearer</w:t>
            </w:r>
          </w:p>
        </w:tc>
        <w:tc>
          <w:tcPr>
            <w:tcW w:w="541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920" w:type="dxa"/>
            <w:tcBorders>
              <w:top w:val="single" w:sz="4" w:space="0" w:color="000000"/>
              <w:left w:val="single" w:sz="4" w:space="0" w:color="000000"/>
              <w:bottom w:val="single" w:sz="4" w:space="0" w:color="000000"/>
              <w:right w:val="single" w:sz="4" w:space="0" w:color="000000"/>
            </w:tcBorders>
          </w:tcPr>
          <w:p>
            <w:pPr>
              <w:pStyle w:val="TAL"/>
              <w:rPr/>
            </w:pPr>
            <w:r>
              <w:rPr/>
              <w:t>Bearer bitrates</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 xml:space="preserve">398.4 kbit/s, </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266.4, 1.0656 Mbit/s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20" w:type="dxa"/>
            <w:tcBorders>
              <w:top w:val="single" w:sz="4" w:space="0" w:color="000000"/>
              <w:left w:val="single" w:sz="4" w:space="0" w:color="000000"/>
              <w:bottom w:val="single" w:sz="4" w:space="0" w:color="000000"/>
              <w:right w:val="single" w:sz="4" w:space="0" w:color="000000"/>
            </w:tcBorders>
          </w:tcPr>
          <w:p>
            <w:pPr>
              <w:pStyle w:val="TAL"/>
              <w:rPr/>
            </w:pPr>
            <w:r>
              <w:rPr/>
              <w:t>RLC-SDU size</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498 byte</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1332 byte</w:t>
            </w:r>
          </w:p>
        </w:tc>
      </w:tr>
      <w:tr>
        <w:trPr/>
        <w:tc>
          <w:tcPr>
            <w:tcW w:w="913" w:type="dxa"/>
            <w:tcBorders>
              <w:top w:val="single" w:sz="4" w:space="0" w:color="000000"/>
              <w:left w:val="single" w:sz="4" w:space="0" w:color="000000"/>
              <w:bottom w:val="double" w:sz="18" w:space="0" w:color="000000"/>
              <w:right w:val="single" w:sz="4" w:space="0" w:color="000000"/>
            </w:tcBorders>
          </w:tcPr>
          <w:p>
            <w:pPr>
              <w:pStyle w:val="TAL"/>
              <w:snapToGrid w:val="false"/>
              <w:rPr/>
            </w:pPr>
            <w:r>
              <w:rPr/>
            </w:r>
          </w:p>
        </w:tc>
        <w:tc>
          <w:tcPr>
            <w:tcW w:w="2920" w:type="dxa"/>
            <w:tcBorders>
              <w:top w:val="single" w:sz="4" w:space="0" w:color="000000"/>
              <w:left w:val="single" w:sz="4" w:space="0" w:color="000000"/>
              <w:bottom w:val="double" w:sz="18" w:space="0" w:color="000000"/>
              <w:right w:val="single" w:sz="4" w:space="0" w:color="000000"/>
            </w:tcBorders>
          </w:tcPr>
          <w:p>
            <w:pPr>
              <w:pStyle w:val="TAL"/>
              <w:rPr/>
            </w:pPr>
            <w:r>
              <w:rPr/>
              <w:t>RLC-SDU frequency</w:t>
            </w:r>
          </w:p>
        </w:tc>
        <w:tc>
          <w:tcPr>
            <w:tcW w:w="2707" w:type="dxa"/>
            <w:tcBorders>
              <w:top w:val="single" w:sz="4" w:space="0" w:color="000000"/>
              <w:left w:val="single" w:sz="4" w:space="0" w:color="000000"/>
              <w:bottom w:val="double" w:sz="18" w:space="0" w:color="000000"/>
              <w:right w:val="single" w:sz="4" w:space="0" w:color="000000"/>
            </w:tcBorders>
          </w:tcPr>
          <w:p>
            <w:pPr>
              <w:pStyle w:val="TAL"/>
              <w:rPr/>
            </w:pPr>
            <w:r>
              <w:rPr/>
              <w:t>10ms</w:t>
            </w:r>
          </w:p>
        </w:tc>
        <w:tc>
          <w:tcPr>
            <w:tcW w:w="2707" w:type="dxa"/>
            <w:tcBorders>
              <w:top w:val="single" w:sz="4" w:space="0" w:color="000000"/>
              <w:left w:val="single" w:sz="4" w:space="0" w:color="000000"/>
              <w:bottom w:val="double" w:sz="18" w:space="0" w:color="000000"/>
              <w:right w:val="single" w:sz="4" w:space="0" w:color="000000"/>
            </w:tcBorders>
          </w:tcPr>
          <w:p>
            <w:pPr>
              <w:pStyle w:val="TAL"/>
              <w:rPr/>
            </w:pPr>
            <w:r>
              <w:rPr/>
              <w:t>40ms, 10ms</w:t>
            </w:r>
          </w:p>
        </w:tc>
      </w:tr>
      <w:tr>
        <w:trPr/>
        <w:tc>
          <w:tcPr>
            <w:tcW w:w="913" w:type="dxa"/>
            <w:tcBorders>
              <w:top w:val="double" w:sz="18" w:space="0" w:color="000000"/>
              <w:left w:val="single" w:sz="4" w:space="0" w:color="000000"/>
              <w:bottom w:val="single" w:sz="4" w:space="0" w:color="000000"/>
              <w:right w:val="single" w:sz="4" w:space="0" w:color="000000"/>
            </w:tcBorders>
          </w:tcPr>
          <w:p>
            <w:pPr>
              <w:pStyle w:val="TAL"/>
              <w:snapToGrid w:val="false"/>
              <w:rPr/>
            </w:pPr>
            <w:r>
              <w:rPr/>
            </w:r>
          </w:p>
        </w:tc>
        <w:tc>
          <w:tcPr>
            <w:tcW w:w="2920" w:type="dxa"/>
            <w:tcBorders>
              <w:top w:val="double" w:sz="18" w:space="0" w:color="000000"/>
              <w:left w:val="single" w:sz="4" w:space="0" w:color="000000"/>
              <w:bottom w:val="single" w:sz="4" w:space="0" w:color="000000"/>
              <w:right w:val="single" w:sz="4" w:space="0" w:color="000000"/>
            </w:tcBorders>
          </w:tcPr>
          <w:p>
            <w:pPr>
              <w:pStyle w:val="TAL"/>
              <w:rPr/>
            </w:pPr>
            <w:r>
              <w:rPr/>
              <w:t>MAC PDU loss pattern</w:t>
            </w:r>
          </w:p>
        </w:tc>
        <w:tc>
          <w:tcPr>
            <w:tcW w:w="2707" w:type="dxa"/>
            <w:tcBorders>
              <w:top w:val="double" w:sz="18" w:space="0" w:color="000000"/>
              <w:left w:val="single" w:sz="4" w:space="0" w:color="000000"/>
              <w:bottom w:val="single" w:sz="4" w:space="0" w:color="000000"/>
              <w:right w:val="single" w:sz="4" w:space="0" w:color="000000"/>
            </w:tcBorders>
          </w:tcPr>
          <w:p>
            <w:pPr>
              <w:pStyle w:val="TAL"/>
              <w:rPr/>
            </w:pPr>
            <w:r>
              <w:rPr/>
              <w:t>Markov</w:t>
            </w:r>
          </w:p>
        </w:tc>
        <w:tc>
          <w:tcPr>
            <w:tcW w:w="2707" w:type="dxa"/>
            <w:tcBorders>
              <w:top w:val="double" w:sz="18" w:space="0" w:color="000000"/>
              <w:left w:val="single" w:sz="4" w:space="0" w:color="000000"/>
              <w:bottom w:val="single" w:sz="4" w:space="0" w:color="000000"/>
              <w:right w:val="single" w:sz="4" w:space="0" w:color="000000"/>
            </w:tcBorders>
          </w:tcPr>
          <w:p>
            <w:pPr>
              <w:pStyle w:val="TAL"/>
              <w:rPr/>
            </w:pPr>
            <w:r>
              <w:rPr/>
              <w:t>Markov</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20" w:type="dxa"/>
            <w:tcBorders>
              <w:top w:val="single" w:sz="4" w:space="0" w:color="000000"/>
              <w:left w:val="single" w:sz="4" w:space="0" w:color="000000"/>
              <w:bottom w:val="single" w:sz="4" w:space="0" w:color="000000"/>
              <w:right w:val="single" w:sz="4" w:space="0" w:color="000000"/>
            </w:tcBorders>
          </w:tcPr>
          <w:p>
            <w:pPr>
              <w:pStyle w:val="TAL"/>
              <w:rPr/>
            </w:pPr>
            <w:r>
              <w:rPr/>
              <w:t>Speed</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3 and 120 km/h</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3 and 120 km/h</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20" w:type="dxa"/>
            <w:tcBorders>
              <w:top w:val="single" w:sz="4" w:space="0" w:color="000000"/>
              <w:left w:val="single" w:sz="4" w:space="0" w:color="000000"/>
              <w:bottom w:val="single" w:sz="4" w:space="0" w:color="000000"/>
              <w:right w:val="single" w:sz="4" w:space="0" w:color="000000"/>
            </w:tcBorders>
          </w:tcPr>
          <w:p>
            <w:pPr>
              <w:pStyle w:val="TAL"/>
              <w:rPr/>
            </w:pPr>
            <w:r>
              <w:rPr/>
              <w:t>MAC-PDU loss probability</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1%, 5%, 10%, 20%</w:t>
            </w:r>
          </w:p>
        </w:tc>
        <w:tc>
          <w:tcPr>
            <w:tcW w:w="2707" w:type="dxa"/>
            <w:tcBorders>
              <w:top w:val="single" w:sz="4" w:space="0" w:color="000000"/>
              <w:left w:val="single" w:sz="4" w:space="0" w:color="000000"/>
              <w:bottom w:val="single" w:sz="4" w:space="0" w:color="000000"/>
              <w:right w:val="single" w:sz="4" w:space="0" w:color="000000"/>
            </w:tcBorders>
          </w:tcPr>
          <w:p>
            <w:pPr>
              <w:pStyle w:val="TAL"/>
              <w:rPr/>
            </w:pPr>
            <w:r>
              <w:rPr/>
              <w:t>1%, 5%, 10%, 20%</w:t>
            </w:r>
          </w:p>
        </w:tc>
      </w:tr>
    </w:tbl>
    <w:p>
      <w:pPr>
        <w:pStyle w:val="Normal"/>
        <w:rPr/>
      </w:pPr>
      <w:r>
        <w:rPr/>
      </w:r>
    </w:p>
    <w:p>
      <w:pPr>
        <w:pStyle w:val="Heading1"/>
        <w:ind w:left="1134" w:hanging="1134"/>
        <w:rPr/>
      </w:pPr>
      <w:bookmarkStart w:id="45" w:name="__RefHeading___Toc517444542"/>
      <w:bookmarkEnd w:id="45"/>
      <w:r>
        <w:rPr/>
        <w:t>6</w:t>
        <w:tab/>
        <w:t>FEC Evaluation Procedure</w:t>
      </w:r>
    </w:p>
    <w:p>
      <w:pPr>
        <w:pStyle w:val="Heading2"/>
        <w:rPr/>
      </w:pPr>
      <w:bookmarkStart w:id="46" w:name="__RefHeading___Toc517444543"/>
      <w:bookmarkEnd w:id="46"/>
      <w:r>
        <w:rPr/>
        <w:t>6.1</w:t>
        <w:tab/>
        <w:t>Introduction</w:t>
      </w:r>
    </w:p>
    <w:p>
      <w:pPr>
        <w:pStyle w:val="Normal"/>
        <w:jc w:val="both"/>
        <w:rPr/>
      </w:pPr>
      <w:r>
        <w:rPr/>
        <w:t>An Evaluation Procedure is defined for FEC evaluation and selection. This includes procedures to measure theoretical FEC code performance, FEC performance in 3GPP services as well as high-level and detailed decoder performance.</w:t>
      </w:r>
    </w:p>
    <w:p>
      <w:pPr>
        <w:pStyle w:val="Heading2"/>
        <w:rPr/>
      </w:pPr>
      <w:bookmarkStart w:id="47" w:name="__RefHeading___Toc517444544"/>
      <w:bookmarkEnd w:id="47"/>
      <w:r>
        <w:rPr/>
        <w:t>6.2</w:t>
        <w:tab/>
        <w:t>Simulation Conditions</w:t>
      </w:r>
    </w:p>
    <w:p>
      <w:pPr>
        <w:pStyle w:val="Heading3"/>
        <w:rPr/>
      </w:pPr>
      <w:bookmarkStart w:id="48" w:name="__RefHeading___Toc517444545"/>
      <w:bookmarkEnd w:id="48"/>
      <w:r>
        <w:rPr/>
        <w:t>6.2.1</w:t>
        <w:tab/>
        <w:t>Simulation conditions and assumptions (UTRAN)</w:t>
      </w:r>
    </w:p>
    <w:p>
      <w:pPr>
        <w:pStyle w:val="Normal"/>
        <w:rPr/>
      </w:pPr>
      <w:r>
        <w:rPr/>
        <w:t xml:space="preserve">The simulation conditions for UTRAN-based MBMS are provided in Table </w:t>
      </w:r>
      <w:r>
        <w:rPr>
          <w:lang w:val="en-US" w:eastAsia="en-US"/>
        </w:rPr>
        <w:t>9</w:t>
      </w:r>
      <w:r>
        <w:rPr/>
        <w:t xml:space="preserve">. </w:t>
      </w:r>
    </w:p>
    <w:p>
      <w:pPr>
        <w:pStyle w:val="Normal"/>
        <w:rPr/>
      </w:pPr>
      <w:r>
        <w:rPr/>
        <w:t>Additional details on the simulation methodology are provided in Annex A and should be viewed as simulation guidelines in case there are any ambiguities.</w:t>
      </w:r>
    </w:p>
    <w:p>
      <w:pPr>
        <w:pStyle w:val="TH"/>
        <w:rPr/>
      </w:pPr>
      <w:bookmarkStart w:id="49" w:name="_Ref181171685"/>
      <w:r>
        <w:rPr/>
        <w:t xml:space="preserve">Table </w:t>
      </w:r>
      <w:r>
        <w:rPr>
          <w:lang w:val="en-US" w:eastAsia="en-US"/>
        </w:rPr>
        <w:t>9</w:t>
      </w:r>
      <w:bookmarkEnd w:id="49"/>
      <w:r>
        <w:rPr/>
        <w:t>: Simulation Conditions for UTRAN-based MBMS</w:t>
      </w:r>
    </w:p>
    <w:tbl>
      <w:tblPr>
        <w:tblW w:w="9247" w:type="dxa"/>
        <w:jc w:val="center"/>
        <w:tblInd w:w="0" w:type="dxa"/>
        <w:tblLayout w:type="fixed"/>
        <w:tblCellMar>
          <w:top w:w="0" w:type="dxa"/>
          <w:left w:w="28" w:type="dxa"/>
          <w:bottom w:w="0" w:type="dxa"/>
          <w:right w:w="108" w:type="dxa"/>
        </w:tblCellMar>
      </w:tblPr>
      <w:tblGrid>
        <w:gridCol w:w="913"/>
        <w:gridCol w:w="3690"/>
        <w:gridCol w:w="4644"/>
      </w:tblGrid>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UTRAN Download</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128 kbit/s, 256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640 bytes, 1 280 bytes, 1 280 bytes respectively</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RLC-PDU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 5%, 10%, 15%, 20%, 30%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RLC-PDU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Number of trials/users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10,000 for files </w:t>
            </w:r>
            <w:r>
              <w:rPr>
                <w:rFonts w:eastAsia="Symbol" w:cs="Symbol" w:ascii="Symbol" w:hAnsi="Symbol"/>
              </w:rPr>
              <w:t></w:t>
            </w:r>
            <w:r>
              <w:rPr/>
              <w:t xml:space="preserve"> 512 KB, 3,000 for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File sizes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50 KB, 512 KB,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456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Varied in steps of X packets, where X=ceil(0.005N) and N is the number of packets containing source data </w:t>
            </w:r>
          </w:p>
        </w:tc>
      </w:tr>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UTRAN Streaming</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128 kbit/s and 256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640 bytes (for 64 kbit/s bearer)</w:t>
            </w:r>
          </w:p>
          <w:p>
            <w:pPr>
              <w:pStyle w:val="TAL"/>
              <w:rPr/>
            </w:pPr>
            <w:r>
              <w:rPr/>
              <w:t>1280 bytes (for 128 kbit/s bearer)</w:t>
            </w:r>
          </w:p>
          <w:p>
            <w:pPr>
              <w:pStyle w:val="TAL"/>
              <w:rPr/>
            </w:pPr>
            <w:r>
              <w:rPr/>
              <w:t>1280 bytes (for 256 kbit/s bearer)</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1 %, 5 %, 10 %, 15 %, 20 %, 30 %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Content length</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24 hours of media content</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Media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by steps of 1 % of bearer rate, assuming only a single media stream with constant bitrate (see note 1)</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to sum FEC and Media to equal bearer rate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Source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456 bytes</w:t>
            </w:r>
          </w:p>
          <w:p>
            <w:pPr>
              <w:pStyle w:val="TAL"/>
              <w:rPr/>
            </w:pPr>
            <w:r>
              <w:rPr/>
              <w:t>128 kbit/s: 456 bytes</w:t>
            </w:r>
          </w:p>
          <w:p>
            <w:pPr>
              <w:pStyle w:val="TAL"/>
              <w:rPr/>
            </w:pPr>
            <w:r>
              <w:rPr/>
              <w:t>256 kbit/s: 768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Repair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Minimum value supported by the FEC code which is not less than 470 (for 64 kbit/s and 128 kbit/s) and 782 (for 256 kbit/s) - (see note 2)</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Protection period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 s, 20 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IPv4/UDP/RTP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40</w:t>
            </w:r>
          </w:p>
        </w:tc>
      </w:tr>
      <w:tr>
        <w:trPr/>
        <w:tc>
          <w:tcPr>
            <w:tcW w:w="9247"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In practice, multiple media streams may be carried within a single MBMS bearer. However, only a single media stream is considered for FEC simulation purposes for simplicity.</w:t>
            </w:r>
          </w:p>
          <w:p>
            <w:pPr>
              <w:pStyle w:val="TAN"/>
              <w:rPr/>
            </w:pPr>
            <w:r>
              <w:rPr/>
              <w:t>NOTE 2:</w:t>
              <w:tab/>
              <w:t>The last repair packet of a block may be shorter if supported by the FEC code in order to fit within the protection period.</w:t>
            </w:r>
          </w:p>
        </w:tc>
      </w:tr>
    </w:tbl>
    <w:p>
      <w:pPr>
        <w:pStyle w:val="Normal"/>
        <w:rPr/>
      </w:pPr>
      <w:r>
        <w:rPr/>
      </w:r>
    </w:p>
    <w:p>
      <w:pPr>
        <w:pStyle w:val="Heading3"/>
        <w:rPr/>
      </w:pPr>
      <w:bookmarkStart w:id="50" w:name="__RefHeading___Toc517444546"/>
      <w:bookmarkEnd w:id="50"/>
      <w:r>
        <w:rPr/>
        <w:t>6.2.2</w:t>
        <w:tab/>
        <w:t>Simulation conditions and assumptions (LTE eMBMS)</w:t>
      </w:r>
    </w:p>
    <w:p>
      <w:pPr>
        <w:pStyle w:val="Normal"/>
        <w:rPr/>
      </w:pPr>
      <w:r>
        <w:rPr/>
        <w:t xml:space="preserve">The simulation conditions for LTE-based MBMS are provided in Table </w:t>
      </w:r>
      <w:r>
        <w:rPr>
          <w:lang w:val="en-US" w:eastAsia="en-US"/>
        </w:rPr>
        <w:t>10</w:t>
      </w:r>
      <w:r>
        <w:rPr/>
        <w:t>.</w:t>
      </w:r>
    </w:p>
    <w:p>
      <w:pPr>
        <w:pStyle w:val="Normal"/>
        <w:rPr/>
      </w:pPr>
      <w:r>
        <w:rPr/>
        <w:t>Additional details on the simulation methodology are provided in Annex A and should be used as guidelines for simulations.</w:t>
      </w:r>
    </w:p>
    <w:p>
      <w:pPr>
        <w:pStyle w:val="TH"/>
        <w:rPr/>
      </w:pPr>
      <w:bookmarkStart w:id="51" w:name="_Ref181171791"/>
      <w:r>
        <w:rPr/>
        <w:t xml:space="preserve">Table </w:t>
      </w:r>
      <w:r>
        <w:rPr>
          <w:lang w:val="en-US" w:eastAsia="en-US"/>
        </w:rPr>
        <w:t>10</w:t>
      </w:r>
      <w:bookmarkEnd w:id="51"/>
      <w:r>
        <w:rPr/>
        <w:t>: Simulation Conditions for LTE-based MBMS</w:t>
      </w:r>
    </w:p>
    <w:tbl>
      <w:tblPr>
        <w:tblW w:w="9247" w:type="dxa"/>
        <w:jc w:val="center"/>
        <w:tblInd w:w="0" w:type="dxa"/>
        <w:tblLayout w:type="fixed"/>
        <w:tblCellMar>
          <w:top w:w="0" w:type="dxa"/>
          <w:left w:w="28" w:type="dxa"/>
          <w:bottom w:w="0" w:type="dxa"/>
          <w:right w:w="108" w:type="dxa"/>
        </w:tblCellMar>
      </w:tblPr>
      <w:tblGrid>
        <w:gridCol w:w="913"/>
        <w:gridCol w:w="3690"/>
        <w:gridCol w:w="4644"/>
      </w:tblGrid>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LTE eMBMS Download</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RLC-SDU</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266.4 kbit/s, 398.4 kbit/s, 1.0656Mbit/s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RLC-SDU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498, 1332 byte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Loss Model</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Markov</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MCS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9, 21</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RLC-SDU period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40 ms, 10 ms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Speed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3 km/h, 120 km/h</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MAC-PDU loss probability</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1%, 5%, 10%, 20%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Number of trials/users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10,000 for files </w:t>
            </w:r>
            <w:r>
              <w:rPr>
                <w:rFonts w:eastAsia="Symbol" w:cs="Symbol" w:ascii="Symbol" w:hAnsi="Symbol"/>
                <w:szCs w:val="18"/>
              </w:rPr>
              <w:t></w:t>
            </w:r>
            <w:r>
              <w:rPr/>
              <w:t xml:space="preserve"> 1 MB, at least 3,000 otherwise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File sizes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50kB, 1MB, 3MB, 128MB, 1.8GB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(RLC-PDU size - 44)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Varied in steps of X packets, where X=ceil(0.005N) and N is the number of packets containing source data </w:t>
            </w:r>
          </w:p>
        </w:tc>
      </w:tr>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LTE eMBMS Streaming (based on DASH)</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266.4 kbit/s, 398.4 kbit/s, 1.0656Mbit/s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RLC-SDU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498, 1332 byte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Loss Model</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Markov</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MCS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9, 21</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RLC-SDU period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40 ms, 10 ms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Speed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3 km/h, 120 km/h</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MAC-PDU loss probability</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1%, 5%, 10%, 20%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Content length</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24 hours of media content</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Media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by steps of FLUTE payload sizes, but constant</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to sum FEC and Media to equal bearer rate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(RLC-PDU size - 44)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Media Segment duration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1 s, 4 s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Segment to FLUTE object mapping</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Each Segment is mapped to one FLUTE object</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Maximum delivery delay of FLUTE object</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media segment duration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IPv4/UDP/FLUTE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44</w:t>
            </w:r>
          </w:p>
        </w:tc>
      </w:tr>
    </w:tbl>
    <w:p>
      <w:pPr>
        <w:pStyle w:val="Normal"/>
        <w:rPr/>
      </w:pPr>
      <w:r>
        <w:rPr/>
      </w:r>
    </w:p>
    <w:p>
      <w:pPr>
        <w:pStyle w:val="Heading2"/>
        <w:rPr/>
      </w:pPr>
      <w:bookmarkStart w:id="52" w:name="__RefHeading___Toc517444547"/>
      <w:bookmarkEnd w:id="52"/>
      <w:r>
        <w:rPr/>
        <w:t>6.</w:t>
      </w:r>
      <w:r>
        <w:rPr>
          <w:lang w:val="en-GB"/>
        </w:rPr>
        <w:t>3</w:t>
      </w:r>
      <w:r>
        <w:rPr/>
        <w:tab/>
        <w:t>Code Performance</w:t>
      </w:r>
    </w:p>
    <w:p>
      <w:pPr>
        <w:pStyle w:val="Heading3"/>
        <w:rPr/>
      </w:pPr>
      <w:bookmarkStart w:id="53" w:name="__RefHeading___Toc517444548"/>
      <w:bookmarkEnd w:id="53"/>
      <w:r>
        <w:rPr/>
        <w:t>6.</w:t>
      </w:r>
      <w:r>
        <w:rPr>
          <w:lang w:val="en-GB"/>
        </w:rPr>
        <w:t>3</w:t>
      </w:r>
      <w:r>
        <w:rPr/>
        <w:t>.1</w:t>
        <w:tab/>
        <w:t>Introduction</w:t>
      </w:r>
    </w:p>
    <w:p>
      <w:pPr>
        <w:pStyle w:val="Normal"/>
        <w:rPr/>
      </w:pPr>
      <w:r>
        <w:rPr/>
        <w:t>For the evaluation of the code performance, two different methods are defined.</w:t>
      </w:r>
    </w:p>
    <w:p>
      <w:pPr>
        <w:pStyle w:val="Heading3"/>
        <w:rPr/>
      </w:pPr>
      <w:bookmarkStart w:id="54" w:name="__RefHeading___Toc517444549"/>
      <w:bookmarkEnd w:id="54"/>
      <w:r>
        <w:rPr/>
        <w:t>6.</w:t>
      </w:r>
      <w:r>
        <w:rPr>
          <w:lang w:val="en-GB"/>
        </w:rPr>
        <w:t>3</w:t>
      </w:r>
      <w:r>
        <w:rPr/>
        <w:t>.2</w:t>
        <w:tab/>
        <w:t>Method 1</w:t>
      </w:r>
    </w:p>
    <w:p>
      <w:pPr>
        <w:pStyle w:val="Heading4"/>
        <w:ind w:left="1418" w:hanging="1418"/>
        <w:rPr/>
      </w:pPr>
      <w:bookmarkStart w:id="55" w:name="__RefHeading___Toc517444550"/>
      <w:bookmarkEnd w:id="55"/>
      <w:r>
        <w:rPr/>
        <w:t>6.</w:t>
      </w:r>
      <w:r>
        <w:rPr>
          <w:lang w:val="en-GB"/>
        </w:rPr>
        <w:t>3</w:t>
      </w:r>
      <w:r>
        <w:rPr/>
        <w:t>.2.1</w:t>
        <w:tab/>
        <w:t>Evaluation Procedure</w:t>
      </w:r>
    </w:p>
    <w:p>
      <w:pPr>
        <w:pStyle w:val="Normal"/>
        <w:rPr/>
      </w:pPr>
      <w:r>
        <w:rPr/>
        <w:t xml:space="preserve">Data to be transmitted is partitioned into </w:t>
      </w:r>
      <w:r>
        <w:rPr>
          <w:i/>
        </w:rPr>
        <w:t>K</w:t>
      </w:r>
      <w:r>
        <w:rPr/>
        <w:t xml:space="preserve"> symbols. These </w:t>
      </w:r>
      <w:r>
        <w:rPr>
          <w:i/>
        </w:rPr>
        <w:t>K</w:t>
      </w:r>
      <w:r>
        <w:rPr/>
        <w:t xml:space="preserve"> symbols are used to generate N total symbols to be transmitted, where </w:t>
      </w:r>
      <w:r>
        <w:rPr>
          <w:i/>
        </w:rPr>
        <w:t>N</w:t>
      </w:r>
      <w:r>
        <w:rPr/>
        <w:t>&gt;=</w:t>
      </w:r>
      <w:r>
        <w:rPr>
          <w:i/>
        </w:rPr>
        <w:t>K</w:t>
      </w:r>
      <w:r>
        <w:rPr/>
        <w:t xml:space="preserve">. The N symbols are transmitted through an erasure channel with erasure probability </w:t>
      </w:r>
      <w:r>
        <w:rPr>
          <w:i/>
        </w:rPr>
        <w:t>P</w:t>
      </w:r>
      <w:r>
        <w:rPr>
          <w:vertAlign w:val="subscript"/>
        </w:rPr>
        <w:t>e</w:t>
      </w:r>
      <w:r>
        <w:rPr/>
        <w:t xml:space="preserve"> (on the FEC symbol level). The erasure channel is IID and it operates on the data symbol by symbol. The IID erasure channel is illustrated in </w:t>
      </w:r>
      <w:r>
        <w:rPr>
          <w:szCs w:val="24"/>
        </w:rPr>
        <w:t>Figure 8</w:t>
      </w:r>
      <w:r>
        <w:rPr/>
        <w:t xml:space="preserve"> and </w:t>
      </w:r>
      <w:r>
        <w:rPr>
          <w:szCs w:val="24"/>
        </w:rPr>
        <w:t>Figure 9</w:t>
      </w:r>
      <w:r>
        <w:rPr/>
        <w:t xml:space="preserve">. Successful decoding requires at least </w:t>
      </w:r>
      <w:r>
        <w:rPr>
          <w:i/>
        </w:rPr>
        <w:t>K</w:t>
      </w:r>
      <w:r>
        <w:rPr/>
        <w:t xml:space="preserve"> symbols to be received, but in some cases additional received symbols may be necessary.  Denote the number of symbols </w:t>
      </w:r>
      <w:r>
        <w:rPr>
          <w:i/>
        </w:rPr>
        <w:t>received</w:t>
      </w:r>
      <w:r>
        <w:rPr/>
        <w:t xml:space="preserve"> in excess of </w:t>
      </w:r>
      <w:r>
        <w:rPr>
          <w:i/>
        </w:rPr>
        <w:t>K</w:t>
      </w:r>
      <w:r>
        <w:rPr/>
        <w:t xml:space="preserve"> to be </w:t>
      </w:r>
      <w:r>
        <w:rPr>
          <w:i/>
        </w:rPr>
        <w:t>O</w:t>
      </w:r>
      <w:r>
        <w:rPr/>
        <w:t xml:space="preserve">. The decoding failure probability distribution is a function of </w:t>
      </w:r>
      <w:r>
        <w:rPr>
          <w:i/>
        </w:rPr>
        <w:t>O</w:t>
      </w:r>
      <w:r>
        <w:rPr/>
        <w:t xml:space="preserve"> and is given as </w:t>
      </w:r>
      <w:r>
        <w:rPr>
          <w:i/>
        </w:rPr>
        <w:t>P</w:t>
      </w:r>
      <w:r>
        <w:rPr/>
        <w:t>(</w:t>
      </w:r>
      <w:r>
        <w:rPr>
          <w:i/>
        </w:rPr>
        <w:t>O</w:t>
      </w:r>
      <w:r>
        <w:rPr/>
        <w:t xml:space="preserve">)=Pr{decoding with </w:t>
      </w:r>
      <w:r>
        <w:rPr>
          <w:i/>
        </w:rPr>
        <w:t>O</w:t>
      </w:r>
      <w:r>
        <w:rPr/>
        <w:t xml:space="preserve"> overhead symbols or less fails}.</w:t>
      </w:r>
    </w:p>
    <w:p>
      <w:pPr>
        <w:pStyle w:val="TH"/>
        <w:rPr/>
      </w:pPr>
      <w:r>
        <w:rPr/>
        <w:drawing>
          <wp:inline distT="0" distB="0" distL="0" distR="0">
            <wp:extent cx="4251960" cy="1327785"/>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0"/>
                    <a:srcRect l="-8" t="-27" r="-8" b="-27"/>
                    <a:stretch>
                      <a:fillRect/>
                    </a:stretch>
                  </pic:blipFill>
                  <pic:spPr bwMode="auto">
                    <a:xfrm>
                      <a:off x="0" y="0"/>
                      <a:ext cx="4251960" cy="1327785"/>
                    </a:xfrm>
                    <a:prstGeom prst="rect">
                      <a:avLst/>
                    </a:prstGeom>
                  </pic:spPr>
                </pic:pic>
              </a:graphicData>
            </a:graphic>
          </wp:inline>
        </w:drawing>
      </w:r>
    </w:p>
    <w:p>
      <w:pPr>
        <w:pStyle w:val="TF"/>
        <w:rPr/>
      </w:pPr>
      <w:bookmarkStart w:id="56" w:name="_Ref315165964"/>
      <w:r>
        <w:rPr/>
        <w:t xml:space="preserve">Figure </w:t>
      </w:r>
      <w:r>
        <w:rPr>
          <w:lang w:val="en-US" w:eastAsia="en-US"/>
        </w:rPr>
        <w:t>8</w:t>
      </w:r>
      <w:bookmarkEnd w:id="56"/>
      <w:r>
        <w:rPr/>
        <w:t>: Illustration of the IID erasure channel. Data is passed through the channel with probability  1-Pe, and erased with probability Pe.</w:t>
      </w:r>
    </w:p>
    <w:p>
      <w:pPr>
        <w:pStyle w:val="Normal"/>
        <w:rPr/>
      </w:pPr>
      <w:r>
        <w:rPr/>
      </w:r>
    </w:p>
    <w:p>
      <w:pPr>
        <w:pStyle w:val="TH"/>
        <w:rPr>
          <w:rFonts w:cs="Arial"/>
        </w:rPr>
      </w:pPr>
      <w:r>
        <w:rPr/>
        <w:drawing>
          <wp:inline distT="0" distB="0" distL="0" distR="0">
            <wp:extent cx="5964555" cy="94107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21"/>
                    <a:srcRect l="-4" t="-26" r="-4" b="-26"/>
                    <a:stretch>
                      <a:fillRect/>
                    </a:stretch>
                  </pic:blipFill>
                  <pic:spPr bwMode="auto">
                    <a:xfrm>
                      <a:off x="0" y="0"/>
                      <a:ext cx="5964555" cy="941070"/>
                    </a:xfrm>
                    <a:prstGeom prst="rect">
                      <a:avLst/>
                    </a:prstGeom>
                  </pic:spPr>
                </pic:pic>
              </a:graphicData>
            </a:graphic>
          </wp:inline>
        </w:drawing>
      </w:r>
    </w:p>
    <w:p>
      <w:pPr>
        <w:pStyle w:val="TF"/>
        <w:rPr/>
      </w:pPr>
      <w:bookmarkStart w:id="57" w:name="_Ref315165887"/>
      <w:r>
        <w:rPr/>
        <w:t xml:space="preserve">Figure </w:t>
      </w:r>
      <w:r>
        <w:rPr>
          <w:lang w:val="en-US" w:eastAsia="en-US"/>
        </w:rPr>
        <w:t>9</w:t>
      </w:r>
      <w:bookmarkEnd w:id="57"/>
      <w:r>
        <w:rPr/>
        <w:t>: Data is passed through the IID erasure channel, with erasure probability of Pe. Data is delivered to the decoder in the order in which it was transmitted.</w:t>
      </w:r>
    </w:p>
    <w:p>
      <w:pPr>
        <w:pStyle w:val="FP"/>
        <w:rPr/>
      </w:pPr>
      <w:r>
        <w:rPr/>
      </w:r>
    </w:p>
    <w:p>
      <w:pPr>
        <w:pStyle w:val="Normal"/>
        <w:rPr/>
      </w:pPr>
      <w:r>
        <w:rPr/>
        <w:t xml:space="preserve">To obtain the distribution </w:t>
      </w:r>
      <w:r>
        <w:rPr>
          <w:i/>
        </w:rPr>
        <w:t>P</w:t>
      </w:r>
      <w:r>
        <w:rPr/>
        <w:t>(</w:t>
      </w:r>
      <w:r>
        <w:rPr>
          <w:i/>
        </w:rPr>
        <w:t>O</w:t>
      </w:r>
      <w:r>
        <w:rPr/>
        <w:t>) a statistical evaluation procedure is proposed as follows:</w:t>
      </w:r>
    </w:p>
    <w:p>
      <w:pPr>
        <w:pStyle w:val="B1"/>
        <w:numPr>
          <w:ilvl w:val="0"/>
          <w:numId w:val="12"/>
        </w:numPr>
        <w:rPr/>
      </w:pPr>
      <w:r>
        <w:rPr/>
        <w:t>Fix K, the number of encoded symbols</w:t>
      </w:r>
    </w:p>
    <w:p>
      <w:pPr>
        <w:pStyle w:val="B1"/>
        <w:numPr>
          <w:ilvl w:val="0"/>
          <w:numId w:val="12"/>
        </w:numPr>
        <w:rPr/>
      </w:pPr>
      <w:r>
        <w:rPr/>
        <w:t>Fix N, the maximum number of symbols (systematic or repair) to be transmitted</w:t>
      </w:r>
    </w:p>
    <w:p>
      <w:pPr>
        <w:pStyle w:val="B1"/>
        <w:numPr>
          <w:ilvl w:val="0"/>
          <w:numId w:val="12"/>
        </w:numPr>
        <w:rPr/>
      </w:pPr>
      <w:r>
        <w:rPr/>
        <w:t xml:space="preserve">Use an Erasure Channel with probability of error Pe for each symbol. </w:t>
      </w:r>
    </w:p>
    <w:p>
      <w:pPr>
        <w:pStyle w:val="B1"/>
        <w:numPr>
          <w:ilvl w:val="0"/>
          <w:numId w:val="12"/>
        </w:numPr>
        <w:rPr/>
      </w:pPr>
      <w:r>
        <w:rPr/>
        <w:t>Loop over 5 to 10 for N_iterations=10,000</w:t>
      </w:r>
    </w:p>
    <w:p>
      <w:pPr>
        <w:pStyle w:val="B1"/>
        <w:numPr>
          <w:ilvl w:val="0"/>
          <w:numId w:val="12"/>
        </w:numPr>
        <w:rPr/>
      </w:pPr>
      <w:r>
        <w:rPr/>
        <w:t>Set O= -1 and TX= -1</w:t>
      </w:r>
    </w:p>
    <w:p>
      <w:pPr>
        <w:pStyle w:val="B1"/>
        <w:numPr>
          <w:ilvl w:val="0"/>
          <w:numId w:val="12"/>
        </w:numPr>
        <w:rPr/>
      </w:pPr>
      <w:r>
        <w:rPr/>
        <w:t>Set RX=0</w:t>
      </w:r>
    </w:p>
    <w:p>
      <w:pPr>
        <w:pStyle w:val="B1"/>
        <w:numPr>
          <w:ilvl w:val="0"/>
          <w:numId w:val="12"/>
        </w:numPr>
        <w:rPr/>
      </w:pPr>
      <w:r>
        <w:rPr/>
        <w:t>While (RX &lt; K)</w:t>
      </w:r>
    </w:p>
    <w:p>
      <w:pPr>
        <w:pStyle w:val="B2"/>
        <w:numPr>
          <w:ilvl w:val="0"/>
          <w:numId w:val="36"/>
        </w:numPr>
        <w:rPr/>
      </w:pPr>
      <w:r>
        <w:rPr/>
        <w:t>If (TX+1&gt;N)</w:t>
      </w:r>
    </w:p>
    <w:p>
      <w:pPr>
        <w:pStyle w:val="B3"/>
        <w:numPr>
          <w:ilvl w:val="0"/>
          <w:numId w:val="15"/>
        </w:numPr>
        <w:rPr/>
      </w:pPr>
      <w:r>
        <w:rPr/>
        <w:t>Note the case as "undecodable"</w:t>
      </w:r>
    </w:p>
    <w:p>
      <w:pPr>
        <w:pStyle w:val="B3"/>
        <w:numPr>
          <w:ilvl w:val="0"/>
          <w:numId w:val="15"/>
        </w:numPr>
        <w:rPr/>
      </w:pPr>
      <w:r>
        <w:rPr/>
        <w:t>Goto 5</w:t>
      </w:r>
    </w:p>
    <w:p>
      <w:pPr>
        <w:pStyle w:val="B2"/>
        <w:numPr>
          <w:ilvl w:val="0"/>
          <w:numId w:val="36"/>
        </w:numPr>
        <w:rPr/>
      </w:pPr>
      <w:r>
        <w:rPr/>
        <w:t>TX=TX+1</w:t>
      </w:r>
    </w:p>
    <w:p>
      <w:pPr>
        <w:pStyle w:val="B2"/>
        <w:numPr>
          <w:ilvl w:val="0"/>
          <w:numId w:val="36"/>
        </w:numPr>
        <w:rPr/>
      </w:pPr>
      <w:r>
        <w:rPr/>
        <w:t>Transmit a symbol through the Erasure Channel. If the symbol is delivered by the Erasure Channel</w:t>
      </w:r>
    </w:p>
    <w:p>
      <w:pPr>
        <w:pStyle w:val="B3"/>
        <w:numPr>
          <w:ilvl w:val="0"/>
          <w:numId w:val="9"/>
        </w:numPr>
        <w:rPr/>
      </w:pPr>
      <w:r>
        <w:rPr/>
        <w:t>RX = RX + 1</w:t>
      </w:r>
    </w:p>
    <w:p>
      <w:pPr>
        <w:pStyle w:val="B1"/>
        <w:numPr>
          <w:ilvl w:val="0"/>
          <w:numId w:val="12"/>
        </w:numPr>
        <w:rPr/>
      </w:pPr>
      <w:r>
        <w:rPr/>
        <w:t>Attempt to Decode with the received symbols</w:t>
      </w:r>
    </w:p>
    <w:p>
      <w:pPr>
        <w:pStyle w:val="B1"/>
        <w:numPr>
          <w:ilvl w:val="0"/>
          <w:numId w:val="12"/>
        </w:numPr>
        <w:rPr/>
      </w:pPr>
      <w:r>
        <w:rPr/>
        <w:t>If decoding is not successful</w:t>
      </w:r>
    </w:p>
    <w:p>
      <w:pPr>
        <w:pStyle w:val="B2"/>
        <w:numPr>
          <w:ilvl w:val="0"/>
          <w:numId w:val="16"/>
        </w:numPr>
        <w:rPr/>
      </w:pPr>
      <w:r>
        <w:rPr/>
        <w:t>If(TX+1&gt;N)</w:t>
      </w:r>
    </w:p>
    <w:p>
      <w:pPr>
        <w:pStyle w:val="B3"/>
        <w:numPr>
          <w:ilvl w:val="0"/>
          <w:numId w:val="3"/>
        </w:numPr>
        <w:rPr/>
      </w:pPr>
      <w:r>
        <w:rPr/>
        <w:t>Note O and that the case was "undecodable"</w:t>
      </w:r>
    </w:p>
    <w:p>
      <w:pPr>
        <w:pStyle w:val="B3"/>
        <w:numPr>
          <w:ilvl w:val="0"/>
          <w:numId w:val="3"/>
        </w:numPr>
        <w:rPr/>
      </w:pPr>
      <w:r>
        <w:rPr/>
        <w:t>Goto 5</w:t>
      </w:r>
    </w:p>
    <w:p>
      <w:pPr>
        <w:pStyle w:val="B2"/>
        <w:numPr>
          <w:ilvl w:val="0"/>
          <w:numId w:val="16"/>
        </w:numPr>
        <w:rPr/>
      </w:pPr>
      <w:r>
        <w:rPr/>
        <w:t>TX = TX+1</w:t>
      </w:r>
    </w:p>
    <w:p>
      <w:pPr>
        <w:pStyle w:val="B2"/>
        <w:numPr>
          <w:ilvl w:val="0"/>
          <w:numId w:val="16"/>
        </w:numPr>
        <w:rPr/>
      </w:pPr>
      <w:r>
        <w:rPr/>
        <w:t>Transmit a symbol through the Erasure Channel.  If the symbol is delivered by the Erasure Channel</w:t>
      </w:r>
    </w:p>
    <w:p>
      <w:pPr>
        <w:pStyle w:val="B3"/>
        <w:numPr>
          <w:ilvl w:val="0"/>
          <w:numId w:val="30"/>
        </w:numPr>
        <w:rPr/>
      </w:pPr>
      <w:r>
        <w:rPr/>
        <w:t>O=O+1</w:t>
      </w:r>
    </w:p>
    <w:p>
      <w:pPr>
        <w:pStyle w:val="B2"/>
        <w:numPr>
          <w:ilvl w:val="0"/>
          <w:numId w:val="16"/>
        </w:numPr>
        <w:rPr/>
      </w:pPr>
      <w:r>
        <w:rPr/>
        <w:t>Goto 8</w:t>
      </w:r>
    </w:p>
    <w:p>
      <w:pPr>
        <w:pStyle w:val="B1"/>
        <w:numPr>
          <w:ilvl w:val="0"/>
          <w:numId w:val="12"/>
        </w:numPr>
        <w:rPr/>
      </w:pPr>
      <w:r>
        <w:rPr/>
        <w:t>If decoding is successful</w:t>
      </w:r>
    </w:p>
    <w:p>
      <w:pPr>
        <w:pStyle w:val="B2"/>
        <w:numPr>
          <w:ilvl w:val="0"/>
          <w:numId w:val="21"/>
        </w:numPr>
        <w:rPr/>
      </w:pPr>
      <w:r>
        <w:rPr/>
        <w:t>Note O</w:t>
      </w:r>
    </w:p>
    <w:p>
      <w:pPr>
        <w:pStyle w:val="B2"/>
        <w:numPr>
          <w:ilvl w:val="0"/>
          <w:numId w:val="21"/>
        </w:numPr>
        <w:rPr/>
      </w:pPr>
      <w:r>
        <w:rPr/>
        <w:t>Goto 5</w:t>
      </w:r>
    </w:p>
    <w:p>
      <w:pPr>
        <w:pStyle w:val="FP"/>
        <w:rPr/>
      </w:pPr>
      <w:r>
        <w:rPr/>
      </w:r>
    </w:p>
    <w:p>
      <w:pPr>
        <w:pStyle w:val="Heading4"/>
        <w:ind w:left="1418" w:hanging="1418"/>
        <w:rPr/>
      </w:pPr>
      <w:bookmarkStart w:id="58" w:name="__RefHeading___Toc517444551"/>
      <w:bookmarkEnd w:id="58"/>
      <w:r>
        <w:rPr/>
        <w:t>6.</w:t>
      </w:r>
      <w:r>
        <w:rPr>
          <w:lang w:val="en-GB"/>
        </w:rPr>
        <w:t>3</w:t>
      </w:r>
      <w:r>
        <w:rPr/>
        <w:t>.2.2</w:t>
        <w:tab/>
        <w:t>Test Cases</w:t>
      </w:r>
    </w:p>
    <w:p>
      <w:pPr>
        <w:pStyle w:val="Normal"/>
        <w:rPr/>
      </w:pPr>
      <w:r>
        <w:rPr/>
        <w:t xml:space="preserve">The following test cases are determined for the purpose of evaluating the code performance. </w:t>
      </w:r>
    </w:p>
    <w:p>
      <w:pPr>
        <w:pStyle w:val="TH"/>
        <w:rPr/>
      </w:pPr>
      <w:r>
        <w:rPr/>
        <w:t xml:space="preserve">Table </w:t>
      </w:r>
      <w:r>
        <w:rPr>
          <w:lang w:val="en-US" w:eastAsia="en-US"/>
        </w:rPr>
        <w:t>11</w:t>
      </w:r>
      <w:r>
        <w:rPr/>
        <w:t>: Test Cases for Code Performance</w:t>
      </w:r>
    </w:p>
    <w:tbl>
      <w:tblPr>
        <w:tblW w:w="2960" w:type="dxa"/>
        <w:jc w:val="center"/>
        <w:tblInd w:w="0" w:type="dxa"/>
        <w:tblLayout w:type="fixed"/>
        <w:tblCellMar>
          <w:top w:w="0" w:type="dxa"/>
          <w:left w:w="28" w:type="dxa"/>
          <w:bottom w:w="0" w:type="dxa"/>
          <w:right w:w="108" w:type="dxa"/>
        </w:tblCellMar>
      </w:tblPr>
      <w:tblGrid>
        <w:gridCol w:w="817"/>
        <w:gridCol w:w="537"/>
        <w:gridCol w:w="537"/>
        <w:gridCol w:w="1069"/>
      </w:tblGrid>
      <w:tr>
        <w:trPr/>
        <w:tc>
          <w:tcPr>
            <w:tcW w:w="817"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537" w:type="dxa"/>
            <w:tcBorders>
              <w:top w:val="single" w:sz="4" w:space="0" w:color="000000"/>
              <w:left w:val="single" w:sz="4" w:space="0" w:color="000000"/>
              <w:bottom w:val="single" w:sz="4" w:space="0" w:color="000000"/>
              <w:right w:val="single" w:sz="4" w:space="0" w:color="000000"/>
            </w:tcBorders>
          </w:tcPr>
          <w:p>
            <w:pPr>
              <w:pStyle w:val="TAH"/>
              <w:rPr>
                <w:i/>
                <w:i/>
              </w:rPr>
            </w:pPr>
            <w:r>
              <w:rPr>
                <w:i/>
              </w:rPr>
              <w:t>K</w:t>
            </w:r>
          </w:p>
        </w:tc>
        <w:tc>
          <w:tcPr>
            <w:tcW w:w="537" w:type="dxa"/>
            <w:tcBorders>
              <w:top w:val="single" w:sz="4" w:space="0" w:color="000000"/>
              <w:left w:val="single" w:sz="4" w:space="0" w:color="000000"/>
              <w:bottom w:val="single" w:sz="4" w:space="0" w:color="000000"/>
              <w:right w:val="single" w:sz="4" w:space="0" w:color="000000"/>
            </w:tcBorders>
          </w:tcPr>
          <w:p>
            <w:pPr>
              <w:pStyle w:val="TAH"/>
              <w:rPr>
                <w:i/>
                <w:i/>
              </w:rPr>
            </w:pPr>
            <w:r>
              <w:rPr>
                <w:i/>
              </w:rPr>
              <w:t>N</w:t>
            </w:r>
          </w:p>
        </w:tc>
        <w:tc>
          <w:tcPr>
            <w:tcW w:w="1069" w:type="dxa"/>
            <w:tcBorders>
              <w:top w:val="single" w:sz="4" w:space="0" w:color="000000"/>
              <w:left w:val="single" w:sz="4" w:space="0" w:color="000000"/>
              <w:bottom w:val="single" w:sz="4" w:space="0" w:color="000000"/>
              <w:right w:val="single" w:sz="4" w:space="0" w:color="000000"/>
            </w:tcBorders>
          </w:tcPr>
          <w:p>
            <w:pPr>
              <w:pStyle w:val="TAH"/>
              <w:rPr/>
            </w:pPr>
            <w:r>
              <w:rPr/>
              <w:t>Channel</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CP1</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=5%</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CP2</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154</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=5%</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CP3</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282</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=5%</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CP4</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1024</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1127</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=5%</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CP5</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8192</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9012</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=5%</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CP6</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=10%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CP7</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180</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=10%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CP8</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308</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=10%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CP9</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1024</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1229</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=10%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CP10</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8192</w:t>
            </w:r>
          </w:p>
        </w:tc>
        <w:tc>
          <w:tcPr>
            <w:tcW w:w="537" w:type="dxa"/>
            <w:tcBorders>
              <w:top w:val="single" w:sz="4" w:space="0" w:color="000000"/>
              <w:left w:val="single" w:sz="4" w:space="0" w:color="000000"/>
              <w:bottom w:val="single" w:sz="4" w:space="0" w:color="000000"/>
              <w:right w:val="single" w:sz="4" w:space="0" w:color="000000"/>
            </w:tcBorders>
          </w:tcPr>
          <w:p>
            <w:pPr>
              <w:pStyle w:val="TAC"/>
              <w:rPr/>
            </w:pPr>
            <w:r>
              <w:rPr/>
              <w:t>9831</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 xml:space="preserve">IID </w:t>
            </w:r>
            <w:r>
              <w:rPr>
                <w:i/>
              </w:rPr>
              <w:t>P</w:t>
            </w:r>
            <w:r>
              <w:rPr>
                <w:vertAlign w:val="subscript"/>
              </w:rPr>
              <w:t>e</w:t>
            </w:r>
            <w:r>
              <w:rPr/>
              <w:t>=10%</w:t>
            </w:r>
          </w:p>
        </w:tc>
      </w:tr>
    </w:tbl>
    <w:p>
      <w:pPr>
        <w:pStyle w:val="Normal"/>
        <w:rPr/>
      </w:pPr>
      <w:r>
        <w:rPr/>
      </w:r>
    </w:p>
    <w:p>
      <w:pPr>
        <w:pStyle w:val="Heading4"/>
        <w:ind w:left="1418" w:hanging="1418"/>
        <w:rPr/>
      </w:pPr>
      <w:bookmarkStart w:id="59" w:name="__RefHeading___Toc517444552"/>
      <w:bookmarkEnd w:id="59"/>
      <w:r>
        <w:rPr/>
        <w:t>6.</w:t>
      </w:r>
      <w:r>
        <w:rPr>
          <w:lang w:val="en-GB"/>
        </w:rPr>
        <w:t>3</w:t>
      </w:r>
      <w:r>
        <w:rPr/>
        <w:t>.2.3</w:t>
        <w:tab/>
        <w:t>Performance Metrics</w:t>
      </w:r>
    </w:p>
    <w:p>
      <w:pPr>
        <w:pStyle w:val="Normal"/>
        <w:rPr/>
      </w:pPr>
      <w:r>
        <w:rPr/>
        <w:t>For each of the above test cases the following performance metrics are reported for N_iterations=10,000:</w:t>
      </w:r>
    </w:p>
    <w:p>
      <w:pPr>
        <w:pStyle w:val="B1"/>
        <w:numPr>
          <w:ilvl w:val="0"/>
          <w:numId w:val="11"/>
        </w:numPr>
        <w:rPr/>
      </w:pPr>
      <w:r>
        <w:rPr/>
        <w:t xml:space="preserve">The probability that decoding is not successful with O = i symbols, P(O=i), where i=[0, 1, 2, 3, 4, 5, 6, 7, 8, 9] </w:t>
      </w:r>
    </w:p>
    <w:p>
      <w:pPr>
        <w:pStyle w:val="B1"/>
        <w:numPr>
          <w:ilvl w:val="0"/>
          <w:numId w:val="11"/>
        </w:numPr>
        <w:rPr/>
      </w:pPr>
      <w:r>
        <w:rPr/>
        <w:t>The probability that decoding is not successful P(undecodable).</w:t>
      </w:r>
    </w:p>
    <w:p>
      <w:pPr>
        <w:pStyle w:val="B1"/>
        <w:numPr>
          <w:ilvl w:val="0"/>
          <w:numId w:val="11"/>
        </w:numPr>
        <w:rPr/>
      </w:pPr>
      <w:r>
        <w:rPr/>
        <w:t xml:space="preserve">The probability that decoding is not successful with less than </w:t>
      </w:r>
      <w:r>
        <w:rPr>
          <w:i/>
        </w:rPr>
        <w:t>O</w:t>
      </w:r>
      <w:r>
        <w:rPr/>
        <w:t xml:space="preserve">=0 symbols </w:t>
      </w:r>
      <w:r>
        <w:rPr>
          <w:i/>
          <w:iCs/>
        </w:rPr>
        <w:t>P</w:t>
      </w:r>
      <w:r>
        <w:rPr>
          <w:vertAlign w:val="subscript"/>
        </w:rPr>
        <w:t>f</w:t>
      </w:r>
      <w:r>
        <w:rPr/>
        <w:t>(</w:t>
      </w:r>
      <w:r>
        <w:rPr>
          <w:i/>
          <w:iCs/>
        </w:rPr>
        <w:t>O</w:t>
      </w:r>
      <w:r>
        <w:rPr>
          <w:iCs/>
        </w:rPr>
        <w:t>=0</w:t>
      </w:r>
      <w:r>
        <w:rPr/>
        <w:t>),</w:t>
      </w:r>
    </w:p>
    <w:p>
      <w:pPr>
        <w:pStyle w:val="B1"/>
        <w:numPr>
          <w:ilvl w:val="0"/>
          <w:numId w:val="11"/>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0.5, </w:t>
      </w:r>
      <w:r>
        <w:rPr>
          <w:i/>
          <w:iCs/>
        </w:rPr>
        <w:t>O (P</w:t>
      </w:r>
      <w:r>
        <w:rPr>
          <w:vertAlign w:val="subscript"/>
        </w:rPr>
        <w:t>f</w:t>
      </w:r>
      <w:r>
        <w:rPr/>
        <w:t>=0.5)</w:t>
      </w:r>
    </w:p>
    <w:p>
      <w:pPr>
        <w:pStyle w:val="B1"/>
        <w:numPr>
          <w:ilvl w:val="0"/>
          <w:numId w:val="11"/>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0.1, </w:t>
      </w:r>
      <w:r>
        <w:rPr>
          <w:i/>
          <w:iCs/>
        </w:rPr>
        <w:t>O (P</w:t>
      </w:r>
      <w:r>
        <w:rPr>
          <w:vertAlign w:val="subscript"/>
        </w:rPr>
        <w:t>f</w:t>
      </w:r>
      <w:r>
        <w:rPr/>
        <w:t>=1e-1)</w:t>
      </w:r>
    </w:p>
    <w:p>
      <w:pPr>
        <w:pStyle w:val="B1"/>
        <w:numPr>
          <w:ilvl w:val="0"/>
          <w:numId w:val="11"/>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0.01, </w:t>
      </w:r>
      <w:r>
        <w:rPr>
          <w:i/>
          <w:iCs/>
        </w:rPr>
        <w:t>O (P</w:t>
      </w:r>
      <w:r>
        <w:rPr>
          <w:vertAlign w:val="subscript"/>
        </w:rPr>
        <w:t>f</w:t>
      </w:r>
      <w:r>
        <w:rPr/>
        <w:t>=1e-2)</w:t>
      </w:r>
    </w:p>
    <w:p>
      <w:pPr>
        <w:pStyle w:val="B1"/>
        <w:numPr>
          <w:ilvl w:val="0"/>
          <w:numId w:val="11"/>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0.001, </w:t>
      </w:r>
      <w:r>
        <w:rPr>
          <w:i/>
          <w:iCs/>
        </w:rPr>
        <w:t>O (P</w:t>
      </w:r>
      <w:r>
        <w:rPr>
          <w:vertAlign w:val="subscript"/>
        </w:rPr>
        <w:t>f</w:t>
      </w:r>
      <w:r>
        <w:rPr/>
        <w:t>=1e-3)</w:t>
      </w:r>
    </w:p>
    <w:p>
      <w:pPr>
        <w:pStyle w:val="B1"/>
        <w:numPr>
          <w:ilvl w:val="0"/>
          <w:numId w:val="11"/>
        </w:numPr>
        <w:rPr/>
      </w:pPr>
      <w:r>
        <w:rPr>
          <w:lang w:val="pt-BR"/>
        </w:rPr>
        <w:t xml:space="preserve">The necessary overhead </w:t>
      </w:r>
      <w:r>
        <w:rPr>
          <w:i/>
          <w:lang w:val="pt-BR"/>
        </w:rPr>
        <w:t>O*</w:t>
      </w:r>
      <w:r>
        <w:rPr>
          <w:lang w:val="pt-BR"/>
        </w:rPr>
        <w:t xml:space="preserve"> to achieve </w:t>
      </w:r>
      <w:r>
        <w:rPr>
          <w:i/>
          <w:iCs/>
          <w:lang w:val="pt-BR"/>
        </w:rPr>
        <w:t>P</w:t>
      </w:r>
      <w:r>
        <w:rPr>
          <w:vertAlign w:val="subscript"/>
          <w:lang w:val="pt-BR"/>
        </w:rPr>
        <w:t>f</w:t>
      </w:r>
      <w:r>
        <w:rPr>
          <w:lang w:val="pt-BR"/>
        </w:rPr>
        <w:t>(</w:t>
      </w:r>
      <w:r>
        <w:rPr>
          <w:i/>
          <w:iCs/>
          <w:lang w:val="pt-BR"/>
        </w:rPr>
        <w:t>O</w:t>
      </w:r>
      <w:r>
        <w:rPr>
          <w:iCs/>
          <w:lang w:val="pt-BR"/>
        </w:rPr>
        <w:t>=</w:t>
      </w:r>
      <w:r>
        <w:rPr>
          <w:i/>
          <w:iCs/>
          <w:lang w:val="pt-BR"/>
        </w:rPr>
        <w:t>O</w:t>
      </w:r>
      <w:r>
        <w:rPr>
          <w:iCs/>
          <w:lang w:val="pt-BR"/>
        </w:rPr>
        <w:t>*</w:t>
      </w:r>
      <w:r>
        <w:rPr>
          <w:lang w:val="pt-BR"/>
        </w:rPr>
        <w:t xml:space="preserve">) &lt;= 1e-4, </w:t>
      </w:r>
      <w:r>
        <w:rPr>
          <w:i/>
          <w:iCs/>
          <w:lang w:val="pt-BR"/>
        </w:rPr>
        <w:t>O (P</w:t>
      </w:r>
      <w:r>
        <w:rPr>
          <w:vertAlign w:val="subscript"/>
          <w:lang w:val="pt-BR"/>
        </w:rPr>
        <w:t>f</w:t>
      </w:r>
      <w:r>
        <w:rPr>
          <w:lang w:val="pt-BR"/>
        </w:rPr>
        <w:t>=1e-4)</w:t>
      </w:r>
    </w:p>
    <w:p>
      <w:pPr>
        <w:pStyle w:val="B1"/>
        <w:numPr>
          <w:ilvl w:val="0"/>
          <w:numId w:val="11"/>
        </w:numPr>
        <w:rPr/>
      </w:pPr>
      <w:r>
        <w:rPr>
          <w:lang w:val="pt-BR"/>
        </w:rPr>
        <w:t xml:space="preserve">The necessary overhead </w:t>
      </w:r>
      <w:r>
        <w:rPr>
          <w:i/>
          <w:lang w:val="pt-BR"/>
        </w:rPr>
        <w:t>O*</w:t>
      </w:r>
      <w:r>
        <w:rPr>
          <w:lang w:val="pt-BR"/>
        </w:rPr>
        <w:t xml:space="preserve"> to achieve </w:t>
      </w:r>
      <w:r>
        <w:rPr>
          <w:i/>
          <w:iCs/>
          <w:lang w:val="pt-BR"/>
        </w:rPr>
        <w:t>P</w:t>
      </w:r>
      <w:r>
        <w:rPr>
          <w:vertAlign w:val="subscript"/>
          <w:lang w:val="pt-BR"/>
        </w:rPr>
        <w:t>f</w:t>
      </w:r>
      <w:r>
        <w:rPr>
          <w:lang w:val="pt-BR"/>
        </w:rPr>
        <w:t>(</w:t>
      </w:r>
      <w:r>
        <w:rPr>
          <w:i/>
          <w:iCs/>
          <w:lang w:val="pt-BR"/>
        </w:rPr>
        <w:t>O</w:t>
      </w:r>
      <w:r>
        <w:rPr>
          <w:iCs/>
          <w:lang w:val="pt-BR"/>
        </w:rPr>
        <w:t>=</w:t>
      </w:r>
      <w:r>
        <w:rPr>
          <w:i/>
          <w:iCs/>
          <w:lang w:val="pt-BR"/>
        </w:rPr>
        <w:t>O</w:t>
      </w:r>
      <w:r>
        <w:rPr>
          <w:iCs/>
          <w:lang w:val="pt-BR"/>
        </w:rPr>
        <w:t>*</w:t>
      </w:r>
      <w:r>
        <w:rPr>
          <w:lang w:val="pt-BR"/>
        </w:rPr>
        <w:t xml:space="preserve">) &lt;= 1e-5, </w:t>
      </w:r>
      <w:r>
        <w:rPr>
          <w:i/>
          <w:iCs/>
          <w:lang w:val="pt-BR"/>
        </w:rPr>
        <w:t>O (P</w:t>
      </w:r>
      <w:r>
        <w:rPr>
          <w:vertAlign w:val="subscript"/>
          <w:lang w:val="pt-BR"/>
        </w:rPr>
        <w:t>f</w:t>
      </w:r>
      <w:r>
        <w:rPr>
          <w:lang w:val="pt-BR"/>
        </w:rPr>
        <w:t>=1e-5)</w:t>
      </w:r>
    </w:p>
    <w:p>
      <w:pPr>
        <w:pStyle w:val="B1"/>
        <w:numPr>
          <w:ilvl w:val="0"/>
          <w:numId w:val="11"/>
        </w:numPr>
        <w:rPr/>
      </w:pPr>
      <w:r>
        <w:rPr/>
        <w:t>The average symbol overhead E{</w:t>
      </w:r>
      <w:r>
        <w:rPr>
          <w:i/>
        </w:rPr>
        <w:t>O</w:t>
      </w:r>
      <w:r>
        <w:rPr/>
        <w:t>} for the test case.</w:t>
      </w:r>
    </w:p>
    <w:p>
      <w:pPr>
        <w:pStyle w:val="Normal"/>
        <w:ind w:left="360" w:hanging="0"/>
        <w:rPr/>
      </w:pPr>
      <w:r>
        <w:rPr/>
      </w:r>
    </w:p>
    <w:p>
      <w:pPr>
        <w:pStyle w:val="TH"/>
        <w:rPr/>
      </w:pPr>
      <w:r>
        <w:rPr/>
        <w:t xml:space="preserve">Table </w:t>
      </w:r>
      <w:r>
        <w:rPr>
          <w:lang w:val="en-US" w:eastAsia="en-US"/>
        </w:rPr>
        <w:t>12</w:t>
      </w:r>
      <w:r>
        <w:rPr/>
        <w:t>: Reporting format for Code Performance Method 1</w:t>
      </w:r>
    </w:p>
    <w:tbl>
      <w:tblPr>
        <w:tblW w:w="9571" w:type="dxa"/>
        <w:jc w:val="center"/>
        <w:tblInd w:w="0" w:type="dxa"/>
        <w:tblLayout w:type="fixed"/>
        <w:tblCellMar>
          <w:top w:w="0" w:type="dxa"/>
          <w:left w:w="28" w:type="dxa"/>
          <w:bottom w:w="0" w:type="dxa"/>
          <w:right w:w="108" w:type="dxa"/>
        </w:tblCellMar>
      </w:tblPr>
      <w:tblGrid>
        <w:gridCol w:w="780"/>
        <w:gridCol w:w="888"/>
        <w:gridCol w:w="992"/>
        <w:gridCol w:w="1276"/>
        <w:gridCol w:w="1134"/>
        <w:gridCol w:w="1134"/>
        <w:gridCol w:w="1134"/>
        <w:gridCol w:w="1227"/>
        <w:gridCol w:w="1006"/>
      </w:tblGrid>
      <w:tr>
        <w:trPr/>
        <w:tc>
          <w:tcPr>
            <w:tcW w:w="780" w:type="dxa"/>
            <w:tcBorders>
              <w:top w:val="double" w:sz="4" w:space="0" w:color="000000"/>
              <w:left w:val="double" w:sz="4" w:space="0" w:color="000000"/>
              <w:bottom w:val="double" w:sz="4" w:space="0" w:color="000000"/>
              <w:right w:val="single" w:sz="4" w:space="0" w:color="000000"/>
            </w:tcBorders>
          </w:tcPr>
          <w:p>
            <w:pPr>
              <w:pStyle w:val="TAH"/>
              <w:rPr/>
            </w:pPr>
            <w:r>
              <w:rPr/>
              <w:t>Case</w:t>
            </w:r>
          </w:p>
        </w:tc>
        <w:tc>
          <w:tcPr>
            <w:tcW w:w="888" w:type="dxa"/>
            <w:tcBorders>
              <w:top w:val="double" w:sz="4" w:space="0" w:color="000000"/>
              <w:left w:val="double" w:sz="4" w:space="0" w:color="000000"/>
              <w:bottom w:val="double" w:sz="4" w:space="0" w:color="000000"/>
              <w:right w:val="single" w:sz="4" w:space="0" w:color="000000"/>
            </w:tcBorders>
          </w:tcPr>
          <w:p>
            <w:pPr>
              <w:pStyle w:val="TAH"/>
              <w:rPr/>
            </w:pPr>
            <w:r>
              <w:rPr>
                <w:i/>
              </w:rPr>
              <w:t>P</w:t>
            </w:r>
            <w:r>
              <w:rPr>
                <w:vertAlign w:val="subscript"/>
              </w:rPr>
              <w:t>f</w:t>
            </w:r>
            <w:r>
              <w:rPr/>
              <w:t>(</w:t>
            </w:r>
            <w:r>
              <w:rPr>
                <w:i/>
              </w:rPr>
              <w:t>O</w:t>
            </w:r>
            <w:r>
              <w:rPr/>
              <w:t>=0)</w:t>
            </w:r>
          </w:p>
        </w:tc>
        <w:tc>
          <w:tcPr>
            <w:tcW w:w="992" w:type="dxa"/>
            <w:tcBorders>
              <w:top w:val="double" w:sz="4" w:space="0" w:color="000000"/>
              <w:left w:val="single" w:sz="4" w:space="0" w:color="000000"/>
              <w:bottom w:val="double" w:sz="4" w:space="0" w:color="000000"/>
              <w:right w:val="single" w:sz="4" w:space="0" w:color="000000"/>
            </w:tcBorders>
          </w:tcPr>
          <w:p>
            <w:pPr>
              <w:pStyle w:val="TAH"/>
              <w:rPr/>
            </w:pPr>
            <w:r>
              <w:rPr>
                <w:i/>
              </w:rPr>
              <w:t>O (P</w:t>
            </w:r>
            <w:r>
              <w:rPr>
                <w:vertAlign w:val="subscript"/>
              </w:rPr>
              <w:t>f</w:t>
            </w:r>
            <w:r>
              <w:rPr/>
              <w:t>=0.5)</w:t>
            </w:r>
          </w:p>
        </w:tc>
        <w:tc>
          <w:tcPr>
            <w:tcW w:w="1276"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=1e-1)</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=1e-2)</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=1e-3)</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=1e-4)</w:t>
            </w:r>
          </w:p>
        </w:tc>
        <w:tc>
          <w:tcPr>
            <w:tcW w:w="1227" w:type="dxa"/>
            <w:tcBorders>
              <w:top w:val="double" w:sz="4" w:space="0" w:color="000000"/>
              <w:left w:val="single" w:sz="4" w:space="0" w:color="000000"/>
              <w:bottom w:val="double" w:sz="4" w:space="0" w:color="000000"/>
              <w:right w:val="double" w:sz="4" w:space="0" w:color="000000"/>
            </w:tcBorders>
          </w:tcPr>
          <w:p>
            <w:pPr>
              <w:pStyle w:val="TAH"/>
              <w:rPr/>
            </w:pPr>
            <w:r>
              <w:rPr>
                <w:i/>
              </w:rPr>
              <w:t>O</w:t>
              <w:br/>
              <w:t xml:space="preserve"> (P</w:t>
            </w:r>
            <w:r>
              <w:rPr>
                <w:vertAlign w:val="subscript"/>
              </w:rPr>
              <w:t>f</w:t>
            </w:r>
            <w:r>
              <w:rPr/>
              <w:t>=1e-5)</w:t>
            </w:r>
          </w:p>
        </w:tc>
        <w:tc>
          <w:tcPr>
            <w:tcW w:w="1006" w:type="dxa"/>
            <w:tcBorders>
              <w:top w:val="double" w:sz="4" w:space="0" w:color="000000"/>
              <w:left w:val="double" w:sz="4" w:space="0" w:color="000000"/>
              <w:bottom w:val="double" w:sz="4" w:space="0" w:color="000000"/>
              <w:right w:val="double" w:sz="4" w:space="0" w:color="000000"/>
            </w:tcBorders>
          </w:tcPr>
          <w:p>
            <w:pPr>
              <w:pStyle w:val="TAH"/>
              <w:rPr/>
            </w:pPr>
            <w:r>
              <w:rPr/>
              <w:t>E{</w:t>
            </w:r>
            <w:r>
              <w:rPr>
                <w:i/>
              </w:rPr>
              <w:t>O</w:t>
            </w:r>
            <w:r>
              <w:rPr/>
              <w:t>}</w:t>
            </w:r>
          </w:p>
        </w:tc>
      </w:tr>
      <w:tr>
        <w:trPr/>
        <w:tc>
          <w:tcPr>
            <w:tcW w:w="780" w:type="dxa"/>
            <w:tcBorders>
              <w:top w:val="double" w:sz="4" w:space="0" w:color="000000"/>
              <w:left w:val="double" w:sz="4" w:space="0" w:color="000000"/>
              <w:bottom w:val="single" w:sz="4" w:space="0" w:color="000000"/>
              <w:right w:val="single" w:sz="4" w:space="0" w:color="000000"/>
            </w:tcBorders>
          </w:tcPr>
          <w:p>
            <w:pPr>
              <w:pStyle w:val="TAC"/>
              <w:rPr/>
            </w:pPr>
            <w:r>
              <w:rPr/>
              <w:t>CP1</w:t>
            </w:r>
          </w:p>
        </w:tc>
        <w:tc>
          <w:tcPr>
            <w:tcW w:w="888" w:type="dxa"/>
            <w:tcBorders>
              <w:top w:val="doub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doub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doub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CP2</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CP3</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CP4</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CP5</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CP6</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CP7</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CP8</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CP9</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double" w:sz="4" w:space="0" w:color="000000"/>
              <w:right w:val="single" w:sz="4" w:space="0" w:color="000000"/>
            </w:tcBorders>
          </w:tcPr>
          <w:p>
            <w:pPr>
              <w:pStyle w:val="TAC"/>
              <w:rPr/>
            </w:pPr>
            <w:r>
              <w:rPr/>
              <w:t>CP10</w:t>
            </w:r>
          </w:p>
        </w:tc>
        <w:tc>
          <w:tcPr>
            <w:tcW w:w="888" w:type="dxa"/>
            <w:tcBorders>
              <w:top w:val="single" w:sz="4" w:space="0" w:color="000000"/>
              <w:left w:val="double" w:sz="4" w:space="0" w:color="000000"/>
              <w:bottom w:val="doub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doub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double" w:sz="4" w:space="0" w:color="000000"/>
              <w:right w:val="double" w:sz="4" w:space="0" w:color="000000"/>
            </w:tcBorders>
          </w:tcPr>
          <w:p>
            <w:pPr>
              <w:pStyle w:val="TAC"/>
              <w:snapToGrid w:val="false"/>
              <w:rPr/>
            </w:pPr>
            <w:r>
              <w:rPr/>
            </w:r>
          </w:p>
        </w:tc>
      </w:tr>
    </w:tbl>
    <w:p>
      <w:pPr>
        <w:pStyle w:val="FP"/>
        <w:rPr/>
      </w:pPr>
      <w:r>
        <w:rPr/>
      </w:r>
    </w:p>
    <w:p>
      <w:pPr>
        <w:pStyle w:val="TH"/>
        <w:rPr/>
      </w:pPr>
      <w:r>
        <w:rPr/>
      </w:r>
    </w:p>
    <w:tbl>
      <w:tblPr>
        <w:tblW w:w="4850" w:type="pct"/>
        <w:jc w:val="center"/>
        <w:tblInd w:w="0" w:type="dxa"/>
        <w:tblLayout w:type="fixed"/>
        <w:tblCellMar>
          <w:top w:w="0" w:type="dxa"/>
          <w:left w:w="28" w:type="dxa"/>
          <w:bottom w:w="0" w:type="dxa"/>
          <w:right w:w="108" w:type="dxa"/>
        </w:tblCellMar>
      </w:tblPr>
      <w:tblGrid>
        <w:gridCol w:w="577"/>
        <w:gridCol w:w="798"/>
        <w:gridCol w:w="890"/>
        <w:gridCol w:w="956"/>
        <w:gridCol w:w="896"/>
        <w:gridCol w:w="832"/>
        <w:gridCol w:w="833"/>
        <w:gridCol w:w="755"/>
        <w:gridCol w:w="802"/>
        <w:gridCol w:w="989"/>
        <w:gridCol w:w="1022"/>
      </w:tblGrid>
      <w:tr>
        <w:trPr/>
        <w:tc>
          <w:tcPr>
            <w:tcW w:w="577" w:type="dxa"/>
            <w:tcBorders>
              <w:top w:val="double" w:sz="4" w:space="0" w:color="000000"/>
              <w:left w:val="double" w:sz="4" w:space="0" w:color="000000"/>
              <w:bottom w:val="double" w:sz="4" w:space="0" w:color="000000"/>
              <w:right w:val="single" w:sz="4" w:space="0" w:color="000000"/>
            </w:tcBorders>
          </w:tcPr>
          <w:p>
            <w:pPr>
              <w:pStyle w:val="TAH"/>
              <w:rPr/>
            </w:pPr>
            <w:r>
              <w:rPr/>
              <w:t>Case</w:t>
            </w:r>
          </w:p>
        </w:tc>
        <w:tc>
          <w:tcPr>
            <w:tcW w:w="798" w:type="dxa"/>
            <w:tcBorders>
              <w:top w:val="double" w:sz="4" w:space="0" w:color="000000"/>
              <w:left w:val="double" w:sz="4" w:space="0" w:color="000000"/>
              <w:bottom w:val="double" w:sz="4" w:space="0" w:color="000000"/>
              <w:right w:val="single" w:sz="4" w:space="0" w:color="000000"/>
            </w:tcBorders>
          </w:tcPr>
          <w:p>
            <w:pPr>
              <w:pStyle w:val="TAH"/>
              <w:rPr/>
            </w:pPr>
            <w:r>
              <w:rPr>
                <w:i/>
              </w:rPr>
              <w:t>P</w:t>
            </w:r>
            <w:r>
              <w:rPr/>
              <w:t>(</w:t>
            </w:r>
            <w:r>
              <w:rPr>
                <w:i/>
              </w:rPr>
              <w:t>O</w:t>
            </w:r>
            <w:r>
              <w:rPr/>
              <w:t>=0)</w:t>
            </w:r>
          </w:p>
        </w:tc>
        <w:tc>
          <w:tcPr>
            <w:tcW w:w="890" w:type="dxa"/>
            <w:tcBorders>
              <w:top w:val="double" w:sz="4" w:space="0" w:color="000000"/>
              <w:left w:val="single" w:sz="4" w:space="0" w:color="000000"/>
              <w:bottom w:val="double" w:sz="4" w:space="0" w:color="000000"/>
              <w:right w:val="single" w:sz="4" w:space="0" w:color="000000"/>
            </w:tcBorders>
          </w:tcPr>
          <w:p>
            <w:pPr>
              <w:pStyle w:val="TAH"/>
              <w:rPr/>
            </w:pPr>
            <w:r>
              <w:rPr>
                <w:i/>
              </w:rPr>
              <w:t>P</w:t>
            </w:r>
            <w:r>
              <w:rPr/>
              <w:t>(</w:t>
            </w:r>
            <w:r>
              <w:rPr>
                <w:i/>
              </w:rPr>
              <w:t>O</w:t>
            </w:r>
            <w:r>
              <w:rPr/>
              <w:t>=1)</w:t>
            </w:r>
          </w:p>
        </w:tc>
        <w:tc>
          <w:tcPr>
            <w:tcW w:w="956" w:type="dxa"/>
            <w:tcBorders>
              <w:top w:val="double" w:sz="4" w:space="0" w:color="000000"/>
              <w:left w:val="single" w:sz="4" w:space="0" w:color="000000"/>
              <w:bottom w:val="double" w:sz="4" w:space="0" w:color="000000"/>
              <w:right w:val="single" w:sz="4" w:space="0" w:color="000000"/>
            </w:tcBorders>
          </w:tcPr>
          <w:p>
            <w:pPr>
              <w:pStyle w:val="TAH"/>
              <w:rPr/>
            </w:pPr>
            <w:r>
              <w:rPr>
                <w:i/>
              </w:rPr>
              <w:t>P</w:t>
            </w:r>
            <w:r>
              <w:rPr/>
              <w:t>(</w:t>
            </w:r>
            <w:r>
              <w:rPr>
                <w:i/>
              </w:rPr>
              <w:t>O</w:t>
            </w:r>
            <w:r>
              <w:rPr/>
              <w:t>=2)</w:t>
            </w:r>
          </w:p>
        </w:tc>
        <w:tc>
          <w:tcPr>
            <w:tcW w:w="896"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=3)</w:t>
            </w:r>
          </w:p>
        </w:tc>
        <w:tc>
          <w:tcPr>
            <w:tcW w:w="83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=4)</w:t>
            </w:r>
          </w:p>
        </w:tc>
        <w:tc>
          <w:tcPr>
            <w:tcW w:w="833"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=5)</w:t>
            </w:r>
          </w:p>
        </w:tc>
        <w:tc>
          <w:tcPr>
            <w:tcW w:w="755"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=6)</w:t>
            </w:r>
          </w:p>
        </w:tc>
        <w:tc>
          <w:tcPr>
            <w:tcW w:w="80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=7)</w:t>
            </w:r>
          </w:p>
        </w:tc>
        <w:tc>
          <w:tcPr>
            <w:tcW w:w="989"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=8)</w:t>
            </w:r>
          </w:p>
        </w:tc>
        <w:tc>
          <w:tcPr>
            <w:tcW w:w="102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=9)</w:t>
            </w:r>
          </w:p>
        </w:tc>
      </w:tr>
      <w:tr>
        <w:trPr/>
        <w:tc>
          <w:tcPr>
            <w:tcW w:w="577" w:type="dxa"/>
            <w:tcBorders>
              <w:top w:val="double" w:sz="4" w:space="0" w:color="000000"/>
              <w:left w:val="double" w:sz="4" w:space="0" w:color="000000"/>
              <w:bottom w:val="single" w:sz="4" w:space="0" w:color="000000"/>
              <w:right w:val="single" w:sz="4" w:space="0" w:color="000000"/>
            </w:tcBorders>
          </w:tcPr>
          <w:p>
            <w:pPr>
              <w:pStyle w:val="TAC"/>
              <w:rPr/>
            </w:pPr>
            <w:r>
              <w:rPr/>
              <w:t>CP1</w:t>
            </w:r>
          </w:p>
        </w:tc>
        <w:tc>
          <w:tcPr>
            <w:tcW w:w="798" w:type="dxa"/>
            <w:tcBorders>
              <w:top w:val="doub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CP2</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CP3</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CP4</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CP5</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CP6</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CP7</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CP8</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single" w:sz="4" w:space="0" w:color="000000"/>
              <w:right w:val="single" w:sz="4" w:space="0" w:color="000000"/>
            </w:tcBorders>
          </w:tcPr>
          <w:p>
            <w:pPr>
              <w:pStyle w:val="TAC"/>
              <w:rPr/>
            </w:pPr>
            <w:r>
              <w:rPr/>
              <w:t>CP9</w:t>
            </w:r>
          </w:p>
        </w:tc>
        <w:tc>
          <w:tcPr>
            <w:tcW w:w="79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577" w:type="dxa"/>
            <w:tcBorders>
              <w:top w:val="single" w:sz="4" w:space="0" w:color="000000"/>
              <w:left w:val="double" w:sz="4" w:space="0" w:color="000000"/>
              <w:bottom w:val="double" w:sz="4" w:space="0" w:color="000000"/>
              <w:right w:val="single" w:sz="4" w:space="0" w:color="000000"/>
            </w:tcBorders>
          </w:tcPr>
          <w:p>
            <w:pPr>
              <w:pStyle w:val="TAC"/>
              <w:rPr/>
            </w:pPr>
            <w:r>
              <w:rPr/>
              <w:t>CP10</w:t>
            </w:r>
          </w:p>
        </w:tc>
        <w:tc>
          <w:tcPr>
            <w:tcW w:w="798" w:type="dxa"/>
            <w:tcBorders>
              <w:top w:val="single" w:sz="4" w:space="0" w:color="000000"/>
              <w:left w:val="double" w:sz="4" w:space="0" w:color="000000"/>
              <w:bottom w:val="double" w:sz="4" w:space="0" w:color="000000"/>
              <w:right w:val="single" w:sz="4" w:space="0" w:color="000000"/>
            </w:tcBorders>
          </w:tcPr>
          <w:p>
            <w:pPr>
              <w:pStyle w:val="TAC"/>
              <w:snapToGrid w:val="false"/>
              <w:rPr/>
            </w:pPr>
            <w:r>
              <w:rPr/>
            </w:r>
          </w:p>
        </w:tc>
        <w:tc>
          <w:tcPr>
            <w:tcW w:w="890"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956"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96"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755"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0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989"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02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60" w:name="__RefHeading___Toc517444553"/>
      <w:bookmarkEnd w:id="60"/>
      <w:r>
        <w:rPr/>
        <w:t>6.</w:t>
      </w:r>
      <w:r>
        <w:rPr>
          <w:lang w:val="en-GB"/>
        </w:rPr>
        <w:t>3</w:t>
      </w:r>
      <w:r>
        <w:rPr/>
        <w:t>.3</w:t>
        <w:tab/>
        <w:t>Method 2</w:t>
      </w:r>
    </w:p>
    <w:p>
      <w:pPr>
        <w:pStyle w:val="Heading4"/>
        <w:ind w:left="1418" w:hanging="1418"/>
        <w:rPr/>
      </w:pPr>
      <w:bookmarkStart w:id="61" w:name="__RefHeading___Toc517444554"/>
      <w:bookmarkEnd w:id="61"/>
      <w:r>
        <w:rPr/>
        <w:t>6.</w:t>
      </w:r>
      <w:r>
        <w:rPr>
          <w:lang w:val="en-GB"/>
        </w:rPr>
        <w:t>3</w:t>
      </w:r>
      <w:r>
        <w:rPr/>
        <w:t>.3.1</w:t>
        <w:tab/>
        <w:t>Evaluation Procedure</w:t>
      </w:r>
    </w:p>
    <w:p>
      <w:pPr>
        <w:pStyle w:val="Normal"/>
        <w:rPr/>
      </w:pPr>
      <w:r>
        <w:rPr/>
        <w:t xml:space="preserve">The distribution of the code overhead </w:t>
      </w:r>
      <w:r>
        <w:rPr>
          <w:i/>
        </w:rPr>
        <w:t>O</w:t>
      </w:r>
      <w:r>
        <w:rPr/>
        <w:t xml:space="preserve"> for different permutations of received symbols is a relevant measure for the code performance. Specifically, the failure probability distribution defined as </w:t>
      </w:r>
      <w:r>
        <w:rPr>
          <w:i/>
          <w:iCs/>
        </w:rPr>
        <w:t>P</w:t>
      </w:r>
      <w:r>
        <w:rPr>
          <w:vertAlign w:val="subscript"/>
        </w:rPr>
        <w:t>f</w:t>
      </w:r>
      <w:r>
        <w:rPr/>
        <w:t>(</w:t>
      </w:r>
      <w:r>
        <w:rPr>
          <w:i/>
          <w:iCs/>
        </w:rPr>
        <w:t>O</w:t>
      </w:r>
      <w:r>
        <w:rPr/>
        <w:t>)</w:t>
      </w:r>
      <w:r>
        <w:rPr>
          <w:i/>
          <w:iCs/>
        </w:rPr>
        <w:t xml:space="preserve">= </w:t>
      </w:r>
      <w:r>
        <w:rPr/>
        <w:t xml:space="preserve">Pr{decoding with exactly </w:t>
      </w:r>
      <w:r>
        <w:rPr>
          <w:i/>
          <w:iCs/>
        </w:rPr>
        <w:t xml:space="preserve">O </w:t>
      </w:r>
      <w:r>
        <w:rPr/>
        <w:t>overhead symbols fails} is relevant and may be used to determine the code performance.</w:t>
      </w:r>
    </w:p>
    <w:p>
      <w:pPr>
        <w:pStyle w:val="Normal"/>
        <w:jc w:val="both"/>
        <w:rPr/>
      </w:pPr>
      <w:r>
        <w:rPr/>
        <w:t xml:space="preserve">To obtain the distribution </w:t>
      </w:r>
      <w:r>
        <w:rPr>
          <w:i/>
          <w:iCs/>
        </w:rPr>
        <w:t>P</w:t>
      </w:r>
      <w:r>
        <w:rPr>
          <w:vertAlign w:val="subscript"/>
        </w:rPr>
        <w:t>f</w:t>
      </w:r>
      <w:r>
        <w:rPr/>
        <w:t>(</w:t>
      </w:r>
      <w:r>
        <w:rPr>
          <w:i/>
          <w:iCs/>
        </w:rPr>
        <w:t>O</w:t>
      </w:r>
      <w:r>
        <w:rPr/>
        <w:t xml:space="preserve">) </w:t>
      </w:r>
      <w:r>
        <w:rPr>
          <w:iCs/>
        </w:rPr>
        <w:t>a statistical evaluation procedure is proposed based on the following four parameters:</w:t>
      </w:r>
    </w:p>
    <w:p>
      <w:pPr>
        <w:pStyle w:val="Normal"/>
        <w:numPr>
          <w:ilvl w:val="0"/>
          <w:numId w:val="7"/>
        </w:numPr>
        <w:spacing w:before="0" w:after="180"/>
        <w:contextualSpacing/>
        <w:rPr/>
      </w:pPr>
      <w:r>
        <w:rPr/>
        <w:t xml:space="preserve">the source block size </w:t>
      </w:r>
      <w:r>
        <w:rPr>
          <w:i/>
        </w:rPr>
        <w:t>K</w:t>
      </w:r>
      <w:r>
        <w:rPr/>
        <w:t xml:space="preserve"> providing the total number of source symbols</w:t>
      </w:r>
    </w:p>
    <w:p>
      <w:pPr>
        <w:pStyle w:val="Normal"/>
        <w:numPr>
          <w:ilvl w:val="0"/>
          <w:numId w:val="7"/>
        </w:numPr>
        <w:spacing w:before="0" w:after="180"/>
        <w:contextualSpacing/>
        <w:rPr/>
      </w:pPr>
      <w:r>
        <w:rPr/>
        <w:t xml:space="preserve">the maximum encoding symbol ID (ESI) </w:t>
      </w:r>
      <w:r>
        <w:rPr>
          <w:i/>
        </w:rPr>
        <w:t xml:space="preserve">N </w:t>
      </w:r>
      <w:r>
        <w:rPr/>
        <w:t>for any repair symbol</w:t>
      </w:r>
    </w:p>
    <w:p>
      <w:pPr>
        <w:pStyle w:val="Normal"/>
        <w:rPr/>
      </w:pPr>
      <w:r>
        <w:rPr/>
      </w:r>
    </w:p>
    <w:p>
      <w:pPr>
        <w:pStyle w:val="Normal"/>
        <w:rPr/>
      </w:pPr>
      <w:r>
        <w:rPr/>
        <w:t xml:space="preserve">Given these numbers the following procedure is proposed to obtain the </w:t>
      </w:r>
      <w:r>
        <w:rPr>
          <w:i/>
        </w:rPr>
        <w:t>O</w:t>
      </w:r>
      <w:r>
        <w:rPr/>
        <w:t xml:space="preserve"> for one experiment:</w:t>
      </w:r>
    </w:p>
    <w:p>
      <w:pPr>
        <w:pStyle w:val="Normal"/>
        <w:numPr>
          <w:ilvl w:val="0"/>
          <w:numId w:val="18"/>
        </w:numPr>
        <w:spacing w:before="0" w:after="180"/>
        <w:contextualSpacing/>
        <w:rPr/>
      </w:pPr>
      <w:r>
        <w:rPr/>
        <w:t xml:space="preserve">Generate a source block with </w:t>
      </w:r>
      <w:r>
        <w:rPr>
          <w:i/>
        </w:rPr>
        <w:t>K</w:t>
      </w:r>
      <w:r>
        <w:rPr/>
        <w:t xml:space="preserve"> symbols</w:t>
      </w:r>
    </w:p>
    <w:p>
      <w:pPr>
        <w:pStyle w:val="Normal"/>
        <w:numPr>
          <w:ilvl w:val="0"/>
          <w:numId w:val="18"/>
        </w:numPr>
        <w:spacing w:before="0" w:after="180"/>
        <w:contextualSpacing/>
        <w:rPr/>
      </w:pPr>
      <w:r>
        <w:rPr/>
        <w:t xml:space="preserve">Generate </w:t>
      </w:r>
      <w:r>
        <w:rPr>
          <w:i/>
        </w:rPr>
        <w:t>N-K</w:t>
      </w:r>
      <w:r>
        <w:rPr/>
        <w:t xml:space="preserve"> repair symbols with ESI=</w:t>
      </w:r>
      <w:r>
        <w:rPr>
          <w:i/>
        </w:rPr>
        <w:t>K</w:t>
      </w:r>
      <w:r>
        <w:rPr/>
        <w:t xml:space="preserve">+1, ..., </w:t>
      </w:r>
      <w:r>
        <w:rPr>
          <w:i/>
        </w:rPr>
        <w:t>N</w:t>
      </w:r>
    </w:p>
    <w:p>
      <w:pPr>
        <w:pStyle w:val="Normal"/>
        <w:numPr>
          <w:ilvl w:val="0"/>
          <w:numId w:val="18"/>
        </w:numPr>
        <w:spacing w:before="0" w:after="180"/>
        <w:contextualSpacing/>
        <w:rPr/>
      </w:pPr>
      <w:r>
        <w:rPr/>
        <w:t xml:space="preserve">Randomly pick </w:t>
      </w:r>
      <w:r>
        <w:rPr>
          <w:i/>
        </w:rPr>
        <w:t>K</w:t>
      </w:r>
      <w:r>
        <w:rPr/>
        <w:t xml:space="preserve"> among the </w:t>
      </w:r>
      <w:r>
        <w:rPr>
          <w:i/>
        </w:rPr>
        <w:t>N</w:t>
      </w:r>
      <w:r>
        <w:rPr/>
        <w:t xml:space="preserve"> symbols</w:t>
      </w:r>
    </w:p>
    <w:p>
      <w:pPr>
        <w:pStyle w:val="Normal"/>
        <w:numPr>
          <w:ilvl w:val="0"/>
          <w:numId w:val="18"/>
        </w:numPr>
        <w:spacing w:before="0" w:after="180"/>
        <w:contextualSpacing/>
        <w:rPr/>
      </w:pPr>
      <w:r>
        <w:rPr/>
        <w:t xml:space="preserve">Set </w:t>
      </w:r>
      <w:r>
        <w:rPr>
          <w:i/>
        </w:rPr>
        <w:t>O</w:t>
      </w:r>
      <w:r>
        <w:rPr/>
        <w:t xml:space="preserve"> to 0</w:t>
      </w:r>
    </w:p>
    <w:p>
      <w:pPr>
        <w:pStyle w:val="Normal"/>
        <w:numPr>
          <w:ilvl w:val="0"/>
          <w:numId w:val="18"/>
        </w:numPr>
        <w:spacing w:before="0" w:after="180"/>
        <w:contextualSpacing/>
        <w:rPr/>
      </w:pPr>
      <w:r>
        <w:rPr/>
        <w:t xml:space="preserve">Attempt decoding using the available </w:t>
      </w:r>
      <w:r>
        <w:rPr>
          <w:i/>
        </w:rPr>
        <w:t>K</w:t>
      </w:r>
      <w:r>
        <w:rPr/>
        <w:t>+</w:t>
      </w:r>
      <w:r>
        <w:rPr>
          <w:i/>
        </w:rPr>
        <w:t>O</w:t>
      </w:r>
      <w:r>
        <w:rPr/>
        <w:t xml:space="preserve"> encoding symbols. The symbols are ordered in sequence for decoding.</w:t>
      </w:r>
    </w:p>
    <w:p>
      <w:pPr>
        <w:pStyle w:val="Normal"/>
        <w:numPr>
          <w:ilvl w:val="0"/>
          <w:numId w:val="18"/>
        </w:numPr>
        <w:spacing w:before="0" w:after="180"/>
        <w:contextualSpacing/>
        <w:rPr/>
      </w:pPr>
      <w:r>
        <w:rPr/>
        <w:t>If decoding is not successful then</w:t>
      </w:r>
    </w:p>
    <w:p>
      <w:pPr>
        <w:pStyle w:val="Normal"/>
        <w:numPr>
          <w:ilvl w:val="1"/>
          <w:numId w:val="18"/>
        </w:numPr>
        <w:spacing w:before="0" w:after="180"/>
        <w:contextualSpacing/>
        <w:rPr/>
      </w:pPr>
      <w:r>
        <w:rPr/>
        <w:t xml:space="preserve">pick one additional not yet included encoding symbol randomly chosen from the </w:t>
      </w:r>
      <w:r>
        <w:rPr>
          <w:i/>
        </w:rPr>
        <w:t>N</w:t>
      </w:r>
      <w:r>
        <w:rPr/>
        <w:t xml:space="preserve"> symbols. </w:t>
      </w:r>
    </w:p>
    <w:p>
      <w:pPr>
        <w:pStyle w:val="Normal"/>
        <w:numPr>
          <w:ilvl w:val="1"/>
          <w:numId w:val="18"/>
        </w:numPr>
        <w:spacing w:before="0" w:after="180"/>
        <w:contextualSpacing/>
        <w:rPr/>
      </w:pPr>
      <w:r>
        <w:rPr/>
        <w:t xml:space="preserve">Set </w:t>
      </w:r>
      <w:r>
        <w:rPr>
          <w:i/>
        </w:rPr>
        <w:t>O</w:t>
      </w:r>
      <w:r>
        <w:rPr/>
        <w:t xml:space="preserve"> to </w:t>
      </w:r>
      <w:r>
        <w:rPr>
          <w:i/>
        </w:rPr>
        <w:t>O</w:t>
      </w:r>
      <w:r>
        <w:rPr/>
        <w:t xml:space="preserve">+1, </w:t>
      </w:r>
    </w:p>
    <w:p>
      <w:pPr>
        <w:pStyle w:val="Normal"/>
        <w:numPr>
          <w:ilvl w:val="1"/>
          <w:numId w:val="18"/>
        </w:numPr>
        <w:spacing w:before="0" w:after="180"/>
        <w:contextualSpacing/>
        <w:rPr/>
      </w:pPr>
      <w:r>
        <w:rPr/>
        <w:t xml:space="preserve">If </w:t>
      </w:r>
      <w:r>
        <w:rPr>
          <w:i/>
        </w:rPr>
        <w:t>K</w:t>
      </w:r>
      <w:r>
        <w:rPr/>
        <w:t>+</w:t>
      </w:r>
      <w:r>
        <w:rPr>
          <w:i/>
        </w:rPr>
        <w:t>O</w:t>
      </w:r>
      <w:r>
        <w:rPr/>
        <w:t xml:space="preserve"> == N+1 then goto 7, else goto 5</w:t>
      </w:r>
    </w:p>
    <w:p>
      <w:pPr>
        <w:pStyle w:val="Normal"/>
        <w:numPr>
          <w:ilvl w:val="0"/>
          <w:numId w:val="18"/>
        </w:numPr>
        <w:spacing w:before="0" w:after="180"/>
        <w:contextualSpacing/>
        <w:rPr/>
      </w:pPr>
      <w:r>
        <w:rPr/>
        <w:t xml:space="preserve">Report </w:t>
      </w:r>
      <w:r>
        <w:rPr>
          <w:i/>
        </w:rPr>
        <w:t>O</w:t>
      </w:r>
      <w:r>
        <w:rPr/>
        <w:t xml:space="preserve"> as the overhead result for this experiment</w:t>
      </w:r>
    </w:p>
    <w:p>
      <w:pPr>
        <w:pStyle w:val="Normal"/>
        <w:rPr/>
      </w:pPr>
      <w:r>
        <w:rPr/>
        <w:t xml:space="preserve">To obtain the distribution for the necessary overhead </w:t>
      </w:r>
      <w:r>
        <w:rPr>
          <w:i/>
        </w:rPr>
        <w:t>O</w:t>
      </w:r>
      <w:r>
        <w:rPr/>
        <w:t xml:space="preserve"> at least 10,000 of the above experiments are carried out.</w:t>
      </w:r>
    </w:p>
    <w:p>
      <w:pPr>
        <w:pStyle w:val="Heading4"/>
        <w:ind w:left="1418" w:hanging="1418"/>
        <w:rPr/>
      </w:pPr>
      <w:bookmarkStart w:id="62" w:name="__RefHeading___Toc517444555"/>
      <w:bookmarkEnd w:id="62"/>
      <w:r>
        <w:rPr/>
        <w:t>6.</w:t>
      </w:r>
      <w:r>
        <w:rPr>
          <w:lang w:val="en-GB"/>
        </w:rPr>
        <w:t>3</w:t>
      </w:r>
      <w:r>
        <w:rPr/>
        <w:t>.3.2</w:t>
        <w:tab/>
        <w:t>Test Cases</w:t>
      </w:r>
    </w:p>
    <w:p>
      <w:pPr>
        <w:pStyle w:val="Normal"/>
        <w:rPr/>
      </w:pPr>
      <w:r>
        <w:rPr/>
        <w:t>The following test cases are determined for the purpose of evaluating the code performance.</w:t>
      </w:r>
    </w:p>
    <w:p>
      <w:pPr>
        <w:pStyle w:val="TH"/>
        <w:rPr/>
      </w:pPr>
      <w:r>
        <w:rPr/>
        <w:t xml:space="preserve">Table </w:t>
      </w:r>
      <w:r>
        <w:rPr>
          <w:lang w:val="en-US" w:eastAsia="en-US"/>
        </w:rPr>
        <w:t>13</w:t>
      </w:r>
      <w:r>
        <w:rPr/>
        <w:t>: Test Cases for Code Performance</w:t>
      </w:r>
    </w:p>
    <w:tbl>
      <w:tblPr>
        <w:tblW w:w="2533" w:type="dxa"/>
        <w:jc w:val="center"/>
        <w:tblInd w:w="0" w:type="dxa"/>
        <w:tblLayout w:type="fixed"/>
        <w:tblCellMar>
          <w:top w:w="0" w:type="dxa"/>
          <w:left w:w="28" w:type="dxa"/>
          <w:bottom w:w="0" w:type="dxa"/>
          <w:right w:w="108" w:type="dxa"/>
        </w:tblCellMar>
      </w:tblPr>
      <w:tblGrid>
        <w:gridCol w:w="1058"/>
        <w:gridCol w:w="633"/>
        <w:gridCol w:w="842"/>
      </w:tblGrid>
      <w:tr>
        <w:trPr/>
        <w:tc>
          <w:tcPr>
            <w:tcW w:w="1058"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633" w:type="dxa"/>
            <w:tcBorders>
              <w:top w:val="single" w:sz="4" w:space="0" w:color="000000"/>
              <w:left w:val="single" w:sz="4" w:space="0" w:color="000000"/>
              <w:bottom w:val="single" w:sz="4" w:space="0" w:color="000000"/>
              <w:right w:val="single" w:sz="4" w:space="0" w:color="000000"/>
            </w:tcBorders>
          </w:tcPr>
          <w:p>
            <w:pPr>
              <w:pStyle w:val="TAH"/>
              <w:rPr>
                <w:i/>
                <w:i/>
              </w:rPr>
            </w:pPr>
            <w:r>
              <w:rPr>
                <w:i/>
              </w:rPr>
              <w:t>K</w:t>
            </w:r>
          </w:p>
        </w:tc>
        <w:tc>
          <w:tcPr>
            <w:tcW w:w="842" w:type="dxa"/>
            <w:tcBorders>
              <w:top w:val="single" w:sz="4" w:space="0" w:color="000000"/>
              <w:left w:val="single" w:sz="4" w:space="0" w:color="000000"/>
              <w:bottom w:val="single" w:sz="4" w:space="0" w:color="000000"/>
              <w:right w:val="single" w:sz="4" w:space="0" w:color="000000"/>
            </w:tcBorders>
          </w:tcPr>
          <w:p>
            <w:pPr>
              <w:pStyle w:val="TAH"/>
              <w:rPr>
                <w:i/>
                <w:i/>
              </w:rPr>
            </w:pPr>
            <w:r>
              <w:rPr>
                <w:i/>
              </w:rPr>
              <w:t>N</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CP11</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CP12</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38</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CP13</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CP14</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269</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CP15</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307</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CP16</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1024</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CP17</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1024</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1075</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CP18</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1024</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1229</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CP19</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1024</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3072</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CP20</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8192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8601</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CP21</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8192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9830</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C"/>
              <w:rPr/>
            </w:pPr>
            <w:r>
              <w:rPr/>
              <w:t>CP22</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8192</w:t>
            </w:r>
          </w:p>
        </w:tc>
        <w:tc>
          <w:tcPr>
            <w:tcW w:w="842" w:type="dxa"/>
            <w:tcBorders>
              <w:top w:val="single" w:sz="4" w:space="0" w:color="000000"/>
              <w:left w:val="single" w:sz="4" w:space="0" w:color="000000"/>
              <w:bottom w:val="single" w:sz="4" w:space="0" w:color="000000"/>
              <w:right w:val="single" w:sz="4" w:space="0" w:color="000000"/>
            </w:tcBorders>
          </w:tcPr>
          <w:p>
            <w:pPr>
              <w:pStyle w:val="TAC"/>
              <w:rPr/>
            </w:pPr>
            <w:r>
              <w:rPr/>
              <w:t>30000</w:t>
            </w:r>
          </w:p>
        </w:tc>
      </w:tr>
    </w:tbl>
    <w:p>
      <w:pPr>
        <w:pStyle w:val="Normal"/>
        <w:rPr/>
      </w:pPr>
      <w:r>
        <w:rPr/>
      </w:r>
    </w:p>
    <w:p>
      <w:pPr>
        <w:pStyle w:val="Normal"/>
        <w:rPr/>
      </w:pPr>
      <w:r>
        <w:rPr/>
        <w:t xml:space="preserve">Notes that a code does not necessarily have to provide </w:t>
      </w:r>
      <w:r>
        <w:rPr>
          <w:i/>
        </w:rPr>
        <w:t>N</w:t>
      </w:r>
      <w:r>
        <w:rPr/>
        <w:t xml:space="preserve"> different encoding symbols, but the code may have less symbols </w:t>
      </w:r>
      <w:r>
        <w:rPr>
          <w:i/>
        </w:rPr>
        <w:t>N'</w:t>
      </w:r>
      <w:r>
        <w:rPr/>
        <w:t xml:space="preserve">. To use such codes in an environment were </w:t>
      </w:r>
      <w:r>
        <w:rPr>
          <w:i/>
        </w:rPr>
        <w:t>N</w:t>
      </w:r>
      <w:r>
        <w:rPr/>
        <w:t xml:space="preserve"> symbols are required, the code with </w:t>
      </w:r>
      <w:r>
        <w:rPr>
          <w:i/>
        </w:rPr>
        <w:t>N'&lt;N</w:t>
      </w:r>
      <w:r>
        <w:rPr/>
        <w:t xml:space="preserve"> independent encoding symbols may repeat encoding symbols to generate </w:t>
      </w:r>
      <w:r>
        <w:rPr>
          <w:i/>
        </w:rPr>
        <w:t>N</w:t>
      </w:r>
      <w:r>
        <w:rPr/>
        <w:t xml:space="preserve"> symbols in total.</w:t>
      </w:r>
    </w:p>
    <w:p>
      <w:pPr>
        <w:pStyle w:val="Heading4"/>
        <w:ind w:left="1418" w:hanging="1418"/>
        <w:rPr/>
      </w:pPr>
      <w:bookmarkStart w:id="63" w:name="__RefHeading___Toc517444556"/>
      <w:bookmarkEnd w:id="63"/>
      <w:r>
        <w:rPr/>
        <w:t>6.</w:t>
      </w:r>
      <w:r>
        <w:rPr>
          <w:lang w:val="en-GB"/>
        </w:rPr>
        <w:t>3</w:t>
      </w:r>
      <w:r>
        <w:rPr/>
        <w:t>.3.3</w:t>
        <w:tab/>
        <w:t>Performance Metrics</w:t>
      </w:r>
    </w:p>
    <w:p>
      <w:pPr>
        <w:pStyle w:val="Normal"/>
        <w:jc w:val="both"/>
        <w:rPr/>
      </w:pPr>
      <w:r>
        <w:rPr/>
        <w:t>For the above test cases CP11-CP22 the following performance metrics are reported for at least N_iterations=10,000:</w:t>
      </w:r>
    </w:p>
    <w:p>
      <w:pPr>
        <w:pStyle w:val="B1"/>
        <w:numPr>
          <w:ilvl w:val="0"/>
          <w:numId w:val="22"/>
        </w:numPr>
        <w:rPr/>
      </w:pPr>
      <w:r>
        <w:rPr/>
        <w:t xml:space="preserve">The probability that decoding is not successful with </w:t>
      </w:r>
      <w:r>
        <w:rPr>
          <w:i/>
        </w:rPr>
        <w:t>O</w:t>
      </w:r>
      <w:r>
        <w:rPr/>
        <w:t xml:space="preserve"> = </w:t>
      </w:r>
      <w:r>
        <w:rPr>
          <w:i/>
        </w:rPr>
        <w:t>i</w:t>
      </w:r>
      <w:r>
        <w:rPr/>
        <w:t xml:space="preserve"> symbols, P(</w:t>
      </w:r>
      <w:r>
        <w:rPr>
          <w:i/>
        </w:rPr>
        <w:t>O</w:t>
      </w:r>
      <w:r>
        <w:rPr/>
        <w:t>=</w:t>
      </w:r>
      <w:r>
        <w:rPr>
          <w:i/>
        </w:rPr>
        <w:t>i</w:t>
      </w:r>
      <w:r>
        <w:rPr/>
        <w:t xml:space="preserve">), where </w:t>
      </w:r>
      <w:r>
        <w:rPr>
          <w:i/>
        </w:rPr>
        <w:t>i</w:t>
      </w:r>
      <w:r>
        <w:rPr/>
        <w:t>=[0, 1, 2, 3, 4, 5, 6, 7, 8, 9]</w:t>
      </w:r>
    </w:p>
    <w:p>
      <w:pPr>
        <w:pStyle w:val="B1"/>
        <w:numPr>
          <w:ilvl w:val="0"/>
          <w:numId w:val="22"/>
        </w:numPr>
        <w:rPr/>
      </w:pPr>
      <w:r>
        <w:rPr/>
        <w:t xml:space="preserve">The probability that decoding is not successful with less than </w:t>
      </w:r>
      <w:r>
        <w:rPr>
          <w:i/>
        </w:rPr>
        <w:t>O</w:t>
      </w:r>
      <w:r>
        <w:rPr/>
        <w:t xml:space="preserve">=0 symbols </w:t>
      </w:r>
      <w:r>
        <w:rPr>
          <w:i/>
          <w:iCs/>
        </w:rPr>
        <w:t>P</w:t>
      </w:r>
      <w:r>
        <w:rPr>
          <w:vertAlign w:val="subscript"/>
        </w:rPr>
        <w:t>f</w:t>
      </w:r>
      <w:r>
        <w:rPr/>
        <w:t>(</w:t>
      </w:r>
      <w:r>
        <w:rPr>
          <w:i/>
          <w:iCs/>
        </w:rPr>
        <w:t>O</w:t>
      </w:r>
      <w:r>
        <w:rPr>
          <w:iCs/>
        </w:rPr>
        <w:t>=0</w:t>
      </w:r>
      <w:r>
        <w:rPr/>
        <w:t>),</w:t>
      </w:r>
    </w:p>
    <w:p>
      <w:pPr>
        <w:pStyle w:val="B1"/>
        <w:numPr>
          <w:ilvl w:val="0"/>
          <w:numId w:val="22"/>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0.5, </w:t>
      </w:r>
      <w:r>
        <w:rPr>
          <w:i/>
          <w:iCs/>
        </w:rPr>
        <w:t>O (P</w:t>
      </w:r>
      <w:r>
        <w:rPr>
          <w:vertAlign w:val="subscript"/>
        </w:rPr>
        <w:t>f</w:t>
      </w:r>
      <w:r>
        <w:rPr/>
        <w:t>=0.5)</w:t>
      </w:r>
    </w:p>
    <w:p>
      <w:pPr>
        <w:pStyle w:val="B1"/>
        <w:numPr>
          <w:ilvl w:val="0"/>
          <w:numId w:val="22"/>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0.1, </w:t>
      </w:r>
      <w:r>
        <w:rPr>
          <w:i/>
          <w:iCs/>
        </w:rPr>
        <w:t>O (P</w:t>
      </w:r>
      <w:r>
        <w:rPr>
          <w:vertAlign w:val="subscript"/>
        </w:rPr>
        <w:t>f</w:t>
      </w:r>
      <w:r>
        <w:rPr/>
        <w:t>=1e-1)</w:t>
      </w:r>
    </w:p>
    <w:p>
      <w:pPr>
        <w:pStyle w:val="B1"/>
        <w:numPr>
          <w:ilvl w:val="0"/>
          <w:numId w:val="22"/>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0.01, </w:t>
      </w:r>
      <w:r>
        <w:rPr>
          <w:i/>
          <w:iCs/>
        </w:rPr>
        <w:t>O (P</w:t>
      </w:r>
      <w:r>
        <w:rPr>
          <w:vertAlign w:val="subscript"/>
        </w:rPr>
        <w:t>f</w:t>
      </w:r>
      <w:r>
        <w:rPr/>
        <w:t>=1e-2)</w:t>
      </w:r>
    </w:p>
    <w:p>
      <w:pPr>
        <w:pStyle w:val="B1"/>
        <w:numPr>
          <w:ilvl w:val="0"/>
          <w:numId w:val="22"/>
        </w:numPr>
        <w:rPr/>
      </w:pPr>
      <w:r>
        <w:rPr/>
        <w:t xml:space="preserve">The necessary overhead </w:t>
      </w:r>
      <w:r>
        <w:rPr>
          <w:i/>
        </w:rPr>
        <w:t>O*</w:t>
      </w:r>
      <w:r>
        <w:rPr/>
        <w:t xml:space="preserve"> to achieve </w:t>
      </w:r>
      <w:r>
        <w:rPr>
          <w:i/>
          <w:iCs/>
        </w:rPr>
        <w:t>P</w:t>
      </w:r>
      <w:r>
        <w:rPr>
          <w:vertAlign w:val="subscript"/>
        </w:rPr>
        <w:t>f</w:t>
      </w:r>
      <w:r>
        <w:rPr/>
        <w:t>(</w:t>
      </w:r>
      <w:r>
        <w:rPr>
          <w:i/>
          <w:iCs/>
        </w:rPr>
        <w:t>O</w:t>
      </w:r>
      <w:r>
        <w:rPr>
          <w:iCs/>
        </w:rPr>
        <w:t>=</w:t>
      </w:r>
      <w:r>
        <w:rPr>
          <w:i/>
          <w:iCs/>
        </w:rPr>
        <w:t>O</w:t>
      </w:r>
      <w:r>
        <w:rPr>
          <w:iCs/>
        </w:rPr>
        <w:t>*</w:t>
      </w:r>
      <w:r>
        <w:rPr/>
        <w:t xml:space="preserve">) &lt;= 0.001, </w:t>
      </w:r>
      <w:r>
        <w:rPr>
          <w:i/>
          <w:iCs/>
        </w:rPr>
        <w:t>O (P</w:t>
      </w:r>
      <w:r>
        <w:rPr>
          <w:vertAlign w:val="subscript"/>
        </w:rPr>
        <w:t>f</w:t>
      </w:r>
      <w:r>
        <w:rPr/>
        <w:t>=1e-3)</w:t>
      </w:r>
    </w:p>
    <w:p>
      <w:pPr>
        <w:pStyle w:val="B1"/>
        <w:numPr>
          <w:ilvl w:val="0"/>
          <w:numId w:val="22"/>
        </w:numPr>
        <w:rPr/>
      </w:pPr>
      <w:r>
        <w:rPr>
          <w:lang w:val="pt-BR"/>
        </w:rPr>
        <w:t xml:space="preserve">The necessary overhead </w:t>
      </w:r>
      <w:r>
        <w:rPr>
          <w:i/>
          <w:lang w:val="pt-BR"/>
        </w:rPr>
        <w:t>O*</w:t>
      </w:r>
      <w:r>
        <w:rPr>
          <w:lang w:val="pt-BR"/>
        </w:rPr>
        <w:t xml:space="preserve"> to achieve </w:t>
      </w:r>
      <w:r>
        <w:rPr>
          <w:i/>
          <w:iCs/>
          <w:lang w:val="pt-BR"/>
        </w:rPr>
        <w:t>P</w:t>
      </w:r>
      <w:r>
        <w:rPr>
          <w:vertAlign w:val="subscript"/>
          <w:lang w:val="pt-BR"/>
        </w:rPr>
        <w:t>f</w:t>
      </w:r>
      <w:r>
        <w:rPr>
          <w:lang w:val="pt-BR"/>
        </w:rPr>
        <w:t>(</w:t>
      </w:r>
      <w:r>
        <w:rPr>
          <w:i/>
          <w:iCs/>
          <w:lang w:val="pt-BR"/>
        </w:rPr>
        <w:t>O</w:t>
      </w:r>
      <w:r>
        <w:rPr>
          <w:iCs/>
          <w:lang w:val="pt-BR"/>
        </w:rPr>
        <w:t>=</w:t>
      </w:r>
      <w:r>
        <w:rPr>
          <w:i/>
          <w:iCs/>
          <w:lang w:val="pt-BR"/>
        </w:rPr>
        <w:t>O</w:t>
      </w:r>
      <w:r>
        <w:rPr>
          <w:iCs/>
          <w:lang w:val="pt-BR"/>
        </w:rPr>
        <w:t>*</w:t>
      </w:r>
      <w:r>
        <w:rPr>
          <w:lang w:val="pt-BR"/>
        </w:rPr>
        <w:t xml:space="preserve">) &lt;= 1e-4, </w:t>
      </w:r>
      <w:r>
        <w:rPr>
          <w:i/>
          <w:iCs/>
          <w:lang w:val="pt-BR"/>
        </w:rPr>
        <w:t>O (P</w:t>
      </w:r>
      <w:r>
        <w:rPr>
          <w:vertAlign w:val="subscript"/>
          <w:lang w:val="pt-BR"/>
        </w:rPr>
        <w:t>f</w:t>
      </w:r>
      <w:r>
        <w:rPr>
          <w:lang w:val="pt-BR"/>
        </w:rPr>
        <w:t>=1e-4)</w:t>
      </w:r>
    </w:p>
    <w:p>
      <w:pPr>
        <w:pStyle w:val="B1"/>
        <w:numPr>
          <w:ilvl w:val="0"/>
          <w:numId w:val="22"/>
        </w:numPr>
        <w:rPr/>
      </w:pPr>
      <w:r>
        <w:rPr>
          <w:lang w:val="pt-BR"/>
        </w:rPr>
        <w:t xml:space="preserve">The necessary overhead </w:t>
      </w:r>
      <w:r>
        <w:rPr>
          <w:i/>
          <w:lang w:val="pt-BR"/>
        </w:rPr>
        <w:t>O*</w:t>
      </w:r>
      <w:r>
        <w:rPr>
          <w:lang w:val="pt-BR"/>
        </w:rPr>
        <w:t xml:space="preserve"> to achieve </w:t>
      </w:r>
      <w:r>
        <w:rPr>
          <w:i/>
          <w:iCs/>
          <w:lang w:val="pt-BR"/>
        </w:rPr>
        <w:t>P</w:t>
      </w:r>
      <w:r>
        <w:rPr>
          <w:vertAlign w:val="subscript"/>
          <w:lang w:val="pt-BR"/>
        </w:rPr>
        <w:t>f</w:t>
      </w:r>
      <w:r>
        <w:rPr>
          <w:lang w:val="pt-BR"/>
        </w:rPr>
        <w:t>(</w:t>
      </w:r>
      <w:r>
        <w:rPr>
          <w:i/>
          <w:iCs/>
          <w:lang w:val="pt-BR"/>
        </w:rPr>
        <w:t>O</w:t>
      </w:r>
      <w:r>
        <w:rPr>
          <w:iCs/>
          <w:lang w:val="pt-BR"/>
        </w:rPr>
        <w:t>=</w:t>
      </w:r>
      <w:r>
        <w:rPr>
          <w:i/>
          <w:iCs/>
          <w:lang w:val="pt-BR"/>
        </w:rPr>
        <w:t>O</w:t>
      </w:r>
      <w:r>
        <w:rPr>
          <w:iCs/>
          <w:lang w:val="pt-BR"/>
        </w:rPr>
        <w:t>*</w:t>
      </w:r>
      <w:r>
        <w:rPr>
          <w:lang w:val="pt-BR"/>
        </w:rPr>
        <w:t xml:space="preserve">) &lt;= 1e-5, </w:t>
      </w:r>
      <w:r>
        <w:rPr>
          <w:i/>
          <w:iCs/>
          <w:lang w:val="pt-BR"/>
        </w:rPr>
        <w:t>O (P</w:t>
      </w:r>
      <w:r>
        <w:rPr>
          <w:vertAlign w:val="subscript"/>
          <w:lang w:val="pt-BR"/>
        </w:rPr>
        <w:t>f</w:t>
      </w:r>
      <w:r>
        <w:rPr>
          <w:lang w:val="pt-BR"/>
        </w:rPr>
        <w:t>=1e-5)</w:t>
      </w:r>
    </w:p>
    <w:p>
      <w:pPr>
        <w:pStyle w:val="B1"/>
        <w:numPr>
          <w:ilvl w:val="0"/>
          <w:numId w:val="22"/>
        </w:numPr>
        <w:rPr/>
      </w:pPr>
      <w:r>
        <w:rPr/>
        <w:t>The average symbol overhead E{</w:t>
      </w:r>
      <w:r>
        <w:rPr>
          <w:i/>
        </w:rPr>
        <w:t>O</w:t>
      </w:r>
      <w:r>
        <w:rPr/>
        <w:t>} for the test case.</w:t>
      </w:r>
    </w:p>
    <w:p>
      <w:pPr>
        <w:pStyle w:val="Normal"/>
        <w:ind w:left="360" w:hanging="0"/>
        <w:rPr/>
      </w:pPr>
      <w:r>
        <w:rPr/>
      </w:r>
    </w:p>
    <w:p>
      <w:pPr>
        <w:pStyle w:val="TH"/>
        <w:rPr/>
      </w:pPr>
      <w:r>
        <w:rPr/>
        <w:t xml:space="preserve">Table </w:t>
      </w:r>
      <w:r>
        <w:rPr>
          <w:lang w:val="en-US" w:eastAsia="en-US"/>
        </w:rPr>
        <w:t>14</w:t>
      </w:r>
      <w:r>
        <w:rPr/>
        <w:t>: Reporting format for Code Performance Method 2</w:t>
      </w:r>
    </w:p>
    <w:tbl>
      <w:tblPr>
        <w:tblW w:w="9571" w:type="dxa"/>
        <w:jc w:val="center"/>
        <w:tblInd w:w="0" w:type="dxa"/>
        <w:tblLayout w:type="fixed"/>
        <w:tblCellMar>
          <w:top w:w="0" w:type="dxa"/>
          <w:left w:w="28" w:type="dxa"/>
          <w:bottom w:w="0" w:type="dxa"/>
          <w:right w:w="108" w:type="dxa"/>
        </w:tblCellMar>
      </w:tblPr>
      <w:tblGrid>
        <w:gridCol w:w="780"/>
        <w:gridCol w:w="888"/>
        <w:gridCol w:w="992"/>
        <w:gridCol w:w="1276"/>
        <w:gridCol w:w="1134"/>
        <w:gridCol w:w="1134"/>
        <w:gridCol w:w="1134"/>
        <w:gridCol w:w="1227"/>
        <w:gridCol w:w="1006"/>
      </w:tblGrid>
      <w:tr>
        <w:trPr/>
        <w:tc>
          <w:tcPr>
            <w:tcW w:w="780" w:type="dxa"/>
            <w:tcBorders>
              <w:top w:val="double" w:sz="4" w:space="0" w:color="000000"/>
              <w:left w:val="double" w:sz="4" w:space="0" w:color="000000"/>
              <w:bottom w:val="double" w:sz="4" w:space="0" w:color="000000"/>
              <w:right w:val="single" w:sz="4" w:space="0" w:color="000000"/>
            </w:tcBorders>
          </w:tcPr>
          <w:p>
            <w:pPr>
              <w:pStyle w:val="TAH"/>
              <w:rPr/>
            </w:pPr>
            <w:r>
              <w:rPr/>
              <w:t>Case</w:t>
            </w:r>
          </w:p>
        </w:tc>
        <w:tc>
          <w:tcPr>
            <w:tcW w:w="888" w:type="dxa"/>
            <w:tcBorders>
              <w:top w:val="double" w:sz="4" w:space="0" w:color="000000"/>
              <w:left w:val="double" w:sz="4" w:space="0" w:color="000000"/>
              <w:bottom w:val="double" w:sz="4" w:space="0" w:color="000000"/>
              <w:right w:val="single" w:sz="4" w:space="0" w:color="000000"/>
            </w:tcBorders>
          </w:tcPr>
          <w:p>
            <w:pPr>
              <w:pStyle w:val="TAH"/>
              <w:rPr/>
            </w:pPr>
            <w:r>
              <w:rPr>
                <w:i/>
              </w:rPr>
              <w:t>P</w:t>
            </w:r>
            <w:r>
              <w:rPr>
                <w:vertAlign w:val="subscript"/>
              </w:rPr>
              <w:t>f</w:t>
            </w:r>
            <w:r>
              <w:rPr/>
              <w:t>(</w:t>
            </w:r>
            <w:r>
              <w:rPr>
                <w:i/>
              </w:rPr>
              <w:t>O</w:t>
            </w:r>
            <w:r>
              <w:rPr/>
              <w:t>=0)</w:t>
            </w:r>
          </w:p>
        </w:tc>
        <w:tc>
          <w:tcPr>
            <w:tcW w:w="992" w:type="dxa"/>
            <w:tcBorders>
              <w:top w:val="double" w:sz="4" w:space="0" w:color="000000"/>
              <w:left w:val="single" w:sz="4" w:space="0" w:color="000000"/>
              <w:bottom w:val="double" w:sz="4" w:space="0" w:color="000000"/>
              <w:right w:val="single" w:sz="4" w:space="0" w:color="000000"/>
            </w:tcBorders>
          </w:tcPr>
          <w:p>
            <w:pPr>
              <w:pStyle w:val="TAH"/>
              <w:rPr/>
            </w:pPr>
            <w:r>
              <w:rPr>
                <w:i/>
              </w:rPr>
              <w:t>O (P</w:t>
            </w:r>
            <w:r>
              <w:rPr>
                <w:vertAlign w:val="subscript"/>
              </w:rPr>
              <w:t>f</w:t>
            </w:r>
            <w:r>
              <w:rPr/>
              <w:t>=0.5)</w:t>
            </w:r>
          </w:p>
        </w:tc>
        <w:tc>
          <w:tcPr>
            <w:tcW w:w="1276"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=1e-1)</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=1e-2)</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=1e-3)</w:t>
            </w:r>
          </w:p>
        </w:tc>
        <w:tc>
          <w:tcPr>
            <w:tcW w:w="1134" w:type="dxa"/>
            <w:tcBorders>
              <w:top w:val="double" w:sz="4" w:space="0" w:color="000000"/>
              <w:left w:val="single" w:sz="4" w:space="0" w:color="000000"/>
              <w:bottom w:val="double" w:sz="4" w:space="0" w:color="000000"/>
              <w:right w:val="single" w:sz="4" w:space="0" w:color="000000"/>
            </w:tcBorders>
          </w:tcPr>
          <w:p>
            <w:pPr>
              <w:pStyle w:val="TAH"/>
              <w:rPr/>
            </w:pPr>
            <w:r>
              <w:rPr>
                <w:i/>
              </w:rPr>
              <w:t>O</w:t>
              <w:br/>
              <w:t xml:space="preserve"> (P</w:t>
            </w:r>
            <w:r>
              <w:rPr>
                <w:vertAlign w:val="subscript"/>
              </w:rPr>
              <w:t>f</w:t>
            </w:r>
            <w:r>
              <w:rPr/>
              <w:t>=1e-4)</w:t>
            </w:r>
          </w:p>
        </w:tc>
        <w:tc>
          <w:tcPr>
            <w:tcW w:w="1227" w:type="dxa"/>
            <w:tcBorders>
              <w:top w:val="double" w:sz="4" w:space="0" w:color="000000"/>
              <w:left w:val="single" w:sz="4" w:space="0" w:color="000000"/>
              <w:bottom w:val="double" w:sz="4" w:space="0" w:color="000000"/>
              <w:right w:val="double" w:sz="4" w:space="0" w:color="000000"/>
            </w:tcBorders>
          </w:tcPr>
          <w:p>
            <w:pPr>
              <w:pStyle w:val="TAH"/>
              <w:rPr/>
            </w:pPr>
            <w:r>
              <w:rPr>
                <w:i/>
              </w:rPr>
              <w:t>O</w:t>
              <w:br/>
              <w:t xml:space="preserve"> (P</w:t>
            </w:r>
            <w:r>
              <w:rPr>
                <w:vertAlign w:val="subscript"/>
              </w:rPr>
              <w:t>f</w:t>
            </w:r>
            <w:r>
              <w:rPr/>
              <w:t>=1e-5)</w:t>
            </w:r>
          </w:p>
        </w:tc>
        <w:tc>
          <w:tcPr>
            <w:tcW w:w="1006" w:type="dxa"/>
            <w:tcBorders>
              <w:top w:val="double" w:sz="4" w:space="0" w:color="000000"/>
              <w:left w:val="double" w:sz="4" w:space="0" w:color="000000"/>
              <w:bottom w:val="double" w:sz="4" w:space="0" w:color="000000"/>
              <w:right w:val="double" w:sz="4" w:space="0" w:color="000000"/>
            </w:tcBorders>
          </w:tcPr>
          <w:p>
            <w:pPr>
              <w:pStyle w:val="TAH"/>
              <w:rPr/>
            </w:pPr>
            <w:r>
              <w:rPr/>
              <w:t>E{</w:t>
            </w:r>
            <w:r>
              <w:rPr>
                <w:i/>
              </w:rPr>
              <w:t>O</w:t>
            </w:r>
            <w:r>
              <w:rPr/>
              <w:t>}</w:t>
            </w:r>
          </w:p>
        </w:tc>
      </w:tr>
      <w:tr>
        <w:trPr/>
        <w:tc>
          <w:tcPr>
            <w:tcW w:w="780" w:type="dxa"/>
            <w:tcBorders>
              <w:top w:val="double" w:sz="4" w:space="0" w:color="000000"/>
              <w:left w:val="double" w:sz="4" w:space="0" w:color="000000"/>
              <w:bottom w:val="single" w:sz="4" w:space="0" w:color="000000"/>
              <w:right w:val="single" w:sz="4" w:space="0" w:color="000000"/>
            </w:tcBorders>
          </w:tcPr>
          <w:p>
            <w:pPr>
              <w:pStyle w:val="TAC"/>
              <w:rPr/>
            </w:pPr>
            <w:r>
              <w:rPr/>
              <w:t>CP11</w:t>
            </w:r>
          </w:p>
        </w:tc>
        <w:tc>
          <w:tcPr>
            <w:tcW w:w="888" w:type="dxa"/>
            <w:tcBorders>
              <w:top w:val="doub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doub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doub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CP12</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CP13</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CP14</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CP15</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CP16</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CP17</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CP18</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CP19</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CP20</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single" w:sz="4" w:space="0" w:color="000000"/>
              <w:right w:val="single" w:sz="4" w:space="0" w:color="000000"/>
            </w:tcBorders>
          </w:tcPr>
          <w:p>
            <w:pPr>
              <w:pStyle w:val="TAC"/>
              <w:rPr/>
            </w:pPr>
            <w:r>
              <w:rPr/>
              <w:t>CP21</w:t>
            </w:r>
          </w:p>
        </w:tc>
        <w:tc>
          <w:tcPr>
            <w:tcW w:w="888"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single" w:sz="4" w:space="0" w:color="000000"/>
              <w:right w:val="double" w:sz="4" w:space="0" w:color="000000"/>
            </w:tcBorders>
          </w:tcPr>
          <w:p>
            <w:pPr>
              <w:pStyle w:val="TAC"/>
              <w:snapToGrid w:val="false"/>
              <w:rPr/>
            </w:pPr>
            <w:r>
              <w:rPr/>
            </w:r>
          </w:p>
        </w:tc>
      </w:tr>
      <w:tr>
        <w:trPr/>
        <w:tc>
          <w:tcPr>
            <w:tcW w:w="780" w:type="dxa"/>
            <w:tcBorders>
              <w:top w:val="single" w:sz="4" w:space="0" w:color="000000"/>
              <w:left w:val="double" w:sz="4" w:space="0" w:color="000000"/>
              <w:bottom w:val="double" w:sz="4" w:space="0" w:color="000000"/>
              <w:right w:val="single" w:sz="4" w:space="0" w:color="000000"/>
            </w:tcBorders>
          </w:tcPr>
          <w:p>
            <w:pPr>
              <w:pStyle w:val="TAC"/>
              <w:rPr/>
            </w:pPr>
            <w:r>
              <w:rPr/>
              <w:t>CP22</w:t>
            </w:r>
          </w:p>
        </w:tc>
        <w:tc>
          <w:tcPr>
            <w:tcW w:w="888" w:type="dxa"/>
            <w:tcBorders>
              <w:top w:val="single" w:sz="4" w:space="0" w:color="000000"/>
              <w:left w:val="double" w:sz="4" w:space="0" w:color="000000"/>
              <w:bottom w:val="doub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227" w:type="dxa"/>
            <w:tcBorders>
              <w:top w:val="single" w:sz="4" w:space="0" w:color="000000"/>
              <w:left w:val="single" w:sz="4" w:space="0" w:color="000000"/>
              <w:bottom w:val="double" w:sz="4" w:space="0" w:color="000000"/>
              <w:right w:val="double" w:sz="4" w:space="0" w:color="000000"/>
            </w:tcBorders>
          </w:tcPr>
          <w:p>
            <w:pPr>
              <w:pStyle w:val="TAC"/>
              <w:snapToGrid w:val="false"/>
              <w:rPr/>
            </w:pPr>
            <w:r>
              <w:rPr/>
            </w:r>
          </w:p>
        </w:tc>
        <w:tc>
          <w:tcPr>
            <w:tcW w:w="1006" w:type="dxa"/>
            <w:tcBorders>
              <w:top w:val="single" w:sz="4" w:space="0" w:color="000000"/>
              <w:left w:val="double" w:sz="4" w:space="0" w:color="000000"/>
              <w:bottom w:val="double" w:sz="4" w:space="0" w:color="000000"/>
              <w:right w:val="double" w:sz="4" w:space="0" w:color="000000"/>
            </w:tcBorders>
          </w:tcPr>
          <w:p>
            <w:pPr>
              <w:pStyle w:val="TAC"/>
              <w:snapToGrid w:val="false"/>
              <w:rPr/>
            </w:pPr>
            <w:r>
              <w:rPr/>
            </w:r>
          </w:p>
        </w:tc>
      </w:tr>
    </w:tbl>
    <w:p>
      <w:pPr>
        <w:pStyle w:val="FP"/>
        <w:rPr/>
      </w:pPr>
      <w:r>
        <w:rPr/>
      </w:r>
    </w:p>
    <w:p>
      <w:pPr>
        <w:pStyle w:val="TH"/>
        <w:rPr/>
      </w:pPr>
      <w:r>
        <w:rPr/>
      </w:r>
    </w:p>
    <w:tbl>
      <w:tblPr>
        <w:tblW w:w="4850" w:type="pct"/>
        <w:jc w:val="center"/>
        <w:tblInd w:w="0" w:type="dxa"/>
        <w:tblLayout w:type="fixed"/>
        <w:tblCellMar>
          <w:top w:w="0" w:type="dxa"/>
          <w:left w:w="28" w:type="dxa"/>
          <w:bottom w:w="0" w:type="dxa"/>
          <w:right w:w="108" w:type="dxa"/>
        </w:tblCellMar>
      </w:tblPr>
      <w:tblGrid>
        <w:gridCol w:w="664"/>
        <w:gridCol w:w="834"/>
        <w:gridCol w:w="832"/>
        <w:gridCol w:w="833"/>
        <w:gridCol w:w="832"/>
        <w:gridCol w:w="832"/>
        <w:gridCol w:w="833"/>
        <w:gridCol w:w="832"/>
        <w:gridCol w:w="832"/>
        <w:gridCol w:w="971"/>
        <w:gridCol w:w="1055"/>
      </w:tblGrid>
      <w:tr>
        <w:trPr/>
        <w:tc>
          <w:tcPr>
            <w:tcW w:w="664" w:type="dxa"/>
            <w:tcBorders>
              <w:top w:val="double" w:sz="4" w:space="0" w:color="000000"/>
              <w:left w:val="double" w:sz="4" w:space="0" w:color="000000"/>
              <w:bottom w:val="double" w:sz="4" w:space="0" w:color="000000"/>
              <w:right w:val="single" w:sz="4" w:space="0" w:color="000000"/>
            </w:tcBorders>
          </w:tcPr>
          <w:p>
            <w:pPr>
              <w:pStyle w:val="TAH"/>
              <w:rPr/>
            </w:pPr>
            <w:r>
              <w:rPr/>
              <w:t>Case</w:t>
            </w:r>
          </w:p>
        </w:tc>
        <w:tc>
          <w:tcPr>
            <w:tcW w:w="834" w:type="dxa"/>
            <w:tcBorders>
              <w:top w:val="double" w:sz="4" w:space="0" w:color="000000"/>
              <w:left w:val="double" w:sz="4" w:space="0" w:color="000000"/>
              <w:bottom w:val="double" w:sz="4" w:space="0" w:color="000000"/>
              <w:right w:val="single" w:sz="4" w:space="0" w:color="000000"/>
            </w:tcBorders>
          </w:tcPr>
          <w:p>
            <w:pPr>
              <w:pStyle w:val="TAH"/>
              <w:rPr/>
            </w:pPr>
            <w:r>
              <w:rPr>
                <w:i/>
              </w:rPr>
              <w:t>P</w:t>
            </w:r>
            <w:r>
              <w:rPr/>
              <w:t>(</w:t>
            </w:r>
            <w:r>
              <w:rPr>
                <w:i/>
              </w:rPr>
              <w:t>O</w:t>
            </w:r>
            <w:r>
              <w:rPr/>
              <w:t>=0)</w:t>
            </w:r>
          </w:p>
        </w:tc>
        <w:tc>
          <w:tcPr>
            <w:tcW w:w="832" w:type="dxa"/>
            <w:tcBorders>
              <w:top w:val="double" w:sz="4" w:space="0" w:color="000000"/>
              <w:left w:val="single" w:sz="4" w:space="0" w:color="000000"/>
              <w:bottom w:val="double" w:sz="4" w:space="0" w:color="000000"/>
              <w:right w:val="single" w:sz="4" w:space="0" w:color="000000"/>
            </w:tcBorders>
          </w:tcPr>
          <w:p>
            <w:pPr>
              <w:pStyle w:val="TAH"/>
              <w:rPr/>
            </w:pPr>
            <w:r>
              <w:rPr>
                <w:i/>
              </w:rPr>
              <w:t>P</w:t>
            </w:r>
            <w:r>
              <w:rPr/>
              <w:t>(</w:t>
            </w:r>
            <w:r>
              <w:rPr>
                <w:i/>
              </w:rPr>
              <w:t>O</w:t>
            </w:r>
            <w:r>
              <w:rPr/>
              <w:t>=1)</w:t>
            </w:r>
          </w:p>
        </w:tc>
        <w:tc>
          <w:tcPr>
            <w:tcW w:w="833" w:type="dxa"/>
            <w:tcBorders>
              <w:top w:val="double" w:sz="4" w:space="0" w:color="000000"/>
              <w:left w:val="single" w:sz="4" w:space="0" w:color="000000"/>
              <w:bottom w:val="double" w:sz="4" w:space="0" w:color="000000"/>
              <w:right w:val="single" w:sz="4" w:space="0" w:color="000000"/>
            </w:tcBorders>
          </w:tcPr>
          <w:p>
            <w:pPr>
              <w:pStyle w:val="TAH"/>
              <w:rPr/>
            </w:pPr>
            <w:r>
              <w:rPr>
                <w:i/>
              </w:rPr>
              <w:t>P</w:t>
            </w:r>
            <w:r>
              <w:rPr/>
              <w:t>(</w:t>
            </w:r>
            <w:r>
              <w:rPr>
                <w:i/>
              </w:rPr>
              <w:t>O</w:t>
            </w:r>
            <w:r>
              <w:rPr/>
              <w:t>=2)</w:t>
            </w:r>
          </w:p>
        </w:tc>
        <w:tc>
          <w:tcPr>
            <w:tcW w:w="83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=3)</w:t>
            </w:r>
          </w:p>
        </w:tc>
        <w:tc>
          <w:tcPr>
            <w:tcW w:w="83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=4)</w:t>
            </w:r>
          </w:p>
        </w:tc>
        <w:tc>
          <w:tcPr>
            <w:tcW w:w="833"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=5)</w:t>
            </w:r>
          </w:p>
        </w:tc>
        <w:tc>
          <w:tcPr>
            <w:tcW w:w="83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=6)</w:t>
            </w:r>
          </w:p>
        </w:tc>
        <w:tc>
          <w:tcPr>
            <w:tcW w:w="832"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=7)</w:t>
            </w:r>
          </w:p>
        </w:tc>
        <w:tc>
          <w:tcPr>
            <w:tcW w:w="971"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=8)</w:t>
            </w:r>
          </w:p>
        </w:tc>
        <w:tc>
          <w:tcPr>
            <w:tcW w:w="1055" w:type="dxa"/>
            <w:tcBorders>
              <w:top w:val="double" w:sz="4" w:space="0" w:color="000000"/>
              <w:left w:val="single" w:sz="4" w:space="0" w:color="000000"/>
              <w:bottom w:val="double" w:sz="4" w:space="0" w:color="000000"/>
              <w:right w:val="single" w:sz="4" w:space="0" w:color="000000"/>
            </w:tcBorders>
          </w:tcPr>
          <w:p>
            <w:pPr>
              <w:pStyle w:val="TAH"/>
              <w:rPr>
                <w:i/>
                <w:i/>
              </w:rPr>
            </w:pPr>
            <w:r>
              <w:rPr>
                <w:i/>
              </w:rPr>
              <w:t>P</w:t>
            </w:r>
            <w:r>
              <w:rPr/>
              <w:t>(</w:t>
            </w:r>
            <w:r>
              <w:rPr>
                <w:i/>
              </w:rPr>
              <w:t>O</w:t>
            </w:r>
            <w:r>
              <w:rPr/>
              <w:t>=9)</w:t>
            </w:r>
          </w:p>
        </w:tc>
      </w:tr>
      <w:tr>
        <w:trPr/>
        <w:tc>
          <w:tcPr>
            <w:tcW w:w="664" w:type="dxa"/>
            <w:tcBorders>
              <w:top w:val="double" w:sz="4" w:space="0" w:color="000000"/>
              <w:left w:val="double" w:sz="4" w:space="0" w:color="000000"/>
              <w:bottom w:val="single" w:sz="4" w:space="0" w:color="000000"/>
              <w:right w:val="single" w:sz="4" w:space="0" w:color="000000"/>
            </w:tcBorders>
          </w:tcPr>
          <w:p>
            <w:pPr>
              <w:pStyle w:val="TAC"/>
              <w:rPr/>
            </w:pPr>
            <w:r>
              <w:rPr/>
              <w:t>CP11</w:t>
            </w:r>
          </w:p>
        </w:tc>
        <w:tc>
          <w:tcPr>
            <w:tcW w:w="834" w:type="dxa"/>
            <w:tcBorders>
              <w:top w:val="doub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doub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CP12</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CP13</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CP14</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CP15</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CP16</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CP17</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CP18</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CP19</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CP20</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single" w:sz="4" w:space="0" w:color="000000"/>
              <w:right w:val="single" w:sz="4" w:space="0" w:color="000000"/>
            </w:tcBorders>
          </w:tcPr>
          <w:p>
            <w:pPr>
              <w:pStyle w:val="TAC"/>
              <w:rPr/>
            </w:pPr>
            <w:r>
              <w:rPr/>
              <w:t>CP21</w:t>
            </w:r>
          </w:p>
        </w:tc>
        <w:tc>
          <w:tcPr>
            <w:tcW w:w="834"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64" w:type="dxa"/>
            <w:tcBorders>
              <w:top w:val="single" w:sz="4" w:space="0" w:color="000000"/>
              <w:left w:val="double" w:sz="4" w:space="0" w:color="000000"/>
              <w:bottom w:val="double" w:sz="4" w:space="0" w:color="000000"/>
              <w:right w:val="single" w:sz="4" w:space="0" w:color="000000"/>
            </w:tcBorders>
          </w:tcPr>
          <w:p>
            <w:pPr>
              <w:pStyle w:val="TAC"/>
              <w:rPr/>
            </w:pPr>
            <w:r>
              <w:rPr/>
              <w:t>CP22</w:t>
            </w:r>
          </w:p>
        </w:tc>
        <w:tc>
          <w:tcPr>
            <w:tcW w:w="834" w:type="dxa"/>
            <w:tcBorders>
              <w:top w:val="single" w:sz="4" w:space="0" w:color="000000"/>
              <w:left w:val="doub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3"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832"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971"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c>
          <w:tcPr>
            <w:tcW w:w="1055" w:type="dxa"/>
            <w:tcBorders>
              <w:top w:val="single" w:sz="4" w:space="0" w:color="000000"/>
              <w:left w:val="single" w:sz="4" w:space="0" w:color="000000"/>
              <w:bottom w:val="double" w:sz="4" w:space="0" w:color="000000"/>
              <w:right w:val="single" w:sz="4" w:space="0" w:color="000000"/>
            </w:tcBorders>
          </w:tcPr>
          <w:p>
            <w:pPr>
              <w:pStyle w:val="TAC"/>
              <w:snapToGrid w:val="false"/>
              <w:rPr/>
            </w:pPr>
            <w:r>
              <w:rPr/>
            </w:r>
          </w:p>
        </w:tc>
      </w:tr>
    </w:tbl>
    <w:p>
      <w:pPr>
        <w:pStyle w:val="Normal"/>
        <w:rPr/>
      </w:pPr>
      <w:r>
        <w:rPr/>
      </w:r>
    </w:p>
    <w:p>
      <w:pPr>
        <w:pStyle w:val="Heading2"/>
        <w:rPr/>
      </w:pPr>
      <w:bookmarkStart w:id="64" w:name="__RefHeading___Toc517444557"/>
      <w:bookmarkEnd w:id="64"/>
      <w:r>
        <w:rPr/>
        <w:t>6.</w:t>
      </w:r>
      <w:r>
        <w:rPr>
          <w:lang w:val="en-GB"/>
        </w:rPr>
        <w:t>4</w:t>
      </w:r>
      <w:r>
        <w:rPr/>
        <w:tab/>
        <w:t>Download Performance</w:t>
      </w:r>
    </w:p>
    <w:p>
      <w:pPr>
        <w:pStyle w:val="Heading3"/>
        <w:rPr/>
      </w:pPr>
      <w:bookmarkStart w:id="65" w:name="__RefHeading___Toc517444558"/>
      <w:bookmarkEnd w:id="65"/>
      <w:r>
        <w:rPr/>
        <w:t>6.</w:t>
      </w:r>
      <w:r>
        <w:rPr>
          <w:lang w:val="en-GB"/>
        </w:rPr>
        <w:t>4</w:t>
      </w:r>
      <w:r>
        <w:rPr/>
        <w:t>.1</w:t>
        <w:tab/>
        <w:t>Performance Metrics</w:t>
      </w:r>
    </w:p>
    <w:p>
      <w:pPr>
        <w:pStyle w:val="Normal"/>
        <w:rPr/>
      </w:pPr>
      <w:r>
        <w:rPr/>
        <w:t>For download delivery, the FEC Overhead required to achieve 99% probability of recovery of the file provides a very good indication for the system level performance.</w:t>
      </w:r>
    </w:p>
    <w:p>
      <w:pPr>
        <w:pStyle w:val="Normal"/>
        <w:rPr/>
      </w:pPr>
      <w:r>
        <w:rPr/>
        <w:t>The FEC Overhead required for 99 % probability of recovery is computed the Transmission overhead as described in Annex A.1 of this document.</w:t>
      </w:r>
    </w:p>
    <w:p>
      <w:pPr>
        <w:pStyle w:val="Normal"/>
        <w:rPr/>
      </w:pPr>
      <w:r>
        <w:rPr/>
        <w:t>In addition, the following parameters are be reported:</w:t>
      </w:r>
    </w:p>
    <w:p>
      <w:pPr>
        <w:pStyle w:val="Listenabsatz"/>
        <w:numPr>
          <w:ilvl w:val="0"/>
          <w:numId w:val="25"/>
        </w:numPr>
        <w:rPr>
          <w:sz w:val="20"/>
          <w:szCs w:val="20"/>
        </w:rPr>
      </w:pPr>
      <w:r>
        <w:rPr>
          <w:sz w:val="20"/>
          <w:szCs w:val="20"/>
        </w:rPr>
        <w:t>The symbol size, T, in bytes</w:t>
      </w:r>
    </w:p>
    <w:p>
      <w:pPr>
        <w:pStyle w:val="Listenabsatz"/>
        <w:numPr>
          <w:ilvl w:val="0"/>
          <w:numId w:val="25"/>
        </w:numPr>
        <w:rPr>
          <w:sz w:val="20"/>
          <w:szCs w:val="20"/>
        </w:rPr>
      </w:pPr>
      <w:r>
        <w:rPr>
          <w:sz w:val="20"/>
          <w:szCs w:val="20"/>
        </w:rPr>
        <w:t>The total number of symbols required to represent the source data of the object, Kt</w:t>
      </w:r>
    </w:p>
    <w:p>
      <w:pPr>
        <w:pStyle w:val="Listenabsatz"/>
        <w:numPr>
          <w:ilvl w:val="0"/>
          <w:numId w:val="25"/>
        </w:numPr>
        <w:rPr/>
      </w:pPr>
      <w:r>
        <w:rPr>
          <w:sz w:val="20"/>
          <w:szCs w:val="20"/>
        </w:rPr>
        <w:t>The number of source blocks, Z</w:t>
      </w:r>
    </w:p>
    <w:p>
      <w:pPr>
        <w:pStyle w:val="Listenabsatz"/>
        <w:numPr>
          <w:ilvl w:val="0"/>
          <w:numId w:val="25"/>
        </w:numPr>
        <w:rPr>
          <w:sz w:val="20"/>
          <w:szCs w:val="20"/>
        </w:rPr>
      </w:pPr>
      <w:r>
        <w:rPr>
          <w:sz w:val="20"/>
          <w:szCs w:val="20"/>
        </w:rPr>
        <w:t>The number of sub-blocks in each source block, Ns</w:t>
      </w:r>
    </w:p>
    <w:p>
      <w:pPr>
        <w:pStyle w:val="Listenabsatz"/>
        <w:numPr>
          <w:ilvl w:val="0"/>
          <w:numId w:val="25"/>
        </w:numPr>
        <w:rPr>
          <w:sz w:val="20"/>
          <w:szCs w:val="20"/>
        </w:rPr>
      </w:pPr>
      <w:r>
        <w:rPr>
          <w:sz w:val="20"/>
          <w:szCs w:val="20"/>
        </w:rPr>
        <w:t>The maximum number of symbols to be transported in a single packet, G</w:t>
      </w:r>
    </w:p>
    <w:p>
      <w:pPr>
        <w:pStyle w:val="Normal"/>
        <w:rPr/>
      </w:pPr>
      <w:r>
        <w:rPr/>
        <w:t>For details refer to RFC 3926 [4] and RFC 5053 [5].</w:t>
      </w:r>
    </w:p>
    <w:p>
      <w:pPr>
        <w:pStyle w:val="Heading3"/>
        <w:rPr/>
      </w:pPr>
      <w:bookmarkStart w:id="66" w:name="__RefHeading___Toc517444559"/>
      <w:bookmarkEnd w:id="66"/>
      <w:r>
        <w:rPr/>
        <w:t>6.</w:t>
      </w:r>
      <w:r>
        <w:rPr>
          <w:lang w:val="en-GB"/>
        </w:rPr>
        <w:t>4</w:t>
      </w:r>
      <w:r>
        <w:rPr/>
        <w:t>.2</w:t>
        <w:tab/>
        <w:t>Download Performance over UTRAN</w:t>
      </w:r>
    </w:p>
    <w:p>
      <w:pPr>
        <w:pStyle w:val="Normal"/>
        <w:rPr/>
      </w:pPr>
      <w:r>
        <w:rPr/>
        <w:t xml:space="preserve">Table </w:t>
      </w:r>
      <w:r>
        <w:rPr>
          <w:lang w:val="en-US" w:eastAsia="en-US"/>
        </w:rPr>
        <w:t>15</w:t>
      </w:r>
      <w:r>
        <w:rPr/>
        <w:t xml:space="preserve"> provides a reporting format for UTRAN test cases.</w:t>
      </w:r>
    </w:p>
    <w:p>
      <w:pPr>
        <w:pStyle w:val="TH"/>
        <w:rPr/>
      </w:pPr>
      <w:bookmarkStart w:id="67" w:name="_Ref181092582"/>
      <w:r>
        <w:rPr/>
        <w:t xml:space="preserve">Table </w:t>
      </w:r>
      <w:r>
        <w:rPr>
          <w:lang w:val="en-US" w:eastAsia="en-US"/>
        </w:rPr>
        <w:t>15</w:t>
      </w:r>
      <w:bookmarkEnd w:id="67"/>
      <w:r>
        <w:rPr/>
        <w:t>: FEC Overhead required for 99 % probability for UTRAN download test cases</w:t>
      </w:r>
    </w:p>
    <w:tbl>
      <w:tblPr>
        <w:tblW w:w="9528" w:type="dxa"/>
        <w:jc w:val="center"/>
        <w:tblInd w:w="0" w:type="dxa"/>
        <w:tblLayout w:type="fixed"/>
        <w:tblCellMar>
          <w:top w:w="0" w:type="dxa"/>
          <w:left w:w="28" w:type="dxa"/>
          <w:bottom w:w="0" w:type="dxa"/>
          <w:right w:w="108" w:type="dxa"/>
        </w:tblCellMar>
      </w:tblPr>
      <w:tblGrid>
        <w:gridCol w:w="987"/>
        <w:gridCol w:w="1758"/>
        <w:gridCol w:w="1580"/>
        <w:gridCol w:w="1257"/>
        <w:gridCol w:w="1611"/>
        <w:gridCol w:w="2335"/>
      </w:tblGrid>
      <w:tr>
        <w:trPr/>
        <w:tc>
          <w:tcPr>
            <w:tcW w:w="987"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1758" w:type="dxa"/>
            <w:tcBorders>
              <w:top w:val="single" w:sz="4" w:space="0" w:color="000000"/>
              <w:left w:val="single" w:sz="4" w:space="0" w:color="000000"/>
              <w:bottom w:val="single" w:sz="4" w:space="0" w:color="000000"/>
              <w:right w:val="single" w:sz="4" w:space="0" w:color="000000"/>
            </w:tcBorders>
          </w:tcPr>
          <w:p>
            <w:pPr>
              <w:pStyle w:val="TAH"/>
              <w:rPr/>
            </w:pPr>
            <w:r>
              <w:rPr/>
              <w:t>Error conditions</w:t>
            </w:r>
          </w:p>
        </w:tc>
        <w:tc>
          <w:tcPr>
            <w:tcW w:w="1580"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1257" w:type="dxa"/>
            <w:tcBorders>
              <w:top w:val="single" w:sz="4" w:space="0" w:color="000000"/>
              <w:left w:val="single" w:sz="4" w:space="0" w:color="000000"/>
              <w:bottom w:val="single" w:sz="4" w:space="0" w:color="000000"/>
              <w:right w:val="single" w:sz="4" w:space="0" w:color="000000"/>
            </w:tcBorders>
          </w:tcPr>
          <w:p>
            <w:pPr>
              <w:pStyle w:val="TAH"/>
              <w:rPr/>
            </w:pPr>
            <w:r>
              <w:rPr/>
              <w:t xml:space="preserve">Bitrate </w:t>
              <w:br/>
              <w:t>kbit/s</w:t>
            </w:r>
          </w:p>
        </w:tc>
        <w:tc>
          <w:tcPr>
            <w:tcW w:w="1611" w:type="dxa"/>
            <w:tcBorders>
              <w:top w:val="single" w:sz="4" w:space="0" w:color="000000"/>
              <w:left w:val="single" w:sz="4" w:space="0" w:color="000000"/>
              <w:bottom w:val="single" w:sz="4" w:space="0" w:color="000000"/>
              <w:right w:val="single" w:sz="4" w:space="0" w:color="000000"/>
            </w:tcBorders>
          </w:tcPr>
          <w:p>
            <w:pPr>
              <w:pStyle w:val="TAH"/>
              <w:rPr/>
            </w:pPr>
            <w:r>
              <w:rPr/>
              <w:t>Fec Overhead</w:t>
            </w:r>
          </w:p>
        </w:tc>
        <w:tc>
          <w:tcPr>
            <w:tcW w:w="2335" w:type="dxa"/>
            <w:tcBorders>
              <w:top w:val="single" w:sz="4" w:space="0" w:color="000000"/>
              <w:left w:val="single" w:sz="4" w:space="0" w:color="000000"/>
              <w:bottom w:val="single" w:sz="4" w:space="0" w:color="000000"/>
              <w:right w:val="single" w:sz="4" w:space="0" w:color="000000"/>
            </w:tcBorders>
          </w:tcPr>
          <w:p>
            <w:pPr>
              <w:pStyle w:val="TAH"/>
              <w:rPr>
                <w:szCs w:val="22"/>
              </w:rPr>
            </w:pPr>
            <w:r>
              <w:rPr>
                <w:rFonts w:eastAsia="Arial"/>
              </w:rPr>
              <w:t xml:space="preserve"> </w:t>
            </w:r>
            <w:r>
              <w:rPr/>
              <w:t>[T; Kt; Z; Ns; G]</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szCs w:val="22"/>
              </w:rPr>
            </w:pPr>
            <w:r>
              <w:rPr/>
              <w:t>UD1</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szCs w:val="22"/>
              </w:rPr>
            </w:pPr>
            <w:r>
              <w:rPr/>
              <w:t>Low (1%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szCs w:val="22"/>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szCs w:val="22"/>
              </w:rPr>
            </w:pPr>
            <w:r>
              <w:rPr/>
              <w:t>UD2</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Cs w:val="22"/>
              </w:rPr>
            </w:pPr>
            <w:r>
              <w:rPr>
                <w:szCs w:val="22"/>
              </w:rPr>
            </w:r>
          </w:p>
        </w:tc>
        <w:tc>
          <w:tcPr>
            <w:tcW w:w="1580" w:type="dxa"/>
            <w:tcBorders>
              <w:top w:val="single" w:sz="4" w:space="0" w:color="000000"/>
              <w:left w:val="single" w:sz="4" w:space="0" w:color="000000"/>
              <w:bottom w:val="single" w:sz="4" w:space="0" w:color="000000"/>
              <w:right w:val="single" w:sz="4" w:space="0" w:color="000000"/>
            </w:tcBorders>
          </w:tcPr>
          <w:p>
            <w:pPr>
              <w:pStyle w:val="TAL"/>
              <w:rPr>
                <w:szCs w:val="22"/>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szCs w:val="22"/>
              </w:rPr>
            </w:pPr>
            <w:r>
              <w:rPr/>
              <w:t>UD3</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Cs w:val="22"/>
              </w:rPr>
            </w:pPr>
            <w:r>
              <w:rPr>
                <w:szCs w:val="22"/>
              </w:rPr>
            </w:r>
          </w:p>
        </w:tc>
        <w:tc>
          <w:tcPr>
            <w:tcW w:w="1580" w:type="dxa"/>
            <w:tcBorders>
              <w:top w:val="single" w:sz="4" w:space="0" w:color="000000"/>
              <w:left w:val="single" w:sz="4" w:space="0" w:color="000000"/>
              <w:bottom w:val="single" w:sz="4" w:space="0" w:color="000000"/>
              <w:right w:val="single" w:sz="4" w:space="0" w:color="000000"/>
            </w:tcBorders>
          </w:tcPr>
          <w:p>
            <w:pPr>
              <w:pStyle w:val="TAL"/>
              <w:rPr>
                <w:szCs w:val="22"/>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b/>
                <w:b/>
                <w:szCs w:val="22"/>
              </w:rPr>
            </w:pPr>
            <w:r>
              <w:rPr>
                <w:b/>
                <w:szCs w:val="22"/>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szCs w:val="22"/>
              </w:rPr>
            </w:pPr>
            <w:r>
              <w:rPr/>
              <w:t>UD4</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szCs w:val="22"/>
              </w:rPr>
            </w:pPr>
            <w:r>
              <w:rPr/>
              <w:t>Medium (5%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szCs w:val="22"/>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szCs w:val="22"/>
              </w:rPr>
            </w:pPr>
            <w:r>
              <w:rPr>
                <w:szCs w:val="22"/>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UD5</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UD6</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UD7</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(10%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UD8</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UD9</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UD10</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15%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UD11</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UD12</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UD13</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20%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UD14</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UD15</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UD16</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30%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UD17</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UD18</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22"/>
              </w:rPr>
            </w:pPr>
            <w:r>
              <w:rPr>
                <w:szCs w:val="22"/>
              </w:rPr>
              <w:t>64</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UD19</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szCs w:val="22"/>
              </w:rPr>
            </w:pPr>
            <w:r>
              <w:rPr/>
              <w:t>Low (1%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UD20</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Cs w:val="22"/>
              </w:rPr>
            </w:pPr>
            <w:r>
              <w:rPr>
                <w:szCs w:val="22"/>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UD21</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Cs w:val="22"/>
              </w:rPr>
            </w:pPr>
            <w:r>
              <w:rPr>
                <w:szCs w:val="22"/>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UD22</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szCs w:val="22"/>
              </w:rPr>
            </w:pPr>
            <w:r>
              <w:rPr/>
              <w:t>Medium (5%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UD23</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UD24</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UD25</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(10%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UD26</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UD27</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UD28</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15%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UD29</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UD30</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UD31</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20%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UD32</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UD33</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UD34</w:t>
            </w:r>
          </w:p>
        </w:tc>
        <w:tc>
          <w:tcPr>
            <w:tcW w:w="1758" w:type="dxa"/>
            <w:vMerge w:val="restart"/>
            <w:tcBorders>
              <w:top w:val="single" w:sz="4" w:space="0" w:color="000000"/>
              <w:left w:val="single" w:sz="4" w:space="0" w:color="000000"/>
              <w:bottom w:val="single" w:sz="4" w:space="0" w:color="000000"/>
              <w:right w:val="single" w:sz="4" w:space="0" w:color="000000"/>
            </w:tcBorders>
          </w:tcPr>
          <w:p>
            <w:pPr>
              <w:pStyle w:val="TAL"/>
              <w:rPr/>
            </w:pPr>
            <w:r>
              <w:rPr/>
              <w:t>30% BLER</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Small (50KB)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UD35</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Medium (512KB)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UD36</w:t>
            </w:r>
          </w:p>
        </w:tc>
        <w:tc>
          <w:tcPr>
            <w:tcW w:w="17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Large (3072KB)</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pPr>
            <w:r>
              <w:rPr/>
              <w:t>128/256</w:t>
            </w:r>
          </w:p>
        </w:tc>
        <w:tc>
          <w:tcPr>
            <w:tcW w:w="16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3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68" w:name="__RefHeading___Toc517444560"/>
      <w:bookmarkEnd w:id="68"/>
      <w:r>
        <w:rPr/>
        <w:t>6.</w:t>
      </w:r>
      <w:r>
        <w:rPr>
          <w:lang w:val="en-GB"/>
        </w:rPr>
        <w:t>4</w:t>
      </w:r>
      <w:r>
        <w:rPr/>
        <w:t>.3</w:t>
        <w:tab/>
        <w:t>Download Performance over LTE</w:t>
      </w:r>
    </w:p>
    <w:p>
      <w:pPr>
        <w:pStyle w:val="Normal"/>
        <w:rPr/>
      </w:pPr>
      <w:r>
        <w:rPr/>
        <w:t xml:space="preserve">Table </w:t>
      </w:r>
      <w:r>
        <w:rPr>
          <w:lang w:val="en-US" w:eastAsia="en-US"/>
        </w:rPr>
        <w:t>16</w:t>
      </w:r>
      <w:r>
        <w:rPr/>
        <w:t xml:space="preserve"> provides a reporting format for LTE test cases.</w:t>
      </w:r>
    </w:p>
    <w:p>
      <w:pPr>
        <w:pStyle w:val="TH"/>
        <w:rPr/>
      </w:pPr>
      <w:bookmarkStart w:id="69" w:name="_Ref181095114"/>
      <w:r>
        <w:rPr/>
        <w:t xml:space="preserve">Table </w:t>
      </w:r>
      <w:r>
        <w:rPr>
          <w:lang w:val="en-US" w:eastAsia="en-US"/>
        </w:rPr>
        <w:t>16</w:t>
      </w:r>
      <w:bookmarkEnd w:id="69"/>
      <w:r>
        <w:rPr/>
        <w:t>: FEC Overhead required for 99 % probability for LTE download delivery test cases</w:t>
      </w:r>
    </w:p>
    <w:tbl>
      <w:tblPr>
        <w:tblW w:w="7761" w:type="dxa"/>
        <w:jc w:val="center"/>
        <w:tblInd w:w="0" w:type="dxa"/>
        <w:tblLayout w:type="fixed"/>
        <w:tblCellMar>
          <w:top w:w="0" w:type="dxa"/>
          <w:left w:w="28" w:type="dxa"/>
          <w:bottom w:w="0" w:type="dxa"/>
          <w:right w:w="108" w:type="dxa"/>
        </w:tblCellMar>
      </w:tblPr>
      <w:tblGrid>
        <w:gridCol w:w="987"/>
        <w:gridCol w:w="2027"/>
        <w:gridCol w:w="707"/>
        <w:gridCol w:w="1187"/>
        <w:gridCol w:w="1377"/>
        <w:gridCol w:w="1476"/>
      </w:tblGrid>
      <w:tr>
        <w:trPr/>
        <w:tc>
          <w:tcPr>
            <w:tcW w:w="987"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2027" w:type="dxa"/>
            <w:tcBorders>
              <w:top w:val="single" w:sz="4" w:space="0" w:color="000000"/>
              <w:left w:val="single" w:sz="4" w:space="0" w:color="000000"/>
              <w:bottom w:val="single" w:sz="4" w:space="0" w:color="000000"/>
              <w:right w:val="single" w:sz="4" w:space="0" w:color="000000"/>
            </w:tcBorders>
          </w:tcPr>
          <w:p>
            <w:pPr>
              <w:pStyle w:val="TAH"/>
              <w:rPr/>
            </w:pPr>
            <w:r>
              <w:rPr/>
              <w:t>Error conditions</w:t>
            </w:r>
          </w:p>
        </w:tc>
        <w:tc>
          <w:tcPr>
            <w:tcW w:w="707" w:type="dxa"/>
            <w:tcBorders>
              <w:top w:val="single" w:sz="4" w:space="0" w:color="000000"/>
              <w:left w:val="single" w:sz="4" w:space="0" w:color="000000"/>
              <w:bottom w:val="single" w:sz="4" w:space="0" w:color="000000"/>
              <w:right w:val="single" w:sz="4" w:space="0" w:color="000000"/>
            </w:tcBorders>
          </w:tcPr>
          <w:p>
            <w:pPr>
              <w:pStyle w:val="TAH"/>
              <w:rPr/>
            </w:pPr>
            <w:r>
              <w:rPr/>
              <w:t>Bitrate</w:t>
            </w:r>
          </w:p>
          <w:p>
            <w:pPr>
              <w:pStyle w:val="TAH"/>
              <w:rPr/>
            </w:pPr>
            <w:r>
              <w:rPr/>
              <w:t>kbit/s</w:t>
            </w:r>
          </w:p>
        </w:tc>
        <w:tc>
          <w:tcPr>
            <w:tcW w:w="1187"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1377" w:type="dxa"/>
            <w:tcBorders>
              <w:top w:val="single" w:sz="4" w:space="0" w:color="000000"/>
              <w:left w:val="single" w:sz="4" w:space="0" w:color="000000"/>
              <w:bottom w:val="single" w:sz="4" w:space="0" w:color="000000"/>
              <w:right w:val="single" w:sz="4" w:space="0" w:color="000000"/>
            </w:tcBorders>
          </w:tcPr>
          <w:p>
            <w:pPr>
              <w:pStyle w:val="TAH"/>
              <w:rPr/>
            </w:pPr>
            <w:r>
              <w:rPr/>
              <w:t>FEC Overhead</w:t>
            </w:r>
          </w:p>
        </w:tc>
        <w:tc>
          <w:tcPr>
            <w:tcW w:w="147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[T; Kt; Z; Ns; G]</w:t>
            </w:r>
          </w:p>
        </w:tc>
      </w:tr>
      <w:tr>
        <w:trPr>
          <w:trHeight w:val="74" w:hRule="atLeast"/>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3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3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LD29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3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3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LD39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3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LD49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4" w:hRule="atLeast"/>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3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LD59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LD79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266.4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LD89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LD99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398.4</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10%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50 kB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Audio (1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Clip(3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SD (128 MB)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LD120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1187" w:type="dxa"/>
            <w:tcBorders>
              <w:top w:val="single" w:sz="4" w:space="0" w:color="000000"/>
              <w:left w:val="single" w:sz="4" w:space="0" w:color="000000"/>
              <w:bottom w:val="single" w:sz="4" w:space="0" w:color="000000"/>
              <w:right w:val="single" w:sz="4" w:space="0" w:color="000000"/>
            </w:tcBorders>
          </w:tcPr>
          <w:p>
            <w:pPr>
              <w:pStyle w:val="TAL"/>
              <w:rPr>
                <w:b/>
                <w:b/>
              </w:rPr>
            </w:pPr>
            <w:r>
              <w:rPr/>
              <w:t>HD(1.8 GB)</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70" w:name="__RefHeading___Toc517444561"/>
      <w:bookmarkEnd w:id="70"/>
      <w:r>
        <w:rPr/>
        <w:t>6.</w:t>
      </w:r>
      <w:r>
        <w:rPr>
          <w:lang w:val="en-GB"/>
        </w:rPr>
        <w:t>5</w:t>
      </w:r>
      <w:r>
        <w:rPr/>
        <w:tab/>
        <w:t>UTRAN Streaming Performance</w:t>
      </w:r>
    </w:p>
    <w:p>
      <w:pPr>
        <w:pStyle w:val="Normal"/>
        <w:jc w:val="both"/>
        <w:rPr/>
      </w:pPr>
      <w:r>
        <w:rPr/>
        <w:t xml:space="preserve">For RTP-based streaming delivery, as a suitable measure it was considered to evaluate the maximum supported Media Rate (kbit/s) for Mean Time Between FEC Block Loss of 1 hour. </w:t>
      </w:r>
    </w:p>
    <w:p>
      <w:pPr>
        <w:pStyle w:val="Normal"/>
        <w:rPr>
          <w:bCs/>
        </w:rPr>
      </w:pPr>
      <w:r>
        <w:rPr>
          <w:bCs/>
        </w:rPr>
        <w:t>For streaming services simulation we assume the following:</w:t>
      </w:r>
    </w:p>
    <w:p>
      <w:pPr>
        <w:pStyle w:val="B1"/>
        <w:rPr/>
      </w:pPr>
      <w:r>
        <w:rPr/>
        <w:t>-</w:t>
        <w:tab/>
        <w:t xml:space="preserve">All source RTP packets and UDP repair packets have the same total SDU size (500 bytes for 64/128 kbit/s, 800 bytes for 256 kbit/s) and number of symbols </w:t>
      </w:r>
      <w:r>
        <w:rPr>
          <w:i/>
        </w:rPr>
        <w:t>G</w:t>
      </w:r>
      <w:r>
        <w:rPr/>
        <w:t>: this is not exactly true, but it is considered sufficient FEC code evaluation.</w:t>
      </w:r>
    </w:p>
    <w:p>
      <w:pPr>
        <w:pStyle w:val="B1"/>
        <w:rPr/>
      </w:pPr>
      <w:r>
        <w:rPr/>
        <w:t>-</w:t>
        <w:tab/>
        <w:t>Receiver working memory is large enough to decode the highest bitrate with the longest protection period.</w:t>
      </w:r>
    </w:p>
    <w:p>
      <w:pPr>
        <w:pStyle w:val="B1"/>
        <w:rPr/>
      </w:pPr>
      <w:r>
        <w:rPr/>
        <w:t>-</w:t>
        <w:tab/>
        <w:t>Total bitrate of source data plus repair is always matched to the bearer rate. Consequently the SDU loss transcript is always the same for a given stream duration and fixed SDU size, only amount of repair and the associated maximum possible streaming rate are changing.</w:t>
      </w:r>
    </w:p>
    <w:p>
      <w:pPr>
        <w:pStyle w:val="FP"/>
        <w:rPr/>
      </w:pPr>
      <w:r>
        <w:rPr/>
      </w:r>
    </w:p>
    <w:p>
      <w:pPr>
        <w:pStyle w:val="Normal"/>
        <w:rPr/>
      </w:pPr>
      <w:r>
        <w:rPr/>
        <w:t xml:space="preserve">Results following the mode as provided in Annex A of TR 26.946 are expected. </w:t>
      </w:r>
    </w:p>
    <w:p>
      <w:pPr>
        <w:pStyle w:val="Normal"/>
        <w:rPr/>
      </w:pPr>
      <w:r>
        <w:rPr/>
        <w:t>The simulation conditions as provided in Annex A.2 of the present document are be applied.</w:t>
      </w:r>
    </w:p>
    <w:p>
      <w:pPr>
        <w:pStyle w:val="Normal"/>
        <w:rPr/>
      </w:pPr>
      <w:r>
        <w:rPr/>
        <w:t>In addition, the following parameters are reported:</w:t>
      </w:r>
    </w:p>
    <w:p>
      <w:pPr>
        <w:pStyle w:val="Listenabsatz"/>
        <w:numPr>
          <w:ilvl w:val="0"/>
          <w:numId w:val="25"/>
        </w:numPr>
        <w:rPr>
          <w:sz w:val="20"/>
          <w:szCs w:val="20"/>
        </w:rPr>
      </w:pPr>
      <w:r>
        <w:rPr>
          <w:sz w:val="20"/>
          <w:szCs w:val="20"/>
        </w:rPr>
        <w:t>The symbol size, T, in bytes</w:t>
      </w:r>
    </w:p>
    <w:p>
      <w:pPr>
        <w:pStyle w:val="Listenabsatz"/>
        <w:numPr>
          <w:ilvl w:val="0"/>
          <w:numId w:val="25"/>
        </w:numPr>
        <w:rPr/>
      </w:pPr>
      <w:r>
        <w:rPr>
          <w:sz w:val="20"/>
          <w:szCs w:val="20"/>
        </w:rPr>
        <w:t>The total number of symbols within a protection period, N'</w:t>
      </w:r>
    </w:p>
    <w:p>
      <w:pPr>
        <w:pStyle w:val="Listenabsatz"/>
        <w:numPr>
          <w:ilvl w:val="0"/>
          <w:numId w:val="25"/>
        </w:numPr>
        <w:rPr>
          <w:sz w:val="20"/>
          <w:szCs w:val="20"/>
        </w:rPr>
      </w:pPr>
      <w:r>
        <w:rPr>
          <w:sz w:val="20"/>
          <w:szCs w:val="20"/>
        </w:rPr>
        <w:t>The number of symbols per packet, G</w:t>
      </w:r>
    </w:p>
    <w:p>
      <w:pPr>
        <w:pStyle w:val="Listenabsatz"/>
        <w:numPr>
          <w:ilvl w:val="0"/>
          <w:numId w:val="25"/>
        </w:numPr>
        <w:rPr>
          <w:sz w:val="20"/>
          <w:szCs w:val="20"/>
        </w:rPr>
      </w:pPr>
      <w:r>
        <w:rPr>
          <w:sz w:val="20"/>
          <w:szCs w:val="20"/>
        </w:rPr>
        <w:t>The source block size K</w:t>
      </w:r>
    </w:p>
    <w:p>
      <w:pPr>
        <w:pStyle w:val="Normal"/>
        <w:rPr/>
      </w:pPr>
      <w:r>
        <w:rPr/>
        <w:t>The stream total duration is 24 hours and target Mean Time Between Failure (MTBF) is set to 1 block error per hours. In addition, the MBTF over the source block rate may be reported as well. This translates into a maximum of 24 errors over a 24 hour period.</w:t>
      </w:r>
    </w:p>
    <w:p>
      <w:pPr>
        <w:pStyle w:val="Normal"/>
        <w:rPr/>
      </w:pPr>
      <w:r>
        <w:rPr/>
        <w:t xml:space="preserve">Table </w:t>
      </w:r>
      <w:r>
        <w:rPr>
          <w:lang w:val="en-US" w:eastAsia="en-US"/>
        </w:rPr>
        <w:t>17</w:t>
      </w:r>
      <w:r>
        <w:rPr/>
        <w:t xml:space="preserve"> provides a reporting format for UTRAN streaming test cases.</w:t>
      </w:r>
    </w:p>
    <w:p>
      <w:pPr>
        <w:pStyle w:val="TH"/>
        <w:rPr/>
      </w:pPr>
      <w:bookmarkStart w:id="71" w:name="_Ref181097183"/>
      <w:r>
        <w:rPr/>
        <w:t xml:space="preserve">Table </w:t>
      </w:r>
      <w:r>
        <w:rPr>
          <w:lang w:val="en-US" w:eastAsia="en-US"/>
        </w:rPr>
        <w:t>17</w:t>
      </w:r>
      <w:bookmarkEnd w:id="71"/>
      <w:r>
        <w:rPr/>
        <w:t>: Maximum supported Media Rate (kbit/s)</w:t>
        <w:br/>
        <w:t>for Mean Time Between FEC Block Loss of 1 hour for UTRAN streaming test cases</w:t>
      </w:r>
    </w:p>
    <w:tbl>
      <w:tblPr>
        <w:tblW w:w="8444" w:type="dxa"/>
        <w:jc w:val="center"/>
        <w:tblInd w:w="0" w:type="dxa"/>
        <w:tblLayout w:type="fixed"/>
        <w:tblCellMar>
          <w:top w:w="0" w:type="dxa"/>
          <w:left w:w="28" w:type="dxa"/>
          <w:bottom w:w="0" w:type="dxa"/>
          <w:right w:w="108" w:type="dxa"/>
        </w:tblCellMar>
      </w:tblPr>
      <w:tblGrid>
        <w:gridCol w:w="987"/>
        <w:gridCol w:w="1727"/>
        <w:gridCol w:w="1717"/>
        <w:gridCol w:w="1637"/>
        <w:gridCol w:w="1237"/>
        <w:gridCol w:w="1139"/>
      </w:tblGrid>
      <w:tr>
        <w:trPr/>
        <w:tc>
          <w:tcPr>
            <w:tcW w:w="987"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1727" w:type="dxa"/>
            <w:tcBorders>
              <w:top w:val="single" w:sz="4" w:space="0" w:color="000000"/>
              <w:left w:val="single" w:sz="4" w:space="0" w:color="000000"/>
              <w:bottom w:val="single" w:sz="4" w:space="0" w:color="000000"/>
              <w:right w:val="single" w:sz="4" w:space="0" w:color="000000"/>
            </w:tcBorders>
          </w:tcPr>
          <w:p>
            <w:pPr>
              <w:pStyle w:val="TAH"/>
              <w:rPr/>
            </w:pPr>
            <w:r>
              <w:rPr/>
              <w:t>Error rates</w:t>
            </w:r>
          </w:p>
        </w:tc>
        <w:tc>
          <w:tcPr>
            <w:tcW w:w="1717" w:type="dxa"/>
            <w:tcBorders>
              <w:top w:val="single" w:sz="4" w:space="0" w:color="000000"/>
              <w:left w:val="single" w:sz="4" w:space="0" w:color="000000"/>
              <w:bottom w:val="single" w:sz="4" w:space="0" w:color="000000"/>
              <w:right w:val="single" w:sz="4" w:space="0" w:color="000000"/>
            </w:tcBorders>
          </w:tcPr>
          <w:p>
            <w:pPr>
              <w:pStyle w:val="TAH"/>
              <w:rPr/>
            </w:pPr>
            <w:r>
              <w:rPr/>
              <w:t>Bearer rate</w:t>
            </w:r>
          </w:p>
        </w:tc>
        <w:tc>
          <w:tcPr>
            <w:tcW w:w="1637" w:type="dxa"/>
            <w:tcBorders>
              <w:top w:val="single" w:sz="4" w:space="0" w:color="000000"/>
              <w:left w:val="single" w:sz="4" w:space="0" w:color="000000"/>
              <w:bottom w:val="single" w:sz="4" w:space="0" w:color="000000"/>
              <w:right w:val="single" w:sz="4" w:space="0" w:color="000000"/>
            </w:tcBorders>
          </w:tcPr>
          <w:p>
            <w:pPr>
              <w:pStyle w:val="TAH"/>
              <w:rPr/>
            </w:pPr>
            <w:r>
              <w:rPr/>
              <w:t>Protection Period</w:t>
            </w:r>
          </w:p>
        </w:tc>
        <w:tc>
          <w:tcPr>
            <w:tcW w:w="1237" w:type="dxa"/>
            <w:tcBorders>
              <w:top w:val="single" w:sz="4" w:space="0" w:color="000000"/>
              <w:left w:val="single" w:sz="4" w:space="0" w:color="000000"/>
              <w:bottom w:val="single" w:sz="4" w:space="0" w:color="000000"/>
              <w:right w:val="single" w:sz="4" w:space="0" w:color="000000"/>
            </w:tcBorders>
          </w:tcPr>
          <w:p>
            <w:pPr>
              <w:pStyle w:val="TAH"/>
              <w:rPr/>
            </w:pPr>
            <w:r>
              <w:rPr/>
              <w:t>Performance</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[T; N'; G; K]</w:t>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w:t>
            </w:r>
          </w:p>
        </w:tc>
        <w:tc>
          <w:tcPr>
            <w:tcW w:w="1727"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(1% BLER)</w:t>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US2</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US3</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US4</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US5</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US6</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US7</w:t>
            </w:r>
          </w:p>
        </w:tc>
        <w:tc>
          <w:tcPr>
            <w:tcW w:w="1727"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(5% BLER)</w:t>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US8</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US9</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US10</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US11</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US12</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US13</w:t>
            </w:r>
          </w:p>
        </w:tc>
        <w:tc>
          <w:tcPr>
            <w:tcW w:w="1727"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(10% BLER)</w:t>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US14</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US15</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US16</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9"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US17</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5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8" w:hRule="atLeast"/>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US18</w:t>
            </w:r>
          </w:p>
        </w:tc>
        <w:tc>
          <w:tcPr>
            <w:tcW w:w="17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7" w:type="dxa"/>
            <w:tcBorders>
              <w:top w:val="single" w:sz="4" w:space="0" w:color="000000"/>
              <w:left w:val="single" w:sz="4" w:space="0" w:color="000000"/>
              <w:bottom w:val="single" w:sz="4" w:space="0" w:color="000000"/>
              <w:right w:val="single" w:sz="4" w:space="0" w:color="000000"/>
            </w:tcBorders>
          </w:tcPr>
          <w:p>
            <w:pPr>
              <w:pStyle w:val="TAL"/>
              <w:jc w:val="center"/>
              <w:rPr/>
            </w:pPr>
            <w:r>
              <w:rPr/>
              <w:t>20 sec</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72" w:name="__RefHeading___Toc517444562"/>
      <w:bookmarkEnd w:id="72"/>
      <w:r>
        <w:rPr/>
        <w:t>6.</w:t>
      </w:r>
      <w:r>
        <w:rPr>
          <w:lang w:val="en-GB"/>
        </w:rPr>
        <w:t>6</w:t>
      </w:r>
      <w:r>
        <w:rPr/>
        <w:tab/>
        <w:t>Streaming Performance over LTE</w:t>
      </w:r>
    </w:p>
    <w:p>
      <w:pPr>
        <w:pStyle w:val="Normal"/>
        <w:jc w:val="both"/>
        <w:rPr/>
      </w:pPr>
      <w:r>
        <w:rPr/>
        <w:t xml:space="preserve">For DASH-based streaming delivery, as a similarly suitable measure it is considered to evaluate the media rate to support a Mean Time Between FEC Block Loss of 1 hour. </w:t>
      </w:r>
    </w:p>
    <w:p>
      <w:pPr>
        <w:pStyle w:val="Normal"/>
        <w:jc w:val="both"/>
        <w:rPr/>
      </w:pPr>
      <w:r>
        <w:rPr/>
        <w:t>Test cases are considered for 1, 2 and 4 seconds segment duration as well as bearer bitrates of 260 kbit/s and 1 MBit/s.</w:t>
      </w:r>
    </w:p>
    <w:p>
      <w:pPr>
        <w:pStyle w:val="Normal"/>
        <w:rPr/>
      </w:pPr>
      <w:r>
        <w:rPr/>
        <w:t>The simulation conditions as provided in Annex A.2 of this document are applied.</w:t>
      </w:r>
    </w:p>
    <w:p>
      <w:pPr>
        <w:pStyle w:val="Normal"/>
        <w:rPr/>
      </w:pPr>
      <w:r>
        <w:rPr/>
        <w:t>In addition, the following parameters are reported:</w:t>
      </w:r>
    </w:p>
    <w:p>
      <w:pPr>
        <w:pStyle w:val="Listenabsatz"/>
        <w:numPr>
          <w:ilvl w:val="0"/>
          <w:numId w:val="25"/>
        </w:numPr>
        <w:rPr>
          <w:sz w:val="20"/>
          <w:szCs w:val="20"/>
        </w:rPr>
      </w:pPr>
      <w:r>
        <w:rPr>
          <w:sz w:val="20"/>
          <w:szCs w:val="20"/>
        </w:rPr>
        <w:t>The symbol size, T, in bytes</w:t>
      </w:r>
    </w:p>
    <w:p>
      <w:pPr>
        <w:pStyle w:val="Listenabsatz"/>
        <w:numPr>
          <w:ilvl w:val="0"/>
          <w:numId w:val="25"/>
        </w:numPr>
        <w:rPr>
          <w:sz w:val="20"/>
          <w:szCs w:val="20"/>
        </w:rPr>
      </w:pPr>
      <w:r>
        <w:rPr>
          <w:sz w:val="20"/>
          <w:szCs w:val="20"/>
        </w:rPr>
        <w:t>The total number of symbols within a protection period, N'</w:t>
      </w:r>
    </w:p>
    <w:p>
      <w:pPr>
        <w:pStyle w:val="Listenabsatz"/>
        <w:numPr>
          <w:ilvl w:val="0"/>
          <w:numId w:val="25"/>
        </w:numPr>
        <w:rPr>
          <w:sz w:val="20"/>
          <w:szCs w:val="20"/>
        </w:rPr>
      </w:pPr>
      <w:r>
        <w:rPr>
          <w:sz w:val="20"/>
          <w:szCs w:val="20"/>
        </w:rPr>
        <w:t>The number of symbols per packet, G</w:t>
      </w:r>
    </w:p>
    <w:p>
      <w:pPr>
        <w:pStyle w:val="Listenabsatz"/>
        <w:numPr>
          <w:ilvl w:val="0"/>
          <w:numId w:val="25"/>
        </w:numPr>
        <w:rPr>
          <w:sz w:val="20"/>
          <w:szCs w:val="20"/>
        </w:rPr>
      </w:pPr>
      <w:r>
        <w:rPr>
          <w:sz w:val="20"/>
          <w:szCs w:val="20"/>
        </w:rPr>
        <w:t>The source block size K</w:t>
      </w:r>
    </w:p>
    <w:p>
      <w:pPr>
        <w:pStyle w:val="Normal"/>
        <w:jc w:val="both"/>
        <w:rPr/>
      </w:pPr>
      <w:r>
        <w:rPr/>
        <w:t>The stream total duration is 24 hours and target Mean Time Between Failure (MTBF) is set to 1 block error per hours. In addition, the MBTF over the source block rate may be reported as well. This translates into a maximum of 24 errors over a 24 hour period.</w:t>
      </w:r>
    </w:p>
    <w:p>
      <w:pPr>
        <w:pStyle w:val="Normal"/>
        <w:rPr/>
      </w:pPr>
      <w:r>
        <w:rPr/>
        <w:t xml:space="preserve">Table </w:t>
      </w:r>
      <w:r>
        <w:rPr>
          <w:lang w:val="en-US" w:eastAsia="en-US"/>
        </w:rPr>
        <w:t>18</w:t>
      </w:r>
      <w:r>
        <w:rPr/>
        <w:t xml:space="preserve"> provides a reporting format for LTE streaming test cases.</w:t>
      </w:r>
    </w:p>
    <w:p>
      <w:pPr>
        <w:pStyle w:val="TH"/>
        <w:rPr/>
      </w:pPr>
      <w:bookmarkStart w:id="73" w:name="_Ref181193942"/>
      <w:r>
        <w:rPr/>
        <w:t xml:space="preserve">Table </w:t>
      </w:r>
      <w:r>
        <w:rPr>
          <w:lang w:val="en-US" w:eastAsia="en-US"/>
        </w:rPr>
        <w:t>18</w:t>
      </w:r>
      <w:bookmarkEnd w:id="73"/>
      <w:r>
        <w:rPr/>
        <w:t>: Media Bitrate in kbit/s</w:t>
        <w:br/>
        <w:t>for Mean Time Between FEC Block Loss of 1 hour for LTE use cases</w:t>
      </w:r>
    </w:p>
    <w:tbl>
      <w:tblPr>
        <w:tblW w:w="8214" w:type="dxa"/>
        <w:jc w:val="center"/>
        <w:tblInd w:w="0" w:type="dxa"/>
        <w:tblLayout w:type="fixed"/>
        <w:tblCellMar>
          <w:top w:w="0" w:type="dxa"/>
          <w:left w:w="28" w:type="dxa"/>
          <w:bottom w:w="0" w:type="dxa"/>
          <w:right w:w="108" w:type="dxa"/>
        </w:tblCellMar>
      </w:tblPr>
      <w:tblGrid>
        <w:gridCol w:w="987"/>
        <w:gridCol w:w="2027"/>
        <w:gridCol w:w="1657"/>
        <w:gridCol w:w="1137"/>
        <w:gridCol w:w="1267"/>
        <w:gridCol w:w="1139"/>
      </w:tblGrid>
      <w:tr>
        <w:trPr>
          <w:tblHeader w:val="true"/>
        </w:trPr>
        <w:tc>
          <w:tcPr>
            <w:tcW w:w="987"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2027" w:type="dxa"/>
            <w:tcBorders>
              <w:top w:val="single" w:sz="4" w:space="0" w:color="000000"/>
              <w:left w:val="single" w:sz="4" w:space="0" w:color="000000"/>
              <w:bottom w:val="single" w:sz="4" w:space="0" w:color="000000"/>
              <w:right w:val="single" w:sz="4" w:space="0" w:color="000000"/>
            </w:tcBorders>
          </w:tcPr>
          <w:p>
            <w:pPr>
              <w:pStyle w:val="TAH"/>
              <w:rPr/>
            </w:pPr>
            <w:r>
              <w:rPr/>
              <w:t>Error conditions</w:t>
            </w:r>
          </w:p>
        </w:tc>
        <w:tc>
          <w:tcPr>
            <w:tcW w:w="1657" w:type="dxa"/>
            <w:tcBorders>
              <w:top w:val="single" w:sz="4" w:space="0" w:color="000000"/>
              <w:left w:val="single" w:sz="4" w:space="0" w:color="000000"/>
              <w:bottom w:val="single" w:sz="4" w:space="0" w:color="000000"/>
              <w:right w:val="single" w:sz="4" w:space="0" w:color="000000"/>
            </w:tcBorders>
          </w:tcPr>
          <w:p>
            <w:pPr>
              <w:pStyle w:val="TAH"/>
              <w:rPr/>
            </w:pPr>
            <w:r>
              <w:rPr/>
              <w:t>Segment</w:t>
              <w:br/>
              <w:t>Duration</w:t>
              <w:br/>
              <w:t>in seconds</w:t>
            </w:r>
          </w:p>
        </w:tc>
        <w:tc>
          <w:tcPr>
            <w:tcW w:w="1137" w:type="dxa"/>
            <w:tcBorders>
              <w:top w:val="single" w:sz="4" w:space="0" w:color="000000"/>
              <w:left w:val="single" w:sz="4" w:space="0" w:color="000000"/>
              <w:bottom w:val="single" w:sz="4" w:space="0" w:color="000000"/>
              <w:right w:val="single" w:sz="4" w:space="0" w:color="000000"/>
            </w:tcBorders>
          </w:tcPr>
          <w:p>
            <w:pPr>
              <w:pStyle w:val="TAH"/>
              <w:rPr/>
            </w:pPr>
            <w:r>
              <w:rPr/>
              <w:t xml:space="preserve">Bearer </w:t>
              <w:br/>
              <w:t>Bitrate</w:t>
            </w:r>
          </w:p>
          <w:p>
            <w:pPr>
              <w:pStyle w:val="TAH"/>
              <w:rPr/>
            </w:pPr>
            <w:r>
              <w:rPr/>
              <w:t>kbit/s</w:t>
            </w:r>
          </w:p>
        </w:tc>
        <w:tc>
          <w:tcPr>
            <w:tcW w:w="1267" w:type="dxa"/>
            <w:tcBorders>
              <w:top w:val="single" w:sz="4" w:space="0" w:color="000000"/>
              <w:left w:val="single" w:sz="4" w:space="0" w:color="000000"/>
              <w:bottom w:val="single" w:sz="4" w:space="0" w:color="000000"/>
              <w:right w:val="single" w:sz="4" w:space="0" w:color="000000"/>
            </w:tcBorders>
          </w:tcPr>
          <w:p>
            <w:pPr>
              <w:pStyle w:val="TAH"/>
              <w:rPr/>
            </w:pPr>
            <w:r>
              <w:rPr/>
              <w:t>Supported</w:t>
              <w:br/>
              <w:t>Media Bitrate</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 xml:space="preserve">[T; K; N'; G] </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3 km/h, 1%</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LS7</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3 km/h, 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LS11</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LS13</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3 km/h, 10%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LS19</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3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LS25</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120 km/h, 1%</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LS29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120 km/h, 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LS37</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120 km/h, 10%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LS39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LS41</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LS43</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Markov, 120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highlight w:val="yellow"/>
              </w:rPr>
            </w:pPr>
            <w:r>
              <w:rPr>
                <w:b/>
                <w:highlight w:val="yellow"/>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LS52</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highlight w:val="yellow"/>
              </w:rPr>
            </w:pPr>
            <w:r>
              <w:rPr/>
              <w:t>Markov, 3 km/h, 1%</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LS53</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LS55</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highlight w:val="yellow"/>
              </w:rPr>
            </w:pPr>
            <w:r>
              <w:rPr/>
              <w:t>Markov, 3 km/h, 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LS58</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10%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LS49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LS63</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1%</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LS65</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LS66</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LS67</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LS68</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10%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LS69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LS70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LS71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266.4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LS72</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398.4</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r>
        <w:trPr>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color w:val="000000"/>
                <w:szCs w:val="18"/>
              </w:rPr>
            </w:pPr>
            <w:r>
              <w:rPr>
                <w:rFonts w:cs="Arial"/>
                <w:color w:val="000000"/>
                <w:szCs w:val="18"/>
              </w:rPr>
              <w:t>LS51</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2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color w:val="000000"/>
                <w:szCs w:val="18"/>
              </w:rPr>
            </w:pPr>
            <w:r>
              <w:rPr>
                <w:rFonts w:cs="Arial"/>
                <w:color w:val="000000"/>
                <w:szCs w:val="18"/>
              </w:rPr>
            </w:r>
          </w:p>
        </w:tc>
      </w:tr>
    </w:tbl>
    <w:p>
      <w:pPr>
        <w:pStyle w:val="Normal"/>
        <w:rPr/>
      </w:pPr>
      <w:r>
        <w:rPr/>
      </w:r>
    </w:p>
    <w:p>
      <w:pPr>
        <w:pStyle w:val="Heading2"/>
        <w:rPr/>
      </w:pPr>
      <w:bookmarkStart w:id="74" w:name="__RefHeading___Toc517444563"/>
      <w:bookmarkEnd w:id="74"/>
      <w:r>
        <w:rPr/>
        <w:t>6.6</w:t>
      </w:r>
      <w:r>
        <w:rPr>
          <w:lang w:val="en-GB"/>
        </w:rPr>
        <w:t>a</w:t>
      </w:r>
      <w:r>
        <w:rPr/>
        <w:tab/>
        <w:t>Implementation-specific Performance Metrics</w:t>
      </w:r>
    </w:p>
    <w:p>
      <w:pPr>
        <w:pStyle w:val="Normal"/>
        <w:jc w:val="both"/>
        <w:rPr/>
      </w:pPr>
      <w:r>
        <w:rPr/>
        <w:t xml:space="preserve">Codes not only differ in terms of the code efficiency but also in other performance criteria. Two important aspects are the required memory for decoding in the MBMS client as well as the complexity of the considered decoding algorithm. </w:t>
      </w:r>
    </w:p>
    <w:p>
      <w:pPr>
        <w:pStyle w:val="Normal"/>
        <w:jc w:val="both"/>
        <w:rPr/>
      </w:pPr>
      <w:r>
        <w:rPr/>
        <w:t xml:space="preserve">Therefore, to judge the </w:t>
      </w:r>
      <w:r>
        <w:rPr>
          <w:i/>
        </w:rPr>
        <w:t>complexity</w:t>
      </w:r>
      <w:r>
        <w:rPr/>
        <w:t xml:space="preserve"> of a decoding algorithm, the decoding speed in terms of bit/s on top of a recognized mobile processor platform running a recognized mobile operating system can provide good insight into the feasibility of executing the code for mobile applications. </w:t>
      </w:r>
    </w:p>
    <w:p>
      <w:pPr>
        <w:pStyle w:val="Normal"/>
        <w:jc w:val="both"/>
        <w:rPr/>
      </w:pPr>
      <w:r>
        <w:rPr/>
        <w:t xml:space="preserve">Another important aspect is the global latency of the global system (i.e. From the video making to the video rendering on the device). Thus, encoding complexity is also considered. Therefore, to judge the </w:t>
      </w:r>
      <w:r>
        <w:rPr>
          <w:i/>
        </w:rPr>
        <w:t>complexity</w:t>
      </w:r>
      <w:r>
        <w:rPr/>
        <w:t xml:space="preserve"> of an encoding algorithm, the encoding speed in terms of bit/s on top of a recognized PC platform running a recognized PC operating system can provide good insight into the impact of the encoding on the global latency.</w:t>
      </w:r>
    </w:p>
    <w:p>
      <w:pPr>
        <w:pStyle w:val="Normal"/>
        <w:jc w:val="both"/>
        <w:rPr/>
      </w:pPr>
      <w:r>
        <w:rPr/>
        <w:t xml:space="preserve">In terms of </w:t>
      </w:r>
      <w:r>
        <w:rPr>
          <w:i/>
        </w:rPr>
        <w:t>memory requirements</w:t>
      </w:r>
      <w:r>
        <w:rPr/>
        <w:t xml:space="preserve">, a reasonable measure is the required random access memory in the MBMS client to decode large files, such as considered in the video delivery use cases from above. </w:t>
      </w:r>
    </w:p>
    <w:p>
      <w:pPr>
        <w:pStyle w:val="Normal"/>
        <w:jc w:val="both"/>
        <w:rPr/>
      </w:pPr>
      <w:r>
        <w:rPr/>
        <w:t xml:space="preserve">Another performance metric for successful integration into mobile platforms is the </w:t>
      </w:r>
      <w:r>
        <w:rPr>
          <w:i/>
        </w:rPr>
        <w:t>library footprint</w:t>
      </w:r>
      <w:r>
        <w:rPr/>
        <w:t xml:space="preserve"> of the code and the footprint of hardware functions if any.</w:t>
      </w:r>
    </w:p>
    <w:p>
      <w:pPr>
        <w:pStyle w:val="Normal"/>
        <w:jc w:val="both"/>
        <w:rPr/>
      </w:pPr>
      <w:r>
        <w:rPr/>
        <w:t xml:space="preserve">The complexity and memory requirements is in particular provided for the following use cases: </w:t>
      </w:r>
    </w:p>
    <w:p>
      <w:pPr>
        <w:pStyle w:val="B1"/>
        <w:numPr>
          <w:ilvl w:val="0"/>
          <w:numId w:val="31"/>
        </w:numPr>
        <w:rPr>
          <w:lang w:val="nb-NO"/>
        </w:rPr>
      </w:pPr>
      <w:r>
        <w:rPr>
          <w:lang w:val="nb-NO"/>
        </w:rPr>
        <w:t xml:space="preserve">1.8 GByte at 20% Markov model error rate; </w:t>
      </w:r>
    </w:p>
    <w:p>
      <w:pPr>
        <w:pStyle w:val="B1"/>
        <w:numPr>
          <w:ilvl w:val="0"/>
          <w:numId w:val="31"/>
        </w:numPr>
        <w:rPr/>
      </w:pPr>
      <w:r>
        <w:rPr/>
        <w:t xml:space="preserve">4sec @ 1MBit/s streaming at the 20% Markov model error rate; </w:t>
      </w:r>
    </w:p>
    <w:p>
      <w:pPr>
        <w:pStyle w:val="B1"/>
        <w:numPr>
          <w:ilvl w:val="0"/>
          <w:numId w:val="31"/>
        </w:numPr>
        <w:rPr/>
      </w:pPr>
      <w:r>
        <w:rPr/>
        <w:t>20sec protection period for RTP based streaming at 384 kbit/s and the 20% error rate.</w:t>
      </w:r>
    </w:p>
    <w:p>
      <w:pPr>
        <w:pStyle w:val="Heading2"/>
        <w:rPr/>
      </w:pPr>
      <w:bookmarkStart w:id="75" w:name="__RefHeading___Toc517444564"/>
      <w:bookmarkEnd w:id="75"/>
      <w:r>
        <w:rPr/>
        <w:t>6.7</w:t>
        <w:tab/>
        <w:t>Device-based Complexity Evaluation</w:t>
      </w:r>
    </w:p>
    <w:p>
      <w:pPr>
        <w:pStyle w:val="Heading3"/>
        <w:rPr/>
      </w:pPr>
      <w:bookmarkStart w:id="76" w:name="__RefHeading___Toc517444565"/>
      <w:bookmarkEnd w:id="76"/>
      <w:r>
        <w:rPr/>
        <w:t>6.7.1</w:t>
        <w:tab/>
        <w:t>Introduction</w:t>
      </w:r>
    </w:p>
    <w:p>
      <w:pPr>
        <w:pStyle w:val="Normal"/>
        <w:jc w:val="both"/>
        <w:rPr/>
      </w:pPr>
      <w:r>
        <w:rPr/>
        <w:t>This clause provides a test plan for testing device-based evaluation. For all definitions and acronyms here that are not explicitly made in this document, please see TS 26.346 [3] (e.g. for OTI, FDT, FLUTE).</w:t>
      </w:r>
    </w:p>
    <w:p>
      <w:pPr>
        <w:pStyle w:val="Heading3"/>
        <w:rPr/>
      </w:pPr>
      <w:bookmarkStart w:id="77" w:name="__RefHeading___Toc517444566"/>
      <w:bookmarkEnd w:id="77"/>
      <w:r>
        <w:rPr/>
        <w:t>6.7.2</w:t>
        <w:tab/>
        <w:t>Test Cases</w:t>
      </w:r>
    </w:p>
    <w:p>
      <w:pPr>
        <w:pStyle w:val="Normal"/>
        <w:rPr/>
      </w:pPr>
      <w:r>
        <w:rPr/>
        <w:t>The following use cases are considered for performing (for details refer to clause 6.2).</w:t>
      </w:r>
    </w:p>
    <w:p>
      <w:pPr>
        <w:pStyle w:val="Normal"/>
        <w:rPr>
          <w:b/>
          <w:b/>
        </w:rPr>
      </w:pPr>
      <w:r>
        <w:rPr>
          <w:b/>
        </w:rPr>
        <w:t>LTE Download Delivery</w:t>
      </w:r>
    </w:p>
    <w:p>
      <w:pPr>
        <w:pStyle w:val="Normal"/>
        <w:rPr/>
      </w:pPr>
      <w:r>
        <w:rPr/>
        <w:t xml:space="preserve">Note that the file size are as follows: </w:t>
      </w:r>
    </w:p>
    <w:p>
      <w:pPr>
        <w:pStyle w:val="Normal"/>
        <w:numPr>
          <w:ilvl w:val="0"/>
          <w:numId w:val="33"/>
        </w:numPr>
        <w:rPr/>
      </w:pPr>
      <w:r>
        <w:rPr/>
        <w:t xml:space="preserve">Clip: 3 * 1024 * 1024 Byte = 3145728 Bytes, </w:t>
      </w:r>
    </w:p>
    <w:p>
      <w:pPr>
        <w:pStyle w:val="Normal"/>
        <w:numPr>
          <w:ilvl w:val="0"/>
          <w:numId w:val="33"/>
        </w:numPr>
        <w:rPr/>
      </w:pPr>
      <w:r>
        <w:rPr/>
        <w:t>SD: 128 * 1024 * 1024 Byte = 134217728 Bytes,</w:t>
      </w:r>
    </w:p>
    <w:p>
      <w:pPr>
        <w:pStyle w:val="Normal"/>
        <w:numPr>
          <w:ilvl w:val="0"/>
          <w:numId w:val="33"/>
        </w:numPr>
        <w:rPr/>
      </w:pPr>
      <w:r>
        <w:rPr/>
        <w:t>HD: 1800 * 1024 * 1024 Byte = 1887436800 Bytes.</w:t>
      </w:r>
    </w:p>
    <w:p>
      <w:pPr>
        <w:pStyle w:val="TH"/>
        <w:rPr/>
      </w:pPr>
      <w:r>
        <w:rPr/>
      </w:r>
    </w:p>
    <w:tbl>
      <w:tblPr>
        <w:tblW w:w="6322" w:type="dxa"/>
        <w:jc w:val="center"/>
        <w:tblInd w:w="0" w:type="dxa"/>
        <w:tblLayout w:type="fixed"/>
        <w:tblCellMar>
          <w:top w:w="0" w:type="dxa"/>
          <w:left w:w="28" w:type="dxa"/>
          <w:bottom w:w="0" w:type="dxa"/>
          <w:right w:w="108" w:type="dxa"/>
        </w:tblCellMar>
      </w:tblPr>
      <w:tblGrid>
        <w:gridCol w:w="987"/>
        <w:gridCol w:w="2027"/>
        <w:gridCol w:w="707"/>
        <w:gridCol w:w="447"/>
        <w:gridCol w:w="1138"/>
        <w:gridCol w:w="1016"/>
      </w:tblGrid>
      <w:tr>
        <w:trPr>
          <w:cantSplit w:val="true"/>
        </w:trPr>
        <w:tc>
          <w:tcPr>
            <w:tcW w:w="9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0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7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Bitrate</w:t>
            </w:r>
          </w:p>
          <w:p>
            <w:pPr>
              <w:pStyle w:val="TAH"/>
              <w:rPr/>
            </w:pPr>
            <w:r>
              <w:rPr/>
              <w:t>kbit/s</w:t>
            </w:r>
          </w:p>
        </w:tc>
        <w:tc>
          <w:tcPr>
            <w:tcW w:w="4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 xml:space="preserve">File </w:t>
            </w:r>
          </w:p>
        </w:tc>
        <w:tc>
          <w:tcPr>
            <w:tcW w:w="1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eastAsia="Arial"/>
              </w:rPr>
              <w:t xml:space="preserve"> </w:t>
            </w:r>
            <w:r>
              <w:rPr/>
              <w:t>File size</w:t>
            </w:r>
          </w:p>
          <w:p>
            <w:pPr>
              <w:pStyle w:val="TAH"/>
              <w:rPr/>
            </w:pPr>
            <w:r>
              <w:rPr/>
              <w:t>(in bytes)</w:t>
            </w:r>
          </w:p>
        </w:tc>
        <w:tc>
          <w:tcPr>
            <w:tcW w:w="10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Repetition</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2027" w:type="dxa"/>
            <w:tcBorders>
              <w:top w:val="single" w:sz="4" w:space="0" w:color="000000"/>
              <w:left w:val="single" w:sz="4" w:space="0" w:color="000000"/>
              <w:right w:val="single" w:sz="4" w:space="0" w:color="000000"/>
            </w:tcBorders>
          </w:tcPr>
          <w:p>
            <w:pPr>
              <w:pStyle w:val="TAL"/>
              <w:rPr/>
            </w:pPr>
            <w:r>
              <w:rPr/>
              <w:t>Markov, 3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pPr>
            <w:r>
              <w:rPr/>
              <w:t>HD</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1887436800</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pPr>
            <w:r>
              <w:rPr/>
              <w:t xml:space="preserve">Clip </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3145728</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20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pPr>
            <w:r>
              <w:rPr/>
              <w:t xml:space="preserve">SD </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134217728</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5</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pPr>
            <w:r>
              <w:rPr/>
              <w:t xml:space="preserve">HD </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1887436800</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Clip </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3145728</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20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7" w:type="dxa"/>
            <w:tcBorders>
              <w:top w:val="single" w:sz="4" w:space="0" w:color="000000"/>
              <w:left w:val="single" w:sz="4" w:space="0" w:color="000000"/>
              <w:bottom w:val="single" w:sz="4" w:space="0" w:color="000000"/>
              <w:right w:val="single" w:sz="4" w:space="0" w:color="000000"/>
            </w:tcBorders>
          </w:tcPr>
          <w:p>
            <w:pPr>
              <w:pStyle w:val="TAL"/>
              <w:rPr/>
            </w:pPr>
            <w:r>
              <w:rPr/>
              <w:t>1065.6</w:t>
            </w:r>
          </w:p>
        </w:tc>
        <w:tc>
          <w:tcPr>
            <w:tcW w:w="447"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SD </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134217728</w:t>
            </w:r>
          </w:p>
        </w:tc>
        <w:tc>
          <w:tcPr>
            <w:tcW w:w="1016" w:type="dxa"/>
            <w:tcBorders>
              <w:top w:val="single" w:sz="4" w:space="0" w:color="000000"/>
              <w:left w:val="single" w:sz="4" w:space="0" w:color="000000"/>
              <w:bottom w:val="single" w:sz="4" w:space="0" w:color="000000"/>
              <w:right w:val="single" w:sz="4" w:space="0" w:color="000000"/>
            </w:tcBorders>
          </w:tcPr>
          <w:p>
            <w:pPr>
              <w:pStyle w:val="TAL"/>
              <w:rPr/>
            </w:pPr>
            <w:r>
              <w:rPr/>
              <w:t>5</w:t>
            </w:r>
          </w:p>
        </w:tc>
      </w:tr>
    </w:tbl>
    <w:p>
      <w:pPr>
        <w:pStyle w:val="Normal"/>
        <w:rPr/>
      </w:pPr>
      <w:r>
        <w:rPr/>
      </w:r>
    </w:p>
    <w:p>
      <w:pPr>
        <w:pStyle w:val="Normal"/>
        <w:rPr>
          <w:b/>
          <w:b/>
        </w:rPr>
      </w:pPr>
      <w:r>
        <w:rPr>
          <w:b/>
        </w:rPr>
        <w:t>DASH-based Streaming Delivery over LTE</w:t>
      </w:r>
    </w:p>
    <w:p>
      <w:pPr>
        <w:pStyle w:val="TH"/>
        <w:rPr>
          <w:b w:val="false"/>
          <w:b w:val="false"/>
        </w:rPr>
      </w:pPr>
      <w:r>
        <w:rPr>
          <w:b w:val="false"/>
        </w:rPr>
      </w:r>
    </w:p>
    <w:tbl>
      <w:tblPr>
        <w:tblW w:w="6859" w:type="dxa"/>
        <w:jc w:val="left"/>
        <w:tblInd w:w="1362" w:type="dxa"/>
        <w:tblLayout w:type="fixed"/>
        <w:tblCellMar>
          <w:top w:w="0" w:type="dxa"/>
          <w:left w:w="28" w:type="dxa"/>
          <w:bottom w:w="0" w:type="dxa"/>
          <w:right w:w="108" w:type="dxa"/>
        </w:tblCellMar>
      </w:tblPr>
      <w:tblGrid>
        <w:gridCol w:w="987"/>
        <w:gridCol w:w="2027"/>
        <w:gridCol w:w="1657"/>
        <w:gridCol w:w="1094"/>
        <w:gridCol w:w="1094"/>
      </w:tblGrid>
      <w:tr>
        <w:trPr>
          <w:cantSplit w:val="true"/>
        </w:trPr>
        <w:tc>
          <w:tcPr>
            <w:tcW w:w="987" w:type="dxa"/>
            <w:tcBorders>
              <w:top w:val="single" w:sz="4" w:space="0" w:color="000000"/>
              <w:left w:val="single" w:sz="4" w:space="0" w:color="000000"/>
              <w:bottom w:val="single" w:sz="4" w:space="0" w:color="000000"/>
              <w:right w:val="single" w:sz="4" w:space="0" w:color="000000"/>
            </w:tcBorders>
            <w:shd w:fill="B3B3B3" w:val="clear"/>
          </w:tcPr>
          <w:p>
            <w:pPr>
              <w:pStyle w:val="TAH"/>
              <w:rPr/>
            </w:pPr>
            <w:r>
              <w:rPr/>
              <w:t>Test Case</w:t>
            </w:r>
          </w:p>
        </w:tc>
        <w:tc>
          <w:tcPr>
            <w:tcW w:w="2027" w:type="dxa"/>
            <w:tcBorders>
              <w:top w:val="single" w:sz="4" w:space="0" w:color="000000"/>
              <w:left w:val="single" w:sz="4" w:space="0" w:color="000000"/>
              <w:bottom w:val="single" w:sz="4" w:space="0" w:color="000000"/>
              <w:right w:val="single" w:sz="4" w:space="0" w:color="000000"/>
            </w:tcBorders>
            <w:shd w:fill="B3B3B3" w:val="clear"/>
          </w:tcPr>
          <w:p>
            <w:pPr>
              <w:pStyle w:val="TAH"/>
              <w:rPr/>
            </w:pPr>
            <w:r>
              <w:rPr/>
              <w:t>Error conditions</w:t>
            </w:r>
          </w:p>
        </w:tc>
        <w:tc>
          <w:tcPr>
            <w:tcW w:w="1657" w:type="dxa"/>
            <w:tcBorders>
              <w:top w:val="single" w:sz="4" w:space="0" w:color="000000"/>
              <w:left w:val="single" w:sz="4" w:space="0" w:color="000000"/>
              <w:bottom w:val="single" w:sz="4" w:space="0" w:color="000000"/>
              <w:right w:val="single" w:sz="4" w:space="0" w:color="000000"/>
            </w:tcBorders>
            <w:shd w:fill="B3B3B3" w:val="clear"/>
          </w:tcPr>
          <w:p>
            <w:pPr>
              <w:pStyle w:val="TAH"/>
              <w:rPr/>
            </w:pPr>
            <w:r>
              <w:rPr/>
              <w:t>Segment</w:t>
              <w:br/>
              <w:t>Duration</w:t>
              <w:br/>
              <w:t>in seconds</w:t>
            </w:r>
          </w:p>
        </w:tc>
        <w:tc>
          <w:tcPr>
            <w:tcW w:w="1094" w:type="dxa"/>
            <w:tcBorders>
              <w:top w:val="single" w:sz="4" w:space="0" w:color="000000"/>
              <w:left w:val="single" w:sz="4" w:space="0" w:color="000000"/>
              <w:bottom w:val="single" w:sz="4" w:space="0" w:color="000000"/>
              <w:right w:val="single" w:sz="4" w:space="0" w:color="000000"/>
            </w:tcBorders>
            <w:shd w:fill="B3B3B3" w:val="clear"/>
          </w:tcPr>
          <w:p>
            <w:pPr>
              <w:pStyle w:val="TAH"/>
              <w:rPr/>
            </w:pPr>
            <w:r>
              <w:rPr/>
              <w:t xml:space="preserve">Bearer </w:t>
              <w:br/>
              <w:t>Bitrate</w:t>
            </w:r>
          </w:p>
          <w:p>
            <w:pPr>
              <w:pStyle w:val="TAH"/>
              <w:rPr/>
            </w:pPr>
            <w:r>
              <w:rPr/>
              <w:t>kbit/s</w:t>
            </w:r>
          </w:p>
        </w:tc>
        <w:tc>
          <w:tcPr>
            <w:tcW w:w="1094" w:type="dxa"/>
            <w:tcBorders>
              <w:top w:val="single" w:sz="4" w:space="0" w:color="000000"/>
              <w:left w:val="single" w:sz="4" w:space="0" w:color="000000"/>
              <w:bottom w:val="single" w:sz="4" w:space="0" w:color="000000"/>
              <w:right w:val="single" w:sz="4" w:space="0" w:color="000000"/>
            </w:tcBorders>
            <w:shd w:fill="B3B3B3" w:val="clear"/>
          </w:tcPr>
          <w:p>
            <w:pPr>
              <w:pStyle w:val="TAH"/>
              <w:rPr/>
            </w:pPr>
            <w:r>
              <w:rPr/>
              <w:t>Duration</w:t>
            </w:r>
          </w:p>
          <w:p>
            <w:pPr>
              <w:pStyle w:val="TAH"/>
              <w:rPr/>
            </w:pPr>
            <w:r>
              <w:rPr/>
              <w:t>in seconds</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LS21</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LS49</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LS24</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LS33</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LS50</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LS36</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LS45</w:t>
            </w:r>
          </w:p>
        </w:tc>
        <w:tc>
          <w:tcPr>
            <w:tcW w:w="2027"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LS51</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r>
        <w:trPr>
          <w:cantSplit w:val="true"/>
        </w:trPr>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LS48</w:t>
            </w:r>
          </w:p>
        </w:tc>
        <w:tc>
          <w:tcPr>
            <w:tcW w:w="20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1065.6</w:t>
            </w:r>
          </w:p>
        </w:tc>
        <w:tc>
          <w:tcPr>
            <w:tcW w:w="1094" w:type="dxa"/>
            <w:tcBorders>
              <w:top w:val="single" w:sz="4" w:space="0" w:color="000000"/>
              <w:left w:val="single" w:sz="4" w:space="0" w:color="000000"/>
              <w:bottom w:val="single" w:sz="4" w:space="0" w:color="000000"/>
              <w:right w:val="single" w:sz="4" w:space="0" w:color="000000"/>
            </w:tcBorders>
          </w:tcPr>
          <w:p>
            <w:pPr>
              <w:pStyle w:val="TAC"/>
              <w:rPr/>
            </w:pPr>
            <w:r>
              <w:rPr/>
              <w:t>1800</w:t>
            </w:r>
          </w:p>
        </w:tc>
      </w:tr>
    </w:tbl>
    <w:p>
      <w:pPr>
        <w:pStyle w:val="Normal"/>
        <w:jc w:val="center"/>
        <w:rPr/>
      </w:pPr>
      <w:r>
        <w:rPr/>
      </w:r>
    </w:p>
    <w:p>
      <w:pPr>
        <w:pStyle w:val="Heading3"/>
        <w:rPr/>
      </w:pPr>
      <w:bookmarkStart w:id="78" w:name="__RefHeading___Toc517444567"/>
      <w:bookmarkEnd w:id="78"/>
      <w:r>
        <w:rPr/>
        <w:t>6.7.3</w:t>
        <w:tab/>
        <w:t>Test Conditions &amp; Test Procedure</w:t>
      </w:r>
    </w:p>
    <w:p>
      <w:pPr>
        <w:pStyle w:val="Heading4"/>
        <w:ind w:left="1418" w:hanging="1418"/>
        <w:rPr/>
      </w:pPr>
      <w:bookmarkStart w:id="79" w:name="__RefHeading___Toc517444568"/>
      <w:bookmarkEnd w:id="79"/>
      <w:r>
        <w:rPr/>
        <w:t>6.7.3.1</w:t>
        <w:tab/>
        <w:t>Overview Test Platform and Operation Conditions</w:t>
      </w:r>
    </w:p>
    <w:p>
      <w:pPr>
        <w:pStyle w:val="Normal"/>
        <w:rPr/>
      </w:pPr>
      <w:r>
        <w:rPr/>
        <w:t>Figure 10 shows the considered test platform that is to be used.</w:t>
      </w:r>
    </w:p>
    <w:p>
      <w:pPr>
        <w:pStyle w:val="TH"/>
        <w:rPr>
          <w:lang w:eastAsia="de-DE"/>
        </w:rPr>
      </w:pPr>
      <w:r>
        <w:rPr>
          <w:lang w:eastAsia="de-DE"/>
        </w:rPr>
        <w:drawing>
          <wp:inline distT="0" distB="0" distL="0" distR="0">
            <wp:extent cx="4460240" cy="2472055"/>
            <wp:effectExtent l="0" t="0" r="0" b="0"/>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22"/>
                    <a:srcRect l="-4" t="-7" r="-4" b="-7"/>
                    <a:stretch>
                      <a:fillRect/>
                    </a:stretch>
                  </pic:blipFill>
                  <pic:spPr bwMode="auto">
                    <a:xfrm>
                      <a:off x="0" y="0"/>
                      <a:ext cx="4460240" cy="2472055"/>
                    </a:xfrm>
                    <a:prstGeom prst="rect">
                      <a:avLst/>
                    </a:prstGeom>
                  </pic:spPr>
                </pic:pic>
              </a:graphicData>
            </a:graphic>
          </wp:inline>
        </w:drawing>
      </w:r>
    </w:p>
    <w:p>
      <w:pPr>
        <w:pStyle w:val="TF"/>
        <w:rPr>
          <w:lang w:eastAsia="ko-KR"/>
        </w:rPr>
      </w:pPr>
      <w:r>
        <w:rPr/>
        <w:t xml:space="preserve">Figure </w:t>
      </w:r>
      <w:r>
        <w:rPr>
          <w:lang w:val="en-US" w:eastAsia="en-US"/>
        </w:rPr>
        <w:t>10</w:t>
      </w:r>
      <w:r>
        <w:rPr/>
        <w:t>: Test Platform</w:t>
      </w:r>
    </w:p>
    <w:p>
      <w:pPr>
        <w:pStyle w:val="Normal"/>
        <w:spacing w:before="120" w:after="120"/>
        <w:rPr/>
      </w:pPr>
      <w:r>
        <w:rPr>
          <w:lang w:eastAsia="ko-KR"/>
        </w:rPr>
        <w:t>Figure 10 may suggest that data would be transmitted from laptop to device and experience errors over the connection. Despite this may be considered conceptually, in practice a local procedure on the PC is applied to go from the original PCAP file to an errored PCAP file. Prior knowledge of the error traces was not used by the FEC encoder or decoder.</w:t>
      </w:r>
    </w:p>
    <w:p>
      <w:pPr>
        <w:pStyle w:val="Heading4"/>
        <w:ind w:left="1418" w:hanging="1418"/>
        <w:rPr/>
      </w:pPr>
      <w:bookmarkStart w:id="80" w:name="__RefHeading___Toc517444569"/>
      <w:bookmarkEnd w:id="80"/>
      <w:r>
        <w:rPr/>
        <w:t>6.7.3.2</w:t>
        <w:tab/>
        <w:t>Download Delivery</w:t>
      </w:r>
    </w:p>
    <w:p>
      <w:pPr>
        <w:pStyle w:val="Heading5"/>
        <w:ind w:left="1701" w:hanging="1701"/>
        <w:rPr/>
      </w:pPr>
      <w:bookmarkStart w:id="81" w:name="__RefHeading___Toc517444570"/>
      <w:bookmarkEnd w:id="81"/>
      <w:r>
        <w:rPr>
          <w:lang w:eastAsia="ko-KR"/>
        </w:rPr>
        <w:t>6.7.3.2.1</w:t>
        <w:tab/>
        <w:t>Summary Test Cases</w:t>
      </w:r>
    </w:p>
    <w:p>
      <w:pPr>
        <w:pStyle w:val="Normal"/>
        <w:rPr/>
      </w:pPr>
      <w:r>
        <w:rPr/>
        <w:t>The following parameters for each test case parameters are specified:</w:t>
      </w:r>
    </w:p>
    <w:p>
      <w:pPr>
        <w:pStyle w:val="Normal"/>
        <w:numPr>
          <w:ilvl w:val="0"/>
          <w:numId w:val="17"/>
        </w:numPr>
        <w:rPr/>
      </w:pPr>
      <w:r>
        <w:rPr/>
        <w:t>FS is the file size in bytes</w:t>
      </w:r>
    </w:p>
    <w:p>
      <w:pPr>
        <w:pStyle w:val="Normal"/>
        <w:numPr>
          <w:ilvl w:val="0"/>
          <w:numId w:val="17"/>
        </w:numPr>
        <w:rPr/>
      </w:pPr>
      <w:r>
        <w:rPr/>
        <w:t xml:space="preserve">T' is the FEC payload size. </w:t>
      </w:r>
    </w:p>
    <w:p>
      <w:pPr>
        <w:pStyle w:val="Normal"/>
        <w:numPr>
          <w:ilvl w:val="0"/>
          <w:numId w:val="17"/>
        </w:numPr>
        <w:rPr/>
      </w:pPr>
      <w:r>
        <w:rPr/>
        <w:t>T is the symbol size. Typically T = T' unless there are multiple symbols per packet</w:t>
      </w:r>
    </w:p>
    <w:p>
      <w:pPr>
        <w:pStyle w:val="Normal"/>
        <w:numPr>
          <w:ilvl w:val="0"/>
          <w:numId w:val="17"/>
        </w:numPr>
        <w:rPr/>
      </w:pPr>
      <w:r>
        <w:rPr/>
        <w:t>Kt is the total number of source symbols, i.e., Kt = ceil(FS/T)</w:t>
      </w:r>
    </w:p>
    <w:p>
      <w:pPr>
        <w:pStyle w:val="Normal"/>
        <w:numPr>
          <w:ilvl w:val="0"/>
          <w:numId w:val="17"/>
        </w:numPr>
        <w:rPr/>
      </w:pPr>
      <w:r>
        <w:rPr/>
        <w:t>Z is the total number of source blocks</w:t>
      </w:r>
    </w:p>
    <w:p>
      <w:pPr>
        <w:pStyle w:val="Normal"/>
        <w:numPr>
          <w:ilvl w:val="0"/>
          <w:numId w:val="17"/>
        </w:numPr>
        <w:rPr/>
      </w:pPr>
      <w:r>
        <w:rPr/>
        <w:t>O is the transmission overhead in percent according to the table provided by the proponents</w:t>
      </w:r>
    </w:p>
    <w:p>
      <w:pPr>
        <w:pStyle w:val="Normal"/>
        <w:numPr>
          <w:ilvl w:val="0"/>
          <w:numId w:val="17"/>
        </w:numPr>
        <w:rPr/>
      </w:pPr>
      <w:r>
        <w:rPr/>
        <w:t>Nt is the resulting number of total symbols defined as Kt*(1+O/100)</w:t>
      </w:r>
    </w:p>
    <w:p>
      <w:pPr>
        <w:pStyle w:val="Normal"/>
        <w:numPr>
          <w:ilvl w:val="0"/>
          <w:numId w:val="17"/>
        </w:numPr>
        <w:rPr/>
      </w:pPr>
      <w:r>
        <w:rPr/>
        <w:t>The code specific FEC-OTI (see TS 26.346, clause 7.2.9), e.g. the partitioning and sub-blocking parameters</w:t>
      </w:r>
    </w:p>
    <w:p>
      <w:pPr>
        <w:pStyle w:val="Normal"/>
        <w:numPr>
          <w:ilvl w:val="0"/>
          <w:numId w:val="17"/>
        </w:numPr>
        <w:rPr/>
      </w:pPr>
      <w:r>
        <w:rPr/>
        <w:t>SeSt is the sending strategy with IL = Interleaved, n/a not applicable and SQ sequential:</w:t>
      </w:r>
    </w:p>
    <w:p>
      <w:pPr>
        <w:pStyle w:val="Normal"/>
        <w:numPr>
          <w:ilvl w:val="1"/>
          <w:numId w:val="17"/>
        </w:numPr>
        <w:rPr/>
      </w:pPr>
      <w:r>
        <w:rPr/>
        <w:t>Sequential = send all packets for the first source block, followed by all packets for the second source block, followed by all symbols for the third source block, etc. In addition, send all packets in order of the ESI.</w:t>
      </w:r>
    </w:p>
    <w:p>
      <w:pPr>
        <w:pStyle w:val="Normal"/>
        <w:numPr>
          <w:ilvl w:val="1"/>
          <w:numId w:val="17"/>
        </w:numPr>
        <w:rPr/>
      </w:pPr>
      <w:r>
        <w:rPr/>
        <w:t>Interleaved = send a first packet for each of the Z source blocks, followed by a second packet for each of the Z source blocks, followed by a third packet for each of the Z source blocks, etc.</w:t>
      </w:r>
    </w:p>
    <w:p>
      <w:pPr>
        <w:pStyle w:val="Normal"/>
        <w:numPr>
          <w:ilvl w:val="1"/>
          <w:numId w:val="17"/>
        </w:numPr>
        <w:rPr/>
      </w:pPr>
      <w:r>
        <w:rPr/>
        <w:t>Unless otherwise noted the symbols within each source block are assumed sent in order of increasing ESI-value starting with the first source symbol.  If any other sending order for symbols within each source block is utilized it should be explicitly noted under Notes.</w:t>
      </w:r>
    </w:p>
    <w:p>
      <w:pPr>
        <w:pStyle w:val="Normal"/>
        <w:rPr/>
      </w:pPr>
      <w:r>
        <w:rPr/>
        <w:t xml:space="preserve">It is further expected that of the Z source blocks: </w:t>
      </w:r>
    </w:p>
    <w:p>
      <w:pPr>
        <w:pStyle w:val="Normal"/>
        <w:numPr>
          <w:ilvl w:val="0"/>
          <w:numId w:val="4"/>
        </w:numPr>
        <w:rPr/>
      </w:pPr>
      <w:r>
        <w:rPr/>
        <w:t xml:space="preserve">the first Z1 have source block size K1 = ceil(Kt/Z) </w:t>
      </w:r>
    </w:p>
    <w:p>
      <w:pPr>
        <w:pStyle w:val="Normal"/>
        <w:numPr>
          <w:ilvl w:val="0"/>
          <w:numId w:val="4"/>
        </w:numPr>
        <w:rPr/>
      </w:pPr>
      <w:r>
        <w:rPr/>
        <w:t xml:space="preserve">the remaining Z2 have source block size K2 = floor(Kt/Z) </w:t>
      </w:r>
    </w:p>
    <w:p>
      <w:pPr>
        <w:pStyle w:val="Normal"/>
        <w:numPr>
          <w:ilvl w:val="0"/>
          <w:numId w:val="4"/>
        </w:numPr>
        <w:rPr/>
      </w:pPr>
      <w:r>
        <w:rPr/>
        <w:t>and Z1 = Kt – K2*Z and Z2=Z-Z1.</w:t>
      </w:r>
    </w:p>
    <w:p>
      <w:pPr>
        <w:pStyle w:val="Normal"/>
        <w:rPr/>
      </w:pPr>
      <w:r>
        <w:rPr/>
        <w:t xml:space="preserve">The test cases are summarized in Table 19. The test cases LD60_110, LD118_108 and LD119_109 are done to apply the error streams of lower loss rates to higher overhead streams. The test cases LD60_110, LD_118_108 and LD119_109 are optional. </w:t>
      </w:r>
    </w:p>
    <w:p>
      <w:pPr>
        <w:pStyle w:val="TH"/>
        <w:rPr/>
      </w:pPr>
      <w:bookmarkStart w:id="82" w:name="_Ref203034307"/>
      <w:r>
        <w:rPr/>
        <w:t xml:space="preserve">Table </w:t>
      </w:r>
      <w:r>
        <w:rPr>
          <w:lang w:val="en-US" w:eastAsia="en-US"/>
        </w:rPr>
        <w:t>19</w:t>
      </w:r>
      <w:bookmarkEnd w:id="82"/>
      <w:r>
        <w:rPr/>
        <w:t>: Parameters for Download Test Case</w:t>
      </w:r>
    </w:p>
    <w:tbl>
      <w:tblPr>
        <w:tblW w:w="5000" w:type="pct"/>
        <w:jc w:val="left"/>
        <w:tblInd w:w="-33" w:type="dxa"/>
        <w:tblLayout w:type="fixed"/>
        <w:tblCellMar>
          <w:top w:w="0" w:type="dxa"/>
          <w:left w:w="28" w:type="dxa"/>
          <w:bottom w:w="0" w:type="dxa"/>
          <w:right w:w="108" w:type="dxa"/>
        </w:tblCellMar>
      </w:tblPr>
      <w:tblGrid>
        <w:gridCol w:w="1052"/>
        <w:gridCol w:w="2034"/>
        <w:gridCol w:w="1295"/>
        <w:gridCol w:w="542"/>
        <w:gridCol w:w="846"/>
        <w:gridCol w:w="474"/>
        <w:gridCol w:w="491"/>
        <w:gridCol w:w="491"/>
        <w:gridCol w:w="502"/>
        <w:gridCol w:w="727"/>
        <w:gridCol w:w="543"/>
        <w:gridCol w:w="643"/>
      </w:tblGrid>
      <w:tr>
        <w:trPr>
          <w:cantSplit w:val="true"/>
        </w:trPr>
        <w:tc>
          <w:tcPr>
            <w:tcW w:w="5769"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Common</w:t>
            </w:r>
          </w:p>
        </w:tc>
        <w:tc>
          <w:tcPr>
            <w:tcW w:w="3871" w:type="dxa"/>
            <w:gridSpan w:val="7"/>
            <w:tcBorders>
              <w:top w:val="single" w:sz="4" w:space="0" w:color="000000"/>
              <w:left w:val="single" w:sz="4" w:space="0" w:color="000000"/>
              <w:bottom w:val="single" w:sz="4" w:space="0" w:color="000000"/>
              <w:right w:val="single" w:sz="4" w:space="0" w:color="000000"/>
            </w:tcBorders>
            <w:shd w:fill="C0C0C0" w:val="clear"/>
          </w:tcPr>
          <w:p>
            <w:pPr>
              <w:pStyle w:val="TAH"/>
              <w:rPr/>
            </w:pPr>
            <w:r>
              <w:rPr/>
              <w:t xml:space="preserve">Code-Specific </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0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12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File size FS</w:t>
            </w:r>
          </w:p>
        </w:tc>
        <w:tc>
          <w:tcPr>
            <w:tcW w:w="5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w:t>
            </w:r>
          </w:p>
        </w:tc>
        <w:tc>
          <w:tcPr>
            <w:tcW w:w="8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Kt</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Z</w:t>
            </w:r>
          </w:p>
        </w:tc>
        <w:tc>
          <w:tcPr>
            <w:tcW w:w="4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w:t>
            </w:r>
          </w:p>
        </w:tc>
        <w:tc>
          <w:tcPr>
            <w:tcW w:w="4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OTI</w:t>
            </w:r>
          </w:p>
        </w:tc>
        <w:tc>
          <w:tcPr>
            <w:tcW w:w="50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O</w:t>
            </w:r>
          </w:p>
        </w:tc>
        <w:tc>
          <w:tcPr>
            <w:tcW w:w="7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Nt</w:t>
            </w:r>
          </w:p>
        </w:tc>
        <w:tc>
          <w:tcPr>
            <w:tcW w:w="5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SeSt</w:t>
            </w:r>
          </w:p>
        </w:tc>
        <w:tc>
          <w:tcPr>
            <w:tcW w:w="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Notes</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2034" w:type="dxa"/>
            <w:tcBorders>
              <w:top w:val="single" w:sz="4" w:space="0" w:color="000000"/>
              <w:left w:val="single" w:sz="4" w:space="0" w:color="000000"/>
              <w:right w:val="single" w:sz="4" w:space="0" w:color="000000"/>
            </w:tcBorders>
          </w:tcPr>
          <w:p>
            <w:pPr>
              <w:pStyle w:val="TAL"/>
              <w:rPr/>
            </w:pPr>
            <w:r>
              <w:rPr/>
              <w:t>Markov, 3 km/h, 20%</w:t>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HD</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1465402</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2034"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 xml:space="preserve">Clip </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2443</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20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 xml:space="preserve">SD </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104207</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20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 xml:space="preserve">HD </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1465402</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2034"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1295" w:type="dxa"/>
            <w:tcBorders>
              <w:top w:val="single" w:sz="4" w:space="0" w:color="000000"/>
              <w:left w:val="single" w:sz="4" w:space="0" w:color="000000"/>
              <w:bottom w:val="single" w:sz="4" w:space="0" w:color="000000"/>
              <w:right w:val="single" w:sz="4" w:space="0" w:color="000000"/>
            </w:tcBorders>
          </w:tcPr>
          <w:p>
            <w:pPr>
              <w:pStyle w:val="TAL"/>
              <w:rPr>
                <w:b/>
                <w:b/>
              </w:rPr>
            </w:pPr>
            <w:r>
              <w:rPr/>
              <w:t>Clip</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2443</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20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rPr>
                <w:b/>
                <w:b/>
              </w:rPr>
            </w:pPr>
            <w:r>
              <w:rPr/>
              <w:t>SD</w:t>
            </w:r>
          </w:p>
        </w:tc>
        <w:tc>
          <w:tcPr>
            <w:tcW w:w="542"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104207</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LD60_110</w:t>
            </w:r>
          </w:p>
        </w:tc>
        <w:tc>
          <w:tcPr>
            <w:tcW w:w="2034"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HD</w:t>
            </w:r>
          </w:p>
        </w:tc>
        <w:tc>
          <w:tcPr>
            <w:tcW w:w="542" w:type="dxa"/>
            <w:tcBorders>
              <w:top w:val="single" w:sz="4" w:space="0" w:color="000000"/>
              <w:left w:val="single" w:sz="4" w:space="0" w:color="000000"/>
              <w:bottom w:val="single" w:sz="4" w:space="0" w:color="000000"/>
              <w:right w:val="single" w:sz="4" w:space="0" w:color="000000"/>
            </w:tcBorders>
          </w:tcPr>
          <w:p>
            <w:pPr>
              <w:pStyle w:val="TAL"/>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1465402</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LD118_108</w:t>
            </w:r>
          </w:p>
        </w:tc>
        <w:tc>
          <w:tcPr>
            <w:tcW w:w="20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Clip</w:t>
            </w:r>
          </w:p>
        </w:tc>
        <w:tc>
          <w:tcPr>
            <w:tcW w:w="542" w:type="dxa"/>
            <w:tcBorders>
              <w:top w:val="single" w:sz="4" w:space="0" w:color="000000"/>
              <w:left w:val="single" w:sz="4" w:space="0" w:color="000000"/>
              <w:bottom w:val="single" w:sz="4" w:space="0" w:color="000000"/>
              <w:right w:val="single" w:sz="4" w:space="0" w:color="000000"/>
            </w:tcBorders>
          </w:tcPr>
          <w:p>
            <w:pPr>
              <w:pStyle w:val="TAL"/>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2443</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LD119_109</w:t>
            </w:r>
          </w:p>
        </w:tc>
        <w:tc>
          <w:tcPr>
            <w:tcW w:w="20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rPr/>
            </w:pPr>
            <w:r>
              <w:rPr/>
              <w:t>SD</w:t>
            </w:r>
          </w:p>
        </w:tc>
        <w:tc>
          <w:tcPr>
            <w:tcW w:w="542" w:type="dxa"/>
            <w:tcBorders>
              <w:top w:val="single" w:sz="4" w:space="0" w:color="000000"/>
              <w:left w:val="single" w:sz="4" w:space="0" w:color="000000"/>
              <w:bottom w:val="single" w:sz="4" w:space="0" w:color="000000"/>
              <w:right w:val="single" w:sz="4" w:space="0" w:color="000000"/>
            </w:tcBorders>
          </w:tcPr>
          <w:p>
            <w:pPr>
              <w:pStyle w:val="TAL"/>
              <w:rPr/>
            </w:pPr>
            <w:r>
              <w:rPr/>
              <w:t>1288</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104207</w:t>
            </w:r>
          </w:p>
        </w:tc>
        <w:tc>
          <w:tcPr>
            <w:tcW w:w="4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0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5"/>
        <w:ind w:left="1701" w:hanging="1701"/>
        <w:rPr/>
      </w:pPr>
      <w:bookmarkStart w:id="83" w:name="__RefHeading___Toc517444571"/>
      <w:bookmarkEnd w:id="83"/>
      <w:r>
        <w:rPr>
          <w:lang w:eastAsia="ko-KR"/>
        </w:rPr>
        <w:t>6.7.3.2.2</w:t>
        <w:tab/>
        <w:t>Generate FLUTE Packet Test Streams</w:t>
      </w:r>
    </w:p>
    <w:p>
      <w:pPr>
        <w:pStyle w:val="H6"/>
        <w:rPr/>
      </w:pPr>
      <w:r>
        <w:rPr>
          <w:lang w:eastAsia="ko-KR"/>
        </w:rPr>
        <w:t>6.7.3.2.2.1</w:t>
        <w:tab/>
        <w:t>Process</w:t>
      </w:r>
    </w:p>
    <w:p>
      <w:pPr>
        <w:pStyle w:val="Normal"/>
        <w:rPr/>
      </w:pPr>
      <w:r>
        <w:rPr/>
        <w:t xml:space="preserve">To generate the </w:t>
      </w:r>
      <w:r>
        <w:rPr>
          <w:lang w:eastAsia="ko-KR"/>
        </w:rPr>
        <w:t xml:space="preserve">FLUTE packet test streams, </w:t>
      </w:r>
      <w:r>
        <w:rPr/>
        <w:t>the following actions are applied on the host. Some UNIX operation system is assumed with basic UNIX commands available.</w:t>
      </w:r>
    </w:p>
    <w:p>
      <w:pPr>
        <w:pStyle w:val="Normal"/>
        <w:numPr>
          <w:ilvl w:val="0"/>
          <w:numId w:val="6"/>
        </w:numPr>
        <w:rPr>
          <w:rFonts w:ascii="Courier;Courier New" w:hAnsi="Courier;Courier New" w:cs="Courier;Courier New"/>
        </w:rPr>
      </w:pPr>
      <w:r>
        <w:rPr>
          <w:lang w:eastAsia="ko-KR"/>
        </w:rPr>
        <w:t xml:space="preserve">Download the following file </w:t>
      </w:r>
      <w:r>
        <w:rPr>
          <w:rFonts w:cs="Courier;Courier New" w:ascii="Courier;Courier New" w:hAnsi="Courier;Courier New"/>
          <w:lang w:eastAsia="ko-KR"/>
        </w:rPr>
        <w:t>http://media.xiph.org/ED/ed-pixlet.mov</w:t>
      </w:r>
    </w:p>
    <w:p>
      <w:pPr>
        <w:pStyle w:val="Normal"/>
        <w:numPr>
          <w:ilvl w:val="0"/>
          <w:numId w:val="6"/>
        </w:numPr>
        <w:rPr/>
      </w:pPr>
      <w:r>
        <w:rPr/>
        <w:t xml:space="preserve">for each test case LDX according to Table </w:t>
      </w:r>
      <w:r>
        <w:rPr>
          <w:lang w:val="en-US" w:eastAsia="en-US"/>
        </w:rPr>
        <w:t>19</w:t>
      </w:r>
    </w:p>
    <w:p>
      <w:pPr>
        <w:pStyle w:val="Normal"/>
        <w:numPr>
          <w:ilvl w:val="1"/>
          <w:numId w:val="6"/>
        </w:numPr>
        <w:rPr/>
      </w:pPr>
      <w:r>
        <w:rPr/>
        <w:t>generate segments and MD5</w:t>
      </w:r>
    </w:p>
    <w:p>
      <w:pPr>
        <w:pStyle w:val="Normal"/>
        <w:numPr>
          <w:ilvl w:val="2"/>
          <w:numId w:val="6"/>
        </w:numPr>
        <w:rPr/>
      </w:pPr>
      <w:r>
        <w:rPr/>
        <w:t xml:space="preserve">generate temporary file of size FS: </w:t>
        <w:br/>
      </w:r>
      <w:r>
        <w:rPr>
          <w:rFonts w:cs="Courier;Courier New" w:ascii="Courier;Courier New" w:hAnsi="Courier;Courier New"/>
        </w:rPr>
        <w:t>head -c &lt;file size&gt; ed-pixlet.mov &gt; data.tmp</w:t>
      </w:r>
      <w:r>
        <w:rPr/>
        <w:t xml:space="preserve"> </w:t>
      </w:r>
    </w:p>
    <w:p>
      <w:pPr>
        <w:pStyle w:val="Normal"/>
        <w:numPr>
          <w:ilvl w:val="2"/>
          <w:numId w:val="6"/>
        </w:numPr>
        <w:rPr/>
      </w:pPr>
      <w:r>
        <w:rPr/>
        <w:t xml:space="preserve">create the MD5 for the file: </w:t>
        <w:br/>
      </w:r>
      <w:r>
        <w:rPr>
          <w:rFonts w:cs="Courier;Courier New" w:ascii="Courier;Courier New" w:hAnsi="Courier;Courier New"/>
        </w:rPr>
        <w:t xml:space="preserve">cat data.tmp | openssl md5 | awk '{ print $2 }' &gt; </w:t>
      </w:r>
      <w:r>
        <w:rPr>
          <w:rFonts w:cs="Courier New" w:ascii="Courier;Courier New" w:hAnsi="Courier;Courier New"/>
        </w:rPr>
        <w:t>ldX.md5</w:t>
      </w:r>
    </w:p>
    <w:p>
      <w:pPr>
        <w:pStyle w:val="Normal"/>
        <w:numPr>
          <w:ilvl w:val="1"/>
          <w:numId w:val="6"/>
        </w:numPr>
        <w:rPr>
          <w:lang w:eastAsia="ko-KR"/>
        </w:rPr>
      </w:pPr>
      <w:r>
        <w:rPr>
          <w:lang w:eastAsia="ko-KR"/>
        </w:rPr>
        <w:t>FEC encode to PCAP file as follows</w:t>
      </w:r>
    </w:p>
    <w:p>
      <w:pPr>
        <w:pStyle w:val="Normal"/>
        <w:numPr>
          <w:ilvl w:val="2"/>
          <w:numId w:val="6"/>
        </w:numPr>
        <w:rPr/>
      </w:pPr>
      <w:r>
        <w:rPr>
          <w:lang w:eastAsia="ko-KR"/>
        </w:rPr>
        <w:t xml:space="preserve">Put FDT for the file in first packet specifying at least the following parameters </w:t>
      </w:r>
    </w:p>
    <w:p>
      <w:pPr>
        <w:pStyle w:val="Normal"/>
        <w:numPr>
          <w:ilvl w:val="3"/>
          <w:numId w:val="6"/>
        </w:numPr>
        <w:spacing w:before="0" w:after="0"/>
        <w:ind w:left="2874" w:hanging="357"/>
        <w:rPr>
          <w:lang w:eastAsia="ko-KR"/>
        </w:rPr>
      </w:pPr>
      <w:r>
        <w:rPr>
          <w:lang w:eastAsia="ko-KR"/>
        </w:rPr>
        <w:t>TOI</w:t>
      </w:r>
    </w:p>
    <w:p>
      <w:pPr>
        <w:pStyle w:val="Normal"/>
        <w:numPr>
          <w:ilvl w:val="3"/>
          <w:numId w:val="6"/>
        </w:numPr>
        <w:rPr>
          <w:lang w:eastAsia="ko-KR"/>
        </w:rPr>
      </w:pPr>
      <w:r>
        <w:rPr>
          <w:lang w:eastAsia="ko-KR"/>
        </w:rPr>
        <w:t>FEC-OTI</w:t>
      </w:r>
    </w:p>
    <w:p>
      <w:pPr>
        <w:pStyle w:val="NO"/>
        <w:rPr/>
      </w:pPr>
      <w:r>
        <w:rPr>
          <w:caps/>
          <w:lang w:eastAsia="ko-KR"/>
        </w:rPr>
        <w:t>Note</w:t>
      </w:r>
      <w:r>
        <w:rPr>
          <w:lang w:eastAsia="ko-KR"/>
        </w:rPr>
        <w:t>:</w:t>
        <w:tab/>
        <w:t>Content-Location and Content-Length may not be added as they are not necessary. Transfer-Length in the FEC-OTI is sufficient.</w:t>
      </w:r>
    </w:p>
    <w:p>
      <w:pPr>
        <w:pStyle w:val="Normal"/>
        <w:numPr>
          <w:ilvl w:val="2"/>
          <w:numId w:val="6"/>
        </w:numPr>
        <w:spacing w:before="0" w:after="0"/>
        <w:ind w:left="2160" w:hanging="357"/>
        <w:rPr/>
      </w:pPr>
      <w:r>
        <w:rPr>
          <w:lang w:eastAsia="ko-KR"/>
        </w:rPr>
        <w:t xml:space="preserve">encode file into ALC/LCT packets using the test case parameters according to </w:t>
      </w:r>
      <w:r>
        <w:rPr/>
        <w:t xml:space="preserve">Table </w:t>
      </w:r>
      <w:r>
        <w:rPr>
          <w:lang w:val="en-US" w:eastAsia="en-US"/>
        </w:rPr>
        <w:t>19</w:t>
      </w:r>
      <w:r>
        <w:rPr/>
        <w:t xml:space="preserve"> </w:t>
      </w:r>
      <w:r>
        <w:rPr>
          <w:lang w:eastAsia="ko-KR"/>
        </w:rPr>
        <w:t xml:space="preserve">for the candidate. The end of session and end of object transmission signalling may be used by setting the A and B flag in the LCT header. </w:t>
      </w:r>
    </w:p>
    <w:p>
      <w:pPr>
        <w:pStyle w:val="Normal"/>
        <w:numPr>
          <w:ilvl w:val="2"/>
          <w:numId w:val="6"/>
        </w:numPr>
        <w:rPr/>
      </w:pPr>
      <w:r>
        <w:rPr>
          <w:lang w:eastAsia="ko-KR"/>
        </w:rPr>
        <w:t xml:space="preserve">provide packets with UDP payload size according to </w:t>
      </w:r>
      <w:r>
        <w:rPr/>
        <w:t xml:space="preserve">Table </w:t>
      </w:r>
      <w:r>
        <w:rPr>
          <w:lang w:val="en-US" w:eastAsia="en-US"/>
        </w:rPr>
        <w:t>19</w:t>
      </w:r>
      <w:r>
        <w:rPr>
          <w:lang w:eastAsia="ko-KR"/>
        </w:rPr>
        <w:t xml:space="preserve">. The ALC/LCT/UDP/IPv4 header is in total 44 bytes. </w:t>
      </w:r>
    </w:p>
    <w:p>
      <w:pPr>
        <w:pStyle w:val="H6"/>
        <w:rPr/>
      </w:pPr>
      <w:r>
        <w:rPr>
          <w:lang w:eastAsia="ko-KR"/>
        </w:rPr>
        <w:t>6.7.3.2.2.2</w:t>
        <w:tab/>
        <w:t>Output</w:t>
      </w:r>
    </w:p>
    <w:p>
      <w:pPr>
        <w:pStyle w:val="Normal"/>
        <w:rPr>
          <w:lang w:eastAsia="ko-KR"/>
        </w:rPr>
      </w:pPr>
      <w:r>
        <w:rPr>
          <w:lang w:eastAsia="ko-KR"/>
        </w:rPr>
        <w:t>The output from this process is, for each test case:</w:t>
      </w:r>
    </w:p>
    <w:p>
      <w:pPr>
        <w:pStyle w:val="Normal"/>
        <w:numPr>
          <w:ilvl w:val="0"/>
          <w:numId w:val="34"/>
        </w:numPr>
        <w:spacing w:before="0" w:after="180"/>
        <w:contextualSpacing/>
        <w:jc w:val="both"/>
        <w:rPr>
          <w:lang w:eastAsia="ko-KR"/>
        </w:rPr>
      </w:pPr>
      <w:r>
        <w:rPr>
          <w:lang w:eastAsia="ko-KR"/>
        </w:rPr>
        <w:t xml:space="preserve">TOI and MD5 for the file. Note that the TOI and MD5 are not code specific. Note that the TOI in this case is typically 1. </w:t>
      </w:r>
    </w:p>
    <w:p>
      <w:pPr>
        <w:pStyle w:val="Normal"/>
        <w:numPr>
          <w:ilvl w:val="0"/>
          <w:numId w:val="34"/>
        </w:numPr>
        <w:spacing w:before="0" w:after="180"/>
        <w:contextualSpacing/>
        <w:rPr/>
      </w:pPr>
      <w:r>
        <w:rPr>
          <w:lang w:eastAsia="ko-KR"/>
        </w:rPr>
        <w:t xml:space="preserve">PCAP file that contains encoded file preceded with an FDT (for details refer to TS 26.346 [3], clause 7.2.9). The PCAP file name for an example code with code name X is provided in </w:t>
      </w:r>
      <w:r>
        <w:rPr/>
        <w:t xml:space="preserve">Table </w:t>
      </w:r>
      <w:r>
        <w:rPr>
          <w:lang w:val="en-US" w:eastAsia="en-US"/>
        </w:rPr>
        <w:t>20</w:t>
      </w:r>
      <w:r>
        <w:rPr>
          <w:lang w:eastAsia="ko-KR"/>
        </w:rPr>
        <w:t xml:space="preserve"> along with the total number of packets. </w:t>
      </w:r>
    </w:p>
    <w:p>
      <w:pPr>
        <w:pStyle w:val="TH"/>
        <w:rPr/>
      </w:pPr>
      <w:bookmarkStart w:id="84" w:name="_Ref203443890"/>
      <w:r>
        <w:rPr/>
        <w:t xml:space="preserve">Table </w:t>
      </w:r>
      <w:r>
        <w:rPr>
          <w:lang w:val="en-US" w:eastAsia="en-US"/>
        </w:rPr>
        <w:t>20</w:t>
      </w:r>
      <w:bookmarkEnd w:id="84"/>
      <w:r>
        <w:rPr/>
        <w:t>: PCAP files and Segment List for a virtual code X</w:t>
      </w:r>
    </w:p>
    <w:tbl>
      <w:tblPr>
        <w:tblW w:w="5000" w:type="pct"/>
        <w:jc w:val="left"/>
        <w:tblInd w:w="-33" w:type="dxa"/>
        <w:tblLayout w:type="fixed"/>
        <w:tblCellMar>
          <w:top w:w="0" w:type="dxa"/>
          <w:left w:w="28" w:type="dxa"/>
          <w:bottom w:w="0" w:type="dxa"/>
          <w:right w:w="108" w:type="dxa"/>
        </w:tblCellMar>
      </w:tblPr>
      <w:tblGrid>
        <w:gridCol w:w="794"/>
        <w:gridCol w:w="2257"/>
        <w:gridCol w:w="2302"/>
        <w:gridCol w:w="1872"/>
        <w:gridCol w:w="2415"/>
      </w:tblGrid>
      <w:tr>
        <w:trPr>
          <w:cantSplit w:val="true"/>
        </w:trPr>
        <w:tc>
          <w:tcPr>
            <w:tcW w:w="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2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230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PCAP file</w:t>
            </w:r>
          </w:p>
        </w:tc>
        <w:tc>
          <w:tcPr>
            <w:tcW w:w="18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Number of Packets</w:t>
            </w:r>
          </w:p>
          <w:p>
            <w:pPr>
              <w:pStyle w:val="TAH"/>
              <w:rPr/>
            </w:pPr>
            <w:r>
              <w:rPr/>
              <w:t>(Code-specific)</w:t>
            </w:r>
          </w:p>
        </w:tc>
        <w:tc>
          <w:tcPr>
            <w:tcW w:w="2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MD5 file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2257" w:type="dxa"/>
            <w:tcBorders>
              <w:top w:val="single" w:sz="4" w:space="0" w:color="000000"/>
              <w:left w:val="single" w:sz="4" w:space="0" w:color="000000"/>
              <w:right w:val="single" w:sz="4" w:space="0" w:color="000000"/>
            </w:tcBorders>
          </w:tcPr>
          <w:p>
            <w:pPr>
              <w:pStyle w:val="TAL"/>
              <w:rPr/>
            </w:pPr>
            <w:r>
              <w:rPr/>
              <w:t>Markov, 3 km/h, 20%</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ld060_codeX.cap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ld060.md5</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2257"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ld108_codeX.cap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ld108.md5</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225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ld109_codeX.cap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ld109.md5</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225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ld110_codeX.cap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ld110.md5</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2257"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ld118_codeX.cap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ld118.md5</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225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ld119_codeX.cap</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rPr>
            </w:pPr>
            <w:r>
              <w:rPr>
                <w:rFonts w:cs="Courier;Courier New" w:ascii="Courier;Courier New" w:hAnsi="Courier;Courier New"/>
              </w:rPr>
            </w:r>
          </w:p>
        </w:tc>
        <w:tc>
          <w:tcPr>
            <w:tcW w:w="241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ld119.md5</w:t>
            </w:r>
          </w:p>
        </w:tc>
      </w:tr>
    </w:tbl>
    <w:p>
      <w:pPr>
        <w:pStyle w:val="Normal"/>
        <w:rPr>
          <w:lang w:eastAsia="ko-KR"/>
        </w:rPr>
      </w:pPr>
      <w:r>
        <w:rPr>
          <w:lang w:eastAsia="ko-KR"/>
        </w:rPr>
      </w:r>
    </w:p>
    <w:p>
      <w:pPr>
        <w:pStyle w:val="Heading5"/>
        <w:ind w:left="1701" w:hanging="1701"/>
        <w:rPr/>
      </w:pPr>
      <w:bookmarkStart w:id="85" w:name="__RefHeading___Toc517444572"/>
      <w:bookmarkEnd w:id="85"/>
      <w:r>
        <w:rPr>
          <w:lang w:eastAsia="ko-KR"/>
        </w:rPr>
        <w:t>6.7.3.2.3</w:t>
        <w:tab/>
        <w:t>Generate Erroneous Packet Streams</w:t>
      </w:r>
    </w:p>
    <w:p>
      <w:pPr>
        <w:pStyle w:val="H6"/>
        <w:rPr/>
      </w:pPr>
      <w:r>
        <w:rPr>
          <w:lang w:eastAsia="ko-KR"/>
        </w:rPr>
        <w:t>6.7.3.2.3.1</w:t>
        <w:tab/>
        <w:t>LTE Traces</w:t>
      </w:r>
    </w:p>
    <w:p>
      <w:pPr>
        <w:pStyle w:val="Normal"/>
        <w:jc w:val="both"/>
        <w:rPr/>
      </w:pPr>
      <w:r>
        <w:rPr/>
        <w:t xml:space="preserve">Several LTE Error Trace are provided for each test case in the attached package. The files are named </w:t>
      </w:r>
      <w:r>
        <w:rPr>
          <w:rFonts w:cs="Courier New" w:ascii="Courier;Courier New" w:hAnsi="Courier;Courier New"/>
        </w:rPr>
        <w:t>error_trace_ld&lt;testcase&gt;_&lt;trno&gt;.txt</w:t>
      </w:r>
      <w:r>
        <w:rPr/>
        <w:t xml:space="preserve">. The details are summarized in Table </w:t>
      </w:r>
      <w:r>
        <w:rPr>
          <w:lang w:val="en-US" w:eastAsia="en-US"/>
        </w:rPr>
        <w:t>21</w:t>
      </w:r>
      <w:r>
        <w:rPr/>
        <w:t>.</w:t>
      </w:r>
    </w:p>
    <w:p>
      <w:pPr>
        <w:pStyle w:val="Normal"/>
        <w:rPr/>
      </w:pPr>
      <w:r>
        <w:rPr/>
        <w:t>The format of the error traces is as follows</w:t>
      </w:r>
    </w:p>
    <w:p>
      <w:pPr>
        <w:pStyle w:val="Normal"/>
        <w:ind w:left="284" w:hanging="0"/>
        <w:rPr>
          <w:rFonts w:ascii="Courier;Courier New" w:hAnsi="Courier;Courier New" w:cs="Courier New"/>
        </w:rPr>
      </w:pPr>
      <w:r>
        <w:rPr>
          <w:rFonts w:cs="Courier New" w:ascii="Courier;Courier New" w:hAnsi="Courier;Courier New"/>
        </w:rPr>
        <w:t>&lt;Number L of loss/received events in ASCII&gt;[newline]</w:t>
      </w:r>
    </w:p>
    <w:p>
      <w:pPr>
        <w:pStyle w:val="Normal"/>
        <w:ind w:left="284" w:hanging="0"/>
        <w:rPr/>
      </w:pPr>
      <w:r>
        <w:rPr>
          <w:rFonts w:cs="Courier New" w:ascii="Courier;Courier New" w:hAnsi="Courier;Courier New"/>
          <w:i/>
        </w:rPr>
        <w:t>L</w:t>
      </w:r>
      <w:r>
        <w:rPr>
          <w:rFonts w:cs="Courier New" w:ascii="Courier;Courier New" w:hAnsi="Courier;Courier New"/>
        </w:rPr>
        <w:t xml:space="preserve"> x {01}</w:t>
      </w:r>
    </w:p>
    <w:p>
      <w:pPr>
        <w:pStyle w:val="Normal"/>
        <w:rPr/>
      </w:pPr>
      <w:r>
        <w:rPr/>
        <w:t xml:space="preserve">where </w:t>
      </w:r>
      <w:r>
        <w:rPr>
          <w:i/>
        </w:rPr>
        <w:t>L</w:t>
      </w:r>
      <w:r>
        <w:rPr/>
        <w:t xml:space="preserve"> is the maximum number of packets in ASCII that the input PCAP file may have followed on the next line with a string of length </w:t>
      </w:r>
      <w:r>
        <w:rPr>
          <w:i/>
        </w:rPr>
        <w:t xml:space="preserve">L </w:t>
      </w:r>
      <w:r>
        <w:rPr/>
        <w:t>made of ASCII characters '0' (packet received) and '1' (packet is lost). One example would be:</w:t>
      </w:r>
    </w:p>
    <w:p>
      <w:pPr>
        <w:pStyle w:val="Normal"/>
        <w:ind w:left="284" w:hanging="0"/>
        <w:rPr>
          <w:rFonts w:ascii="Courier;Courier New" w:hAnsi="Courier;Courier New" w:cs="Courier;Courier New"/>
        </w:rPr>
      </w:pPr>
      <w:r>
        <w:rPr>
          <w:rFonts w:cs="Courier;Courier New" w:ascii="Courier;Courier New" w:hAnsi="Courier;Courier New"/>
        </w:rPr>
        <w:t>12</w:t>
      </w:r>
    </w:p>
    <w:p>
      <w:pPr>
        <w:pStyle w:val="Normal"/>
        <w:ind w:left="284" w:hanging="0"/>
        <w:rPr>
          <w:rFonts w:ascii="Courier;Courier New" w:hAnsi="Courier;Courier New" w:cs="Courier;Courier New"/>
        </w:rPr>
      </w:pPr>
      <w:r>
        <w:rPr>
          <w:rFonts w:cs="Courier;Courier New" w:ascii="Courier;Courier New" w:hAnsi="Courier;Courier New"/>
        </w:rPr>
        <w:t>001011100100</w:t>
      </w:r>
    </w:p>
    <w:p>
      <w:pPr>
        <w:pStyle w:val="Normal"/>
        <w:rPr/>
      </w:pPr>
      <w:r>
        <w:rPr/>
        <w:t>i.e. the length of the of string of 0s and 1s is given by the integer on the first line.</w:t>
      </w:r>
    </w:p>
    <w:p>
      <w:pPr>
        <w:pStyle w:val="TH"/>
        <w:rPr/>
      </w:pPr>
      <w:bookmarkStart w:id="86" w:name="_Ref203034635"/>
      <w:r>
        <w:rPr/>
        <w:t xml:space="preserve">Table </w:t>
      </w:r>
      <w:r>
        <w:rPr>
          <w:lang w:val="en-US" w:eastAsia="en-US"/>
        </w:rPr>
        <w:t>21</w:t>
      </w:r>
      <w:bookmarkEnd w:id="86"/>
      <w:r>
        <w:rPr/>
        <w:t>: Error traces for download test cases with losses and loss statistics. These are accumulated.</w:t>
      </w:r>
    </w:p>
    <w:tbl>
      <w:tblPr>
        <w:tblW w:w="5000" w:type="pct"/>
        <w:jc w:val="left"/>
        <w:tblInd w:w="-33" w:type="dxa"/>
        <w:tblLayout w:type="fixed"/>
        <w:tblCellMar>
          <w:top w:w="0" w:type="dxa"/>
          <w:left w:w="28" w:type="dxa"/>
          <w:bottom w:w="0" w:type="dxa"/>
          <w:right w:w="108" w:type="dxa"/>
        </w:tblCellMar>
      </w:tblPr>
      <w:tblGrid>
        <w:gridCol w:w="1052"/>
        <w:gridCol w:w="1269"/>
        <w:gridCol w:w="1228"/>
        <w:gridCol w:w="492"/>
        <w:gridCol w:w="3566"/>
        <w:gridCol w:w="866"/>
        <w:gridCol w:w="1167"/>
      </w:tblGrid>
      <w:tr>
        <w:trPr>
          <w:cantSplit w:val="true"/>
        </w:trPr>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2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12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File size</w:t>
            </w:r>
          </w:p>
        </w:tc>
        <w:tc>
          <w:tcPr>
            <w:tcW w:w="4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w:t>
            </w:r>
          </w:p>
        </w:tc>
        <w:tc>
          <w:tcPr>
            <w:tcW w:w="35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PCAP file</w:t>
            </w:r>
          </w:p>
        </w:tc>
        <w:tc>
          <w:tcPr>
            <w:tcW w:w="8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Length N</w:t>
            </w:r>
          </w:p>
        </w:tc>
        <w:tc>
          <w:tcPr>
            <w:tcW w:w="11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Loss Percentage</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1269" w:type="dxa"/>
            <w:tcBorders>
              <w:top w:val="single" w:sz="4" w:space="0" w:color="000000"/>
              <w:left w:val="single" w:sz="4" w:space="0" w:color="000000"/>
              <w:right w:val="single" w:sz="4" w:space="0" w:color="000000"/>
            </w:tcBorders>
          </w:tcPr>
          <w:p>
            <w:pPr>
              <w:pStyle w:val="TAL"/>
              <w:rPr/>
            </w:pPr>
            <w:r>
              <w:rPr/>
              <w:t>Markov, 3 km/h, 20%</w:t>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HD</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error_trace_ld60_&lt;trno&gt;.cap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2000000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20.14</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1269"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Clip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error_trace_ld108_&lt;trno&gt;.cap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3400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5.47</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12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SD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error_trace_ld109_&lt;trno&gt;.cap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150000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5.46</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12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HD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error_trace_ld110_&lt;trno&gt;.cap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2000000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5.48</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1269"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Clip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error_trace_ld118_&lt;trno&gt;.cap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3400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20.85</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12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SD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error_trace_ld119_&lt;trno&gt;.cap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150000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20.81</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LD60_110</w:t>
            </w:r>
          </w:p>
        </w:tc>
        <w:tc>
          <w:tcPr>
            <w:tcW w:w="1269"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HD</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error_trace_ld110_&lt;trno&gt;.cap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2000000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5.47</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LD118_108</w:t>
            </w:r>
          </w:p>
        </w:tc>
        <w:tc>
          <w:tcPr>
            <w:tcW w:w="12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 xml:space="preserve">Clip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error_trace_ld1108_&lt;trno&gt;.cap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3400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5.46</w:t>
            </w:r>
          </w:p>
        </w:tc>
      </w:tr>
      <w:tr>
        <w:trPr>
          <w:cantSplit w:val="true"/>
        </w:trPr>
        <w:tc>
          <w:tcPr>
            <w:tcW w:w="1052" w:type="dxa"/>
            <w:tcBorders>
              <w:top w:val="single" w:sz="4" w:space="0" w:color="000000"/>
              <w:left w:val="single" w:sz="4" w:space="0" w:color="000000"/>
              <w:bottom w:val="single" w:sz="4" w:space="0" w:color="000000"/>
              <w:right w:val="single" w:sz="4" w:space="0" w:color="000000"/>
            </w:tcBorders>
          </w:tcPr>
          <w:p>
            <w:pPr>
              <w:pStyle w:val="TAL"/>
              <w:rPr/>
            </w:pPr>
            <w:r>
              <w:rPr/>
              <w:t>LD119_109</w:t>
            </w:r>
          </w:p>
        </w:tc>
        <w:tc>
          <w:tcPr>
            <w:tcW w:w="12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 xml:space="preserve">SD </w:t>
            </w:r>
          </w:p>
        </w:tc>
        <w:tc>
          <w:tcPr>
            <w:tcW w:w="492"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35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error_trace_ld109_&lt;trno&gt;.cap</w:t>
            </w:r>
          </w:p>
        </w:tc>
        <w:tc>
          <w:tcPr>
            <w:tcW w:w="866" w:type="dxa"/>
            <w:tcBorders>
              <w:top w:val="single" w:sz="4" w:space="0" w:color="000000"/>
              <w:left w:val="single" w:sz="4" w:space="0" w:color="000000"/>
              <w:bottom w:val="single" w:sz="4" w:space="0" w:color="000000"/>
              <w:right w:val="single" w:sz="4" w:space="0" w:color="000000"/>
            </w:tcBorders>
          </w:tcPr>
          <w:p>
            <w:pPr>
              <w:pStyle w:val="TAL"/>
              <w:jc w:val="center"/>
              <w:rPr/>
            </w:pPr>
            <w:r>
              <w:rPr/>
              <w:t>150000</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5.48</w:t>
            </w:r>
          </w:p>
        </w:tc>
      </w:tr>
    </w:tbl>
    <w:p>
      <w:pPr>
        <w:pStyle w:val="Normal"/>
        <w:rPr/>
      </w:pPr>
      <w:r>
        <w:rPr/>
      </w:r>
    </w:p>
    <w:p>
      <w:pPr>
        <w:pStyle w:val="Normal"/>
        <w:rPr/>
      </w:pPr>
      <w:r>
        <w:rPr/>
        <w:t>A process for generating the error traces independently is provided in Annex B.2.</w:t>
      </w:r>
    </w:p>
    <w:p>
      <w:pPr>
        <w:pStyle w:val="H6"/>
        <w:rPr/>
      </w:pPr>
      <w:r>
        <w:rPr>
          <w:lang w:eastAsia="ko-KR"/>
        </w:rPr>
        <w:t>6.7.3.2.3.2</w:t>
        <w:tab/>
        <w:t>Apply to LTE traces to PCAP streams</w:t>
      </w:r>
    </w:p>
    <w:p>
      <w:pPr>
        <w:pStyle w:val="Normal"/>
        <w:rPr/>
      </w:pPr>
      <w:r>
        <w:rPr/>
        <w:t xml:space="preserve">In order to introduce loss into a controlled manner to the PCAP files using the Markov error traces, a tool called </w:t>
      </w:r>
      <w:r>
        <w:rPr>
          <w:rFonts w:cs="Courier;Courier New" w:ascii="Courier;Courier New" w:hAnsi="Courier;Courier New"/>
        </w:rPr>
        <w:t>pcaploss</w:t>
      </w:r>
      <w:r>
        <w:rPr/>
        <w:t xml:space="preserve">, available in source code form, is available and attached in the package (including Makefile). This tool takes a </w:t>
      </w:r>
      <w:r>
        <w:rPr>
          <w:rFonts w:cs="Courier New" w:ascii="Courier;Courier New" w:hAnsi="Courier;Courier New"/>
        </w:rPr>
        <w:t>pcap</w:t>
      </w:r>
      <w:r>
        <w:rPr/>
        <w:t xml:space="preserve"> file as input and transforms it into another altered </w:t>
      </w:r>
      <w:r>
        <w:rPr>
          <w:rFonts w:cs="Courier New" w:ascii="Courier;Courier New" w:hAnsi="Courier;Courier New"/>
        </w:rPr>
        <w:t>pcap</w:t>
      </w:r>
      <w:r>
        <w:rPr/>
        <w:t>. The usage message for pcaploss is:</w:t>
      </w:r>
    </w:p>
    <w:p>
      <w:pPr>
        <w:pStyle w:val="Normal"/>
        <w:ind w:left="284" w:hanging="0"/>
        <w:rPr>
          <w:rFonts w:ascii="Courier;Courier New" w:hAnsi="Courier;Courier New" w:cs="Courier New"/>
        </w:rPr>
      </w:pPr>
      <w:r>
        <w:rPr>
          <w:rFonts w:cs="Courier;Courier New" w:ascii="Courier;Courier New" w:hAnsi="Courier;Courier New"/>
        </w:rPr>
        <w:t>pcaploss: Usage: ./pcaploss &lt;pcap_in&gt; &lt;pcap_out&gt; &lt;loss_file&gt; [&lt;#pkts&gt;]</w:t>
      </w:r>
    </w:p>
    <w:p>
      <w:pPr>
        <w:pStyle w:val="Normal"/>
        <w:rPr/>
      </w:pPr>
      <w:r>
        <w:rPr/>
        <w:t xml:space="preserve">where the format of the loss trace file is according to the format introduced in section </w:t>
      </w:r>
      <w:r>
        <w:rPr>
          <w:lang w:eastAsia="ko-KR"/>
        </w:rPr>
        <w:t>6.7.3.3.2.1</w:t>
      </w:r>
      <w:r>
        <w:rPr/>
        <w:t xml:space="preserve">. If the optional integer argument </w:t>
      </w:r>
      <w:r>
        <w:rPr>
          <w:rFonts w:cs="Courier;Courier New" w:ascii="Courier;Courier New" w:hAnsi="Courier;Courier New"/>
        </w:rPr>
        <w:t>#pkts</w:t>
      </w:r>
      <w:r>
        <w:rPr/>
        <w:t xml:space="preserve"> is present, only the number of packets indicated by </w:t>
      </w:r>
      <w:r>
        <w:rPr>
          <w:rFonts w:cs="Courier;Courier New" w:ascii="Courier;Courier New" w:hAnsi="Courier;Courier New"/>
        </w:rPr>
        <w:t>#pkts</w:t>
      </w:r>
      <w:r>
        <w:rPr/>
        <w:t xml:space="preserve"> will be read in from </w:t>
      </w:r>
      <w:r>
        <w:rPr>
          <w:rFonts w:cs="Courier;Courier New" w:ascii="Courier;Courier New" w:hAnsi="Courier;Courier New"/>
        </w:rPr>
        <w:t>pcap_in</w:t>
      </w:r>
      <w:r>
        <w:rPr/>
        <w:t xml:space="preserve"> before </w:t>
      </w:r>
      <w:r>
        <w:rPr>
          <w:rFonts w:cs="Courier;Courier New" w:ascii="Courier;Courier New" w:hAnsi="Courier;Courier New"/>
        </w:rPr>
        <w:t>pcaploss</w:t>
      </w:r>
      <w:r>
        <w:rPr/>
        <w:t xml:space="preserve"> closes the output file and stops. </w:t>
      </w:r>
    </w:p>
    <w:p>
      <w:pPr>
        <w:pStyle w:val="Normal"/>
        <w:rPr/>
      </w:pPr>
      <w:r>
        <w:rPr/>
        <w:t xml:space="preserve">The </w:t>
      </w:r>
      <w:r>
        <w:rPr>
          <w:rFonts w:cs="Courier;Courier New" w:ascii="Courier;Courier New" w:hAnsi="Courier;Courier New"/>
        </w:rPr>
        <w:t>pcap</w:t>
      </w:r>
      <w:r>
        <w:rPr/>
        <w:t xml:space="preserve"> for transmission may be prepped with the right MAC/IP addresses for both sender and receiver. On the sender side MAC and IP can be obtained with command '</w:t>
      </w:r>
      <w:r>
        <w:rPr>
          <w:rFonts w:cs="Courier;Courier New" w:ascii="Courier;Courier New" w:hAnsi="Courier;Courier New"/>
        </w:rPr>
        <w:t>ipconfig/ all</w:t>
      </w:r>
      <w:r>
        <w:rPr/>
        <w:t>' on Windows, e.g.:</w:t>
      </w:r>
    </w:p>
    <w:p>
      <w:pPr>
        <w:pStyle w:val="Normal"/>
        <w:widowControl w:val="false"/>
        <w:spacing w:before="0" w:after="0"/>
        <w:rPr/>
      </w:pPr>
      <w:r>
        <w:rPr>
          <w:rFonts w:cs="Calibri" w:ascii="Courier;Courier New" w:hAnsi="Courier;Courier New"/>
          <w:sz w:val="16"/>
          <w:szCs w:val="16"/>
        </w:rPr>
        <w:t>Ethernet adapter Local Area Connection 4:</w:t>
      </w:r>
    </w:p>
    <w:p>
      <w:pPr>
        <w:pStyle w:val="Normal"/>
        <w:widowControl w:val="false"/>
        <w:spacing w:before="0" w:after="0"/>
        <w:rPr>
          <w:rFonts w:ascii="Courier;Courier New" w:hAnsi="Courier;Courier New" w:cs="Calibri"/>
          <w:sz w:val="16"/>
          <w:szCs w:val="16"/>
        </w:rPr>
      </w:pPr>
      <w:r>
        <w:rPr>
          <w:rFonts w:cs="Calibri" w:ascii="Courier;Courier New" w:hAnsi="Courier;Courier New"/>
          <w:sz w:val="16"/>
          <w:szCs w:val="16"/>
        </w:rPr>
        <w:t> </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Connection-specific DNS Suffix  . :</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Description . . . . . . . . . . . : SAMSUNG Mobile USB Remote NDIS Network Device</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Physical Address. . . . . . . . . : 02-65-64-60-6E-0B</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 Enabled. . . . . . . . . . . : Yes</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Autoconfiguration Enabled . . . . : Yes</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Link-local IPv6 Address . . . . . : fe80::117:1bc9:34df:dd76%26(Preferred)</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IPv4 Address. . . . . . . . . . . : 192.168.42.149(Preferred)</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Subnet Mask . . . . . . . . . . . : 255.255.255.0</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Lease Obtained. . . . . . . . . . : Monday, July 16, 2012 3:37:43 PM</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Lease Expires . . . . . . . . . . : Monday, July 16, 2012 4:37:50 PM</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Default Gateway . . . . . . . . . : 192.168.42.129</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 Server . . . . . . . . . . . : 192.168.42.129</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DHCPv6 IAID . . . . . . . . . . . : 855795044</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lang w:val="fr-FR"/>
        </w:rPr>
        <w:t>DHCPv6 Client DUID. . . . . . . . : 00-01-00-01-14-97-F4-E0-F4-CE-46-AC-6F-32 </w:t>
      </w:r>
    </w:p>
    <w:p>
      <w:pPr>
        <w:pStyle w:val="Normal"/>
        <w:widowControl w:val="false"/>
        <w:spacing w:before="0" w:after="0"/>
        <w:rPr/>
      </w:pPr>
      <w:r>
        <w:rPr>
          <w:rFonts w:cs="Calibri" w:ascii="Courier;Courier New" w:hAnsi="Courier;Courier New"/>
          <w:sz w:val="16"/>
          <w:szCs w:val="16"/>
          <w:lang w:val="fr-FR"/>
        </w:rPr>
        <w:t>  </w:t>
      </w:r>
      <w:r>
        <w:rPr>
          <w:rFonts w:eastAsia="Courier;Courier New" w:cs="Courier;Courier New" w:ascii="Courier;Courier New" w:hAnsi="Courier;Courier New"/>
          <w:sz w:val="16"/>
          <w:szCs w:val="16"/>
          <w:lang w:val="fr-FR"/>
        </w:rPr>
        <w:t xml:space="preserve"> </w:t>
      </w:r>
      <w:r>
        <w:rPr>
          <w:rFonts w:cs="Calibri" w:ascii="Courier;Courier New" w:hAnsi="Courier;Courier New"/>
          <w:sz w:val="16"/>
          <w:szCs w:val="16"/>
        </w:rPr>
        <w:t>DNS Servers . . . . . . . . . . . : 192.168.42.129</w:t>
      </w:r>
    </w:p>
    <w:p>
      <w:pPr>
        <w:pStyle w:val="Normal"/>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NetBIOS over Tcpip. . . . . . . . : Enabled</w:t>
      </w:r>
    </w:p>
    <w:p>
      <w:pPr>
        <w:pStyle w:val="Normal"/>
        <w:rPr/>
      </w:pPr>
      <w:r>
        <w:rPr>
          <w:szCs w:val="24"/>
        </w:rPr>
        <w:t xml:space="preserve">where hardware and IP addresses are  </w:t>
      </w:r>
      <w:r>
        <w:rPr>
          <w:rFonts w:cs="Calibri" w:ascii="Courier;Courier New" w:hAnsi="Courier;Courier New"/>
          <w:szCs w:val="24"/>
        </w:rPr>
        <w:t>02:65:64:60:6E:0B</w:t>
      </w:r>
      <w:r>
        <w:rPr>
          <w:szCs w:val="24"/>
        </w:rPr>
        <w:t xml:space="preserve"> and </w:t>
      </w:r>
      <w:r>
        <w:rPr>
          <w:rFonts w:cs="Courier;Courier New" w:ascii="Courier;Courier New" w:hAnsi="Courier;Courier New"/>
          <w:szCs w:val="24"/>
        </w:rPr>
        <w:t>192.168.42.149</w:t>
      </w:r>
      <w:r>
        <w:rPr>
          <w:szCs w:val="24"/>
        </w:rPr>
        <w:t xml:space="preserve"> respectively. On the receiver side a multicast IP address and associated MAC could be </w:t>
      </w:r>
      <w:r>
        <w:rPr>
          <w:rFonts w:cs="Courier;Courier New" w:ascii="Courier;Courier New" w:hAnsi="Courier;Courier New"/>
          <w:szCs w:val="24"/>
        </w:rPr>
        <w:t>230.20.20.10</w:t>
      </w:r>
      <w:r>
        <w:rPr>
          <w:szCs w:val="24"/>
        </w:rPr>
        <w:t xml:space="preserve"> and </w:t>
      </w:r>
      <w:r>
        <w:rPr>
          <w:rFonts w:cs="Courier;Courier New" w:ascii="Courier;Courier New" w:hAnsi="Courier;Courier New"/>
          <w:szCs w:val="24"/>
        </w:rPr>
        <w:t>01:00:5e:66:14:14:0a</w:t>
      </w:r>
      <w:r>
        <w:rPr>
          <w:szCs w:val="24"/>
        </w:rPr>
        <w:t xml:space="preserve">. </w:t>
      </w:r>
    </w:p>
    <w:p>
      <w:pPr>
        <w:pStyle w:val="Normal"/>
        <w:rPr/>
      </w:pPr>
      <w:r>
        <w:rPr/>
        <w:t xml:space="preserve">With the information above and for each test case LDY in Table 26 and each trace number </w:t>
      </w:r>
      <w:r>
        <w:rPr>
          <w:rFonts w:cs="Courier;Courier New" w:ascii="Courier;Courier New" w:hAnsi="Courier;Courier New"/>
        </w:rPr>
        <w:t>trno</w:t>
      </w:r>
      <w:r>
        <w:rPr/>
        <w:t>, the following process is applied:</w:t>
      </w:r>
    </w:p>
    <w:p>
      <w:pPr>
        <w:pStyle w:val="Normal"/>
        <w:ind w:left="284" w:hanging="0"/>
        <w:rPr/>
      </w:pPr>
      <w:r>
        <w:rPr>
          <w:rFonts w:cs="Courier New" w:ascii="Courier;Courier New" w:hAnsi="Courier;Courier New"/>
          <w:sz w:val="18"/>
          <w:szCs w:val="18"/>
          <w:lang w:eastAsia="de-DE"/>
        </w:rPr>
        <w:t>./tcprewrite --distipmap=0.0.0.0/0:230.20.20.10 --enet-dmac=</w:t>
      </w:r>
      <w:r>
        <w:rPr>
          <w:rFonts w:cs="Courier New" w:ascii="Courier;Courier New" w:hAnsi="Courier;Courier New"/>
          <w:sz w:val="18"/>
          <w:szCs w:val="18"/>
        </w:rPr>
        <w:t xml:space="preserve"> 01:00:5e:66:14:14:0a</w:t>
      </w:r>
      <w:r>
        <w:rPr>
          <w:rFonts w:cs="Courier New" w:ascii="Courier;Courier New" w:hAnsi="Courier;Courier New"/>
          <w:sz w:val="18"/>
          <w:szCs w:val="18"/>
          <w:lang w:eastAsia="de-DE"/>
        </w:rPr>
        <w:t xml:space="preserve"> --srcipmap=0.0.0.0/0:</w:t>
      </w:r>
      <w:r>
        <w:rPr/>
        <w:t xml:space="preserve"> </w:t>
      </w:r>
      <w:r>
        <w:rPr>
          <w:rFonts w:cs="Courier New" w:ascii="Courier;Courier New" w:hAnsi="Courier;Courier New"/>
          <w:sz w:val="18"/>
          <w:szCs w:val="18"/>
          <w:lang w:eastAsia="de-DE"/>
        </w:rPr>
        <w:t xml:space="preserve">192.168.42.149 --enet-smac=02:65:64:60:6E:0B --fixcsum </w:t>
      </w:r>
      <w:r>
        <w:rPr>
          <w:rFonts w:cs="Courier New" w:ascii="Courier;Courier New" w:hAnsi="Courier;Courier New"/>
          <w:sz w:val="18"/>
          <w:szCs w:val="18"/>
        </w:rPr>
        <w:t>-i ldY_codeX.cap -o temp.cap</w:t>
      </w:r>
    </w:p>
    <w:p>
      <w:pPr>
        <w:pStyle w:val="Normal"/>
        <w:ind w:left="284" w:hanging="0"/>
        <w:rPr/>
      </w:pPr>
      <w:r>
        <w:rPr>
          <w:rFonts w:cs="Courier New" w:ascii="Courier;Courier New" w:hAnsi="Courier;Courier New"/>
          <w:sz w:val="18"/>
          <w:szCs w:val="18"/>
        </w:rPr>
        <w:t>./pcaploss temp.cap ldY_codeX_ldZ_&lt;trno&gt;.cap errortrace_ldZ_&lt;trno&gt;.txt</w:t>
      </w:r>
    </w:p>
    <w:p>
      <w:pPr>
        <w:pStyle w:val="Normal"/>
        <w:rPr/>
      </w:pPr>
      <w:r>
        <w:rPr/>
        <w:t xml:space="preserve">Note that the integration of the Ethernet and IP addresses with </w:t>
      </w:r>
      <w:r>
        <w:rPr>
          <w:rFonts w:cs="Courier New" w:ascii="Courier New" w:hAnsi="Courier New"/>
        </w:rPr>
        <w:t>tcprewrite</w:t>
      </w:r>
      <w:r>
        <w:rPr/>
        <w:t xml:space="preserve"> is optional and may only be done absence of any other knowledge.</w:t>
      </w:r>
      <w:r>
        <w:rPr>
          <w:szCs w:val="24"/>
        </w:rPr>
        <w:t xml:space="preserve"> </w:t>
      </w:r>
      <w:r>
        <w:rPr>
          <w:rFonts w:cs="Courier New" w:ascii="Courier New" w:hAnsi="Courier New"/>
          <w:szCs w:val="24"/>
        </w:rPr>
        <w:t>tcprewrite</w:t>
      </w:r>
      <w:r>
        <w:rPr>
          <w:szCs w:val="24"/>
        </w:rPr>
        <w:t xml:space="preserve"> is included in the </w:t>
      </w:r>
      <w:r>
        <w:rPr>
          <w:rFonts w:cs="Courier New" w:ascii="Courier New" w:hAnsi="Courier New"/>
          <w:szCs w:val="24"/>
        </w:rPr>
        <w:t>TCPreplay</w:t>
      </w:r>
      <w:r>
        <w:rPr>
          <w:szCs w:val="24"/>
        </w:rPr>
        <w:t xml:space="preserve"> suite, for details refer to section B.6.2.</w:t>
      </w:r>
    </w:p>
    <w:p>
      <w:pPr>
        <w:pStyle w:val="H6"/>
        <w:rPr/>
      </w:pPr>
      <w:r>
        <w:rPr>
          <w:lang w:eastAsia="ko-KR"/>
        </w:rPr>
        <w:t>6.7.3.2.3.3</w:t>
        <w:tab/>
        <w:t>Output</w:t>
      </w:r>
    </w:p>
    <w:p>
      <w:pPr>
        <w:pStyle w:val="Normal"/>
        <w:rPr/>
      </w:pPr>
      <w:r>
        <w:rPr/>
        <w:t xml:space="preserve">The outputs of this process are </w:t>
      </w:r>
      <w:r>
        <w:rPr>
          <w:i/>
        </w:rPr>
        <w:t>S</w:t>
      </w:r>
      <w:r>
        <w:rPr/>
        <w:t xml:space="preserve"> PCAP file for each test case. The PCAP files are summarized in Table </w:t>
      </w:r>
      <w:r>
        <w:rPr>
          <w:lang w:val="en-US" w:eastAsia="en-US"/>
        </w:rPr>
        <w:t>22</w:t>
      </w:r>
      <w:r>
        <w:rPr/>
        <w:t>. The length of the PCAP file depends on the loss statistics.</w:t>
      </w:r>
    </w:p>
    <w:p>
      <w:pPr>
        <w:pStyle w:val="TH"/>
        <w:rPr/>
      </w:pPr>
      <w:bookmarkStart w:id="87" w:name="_Ref204181654"/>
      <w:r>
        <w:rPr/>
        <w:t xml:space="preserve">Table </w:t>
      </w:r>
      <w:r>
        <w:rPr>
          <w:lang w:val="en-US" w:eastAsia="en-US"/>
        </w:rPr>
        <w:t>22</w:t>
      </w:r>
      <w:bookmarkEnd w:id="87"/>
      <w:r>
        <w:rPr/>
        <w:t>: PCAP files for a virtual code X after applying channel that maps to specific channel model</w:t>
      </w:r>
    </w:p>
    <w:tbl>
      <w:tblPr>
        <w:tblW w:w="5000" w:type="pct"/>
        <w:jc w:val="left"/>
        <w:tblInd w:w="-33" w:type="dxa"/>
        <w:tblLayout w:type="fixed"/>
        <w:tblCellMar>
          <w:top w:w="0" w:type="dxa"/>
          <w:left w:w="28" w:type="dxa"/>
          <w:bottom w:w="0" w:type="dxa"/>
          <w:right w:w="108" w:type="dxa"/>
        </w:tblCellMar>
      </w:tblPr>
      <w:tblGrid>
        <w:gridCol w:w="1119"/>
        <w:gridCol w:w="2221"/>
        <w:gridCol w:w="1290"/>
        <w:gridCol w:w="496"/>
        <w:gridCol w:w="4514"/>
      </w:tblGrid>
      <w:tr>
        <w:trPr>
          <w:cantSplit w:val="true"/>
        </w:trPr>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2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12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File size</w:t>
            </w:r>
          </w:p>
        </w:tc>
        <w:tc>
          <w:tcPr>
            <w:tcW w:w="4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w:t>
            </w:r>
          </w:p>
        </w:tc>
        <w:tc>
          <w:tcPr>
            <w:tcW w:w="45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PCAP file</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2221" w:type="dxa"/>
            <w:tcBorders>
              <w:top w:val="single" w:sz="4" w:space="0" w:color="000000"/>
              <w:left w:val="single" w:sz="4" w:space="0" w:color="000000"/>
              <w:right w:val="single" w:sz="4" w:space="0" w:color="000000"/>
            </w:tcBorders>
          </w:tcPr>
          <w:p>
            <w:pPr>
              <w:pStyle w:val="TAL"/>
              <w:rPr/>
            </w:pPr>
            <w:r>
              <w:rPr/>
              <w:t>Markov, 3 km/h, 20%</w:t>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HD</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1</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ld060_codeX_ld060_&lt;trno&gt;.cap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2221"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Clip </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20</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ld108_codeX_ld108_&lt;trno&gt;.cap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22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SD </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5</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ld109_codeX_ld109_&lt;trno&gt;.cap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22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HD </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1</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ld110_codeX_ld110_&lt;trno&gt;.cap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2221"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Markov, 120 km/h, 20%</w:t>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Clip </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20</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ld118_codeX_ld118_&lt;trno&gt;.cap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22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 xml:space="preserve">SD </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5</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ld119_codeX_ld119_&lt;trno&gt;.cap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LD60_110</w:t>
            </w:r>
          </w:p>
        </w:tc>
        <w:tc>
          <w:tcPr>
            <w:tcW w:w="2221" w:type="dxa"/>
            <w:vMerge w:val="restart"/>
            <w:tcBorders>
              <w:top w:val="single" w:sz="4" w:space="0" w:color="000000"/>
              <w:left w:val="single" w:sz="4" w:space="0" w:color="000000"/>
              <w:bottom w:val="single" w:sz="4" w:space="0" w:color="000000"/>
              <w:right w:val="single" w:sz="4" w:space="0" w:color="000000"/>
            </w:tcBorders>
          </w:tcPr>
          <w:p>
            <w:pPr>
              <w:pStyle w:val="TAL"/>
              <w:rPr/>
            </w:pPr>
            <w:r>
              <w:rPr/>
              <w:t>Markov, 120 km/h, 5%</w:t>
            </w:r>
          </w:p>
        </w:tc>
        <w:tc>
          <w:tcPr>
            <w:tcW w:w="12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HD</w:t>
            </w:r>
          </w:p>
        </w:tc>
        <w:tc>
          <w:tcPr>
            <w:tcW w:w="4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1</w:t>
            </w:r>
          </w:p>
        </w:tc>
        <w:tc>
          <w:tcPr>
            <w:tcW w:w="45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ld060_codeX_ld110_&lt;trno&gt;.cap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LD118_108</w:t>
            </w:r>
          </w:p>
        </w:tc>
        <w:tc>
          <w:tcPr>
            <w:tcW w:w="22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TAL"/>
              <w:rPr/>
            </w:pPr>
            <w:r>
              <w:rPr/>
              <w:t xml:space="preserve">Clip </w:t>
            </w:r>
          </w:p>
        </w:tc>
        <w:tc>
          <w:tcPr>
            <w:tcW w:w="496"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45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 w:val="20"/>
              </w:rPr>
              <w:t>ld118_codeX_ld108_&lt;trno&gt;.cap</w:t>
            </w:r>
          </w:p>
        </w:tc>
      </w:tr>
      <w:tr>
        <w:trPr>
          <w:cantSplit w:val="true"/>
        </w:trPr>
        <w:tc>
          <w:tcPr>
            <w:tcW w:w="1119" w:type="dxa"/>
            <w:tcBorders>
              <w:top w:val="single" w:sz="4" w:space="0" w:color="000000"/>
              <w:left w:val="single" w:sz="4" w:space="0" w:color="000000"/>
              <w:bottom w:val="single" w:sz="4" w:space="0" w:color="000000"/>
              <w:right w:val="single" w:sz="4" w:space="0" w:color="000000"/>
            </w:tcBorders>
          </w:tcPr>
          <w:p>
            <w:pPr>
              <w:pStyle w:val="TAL"/>
              <w:rPr/>
            </w:pPr>
            <w:r>
              <w:rPr/>
              <w:t>LD119_109</w:t>
            </w:r>
          </w:p>
        </w:tc>
        <w:tc>
          <w:tcPr>
            <w:tcW w:w="22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0" w:type="dxa"/>
            <w:tcBorders>
              <w:top w:val="single" w:sz="4" w:space="0" w:color="000000"/>
              <w:left w:val="single" w:sz="4" w:space="0" w:color="000000"/>
              <w:bottom w:val="single" w:sz="4" w:space="0" w:color="000000"/>
              <w:right w:val="single" w:sz="4" w:space="0" w:color="000000"/>
            </w:tcBorders>
          </w:tcPr>
          <w:p>
            <w:pPr>
              <w:pStyle w:val="TAL"/>
              <w:rPr/>
            </w:pPr>
            <w:r>
              <w:rPr/>
              <w:t xml:space="preserve">SD </w:t>
            </w:r>
          </w:p>
        </w:tc>
        <w:tc>
          <w:tcPr>
            <w:tcW w:w="496"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45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 w:val="20"/>
              </w:rPr>
              <w:t>ld119_codeX_ld109_&lt;trno&gt;.cap</w:t>
            </w:r>
          </w:p>
        </w:tc>
      </w:tr>
    </w:tbl>
    <w:p>
      <w:pPr>
        <w:pStyle w:val="Normal"/>
        <w:rPr/>
      </w:pPr>
      <w:r>
        <w:rPr/>
      </w:r>
    </w:p>
    <w:p>
      <w:pPr>
        <w:pStyle w:val="Heading5"/>
        <w:ind w:left="1701" w:hanging="1701"/>
        <w:rPr/>
      </w:pPr>
      <w:bookmarkStart w:id="88" w:name="__RefHeading___Toc517444573"/>
      <w:bookmarkEnd w:id="88"/>
      <w:r>
        <w:rPr>
          <w:lang w:eastAsia="ko-KR"/>
        </w:rPr>
        <w:t>6.7.3.2.4</w:t>
        <w:tab/>
        <w:t>Generate Device Performance Measures</w:t>
      </w:r>
    </w:p>
    <w:p>
      <w:pPr>
        <w:pStyle w:val="H6"/>
        <w:rPr/>
      </w:pPr>
      <w:r>
        <w:rPr>
          <w:lang w:eastAsia="ko-KR"/>
        </w:rPr>
        <w:t>6.7.3.2.4.1</w:t>
        <w:tab/>
        <w:t>Setup</w:t>
      </w:r>
    </w:p>
    <w:p>
      <w:pPr>
        <w:pStyle w:val="Normal"/>
        <w:rPr/>
      </w:pPr>
      <w:r>
        <w:rPr/>
        <w:t>The following device/operating conditions are used:</w:t>
      </w:r>
    </w:p>
    <w:p>
      <w:pPr>
        <w:pStyle w:val="NO"/>
        <w:rPr/>
      </w:pPr>
      <w:r>
        <w:rPr/>
        <w:t>NOTE:</w:t>
        <w:tab/>
        <w:t>"Trade name(s) of product(s)] are an example(s) of a suitable product(s) available commercially. This information is given for the convenience of users of the present document and does not constitute an endorsement by 3GPP of these product(s)."</w:t>
      </w:r>
    </w:p>
    <w:p>
      <w:pPr>
        <w:pStyle w:val="Normal"/>
        <w:numPr>
          <w:ilvl w:val="0"/>
          <w:numId w:val="38"/>
        </w:numPr>
        <w:spacing w:before="0" w:after="180"/>
        <w:contextualSpacing/>
        <w:rPr/>
      </w:pPr>
      <w:r>
        <w:rPr/>
        <w:t>Device:</w:t>
      </w:r>
    </w:p>
    <w:p>
      <w:pPr>
        <w:pStyle w:val="Normal"/>
        <w:numPr>
          <w:ilvl w:val="1"/>
          <w:numId w:val="26"/>
        </w:numPr>
        <w:spacing w:before="120" w:after="120"/>
        <w:rPr/>
      </w:pPr>
      <w:r>
        <w:rPr>
          <w:lang w:eastAsia="ko-KR"/>
        </w:rPr>
        <w:t>Samsung Galaxy S2</w:t>
      </w:r>
      <w:r>
        <w:rPr>
          <w:sz w:val="18"/>
        </w:rPr>
        <w:t>™</w:t>
      </w:r>
      <w:r>
        <w:rPr>
          <w:lang w:eastAsia="ko-KR"/>
        </w:rPr>
        <w:t xml:space="preserve"> (GT-I9100) Smartphone, running Android 4.0.3. The processor is a Dual-core Exynos 4210 1.2GHz processor ARM Cortex-A9.</w:t>
      </w:r>
    </w:p>
    <w:p>
      <w:pPr>
        <w:pStyle w:val="Normal"/>
        <w:numPr>
          <w:ilvl w:val="1"/>
          <w:numId w:val="26"/>
        </w:numPr>
        <w:rPr/>
      </w:pPr>
      <w:r>
        <w:rPr>
          <w:lang w:eastAsia="ko-KR"/>
        </w:rPr>
        <w:t>Samsung MB-MSBGA</w:t>
      </w:r>
      <w:r>
        <w:rPr>
          <w:sz w:val="18"/>
        </w:rPr>
        <w:t>™</w:t>
      </w:r>
      <w:r>
        <w:rPr>
          <w:lang w:eastAsia="ko-KR"/>
        </w:rPr>
        <w:t xml:space="preserve"> Flash memory card - 32 GB microSDHC - 1 x microSDHC</w:t>
      </w:r>
      <w:r>
        <w:rPr/>
        <w:t xml:space="preserve"> SD Card (Class 10)</w:t>
      </w:r>
    </w:p>
    <w:p>
      <w:pPr>
        <w:pStyle w:val="Normal"/>
        <w:numPr>
          <w:ilvl w:val="1"/>
          <w:numId w:val="26"/>
        </w:numPr>
        <w:spacing w:before="120" w:after="120"/>
        <w:rPr/>
      </w:pPr>
      <w:r>
        <w:rPr>
          <w:lang w:eastAsia="ko-KR"/>
        </w:rPr>
        <w:t>Root access is applied to the device, for details see Annex B.3.</w:t>
      </w:r>
    </w:p>
    <w:p>
      <w:pPr>
        <w:pStyle w:val="Normal"/>
        <w:numPr>
          <w:ilvl w:val="1"/>
          <w:numId w:val="26"/>
        </w:numPr>
        <w:spacing w:before="120" w:after="120"/>
        <w:rPr/>
      </w:pPr>
      <w:r>
        <w:rPr>
          <w:rFonts w:cs="Courier New" w:ascii="Courier;Courier New" w:hAnsi="Courier;Courier New"/>
          <w:lang w:eastAsia="ko-KR"/>
        </w:rPr>
        <w:t>network2sd</w:t>
      </w:r>
      <w:r>
        <w:rPr>
          <w:lang w:eastAsia="ko-KR"/>
        </w:rPr>
        <w:t xml:space="preserve"> executable for reading packets from network interface and writing it in a suitable manner to the SD card in order optimize reading while decoding. For details on functionalities, see section 6.7.3.2.4.1.1.</w:t>
      </w:r>
    </w:p>
    <w:p>
      <w:pPr>
        <w:pStyle w:val="Normal"/>
        <w:numPr>
          <w:ilvl w:val="1"/>
          <w:numId w:val="26"/>
        </w:numPr>
        <w:spacing w:before="120" w:after="120"/>
        <w:rPr/>
      </w:pPr>
      <w:r>
        <w:rPr>
          <w:rFonts w:cs="Courier New" w:ascii="Courier;Courier New" w:hAnsi="Courier;Courier New"/>
          <w:lang w:eastAsia="ko-KR"/>
        </w:rPr>
        <w:t>ld_decoder</w:t>
      </w:r>
      <w:r>
        <w:rPr>
          <w:lang w:eastAsia="ko-KR"/>
        </w:rPr>
        <w:t xml:space="preserve"> executable for FEC decoding based on data on the SD card of the device and for writing subblock data to SD card. For details on functionalities, see section 6.7.3.2.4.1.2. </w:t>
      </w:r>
    </w:p>
    <w:p>
      <w:pPr>
        <w:pStyle w:val="Normal"/>
        <w:numPr>
          <w:ilvl w:val="1"/>
          <w:numId w:val="26"/>
        </w:numPr>
        <w:spacing w:before="120" w:after="120"/>
        <w:rPr/>
      </w:pPr>
      <w:r>
        <w:rPr>
          <w:lang w:eastAsia="ko-KR"/>
        </w:rPr>
        <w:t xml:space="preserve">push the Unix </w:t>
      </w:r>
      <w:r>
        <w:rPr>
          <w:rFonts w:cs="Courier;Courier New" w:ascii="Courier;Courier New" w:hAnsi="Courier;Courier New"/>
          <w:lang w:eastAsia="ko-KR"/>
        </w:rPr>
        <w:t>'</w:t>
      </w:r>
      <w:r>
        <w:rPr>
          <w:rFonts w:cs="Courier New" w:ascii="Courier;Courier New" w:hAnsi="Courier;Courier New"/>
          <w:lang w:eastAsia="ko-KR"/>
        </w:rPr>
        <w:t>time</w:t>
      </w:r>
      <w:r>
        <w:rPr>
          <w:rFonts w:cs="Courier;Courier New" w:ascii="Courier;Courier New" w:hAnsi="Courier;Courier New"/>
          <w:lang w:eastAsia="ko-KR"/>
        </w:rPr>
        <w:t>'</w:t>
      </w:r>
      <w:r>
        <w:rPr>
          <w:lang w:eastAsia="ko-KR"/>
        </w:rPr>
        <w:t xml:space="preserve"> command on the device, for details see Annex B.4.</w:t>
      </w:r>
    </w:p>
    <w:p>
      <w:pPr>
        <w:pStyle w:val="Normal"/>
        <w:numPr>
          <w:ilvl w:val="1"/>
          <w:numId w:val="26"/>
        </w:numPr>
        <w:spacing w:before="120" w:after="120"/>
        <w:rPr/>
      </w:pPr>
      <w:r>
        <w:rPr>
          <w:lang w:eastAsia="ko-KR"/>
        </w:rPr>
        <w:t>an ssh server is installed and running on the device to get shell access while USB tethering is active. See Annex B.7 for details.</w:t>
      </w:r>
    </w:p>
    <w:p>
      <w:pPr>
        <w:pStyle w:val="Normal"/>
        <w:numPr>
          <w:ilvl w:val="0"/>
          <w:numId w:val="26"/>
        </w:numPr>
        <w:spacing w:before="0" w:after="180"/>
        <w:contextualSpacing/>
        <w:rPr/>
      </w:pPr>
      <w:r>
        <w:rPr/>
        <w:t>The host PC:</w:t>
      </w:r>
    </w:p>
    <w:p>
      <w:pPr>
        <w:pStyle w:val="Normal"/>
        <w:numPr>
          <w:ilvl w:val="1"/>
          <w:numId w:val="26"/>
        </w:numPr>
        <w:spacing w:before="120" w:after="120"/>
        <w:rPr>
          <w:lang w:eastAsia="ko-KR"/>
        </w:rPr>
      </w:pPr>
      <w:r>
        <w:rPr>
          <w:lang w:eastAsia="ko-KR"/>
        </w:rPr>
        <w:t>can be any OS, but typically Windows or Linux</w:t>
      </w:r>
    </w:p>
    <w:p>
      <w:pPr>
        <w:pStyle w:val="Normal"/>
        <w:numPr>
          <w:ilvl w:val="1"/>
          <w:numId w:val="26"/>
        </w:numPr>
        <w:spacing w:before="120" w:after="120"/>
        <w:rPr/>
      </w:pPr>
      <w:r>
        <w:rPr>
          <w:lang w:eastAsia="ko-KR"/>
        </w:rPr>
        <w:t xml:space="preserve">The host PC is connected to the Device using USB tethering through an interface. It is assumed that the interface has assigned name </w:t>
      </w:r>
      <w:r>
        <w:rPr>
          <w:rFonts w:cs="Courier New" w:ascii="Courier;Courier New" w:hAnsi="Courier;Courier New"/>
          <w:lang w:eastAsia="ko-KR"/>
        </w:rPr>
        <w:t>Samsung</w:t>
      </w:r>
      <w:r>
        <w:rPr>
          <w:lang w:eastAsia="ko-KR"/>
        </w:rPr>
        <w:t>.</w:t>
      </w:r>
    </w:p>
    <w:p>
      <w:pPr>
        <w:pStyle w:val="Normal"/>
        <w:numPr>
          <w:ilvl w:val="1"/>
          <w:numId w:val="26"/>
        </w:numPr>
        <w:spacing w:before="120" w:after="120"/>
        <w:rPr/>
      </w:pPr>
      <w:r>
        <w:rPr>
          <w:lang w:eastAsia="ko-KR"/>
        </w:rPr>
        <w:t xml:space="preserve">the host does have a functionality installed that permits to push the stored PCAP files to the device. For details, see Annex B.6. In the following it is assumed that the ColaSoft Packet Player is available. </w:t>
      </w:r>
    </w:p>
    <w:p>
      <w:pPr>
        <w:pStyle w:val="Normal"/>
        <w:numPr>
          <w:ilvl w:val="0"/>
          <w:numId w:val="26"/>
        </w:numPr>
        <w:spacing w:before="120" w:after="120"/>
        <w:rPr/>
      </w:pPr>
      <w:r>
        <w:rPr>
          <w:lang w:eastAsia="ko-KR"/>
        </w:rPr>
        <w:t>The details of connecting device and host PC are provided in Annex B.5.</w:t>
      </w:r>
    </w:p>
    <w:p>
      <w:pPr>
        <w:pStyle w:val="H6"/>
        <w:rPr/>
      </w:pPr>
      <w:r>
        <w:rPr>
          <w:lang w:eastAsia="ko-KR"/>
        </w:rPr>
        <w:t>6.7.3.2.4.1</w:t>
        <w:tab/>
        <w:t>Code-specific Tools</w:t>
      </w:r>
    </w:p>
    <w:p>
      <w:pPr>
        <w:pStyle w:val="H6"/>
        <w:rPr/>
      </w:pPr>
      <w:r>
        <w:rPr>
          <w:lang w:eastAsia="ko-KR"/>
        </w:rPr>
        <w:t>6.7.3.2.4.1.1</w:t>
        <w:tab/>
      </w:r>
      <w:r>
        <w:rPr/>
        <w:t>Read from network and write to SD</w:t>
      </w:r>
    </w:p>
    <w:p>
      <w:pPr>
        <w:pStyle w:val="Normal"/>
        <w:spacing w:before="120" w:after="120"/>
        <w:rPr>
          <w:lang w:eastAsia="ko-KR"/>
        </w:rPr>
      </w:pPr>
      <w:r>
        <w:rPr>
          <w:lang w:eastAsia="ko-KR"/>
        </w:rPr>
        <w:t xml:space="preserve">The </w:t>
      </w:r>
      <w:r>
        <w:rPr>
          <w:rFonts w:cs="Courier New" w:ascii="Courier;Courier New" w:hAnsi="Courier;Courier New"/>
          <w:lang w:eastAsia="ko-KR"/>
        </w:rPr>
        <w:t>network2sd</w:t>
      </w:r>
      <w:r>
        <w:rPr>
          <w:lang w:eastAsia="ko-KR"/>
        </w:rPr>
        <w:t xml:space="preserve"> executable for reading packets from network interface and writing it in a suitable manner to the SD card in order optimize reading while decoding. The </w:t>
      </w:r>
      <w:r>
        <w:rPr>
          <w:rFonts w:cs="Courier New" w:ascii="Courier;Courier New" w:hAnsi="Courier;Courier New"/>
          <w:lang w:eastAsia="ko-KR"/>
        </w:rPr>
        <w:t>network2sd</w:t>
      </w:r>
      <w:r>
        <w:rPr>
          <w:lang w:eastAsia="ko-KR"/>
        </w:rPr>
        <w:t xml:space="preserve"> writes some information to </w:t>
      </w:r>
      <w:r>
        <w:rPr>
          <w:rFonts w:cs="Courier;Courier New" w:ascii="Courier;Courier New" w:hAnsi="Courier;Courier New"/>
          <w:lang w:eastAsia="ko-KR"/>
        </w:rPr>
        <w:t>stdout</w:t>
      </w:r>
      <w:r>
        <w:rPr>
          <w:lang w:eastAsia="ko-KR"/>
        </w:rPr>
        <w:t xml:space="preserve">, which is used by </w:t>
      </w:r>
      <w:r>
        <w:rPr>
          <w:rFonts w:cs="Courier New" w:ascii="Courier;Courier New" w:hAnsi="Courier;Courier New"/>
          <w:lang w:eastAsia="ko-KR"/>
        </w:rPr>
        <w:t>ld_decoder</w:t>
      </w:r>
      <w:r>
        <w:rPr>
          <w:lang w:eastAsia="ko-KR"/>
        </w:rPr>
        <w:t xml:space="preserve"> as input to locate the relevant information. The executable synchronises all buffers with the SD card before exiting (e.g. via sync() system call).</w:t>
      </w:r>
    </w:p>
    <w:p>
      <w:pPr>
        <w:pStyle w:val="Normal"/>
        <w:spacing w:before="120" w:after="120"/>
        <w:rPr/>
      </w:pPr>
      <w:r>
        <w:rPr>
          <w:lang w:eastAsia="ko-KR"/>
        </w:rPr>
        <w:t>For the purpose of implementing receiving payload data reading and writing to flash/disk, standard Android procedures and functions are used.</w:t>
      </w:r>
    </w:p>
    <w:p>
      <w:pPr>
        <w:pStyle w:val="H6"/>
        <w:rPr/>
      </w:pPr>
      <w:r>
        <w:rPr>
          <w:lang w:eastAsia="ko-KR"/>
        </w:rPr>
        <w:t>6.7.3.2.4.1.2</w:t>
        <w:tab/>
      </w:r>
      <w:r>
        <w:rPr/>
        <w:t>Decoding from and to SD card</w:t>
      </w:r>
    </w:p>
    <w:p>
      <w:pPr>
        <w:pStyle w:val="Normal"/>
        <w:spacing w:before="120" w:after="120"/>
        <w:rPr/>
      </w:pPr>
      <w:r>
        <w:rPr/>
        <w:t xml:space="preserve">The </w:t>
      </w:r>
      <w:r>
        <w:rPr>
          <w:rFonts w:cs="Courier;Courier New" w:ascii="Courier;Courier New" w:hAnsi="Courier;Courier New"/>
        </w:rPr>
        <w:t>ld_decoder</w:t>
      </w:r>
      <w:r>
        <w:rPr/>
        <w:t xml:space="preserve"> executable reads input data from SD card and writes it back to SD card sub-block by sub-block. The </w:t>
      </w:r>
      <w:r>
        <w:rPr>
          <w:rFonts w:cs="Courier;Courier New" w:ascii="Courier;Courier New" w:hAnsi="Courier;Courier New"/>
        </w:rPr>
        <w:t>ld_decoder</w:t>
      </w:r>
      <w:r>
        <w:rPr/>
        <w:t xml:space="preserve"> receives information from the </w:t>
      </w:r>
      <w:r>
        <w:rPr>
          <w:rFonts w:cs="Courier;Courier New" w:ascii="Courier;Courier New" w:hAnsi="Courier;Courier New"/>
        </w:rPr>
        <w:t>network2sd</w:t>
      </w:r>
      <w:r>
        <w:rPr/>
        <w:t xml:space="preserve"> process in order to locate the relevant data. </w:t>
      </w:r>
      <w:r>
        <w:rPr>
          <w:lang w:eastAsia="ko-KR"/>
        </w:rPr>
        <w:t>The executable are synchronised all buffers with the SD card before exiting (e.g. via the sync() system call).</w:t>
      </w:r>
      <w:r>
        <w:rPr/>
        <w:t xml:space="preserve"> </w:t>
      </w:r>
    </w:p>
    <w:p>
      <w:pPr>
        <w:pStyle w:val="H6"/>
        <w:rPr/>
      </w:pPr>
      <w:r>
        <w:rPr>
          <w:lang w:eastAsia="ko-KR"/>
        </w:rPr>
        <w:t>6.7.3.2.4.2</w:t>
        <w:tab/>
        <w:t>Process</w:t>
      </w:r>
    </w:p>
    <w:p>
      <w:pPr>
        <w:pStyle w:val="Normal"/>
        <w:rPr/>
      </w:pPr>
      <w:r>
        <w:rPr/>
        <w:t xml:space="preserve">For each test case LDX from Table </w:t>
      </w:r>
      <w:r>
        <w:rPr>
          <w:lang w:val="en-US" w:eastAsia="en-US"/>
        </w:rPr>
        <w:t>19</w:t>
      </w:r>
      <w:r>
        <w:rPr/>
        <w:t xml:space="preserve"> and each </w:t>
      </w:r>
      <w:r>
        <w:rPr>
          <w:rFonts w:cs="Courier;Courier New" w:ascii="Courier;Courier New" w:hAnsi="Courier;Courier New"/>
        </w:rPr>
        <w:t>&lt;trno&gt;</w:t>
      </w:r>
      <w:r>
        <w:rPr/>
        <w:t>, the following processes are carried out in the following sequence:</w:t>
      </w:r>
    </w:p>
    <w:p>
      <w:pPr>
        <w:pStyle w:val="Normal"/>
        <w:numPr>
          <w:ilvl w:val="0"/>
          <w:numId w:val="26"/>
        </w:numPr>
        <w:spacing w:before="120" w:after="120"/>
        <w:rPr/>
      </w:pPr>
      <w:r>
        <w:rPr>
          <w:lang w:eastAsia="ko-KR"/>
        </w:rPr>
        <w:t xml:space="preserve">On the device start the following process in directory </w:t>
      </w:r>
      <w:r>
        <w:rPr>
          <w:rFonts w:cs="Courier;Courier New" w:ascii="Courier;Courier New" w:hAnsi="Courier;Courier New"/>
          <w:lang w:eastAsia="ko-KR"/>
        </w:rPr>
        <w:t xml:space="preserve">/data/data/berserker.android.apps.sshdroid/home </w:t>
      </w:r>
      <w:r>
        <w:rPr>
          <w:lang w:eastAsia="ko-KR"/>
        </w:rPr>
        <w:t>with device Wifi IP of 192.168.2.102 an ssh server running on port 2222</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ssh -p 2222 root@192.168.2.102</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When asked for passwd, type: "admin"</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Use rm to clear all disk space on SD card</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 xml:space="preserve">time -v ./network2sd info.txt 2&gt; time1.txt </w:t>
      </w:r>
    </w:p>
    <w:p>
      <w:pPr>
        <w:pStyle w:val="Normal"/>
        <w:numPr>
          <w:ilvl w:val="0"/>
          <w:numId w:val="26"/>
        </w:numPr>
        <w:spacing w:before="120" w:after="120"/>
        <w:rPr/>
      </w:pPr>
      <w:r>
        <w:rPr>
          <w:lang w:eastAsia="ko-KR"/>
        </w:rPr>
        <w:t>On the host start the Colasoft Packet Player with the following</w:t>
      </w:r>
    </w:p>
    <w:p>
      <w:pPr>
        <w:pStyle w:val="Normal"/>
        <w:numPr>
          <w:ilvl w:val="1"/>
          <w:numId w:val="26"/>
        </w:numPr>
        <w:spacing w:before="120" w:after="120"/>
        <w:rPr>
          <w:lang w:eastAsia="ko-KR"/>
        </w:rPr>
      </w:pPr>
      <w:r>
        <w:rPr>
          <w:lang w:eastAsia="ko-KR"/>
        </w:rPr>
        <w:t>Adapter: Samsung</w:t>
      </w:r>
    </w:p>
    <w:p>
      <w:pPr>
        <w:pStyle w:val="Normal"/>
        <w:numPr>
          <w:ilvl w:val="1"/>
          <w:numId w:val="26"/>
        </w:numPr>
        <w:spacing w:before="120" w:after="120"/>
        <w:rPr>
          <w:lang w:eastAsia="ko-KR"/>
        </w:rPr>
      </w:pPr>
      <w:r>
        <w:rPr>
          <w:lang w:eastAsia="ko-KR"/>
        </w:rPr>
        <w:t>Packet File: Add -&gt; File of type: libpcap (*.cap)</w:t>
      </w:r>
    </w:p>
    <w:p>
      <w:pPr>
        <w:pStyle w:val="Normal"/>
        <w:numPr>
          <w:ilvl w:val="1"/>
          <w:numId w:val="26"/>
        </w:numPr>
        <w:spacing w:before="120" w:after="120"/>
        <w:rPr>
          <w:lang w:eastAsia="ko-KR"/>
        </w:rPr>
      </w:pPr>
      <w:r>
        <w:rPr>
          <w:lang w:eastAsia="ko-KR"/>
        </w:rPr>
        <w:t xml:space="preserve">Select file </w:t>
      </w:r>
      <w:r>
        <w:rPr>
          <w:rFonts w:cs="Courier;Courier New" w:ascii="Courier;Courier New" w:hAnsi="Courier;Courier New"/>
          <w:lang w:eastAsia="ko-KR"/>
        </w:rPr>
        <w:t>ldY_codeX_ldZ_&lt;trno&gt;.cap</w:t>
      </w:r>
    </w:p>
    <w:p>
      <w:pPr>
        <w:pStyle w:val="Normal"/>
        <w:numPr>
          <w:ilvl w:val="1"/>
          <w:numId w:val="26"/>
        </w:numPr>
        <w:spacing w:before="120" w:after="120"/>
        <w:rPr>
          <w:lang w:eastAsia="ko-KR"/>
        </w:rPr>
      </w:pPr>
      <w:r>
        <w:rPr>
          <w:lang w:eastAsia="ko-KR"/>
        </w:rPr>
        <w:t>Click button "Play"</w:t>
      </w:r>
    </w:p>
    <w:p>
      <w:pPr>
        <w:pStyle w:val="Normal"/>
        <w:numPr>
          <w:ilvl w:val="0"/>
          <w:numId w:val="26"/>
        </w:numPr>
        <w:spacing w:before="120" w:after="120"/>
        <w:ind w:left="714" w:hanging="357"/>
        <w:rPr>
          <w:lang w:eastAsia="ko-KR"/>
        </w:rPr>
      </w:pPr>
      <w:r>
        <w:rPr>
          <w:lang w:eastAsia="ko-KR"/>
        </w:rPr>
        <w:t>After termination at the device, the following is carried on the device</w:t>
      </w:r>
    </w:p>
    <w:p>
      <w:pPr>
        <w:pStyle w:val="Normal"/>
        <w:numPr>
          <w:ilvl w:val="0"/>
          <w:numId w:val="10"/>
        </w:numPr>
        <w:spacing w:before="120" w:after="120"/>
        <w:contextualSpacing/>
        <w:rPr/>
      </w:pPr>
      <w:r>
        <w:rPr>
          <w:rFonts w:cs="Courier New" w:ascii="Courier;Courier New" w:hAnsi="Courier;Courier New"/>
          <w:lang w:eastAsia="ko-KR"/>
        </w:rPr>
        <w:t>echo 1 &gt; /proc/sys/vm/drop_caches (# this is for clearing caches)</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time -v ./ld_decoder info.txt 2&gt; time2.txt</w:t>
      </w:r>
    </w:p>
    <w:p>
      <w:pPr>
        <w:pStyle w:val="Normal"/>
        <w:numPr>
          <w:ilvl w:val="0"/>
          <w:numId w:val="10"/>
        </w:numPr>
        <w:spacing w:before="120" w:after="120"/>
        <w:contextualSpacing/>
        <w:rPr>
          <w:rFonts w:ascii="Courier;Courier New" w:hAnsi="Courier;Courier New" w:cs="Courier New"/>
          <w:lang w:eastAsia="ko-KR"/>
        </w:rPr>
      </w:pPr>
      <w:r>
        <w:rPr>
          <w:rFonts w:cs="Courier New" w:ascii="Courier;Courier New" w:hAnsi="Courier;Courier New"/>
          <w:lang w:eastAsia="ko-KR"/>
        </w:rPr>
        <w:t>(generate md5 and TOI &gt; out.txt)</w:t>
      </w:r>
    </w:p>
    <w:p>
      <w:pPr>
        <w:pStyle w:val="Normal"/>
        <w:numPr>
          <w:ilvl w:val="0"/>
          <w:numId w:val="26"/>
        </w:numPr>
        <w:spacing w:before="120" w:after="120"/>
        <w:ind w:left="714" w:hanging="357"/>
        <w:rPr>
          <w:lang w:eastAsia="ko-KR"/>
        </w:rPr>
      </w:pPr>
      <w:r>
        <w:rPr>
          <w:lang w:eastAsia="ko-KR"/>
        </w:rPr>
        <w:t>After termination at the device, the following is carried out on the host</w:t>
      </w:r>
    </w:p>
    <w:p>
      <w:pPr>
        <w:pStyle w:val="Normal"/>
        <w:spacing w:before="120" w:after="120"/>
        <w:ind w:left="568" w:hanging="0"/>
        <w:rPr/>
      </w:pPr>
      <w:r>
        <w:rPr>
          <w:rFonts w:cs="Courier New" w:ascii="Courier;Courier New" w:hAnsi="Courier;Courier New"/>
          <w:sz w:val="18"/>
          <w:szCs w:val="18"/>
          <w:lang w:eastAsia="ko-KR"/>
        </w:rPr>
        <w:t>scp –P 2222 root@192.168.2.102:</w:t>
      </w:r>
      <w:r>
        <w:rPr>
          <w:rFonts w:cs="Courier;Courier New" w:ascii="Courier;Courier New" w:hAnsi="Courier;Courier New"/>
          <w:sz w:val="18"/>
          <w:szCs w:val="18"/>
          <w:lang w:eastAsia="ko-KR"/>
        </w:rPr>
        <w:t xml:space="preserve">/data/data/berserker.android.apps.sshdroid/home/out.txt </w:t>
      </w:r>
      <w:r>
        <w:rPr>
          <w:rFonts w:cs="Courier New" w:ascii="Courier;Courier New" w:hAnsi="Courier;Courier New"/>
          <w:sz w:val="18"/>
          <w:szCs w:val="18"/>
        </w:rPr>
        <w:t>ldY_codeX_ldZ_&lt;trno&gt;.out</w:t>
      </w:r>
    </w:p>
    <w:p>
      <w:pPr>
        <w:pStyle w:val="Normal"/>
        <w:spacing w:before="120" w:after="120"/>
        <w:ind w:left="568" w:hanging="0"/>
        <w:rPr/>
      </w:pPr>
      <w:r>
        <w:rPr>
          <w:rFonts w:cs="Courier New" w:ascii="Courier;Courier New" w:hAnsi="Courier;Courier New"/>
          <w:sz w:val="18"/>
          <w:szCs w:val="18"/>
          <w:lang w:eastAsia="ko-KR"/>
        </w:rPr>
        <w:t>scp –P 2222 root@192.168.2.102:</w:t>
      </w:r>
      <w:r>
        <w:rPr>
          <w:rFonts w:cs="Courier;Courier New" w:ascii="Courier;Courier New" w:hAnsi="Courier;Courier New"/>
          <w:sz w:val="18"/>
          <w:szCs w:val="18"/>
          <w:lang w:eastAsia="ko-KR"/>
        </w:rPr>
        <w:t xml:space="preserve">/data/data/berserker.android.apps.sshdroid/home/time1.txt </w:t>
      </w:r>
      <w:r>
        <w:rPr>
          <w:rFonts w:cs="Courier New" w:ascii="Courier;Courier New" w:hAnsi="Courier;Courier New"/>
          <w:sz w:val="18"/>
          <w:szCs w:val="18"/>
        </w:rPr>
        <w:t>ldY_codeX_ldZ_&lt;trno&gt;.time1</w:t>
      </w:r>
    </w:p>
    <w:p>
      <w:pPr>
        <w:pStyle w:val="Normal"/>
        <w:spacing w:before="120" w:after="120"/>
        <w:ind w:left="568" w:hanging="0"/>
        <w:rPr>
          <w:rFonts w:ascii="Courier;Courier New" w:hAnsi="Courier;Courier New" w:cs="Courier New"/>
        </w:rPr>
      </w:pPr>
      <w:r>
        <w:rPr>
          <w:rFonts w:cs="Courier New" w:ascii="Courier;Courier New" w:hAnsi="Courier;Courier New"/>
          <w:sz w:val="18"/>
          <w:szCs w:val="18"/>
          <w:lang w:eastAsia="ko-KR"/>
        </w:rPr>
        <w:t>scp –P 2222 root@192.168.2.102:</w:t>
      </w:r>
      <w:r>
        <w:rPr>
          <w:rFonts w:cs="Courier;Courier New" w:ascii="Courier;Courier New" w:hAnsi="Courier;Courier New"/>
          <w:sz w:val="18"/>
          <w:szCs w:val="18"/>
          <w:lang w:eastAsia="ko-KR"/>
        </w:rPr>
        <w:t xml:space="preserve">/data/data/berserker.android.apps.sshdroid/home/time2.txt </w:t>
      </w:r>
      <w:r>
        <w:rPr>
          <w:rFonts w:cs="Courier New" w:ascii="Courier;Courier New" w:hAnsi="Courier;Courier New"/>
          <w:sz w:val="18"/>
          <w:szCs w:val="18"/>
        </w:rPr>
        <w:t>ldY_codeX_ldZ_&lt;trno&gt;.time2</w:t>
      </w:r>
    </w:p>
    <w:p>
      <w:pPr>
        <w:pStyle w:val="H6"/>
        <w:rPr/>
      </w:pPr>
      <w:r>
        <w:rPr>
          <w:lang w:eastAsia="ko-KR"/>
        </w:rPr>
        <w:t>6.7.3.2.4.2</w:t>
        <w:tab/>
        <w:t>Error Free Process</w:t>
      </w:r>
    </w:p>
    <w:p>
      <w:pPr>
        <w:pStyle w:val="Normal"/>
        <w:rPr/>
      </w:pPr>
      <w:r>
        <w:rPr/>
        <w:t xml:space="preserve">In order to understand the influence of supplementary processes to the FEC decoding, the same process as described in clause </w:t>
      </w:r>
      <w:r>
        <w:rPr>
          <w:lang w:eastAsia="ko-KR"/>
        </w:rPr>
        <w:t>6.7.3.2.4.1</w:t>
      </w:r>
      <w:r>
        <w:rPr/>
        <w:t xml:space="preserve"> may be carried out for the error-free </w:t>
      </w:r>
      <w:r>
        <w:rPr>
          <w:rFonts w:cs="Courier New" w:ascii="Courier;Courier New" w:hAnsi="Courier;Courier New"/>
        </w:rPr>
        <w:t>pcap</w:t>
      </w:r>
      <w:r>
        <w:rPr/>
        <w:t xml:space="preserve"> files. To do so, all files </w:t>
      </w:r>
      <w:r>
        <w:rPr>
          <w:rFonts w:cs="Courier New" w:ascii="Courier;Courier New" w:hAnsi="Courier;Courier New"/>
        </w:rPr>
        <w:t>ldY_codeX_ldZ_&lt;trno&gt;.*</w:t>
      </w:r>
      <w:r>
        <w:rPr/>
        <w:t xml:space="preserve"> can be replaced by </w:t>
      </w:r>
      <w:r>
        <w:rPr>
          <w:rFonts w:cs="Courier New" w:ascii="Courier;Courier New" w:hAnsi="Courier;Courier New"/>
        </w:rPr>
        <w:t>ldY_codeX.*</w:t>
      </w:r>
      <w:r>
        <w:rPr/>
        <w:t xml:space="preserve">. </w:t>
      </w:r>
    </w:p>
    <w:p>
      <w:pPr>
        <w:pStyle w:val="H6"/>
        <w:rPr/>
      </w:pPr>
      <w:r>
        <w:rPr>
          <w:lang w:eastAsia="ko-KR"/>
        </w:rPr>
        <w:t>6.7.3.2.4.3</w:t>
        <w:tab/>
        <w:t>Output</w:t>
      </w:r>
    </w:p>
    <w:p>
      <w:pPr>
        <w:pStyle w:val="Normal"/>
        <w:rPr/>
      </w:pPr>
      <w:r>
        <w:rPr/>
        <w:t xml:space="preserve">The output of this process is one performance file and one result file for each test case. The files are summarized in Table </w:t>
      </w:r>
      <w:r>
        <w:rPr>
          <w:lang w:val="en-US" w:eastAsia="en-US"/>
        </w:rPr>
        <w:t>23</w:t>
      </w:r>
      <w:r>
        <w:rPr/>
        <w:t>.</w:t>
      </w:r>
    </w:p>
    <w:p>
      <w:pPr>
        <w:pStyle w:val="TH"/>
        <w:rPr/>
      </w:pPr>
      <w:bookmarkStart w:id="89" w:name="_Ref203030141"/>
      <w:r>
        <w:rPr/>
        <w:t xml:space="preserve">Table </w:t>
      </w:r>
      <w:r>
        <w:rPr>
          <w:lang w:val="en-US" w:eastAsia="en-US"/>
        </w:rPr>
        <w:t>23</w:t>
      </w:r>
      <w:bookmarkEnd w:id="89"/>
      <w:r>
        <w:rPr/>
        <w:t>: Performance and result file for a virtual code X after decoding</w:t>
      </w:r>
    </w:p>
    <w:tbl>
      <w:tblPr>
        <w:tblW w:w="9777" w:type="dxa"/>
        <w:jc w:val="left"/>
        <w:tblInd w:w="-33" w:type="dxa"/>
        <w:tblLayout w:type="fixed"/>
        <w:tblCellMar>
          <w:top w:w="0" w:type="dxa"/>
          <w:left w:w="28" w:type="dxa"/>
          <w:bottom w:w="0" w:type="dxa"/>
          <w:right w:w="108" w:type="dxa"/>
        </w:tblCellMar>
      </w:tblPr>
      <w:tblGrid>
        <w:gridCol w:w="1067"/>
        <w:gridCol w:w="1865"/>
        <w:gridCol w:w="415"/>
        <w:gridCol w:w="3161"/>
        <w:gridCol w:w="3269"/>
      </w:tblGrid>
      <w:tr>
        <w:trPr>
          <w:cantSplit w:val="true"/>
        </w:trPr>
        <w:tc>
          <w:tcPr>
            <w:tcW w:w="10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Error-Free Performance (optional)</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w:t>
            </w:r>
          </w:p>
        </w:tc>
        <w:tc>
          <w:tcPr>
            <w:tcW w:w="31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Result</w:t>
            </w:r>
          </w:p>
        </w:tc>
        <w:tc>
          <w:tcPr>
            <w:tcW w:w="32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Performance files</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LD60</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ld060_codeX.time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1</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ld060_codeX_ld060_&lt;trno&gt;.out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ld060_codeX_ld060_&lt;trno&gt;.time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LD108</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ld108_codeX.time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20</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ld108_codeX_ld108_&lt;trno&gt;.out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ld108_codeX_ld108_&lt;trno&gt;.time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LD109</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ld109_codeX.time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5</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ld109_codeX_ld109_&lt;trno&gt;.out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ld109_codeX_ld109_&lt;trno&gt;.time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LD110</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ld110_codeX.time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1</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ld110_codeX_ld110_&lt;trno&gt;.out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ld110_codeX_ld110_&lt;trno&gt;.time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LD118</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ld118_codeX.time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20</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ld118_codeX_ld118_&lt;trno&gt;.out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ld118_codeX_ld118_&lt;trno&gt;.time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LD119</w:t>
            </w:r>
          </w:p>
        </w:tc>
        <w:tc>
          <w:tcPr>
            <w:tcW w:w="1865"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Courier New" w:hAnsi="Courier;Courier New"/>
                <w:szCs w:val="18"/>
              </w:rPr>
              <w:t>ld119_codeX.time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t>5</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ld119_codeX_ld119_&lt;trno&gt;.out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ld119_codeX_ld119_&lt;trno&gt;.time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LD60_110</w:t>
            </w:r>
          </w:p>
        </w:tc>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ld060_codeX.time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ld060_codeX_ld110_&lt;trno&gt;.out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ld060_codeX_ld110_&lt;trno&gt;.time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LD118_108</w:t>
            </w:r>
          </w:p>
        </w:tc>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ld108_codeX.time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Cs w:val="18"/>
              </w:rPr>
              <w:t>ld118_codeX_ld108_&lt;trno&gt;.out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Cs w:val="18"/>
              </w:rPr>
              <w:t>ld118_codeX_ld108_&lt;trno&gt;.time</w:t>
            </w:r>
          </w:p>
        </w:tc>
      </w:tr>
      <w:tr>
        <w:trPr>
          <w:cantSplit w:val="true"/>
        </w:trPr>
        <w:tc>
          <w:tcPr>
            <w:tcW w:w="1067" w:type="dxa"/>
            <w:tcBorders>
              <w:top w:val="single" w:sz="4" w:space="0" w:color="000000"/>
              <w:left w:val="single" w:sz="4" w:space="0" w:color="000000"/>
              <w:bottom w:val="single" w:sz="4" w:space="0" w:color="000000"/>
              <w:right w:val="single" w:sz="4" w:space="0" w:color="000000"/>
            </w:tcBorders>
          </w:tcPr>
          <w:p>
            <w:pPr>
              <w:pStyle w:val="TAL"/>
              <w:rPr/>
            </w:pPr>
            <w:r>
              <w:rPr/>
              <w:t>LD119_109</w:t>
            </w:r>
          </w:p>
        </w:tc>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Cs w:val="18"/>
              </w:rPr>
            </w:pPr>
            <w:r>
              <w:rPr>
                <w:rFonts w:cs="Courier New" w:ascii="Courier;Courier New" w:hAnsi="Courier;Courier New"/>
                <w:szCs w:val="18"/>
              </w:rPr>
              <w:t>ld109_codeX.time</w:t>
            </w:r>
          </w:p>
        </w:tc>
        <w:tc>
          <w:tcPr>
            <w:tcW w:w="415"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Cs w:val="18"/>
              </w:rPr>
              <w:t>ld119_codeX_ld109_&lt;trno&gt;.out</w:t>
            </w:r>
          </w:p>
        </w:tc>
        <w:tc>
          <w:tcPr>
            <w:tcW w:w="32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Cs w:val="18"/>
              </w:rPr>
              <w:t>ld119_codeX_ld109_&lt;trno&gt;.time</w:t>
            </w:r>
          </w:p>
        </w:tc>
      </w:tr>
    </w:tbl>
    <w:p>
      <w:pPr>
        <w:pStyle w:val="Normal"/>
        <w:rPr/>
      </w:pPr>
      <w:r>
        <w:rPr/>
      </w:r>
    </w:p>
    <w:p>
      <w:pPr>
        <w:pStyle w:val="Heading5"/>
        <w:ind w:left="1701" w:hanging="1701"/>
        <w:rPr/>
      </w:pPr>
      <w:bookmarkStart w:id="90" w:name="__RefHeading___Toc517444574"/>
      <w:bookmarkEnd w:id="90"/>
      <w:r>
        <w:rPr/>
        <w:t>6.7.3.2.5</w:t>
        <w:tab/>
        <w:t>Evaluation</w:t>
      </w:r>
    </w:p>
    <w:p>
      <w:pPr>
        <w:pStyle w:val="H6"/>
        <w:rPr/>
      </w:pPr>
      <w:r>
        <w:rPr>
          <w:lang w:eastAsia="ko-KR"/>
        </w:rPr>
        <w:t>6.7.3.2.5.1</w:t>
        <w:tab/>
        <w:t>General</w:t>
      </w:r>
    </w:p>
    <w:p>
      <w:pPr>
        <w:pStyle w:val="Normal"/>
        <w:rPr/>
      </w:pPr>
      <w:r>
        <w:rPr/>
        <w:t xml:space="preserve">After all test cases are completed the output files as presented in Table </w:t>
      </w:r>
      <w:r>
        <w:rPr>
          <w:lang w:val="en-US" w:eastAsia="en-US"/>
        </w:rPr>
        <w:t>23</w:t>
      </w:r>
      <w:r>
        <w:rPr/>
        <w:t xml:space="preserve"> are available. These files may be moved back to the host for evaluation.</w:t>
      </w:r>
    </w:p>
    <w:p>
      <w:pPr>
        <w:pStyle w:val="H6"/>
        <w:rPr/>
      </w:pPr>
      <w:r>
        <w:rPr>
          <w:lang w:eastAsia="ko-KR"/>
        </w:rPr>
        <w:t>6.7.3.2.5.2</w:t>
        <w:tab/>
        <w:t>Correct Decoding</w:t>
      </w:r>
    </w:p>
    <w:p>
      <w:pPr>
        <w:pStyle w:val="Normal"/>
        <w:rPr/>
      </w:pPr>
      <w:r>
        <w:rPr>
          <w:lang w:eastAsia="ko-KR"/>
        </w:rPr>
        <w:t xml:space="preserve">To verify that decoding was successful for each test case or to identify the number of unsuccessful attempts, the result files </w:t>
      </w:r>
      <w:r>
        <w:rPr>
          <w:rFonts w:cs="Courier New" w:ascii="Courier;Courier New" w:hAnsi="Courier;Courier New"/>
          <w:sz w:val="22"/>
          <w:szCs w:val="22"/>
        </w:rPr>
        <w:t>ldY_codeX_ldZ_&lt;trno&gt;.out</w:t>
      </w:r>
      <w:r>
        <w:rPr>
          <w:lang w:eastAsia="ko-KR"/>
        </w:rPr>
        <w:t xml:space="preserve"> are collected and for each one it is compared if the TOI and MD5 are identical with </w:t>
      </w:r>
      <w:r>
        <w:rPr>
          <w:rFonts w:cs="Courier New" w:ascii="Courier;Courier New" w:hAnsi="Courier;Courier New"/>
          <w:sz w:val="22"/>
          <w:szCs w:val="22"/>
        </w:rPr>
        <w:t>ldY.md5</w:t>
      </w:r>
      <w:r>
        <w:rPr>
          <w:lang w:eastAsia="ko-KR"/>
        </w:rPr>
        <w:t>. If not identical, one error event is recorded.</w:t>
      </w:r>
    </w:p>
    <w:p>
      <w:pPr>
        <w:pStyle w:val="H6"/>
        <w:rPr/>
      </w:pPr>
      <w:r>
        <w:rPr>
          <w:lang w:eastAsia="ko-KR"/>
        </w:rPr>
        <w:t>6.7.3.2.5.3</w:t>
        <w:tab/>
        <w:t>Performance Evaluation</w:t>
      </w:r>
    </w:p>
    <w:p>
      <w:pPr>
        <w:pStyle w:val="Normal"/>
        <w:rPr/>
      </w:pPr>
      <w:r>
        <w:rPr/>
        <w:t>The output will then be extracted from the two files which include the output from the time command similar as seen below:</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Command being timed: "ld_decoder"</w:t>
      </w:r>
    </w:p>
    <w:p>
      <w:pPr>
        <w:pStyle w:val="Normal"/>
        <w:spacing w:before="0" w:after="0"/>
        <w:rPr>
          <w:rFonts w:ascii="Courier New" w:hAnsi="Courier New" w:cs="Courier New"/>
          <w:b/>
          <w:b/>
        </w:rPr>
      </w:pPr>
      <w:r>
        <w:rPr>
          <w:rFonts w:eastAsia="Courier New" w:cs="Courier New" w:ascii="Courier New" w:hAnsi="Courier New"/>
          <w:b/>
        </w:rPr>
        <w:t xml:space="preserve">    </w:t>
      </w:r>
      <w:r>
        <w:rPr>
          <w:rFonts w:cs="Courier New" w:ascii="Courier New" w:hAnsi="Courier New"/>
          <w:b/>
        </w:rPr>
        <w:t>User time (seconds): 1.49</w:t>
      </w:r>
    </w:p>
    <w:p>
      <w:pPr>
        <w:pStyle w:val="Normal"/>
        <w:spacing w:before="0" w:after="0"/>
        <w:rPr>
          <w:rFonts w:ascii="Courier New" w:hAnsi="Courier New" w:cs="Courier New"/>
          <w:b/>
          <w:b/>
        </w:rPr>
      </w:pPr>
      <w:r>
        <w:rPr>
          <w:rFonts w:eastAsia="Courier New" w:cs="Courier New" w:ascii="Courier New" w:hAnsi="Courier New"/>
          <w:b/>
        </w:rPr>
        <w:t xml:space="preserve">    </w:t>
      </w:r>
      <w:r>
        <w:rPr>
          <w:rFonts w:cs="Courier New" w:ascii="Courier New" w:hAnsi="Courier New"/>
          <w:b/>
        </w:rPr>
        <w:t>System time (seconds): 0.36</w:t>
      </w:r>
    </w:p>
    <w:p>
      <w:pPr>
        <w:pStyle w:val="Normal"/>
        <w:spacing w:before="0" w:after="0"/>
        <w:rPr>
          <w:rFonts w:ascii="Courier New" w:hAnsi="Courier New" w:cs="Courier New"/>
          <w:b/>
          <w:b/>
        </w:rPr>
      </w:pPr>
      <w:r>
        <w:rPr>
          <w:rFonts w:eastAsia="Courier New" w:cs="Courier New" w:ascii="Courier New" w:hAnsi="Courier New"/>
          <w:b/>
        </w:rPr>
        <w:t xml:space="preserve">    </w:t>
      </w:r>
      <w:r>
        <w:rPr>
          <w:rFonts w:cs="Courier New" w:ascii="Courier New" w:hAnsi="Courier New"/>
          <w:b/>
        </w:rPr>
        <w:t>Percent of CPU this job got: 73%</w:t>
      </w:r>
    </w:p>
    <w:p>
      <w:pPr>
        <w:pStyle w:val="Normal"/>
        <w:spacing w:before="0" w:after="0"/>
        <w:rPr>
          <w:rFonts w:ascii="Courier New" w:hAnsi="Courier New" w:cs="Courier New"/>
          <w:b/>
          <w:b/>
        </w:rPr>
      </w:pPr>
      <w:r>
        <w:rPr>
          <w:rFonts w:eastAsia="Courier New" w:cs="Courier New" w:ascii="Courier New" w:hAnsi="Courier New"/>
          <w:b/>
        </w:rPr>
        <w:t xml:space="preserve">    </w:t>
      </w:r>
      <w:r>
        <w:rPr>
          <w:rFonts w:cs="Courier New" w:ascii="Courier New" w:hAnsi="Courier New"/>
          <w:b/>
        </w:rPr>
        <w:t>Elapsed (wall clock) time (h:mm:ss or m:ss): 0m 2.52s</w:t>
      </w:r>
    </w:p>
    <w:p>
      <w:pPr>
        <w:pStyle w:val="Normal"/>
        <w:spacing w:before="0" w:after="0"/>
        <w:rPr/>
      </w:pPr>
      <w:r>
        <w:rPr>
          <w:rFonts w:eastAsia="Courier New" w:cs="Courier New" w:ascii="Courier New" w:hAnsi="Courier New"/>
        </w:rPr>
        <w:t xml:space="preserve">    </w:t>
      </w:r>
      <w:r>
        <w:rPr>
          <w:rFonts w:cs="Courier New" w:ascii="Courier New" w:hAnsi="Courier New"/>
        </w:rPr>
        <w:t>Average shared text size (kbytes):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Average unshared data size (kbytes):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Average stack size (kbytes):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Average total size (kbytes): 0</w:t>
      </w:r>
    </w:p>
    <w:p>
      <w:pPr>
        <w:pStyle w:val="Normal"/>
        <w:spacing w:before="0" w:after="0"/>
        <w:rPr>
          <w:rFonts w:ascii="Courier New" w:hAnsi="Courier New" w:cs="Courier New"/>
          <w:b/>
          <w:b/>
        </w:rPr>
      </w:pPr>
      <w:r>
        <w:rPr>
          <w:rFonts w:eastAsia="Courier New" w:cs="Courier New" w:ascii="Courier New" w:hAnsi="Courier New"/>
          <w:b/>
        </w:rPr>
        <w:t xml:space="preserve">    </w:t>
      </w:r>
      <w:r>
        <w:rPr>
          <w:rFonts w:cs="Courier New" w:ascii="Courier New" w:hAnsi="Courier New"/>
          <w:b/>
        </w:rPr>
        <w:t>Maximum resident set size (kbytes): 165456</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Average resident set size (kbytes):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Major (requiring I/O) page faults: 1</w:t>
      </w:r>
    </w:p>
    <w:p>
      <w:pPr>
        <w:pStyle w:val="Normal"/>
        <w:spacing w:before="0" w:after="0"/>
        <w:rPr/>
      </w:pPr>
      <w:r>
        <w:rPr>
          <w:rFonts w:eastAsia="Courier New" w:cs="Courier New" w:ascii="Courier New" w:hAnsi="Courier New"/>
        </w:rPr>
        <w:t xml:space="preserve">    </w:t>
      </w:r>
      <w:r>
        <w:rPr>
          <w:rFonts w:cs="Courier New" w:ascii="Courier New" w:hAnsi="Courier New"/>
        </w:rPr>
        <w:t>Minor (reclaiming a frame) page faults: 21740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Voluntary context switches: 9659</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Involuntary context switches: 10442</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Swaps: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File system inputs: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File system outputs: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Socket messages sent: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Socket messages received: 0</w:t>
      </w:r>
    </w:p>
    <w:p>
      <w:pPr>
        <w:pStyle w:val="Normal"/>
        <w:spacing w:before="0" w:after="0"/>
        <w:rPr/>
      </w:pPr>
      <w:r>
        <w:rPr>
          <w:rFonts w:eastAsia="Courier New" w:cs="Courier New" w:ascii="Courier New" w:hAnsi="Courier New"/>
        </w:rPr>
        <w:t xml:space="preserve">    </w:t>
      </w:r>
      <w:r>
        <w:rPr>
          <w:rFonts w:cs="Courier New" w:ascii="Courier New" w:hAnsi="Courier New"/>
        </w:rPr>
        <w:t>Signals delivered: 0</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Page size (bytes): 4096</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Exit status: 0</w:t>
      </w:r>
    </w:p>
    <w:p>
      <w:pPr>
        <w:pStyle w:val="Normal"/>
        <w:spacing w:before="120" w:after="180"/>
        <w:rPr>
          <w:color w:val="000000"/>
          <w:sz w:val="16"/>
        </w:rPr>
      </w:pPr>
      <w:r>
        <w:rPr/>
        <w:t>The relevant entries here are "</w:t>
      </w:r>
      <w:r>
        <w:rPr>
          <w:rFonts w:cs="Courier New" w:ascii="Courier New" w:hAnsi="Courier New"/>
        </w:rPr>
        <w:t>system time</w:t>
      </w:r>
      <w:r>
        <w:rPr/>
        <w:t>", "</w:t>
      </w:r>
      <w:r>
        <w:rPr>
          <w:rFonts w:cs="Courier New" w:ascii="Courier New" w:hAnsi="Courier New"/>
        </w:rPr>
        <w:t>user time</w:t>
      </w:r>
      <w:r>
        <w:rPr/>
        <w:t>" (the sum of which is to be reported as the processing cost), and "</w:t>
      </w:r>
      <w:r>
        <w:rPr>
          <w:rFonts w:cs="Courier New" w:ascii="Courier New" w:hAnsi="Courier New"/>
        </w:rPr>
        <w:t>Maximum resident set size</w:t>
      </w:r>
      <w:r>
        <w:rPr/>
        <w:t>". The memory usage to be reported is 1/4 of that given as the "</w:t>
      </w:r>
      <w:r>
        <w:rPr>
          <w:rFonts w:cs="Courier New" w:ascii="Courier New" w:hAnsi="Courier New"/>
        </w:rPr>
        <w:t>Maximum resident set size</w:t>
      </w:r>
      <w:r>
        <w:rPr/>
        <w:t xml:space="preserve">" in an unpatched busybox 1.19.0. The reason for this division by 4 is that busybox has a bug which causes it to overestimate memory usage by a factor of 4, just like the GNU time utility from </w:t>
      </w:r>
      <w:r>
        <w:rPr>
          <w:color w:val="000000"/>
        </w:rPr>
        <w:t xml:space="preserve">which it is presumably inheriting this mistake. See the bug report </w:t>
      </w:r>
      <w:r>
        <w:rPr>
          <w:color w:val="000000"/>
          <w:u w:val="single"/>
        </w:rPr>
        <w:t>here</w:t>
      </w:r>
      <w:r>
        <w:rPr>
          <w:color w:val="000000"/>
        </w:rPr>
        <w:t xml:space="preserve"> (see note).</w:t>
      </w:r>
    </w:p>
    <w:p>
      <w:pPr>
        <w:pStyle w:val="NO"/>
        <w:rPr/>
      </w:pPr>
      <w:r>
        <w:rPr/>
        <w:t>NOTE:</w:t>
        <w:tab/>
        <w:t>http://lists.gnu.org/archive/html/bug-gnu-utils/2008-12/msg00047.html</w:t>
      </w:r>
    </w:p>
    <w:p>
      <w:pPr>
        <w:pStyle w:val="Normal"/>
        <w:rPr/>
      </w:pPr>
      <w:r>
        <w:rPr/>
        <w:t>The following performance data measurement is proposed:</w:t>
      </w:r>
    </w:p>
    <w:p>
      <w:pPr>
        <w:pStyle w:val="Normal"/>
        <w:numPr>
          <w:ilvl w:val="0"/>
          <w:numId w:val="39"/>
        </w:numPr>
        <w:rPr/>
      </w:pPr>
      <w:r>
        <w:rPr/>
        <w:t>Generate the numbers from above for the considered test case</w:t>
      </w:r>
    </w:p>
    <w:p>
      <w:pPr>
        <w:pStyle w:val="Normal"/>
        <w:numPr>
          <w:ilvl w:val="0"/>
          <w:numId w:val="39"/>
        </w:numPr>
        <w:rPr/>
      </w:pPr>
      <w:r>
        <w:rPr/>
        <w:t>Generate the numbers from above for a zero loss trace</w:t>
      </w:r>
    </w:p>
    <w:p>
      <w:pPr>
        <w:pStyle w:val="Normal"/>
        <w:numPr>
          <w:ilvl w:val="0"/>
          <w:numId w:val="39"/>
        </w:numPr>
        <w:rPr/>
      </w:pPr>
      <w:r>
        <w:rPr/>
        <w:t>Report the following numbers for each test case and the zero loss trace:</w:t>
      </w:r>
    </w:p>
    <w:p>
      <w:pPr>
        <w:pStyle w:val="Normal"/>
        <w:numPr>
          <w:ilvl w:val="1"/>
          <w:numId w:val="39"/>
        </w:numPr>
        <w:rPr/>
      </w:pPr>
      <w:r>
        <w:rPr>
          <w:i/>
        </w:rPr>
        <w:t>U</w:t>
      </w:r>
      <w:r>
        <w:rPr/>
        <w:t>: User time (seconds)</w:t>
      </w:r>
    </w:p>
    <w:p>
      <w:pPr>
        <w:pStyle w:val="Normal"/>
        <w:numPr>
          <w:ilvl w:val="1"/>
          <w:numId w:val="39"/>
        </w:numPr>
        <w:rPr/>
      </w:pPr>
      <w:r>
        <w:rPr>
          <w:i/>
        </w:rPr>
        <w:t>S</w:t>
      </w:r>
      <w:r>
        <w:rPr/>
        <w:t>: System time (seconds)</w:t>
      </w:r>
    </w:p>
    <w:p>
      <w:pPr>
        <w:pStyle w:val="Normal"/>
        <w:numPr>
          <w:ilvl w:val="1"/>
          <w:numId w:val="39"/>
        </w:numPr>
        <w:rPr/>
      </w:pPr>
      <w:r>
        <w:rPr>
          <w:i/>
        </w:rPr>
        <w:t>P</w:t>
      </w:r>
      <w:r>
        <w:rPr/>
        <w:t xml:space="preserve">: Percent of CPU this job got </w:t>
      </w:r>
    </w:p>
    <w:p>
      <w:pPr>
        <w:pStyle w:val="Normal"/>
        <w:numPr>
          <w:ilvl w:val="1"/>
          <w:numId w:val="39"/>
        </w:numPr>
        <w:rPr/>
      </w:pPr>
      <w:r>
        <w:rPr>
          <w:i/>
        </w:rPr>
        <w:t>W</w:t>
      </w:r>
      <w:r>
        <w:rPr/>
        <w:t>: Elapsed (wall clock) time (h:mm:ss or m:ss):</w:t>
      </w:r>
    </w:p>
    <w:p>
      <w:pPr>
        <w:pStyle w:val="Normal"/>
        <w:numPr>
          <w:ilvl w:val="1"/>
          <w:numId w:val="39"/>
        </w:numPr>
        <w:rPr/>
      </w:pPr>
      <w:r>
        <w:rPr>
          <w:i/>
        </w:rPr>
        <w:t>M</w:t>
      </w:r>
      <w:r>
        <w:rPr/>
        <w:t>: Maximum resident set size (kbytes)</w:t>
      </w:r>
    </w:p>
    <w:p>
      <w:pPr>
        <w:pStyle w:val="Normal"/>
        <w:numPr>
          <w:ilvl w:val="0"/>
          <w:numId w:val="39"/>
        </w:numPr>
        <w:rPr/>
      </w:pPr>
      <w:r>
        <w:rPr/>
        <w:t>Generate the following numbers for performance evaluation based on the above results and the object size</w:t>
      </w:r>
      <w:r>
        <w:rPr>
          <w:i/>
        </w:rPr>
        <w:t xml:space="preserve"> F </w:t>
      </w:r>
      <w:r>
        <w:rPr/>
        <w:t>(in bytes) for each test case and trace number:</w:t>
      </w:r>
    </w:p>
    <w:p>
      <w:pPr>
        <w:pStyle w:val="Normal"/>
        <w:numPr>
          <w:ilvl w:val="1"/>
          <w:numId w:val="39"/>
        </w:numPr>
        <w:rPr/>
      </w:pPr>
      <w:r>
        <w:rPr>
          <w:rFonts w:cs="Courier;Courier New" w:ascii="Courier;Courier New" w:hAnsi="Courier;Courier New"/>
        </w:rPr>
        <w:t>Speed</w:t>
      </w:r>
      <w:r>
        <w:rPr/>
        <w:t xml:space="preserve">: Average decoding speed (in MBit/s): </w:t>
      </w:r>
      <w:r>
        <w:rPr>
          <w:i/>
        </w:rPr>
        <w:t>F*8</w:t>
      </w:r>
      <w:r>
        <w:rPr/>
        <w:t>/(1000000*(</w:t>
      </w:r>
      <w:r>
        <w:rPr>
          <w:i/>
        </w:rPr>
        <w:t>U</w:t>
      </w:r>
      <w:r>
        <w:rPr/>
        <w:t>+</w:t>
      </w:r>
      <w:r>
        <w:rPr>
          <w:i/>
        </w:rPr>
        <w:t>S</w:t>
      </w:r>
      <w:r>
        <w:rPr/>
        <w:t>))</w:t>
      </w:r>
    </w:p>
    <w:p>
      <w:pPr>
        <w:pStyle w:val="Normal"/>
        <w:numPr>
          <w:ilvl w:val="1"/>
          <w:numId w:val="39"/>
        </w:numPr>
        <w:rPr/>
      </w:pPr>
      <w:r>
        <w:rPr>
          <w:rFonts w:cs="Courier;Courier New" w:ascii="Courier;Courier New" w:hAnsi="Courier;Courier New"/>
        </w:rPr>
        <w:t>Time1</w:t>
      </w:r>
      <w:r>
        <w:rPr/>
        <w:t xml:space="preserve">: Decoding time (in s): </w:t>
      </w:r>
      <w:r>
        <w:rPr>
          <w:i/>
        </w:rPr>
        <w:t>U</w:t>
      </w:r>
      <w:r>
        <w:rPr/>
        <w:t>+</w:t>
      </w:r>
      <w:r>
        <w:rPr>
          <w:i/>
        </w:rPr>
        <w:t>S</w:t>
      </w:r>
    </w:p>
    <w:p>
      <w:pPr>
        <w:pStyle w:val="Normal"/>
        <w:numPr>
          <w:ilvl w:val="1"/>
          <w:numId w:val="39"/>
        </w:numPr>
        <w:rPr/>
      </w:pPr>
      <w:r>
        <w:rPr>
          <w:rFonts w:cs="Courier;Courier New" w:ascii="Courier;Courier New" w:hAnsi="Courier;Courier New"/>
        </w:rPr>
        <w:t>Time2</w:t>
      </w:r>
      <w:r>
        <w:rPr/>
        <w:t xml:space="preserve">: weighted elapsed time (in s): </w:t>
      </w:r>
      <w:r>
        <w:rPr>
          <w:i/>
        </w:rPr>
        <w:t>P</w:t>
      </w:r>
      <w:r>
        <w:rPr/>
        <w:t>*</w:t>
      </w:r>
      <w:r>
        <w:rPr>
          <w:i/>
        </w:rPr>
        <w:t>W</w:t>
      </w:r>
      <w:r>
        <w:rPr/>
        <w:t>/100</w:t>
      </w:r>
    </w:p>
    <w:p>
      <w:pPr>
        <w:pStyle w:val="Normal"/>
        <w:numPr>
          <w:ilvl w:val="1"/>
          <w:numId w:val="39"/>
        </w:numPr>
        <w:rPr/>
      </w:pPr>
      <w:r>
        <w:rPr>
          <w:rFonts w:cs="Courier;Courier New" w:ascii="Courier;Courier New" w:hAnsi="Courier;Courier New"/>
        </w:rPr>
        <w:t>Memory</w:t>
      </w:r>
      <w:r>
        <w:rPr/>
        <w:t xml:space="preserve">: Peak memory usage (in MBytes): </w:t>
      </w:r>
      <w:r>
        <w:rPr>
          <w:i/>
        </w:rPr>
        <w:t>M</w:t>
      </w:r>
      <w:r>
        <w:rPr/>
        <w:t>/4096</w:t>
      </w:r>
    </w:p>
    <w:p>
      <w:pPr>
        <w:pStyle w:val="H6"/>
        <w:rPr/>
      </w:pPr>
      <w:r>
        <w:rPr>
          <w:lang w:eastAsia="ko-KR"/>
        </w:rPr>
        <w:t>6.7.3.2.5.4</w:t>
        <w:tab/>
        <w:t>Performance Documentation</w:t>
      </w:r>
    </w:p>
    <w:p>
      <w:pPr>
        <w:pStyle w:val="Normal"/>
        <w:rPr/>
      </w:pPr>
      <w:r>
        <w:rPr/>
        <w:t xml:space="preserve">The following values are to be reported for each test case be using the results from each </w:t>
      </w:r>
      <w:r>
        <w:rPr>
          <w:rFonts w:cs="Courier New" w:ascii="Courier New" w:hAnsi="Courier New"/>
          <w:b/>
        </w:rPr>
        <w:t xml:space="preserve">trno </w:t>
      </w:r>
      <w:r>
        <w:rPr/>
        <w:t xml:space="preserve">= 0, ..., </w:t>
      </w:r>
      <w:r>
        <w:rPr>
          <w:i/>
        </w:rPr>
        <w:t>S</w:t>
      </w:r>
      <w:r>
        <w:rPr/>
        <w:t>-1 and the error free decoding:</w:t>
      </w:r>
    </w:p>
    <w:p>
      <w:pPr>
        <w:pStyle w:val="Normal"/>
        <w:numPr>
          <w:ilvl w:val="0"/>
          <w:numId w:val="35"/>
        </w:numPr>
        <w:spacing w:before="0" w:after="180"/>
        <w:contextualSpacing/>
        <w:rPr/>
      </w:pPr>
      <w:r>
        <w:rPr>
          <w:i/>
        </w:rPr>
        <w:t>Np</w:t>
      </w:r>
      <w:r>
        <w:rPr/>
        <w:t xml:space="preserve"> the total number of packets used for decoding </w:t>
      </w:r>
    </w:p>
    <w:p>
      <w:pPr>
        <w:pStyle w:val="Normal"/>
        <w:numPr>
          <w:ilvl w:val="0"/>
          <w:numId w:val="35"/>
        </w:numPr>
        <w:spacing w:before="0" w:after="180"/>
        <w:contextualSpacing/>
        <w:rPr/>
      </w:pPr>
      <w:r>
        <w:rPr>
          <w:i/>
        </w:rPr>
        <w:t>E</w:t>
      </w:r>
      <w:r>
        <w:rPr/>
        <w:t xml:space="preserve"> the total number of file delivery attempts that failed (should be 0)</w:t>
      </w:r>
    </w:p>
    <w:p>
      <w:pPr>
        <w:pStyle w:val="Normal"/>
        <w:numPr>
          <w:ilvl w:val="0"/>
          <w:numId w:val="35"/>
        </w:numPr>
        <w:spacing w:before="0" w:after="180"/>
        <w:contextualSpacing/>
        <w:rPr/>
      </w:pPr>
      <w:r>
        <w:rPr>
          <w:rFonts w:cs="Courier;Courier New" w:ascii="Courier;Courier New" w:hAnsi="Courier;Courier New"/>
        </w:rPr>
        <w:t>AvSpeed</w:t>
      </w:r>
      <w:r>
        <w:rPr/>
        <w:t xml:space="preserve"> the average speed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AvTime1</w:t>
      </w:r>
      <w:r>
        <w:rPr/>
        <w:t xml:space="preserve"> the average decode time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AvTime2</w:t>
      </w:r>
      <w:r>
        <w:rPr/>
        <w:t xml:space="preserve"> the weighted elapsed time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MinSpeed</w:t>
      </w:r>
      <w:r>
        <w:rPr/>
        <w:t xml:space="preserve"> the minimum speed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MaxTime1</w:t>
      </w:r>
      <w:r>
        <w:rPr/>
        <w:t xml:space="preserve"> the maximum decoding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MaxTime2</w:t>
      </w:r>
      <w:r>
        <w:rPr/>
        <w:t xml:space="preserve"> the weighted elapsed time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MaxMem</w:t>
      </w:r>
      <w:r>
        <w:rPr/>
        <w:t xml:space="preserve"> the maximum memory 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AvCPU</w:t>
      </w:r>
      <w:r>
        <w:rPr/>
        <w:t xml:space="preserve"> the average value of </w:t>
      </w:r>
      <w:r>
        <w:rPr>
          <w:i/>
        </w:rPr>
        <w:t xml:space="preserve">P </w:t>
      </w:r>
      <w:r>
        <w:rPr/>
        <w:t xml:space="preserve">over all </w:t>
      </w:r>
      <w:r>
        <w:rPr>
          <w:i/>
        </w:rPr>
        <w:t>S</w:t>
      </w:r>
      <w:r>
        <w:rPr/>
        <w:t xml:space="preserve"> decoding attempts</w:t>
      </w:r>
    </w:p>
    <w:p>
      <w:pPr>
        <w:pStyle w:val="Normal"/>
        <w:numPr>
          <w:ilvl w:val="0"/>
          <w:numId w:val="35"/>
        </w:numPr>
        <w:spacing w:before="0" w:after="180"/>
        <w:contextualSpacing/>
        <w:rPr/>
      </w:pPr>
      <w:r>
        <w:rPr>
          <w:rFonts w:cs="Courier;Courier New" w:ascii="Courier;Courier New" w:hAnsi="Courier;Courier New"/>
        </w:rPr>
        <w:t>EfSpeed</w:t>
      </w:r>
      <w:r>
        <w:rPr/>
        <w:t xml:space="preserve"> the speed for error-free decoding attempt</w:t>
      </w:r>
    </w:p>
    <w:p>
      <w:pPr>
        <w:pStyle w:val="Normal"/>
        <w:numPr>
          <w:ilvl w:val="0"/>
          <w:numId w:val="35"/>
        </w:numPr>
        <w:spacing w:before="0" w:after="180"/>
        <w:contextualSpacing/>
        <w:rPr/>
      </w:pPr>
      <w:r>
        <w:rPr>
          <w:rFonts w:cs="Courier;Courier New" w:ascii="Courier;Courier New" w:hAnsi="Courier;Courier New"/>
        </w:rPr>
        <w:t>EfTime1</w:t>
      </w:r>
      <w:r>
        <w:rPr/>
        <w:t xml:space="preserve"> the Time for error-free decoding attempt</w:t>
      </w:r>
    </w:p>
    <w:p>
      <w:pPr>
        <w:pStyle w:val="Normal"/>
        <w:numPr>
          <w:ilvl w:val="0"/>
          <w:numId w:val="35"/>
        </w:numPr>
        <w:spacing w:before="0" w:after="180"/>
        <w:contextualSpacing/>
        <w:rPr/>
      </w:pPr>
      <w:r>
        <w:rPr>
          <w:rFonts w:cs="Courier;Courier New" w:ascii="Courier;Courier New" w:hAnsi="Courier;Courier New"/>
        </w:rPr>
        <w:t>EfTime2</w:t>
      </w:r>
      <w:r>
        <w:rPr/>
        <w:t xml:space="preserve"> the Time for error-free decoding attempt</w:t>
      </w:r>
    </w:p>
    <w:p>
      <w:pPr>
        <w:pStyle w:val="Normal"/>
        <w:numPr>
          <w:ilvl w:val="0"/>
          <w:numId w:val="35"/>
        </w:numPr>
        <w:spacing w:before="0" w:after="180"/>
        <w:contextualSpacing/>
        <w:rPr/>
      </w:pPr>
      <w:r>
        <w:rPr>
          <w:rFonts w:cs="Courier;Courier New" w:ascii="Courier;Courier New" w:hAnsi="Courier;Courier New"/>
        </w:rPr>
        <w:t>EfMem</w:t>
      </w:r>
      <w:r>
        <w:rPr/>
        <w:t xml:space="preserve"> the Memory for error-free decoding attempt</w:t>
      </w:r>
    </w:p>
    <w:p>
      <w:pPr>
        <w:pStyle w:val="Normal"/>
        <w:ind w:left="284" w:hanging="0"/>
        <w:rPr/>
      </w:pPr>
      <w:r>
        <w:rPr/>
      </w:r>
    </w:p>
    <w:p>
      <w:pPr>
        <w:pStyle w:val="Normal"/>
        <w:rPr/>
      </w:pPr>
      <w:r>
        <w:rPr/>
        <w:t xml:space="preserve">Note that </w:t>
      </w:r>
    </w:p>
    <w:p>
      <w:pPr>
        <w:pStyle w:val="Normal"/>
        <w:numPr>
          <w:ilvl w:val="0"/>
          <w:numId w:val="28"/>
        </w:numPr>
        <w:spacing w:before="0" w:after="180"/>
        <w:contextualSpacing/>
        <w:rPr/>
      </w:pPr>
      <w:r>
        <w:rPr/>
        <w:t>the error-free results are not required, but recommended to be provided.</w:t>
      </w:r>
    </w:p>
    <w:p>
      <w:pPr>
        <w:pStyle w:val="Normal"/>
        <w:numPr>
          <w:ilvl w:val="0"/>
          <w:numId w:val="28"/>
        </w:numPr>
        <w:spacing w:before="0" w:after="180"/>
        <w:contextualSpacing/>
        <w:rPr/>
      </w:pPr>
      <w:r>
        <w:rPr/>
        <w:t xml:space="preserve">the data are obviously expected to be provided for the </w:t>
      </w:r>
      <w:r>
        <w:rPr>
          <w:rFonts w:cs="Courier New" w:ascii="Courier;Courier New" w:hAnsi="Courier;Courier New"/>
        </w:rPr>
        <w:t>network2sd</w:t>
      </w:r>
      <w:r>
        <w:rPr/>
        <w:t xml:space="preserve"> (in Table 25) and </w:t>
      </w:r>
      <w:r>
        <w:rPr>
          <w:rFonts w:cs="Courier;Courier New" w:ascii="Courier;Courier New" w:hAnsi="Courier;Courier New"/>
        </w:rPr>
        <w:t>ld_decoder</w:t>
      </w:r>
      <w:r>
        <w:rPr/>
        <w:t xml:space="preserve"> process (in Table 24).</w:t>
      </w:r>
    </w:p>
    <w:p>
      <w:pPr>
        <w:pStyle w:val="Normal"/>
        <w:numPr>
          <w:ilvl w:val="0"/>
          <w:numId w:val="28"/>
        </w:numPr>
        <w:spacing w:before="0" w:after="180"/>
        <w:contextualSpacing/>
        <w:rPr/>
      </w:pPr>
      <w:r>
        <w:rPr/>
        <w:t>The test cases LD60_110, LD118_108 and LD119_109 are optional</w:t>
      </w:r>
    </w:p>
    <w:p>
      <w:pPr>
        <w:pStyle w:val="TH"/>
        <w:rPr/>
      </w:pPr>
      <w:r>
        <w:rPr/>
        <w:t xml:space="preserve">Table </w:t>
      </w:r>
      <w:r>
        <w:rPr>
          <w:lang w:val="en-US" w:eastAsia="en-US"/>
        </w:rPr>
        <w:t>24</w:t>
      </w:r>
      <w:r>
        <w:rPr/>
        <w:t>: Performance Data for Download Delivery Test Cases for ld_decoder</w:t>
      </w:r>
    </w:p>
    <w:tbl>
      <w:tblPr>
        <w:tblW w:w="5000" w:type="pct"/>
        <w:jc w:val="center"/>
        <w:tblInd w:w="0" w:type="dxa"/>
        <w:tblLayout w:type="fixed"/>
        <w:tblCellMar>
          <w:top w:w="0" w:type="dxa"/>
          <w:left w:w="28" w:type="dxa"/>
          <w:bottom w:w="0" w:type="dxa"/>
          <w:right w:w="108" w:type="dxa"/>
        </w:tblCellMar>
      </w:tblPr>
      <w:tblGrid>
        <w:gridCol w:w="746"/>
        <w:gridCol w:w="343"/>
        <w:gridCol w:w="359"/>
        <w:gridCol w:w="218"/>
        <w:gridCol w:w="668"/>
        <w:gridCol w:w="661"/>
        <w:gridCol w:w="661"/>
        <w:gridCol w:w="727"/>
        <w:gridCol w:w="746"/>
        <w:gridCol w:w="745"/>
        <w:gridCol w:w="665"/>
        <w:gridCol w:w="635"/>
        <w:gridCol w:w="635"/>
        <w:gridCol w:w="624"/>
        <w:gridCol w:w="624"/>
        <w:gridCol w:w="583"/>
      </w:tblGrid>
      <w:tr>
        <w:trPr>
          <w:cantSplit w:val="true"/>
        </w:trPr>
        <w:tc>
          <w:tcPr>
            <w:tcW w:w="746"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Test Case</w:t>
            </w:r>
          </w:p>
        </w:tc>
        <w:tc>
          <w:tcPr>
            <w:tcW w:w="343" w:type="dxa"/>
            <w:tcBorders>
              <w:top w:val="single" w:sz="4" w:space="0" w:color="000000"/>
              <w:left w:val="single" w:sz="4" w:space="0" w:color="000000"/>
              <w:bottom w:val="single" w:sz="4" w:space="0" w:color="000000"/>
              <w:right w:val="single" w:sz="4" w:space="0" w:color="000000"/>
            </w:tcBorders>
            <w:shd w:fill="C0C0C0" w:val="clear"/>
          </w:tcPr>
          <w:p>
            <w:pPr>
              <w:pStyle w:val="TAH"/>
              <w:rPr>
                <w:i/>
                <w:i/>
                <w:sz w:val="12"/>
                <w:szCs w:val="12"/>
              </w:rPr>
            </w:pPr>
            <w:r>
              <w:rPr>
                <w:sz w:val="12"/>
                <w:szCs w:val="12"/>
              </w:rPr>
              <w:t>S</w:t>
            </w:r>
          </w:p>
        </w:tc>
        <w:tc>
          <w:tcPr>
            <w:tcW w:w="359" w:type="dxa"/>
            <w:tcBorders>
              <w:top w:val="single" w:sz="4" w:space="0" w:color="000000"/>
              <w:left w:val="single" w:sz="4" w:space="0" w:color="000000"/>
              <w:bottom w:val="single" w:sz="4" w:space="0" w:color="000000"/>
              <w:right w:val="single" w:sz="4" w:space="0" w:color="000000"/>
            </w:tcBorders>
            <w:shd w:fill="C0C0C0" w:val="clear"/>
          </w:tcPr>
          <w:p>
            <w:pPr>
              <w:pStyle w:val="TAH"/>
              <w:rPr>
                <w:i/>
                <w:i/>
                <w:sz w:val="12"/>
                <w:szCs w:val="12"/>
              </w:rPr>
            </w:pPr>
            <w:r>
              <w:rPr>
                <w:i/>
                <w:sz w:val="12"/>
                <w:szCs w:val="12"/>
              </w:rPr>
              <w:t>Np</w:t>
            </w:r>
          </w:p>
        </w:tc>
        <w:tc>
          <w:tcPr>
            <w:tcW w:w="218"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i/>
                <w:sz w:val="12"/>
                <w:szCs w:val="12"/>
              </w:rPr>
              <w:t>E</w:t>
            </w:r>
          </w:p>
        </w:tc>
        <w:tc>
          <w:tcPr>
            <w:tcW w:w="668"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AvSpeed</w:t>
              <w:br/>
              <w:t>(MBit/s)</w:t>
            </w:r>
          </w:p>
        </w:tc>
        <w:tc>
          <w:tcPr>
            <w:tcW w:w="661"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AvTime1</w:t>
            </w:r>
          </w:p>
          <w:p>
            <w:pPr>
              <w:pStyle w:val="TAH"/>
              <w:rPr>
                <w:sz w:val="12"/>
                <w:szCs w:val="12"/>
              </w:rPr>
            </w:pPr>
            <w:r>
              <w:rPr>
                <w:sz w:val="12"/>
                <w:szCs w:val="12"/>
              </w:rPr>
              <w:t>(sec)</w:t>
            </w:r>
          </w:p>
        </w:tc>
        <w:tc>
          <w:tcPr>
            <w:tcW w:w="661"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AvTime2</w:t>
            </w:r>
          </w:p>
          <w:p>
            <w:pPr>
              <w:pStyle w:val="TAH"/>
              <w:rPr>
                <w:sz w:val="12"/>
                <w:szCs w:val="12"/>
              </w:rPr>
            </w:pPr>
            <w:r>
              <w:rPr>
                <w:sz w:val="12"/>
                <w:szCs w:val="12"/>
              </w:rPr>
              <w:t>(sec)</w:t>
            </w:r>
          </w:p>
        </w:tc>
        <w:tc>
          <w:tcPr>
            <w:tcW w:w="727"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MinSpeed</w:t>
              <w:br/>
              <w:t>(MBit/s)</w:t>
            </w:r>
          </w:p>
        </w:tc>
        <w:tc>
          <w:tcPr>
            <w:tcW w:w="746"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MaxTime2</w:t>
              <w:br/>
              <w:t>(sec)</w:t>
            </w:r>
          </w:p>
        </w:tc>
        <w:tc>
          <w:tcPr>
            <w:tcW w:w="7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sz w:val="12"/>
                <w:szCs w:val="12"/>
              </w:rPr>
              <w:t>MaxTime2</w:t>
              <w:br/>
              <w:t>(sec)</w:t>
            </w:r>
          </w:p>
        </w:tc>
        <w:tc>
          <w:tcPr>
            <w:tcW w:w="665"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MaxMem</w:t>
              <w:br/>
              <w:t>(MByte)</w:t>
            </w:r>
          </w:p>
        </w:tc>
        <w:tc>
          <w:tcPr>
            <w:tcW w:w="635"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AvCPU</w:t>
            </w:r>
          </w:p>
        </w:tc>
        <w:tc>
          <w:tcPr>
            <w:tcW w:w="635"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EfSpeed</w:t>
              <w:br/>
              <w:t>(MBit/s)</w:t>
            </w:r>
          </w:p>
        </w:tc>
        <w:tc>
          <w:tcPr>
            <w:tcW w:w="624"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EfTime1</w:t>
              <w:br/>
              <w:t xml:space="preserve">(sec) </w:t>
            </w:r>
          </w:p>
        </w:tc>
        <w:tc>
          <w:tcPr>
            <w:tcW w:w="624"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EfTime2</w:t>
              <w:br/>
              <w:t xml:space="preserve">(sec) </w:t>
            </w:r>
          </w:p>
        </w:tc>
        <w:tc>
          <w:tcPr>
            <w:tcW w:w="583"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EfMem</w:t>
              <w:br/>
              <w:t>(MByte)</w:t>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LD60</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1</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LD108</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20</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LD109</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5</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LD110</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1</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LD118</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20</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LD119</w:t>
            </w:r>
          </w:p>
        </w:tc>
        <w:tc>
          <w:tcPr>
            <w:tcW w:w="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2"/>
                <w:szCs w:val="12"/>
              </w:rPr>
            </w:pPr>
            <w:r>
              <w:rPr>
                <w:sz w:val="12"/>
                <w:szCs w:val="12"/>
              </w:rPr>
              <w:t>5</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LD60_110</w:t>
            </w:r>
          </w:p>
        </w:tc>
        <w:tc>
          <w:tcPr>
            <w:tcW w:w="34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1</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LD118_108</w:t>
            </w:r>
          </w:p>
        </w:tc>
        <w:tc>
          <w:tcPr>
            <w:tcW w:w="34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20</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LD119_109</w:t>
            </w:r>
          </w:p>
        </w:tc>
        <w:tc>
          <w:tcPr>
            <w:tcW w:w="34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5</w:t>
            </w:r>
          </w:p>
        </w:tc>
        <w:tc>
          <w:tcPr>
            <w:tcW w:w="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21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66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5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bl>
    <w:p>
      <w:pPr>
        <w:pStyle w:val="Normal"/>
        <w:rPr/>
      </w:pPr>
      <w:r>
        <w:rPr/>
      </w:r>
    </w:p>
    <w:p>
      <w:pPr>
        <w:pStyle w:val="TH"/>
        <w:rPr/>
      </w:pPr>
      <w:r>
        <w:rPr/>
        <w:t xml:space="preserve">Table </w:t>
      </w:r>
      <w:r>
        <w:rPr>
          <w:lang w:val="en-US" w:eastAsia="en-US"/>
        </w:rPr>
        <w:t>25</w:t>
      </w:r>
      <w:r>
        <w:rPr/>
        <w:t>: Performance Data for Download Delivery Test Cases for network2sd</w:t>
      </w:r>
    </w:p>
    <w:tbl>
      <w:tblPr>
        <w:tblW w:w="4850" w:type="pct"/>
        <w:jc w:val="center"/>
        <w:tblInd w:w="0" w:type="dxa"/>
        <w:tblLayout w:type="fixed"/>
        <w:tblCellMar>
          <w:top w:w="0" w:type="dxa"/>
          <w:left w:w="28" w:type="dxa"/>
          <w:bottom w:w="0" w:type="dxa"/>
          <w:right w:w="108" w:type="dxa"/>
        </w:tblCellMar>
      </w:tblPr>
      <w:tblGrid>
        <w:gridCol w:w="785"/>
        <w:gridCol w:w="720"/>
        <w:gridCol w:w="707"/>
        <w:gridCol w:w="707"/>
        <w:gridCol w:w="783"/>
        <w:gridCol w:w="799"/>
        <w:gridCol w:w="799"/>
        <w:gridCol w:w="712"/>
        <w:gridCol w:w="685"/>
        <w:gridCol w:w="684"/>
        <w:gridCol w:w="669"/>
        <w:gridCol w:w="670"/>
        <w:gridCol w:w="630"/>
      </w:tblGrid>
      <w:tr>
        <w:trPr>
          <w:cantSplit w:val="true"/>
        </w:trPr>
        <w:tc>
          <w:tcPr>
            <w:tcW w:w="785"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Test Case</w:t>
            </w:r>
          </w:p>
        </w:tc>
        <w:tc>
          <w:tcPr>
            <w:tcW w:w="720"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AvSpeed</w:t>
              <w:br/>
              <w:t>(MBit/s)</w:t>
            </w:r>
          </w:p>
        </w:tc>
        <w:tc>
          <w:tcPr>
            <w:tcW w:w="707"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AvTime1</w:t>
            </w:r>
          </w:p>
          <w:p>
            <w:pPr>
              <w:pStyle w:val="TAH"/>
              <w:rPr>
                <w:sz w:val="12"/>
                <w:szCs w:val="12"/>
              </w:rPr>
            </w:pPr>
            <w:r>
              <w:rPr>
                <w:sz w:val="12"/>
                <w:szCs w:val="12"/>
              </w:rPr>
              <w:t>(sec)</w:t>
            </w:r>
          </w:p>
        </w:tc>
        <w:tc>
          <w:tcPr>
            <w:tcW w:w="707"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AvTime2</w:t>
            </w:r>
          </w:p>
          <w:p>
            <w:pPr>
              <w:pStyle w:val="TAH"/>
              <w:rPr>
                <w:sz w:val="12"/>
                <w:szCs w:val="12"/>
              </w:rPr>
            </w:pPr>
            <w:r>
              <w:rPr>
                <w:sz w:val="12"/>
                <w:szCs w:val="12"/>
              </w:rPr>
              <w:t>(sec)</w:t>
            </w:r>
          </w:p>
        </w:tc>
        <w:tc>
          <w:tcPr>
            <w:tcW w:w="783"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MinSpeed</w:t>
              <w:br/>
              <w:t>(MBit/s)</w:t>
            </w:r>
          </w:p>
        </w:tc>
        <w:tc>
          <w:tcPr>
            <w:tcW w:w="799"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MaxTime2</w:t>
              <w:br/>
              <w:t>(sec)</w:t>
            </w:r>
          </w:p>
        </w:tc>
        <w:tc>
          <w:tcPr>
            <w:tcW w:w="799"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MaxTime2</w:t>
              <w:br/>
              <w:t>(sec)</w:t>
            </w:r>
          </w:p>
        </w:tc>
        <w:tc>
          <w:tcPr>
            <w:tcW w:w="712" w:type="dxa"/>
            <w:tcBorders>
              <w:top w:val="single" w:sz="4" w:space="0" w:color="000000"/>
              <w:left w:val="single" w:sz="4" w:space="0" w:color="000000"/>
              <w:bottom w:val="single" w:sz="4" w:space="0" w:color="000000"/>
              <w:right w:val="single" w:sz="4" w:space="0" w:color="000000"/>
            </w:tcBorders>
            <w:shd w:fill="C0C0C0" w:val="clear"/>
          </w:tcPr>
          <w:p>
            <w:pPr>
              <w:pStyle w:val="TAH"/>
              <w:rPr>
                <w:sz w:val="12"/>
                <w:szCs w:val="12"/>
              </w:rPr>
            </w:pPr>
            <w:r>
              <w:rPr>
                <w:sz w:val="12"/>
                <w:szCs w:val="12"/>
              </w:rPr>
              <w:t>MaxMem</w:t>
              <w:br/>
              <w:t>(MByte)</w:t>
            </w:r>
          </w:p>
        </w:tc>
        <w:tc>
          <w:tcPr>
            <w:tcW w:w="685"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AvCPU</w:t>
            </w:r>
          </w:p>
        </w:tc>
        <w:tc>
          <w:tcPr>
            <w:tcW w:w="68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sz w:val="12"/>
                <w:szCs w:val="12"/>
              </w:rPr>
              <w:t>EfSpeed</w:t>
              <w:br/>
              <w:t>(MBit/s)</w:t>
            </w:r>
          </w:p>
        </w:tc>
        <w:tc>
          <w:tcPr>
            <w:tcW w:w="669"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EfTime1</w:t>
              <w:br/>
              <w:t xml:space="preserve">(sec) </w:t>
            </w:r>
          </w:p>
        </w:tc>
        <w:tc>
          <w:tcPr>
            <w:tcW w:w="670"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EfTime2</w:t>
              <w:br/>
              <w:t xml:space="preserve">(sec) </w:t>
            </w:r>
          </w:p>
        </w:tc>
        <w:tc>
          <w:tcPr>
            <w:tcW w:w="630" w:type="dxa"/>
            <w:tcBorders>
              <w:top w:val="single" w:sz="4" w:space="0" w:color="000000"/>
              <w:left w:val="single" w:sz="4" w:space="0" w:color="000000"/>
              <w:bottom w:val="single" w:sz="4" w:space="0" w:color="000000"/>
              <w:right w:val="single" w:sz="4" w:space="0" w:color="000000"/>
            </w:tcBorders>
            <w:shd w:fill="FFFF00" w:val="clear"/>
          </w:tcPr>
          <w:p>
            <w:pPr>
              <w:pStyle w:val="TAH"/>
              <w:rPr>
                <w:sz w:val="12"/>
                <w:szCs w:val="12"/>
              </w:rPr>
            </w:pPr>
            <w:r>
              <w:rPr>
                <w:sz w:val="12"/>
                <w:szCs w:val="12"/>
              </w:rPr>
              <w:t>EfMem</w:t>
              <w:br/>
              <w:t>(MByte)</w:t>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LD60</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LD108</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LD109</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LD110</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LD118</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LD119</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LD60_110</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LD118_108</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r>
        <w:trPr/>
        <w:tc>
          <w:tcPr>
            <w:tcW w:w="78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LD119_109</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2"/>
                <w:szCs w:val="12"/>
              </w:rPr>
            </w:pPr>
            <w:r>
              <w:rPr>
                <w:rFonts w:cs="Courier New" w:ascii="Courier New" w:hAnsi="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sz w:val="12"/>
                <w:szCs w:val="12"/>
              </w:rPr>
            </w:pPr>
            <w:r>
              <w:rPr>
                <w:rFonts w:cs="Courier;Courier New" w:ascii="Courier;Courier New" w:hAnsi="Courier;Courier New"/>
                <w:sz w:val="12"/>
                <w:szCs w:val="12"/>
              </w:rPr>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sz w:val="12"/>
                <w:szCs w:val="12"/>
              </w:rPr>
            </w:pPr>
            <w:r>
              <w:rPr>
                <w:rFonts w:cs="Courier;Courier New" w:ascii="Courier;Courier New" w:hAnsi="Courier;Courier New"/>
                <w:sz w:val="12"/>
                <w:szCs w:val="12"/>
              </w:rPr>
            </w:r>
          </w:p>
        </w:tc>
        <w:tc>
          <w:tcPr>
            <w:tcW w:w="7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9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7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6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c>
          <w:tcPr>
            <w:tcW w:w="6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2"/>
                <w:szCs w:val="12"/>
              </w:rPr>
            </w:pPr>
            <w:r>
              <w:rPr>
                <w:sz w:val="12"/>
                <w:szCs w:val="12"/>
              </w:rPr>
            </w:r>
          </w:p>
        </w:tc>
      </w:tr>
    </w:tbl>
    <w:p>
      <w:pPr>
        <w:pStyle w:val="Normal"/>
        <w:rPr/>
      </w:pPr>
      <w:r>
        <w:rPr/>
      </w:r>
    </w:p>
    <w:p>
      <w:pPr>
        <w:pStyle w:val="Heading4"/>
        <w:ind w:left="1418" w:hanging="1418"/>
        <w:rPr/>
      </w:pPr>
      <w:bookmarkStart w:id="91" w:name="__RefHeading___Toc517444575"/>
      <w:bookmarkEnd w:id="91"/>
      <w:r>
        <w:rPr/>
        <w:t>6.7.3.3</w:t>
        <w:tab/>
        <w:t>Streaming Delivery</w:t>
      </w:r>
    </w:p>
    <w:p>
      <w:pPr>
        <w:pStyle w:val="Heading5"/>
        <w:ind w:left="1701" w:hanging="1701"/>
        <w:rPr/>
      </w:pPr>
      <w:bookmarkStart w:id="92" w:name="__RefHeading___Toc517444576"/>
      <w:bookmarkEnd w:id="92"/>
      <w:r>
        <w:rPr>
          <w:lang w:eastAsia="ko-KR"/>
        </w:rPr>
        <w:t>6.7.3.3.1</w:t>
        <w:tab/>
        <w:t>Summary Test Cases</w:t>
      </w:r>
    </w:p>
    <w:p>
      <w:pPr>
        <w:pStyle w:val="Normal"/>
        <w:rPr/>
      </w:pPr>
      <w:r>
        <w:rPr/>
        <w:t>Table 26 summarizes the streaming test cases for device-based evaluation. The test cases LS45_33, LS51_50 and LS48_36 are done to apply the error streams of lower loss rates to higher overhead streams. These test cases LS45_33, LS51_50 and LS48_36 are optional.</w:t>
      </w:r>
    </w:p>
    <w:p>
      <w:pPr>
        <w:pStyle w:val="TH"/>
        <w:rPr/>
      </w:pPr>
      <w:bookmarkStart w:id="93" w:name="_Ref202867469"/>
      <w:r>
        <w:rPr/>
        <w:t xml:space="preserve">Table </w:t>
      </w:r>
      <w:r>
        <w:rPr>
          <w:lang w:val="en-US" w:eastAsia="en-US"/>
        </w:rPr>
        <w:t>26</w:t>
      </w:r>
      <w:bookmarkEnd w:id="93"/>
      <w:r>
        <w:rPr/>
        <w:t>: Parameters for Streaming Test Case</w:t>
      </w:r>
    </w:p>
    <w:tbl>
      <w:tblPr>
        <w:tblW w:w="5000" w:type="pct"/>
        <w:jc w:val="left"/>
        <w:tblInd w:w="-33" w:type="dxa"/>
        <w:tblLayout w:type="fixed"/>
        <w:tblCellMar>
          <w:top w:w="0" w:type="dxa"/>
          <w:left w:w="28" w:type="dxa"/>
          <w:bottom w:w="0" w:type="dxa"/>
          <w:right w:w="108" w:type="dxa"/>
        </w:tblCellMar>
      </w:tblPr>
      <w:tblGrid>
        <w:gridCol w:w="866"/>
        <w:gridCol w:w="1049"/>
        <w:gridCol w:w="912"/>
        <w:gridCol w:w="586"/>
        <w:gridCol w:w="592"/>
        <w:gridCol w:w="831"/>
        <w:gridCol w:w="1273"/>
        <w:gridCol w:w="875"/>
        <w:gridCol w:w="876"/>
        <w:gridCol w:w="912"/>
        <w:gridCol w:w="868"/>
      </w:tblGrid>
      <w:tr>
        <w:trPr>
          <w:cantSplit w:val="true"/>
        </w:trPr>
        <w:tc>
          <w:tcPr>
            <w:tcW w:w="6109" w:type="dxa"/>
            <w:gridSpan w:val="7"/>
            <w:tcBorders>
              <w:top w:val="single" w:sz="4" w:space="0" w:color="000000"/>
              <w:left w:val="single" w:sz="4" w:space="0" w:color="000000"/>
              <w:bottom w:val="single" w:sz="4" w:space="0" w:color="000000"/>
              <w:right w:val="single" w:sz="4" w:space="0" w:color="000000"/>
            </w:tcBorders>
            <w:shd w:fill="C0C0C0" w:val="clear"/>
          </w:tcPr>
          <w:p>
            <w:pPr>
              <w:pStyle w:val="TAH"/>
              <w:rPr/>
            </w:pPr>
            <w:r>
              <w:rPr/>
              <w:t>Common Parameters</w:t>
            </w:r>
          </w:p>
        </w:tc>
        <w:tc>
          <w:tcPr>
            <w:tcW w:w="3531"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rPr/>
            </w:pPr>
            <w:r>
              <w:rPr/>
              <w:t>Code-specific Parameters</w:t>
            </w:r>
          </w:p>
          <w:p>
            <w:pPr>
              <w:pStyle w:val="TAH"/>
              <w:rPr/>
            </w:pPr>
            <w:r>
              <w:rPr/>
              <w:t>(SHOWN ARE PARAMETERS FOR OFFICIAL TRACES WITH IDEAL CODE)</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0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9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Segment Duration</w:t>
            </w:r>
          </w:p>
        </w:tc>
        <w:tc>
          <w:tcPr>
            <w:tcW w:w="58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w:t>
            </w:r>
          </w:p>
        </w:tc>
        <w:tc>
          <w:tcPr>
            <w:tcW w:w="5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w:t>
            </w:r>
          </w:p>
        </w:tc>
        <w:tc>
          <w:tcPr>
            <w:tcW w:w="8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Packet Interval</w:t>
            </w:r>
          </w:p>
        </w:tc>
        <w:tc>
          <w:tcPr>
            <w:tcW w:w="1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Number Segments Y</w:t>
            </w:r>
          </w:p>
          <w:p>
            <w:pPr>
              <w:pStyle w:val="TAH"/>
              <w:rPr/>
            </w:pPr>
            <w:r>
              <w:rPr/>
              <w:t>(time=30min)</w:t>
            </w:r>
          </w:p>
        </w:tc>
        <w:tc>
          <w:tcPr>
            <w:tcW w:w="8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G</w:t>
            </w:r>
          </w:p>
        </w:tc>
        <w:tc>
          <w:tcPr>
            <w:tcW w:w="8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K</w:t>
            </w:r>
          </w:p>
        </w:tc>
        <w:tc>
          <w:tcPr>
            <w:tcW w:w="9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Segment</w:t>
              <w:br/>
              <w:t>Size S</w:t>
            </w:r>
          </w:p>
        </w:tc>
        <w:tc>
          <w:tcPr>
            <w:tcW w:w="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Media</w:t>
              <w:br/>
              <w:t>Rate</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1s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100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1800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35</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45080</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360.6</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2s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200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900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103</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132664</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530.7</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4s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400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450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248</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319424</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638.8</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1s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100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1800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85</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109480</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875.8</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2s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200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900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177</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227976</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911.9</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4s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400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450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363</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467544</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935.1</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1s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100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1800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65</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83720</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669.8</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t>2s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200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900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139</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179032</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716.1</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t>4s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400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450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291</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374808</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szCs w:val="18"/>
              </w:rPr>
            </w:pPr>
            <w:r>
              <w:rPr>
                <w:rFonts w:cs="Arial"/>
                <w:color w:val="000000"/>
                <w:szCs w:val="18"/>
              </w:rPr>
              <w:t>749.6</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LS45_33</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1s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100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1800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65</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83720</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rFonts w:cs="Arial"/>
                <w:color w:val="000000"/>
                <w:szCs w:val="18"/>
              </w:rPr>
              <w:t>669.8</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LS51_50</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2s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200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900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139</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179032</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rFonts w:cs="Arial"/>
                <w:color w:val="000000"/>
                <w:szCs w:val="18"/>
              </w:rPr>
              <w:t>716.1</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L"/>
              <w:rPr/>
            </w:pPr>
            <w:r>
              <w:rPr/>
              <w:t>LS48_36</w:t>
            </w:r>
          </w:p>
        </w:tc>
        <w:tc>
          <w:tcPr>
            <w:tcW w:w="104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12" w:type="dxa"/>
            <w:tcBorders>
              <w:top w:val="single" w:sz="4" w:space="0" w:color="000000"/>
              <w:left w:val="single" w:sz="4" w:space="0" w:color="000000"/>
              <w:bottom w:val="single" w:sz="4" w:space="0" w:color="000000"/>
              <w:right w:val="single" w:sz="4" w:space="0" w:color="000000"/>
            </w:tcBorders>
          </w:tcPr>
          <w:p>
            <w:pPr>
              <w:pStyle w:val="TAL"/>
              <w:jc w:val="center"/>
              <w:rPr/>
            </w:pPr>
            <w:r>
              <w:rPr/>
              <w:t>4s</w:t>
            </w:r>
          </w:p>
        </w:tc>
        <w:tc>
          <w:tcPr>
            <w:tcW w:w="586" w:type="dxa"/>
            <w:tcBorders>
              <w:top w:val="single" w:sz="4" w:space="0" w:color="000000"/>
              <w:left w:val="single" w:sz="4" w:space="0" w:color="000000"/>
              <w:bottom w:val="single" w:sz="4" w:space="0" w:color="000000"/>
              <w:right w:val="single" w:sz="4" w:space="0" w:color="000000"/>
            </w:tcBorders>
          </w:tcPr>
          <w:p>
            <w:pPr>
              <w:pStyle w:val="TAL"/>
              <w:jc w:val="center"/>
              <w:rPr/>
            </w:pPr>
            <w:r>
              <w:rPr/>
              <w:t>1288</w:t>
            </w:r>
          </w:p>
        </w:tc>
        <w:tc>
          <w:tcPr>
            <w:tcW w:w="592" w:type="dxa"/>
            <w:tcBorders>
              <w:top w:val="single" w:sz="4" w:space="0" w:color="000000"/>
              <w:left w:val="single" w:sz="4" w:space="0" w:color="000000"/>
              <w:bottom w:val="single" w:sz="4" w:space="0" w:color="000000"/>
              <w:right w:val="single" w:sz="4" w:space="0" w:color="000000"/>
            </w:tcBorders>
          </w:tcPr>
          <w:p>
            <w:pPr>
              <w:pStyle w:val="TAL"/>
              <w:jc w:val="center"/>
              <w:rPr/>
            </w:pPr>
            <w:r>
              <w:rPr/>
              <w:t>400</w:t>
            </w:r>
          </w:p>
        </w:tc>
        <w:tc>
          <w:tcPr>
            <w:tcW w:w="831" w:type="dxa"/>
            <w:tcBorders>
              <w:top w:val="single" w:sz="4" w:space="0" w:color="000000"/>
              <w:left w:val="single" w:sz="4" w:space="0" w:color="000000"/>
              <w:bottom w:val="single" w:sz="4" w:space="0" w:color="000000"/>
              <w:right w:val="single" w:sz="4" w:space="0" w:color="000000"/>
            </w:tcBorders>
          </w:tcPr>
          <w:p>
            <w:pPr>
              <w:pStyle w:val="TAL"/>
              <w:jc w:val="center"/>
              <w:rPr/>
            </w:pPr>
            <w:r>
              <w:rPr/>
              <w:t>10ms</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pPr>
            <w:r>
              <w:rPr/>
              <w:t>450</w:t>
            </w:r>
          </w:p>
        </w:tc>
        <w:tc>
          <w:tcPr>
            <w:tcW w:w="87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291</w:t>
            </w:r>
          </w:p>
        </w:tc>
        <w:tc>
          <w:tcPr>
            <w:tcW w:w="912"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374808</w:t>
            </w:r>
          </w:p>
        </w:tc>
        <w:tc>
          <w:tcPr>
            <w:tcW w:w="868"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rFonts w:cs="Arial"/>
                <w:color w:val="000000"/>
                <w:szCs w:val="18"/>
              </w:rPr>
              <w:t>749.6</w:t>
            </w:r>
          </w:p>
        </w:tc>
      </w:tr>
    </w:tbl>
    <w:p>
      <w:pPr>
        <w:pStyle w:val="Normal"/>
        <w:rPr>
          <w:lang w:eastAsia="ko-KR"/>
        </w:rPr>
      </w:pPr>
      <w:r>
        <w:rPr>
          <w:lang w:eastAsia="ko-KR"/>
        </w:rPr>
      </w:r>
    </w:p>
    <w:p>
      <w:pPr>
        <w:pStyle w:val="Heading5"/>
        <w:ind w:left="1701" w:hanging="1701"/>
        <w:rPr/>
      </w:pPr>
      <w:bookmarkStart w:id="94" w:name="__RefHeading___Toc517444577"/>
      <w:bookmarkEnd w:id="94"/>
      <w:r>
        <w:rPr>
          <w:lang w:eastAsia="ko-KR"/>
        </w:rPr>
        <w:t>6.7.3.3.</w:t>
      </w:r>
      <w:r>
        <w:rPr>
          <w:lang w:val="en-GB" w:eastAsia="ko-KR"/>
        </w:rPr>
        <w:t>2</w:t>
      </w:r>
      <w:r>
        <w:rPr>
          <w:lang w:eastAsia="ko-KR"/>
        </w:rPr>
        <w:tab/>
        <w:t>Generate FLUTE Packet Test Streams</w:t>
      </w:r>
    </w:p>
    <w:p>
      <w:pPr>
        <w:pStyle w:val="H6"/>
        <w:rPr/>
      </w:pPr>
      <w:r>
        <w:rPr>
          <w:lang w:eastAsia="ko-KR"/>
        </w:rPr>
        <w:t>6.7.3.3.</w:t>
      </w:r>
      <w:r>
        <w:rPr>
          <w:lang w:val="en-GB" w:eastAsia="ko-KR"/>
        </w:rPr>
        <w:t>2</w:t>
      </w:r>
      <w:r>
        <w:rPr>
          <w:lang w:eastAsia="ko-KR"/>
        </w:rPr>
        <w:t>.1</w:t>
        <w:tab/>
        <w:t>Process</w:t>
      </w:r>
    </w:p>
    <w:p>
      <w:pPr>
        <w:pStyle w:val="Normal"/>
        <w:rPr/>
      </w:pPr>
      <w:r>
        <w:rPr/>
        <w:t>In order to generate the FLUTE Packet Test streams, the following actions are to be applied on the host</w:t>
      </w:r>
    </w:p>
    <w:p>
      <w:pPr>
        <w:pStyle w:val="Normal"/>
        <w:numPr>
          <w:ilvl w:val="0"/>
          <w:numId w:val="6"/>
        </w:numPr>
        <w:rPr/>
      </w:pPr>
      <w:r>
        <w:rPr>
          <w:lang w:eastAsia="ko-KR"/>
        </w:rPr>
        <w:t xml:space="preserve">Download the following file </w:t>
      </w:r>
      <w:r>
        <w:rPr>
          <w:rFonts w:cs="Courier;Courier New" w:ascii="Courier;Courier New" w:hAnsi="Courier;Courier New"/>
          <w:lang w:eastAsia="ko-KR"/>
        </w:rPr>
        <w:t>http://media.xiph.org/ED/ed-pixlet.mov</w:t>
      </w:r>
    </w:p>
    <w:p>
      <w:pPr>
        <w:pStyle w:val="Normal"/>
        <w:numPr>
          <w:ilvl w:val="0"/>
          <w:numId w:val="6"/>
        </w:numPr>
        <w:rPr/>
      </w:pPr>
      <w:r>
        <w:rPr/>
        <w:t xml:space="preserve">for each test case LSX according to Table </w:t>
      </w:r>
      <w:r>
        <w:rPr>
          <w:lang w:val="en-US" w:eastAsia="en-US"/>
        </w:rPr>
        <w:t>26</w:t>
      </w:r>
    </w:p>
    <w:p>
      <w:pPr>
        <w:pStyle w:val="Normal"/>
        <w:numPr>
          <w:ilvl w:val="1"/>
          <w:numId w:val="6"/>
        </w:numPr>
        <w:rPr/>
      </w:pPr>
      <w:r>
        <w:rPr/>
        <w:t>generate segments and MD5</w:t>
      </w:r>
    </w:p>
    <w:p>
      <w:pPr>
        <w:pStyle w:val="Normal"/>
        <w:numPr>
          <w:ilvl w:val="2"/>
          <w:numId w:val="6"/>
        </w:numPr>
        <w:rPr/>
      </w:pPr>
      <w:r>
        <w:rPr/>
        <w:t>split the file in to Y segments, each of size S</w:t>
      </w:r>
    </w:p>
    <w:p>
      <w:pPr>
        <w:pStyle w:val="Normal"/>
        <w:numPr>
          <w:ilvl w:val="2"/>
          <w:numId w:val="6"/>
        </w:numPr>
        <w:rPr/>
      </w:pPr>
      <w:r>
        <w:rPr/>
        <w:t>create the MD5 for each of the segments and create a file that lists the TOI and the MD5</w:t>
      </w:r>
    </w:p>
    <w:p>
      <w:pPr>
        <w:pStyle w:val="Normal"/>
        <w:numPr>
          <w:ilvl w:val="2"/>
          <w:numId w:val="6"/>
        </w:numPr>
        <w:rPr/>
      </w:pPr>
      <w:r>
        <w:rPr/>
        <w:t>the shell script in section 0 can be used for this purpose. It creates as output the segment number as well as the MD5 for the segment</w:t>
      </w:r>
    </w:p>
    <w:p>
      <w:pPr>
        <w:pStyle w:val="Normal"/>
        <w:numPr>
          <w:ilvl w:val="1"/>
          <w:numId w:val="6"/>
        </w:numPr>
        <w:rPr>
          <w:lang w:eastAsia="ko-KR"/>
        </w:rPr>
      </w:pPr>
      <w:r>
        <w:rPr>
          <w:lang w:eastAsia="ko-KR"/>
        </w:rPr>
        <w:t>FEC encode to PCAP file as follows:</w:t>
      </w:r>
    </w:p>
    <w:p>
      <w:pPr>
        <w:pStyle w:val="Normal"/>
        <w:numPr>
          <w:ilvl w:val="2"/>
          <w:numId w:val="6"/>
        </w:numPr>
        <w:rPr>
          <w:lang w:eastAsia="ko-KR"/>
        </w:rPr>
      </w:pPr>
      <w:r>
        <w:rPr>
          <w:lang w:eastAsia="ko-KR"/>
        </w:rPr>
        <w:t xml:space="preserve">Provide FDT for each segment just before first packet of a segment specifying at least the following parameters </w:t>
      </w:r>
    </w:p>
    <w:p>
      <w:pPr>
        <w:pStyle w:val="Normal"/>
        <w:numPr>
          <w:ilvl w:val="3"/>
          <w:numId w:val="6"/>
        </w:numPr>
        <w:spacing w:before="0" w:after="0"/>
        <w:ind w:left="2874" w:hanging="357"/>
        <w:rPr>
          <w:lang w:eastAsia="ko-KR"/>
        </w:rPr>
      </w:pPr>
      <w:r>
        <w:rPr>
          <w:lang w:eastAsia="ko-KR"/>
        </w:rPr>
        <w:t>TOI</w:t>
      </w:r>
    </w:p>
    <w:p>
      <w:pPr>
        <w:pStyle w:val="Normal"/>
        <w:numPr>
          <w:ilvl w:val="3"/>
          <w:numId w:val="6"/>
        </w:numPr>
        <w:rPr>
          <w:lang w:eastAsia="ko-KR"/>
        </w:rPr>
      </w:pPr>
      <w:r>
        <w:rPr>
          <w:lang w:eastAsia="ko-KR"/>
        </w:rPr>
        <w:t>FEC-OTI</w:t>
      </w:r>
    </w:p>
    <w:p>
      <w:pPr>
        <w:pStyle w:val="NO"/>
        <w:ind w:left="2977" w:hanging="425"/>
        <w:rPr>
          <w:lang w:eastAsia="ko-KR"/>
        </w:rPr>
      </w:pPr>
      <w:r>
        <w:rPr>
          <w:lang w:eastAsia="ko-KR"/>
        </w:rPr>
        <w:t xml:space="preserve">Note: </w:t>
      </w:r>
    </w:p>
    <w:p>
      <w:pPr>
        <w:pStyle w:val="Normal"/>
        <w:numPr>
          <w:ilvl w:val="4"/>
          <w:numId w:val="6"/>
        </w:numPr>
        <w:rPr/>
      </w:pPr>
      <w:r>
        <w:rPr>
          <w:lang w:eastAsia="ko-KR"/>
        </w:rPr>
        <w:t>Content-Location and Content-Length are not added as they are not necessary. Transfer Encoding is sufficient.</w:t>
      </w:r>
    </w:p>
    <w:p>
      <w:pPr>
        <w:pStyle w:val="Normal"/>
        <w:numPr>
          <w:ilvl w:val="2"/>
          <w:numId w:val="6"/>
        </w:numPr>
        <w:spacing w:before="0" w:after="0"/>
        <w:ind w:left="2160" w:hanging="357"/>
        <w:rPr/>
      </w:pPr>
      <w:r>
        <w:rPr>
          <w:lang w:eastAsia="ko-KR"/>
        </w:rPr>
        <w:t xml:space="preserve">encode each segment sequentially with increasing TOI numbers </w:t>
      </w:r>
      <w:r>
        <w:rPr>
          <w:i/>
          <w:lang w:eastAsia="ko-KR"/>
        </w:rPr>
        <w:t>1</w:t>
      </w:r>
      <w:r>
        <w:rPr>
          <w:lang w:eastAsia="ko-KR"/>
        </w:rPr>
        <w:t xml:space="preserve"> ... </w:t>
      </w:r>
      <w:r>
        <w:rPr>
          <w:i/>
          <w:lang w:eastAsia="ko-KR"/>
        </w:rPr>
        <w:t>Y</w:t>
      </w:r>
      <w:r>
        <w:rPr>
          <w:lang w:eastAsia="ko-KR"/>
        </w:rPr>
        <w:t xml:space="preserve"> into ALC/LCT packets using the test case parameters according to </w:t>
      </w:r>
      <w:r>
        <w:rPr/>
        <w:t xml:space="preserve">Table </w:t>
      </w:r>
      <w:r>
        <w:rPr>
          <w:lang w:val="en-US" w:eastAsia="en-US"/>
        </w:rPr>
        <w:t>26</w:t>
      </w:r>
      <w:r>
        <w:rPr>
          <w:lang w:eastAsia="ko-KR"/>
        </w:rPr>
        <w:t xml:space="preserve"> for the candidate</w:t>
      </w:r>
    </w:p>
    <w:p>
      <w:pPr>
        <w:pStyle w:val="Normal"/>
        <w:numPr>
          <w:ilvl w:val="2"/>
          <w:numId w:val="27"/>
        </w:numPr>
        <w:spacing w:before="0" w:after="0"/>
        <w:ind w:left="2517" w:hanging="357"/>
        <w:rPr/>
      </w:pPr>
      <w:r>
        <w:rPr/>
        <w:t>number of source symbols K,</w:t>
      </w:r>
    </w:p>
    <w:p>
      <w:pPr>
        <w:pStyle w:val="Normal"/>
        <w:numPr>
          <w:ilvl w:val="2"/>
          <w:numId w:val="27"/>
        </w:numPr>
        <w:spacing w:before="0" w:after="0"/>
        <w:ind w:left="2517" w:hanging="357"/>
        <w:rPr/>
      </w:pPr>
      <w:r>
        <w:rPr/>
        <w:t xml:space="preserve">number of transmitted symbols N, </w:t>
      </w:r>
    </w:p>
    <w:p>
      <w:pPr>
        <w:pStyle w:val="Normal"/>
        <w:numPr>
          <w:ilvl w:val="2"/>
          <w:numId w:val="27"/>
        </w:numPr>
        <w:spacing w:before="0" w:after="0"/>
        <w:ind w:left="2517" w:hanging="357"/>
        <w:rPr/>
      </w:pPr>
      <w:r>
        <w:rPr/>
        <w:t xml:space="preserve">symbol size T, </w:t>
      </w:r>
    </w:p>
    <w:p>
      <w:pPr>
        <w:pStyle w:val="Normal"/>
        <w:numPr>
          <w:ilvl w:val="2"/>
          <w:numId w:val="6"/>
        </w:numPr>
        <w:ind w:left="2517" w:hanging="360"/>
        <w:rPr>
          <w:lang w:eastAsia="ko-KR"/>
        </w:rPr>
      </w:pPr>
      <w:r>
        <w:rPr/>
        <w:t>sub-blocking parameters if needed</w:t>
      </w:r>
    </w:p>
    <w:p>
      <w:pPr>
        <w:pStyle w:val="Normal"/>
        <w:ind w:left="2272" w:hanging="0"/>
        <w:rPr>
          <w:lang w:eastAsia="ko-KR"/>
        </w:rPr>
      </w:pPr>
      <w:r>
        <w:rPr>
          <w:lang w:eastAsia="ko-KR"/>
        </w:rPr>
        <w:t xml:space="preserve">Note: End of session and end of object transmission signalling may be used by setting the A and B flag in the LCT header. </w:t>
      </w:r>
    </w:p>
    <w:p>
      <w:pPr>
        <w:pStyle w:val="Normal"/>
        <w:numPr>
          <w:ilvl w:val="2"/>
          <w:numId w:val="6"/>
        </w:numPr>
        <w:rPr>
          <w:lang w:eastAsia="ko-KR"/>
        </w:rPr>
      </w:pPr>
      <w:r>
        <w:rPr>
          <w:lang w:eastAsia="ko-KR"/>
        </w:rPr>
        <w:t xml:space="preserve">for all ALC/LCT packets with TOI not equal to 0, </w:t>
      </w:r>
    </w:p>
    <w:p>
      <w:pPr>
        <w:pStyle w:val="Normal"/>
        <w:numPr>
          <w:ilvl w:val="3"/>
          <w:numId w:val="6"/>
        </w:numPr>
        <w:rPr/>
      </w:pPr>
      <w:r>
        <w:rPr>
          <w:lang w:eastAsia="ko-KR"/>
        </w:rPr>
        <w:t xml:space="preserve">provide packets with UDP payload size according to </w:t>
      </w:r>
      <w:r>
        <w:rPr/>
        <w:t xml:space="preserve">Table </w:t>
      </w:r>
      <w:r>
        <w:rPr>
          <w:lang w:val="en-US" w:eastAsia="en-US"/>
        </w:rPr>
        <w:t>26</w:t>
      </w:r>
      <w:r>
        <w:rPr>
          <w:lang w:eastAsia="ko-KR"/>
        </w:rPr>
        <w:t xml:space="preserve">. The ALC/LCT/UDP/IPv4 header is in total 44 bytes. </w:t>
      </w:r>
    </w:p>
    <w:p>
      <w:pPr>
        <w:pStyle w:val="Normal"/>
        <w:numPr>
          <w:ilvl w:val="3"/>
          <w:numId w:val="6"/>
        </w:numPr>
        <w:rPr>
          <w:lang w:eastAsia="ko-KR"/>
        </w:rPr>
      </w:pPr>
      <w:r>
        <w:rPr/>
        <w:t xml:space="preserve">If in doubt or unclear what to use, include the timing for the real-time bitrate, i.e. 1 packet every according to the packet interval in Table </w:t>
      </w:r>
      <w:r>
        <w:rPr>
          <w:lang w:val="en-US" w:eastAsia="en-US"/>
        </w:rPr>
        <w:t>26</w:t>
      </w:r>
      <w:r>
        <w:rPr/>
        <w:t xml:space="preserve">. Note that the tool </w:t>
      </w:r>
      <w:r>
        <w:rPr>
          <w:rFonts w:cs="Courier;Courier New" w:ascii="Courier;Courier New" w:hAnsi="Courier;Courier New"/>
        </w:rPr>
        <w:t>pcaploss</w:t>
      </w:r>
      <w:r>
        <w:rPr/>
        <w:t xml:space="preserve"> rewrites correctly the packet timestamps with the right transmission time interval.</w:t>
      </w:r>
    </w:p>
    <w:p>
      <w:pPr>
        <w:pStyle w:val="Normal"/>
        <w:numPr>
          <w:ilvl w:val="2"/>
          <w:numId w:val="6"/>
        </w:numPr>
        <w:rPr>
          <w:lang w:eastAsia="ko-KR"/>
        </w:rPr>
      </w:pPr>
      <w:r>
        <w:rPr>
          <w:lang w:eastAsia="ko-KR"/>
        </w:rPr>
        <w:t>for all ALC/LCT packets with TOI equal to 0, i.e. FDT packets</w:t>
      </w:r>
    </w:p>
    <w:p>
      <w:pPr>
        <w:pStyle w:val="Normal"/>
        <w:numPr>
          <w:ilvl w:val="3"/>
          <w:numId w:val="6"/>
        </w:numPr>
        <w:rPr/>
      </w:pPr>
      <w:r>
        <w:rPr>
          <w:lang w:eastAsia="ko-KR"/>
        </w:rPr>
        <w:t xml:space="preserve">provide packets with UDP payload size according to </w:t>
      </w:r>
      <w:r>
        <w:rPr/>
        <w:t xml:space="preserve">Table </w:t>
      </w:r>
      <w:r>
        <w:rPr>
          <w:lang w:val="en-US" w:eastAsia="en-US"/>
        </w:rPr>
        <w:t>26</w:t>
      </w:r>
      <w:r>
        <w:rPr>
          <w:lang w:eastAsia="ko-KR"/>
        </w:rPr>
        <w:t xml:space="preserve">. The ALC/LCT/UDP/IPv4 header is in total 44 bytes. </w:t>
      </w:r>
    </w:p>
    <w:p>
      <w:pPr>
        <w:pStyle w:val="Normal"/>
        <w:numPr>
          <w:ilvl w:val="3"/>
          <w:numId w:val="6"/>
        </w:numPr>
        <w:rPr>
          <w:lang w:eastAsia="ko-KR"/>
        </w:rPr>
      </w:pPr>
      <w:r>
        <w:rPr/>
        <w:t xml:space="preserve">If in doubt or unclear what to use, include a timing that is 50% of the packet interval in Table </w:t>
      </w:r>
      <w:r>
        <w:rPr>
          <w:lang w:val="en-US" w:eastAsia="en-US"/>
        </w:rPr>
        <w:t>26</w:t>
      </w:r>
      <w:r>
        <w:rPr/>
        <w:t xml:space="preserve"> earlier than the one in the first packet of the object with the TOI included in this FDT. Note that the tool </w:t>
      </w:r>
      <w:r>
        <w:rPr>
          <w:rFonts w:cs="Courier;Courier New" w:ascii="Courier;Courier New" w:hAnsi="Courier;Courier New"/>
        </w:rPr>
        <w:t>pcaploss</w:t>
      </w:r>
      <w:r>
        <w:rPr/>
        <w:t xml:space="preserve"> rewrites correctly the packet timestamps with the right transmission time interval.</w:t>
      </w:r>
    </w:p>
    <w:p>
      <w:pPr>
        <w:pStyle w:val="H6"/>
        <w:rPr/>
      </w:pPr>
      <w:r>
        <w:rPr>
          <w:lang w:eastAsia="ko-KR"/>
        </w:rPr>
        <w:t>6.7.3.3.</w:t>
      </w:r>
      <w:r>
        <w:rPr>
          <w:lang w:val="en-GB" w:eastAsia="ko-KR"/>
        </w:rPr>
        <w:t>2</w:t>
      </w:r>
      <w:r>
        <w:rPr>
          <w:lang w:eastAsia="ko-KR"/>
        </w:rPr>
        <w:t>.2</w:t>
        <w:tab/>
        <w:t>Output</w:t>
      </w:r>
    </w:p>
    <w:p>
      <w:pPr>
        <w:pStyle w:val="Normal"/>
        <w:rPr>
          <w:lang w:eastAsia="ko-KR"/>
        </w:rPr>
      </w:pPr>
      <w:r>
        <w:rPr>
          <w:lang w:eastAsia="ko-KR"/>
        </w:rPr>
        <w:t>The output from this process is for each test case:</w:t>
      </w:r>
    </w:p>
    <w:p>
      <w:pPr>
        <w:pStyle w:val="Normal"/>
        <w:numPr>
          <w:ilvl w:val="0"/>
          <w:numId w:val="34"/>
        </w:numPr>
        <w:spacing w:before="0" w:after="180"/>
        <w:contextualSpacing/>
        <w:rPr>
          <w:lang w:eastAsia="ko-KR"/>
        </w:rPr>
      </w:pPr>
      <w:r>
        <w:rPr>
          <w:lang w:eastAsia="ko-KR"/>
        </w:rPr>
        <w:t>File that contains TOI and MD5 for each of the segments</w:t>
      </w:r>
    </w:p>
    <w:p>
      <w:pPr>
        <w:pStyle w:val="Normal"/>
        <w:numPr>
          <w:ilvl w:val="0"/>
          <w:numId w:val="34"/>
        </w:numPr>
        <w:spacing w:before="0" w:after="180"/>
        <w:contextualSpacing/>
        <w:rPr/>
      </w:pPr>
      <w:r>
        <w:rPr>
          <w:lang w:eastAsia="ko-KR"/>
        </w:rPr>
        <w:t xml:space="preserve">PCAP file that contains a sequence of segments prefixed with a single multi-packet FDT that summarizes the entire sequence. The PCAP file name for a code with code name X is provided in </w:t>
      </w:r>
      <w:r>
        <w:rPr/>
        <w:t xml:space="preserve">Table </w:t>
      </w:r>
      <w:r>
        <w:rPr>
          <w:lang w:val="en-US" w:eastAsia="en-US"/>
        </w:rPr>
        <w:t>27</w:t>
      </w:r>
      <w:r>
        <w:rPr>
          <w:lang w:eastAsia="ko-KR"/>
        </w:rPr>
        <w:t xml:space="preserve"> along with the total number of packets</w:t>
      </w:r>
    </w:p>
    <w:p>
      <w:pPr>
        <w:pStyle w:val="TH"/>
        <w:rPr/>
      </w:pPr>
      <w:bookmarkStart w:id="95" w:name="_Ref202884719"/>
      <w:r>
        <w:rPr/>
        <w:t xml:space="preserve">Table </w:t>
      </w:r>
      <w:r>
        <w:rPr>
          <w:lang w:val="en-US" w:eastAsia="en-US"/>
        </w:rPr>
        <w:t>27</w:t>
      </w:r>
      <w:bookmarkEnd w:id="95"/>
      <w:r>
        <w:rPr/>
        <w:t>: PCAP files and Segment List for a virtual code X</w:t>
      </w:r>
    </w:p>
    <w:tbl>
      <w:tblPr>
        <w:tblW w:w="5000" w:type="pct"/>
        <w:jc w:val="left"/>
        <w:tblInd w:w="-33" w:type="dxa"/>
        <w:tblLayout w:type="fixed"/>
        <w:tblCellMar>
          <w:top w:w="0" w:type="dxa"/>
          <w:left w:w="28" w:type="dxa"/>
          <w:bottom w:w="0" w:type="dxa"/>
          <w:right w:w="108" w:type="dxa"/>
        </w:tblCellMar>
      </w:tblPr>
      <w:tblGrid>
        <w:gridCol w:w="1133"/>
        <w:gridCol w:w="2208"/>
        <w:gridCol w:w="2014"/>
        <w:gridCol w:w="2091"/>
        <w:gridCol w:w="2194"/>
      </w:tblGrid>
      <w:tr>
        <w:trPr>
          <w:cantSplit w:val="true"/>
        </w:trPr>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2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20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PCAP file</w:t>
            </w:r>
          </w:p>
        </w:tc>
        <w:tc>
          <w:tcPr>
            <w:tcW w:w="20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Number of Data Packets</w:t>
            </w:r>
          </w:p>
        </w:tc>
        <w:tc>
          <w:tcPr>
            <w:tcW w:w="21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Segment list</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2208"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ls21_codeX.cap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ls21.md5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ls49_codeX.cap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ls49.md5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ls24_codeX.cap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ls24.md5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2208"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ls33_codeX.cap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ls33.md5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ls50_codeX.cap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ls50.md5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ls36_codeX.cap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ls36.md5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2208"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ls45_codeX.cap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ls45.md5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ls51_codeX.cap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ls51.md5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 New" w:ascii="Courier;Courier New" w:hAnsi="Courier;Courier New"/>
                <w:sz w:val="20"/>
              </w:rPr>
              <w:t>ls48_codeX.cap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sz w:val="20"/>
              </w:rPr>
            </w:pPr>
            <w:r>
              <w:rPr>
                <w:rFonts w:cs="Courier New" w:ascii="Courier;Courier New" w:hAnsi="Courier;Courier New"/>
                <w:sz w:val="20"/>
              </w:rPr>
              <w:t>ls48.md5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2208"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ls45_codeX.cap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ls45.md5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 w:val="20"/>
              </w:rPr>
              <w:t>ls51_codeX.cap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ls51.md5</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2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1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ls48_codeX.cap</w:t>
            </w:r>
          </w:p>
        </w:tc>
        <w:tc>
          <w:tcPr>
            <w:tcW w:w="2091"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2194"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ls48.md5</w:t>
            </w:r>
          </w:p>
        </w:tc>
      </w:tr>
    </w:tbl>
    <w:p>
      <w:pPr>
        <w:pStyle w:val="Normal"/>
        <w:rPr>
          <w:lang w:eastAsia="ko-KR"/>
        </w:rPr>
      </w:pPr>
      <w:r>
        <w:rPr>
          <w:lang w:eastAsia="ko-KR"/>
        </w:rPr>
      </w:r>
    </w:p>
    <w:p>
      <w:pPr>
        <w:pStyle w:val="Heading5"/>
        <w:ind w:left="1701" w:hanging="1701"/>
        <w:rPr/>
      </w:pPr>
      <w:bookmarkStart w:id="96" w:name="__RefHeading___Toc517444578"/>
      <w:bookmarkEnd w:id="96"/>
      <w:r>
        <w:rPr>
          <w:lang w:eastAsia="ko-KR"/>
        </w:rPr>
        <w:t>6.7.3.3.</w:t>
      </w:r>
      <w:r>
        <w:rPr>
          <w:lang w:val="en-GB" w:eastAsia="ko-KR"/>
        </w:rPr>
        <w:t>3</w:t>
      </w:r>
      <w:r>
        <w:rPr>
          <w:lang w:eastAsia="ko-KR"/>
        </w:rPr>
        <w:tab/>
        <w:t>Generate Erroneous Packet Streams</w:t>
      </w:r>
    </w:p>
    <w:p>
      <w:pPr>
        <w:pStyle w:val="H6"/>
        <w:rPr/>
      </w:pPr>
      <w:bookmarkStart w:id="97" w:name="_Ref348944993"/>
      <w:bookmarkStart w:id="98" w:name="_Ref202870971"/>
      <w:r>
        <w:rPr>
          <w:lang w:eastAsia="ko-KR"/>
        </w:rPr>
        <w:t>6.7.3.3.</w:t>
      </w:r>
      <w:r>
        <w:rPr>
          <w:lang w:val="en-GB" w:eastAsia="ko-KR"/>
        </w:rPr>
        <w:t>3</w:t>
      </w:r>
      <w:r>
        <w:rPr>
          <w:lang w:eastAsia="ko-KR"/>
        </w:rPr>
        <w:t>.1</w:t>
      </w:r>
      <w:bookmarkEnd w:id="97"/>
      <w:bookmarkEnd w:id="98"/>
      <w:r>
        <w:rPr>
          <w:lang w:eastAsia="ko-KR"/>
        </w:rPr>
        <w:tab/>
        <w:t>LTE Traces</w:t>
      </w:r>
    </w:p>
    <w:p>
      <w:pPr>
        <w:pStyle w:val="Normal"/>
        <w:rPr/>
      </w:pPr>
      <w:r>
        <w:rPr/>
        <w:t xml:space="preserve">One LTE Error Trace is provided for each test case in the attached package. The files are named </w:t>
      </w:r>
      <w:r>
        <w:rPr>
          <w:rFonts w:cs="Courier New" w:ascii="Courier;Courier New" w:hAnsi="Courier;Courier New"/>
        </w:rPr>
        <w:t>error_trace_ls&lt;testcase&gt;.txt</w:t>
      </w:r>
      <w:r>
        <w:rPr/>
        <w:t xml:space="preserve">. The details are summarizes in Table </w:t>
      </w:r>
      <w:r>
        <w:rPr>
          <w:lang w:val="en-US" w:eastAsia="en-US"/>
        </w:rPr>
        <w:t>28</w:t>
      </w:r>
      <w:r>
        <w:rPr/>
        <w:t>.</w:t>
      </w:r>
    </w:p>
    <w:p>
      <w:pPr>
        <w:pStyle w:val="Normal"/>
        <w:rPr/>
      </w:pPr>
      <w:r>
        <w:rPr/>
        <w:t>The format of the error traces is as follows</w:t>
      </w:r>
    </w:p>
    <w:p>
      <w:pPr>
        <w:pStyle w:val="Normal"/>
        <w:ind w:left="284" w:hanging="0"/>
        <w:rPr>
          <w:rFonts w:ascii="Courier;Courier New" w:hAnsi="Courier;Courier New" w:cs="Courier New"/>
        </w:rPr>
      </w:pPr>
      <w:r>
        <w:rPr>
          <w:rFonts w:cs="Courier New" w:ascii="Courier;Courier New" w:hAnsi="Courier;Courier New"/>
        </w:rPr>
        <w:t>&lt;Number L of loss/received events in ASCII&gt;[newline]</w:t>
      </w:r>
    </w:p>
    <w:p>
      <w:pPr>
        <w:pStyle w:val="Normal"/>
        <w:ind w:left="284" w:hanging="0"/>
        <w:rPr/>
      </w:pPr>
      <w:r>
        <w:rPr>
          <w:rFonts w:cs="Courier New" w:ascii="Courier;Courier New" w:hAnsi="Courier;Courier New"/>
          <w:i/>
        </w:rPr>
        <w:t>L</w:t>
      </w:r>
      <w:r>
        <w:rPr>
          <w:rFonts w:cs="Courier New" w:ascii="Courier;Courier New" w:hAnsi="Courier;Courier New"/>
        </w:rPr>
        <w:t xml:space="preserve"> x {01} </w:t>
      </w:r>
    </w:p>
    <w:p>
      <w:pPr>
        <w:pStyle w:val="Normal"/>
        <w:rPr/>
      </w:pPr>
      <w:r>
        <w:rPr/>
        <w:t xml:space="preserve">where </w:t>
      </w:r>
      <w:r>
        <w:rPr>
          <w:i/>
        </w:rPr>
        <w:t>L</w:t>
      </w:r>
      <w:r>
        <w:rPr/>
        <w:t xml:space="preserve"> is the maximum number of packets that the input pcap file may have followed on the next line with a string made of characters '0' (packet received) and '1' (packet is lost) of length L. One example would be:</w:t>
      </w:r>
    </w:p>
    <w:p>
      <w:pPr>
        <w:pStyle w:val="Normal"/>
        <w:ind w:left="284" w:hanging="0"/>
        <w:rPr>
          <w:rFonts w:ascii="Courier;Courier New" w:hAnsi="Courier;Courier New" w:cs="Courier;Courier New"/>
        </w:rPr>
      </w:pPr>
      <w:r>
        <w:rPr>
          <w:rFonts w:cs="Courier;Courier New" w:ascii="Courier;Courier New" w:hAnsi="Courier;Courier New"/>
        </w:rPr>
        <w:t>12</w:t>
      </w:r>
    </w:p>
    <w:p>
      <w:pPr>
        <w:pStyle w:val="Normal"/>
        <w:ind w:left="284" w:hanging="0"/>
        <w:rPr>
          <w:rFonts w:ascii="Courier;Courier New" w:hAnsi="Courier;Courier New" w:cs="Courier;Courier New"/>
        </w:rPr>
      </w:pPr>
      <w:r>
        <w:rPr>
          <w:rFonts w:cs="Courier;Courier New" w:ascii="Courier;Courier New" w:hAnsi="Courier;Courier New"/>
        </w:rPr>
        <w:t>001011100100</w:t>
      </w:r>
    </w:p>
    <w:p>
      <w:pPr>
        <w:pStyle w:val="Normal"/>
        <w:rPr/>
      </w:pPr>
      <w:r>
        <w:rPr/>
        <w:t>i.e. the length of the of string of 0s and 1s is given by the integer on the first line.</w:t>
      </w:r>
    </w:p>
    <w:p>
      <w:pPr>
        <w:pStyle w:val="TH"/>
        <w:rPr/>
      </w:pPr>
      <w:bookmarkStart w:id="99" w:name="_Ref202870326"/>
      <w:r>
        <w:rPr/>
        <w:t xml:space="preserve">Table </w:t>
      </w:r>
      <w:r>
        <w:rPr>
          <w:lang w:val="en-US" w:eastAsia="en-US"/>
        </w:rPr>
        <w:t>28</w:t>
      </w:r>
      <w:bookmarkEnd w:id="99"/>
      <w:r>
        <w:rPr/>
        <w:t>: Error traces for streaming test cases with losses and loss percentage</w:t>
      </w:r>
    </w:p>
    <w:tbl>
      <w:tblPr>
        <w:tblW w:w="4450" w:type="pct"/>
        <w:jc w:val="left"/>
        <w:tblInd w:w="-33" w:type="dxa"/>
        <w:tblLayout w:type="fixed"/>
        <w:tblCellMar>
          <w:top w:w="0" w:type="dxa"/>
          <w:left w:w="28" w:type="dxa"/>
          <w:bottom w:w="0" w:type="dxa"/>
          <w:right w:w="108" w:type="dxa"/>
        </w:tblCellMar>
      </w:tblPr>
      <w:tblGrid>
        <w:gridCol w:w="914"/>
        <w:gridCol w:w="1550"/>
        <w:gridCol w:w="2575"/>
        <w:gridCol w:w="1717"/>
        <w:gridCol w:w="1823"/>
      </w:tblGrid>
      <w:tr>
        <w:trPr>
          <w:cantSplit w:val="true"/>
        </w:trPr>
        <w:tc>
          <w:tcPr>
            <w:tcW w:w="9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5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25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Trace</w:t>
            </w:r>
          </w:p>
        </w:tc>
        <w:tc>
          <w:tcPr>
            <w:tcW w:w="17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Length N</w:t>
            </w:r>
          </w:p>
        </w:tc>
        <w:tc>
          <w:tcPr>
            <w:tcW w:w="18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Loss Percentage</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1550"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errortrace_ls21.txt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19.94</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errortrace_ls49.txt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19.94</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errortrace_ls24.txt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19.94</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1550"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errortrace_ls33.txt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errortrace_ls50.txt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errortrace_ls36.txt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155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errortrace_ls45.txt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20.80</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errortrace_ls51.txt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20.80</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errortrace_ls48.txt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 w:val="20"/>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20.80</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LS45_33</w:t>
            </w:r>
          </w:p>
        </w:tc>
        <w:tc>
          <w:tcPr>
            <w:tcW w:w="155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errortrace_ls33.txt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LS51_50</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errortrace_ls50.txt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L"/>
              <w:rPr/>
            </w:pPr>
            <w:r>
              <w:rPr/>
              <w:t>LS48_36</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errortrace_ls36.txt</w:t>
            </w:r>
          </w:p>
        </w:tc>
        <w:tc>
          <w:tcPr>
            <w:tcW w:w="1717" w:type="dxa"/>
            <w:tcBorders>
              <w:top w:val="single" w:sz="4" w:space="0" w:color="000000"/>
              <w:left w:val="single" w:sz="4" w:space="0" w:color="000000"/>
              <w:bottom w:val="single" w:sz="4" w:space="0" w:color="000000"/>
              <w:right w:val="single" w:sz="4" w:space="0" w:color="000000"/>
            </w:tcBorders>
          </w:tcPr>
          <w:p>
            <w:pPr>
              <w:pStyle w:val="TAL"/>
              <w:jc w:val="center"/>
              <w:rPr/>
            </w:pPr>
            <w:r>
              <w:rPr/>
              <w:t>180000</w:t>
            </w:r>
          </w:p>
        </w:tc>
        <w:tc>
          <w:tcPr>
            <w:tcW w:w="1823" w:type="dxa"/>
            <w:tcBorders>
              <w:top w:val="single" w:sz="4" w:space="0" w:color="000000"/>
              <w:left w:val="single" w:sz="4" w:space="0" w:color="000000"/>
              <w:bottom w:val="single" w:sz="4" w:space="0" w:color="000000"/>
              <w:right w:val="single" w:sz="4" w:space="0" w:color="000000"/>
            </w:tcBorders>
          </w:tcPr>
          <w:p>
            <w:pPr>
              <w:pStyle w:val="TAL"/>
              <w:jc w:val="center"/>
              <w:rPr/>
            </w:pPr>
            <w:r>
              <w:rPr/>
              <w:t>5.41</w:t>
            </w:r>
          </w:p>
        </w:tc>
      </w:tr>
    </w:tbl>
    <w:p>
      <w:pPr>
        <w:pStyle w:val="Normal"/>
        <w:rPr/>
      </w:pPr>
      <w:r>
        <w:rPr/>
      </w:r>
    </w:p>
    <w:p>
      <w:pPr>
        <w:pStyle w:val="Normal"/>
        <w:rPr/>
      </w:pPr>
      <w:r>
        <w:rPr/>
        <w:t>A process for generating the error traces independently is provided in Annex B.</w:t>
      </w:r>
    </w:p>
    <w:p>
      <w:pPr>
        <w:pStyle w:val="H6"/>
        <w:rPr/>
      </w:pPr>
      <w:r>
        <w:rPr>
          <w:lang w:eastAsia="ko-KR"/>
        </w:rPr>
        <w:t>6.7.3.3.</w:t>
      </w:r>
      <w:r>
        <w:rPr>
          <w:lang w:val="en-GB" w:eastAsia="ko-KR"/>
        </w:rPr>
        <w:t>3</w:t>
      </w:r>
      <w:r>
        <w:rPr>
          <w:lang w:eastAsia="ko-KR"/>
        </w:rPr>
        <w:t>.2</w:t>
        <w:tab/>
        <w:t>Apply to LTE traces to PCAP streams</w:t>
      </w:r>
    </w:p>
    <w:p>
      <w:pPr>
        <w:pStyle w:val="Normal"/>
        <w:jc w:val="both"/>
        <w:rPr/>
      </w:pPr>
      <w:r>
        <w:rPr/>
        <w:t xml:space="preserve">In order to introduce loss into a controlled manner to the PCAP files using the Markov error traces, a tool called </w:t>
      </w:r>
      <w:r>
        <w:rPr>
          <w:rFonts w:cs="Courier;Courier New" w:ascii="Courier;Courier New" w:hAnsi="Courier;Courier New"/>
        </w:rPr>
        <w:t>pcaploss</w:t>
      </w:r>
      <w:r>
        <w:rPr/>
        <w:t xml:space="preserve">, available in source code form, is available and attached in the package (including Makefile). This tool takes a </w:t>
      </w:r>
      <w:r>
        <w:rPr>
          <w:rFonts w:cs="Courier New" w:ascii="Courier;Courier New" w:hAnsi="Courier;Courier New"/>
        </w:rPr>
        <w:t>pcap</w:t>
      </w:r>
      <w:r>
        <w:rPr/>
        <w:t xml:space="preserve"> file as input and transforms it into another altered </w:t>
      </w:r>
      <w:r>
        <w:rPr>
          <w:rFonts w:cs="Courier New" w:ascii="Courier;Courier New" w:hAnsi="Courier;Courier New"/>
        </w:rPr>
        <w:t>pcap</w:t>
      </w:r>
      <w:r>
        <w:rPr/>
        <w:t>. The usage message for pcaploss is:</w:t>
      </w:r>
    </w:p>
    <w:p>
      <w:pPr>
        <w:pStyle w:val="Normal"/>
        <w:ind w:left="284" w:hanging="0"/>
        <w:jc w:val="both"/>
        <w:rPr>
          <w:rFonts w:ascii="Courier;Courier New" w:hAnsi="Courier;Courier New" w:cs="Courier New"/>
        </w:rPr>
      </w:pPr>
      <w:r>
        <w:rPr>
          <w:rFonts w:cs="Courier;Courier New" w:ascii="Courier;Courier New" w:hAnsi="Courier;Courier New"/>
        </w:rPr>
        <w:t>pcaploss: Usage: ./pcaploss &lt;pcap_in&gt; &lt;pcap_out&gt; &lt;loss_file&gt; [&lt;#pkts&gt;]</w:t>
      </w:r>
    </w:p>
    <w:p>
      <w:pPr>
        <w:pStyle w:val="Normal"/>
        <w:rPr/>
      </w:pPr>
      <w:r>
        <w:rPr/>
        <w:t xml:space="preserve">where the format of the loss trace file is according to the format introduced in clause </w:t>
      </w:r>
      <w:r>
        <w:rPr>
          <w:lang w:eastAsia="ko-KR"/>
        </w:rPr>
        <w:t>6.7.3.3.2.1</w:t>
      </w:r>
      <w:r>
        <w:rPr/>
        <w:t xml:space="preserve">. If the optional integer argument </w:t>
      </w:r>
      <w:r>
        <w:rPr>
          <w:rFonts w:cs="Courier;Courier New" w:ascii="Courier;Courier New" w:hAnsi="Courier;Courier New"/>
        </w:rPr>
        <w:t>#pkts</w:t>
      </w:r>
      <w:r>
        <w:rPr/>
        <w:t xml:space="preserve"> is present, only the number of packets indicated by </w:t>
      </w:r>
      <w:r>
        <w:rPr>
          <w:rFonts w:cs="Courier;Courier New" w:ascii="Courier;Courier New" w:hAnsi="Courier;Courier New"/>
        </w:rPr>
        <w:t>#pkts</w:t>
      </w:r>
      <w:r>
        <w:rPr/>
        <w:t xml:space="preserve"> will be read in from pcap_in before pcaploss closes the output file and stops. </w:t>
      </w:r>
    </w:p>
    <w:p>
      <w:pPr>
        <w:pStyle w:val="Normal"/>
        <w:rPr/>
      </w:pPr>
      <w:r>
        <w:rPr/>
        <w:t xml:space="preserve">The </w:t>
      </w:r>
      <w:r>
        <w:rPr>
          <w:rFonts w:cs="Courier;Courier New" w:ascii="Courier;Courier New" w:hAnsi="Courier;Courier New"/>
        </w:rPr>
        <w:t>pcap</w:t>
      </w:r>
      <w:r>
        <w:rPr/>
        <w:t xml:space="preserve"> for transmission may be prepped with the right MAC/IP addresses for both sender and receiver. On the sender side MAC and IP can be obtained with command '</w:t>
      </w:r>
      <w:r>
        <w:rPr>
          <w:rFonts w:cs="Courier;Courier New" w:ascii="Courier;Courier New" w:hAnsi="Courier;Courier New"/>
        </w:rPr>
        <w:t>ipconfig/ all</w:t>
      </w:r>
      <w:r>
        <w:rPr/>
        <w:t>' on Windows, e.g.:</w:t>
      </w:r>
    </w:p>
    <w:p>
      <w:pPr>
        <w:pStyle w:val="Normal"/>
        <w:widowControl w:val="false"/>
        <w:spacing w:before="0" w:after="0"/>
        <w:rPr>
          <w:rFonts w:ascii="Courier;Courier New" w:hAnsi="Courier;Courier New" w:cs="Calibri"/>
          <w:sz w:val="16"/>
          <w:szCs w:val="16"/>
        </w:rPr>
      </w:pPr>
      <w:r>
        <w:rPr>
          <w:rFonts w:cs="Calibri" w:ascii="Courier;Courier New" w:hAnsi="Courier;Courier New"/>
          <w:sz w:val="16"/>
          <w:szCs w:val="16"/>
        </w:rPr>
        <w:t>Ethernet adapter Local Area Connection 4:</w:t>
      </w:r>
    </w:p>
    <w:p>
      <w:pPr>
        <w:pStyle w:val="Normal"/>
        <w:widowControl w:val="false"/>
        <w:spacing w:before="0" w:after="0"/>
        <w:rPr>
          <w:rFonts w:ascii="Courier;Courier New" w:hAnsi="Courier;Courier New" w:cs="Calibri"/>
          <w:sz w:val="16"/>
          <w:szCs w:val="16"/>
        </w:rPr>
      </w:pPr>
      <w:r>
        <w:rPr>
          <w:rFonts w:cs="Calibri" w:ascii="Courier;Courier New" w:hAnsi="Courier;Courier New"/>
          <w:sz w:val="16"/>
          <w:szCs w:val="16"/>
        </w:rPr>
        <w:t> </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Connection-specific DNS Suffix  . :</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Description . . . . . . . . . . . : SAMSUNG Mobile USB Remote NDIS Network Device</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Physical Address. . . . . . . . . : 02-65-64-60-6E-0B</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 Enabled. . . . . . . . . . . : Yes</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Autoconfiguration Enabled . . . . : Yes</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Link-local IPv6 Address . . . . . : fe80::117:1bc9:34df:dd76%26(Preferred)</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IPv4 Address. . . . . . . . . . . : 192.168.42.149(Preferred)</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Subnet Mask . . . . . . . . . . . : 255.255.255.0</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Lease Obtained. . . . . . . . . . : Monday, July 16, 2012 3:37:43 PM</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Lease Expires . . . . . . . . . . : Monday, July 16, 2012 4:37:50 PM</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Default Gateway . . . . . . . . . : 192.168.42.129</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 Server . . . . . . . . . . . : 192.168.42.129</w:t>
      </w:r>
    </w:p>
    <w:p>
      <w:pPr>
        <w:pStyle w:val="Normal"/>
        <w:widowControl w:val="false"/>
        <w:spacing w:before="0" w:after="0"/>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DHCPv6 IAID . . . . . . . . . . . : 855795044</w:t>
      </w:r>
    </w:p>
    <w:p>
      <w:pPr>
        <w:pStyle w:val="Normal"/>
        <w:widowControl w:val="false"/>
        <w:spacing w:before="0" w:after="0"/>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lang w:val="fr-FR"/>
        </w:rPr>
        <w:t>DHCPv6 Client DUID. . . . . . . . : 00-01-00-01-14-97-F4-E0-F4-CE-46-AC-6F-32 </w:t>
      </w:r>
    </w:p>
    <w:p>
      <w:pPr>
        <w:pStyle w:val="Normal"/>
        <w:widowControl w:val="false"/>
        <w:spacing w:before="0" w:after="0"/>
        <w:rPr/>
      </w:pPr>
      <w:r>
        <w:rPr>
          <w:rFonts w:cs="Calibri" w:ascii="Courier;Courier New" w:hAnsi="Courier;Courier New"/>
          <w:sz w:val="16"/>
          <w:szCs w:val="16"/>
          <w:lang w:val="fr-FR"/>
        </w:rPr>
        <w:t>  </w:t>
      </w:r>
      <w:r>
        <w:rPr>
          <w:rFonts w:eastAsia="Courier;Courier New" w:cs="Courier;Courier New" w:ascii="Courier;Courier New" w:hAnsi="Courier;Courier New"/>
          <w:sz w:val="16"/>
          <w:szCs w:val="16"/>
          <w:lang w:val="fr-FR"/>
        </w:rPr>
        <w:t xml:space="preserve"> </w:t>
      </w:r>
      <w:r>
        <w:rPr>
          <w:rFonts w:cs="Calibri" w:ascii="Courier;Courier New" w:hAnsi="Courier;Courier New"/>
          <w:sz w:val="16"/>
          <w:szCs w:val="16"/>
        </w:rPr>
        <w:t>DNS Servers . . . . . . . . . . . : 192.168.42.129</w:t>
      </w:r>
    </w:p>
    <w:p>
      <w:pPr>
        <w:pStyle w:val="Normal"/>
        <w:rPr>
          <w:rFonts w:ascii="Courier;Courier New" w:hAnsi="Courier;Courier New"/>
          <w:sz w:val="16"/>
          <w:szCs w:val="16"/>
        </w:rPr>
      </w:pPr>
      <w:r>
        <w:rPr>
          <w:rFonts w:cs="Calibri" w:ascii="Courier;Courier New" w:hAnsi="Courier;Courier New"/>
          <w:sz w:val="16"/>
          <w:szCs w:val="16"/>
        </w:rPr>
        <w:t>  </w:t>
      </w:r>
      <w:r>
        <w:rPr>
          <w:rFonts w:eastAsia="Courier;Courier New" w:cs="Courier;Courier New" w:ascii="Courier;Courier New" w:hAnsi="Courier;Courier New"/>
          <w:sz w:val="16"/>
          <w:szCs w:val="16"/>
        </w:rPr>
        <w:t xml:space="preserve"> </w:t>
      </w:r>
      <w:r>
        <w:rPr>
          <w:rFonts w:cs="Calibri" w:ascii="Courier;Courier New" w:hAnsi="Courier;Courier New"/>
          <w:sz w:val="16"/>
          <w:szCs w:val="16"/>
        </w:rPr>
        <w:t>NetBIOS over Tcpip. . . . . . . . : Enabled</w:t>
      </w:r>
    </w:p>
    <w:p>
      <w:pPr>
        <w:pStyle w:val="Normal"/>
        <w:rPr/>
      </w:pPr>
      <w:r>
        <w:rPr>
          <w:szCs w:val="24"/>
        </w:rPr>
        <w:t xml:space="preserve">where hardware and IP addresses are  </w:t>
      </w:r>
      <w:r>
        <w:rPr>
          <w:rFonts w:cs="Calibri" w:ascii="Courier;Courier New" w:hAnsi="Courier;Courier New"/>
          <w:szCs w:val="24"/>
        </w:rPr>
        <w:t>02-65-64-60-6E-0B</w:t>
      </w:r>
      <w:r>
        <w:rPr>
          <w:szCs w:val="24"/>
        </w:rPr>
        <w:t xml:space="preserve"> and </w:t>
      </w:r>
      <w:r>
        <w:rPr>
          <w:rFonts w:cs="Courier;Courier New" w:ascii="Courier;Courier New" w:hAnsi="Courier;Courier New"/>
          <w:szCs w:val="24"/>
        </w:rPr>
        <w:t>192.168.42.149</w:t>
      </w:r>
      <w:r>
        <w:rPr>
          <w:szCs w:val="24"/>
        </w:rPr>
        <w:t xml:space="preserve"> respectively. On the receiver side a multicast IP address and associated MAC could be </w:t>
      </w:r>
      <w:r>
        <w:rPr>
          <w:rFonts w:cs="Courier;Courier New" w:ascii="Courier;Courier New" w:hAnsi="Courier;Courier New"/>
          <w:szCs w:val="24"/>
        </w:rPr>
        <w:t>230.20.20.10</w:t>
      </w:r>
      <w:r>
        <w:rPr>
          <w:szCs w:val="24"/>
        </w:rPr>
        <w:t xml:space="preserve"> and </w:t>
      </w:r>
      <w:r>
        <w:rPr>
          <w:rFonts w:cs="Courier;Courier New" w:ascii="Courier;Courier New" w:hAnsi="Courier;Courier New"/>
          <w:szCs w:val="24"/>
        </w:rPr>
        <w:t>01:00:5e:66:14:14:0a</w:t>
      </w:r>
      <w:r>
        <w:rPr>
          <w:szCs w:val="24"/>
        </w:rPr>
        <w:t xml:space="preserve">. </w:t>
      </w:r>
    </w:p>
    <w:p>
      <w:pPr>
        <w:pStyle w:val="Normal"/>
        <w:rPr/>
      </w:pPr>
      <w:r>
        <w:rPr/>
        <w:t xml:space="preserve">With the information above and for each test case LSY(_Z) in Table </w:t>
      </w:r>
      <w:r>
        <w:rPr>
          <w:lang w:val="en-US" w:eastAsia="en-US"/>
        </w:rPr>
        <w:t>26</w:t>
      </w:r>
      <w:r>
        <w:rPr/>
        <w:t>, the following process is applied:</w:t>
      </w:r>
    </w:p>
    <w:p>
      <w:pPr>
        <w:pStyle w:val="Normal"/>
        <w:ind w:left="284" w:hanging="0"/>
        <w:rPr/>
      </w:pPr>
      <w:r>
        <w:rPr>
          <w:rFonts w:cs="Courier New" w:ascii="Courier;Courier New" w:hAnsi="Courier;Courier New"/>
          <w:sz w:val="18"/>
          <w:szCs w:val="18"/>
          <w:lang w:eastAsia="de-DE"/>
        </w:rPr>
        <w:t>./tcprewrite --distip=0.0.0.0/0:230.20.20.10 --enet-dmac=</w:t>
      </w:r>
      <w:r>
        <w:rPr>
          <w:rFonts w:cs="Courier New" w:ascii="Courier;Courier New" w:hAnsi="Courier;Courier New"/>
          <w:sz w:val="18"/>
          <w:szCs w:val="18"/>
        </w:rPr>
        <w:t xml:space="preserve"> 01:00:5e:66:14:14:0a</w:t>
      </w:r>
      <w:r>
        <w:rPr>
          <w:rFonts w:cs="Courier New" w:ascii="Courier;Courier New" w:hAnsi="Courier;Courier New"/>
          <w:sz w:val="18"/>
          <w:szCs w:val="18"/>
          <w:lang w:eastAsia="de-DE"/>
        </w:rPr>
        <w:t xml:space="preserve"> --srcip=0.0.0.0/0:192.168.42.149 --enet-smac=02:65:64:60:6E:0B  --fixcsum </w:t>
      </w:r>
      <w:r>
        <w:rPr>
          <w:rFonts w:cs="Courier New" w:ascii="Courier;Courier New" w:hAnsi="Courier;Courier New"/>
          <w:sz w:val="18"/>
          <w:szCs w:val="18"/>
        </w:rPr>
        <w:t>-i ldY_codeX.cap -o temp.cap</w:t>
      </w:r>
    </w:p>
    <w:p>
      <w:pPr>
        <w:pStyle w:val="Normal"/>
        <w:ind w:left="284" w:hanging="0"/>
        <w:rPr/>
      </w:pPr>
      <w:r>
        <w:rPr>
          <w:rFonts w:cs="Courier New" w:ascii="Courier;Courier New" w:hAnsi="Courier;Courier New"/>
          <w:sz w:val="18"/>
          <w:szCs w:val="18"/>
        </w:rPr>
        <w:t>./pcaploss temp.cap ldY_codeX_ldZ_&lt;trno&gt;.cap errortrace_ldZ_&lt;trno&gt;.txt</w:t>
      </w:r>
    </w:p>
    <w:p>
      <w:pPr>
        <w:pStyle w:val="Normal"/>
        <w:jc w:val="both"/>
        <w:rPr/>
      </w:pPr>
      <w:r>
        <w:rPr/>
        <w:t xml:space="preserve">Note that the integration of the Ethernet and IP addresses with </w:t>
      </w:r>
      <w:r>
        <w:rPr>
          <w:rFonts w:cs="Courier New" w:ascii="Courier New" w:hAnsi="Courier New"/>
        </w:rPr>
        <w:t>tcprewrite</w:t>
      </w:r>
      <w:r>
        <w:rPr/>
        <w:t xml:space="preserve"> is optional and may only be done absence of any other knowledge.</w:t>
      </w:r>
      <w:r>
        <w:rPr>
          <w:szCs w:val="24"/>
        </w:rPr>
        <w:t xml:space="preserve"> </w:t>
      </w:r>
      <w:r>
        <w:rPr>
          <w:rFonts w:cs="Courier New" w:ascii="Courier New" w:hAnsi="Courier New"/>
          <w:szCs w:val="24"/>
        </w:rPr>
        <w:t>tcprewrite</w:t>
      </w:r>
      <w:r>
        <w:rPr>
          <w:szCs w:val="24"/>
        </w:rPr>
        <w:t xml:space="preserve"> is included in the </w:t>
      </w:r>
      <w:r>
        <w:rPr>
          <w:rFonts w:cs="Courier New" w:ascii="Courier New" w:hAnsi="Courier New"/>
          <w:szCs w:val="24"/>
        </w:rPr>
        <w:t>TCPreplay</w:t>
      </w:r>
      <w:r>
        <w:rPr>
          <w:szCs w:val="24"/>
        </w:rPr>
        <w:t xml:space="preserve"> suite, for details refer to Annex B.6.2.</w:t>
      </w:r>
      <w:r>
        <w:rPr>
          <w:rFonts w:cs="Courier New" w:ascii="Courier;Courier New" w:hAnsi="Courier;Courier New"/>
        </w:rPr>
        <w:t xml:space="preserve"> </w:t>
      </w:r>
    </w:p>
    <w:p>
      <w:pPr>
        <w:pStyle w:val="H6"/>
        <w:rPr/>
      </w:pPr>
      <w:r>
        <w:rPr>
          <w:lang w:eastAsia="ko-KR"/>
        </w:rPr>
        <w:t>6.7.3.3.</w:t>
      </w:r>
      <w:r>
        <w:rPr>
          <w:lang w:val="en-GB" w:eastAsia="ko-KR"/>
        </w:rPr>
        <w:t>3</w:t>
      </w:r>
      <w:r>
        <w:rPr>
          <w:lang w:eastAsia="ko-KR"/>
        </w:rPr>
        <w:t>.3</w:t>
        <w:tab/>
        <w:t>Output</w:t>
      </w:r>
    </w:p>
    <w:p>
      <w:pPr>
        <w:pStyle w:val="Normal"/>
        <w:rPr/>
      </w:pPr>
      <w:r>
        <w:rPr/>
        <w:t xml:space="preserve">The output of this process is one PCAP file for each test case. The PCAP files are summarized in Table </w:t>
      </w:r>
      <w:r>
        <w:rPr>
          <w:lang w:val="en-US" w:eastAsia="en-US"/>
        </w:rPr>
        <w:t>29</w:t>
      </w:r>
      <w:r>
        <w:rPr/>
        <w:t>. The length of the PCAP file depends on the loss statistics.</w:t>
      </w:r>
    </w:p>
    <w:p>
      <w:pPr>
        <w:pStyle w:val="TH"/>
        <w:rPr/>
      </w:pPr>
      <w:bookmarkStart w:id="100" w:name="_Ref202885420"/>
      <w:r>
        <w:rPr/>
        <w:t xml:space="preserve">Table </w:t>
      </w:r>
      <w:r>
        <w:rPr>
          <w:lang w:val="en-US" w:eastAsia="en-US"/>
        </w:rPr>
        <w:t>29</w:t>
      </w:r>
      <w:bookmarkEnd w:id="100"/>
      <w:r>
        <w:rPr/>
        <w:t>: PCAP files for a virtual code X after applying channel that maps to specific channel model</w:t>
      </w:r>
    </w:p>
    <w:tbl>
      <w:tblPr>
        <w:tblW w:w="5000" w:type="pct"/>
        <w:jc w:val="left"/>
        <w:tblInd w:w="-33" w:type="dxa"/>
        <w:tblLayout w:type="fixed"/>
        <w:tblCellMar>
          <w:top w:w="0" w:type="dxa"/>
          <w:left w:w="28" w:type="dxa"/>
          <w:bottom w:w="0" w:type="dxa"/>
          <w:right w:w="108" w:type="dxa"/>
        </w:tblCellMar>
      </w:tblPr>
      <w:tblGrid>
        <w:gridCol w:w="1305"/>
        <w:gridCol w:w="2210"/>
        <w:gridCol w:w="3674"/>
        <w:gridCol w:w="2451"/>
      </w:tblGrid>
      <w:tr>
        <w:trPr>
          <w:cantSplit w:val="true"/>
        </w:trPr>
        <w:tc>
          <w:tcPr>
            <w:tcW w:w="13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22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36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Trace</w:t>
            </w:r>
          </w:p>
        </w:tc>
        <w:tc>
          <w:tcPr>
            <w:tcW w:w="24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Number of Packets</w:t>
            </w:r>
          </w:p>
          <w:p>
            <w:pPr>
              <w:pStyle w:val="TAH"/>
              <w:rPr/>
            </w:pPr>
            <w:r>
              <w:rPr/>
              <w:t>(CODE DEPENDENT)</w:t>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2210"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ls21_codeX_ls21.cap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ls49_codeX_ls49.cap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ls24_codeX_ls24.cap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2210"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ls33_codeX_ls33.cap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ls50_codeX_ls50.cap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ls36_codeX_ls36.cap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221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ls45_codeX_ls45.cap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ls51_codeX_ls51.cap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ls48_codeX_ls48.cap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LS45_33</w:t>
            </w:r>
          </w:p>
        </w:tc>
        <w:tc>
          <w:tcPr>
            <w:tcW w:w="221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ls45_codeX_ls45.cap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rFonts w:ascii="Courier;Courier New" w:hAnsi="Courier;Courier New" w:cs="Courier New"/>
                <w:sz w:val="20"/>
              </w:rPr>
            </w:pPr>
            <w:r>
              <w:rPr>
                <w:rFonts w:cs="Courier New" w:ascii="Courier;Courier New" w:hAnsi="Courier;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LS51_50</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ls51_codeX_ls51.cap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rFonts w:ascii="Courier;Courier New" w:hAnsi="Courier;Courier New" w:cs="Courier New"/>
                <w:sz w:val="20"/>
              </w:rPr>
            </w:pPr>
            <w:r>
              <w:rPr>
                <w:rFonts w:cs="Courier New" w:ascii="Courier;Courier New" w:hAnsi="Courier;Courier New"/>
                <w:sz w:val="20"/>
              </w:rPr>
            </w:r>
          </w:p>
        </w:tc>
      </w:tr>
      <w:tr>
        <w:trPr>
          <w:cantSplit w:val="true"/>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LS48_36</w:t>
            </w:r>
          </w:p>
        </w:tc>
        <w:tc>
          <w:tcPr>
            <w:tcW w:w="2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ls48_codeX_ls48.cap</w:t>
            </w:r>
          </w:p>
        </w:tc>
        <w:tc>
          <w:tcPr>
            <w:tcW w:w="245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rFonts w:ascii="Courier;Courier New" w:hAnsi="Courier;Courier New" w:cs="Courier New"/>
                <w:sz w:val="20"/>
              </w:rPr>
            </w:pPr>
            <w:r>
              <w:rPr>
                <w:rFonts w:cs="Courier New" w:ascii="Courier;Courier New" w:hAnsi="Courier;Courier New"/>
                <w:sz w:val="20"/>
              </w:rPr>
            </w:r>
          </w:p>
        </w:tc>
      </w:tr>
    </w:tbl>
    <w:p>
      <w:pPr>
        <w:pStyle w:val="Normal"/>
        <w:rPr/>
      </w:pPr>
      <w:r>
        <w:rPr/>
      </w:r>
    </w:p>
    <w:p>
      <w:pPr>
        <w:pStyle w:val="Heading5"/>
        <w:ind w:left="1701" w:hanging="1701"/>
        <w:rPr/>
      </w:pPr>
      <w:bookmarkStart w:id="101" w:name="__RefHeading___Toc517444579"/>
      <w:bookmarkEnd w:id="101"/>
      <w:r>
        <w:rPr>
          <w:lang w:eastAsia="ko-KR"/>
        </w:rPr>
        <w:t>6.7.3.3.</w:t>
      </w:r>
      <w:r>
        <w:rPr>
          <w:lang w:val="en-GB" w:eastAsia="ko-KR"/>
        </w:rPr>
        <w:t>4</w:t>
      </w:r>
      <w:r>
        <w:rPr>
          <w:lang w:eastAsia="ko-KR"/>
        </w:rPr>
        <w:tab/>
        <w:t>Generate Device Performance Measures</w:t>
      </w:r>
    </w:p>
    <w:p>
      <w:pPr>
        <w:pStyle w:val="H6"/>
        <w:rPr/>
      </w:pPr>
      <w:r>
        <w:rPr>
          <w:lang w:eastAsia="ko-KR"/>
        </w:rPr>
        <w:t>6.7.3.3.</w:t>
      </w:r>
      <w:r>
        <w:rPr>
          <w:lang w:val="en-GB" w:eastAsia="ko-KR"/>
        </w:rPr>
        <w:t>4</w:t>
      </w:r>
      <w:r>
        <w:rPr>
          <w:lang w:eastAsia="ko-KR"/>
        </w:rPr>
        <w:t>.1</w:t>
        <w:tab/>
        <w:t>Setup</w:t>
      </w:r>
    </w:p>
    <w:p>
      <w:pPr>
        <w:pStyle w:val="Normal"/>
        <w:rPr/>
      </w:pPr>
      <w:r>
        <w:rPr/>
        <w:t>The following device/operating conditions are used:</w:t>
      </w:r>
    </w:p>
    <w:p>
      <w:pPr>
        <w:pStyle w:val="NO"/>
        <w:rPr/>
      </w:pPr>
      <w:r>
        <w:rPr/>
        <w:t>NOTE:</w:t>
        <w:tab/>
        <w:t>"Trade name(s) of product(s)] are an example(s) of a suitable product(s) available commercially. This information is given for the convenience of users of the present document and does not constitute an endorsement by 3GPP of these product(s)."</w:t>
      </w:r>
    </w:p>
    <w:p>
      <w:pPr>
        <w:pStyle w:val="Normal"/>
        <w:numPr>
          <w:ilvl w:val="0"/>
          <w:numId w:val="38"/>
        </w:numPr>
        <w:spacing w:before="0" w:after="180"/>
        <w:contextualSpacing/>
        <w:rPr/>
      </w:pPr>
      <w:r>
        <w:rPr/>
        <w:t>Device:</w:t>
      </w:r>
    </w:p>
    <w:p>
      <w:pPr>
        <w:pStyle w:val="Normal"/>
        <w:numPr>
          <w:ilvl w:val="1"/>
          <w:numId w:val="26"/>
        </w:numPr>
        <w:spacing w:before="120" w:after="120"/>
        <w:rPr/>
      </w:pPr>
      <w:r>
        <w:rPr>
          <w:lang w:eastAsia="ko-KR"/>
        </w:rPr>
        <w:t>Samsung Galaxy S2</w:t>
      </w:r>
      <w:r>
        <w:rPr>
          <w:sz w:val="18"/>
        </w:rPr>
        <w:t>™</w:t>
      </w:r>
      <w:r>
        <w:rPr>
          <w:lang w:eastAsia="ko-KR"/>
        </w:rPr>
        <w:t xml:space="preserve"> (GT-I9100) Smartphone, running Android 4.0.3. The processor is a Dual-core Exynos 4210 1.2GHz processor ARM Cortex-A9.</w:t>
      </w:r>
    </w:p>
    <w:p>
      <w:pPr>
        <w:pStyle w:val="Normal"/>
        <w:numPr>
          <w:ilvl w:val="1"/>
          <w:numId w:val="26"/>
        </w:numPr>
        <w:spacing w:before="120" w:after="120"/>
        <w:rPr/>
      </w:pPr>
      <w:r>
        <w:rPr>
          <w:lang w:eastAsia="ko-KR"/>
        </w:rPr>
        <w:t>Root access is applied to the device, for details see Annex B.3.</w:t>
      </w:r>
    </w:p>
    <w:p>
      <w:pPr>
        <w:pStyle w:val="Normal"/>
        <w:numPr>
          <w:ilvl w:val="1"/>
          <w:numId w:val="26"/>
        </w:numPr>
        <w:spacing w:before="120" w:after="120"/>
        <w:rPr/>
      </w:pPr>
      <w:r>
        <w:rPr>
          <w:rFonts w:cs="Courier New" w:ascii="Courier;Courier New" w:hAnsi="Courier;Courier New"/>
          <w:lang w:eastAsia="ko-KR"/>
        </w:rPr>
        <w:t>ls_decoder</w:t>
      </w:r>
      <w:r>
        <w:rPr>
          <w:rFonts w:cs="Courier;Courier New" w:ascii="Courier;Courier New" w:hAnsi="Courier;Courier New"/>
          <w:lang w:eastAsia="ko-KR"/>
        </w:rPr>
        <w:t xml:space="preserve"> </w:t>
      </w:r>
      <w:r>
        <w:rPr>
          <w:lang w:eastAsia="ko-KR"/>
        </w:rPr>
        <w:t>executable for FEC decoding available on the device, for details on functionalities, see clause 6.7.3.3.3.2.</w:t>
      </w:r>
    </w:p>
    <w:p>
      <w:pPr>
        <w:pStyle w:val="Normal"/>
        <w:numPr>
          <w:ilvl w:val="1"/>
          <w:numId w:val="26"/>
        </w:numPr>
        <w:spacing w:before="120" w:after="120"/>
        <w:rPr/>
      </w:pPr>
      <w:r>
        <w:rPr>
          <w:rFonts w:cs="Courier New" w:ascii="Courier;Courier New" w:hAnsi="Courier;Courier New"/>
          <w:lang w:eastAsia="ko-KR"/>
        </w:rPr>
        <w:t>verify</w:t>
      </w:r>
      <w:r>
        <w:rPr>
          <w:rFonts w:cs="Courier;Courier New" w:ascii="Courier;Courier New" w:hAnsi="Courier;Courier New"/>
          <w:lang w:eastAsia="ko-KR"/>
        </w:rPr>
        <w:t>segm</w:t>
      </w:r>
      <w:r>
        <w:rPr>
          <w:lang w:eastAsia="ko-KR"/>
        </w:rPr>
        <w:t xml:space="preserve"> for generating the md5 or a received segment push the data to </w:t>
      </w:r>
      <w:r>
        <w:rPr>
          <w:rFonts w:cs="Courier;Courier New" w:ascii="Courier;Courier New" w:hAnsi="Courier;Courier New"/>
          <w:lang w:eastAsia="ko-KR"/>
        </w:rPr>
        <w:t>stdout</w:t>
      </w:r>
      <w:r>
        <w:rPr>
          <w:lang w:eastAsia="ko-KR"/>
        </w:rPr>
        <w:t xml:space="preserve"> with TOI and length. For details on functionalities, see Annex B.8.</w:t>
      </w:r>
    </w:p>
    <w:p>
      <w:pPr>
        <w:pStyle w:val="Normal"/>
        <w:numPr>
          <w:ilvl w:val="1"/>
          <w:numId w:val="26"/>
        </w:numPr>
        <w:spacing w:before="120" w:after="120"/>
        <w:rPr/>
      </w:pPr>
      <w:r>
        <w:rPr>
          <w:lang w:eastAsia="ko-KR"/>
        </w:rPr>
        <w:t xml:space="preserve">push the Unix </w:t>
      </w:r>
      <w:r>
        <w:rPr>
          <w:rFonts w:cs="Courier;Courier New" w:ascii="Courier;Courier New" w:hAnsi="Courier;Courier New"/>
          <w:lang w:eastAsia="ko-KR"/>
        </w:rPr>
        <w:t>'</w:t>
      </w:r>
      <w:r>
        <w:rPr>
          <w:rFonts w:cs="Courier New" w:ascii="Courier;Courier New" w:hAnsi="Courier;Courier New"/>
          <w:lang w:eastAsia="ko-KR"/>
        </w:rPr>
        <w:t>time</w:t>
      </w:r>
      <w:r>
        <w:rPr>
          <w:rFonts w:cs="Courier;Courier New" w:ascii="Courier;Courier New" w:hAnsi="Courier;Courier New"/>
          <w:lang w:eastAsia="ko-KR"/>
        </w:rPr>
        <w:t>'</w:t>
      </w:r>
      <w:r>
        <w:rPr>
          <w:lang w:eastAsia="ko-KR"/>
        </w:rPr>
        <w:t xml:space="preserve"> command on the device, for details see Annex B.4.</w:t>
      </w:r>
    </w:p>
    <w:p>
      <w:pPr>
        <w:pStyle w:val="Normal"/>
        <w:numPr>
          <w:ilvl w:val="0"/>
          <w:numId w:val="26"/>
        </w:numPr>
        <w:spacing w:before="0" w:after="180"/>
        <w:contextualSpacing/>
        <w:rPr/>
      </w:pPr>
      <w:r>
        <w:rPr/>
        <w:t xml:space="preserve">The host PC: </w:t>
      </w:r>
    </w:p>
    <w:p>
      <w:pPr>
        <w:pStyle w:val="Normal"/>
        <w:numPr>
          <w:ilvl w:val="1"/>
          <w:numId w:val="26"/>
        </w:numPr>
        <w:spacing w:before="120" w:after="120"/>
        <w:rPr>
          <w:lang w:eastAsia="ko-KR"/>
        </w:rPr>
      </w:pPr>
      <w:r>
        <w:rPr>
          <w:lang w:eastAsia="ko-KR"/>
        </w:rPr>
        <w:t>can be any OS, but typically Windows or Linux</w:t>
      </w:r>
    </w:p>
    <w:p>
      <w:pPr>
        <w:pStyle w:val="Normal"/>
        <w:numPr>
          <w:ilvl w:val="1"/>
          <w:numId w:val="26"/>
        </w:numPr>
        <w:spacing w:before="120" w:after="120"/>
        <w:rPr/>
      </w:pPr>
      <w:r>
        <w:rPr>
          <w:lang w:eastAsia="ko-KR"/>
        </w:rPr>
        <w:t xml:space="preserve">The host PC is connected to the Device using USB tethering through an interface. It is assumed that the interface has assigned name </w:t>
      </w:r>
      <w:r>
        <w:rPr>
          <w:rFonts w:cs="Courier New" w:ascii="Courier;Courier New" w:hAnsi="Courier;Courier New"/>
          <w:lang w:eastAsia="ko-KR"/>
        </w:rPr>
        <w:t>Samsung</w:t>
      </w:r>
      <w:r>
        <w:rPr>
          <w:lang w:eastAsia="ko-KR"/>
        </w:rPr>
        <w:t xml:space="preserve">. </w:t>
      </w:r>
    </w:p>
    <w:p>
      <w:pPr>
        <w:pStyle w:val="Normal"/>
        <w:numPr>
          <w:ilvl w:val="1"/>
          <w:numId w:val="26"/>
        </w:numPr>
        <w:spacing w:before="120" w:after="120"/>
        <w:rPr/>
      </w:pPr>
      <w:r>
        <w:rPr>
          <w:lang w:eastAsia="ko-KR"/>
        </w:rPr>
        <w:t xml:space="preserve">the host does have a functionality installed that permits to push the stored PCAP files to the device. For details, see Annex B.6. In the following it is assumed that ColaSoft Packet Player is available. </w:t>
      </w:r>
    </w:p>
    <w:p>
      <w:pPr>
        <w:pStyle w:val="Normal"/>
        <w:numPr>
          <w:ilvl w:val="0"/>
          <w:numId w:val="26"/>
        </w:numPr>
        <w:spacing w:before="120" w:after="120"/>
        <w:rPr/>
      </w:pPr>
      <w:r>
        <w:rPr>
          <w:lang w:eastAsia="ko-KR"/>
        </w:rPr>
        <w:t>The details of connecting device and host PC are provided in Annex B.5.</w:t>
      </w:r>
    </w:p>
    <w:p>
      <w:pPr>
        <w:pStyle w:val="H6"/>
        <w:rPr/>
      </w:pPr>
      <w:r>
        <w:rPr>
          <w:lang w:eastAsia="ko-KR"/>
        </w:rPr>
        <w:t>6.7.3.3.</w:t>
      </w:r>
      <w:r>
        <w:rPr>
          <w:lang w:val="en-GB" w:eastAsia="ko-KR"/>
        </w:rPr>
        <w:t>4</w:t>
      </w:r>
      <w:r>
        <w:rPr>
          <w:lang w:eastAsia="ko-KR"/>
        </w:rPr>
        <w:t>.2</w:t>
        <w:tab/>
        <w:t>Decoder</w:t>
      </w:r>
    </w:p>
    <w:p>
      <w:pPr>
        <w:pStyle w:val="Normal"/>
        <w:rPr/>
      </w:pPr>
      <w:r>
        <w:rPr/>
        <w:t xml:space="preserve">The </w:t>
      </w:r>
      <w:r>
        <w:rPr>
          <w:rFonts w:cs="Courier;Courier New" w:ascii="Courier;Courier New" w:hAnsi="Courier;Courier New"/>
        </w:rPr>
        <w:t>ls_ecoder</w:t>
      </w:r>
      <w:r>
        <w:rPr/>
        <w:t xml:space="preserve"> executable receives its input data via the network interface card (UDP/ALC/LCT packets) and writes on </w:t>
      </w:r>
      <w:r>
        <w:rPr>
          <w:rFonts w:cs="Courier;Courier New" w:ascii="Courier;Courier New" w:hAnsi="Courier;Courier New"/>
          <w:szCs w:val="24"/>
        </w:rPr>
        <w:t>stdout</w:t>
      </w:r>
      <w:r>
        <w:rPr/>
        <w:t xml:space="preserve"> decoded source block. </w:t>
      </w:r>
    </w:p>
    <w:p>
      <w:pPr>
        <w:pStyle w:val="Normal"/>
        <w:rPr/>
      </w:pPr>
      <w:r>
        <w:rPr/>
        <w:t xml:space="preserve">If correction of the segment is successful, this application writes on </w:t>
      </w:r>
      <w:r>
        <w:rPr>
          <w:rFonts w:cs="Courier;Courier New" w:ascii="Courier;Courier New" w:hAnsi="Courier;Courier New"/>
        </w:rPr>
        <w:t>stdout</w:t>
      </w:r>
      <w:r>
        <w:rPr/>
        <w:t>:</w:t>
      </w:r>
    </w:p>
    <w:p>
      <w:pPr>
        <w:pStyle w:val="Normal"/>
        <w:ind w:left="284" w:hanging="0"/>
        <w:rPr/>
      </w:pPr>
      <w:r>
        <w:rPr>
          <w:rFonts w:cs="Courier;Courier New" w:ascii="Courier;Courier New" w:hAnsi="Courier;Courier New"/>
        </w:rPr>
        <w:t xml:space="preserve">[ TOI (32-bit) |  length (32-bit) | &lt;sequence of segment bytes&gt;] </w:t>
      </w:r>
    </w:p>
    <w:p>
      <w:pPr>
        <w:pStyle w:val="Normal"/>
        <w:rPr/>
      </w:pPr>
      <w:r>
        <w:rPr/>
        <w:t xml:space="preserve">where </w:t>
      </w:r>
      <w:r>
        <w:rPr>
          <w:rFonts w:cs="Courier;Courier New" w:ascii="Courier;Courier New" w:hAnsi="Courier;Courier New"/>
        </w:rPr>
        <w:t>TOI</w:t>
      </w:r>
      <w:r>
        <w:rPr/>
        <w:t xml:space="preserve"> is the segment Transport Object Identifier followed by the length of the decoded segment in bytes and the actual recovered segment data. </w:t>
      </w:r>
      <w:r>
        <w:rPr>
          <w:rFonts w:cs="Courier;Courier New" w:ascii="Courier;Courier New" w:hAnsi="Courier;Courier New"/>
        </w:rPr>
        <w:t>TOI</w:t>
      </w:r>
      <w:r>
        <w:rPr/>
        <w:t xml:space="preserve"> and </w:t>
      </w:r>
      <w:r>
        <w:rPr>
          <w:rFonts w:cs="Courier;Courier New" w:ascii="Courier;Courier New" w:hAnsi="Courier;Courier New"/>
        </w:rPr>
        <w:t>length</w:t>
      </w:r>
      <w:r>
        <w:rPr/>
        <w:t xml:space="preserve"> are in network-byte order. </w:t>
      </w:r>
    </w:p>
    <w:p>
      <w:pPr>
        <w:pStyle w:val="Normal"/>
        <w:rPr/>
      </w:pPr>
      <w:r>
        <w:rPr/>
        <w:t xml:space="preserve">Note that the proponent need not use the provided </w:t>
      </w:r>
      <w:r>
        <w:rPr>
          <w:rFonts w:cs="Courier New" w:ascii="Courier;Courier New" w:hAnsi="Courier;Courier New"/>
          <w:lang w:eastAsia="ko-KR"/>
        </w:rPr>
        <w:t>verify</w:t>
      </w:r>
      <w:r>
        <w:rPr>
          <w:rFonts w:cs="Courier;Courier New" w:ascii="Courier;Courier New" w:hAnsi="Courier;Courier New"/>
          <w:lang w:eastAsia="ko-KR"/>
        </w:rPr>
        <w:t>segm</w:t>
      </w:r>
      <w:r>
        <w:rPr/>
        <w:t>, but provide its own verification program. In this case the interface between the decoder and the verification program may for example use the segment name instead of the TOI.</w:t>
      </w:r>
    </w:p>
    <w:p>
      <w:pPr>
        <w:pStyle w:val="H6"/>
        <w:rPr/>
      </w:pPr>
      <w:r>
        <w:rPr>
          <w:lang w:eastAsia="ko-KR"/>
        </w:rPr>
        <w:t>6.7.3.3.</w:t>
      </w:r>
      <w:r>
        <w:rPr>
          <w:lang w:val="en-GB" w:eastAsia="ko-KR"/>
        </w:rPr>
        <w:t>4</w:t>
      </w:r>
      <w:r>
        <w:rPr>
          <w:lang w:eastAsia="ko-KR"/>
        </w:rPr>
        <w:t>.3</w:t>
        <w:tab/>
        <w:t>Process</w:t>
      </w:r>
    </w:p>
    <w:p>
      <w:pPr>
        <w:pStyle w:val="Normal"/>
        <w:rPr/>
      </w:pPr>
      <w:r>
        <w:rPr/>
        <w:t xml:space="preserve">For each test case LSX from Table </w:t>
      </w:r>
      <w:r>
        <w:rPr>
          <w:lang w:val="en-US" w:eastAsia="en-US"/>
        </w:rPr>
        <w:t>26</w:t>
      </w:r>
      <w:r>
        <w:rPr/>
        <w:t>, the following processes are carried out in the following sequence:</w:t>
      </w:r>
    </w:p>
    <w:p>
      <w:pPr>
        <w:pStyle w:val="Normal"/>
        <w:numPr>
          <w:ilvl w:val="0"/>
          <w:numId w:val="26"/>
        </w:numPr>
        <w:spacing w:before="120" w:after="120"/>
        <w:rPr/>
      </w:pPr>
      <w:r>
        <w:rPr>
          <w:lang w:eastAsia="ko-KR"/>
        </w:rPr>
        <w:t xml:space="preserve">On the device start the following process in directory </w:t>
      </w:r>
      <w:r>
        <w:rPr>
          <w:rFonts w:cs="Courier;Courier New" w:ascii="Courier;Courier New" w:hAnsi="Courier;Courier New"/>
          <w:lang w:eastAsia="ko-KR"/>
        </w:rPr>
        <w:t>/data/data/berserker.android.apps.sshdroid/home</w:t>
      </w:r>
      <w:r>
        <w:rPr>
          <w:lang w:eastAsia="ko-KR"/>
        </w:rPr>
        <w:t xml:space="preserve"> with device Wifi IP of 192.168.2.102 and an ssh server running on port 2222:</w:t>
      </w:r>
    </w:p>
    <w:p>
      <w:pPr>
        <w:pStyle w:val="Normal"/>
        <w:numPr>
          <w:ilvl w:val="0"/>
          <w:numId w:val="2"/>
        </w:numPr>
        <w:spacing w:before="120" w:after="120"/>
        <w:contextualSpacing/>
        <w:rPr>
          <w:rFonts w:ascii="Courier;Courier New" w:hAnsi="Courier;Courier New" w:cs="Courier New"/>
          <w:lang w:eastAsia="ko-KR"/>
        </w:rPr>
      </w:pPr>
      <w:r>
        <w:rPr>
          <w:rFonts w:cs="Courier New" w:ascii="Courier;Courier New" w:hAnsi="Courier;Courier New"/>
          <w:lang w:eastAsia="ko-KR"/>
        </w:rPr>
        <w:t>ssh -p 2222 root@192.168.2.102</w:t>
      </w:r>
    </w:p>
    <w:p>
      <w:pPr>
        <w:pStyle w:val="Normal"/>
        <w:numPr>
          <w:ilvl w:val="0"/>
          <w:numId w:val="2"/>
        </w:numPr>
        <w:spacing w:before="120" w:after="120"/>
        <w:contextualSpacing/>
        <w:rPr/>
      </w:pPr>
      <w:r>
        <w:rPr>
          <w:rFonts w:cs="Courier New" w:ascii="Courier;Courier New" w:hAnsi="Courier;Courier New"/>
          <w:lang w:eastAsia="ko-KR"/>
        </w:rPr>
        <w:t>When asked for password, type 'admin'</w:t>
      </w:r>
    </w:p>
    <w:p>
      <w:pPr>
        <w:pStyle w:val="Normal"/>
        <w:numPr>
          <w:ilvl w:val="0"/>
          <w:numId w:val="2"/>
        </w:numPr>
        <w:spacing w:before="120" w:after="120"/>
        <w:contextualSpacing/>
        <w:rPr>
          <w:rFonts w:ascii="Courier;Courier New" w:hAnsi="Courier;Courier New" w:cs="Courier;Courier New"/>
        </w:rPr>
      </w:pPr>
      <w:r>
        <w:rPr>
          <w:rFonts w:cs="Courier;Courier New" w:ascii="Courier;Courier New" w:hAnsi="Courier;Courier New"/>
        </w:rPr>
        <w:t xml:space="preserve">time -v ls_decoder 2&gt; time.txt | time -v verifysegm &gt; out.txt </w:t>
      </w:r>
    </w:p>
    <w:p>
      <w:pPr>
        <w:pStyle w:val="Normal"/>
        <w:numPr>
          <w:ilvl w:val="0"/>
          <w:numId w:val="26"/>
        </w:numPr>
        <w:spacing w:before="120" w:after="120"/>
        <w:rPr>
          <w:lang w:eastAsia="ko-KR"/>
        </w:rPr>
      </w:pPr>
      <w:r>
        <w:rPr>
          <w:lang w:eastAsia="ko-KR"/>
        </w:rPr>
        <w:t>On the host start the Colasoft Packet Player with the following:</w:t>
      </w:r>
    </w:p>
    <w:p>
      <w:pPr>
        <w:pStyle w:val="Normal"/>
        <w:numPr>
          <w:ilvl w:val="1"/>
          <w:numId w:val="26"/>
        </w:numPr>
        <w:spacing w:before="120" w:after="120"/>
        <w:rPr>
          <w:lang w:eastAsia="ko-KR"/>
        </w:rPr>
      </w:pPr>
      <w:r>
        <w:rPr>
          <w:lang w:eastAsia="ko-KR"/>
        </w:rPr>
        <w:t>Adapter: Samsung</w:t>
      </w:r>
    </w:p>
    <w:p>
      <w:pPr>
        <w:pStyle w:val="Normal"/>
        <w:numPr>
          <w:ilvl w:val="1"/>
          <w:numId w:val="26"/>
        </w:numPr>
        <w:spacing w:before="120" w:after="120"/>
        <w:rPr/>
      </w:pPr>
      <w:r>
        <w:rPr>
          <w:lang w:eastAsia="ko-KR"/>
        </w:rPr>
        <w:t>Packet File: Add -&gt; File of type: libpcap (*.cap)</w:t>
      </w:r>
    </w:p>
    <w:p>
      <w:pPr>
        <w:pStyle w:val="Normal"/>
        <w:numPr>
          <w:ilvl w:val="1"/>
          <w:numId w:val="26"/>
        </w:numPr>
        <w:spacing w:before="120" w:after="120"/>
        <w:rPr>
          <w:lang w:eastAsia="ko-KR"/>
        </w:rPr>
      </w:pPr>
      <w:r>
        <w:rPr>
          <w:lang w:eastAsia="ko-KR"/>
        </w:rPr>
        <w:t xml:space="preserve">Select file </w:t>
      </w:r>
      <w:r>
        <w:rPr>
          <w:rFonts w:cs="Courier;Courier New" w:ascii="Courier;Courier New" w:hAnsi="Courier;Courier New"/>
          <w:lang w:eastAsia="ko-KR"/>
        </w:rPr>
        <w:t>lsY_codeX_lsZ_&lt;trno&gt;.cap</w:t>
      </w:r>
    </w:p>
    <w:p>
      <w:pPr>
        <w:pStyle w:val="Normal"/>
        <w:numPr>
          <w:ilvl w:val="1"/>
          <w:numId w:val="26"/>
        </w:numPr>
        <w:spacing w:before="120" w:after="120"/>
        <w:rPr>
          <w:lang w:eastAsia="ko-KR"/>
        </w:rPr>
      </w:pPr>
      <w:r>
        <w:rPr>
          <w:lang w:eastAsia="ko-KR"/>
        </w:rPr>
        <w:t>Click button Play</w:t>
      </w:r>
    </w:p>
    <w:p>
      <w:pPr>
        <w:pStyle w:val="Normal"/>
        <w:numPr>
          <w:ilvl w:val="0"/>
          <w:numId w:val="26"/>
        </w:numPr>
        <w:spacing w:before="120" w:after="120"/>
        <w:contextualSpacing/>
        <w:rPr>
          <w:lang w:eastAsia="ko-KR"/>
        </w:rPr>
      </w:pPr>
      <w:r>
        <w:rPr>
          <w:lang w:eastAsia="ko-KR"/>
        </w:rPr>
        <w:t>After termination at the device, the following is carried out on the host:</w:t>
      </w:r>
    </w:p>
    <w:p>
      <w:pPr>
        <w:pStyle w:val="Normal"/>
        <w:spacing w:before="120" w:after="120"/>
        <w:ind w:left="568" w:hanging="0"/>
        <w:rPr/>
      </w:pPr>
      <w:r>
        <w:rPr>
          <w:rFonts w:cs="Courier New" w:ascii="Courier;Courier New" w:hAnsi="Courier;Courier New"/>
          <w:sz w:val="18"/>
          <w:szCs w:val="18"/>
          <w:lang w:val="fr-FR" w:eastAsia="ko-KR"/>
        </w:rPr>
        <w:t>scp –P 2222 root@192.168.2.102:</w:t>
      </w:r>
      <w:r>
        <w:rPr>
          <w:rFonts w:cs="Courier;Courier New" w:ascii="Courier;Courier New" w:hAnsi="Courier;Courier New"/>
          <w:sz w:val="18"/>
          <w:szCs w:val="18"/>
          <w:lang w:val="fr-FR" w:eastAsia="ko-KR"/>
        </w:rPr>
        <w:t xml:space="preserve">/data/data/berserker.android.apps.sshdroid/home/out.txt </w:t>
      </w:r>
      <w:r>
        <w:rPr>
          <w:rFonts w:cs="Courier New" w:ascii="Courier;Courier New" w:hAnsi="Courier;Courier New"/>
          <w:sz w:val="18"/>
          <w:szCs w:val="18"/>
          <w:lang w:val="fr-FR"/>
        </w:rPr>
        <w:t>lsY_codeX_lsZ.out</w:t>
      </w:r>
    </w:p>
    <w:p>
      <w:pPr>
        <w:pStyle w:val="Normal"/>
        <w:spacing w:before="120" w:after="120"/>
        <w:ind w:left="568" w:hanging="0"/>
        <w:rPr/>
      </w:pPr>
      <w:r>
        <w:rPr>
          <w:rFonts w:cs="Courier New" w:ascii="Courier;Courier New" w:hAnsi="Courier;Courier New"/>
          <w:sz w:val="18"/>
          <w:szCs w:val="18"/>
          <w:lang w:val="fr-FR" w:eastAsia="ko-KR"/>
        </w:rPr>
        <w:t>scp –P 2222 root@192.168.2.102:</w:t>
      </w:r>
      <w:r>
        <w:rPr>
          <w:rFonts w:cs="Courier;Courier New" w:ascii="Courier;Courier New" w:hAnsi="Courier;Courier New"/>
          <w:sz w:val="18"/>
          <w:szCs w:val="18"/>
          <w:lang w:val="fr-FR" w:eastAsia="ko-KR"/>
        </w:rPr>
        <w:t xml:space="preserve">/data/data/berserker.android.apps.sshdroid/home/time.txt </w:t>
      </w:r>
      <w:r>
        <w:rPr>
          <w:rFonts w:cs="Courier New" w:ascii="Courier;Courier New" w:hAnsi="Courier;Courier New"/>
          <w:sz w:val="18"/>
          <w:szCs w:val="18"/>
          <w:lang w:val="fr-FR"/>
        </w:rPr>
        <w:t>lsY_codeX_lsZ.time</w:t>
      </w:r>
    </w:p>
    <w:p>
      <w:pPr>
        <w:pStyle w:val="H6"/>
        <w:rPr/>
      </w:pPr>
      <w:r>
        <w:rPr>
          <w:lang w:eastAsia="ko-KR"/>
        </w:rPr>
        <w:t>6.7.3.3.</w:t>
      </w:r>
      <w:r>
        <w:rPr>
          <w:lang w:val="en-GB" w:eastAsia="ko-KR"/>
        </w:rPr>
        <w:t>4</w:t>
      </w:r>
      <w:r>
        <w:rPr>
          <w:lang w:eastAsia="ko-KR"/>
        </w:rPr>
        <w:t>.4</w:t>
        <w:tab/>
        <w:t>Error-Free Process</w:t>
      </w:r>
    </w:p>
    <w:p>
      <w:pPr>
        <w:pStyle w:val="Normal"/>
        <w:rPr/>
      </w:pPr>
      <w:r>
        <w:rPr/>
        <w:t xml:space="preserve">The same process as described in section 6.7.3.3.3.3 is carried out for the error-free </w:t>
      </w:r>
      <w:r>
        <w:rPr>
          <w:rFonts w:cs="Courier New" w:ascii="Courier;Courier New" w:hAnsi="Courier;Courier New"/>
        </w:rPr>
        <w:t>pcap</w:t>
      </w:r>
      <w:r>
        <w:rPr/>
        <w:t xml:space="preserve"> files. To do so, all files </w:t>
      </w:r>
      <w:r>
        <w:rPr>
          <w:rFonts w:cs="Courier New" w:ascii="Courier;Courier New" w:hAnsi="Courier;Courier New"/>
        </w:rPr>
        <w:t>lsY_codeX_lsZ.*</w:t>
      </w:r>
      <w:r>
        <w:rPr/>
        <w:t xml:space="preserve"> are replaces by </w:t>
      </w:r>
      <w:r>
        <w:rPr>
          <w:rFonts w:cs="Courier New" w:ascii="Courier;Courier New" w:hAnsi="Courier;Courier New"/>
        </w:rPr>
        <w:t>lsY_codeX.*</w:t>
      </w:r>
      <w:r>
        <w:rPr/>
        <w:t xml:space="preserve">. </w:t>
      </w:r>
    </w:p>
    <w:p>
      <w:pPr>
        <w:pStyle w:val="H6"/>
        <w:rPr/>
      </w:pPr>
      <w:r>
        <w:rPr>
          <w:lang w:eastAsia="ko-KR"/>
        </w:rPr>
        <w:t>6.7.3.3.</w:t>
      </w:r>
      <w:r>
        <w:rPr>
          <w:lang w:val="en-GB" w:eastAsia="ko-KR"/>
        </w:rPr>
        <w:t>4</w:t>
      </w:r>
      <w:r>
        <w:rPr>
          <w:lang w:eastAsia="ko-KR"/>
        </w:rPr>
        <w:t>.</w:t>
      </w:r>
      <w:r>
        <w:rPr>
          <w:lang w:val="en-GB" w:eastAsia="ko-KR"/>
        </w:rPr>
        <w:t>5</w:t>
      </w:r>
      <w:r>
        <w:rPr>
          <w:lang w:eastAsia="ko-KR"/>
        </w:rPr>
        <w:tab/>
        <w:t>Output</w:t>
      </w:r>
    </w:p>
    <w:p>
      <w:pPr>
        <w:pStyle w:val="Normal"/>
        <w:rPr/>
      </w:pPr>
      <w:r>
        <w:rPr/>
        <w:t>The output of this process is one performance file and one result file for each test case. The files are summarized in Table B.</w:t>
      </w:r>
      <w:r>
        <w:rPr>
          <w:lang w:val="en-US" w:eastAsia="en-US"/>
        </w:rPr>
        <w:t>1</w:t>
      </w:r>
      <w:r>
        <w:rPr/>
        <w:t xml:space="preserve">. </w:t>
      </w:r>
    </w:p>
    <w:p>
      <w:pPr>
        <w:pStyle w:val="TH"/>
        <w:rPr/>
      </w:pPr>
      <w:bookmarkStart w:id="102" w:name="_Ref203030221"/>
      <w:r>
        <w:rPr/>
        <w:t xml:space="preserve">Table </w:t>
      </w:r>
      <w:r>
        <w:rPr>
          <w:lang w:val="en-US" w:eastAsia="en-US"/>
        </w:rPr>
        <w:t>30</w:t>
      </w:r>
      <w:bookmarkEnd w:id="102"/>
      <w:r>
        <w:rPr/>
        <w:t>: Performance and result file for a virtual code X after decoding</w:t>
      </w:r>
    </w:p>
    <w:tbl>
      <w:tblPr>
        <w:tblW w:w="4950" w:type="pct"/>
        <w:jc w:val="left"/>
        <w:tblInd w:w="-33" w:type="dxa"/>
        <w:tblLayout w:type="fixed"/>
        <w:tblCellMar>
          <w:top w:w="0" w:type="dxa"/>
          <w:left w:w="28" w:type="dxa"/>
          <w:bottom w:w="0" w:type="dxa"/>
          <w:right w:w="108" w:type="dxa"/>
        </w:tblCellMar>
      </w:tblPr>
      <w:tblGrid>
        <w:gridCol w:w="858"/>
        <w:gridCol w:w="1158"/>
        <w:gridCol w:w="2432"/>
        <w:gridCol w:w="2709"/>
        <w:gridCol w:w="2386"/>
      </w:tblGrid>
      <w:tr>
        <w:trPr>
          <w:cantSplit w:val="true"/>
        </w:trPr>
        <w:tc>
          <w:tcPr>
            <w:tcW w:w="8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1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24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Result</w:t>
            </w:r>
          </w:p>
        </w:tc>
        <w:tc>
          <w:tcPr>
            <w:tcW w:w="27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Performance</w:t>
            </w:r>
          </w:p>
        </w:tc>
        <w:tc>
          <w:tcPr>
            <w:tcW w:w="238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Error-Free Performance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Markov, </w:t>
              <w:br/>
              <w:t>3 km/h, 20%</w:t>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ls21_codeX_ls21.out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ls21_codeX_ls21.time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ls21_codeX.time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ls49_codeX_ls49.out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ls49_codeX_ls49.time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ls49_codeX.time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ls24_codeX_ls24.out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ls24_codeX_ls24.time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ls24_codeX.time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ls33_codeX_ls33.out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ls33_codeX_ls33.time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ls33_codeX.time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ls50_codeX_ls50.out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ls50_codeX_ls50.time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ls50_codeX.time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ls36_codeX_ls36.out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ls36_codeX_ls36.time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ls36_codeX.time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ls45_codeX_ls45.out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ls45_codeX_ls45.time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ls45_codeX.time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ls51_codeX_ls51.out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ls51_codeX_ls51.time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ls51_codeX.time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 w:val="20"/>
              </w:rPr>
              <w:t>ls48_codeX_ls48.out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ls48_codeX_ls48.time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ls48_codeX.time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LS45_33</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Courier New" w:hAnsi="Courier;Courier New"/>
                <w:sz w:val="20"/>
              </w:rPr>
              <w:t>ls45_codeX_ls33.out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ls45_codeX_ls33.time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ls45_codeX.time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LS51_50</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ls51_codeX_ls50.out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ls51_codeX_ls50.time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ls51_codeX.time</w:t>
            </w:r>
          </w:p>
        </w:tc>
      </w:tr>
      <w:tr>
        <w:trPr>
          <w:cantSplit w:val="true"/>
        </w:trPr>
        <w:tc>
          <w:tcPr>
            <w:tcW w:w="858" w:type="dxa"/>
            <w:tcBorders>
              <w:top w:val="single" w:sz="4" w:space="0" w:color="000000"/>
              <w:left w:val="single" w:sz="4" w:space="0" w:color="000000"/>
              <w:bottom w:val="single" w:sz="4" w:space="0" w:color="000000"/>
              <w:right w:val="single" w:sz="4" w:space="0" w:color="000000"/>
            </w:tcBorders>
          </w:tcPr>
          <w:p>
            <w:pPr>
              <w:pStyle w:val="TAL"/>
              <w:rPr/>
            </w:pPr>
            <w:r>
              <w:rPr/>
              <w:t>LS48_36</w:t>
            </w:r>
          </w:p>
        </w:tc>
        <w:tc>
          <w:tcPr>
            <w:tcW w:w="115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20"/>
              </w:rPr>
            </w:pPr>
            <w:r>
              <w:rPr>
                <w:rFonts w:cs="Courier New" w:ascii="Courier;Courier New" w:hAnsi="Courier;Courier New"/>
                <w:sz w:val="20"/>
              </w:rPr>
              <w:t>ls48_codeX_ls36.out</w:t>
            </w:r>
          </w:p>
        </w:tc>
        <w:tc>
          <w:tcPr>
            <w:tcW w:w="2709"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ls48_codeX_ls36.time</w:t>
            </w:r>
          </w:p>
        </w:tc>
        <w:tc>
          <w:tcPr>
            <w:tcW w:w="2386"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 New"/>
                <w:sz w:val="20"/>
              </w:rPr>
            </w:pPr>
            <w:r>
              <w:rPr>
                <w:rFonts w:cs="Courier New" w:ascii="Courier;Courier New" w:hAnsi="Courier;Courier New"/>
                <w:sz w:val="20"/>
              </w:rPr>
              <w:t>ls48_codeX.time</w:t>
            </w:r>
          </w:p>
        </w:tc>
      </w:tr>
    </w:tbl>
    <w:p>
      <w:pPr>
        <w:pStyle w:val="Normal"/>
        <w:spacing w:before="120" w:after="120"/>
        <w:ind w:left="360" w:hanging="0"/>
        <w:rPr>
          <w:rFonts w:ascii="Courier New" w:hAnsi="Courier New" w:cs="Courier New"/>
          <w:sz w:val="22"/>
          <w:szCs w:val="22"/>
        </w:rPr>
      </w:pPr>
      <w:r>
        <w:rPr>
          <w:rFonts w:cs="Courier New" w:ascii="Courier New" w:hAnsi="Courier New"/>
          <w:sz w:val="22"/>
          <w:szCs w:val="22"/>
        </w:rPr>
      </w:r>
    </w:p>
    <w:p>
      <w:pPr>
        <w:pStyle w:val="Heading5"/>
        <w:ind w:left="1701" w:hanging="1701"/>
        <w:rPr/>
      </w:pPr>
      <w:bookmarkStart w:id="103" w:name="__RefHeading___Toc517444580"/>
      <w:bookmarkEnd w:id="103"/>
      <w:r>
        <w:rPr/>
        <w:t>6.7.3.3.</w:t>
      </w:r>
      <w:r>
        <w:rPr>
          <w:lang w:val="en-GB"/>
        </w:rPr>
        <w:t>5</w:t>
      </w:r>
      <w:r>
        <w:rPr/>
        <w:tab/>
        <w:t>Evaluation</w:t>
      </w:r>
    </w:p>
    <w:p>
      <w:pPr>
        <w:pStyle w:val="H6"/>
        <w:rPr/>
      </w:pPr>
      <w:r>
        <w:rPr/>
        <w:t>6.7.3.3.</w:t>
      </w:r>
      <w:r>
        <w:rPr>
          <w:lang w:val="en-GB"/>
        </w:rPr>
        <w:t>5.</w:t>
      </w:r>
      <w:r>
        <w:rPr/>
        <w:t>1</w:t>
        <w:tab/>
      </w:r>
      <w:r>
        <w:rPr>
          <w:lang w:eastAsia="ko-KR"/>
        </w:rPr>
        <w:t>General</w:t>
      </w:r>
    </w:p>
    <w:p>
      <w:pPr>
        <w:pStyle w:val="Normal"/>
        <w:rPr/>
      </w:pPr>
      <w:r>
        <w:rPr/>
        <w:t xml:space="preserve">After all test cases are completed the output files as presented in Table </w:t>
      </w:r>
      <w:r>
        <w:rPr>
          <w:lang w:val="en-US" w:eastAsia="en-US"/>
        </w:rPr>
        <w:t>30</w:t>
      </w:r>
      <w:r>
        <w:rPr/>
        <w:t xml:space="preserve"> are available. These files are moved back to the host for evaluation.</w:t>
      </w:r>
    </w:p>
    <w:p>
      <w:pPr>
        <w:pStyle w:val="H6"/>
        <w:rPr/>
      </w:pPr>
      <w:r>
        <w:rPr/>
        <w:t>6.7.3.3.</w:t>
      </w:r>
      <w:r>
        <w:rPr>
          <w:lang w:val="en-GB"/>
        </w:rPr>
        <w:t>5</w:t>
      </w:r>
      <w:r>
        <w:rPr/>
        <w:t>.2</w:t>
        <w:tab/>
      </w:r>
      <w:r>
        <w:rPr>
          <w:lang w:eastAsia="ko-KR"/>
        </w:rPr>
        <w:t>Correct Decoding</w:t>
      </w:r>
    </w:p>
    <w:p>
      <w:pPr>
        <w:pStyle w:val="Normal"/>
        <w:rPr>
          <w:szCs w:val="24"/>
          <w:lang w:eastAsia="ko-KR"/>
        </w:rPr>
      </w:pPr>
      <w:r>
        <w:rPr>
          <w:szCs w:val="24"/>
          <w:lang w:eastAsia="ko-KR"/>
        </w:rPr>
        <w:t>The number of successfully decoded segments can be computed as follows (on a UNIX machine):</w:t>
      </w:r>
    </w:p>
    <w:p>
      <w:pPr>
        <w:pStyle w:val="Normal"/>
        <w:rPr>
          <w:rFonts w:ascii="Courier New" w:hAnsi="Courier New" w:cs="Courier New"/>
          <w:lang w:eastAsia="ko-KR"/>
        </w:rPr>
      </w:pPr>
      <w:r>
        <w:rPr>
          <w:szCs w:val="24"/>
          <w:lang w:eastAsia="ko-KR"/>
        </w:rPr>
        <w:tab/>
      </w:r>
      <w:r>
        <w:rPr>
          <w:rFonts w:cs="Courier New" w:ascii="Courier New" w:hAnsi="Courier New"/>
          <w:lang w:eastAsia="ko-KR"/>
        </w:rPr>
        <w:t>cat lsY_codeX.md5 lsY_codeX.out | sort | uniq –d | wc –l</w:t>
      </w:r>
      <w:r>
        <w:rPr>
          <w:szCs w:val="24"/>
          <w:lang w:eastAsia="ko-KR"/>
        </w:rPr>
        <w:t xml:space="preserve"> </w:t>
      </w:r>
    </w:p>
    <w:p>
      <w:pPr>
        <w:pStyle w:val="H6"/>
        <w:rPr/>
      </w:pPr>
      <w:r>
        <w:rPr/>
        <w:t>6.7.3.3.</w:t>
      </w:r>
      <w:r>
        <w:rPr>
          <w:lang w:val="en-GB"/>
        </w:rPr>
        <w:t>5</w:t>
      </w:r>
      <w:r>
        <w:rPr/>
        <w:t>.3</w:t>
        <w:tab/>
      </w:r>
      <w:r>
        <w:rPr>
          <w:lang w:eastAsia="ko-KR"/>
        </w:rPr>
        <w:t>Performance Evaluation</w:t>
      </w:r>
    </w:p>
    <w:p>
      <w:pPr>
        <w:pStyle w:val="Normal"/>
        <w:rPr/>
      </w:pPr>
      <w:r>
        <w:rPr/>
        <w:t xml:space="preserve">The output of </w:t>
      </w:r>
      <w:r>
        <w:rPr>
          <w:rFonts w:cs="Courier New" w:ascii="Courier;Courier New" w:hAnsi="Courier;Courier New"/>
          <w:szCs w:val="24"/>
        </w:rPr>
        <w:t>lsY_codeX(_lsY).time</w:t>
      </w:r>
      <w:r>
        <w:rPr/>
        <w:t xml:space="preserve"> will be something like this:</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Command being timed: "ls_decoder"</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User time (seconds): 1.49</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System time (seconds): 0.36</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Percent of CPU this job got: 73%</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Elapsed (wall clock) time (h:mm:ss or m:ss): 0m 2.52s</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Average shared text size (kbytes):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Average unshared data size (kbytes):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Average stack size (kbytes):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Average total size (kbytes): 0</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Maximum resident set size (kbytes): 165456</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Average resident set size (kbytes):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Major (requiring I/O) page faults: 1</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Minor (reclaiming a frame) page faults: 21740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Voluntary context switches: 9659</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Involuntary context switches: 10442</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Swaps: 0</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File system inputs: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File system outputs: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Socket messages sent: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Socket messages received: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Signals delivered: 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Page size (bytes): 4096</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Exit status: 0</w:t>
      </w:r>
    </w:p>
    <w:p>
      <w:pPr>
        <w:pStyle w:val="Normal"/>
        <w:spacing w:before="0" w:after="0"/>
        <w:rPr>
          <w:rFonts w:ascii="Courier;Courier New" w:hAnsi="Courier;Courier New" w:cs="Courier;Courier New"/>
        </w:rPr>
      </w:pPr>
      <w:r>
        <w:rPr>
          <w:rFonts w:cs="Courier;Courier New" w:ascii="Courier;Courier New" w:hAnsi="Courier;Courier New"/>
        </w:rPr>
      </w:r>
    </w:p>
    <w:p>
      <w:pPr>
        <w:pStyle w:val="Normal"/>
        <w:rPr/>
      </w:pPr>
      <w:r>
        <w:rPr/>
        <w:t xml:space="preserve">The relevant entries here are </w:t>
      </w:r>
      <w:r>
        <w:rPr>
          <w:rFonts w:cs="Courier;Courier New" w:ascii="Courier;Courier New" w:hAnsi="Courier;Courier New"/>
        </w:rPr>
        <w:t>system time</w:t>
      </w:r>
      <w:r>
        <w:rPr/>
        <w:t xml:space="preserve">, </w:t>
      </w:r>
      <w:r>
        <w:rPr>
          <w:rFonts w:cs="Courier;Courier New" w:ascii="Courier;Courier New" w:hAnsi="Courier;Courier New"/>
        </w:rPr>
        <w:t>user time</w:t>
      </w:r>
      <w:r>
        <w:rPr/>
        <w:t xml:space="preserve"> (the sum of which is to be reported as the processing cost), and </w:t>
      </w:r>
      <w:r>
        <w:rPr>
          <w:rFonts w:cs="Courier;Courier New" w:ascii="Courier;Courier New" w:hAnsi="Courier;Courier New"/>
        </w:rPr>
        <w:t>Maximum resident set size</w:t>
      </w:r>
      <w:r>
        <w:rPr/>
        <w:t xml:space="preserve">. The memory usage to be reported is 1/4 of that given as the </w:t>
      </w:r>
      <w:r>
        <w:rPr>
          <w:rFonts w:cs="Courier;Courier New" w:ascii="Courier;Courier New" w:hAnsi="Courier;Courier New"/>
        </w:rPr>
        <w:t>Maximum resident set size</w:t>
      </w:r>
      <w:r>
        <w:rPr/>
        <w:t xml:space="preserve"> in an unpatched busybox 1.19.0. The reason for this division by 4 is that busybox has a bug which causes it to overestimate memory usage by a factor of 4, just like the GNU time utility from which it is presumably inheriting this mistake.  See the bug report </w:t>
      </w:r>
      <w:r>
        <w:rPr>
          <w:color w:val="000000"/>
          <w:u w:val="single"/>
        </w:rPr>
        <w:t>here</w:t>
      </w:r>
      <w:r>
        <w:rPr>
          <w:rStyle w:val="InternetLink"/>
        </w:rPr>
        <w:t xml:space="preserve"> </w:t>
      </w:r>
      <w:r>
        <w:rPr/>
        <w:t>(see note).</w:t>
      </w:r>
    </w:p>
    <w:p>
      <w:pPr>
        <w:pStyle w:val="NO"/>
        <w:rPr/>
      </w:pPr>
      <w:r>
        <w:rPr/>
        <w:t>NOTE:</w:t>
        <w:tab/>
      </w:r>
      <w:r>
        <w:rPr>
          <w:lang w:val="de-DE"/>
        </w:rPr>
        <w:t>http://lists.gnu.org/archive/html/bug-gnu-utils/2008-12/msg00047.htm</w:t>
      </w:r>
    </w:p>
    <w:p>
      <w:pPr>
        <w:pStyle w:val="Normal"/>
        <w:rPr/>
      </w:pPr>
      <w:r>
        <w:rPr/>
        <w:t>The following performance data measurement is proposed:</w:t>
      </w:r>
    </w:p>
    <w:p>
      <w:pPr>
        <w:pStyle w:val="Normal"/>
        <w:numPr>
          <w:ilvl w:val="0"/>
          <w:numId w:val="39"/>
        </w:numPr>
        <w:rPr/>
      </w:pPr>
      <w:r>
        <w:rPr/>
        <w:t>Generate the numbers from above for the considered test case</w:t>
      </w:r>
    </w:p>
    <w:p>
      <w:pPr>
        <w:pStyle w:val="Normal"/>
        <w:numPr>
          <w:ilvl w:val="0"/>
          <w:numId w:val="39"/>
        </w:numPr>
        <w:rPr/>
      </w:pPr>
      <w:r>
        <w:rPr/>
        <w:t>Generate the numbers from above for a zero loss trace</w:t>
      </w:r>
    </w:p>
    <w:p>
      <w:pPr>
        <w:pStyle w:val="Normal"/>
        <w:numPr>
          <w:ilvl w:val="0"/>
          <w:numId w:val="39"/>
        </w:numPr>
        <w:rPr/>
      </w:pPr>
      <w:r>
        <w:rPr/>
        <w:t>Report the following numbers for each test case and the zero loss trace:</w:t>
      </w:r>
    </w:p>
    <w:p>
      <w:pPr>
        <w:pStyle w:val="Normal"/>
        <w:numPr>
          <w:ilvl w:val="1"/>
          <w:numId w:val="39"/>
        </w:numPr>
        <w:rPr/>
      </w:pPr>
      <w:r>
        <w:rPr>
          <w:i/>
        </w:rPr>
        <w:t>U</w:t>
      </w:r>
      <w:r>
        <w:rPr/>
        <w:t xml:space="preserve">: </w:t>
      </w:r>
      <w:r>
        <w:rPr>
          <w:rFonts w:cs="Courier;Courier New" w:ascii="Courier;Courier New" w:hAnsi="Courier;Courier New"/>
        </w:rPr>
        <w:t>User time (seconds)</w:t>
      </w:r>
    </w:p>
    <w:p>
      <w:pPr>
        <w:pStyle w:val="Normal"/>
        <w:numPr>
          <w:ilvl w:val="1"/>
          <w:numId w:val="39"/>
        </w:numPr>
        <w:rPr/>
      </w:pPr>
      <w:r>
        <w:rPr>
          <w:i/>
        </w:rPr>
        <w:t>S</w:t>
      </w:r>
      <w:r>
        <w:rPr/>
        <w:t xml:space="preserve">: </w:t>
      </w:r>
      <w:r>
        <w:rPr>
          <w:rFonts w:cs="Courier;Courier New" w:ascii="Courier;Courier New" w:hAnsi="Courier;Courier New"/>
        </w:rPr>
        <w:t>System time (seconds)</w:t>
      </w:r>
    </w:p>
    <w:p>
      <w:pPr>
        <w:pStyle w:val="Normal"/>
        <w:numPr>
          <w:ilvl w:val="1"/>
          <w:numId w:val="39"/>
        </w:numPr>
        <w:rPr/>
      </w:pPr>
      <w:r>
        <w:rPr>
          <w:i/>
        </w:rPr>
        <w:t>P</w:t>
      </w:r>
      <w:r>
        <w:rPr/>
        <w:t xml:space="preserve">: </w:t>
      </w:r>
      <w:r>
        <w:rPr>
          <w:rFonts w:cs="Courier;Courier New" w:ascii="Courier;Courier New" w:hAnsi="Courier;Courier New"/>
        </w:rPr>
        <w:t>Percent of CPU this job got</w:t>
      </w:r>
      <w:r>
        <w:rPr/>
        <w:t xml:space="preserve"> </w:t>
      </w:r>
    </w:p>
    <w:p>
      <w:pPr>
        <w:pStyle w:val="Normal"/>
        <w:numPr>
          <w:ilvl w:val="1"/>
          <w:numId w:val="39"/>
        </w:numPr>
        <w:rPr/>
      </w:pPr>
      <w:r>
        <w:rPr>
          <w:i/>
        </w:rPr>
        <w:t>W</w:t>
      </w:r>
      <w:r>
        <w:rPr/>
        <w:t xml:space="preserve">: </w:t>
      </w:r>
      <w:r>
        <w:rPr>
          <w:rFonts w:cs="Courier;Courier New" w:ascii="Courier;Courier New" w:hAnsi="Courier;Courier New"/>
        </w:rPr>
        <w:t>Elapsed (wall clock) time (h:mm:ss or m:ss)</w:t>
      </w:r>
      <w:r>
        <w:rPr/>
        <w:t>:</w:t>
      </w:r>
    </w:p>
    <w:p>
      <w:pPr>
        <w:pStyle w:val="Normal"/>
        <w:numPr>
          <w:ilvl w:val="1"/>
          <w:numId w:val="39"/>
        </w:numPr>
        <w:rPr/>
      </w:pPr>
      <w:r>
        <w:rPr>
          <w:i/>
        </w:rPr>
        <w:t>M</w:t>
      </w:r>
      <w:r>
        <w:rPr/>
        <w:t xml:space="preserve">: </w:t>
      </w:r>
      <w:r>
        <w:rPr>
          <w:rFonts w:cs="Courier;Courier New" w:ascii="Courier;Courier New" w:hAnsi="Courier;Courier New"/>
        </w:rPr>
        <w:t>Maximum resident set size (kbytes)</w:t>
      </w:r>
    </w:p>
    <w:p>
      <w:pPr>
        <w:pStyle w:val="Normal"/>
        <w:numPr>
          <w:ilvl w:val="0"/>
          <w:numId w:val="39"/>
        </w:numPr>
        <w:rPr/>
      </w:pPr>
      <w:r>
        <w:rPr/>
        <w:t xml:space="preserve">Generate the following numbers for performance evaluation based on the above results and the segment duration </w:t>
      </w:r>
      <w:r>
        <w:rPr>
          <w:i/>
        </w:rPr>
        <w:t xml:space="preserve">D </w:t>
      </w:r>
      <w:r>
        <w:rPr/>
        <w:t xml:space="preserve">(in seconds), the media bitrate </w:t>
      </w:r>
      <w:r>
        <w:rPr>
          <w:i/>
        </w:rPr>
        <w:t xml:space="preserve">R </w:t>
      </w:r>
      <w:r>
        <w:rPr/>
        <w:t xml:space="preserve">(in kBit/s), and the duration of the media data </w:t>
      </w:r>
      <w:r>
        <w:rPr>
          <w:i/>
        </w:rPr>
        <w:t xml:space="preserve">t </w:t>
      </w:r>
      <w:r>
        <w:rPr/>
        <w:t>(in seconds):</w:t>
      </w:r>
    </w:p>
    <w:p>
      <w:pPr>
        <w:pStyle w:val="Normal"/>
        <w:numPr>
          <w:ilvl w:val="1"/>
          <w:numId w:val="39"/>
        </w:numPr>
        <w:rPr/>
      </w:pPr>
      <w:r>
        <w:rPr>
          <w:rFonts w:cs="Courier;Courier New" w:ascii="Courier;Courier New" w:hAnsi="Courier;Courier New"/>
        </w:rPr>
        <w:t>Speed</w:t>
      </w:r>
      <w:r>
        <w:rPr/>
        <w:t xml:space="preserve">: Average decoding speed (in MBit/s): </w:t>
      </w:r>
      <w:r>
        <w:rPr>
          <w:i/>
        </w:rPr>
        <w:t>R</w:t>
      </w:r>
      <w:r>
        <w:rPr/>
        <w:t>*</w:t>
      </w:r>
      <w:r>
        <w:rPr>
          <w:i/>
        </w:rPr>
        <w:t>t</w:t>
      </w:r>
      <w:r>
        <w:rPr/>
        <w:t>/(1000*(</w:t>
      </w:r>
      <w:r>
        <w:rPr>
          <w:i/>
        </w:rPr>
        <w:t>U</w:t>
      </w:r>
      <w:r>
        <w:rPr/>
        <w:t>+</w:t>
      </w:r>
      <w:r>
        <w:rPr>
          <w:i/>
        </w:rPr>
        <w:t>S</w:t>
      </w:r>
      <w:r>
        <w:rPr/>
        <w:t>))</w:t>
      </w:r>
    </w:p>
    <w:p>
      <w:pPr>
        <w:pStyle w:val="Normal"/>
        <w:numPr>
          <w:ilvl w:val="1"/>
          <w:numId w:val="39"/>
        </w:numPr>
        <w:rPr/>
      </w:pPr>
      <w:r>
        <w:rPr>
          <w:rFonts w:cs="Courier;Courier New" w:ascii="Courier;Courier New" w:hAnsi="Courier;Courier New"/>
        </w:rPr>
        <w:t>Latency</w:t>
      </w:r>
      <w:r>
        <w:rPr/>
        <w:t xml:space="preserve">: Average decoding latency (in ms): </w:t>
      </w:r>
      <w:r>
        <w:rPr>
          <w:i/>
        </w:rPr>
        <w:t>D</w:t>
      </w:r>
      <w:r>
        <w:rPr/>
        <w:t>*(1000*(</w:t>
      </w:r>
      <w:r>
        <w:rPr>
          <w:i/>
        </w:rPr>
        <w:t>U</w:t>
      </w:r>
      <w:r>
        <w:rPr/>
        <w:t>+</w:t>
      </w:r>
      <w:r>
        <w:rPr>
          <w:i/>
        </w:rPr>
        <w:t>S</w:t>
      </w:r>
      <w:r>
        <w:rPr/>
        <w:t>))/</w:t>
      </w:r>
      <w:r>
        <w:rPr>
          <w:i/>
        </w:rPr>
        <w:t>t</w:t>
      </w:r>
    </w:p>
    <w:p>
      <w:pPr>
        <w:pStyle w:val="Normal"/>
        <w:numPr>
          <w:ilvl w:val="1"/>
          <w:numId w:val="39"/>
        </w:numPr>
        <w:rPr/>
      </w:pPr>
      <w:r>
        <w:rPr>
          <w:rFonts w:cs="Courier;Courier New" w:ascii="Courier;Courier New" w:hAnsi="Courier;Courier New"/>
        </w:rPr>
        <w:t>Memory</w:t>
      </w:r>
      <w:r>
        <w:rPr/>
        <w:t xml:space="preserve">: Peak memory usage (in MBytes): </w:t>
      </w:r>
      <w:r>
        <w:rPr>
          <w:i/>
        </w:rPr>
        <w:t>M</w:t>
      </w:r>
      <w:r>
        <w:rPr/>
        <w:t>/4096</w:t>
      </w:r>
    </w:p>
    <w:p>
      <w:pPr>
        <w:pStyle w:val="H6"/>
        <w:rPr/>
      </w:pPr>
      <w:r>
        <w:rPr/>
        <w:t>6.7.3.3.</w:t>
      </w:r>
      <w:r>
        <w:rPr>
          <w:lang w:val="en-GB"/>
        </w:rPr>
        <w:t>5</w:t>
      </w:r>
      <w:r>
        <w:rPr/>
        <w:t>.4</w:t>
        <w:tab/>
      </w:r>
      <w:r>
        <w:rPr>
          <w:lang w:eastAsia="ko-KR"/>
        </w:rPr>
        <w:t>Performance Documentation</w:t>
      </w:r>
    </w:p>
    <w:p>
      <w:pPr>
        <w:pStyle w:val="Normal"/>
        <w:rPr/>
      </w:pPr>
      <w:r>
        <w:rPr/>
        <w:t xml:space="preserve">The performance should be documented according to Table </w:t>
      </w:r>
      <w:r>
        <w:rPr>
          <w:lang w:val="en-US" w:eastAsia="en-US"/>
        </w:rPr>
        <w:t>31</w:t>
      </w:r>
      <w:r>
        <w:rPr/>
        <w:t xml:space="preserve">. The right three columns document the performance for error-free transmission. Also the values for </w:t>
      </w:r>
      <w:r>
        <w:rPr>
          <w:i/>
        </w:rPr>
        <w:t>U</w:t>
      </w:r>
      <w:r>
        <w:rPr/>
        <w:t xml:space="preserve">, </w:t>
      </w:r>
      <w:r>
        <w:rPr>
          <w:i/>
        </w:rPr>
        <w:t>S</w:t>
      </w:r>
      <w:r>
        <w:rPr/>
        <w:t xml:space="preserve">, </w:t>
      </w:r>
      <w:r>
        <w:rPr>
          <w:i/>
        </w:rPr>
        <w:t>P</w:t>
      </w:r>
      <w:r>
        <w:rPr/>
        <w:t xml:space="preserve">, </w:t>
      </w:r>
      <w:r>
        <w:rPr>
          <w:i/>
        </w:rPr>
        <w:t>W</w:t>
      </w:r>
      <w:r>
        <w:rPr/>
        <w:t xml:space="preserve"> and </w:t>
      </w:r>
      <w:r>
        <w:rPr>
          <w:i/>
        </w:rPr>
        <w:t>M</w:t>
      </w:r>
      <w:r>
        <w:rPr/>
        <w:t xml:space="preserve"> should be provided.</w:t>
      </w:r>
    </w:p>
    <w:p>
      <w:pPr>
        <w:pStyle w:val="TH"/>
        <w:rPr/>
      </w:pPr>
      <w:bookmarkStart w:id="104" w:name="_Ref202947679"/>
      <w:r>
        <w:rPr/>
        <w:t xml:space="preserve">Table </w:t>
      </w:r>
      <w:r>
        <w:rPr>
          <w:lang w:val="en-US" w:eastAsia="en-US"/>
        </w:rPr>
        <w:t>31</w:t>
      </w:r>
      <w:bookmarkEnd w:id="104"/>
      <w:r>
        <w:rPr/>
        <w:t>: Performance Data for Streaming Test Cases</w:t>
      </w:r>
    </w:p>
    <w:tbl>
      <w:tblPr>
        <w:tblW w:w="5000" w:type="pct"/>
        <w:jc w:val="left"/>
        <w:tblInd w:w="-33" w:type="dxa"/>
        <w:tblLayout w:type="fixed"/>
        <w:tblCellMar>
          <w:top w:w="0" w:type="dxa"/>
          <w:left w:w="28" w:type="dxa"/>
          <w:bottom w:w="0" w:type="dxa"/>
          <w:right w:w="108" w:type="dxa"/>
        </w:tblCellMar>
      </w:tblPr>
      <w:tblGrid>
        <w:gridCol w:w="844"/>
        <w:gridCol w:w="1116"/>
        <w:gridCol w:w="547"/>
        <w:gridCol w:w="547"/>
        <w:gridCol w:w="547"/>
        <w:gridCol w:w="1034"/>
        <w:gridCol w:w="954"/>
        <w:gridCol w:w="1014"/>
        <w:gridCol w:w="1013"/>
        <w:gridCol w:w="1014"/>
        <w:gridCol w:w="1010"/>
      </w:tblGrid>
      <w:tr>
        <w:trPr>
          <w:cantSplit w:val="true"/>
        </w:trPr>
        <w:tc>
          <w:tcPr>
            <w:tcW w:w="8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1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G</w:t>
            </w:r>
          </w:p>
        </w:tc>
        <w:tc>
          <w:tcPr>
            <w:tcW w:w="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K</w:t>
            </w:r>
          </w:p>
        </w:tc>
        <w:tc>
          <w:tcPr>
            <w:tcW w:w="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w:t>
            </w:r>
          </w:p>
        </w:tc>
        <w:tc>
          <w:tcPr>
            <w:tcW w:w="10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Speed (MBit/s)</w:t>
            </w:r>
          </w:p>
        </w:tc>
        <w:tc>
          <w:tcPr>
            <w:tcW w:w="9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Latency (ms)</w:t>
            </w:r>
          </w:p>
        </w:tc>
        <w:tc>
          <w:tcPr>
            <w:tcW w:w="10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Memory (MByte)</w:t>
            </w:r>
          </w:p>
        </w:tc>
        <w:tc>
          <w:tcPr>
            <w:tcW w:w="10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EF-Speed (MBit/s)</w:t>
            </w:r>
          </w:p>
        </w:tc>
        <w:tc>
          <w:tcPr>
            <w:tcW w:w="10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EF-Latency (ms)</w:t>
            </w:r>
          </w:p>
        </w:tc>
        <w:tc>
          <w:tcPr>
            <w:tcW w:w="10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EF-Memory (MByte)</w:t>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b/>
                <w:b/>
                <w:sz w:val="20"/>
              </w:rPr>
            </w:pPr>
            <w:r>
              <w:rPr>
                <w:rFonts w:cs="Courier New" w:ascii="Courier New" w:hAnsi="Courier New"/>
                <w:b/>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b/>
                <w:b/>
                <w:sz w:val="20"/>
              </w:rPr>
            </w:pPr>
            <w:r>
              <w:rPr>
                <w:rFonts w:cs="Courier New" w:ascii="Courier New" w:hAnsi="Courier New"/>
                <w:b/>
                <w:sz w:val="20"/>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LS45_33</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5%</w:t>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LS51_50</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r>
        <w:trPr>
          <w:cantSplit w:val="true"/>
        </w:trPr>
        <w:tc>
          <w:tcPr>
            <w:tcW w:w="844" w:type="dxa"/>
            <w:tcBorders>
              <w:top w:val="single" w:sz="4" w:space="0" w:color="000000"/>
              <w:left w:val="single" w:sz="4" w:space="0" w:color="000000"/>
              <w:bottom w:val="single" w:sz="4" w:space="0" w:color="000000"/>
              <w:right w:val="single" w:sz="4" w:space="0" w:color="000000"/>
            </w:tcBorders>
          </w:tcPr>
          <w:p>
            <w:pPr>
              <w:pStyle w:val="TAL"/>
              <w:rPr/>
            </w:pPr>
            <w:r>
              <w:rPr/>
              <w:t>LS48_36</w:t>
            </w:r>
          </w:p>
        </w:tc>
        <w:tc>
          <w:tcPr>
            <w:tcW w:w="11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5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sz w:val="20"/>
              </w:rPr>
            </w:pPr>
            <w:r>
              <w:rPr>
                <w:rFonts w:cs="Courier New" w:ascii="Courier New" w:hAnsi="Courier New"/>
                <w:sz w:val="20"/>
              </w:rPr>
            </w:r>
          </w:p>
        </w:tc>
      </w:tr>
    </w:tbl>
    <w:p>
      <w:pPr>
        <w:pStyle w:val="Normal"/>
        <w:rPr>
          <w:lang w:eastAsia="ko-KR"/>
        </w:rPr>
      </w:pPr>
      <w:r>
        <w:rPr>
          <w:lang w:eastAsia="ko-KR"/>
        </w:rPr>
      </w:r>
    </w:p>
    <w:p>
      <w:pPr>
        <w:pStyle w:val="Heading3"/>
        <w:rPr/>
      </w:pPr>
      <w:bookmarkStart w:id="105" w:name="__RefHeading___Toc517444581"/>
      <w:bookmarkEnd w:id="105"/>
      <w:r>
        <w:rPr/>
        <w:t>6.7.4</w:t>
        <w:tab/>
        <w:t>Tools</w:t>
      </w:r>
    </w:p>
    <w:p>
      <w:pPr>
        <w:pStyle w:val="Normal"/>
        <w:rPr/>
      </w:pPr>
      <w:r>
        <w:rPr/>
        <w:t xml:space="preserve">The attachment </w:t>
      </w:r>
      <w:r>
        <w:rPr>
          <w:rFonts w:cs="Courier New" w:ascii="Courier New" w:hAnsi="Courier New"/>
        </w:rPr>
        <w:t>Attachment-1-Tools.zip</w:t>
      </w:r>
      <w:r>
        <w:rPr/>
        <w:t xml:space="preserve"> contains the following files attached to this Technical Report specifically for the purpose of the test plan:</w:t>
      </w:r>
    </w:p>
    <w:p>
      <w:pPr>
        <w:pStyle w:val="Normal"/>
        <w:numPr>
          <w:ilvl w:val="0"/>
          <w:numId w:val="23"/>
        </w:numPr>
        <w:spacing w:before="0" w:after="180"/>
        <w:contextualSpacing/>
        <w:rPr/>
      </w:pPr>
      <w:r>
        <w:rPr>
          <w:rFonts w:cs="Courier;Courier New" w:ascii="Courier;Courier New" w:hAnsi="Courier;Courier New"/>
        </w:rPr>
        <w:t>LossGenerator.zip</w:t>
      </w:r>
      <w:r>
        <w:rPr/>
        <w:t>: A packet to generate the relevant Markov error traces.</w:t>
      </w:r>
    </w:p>
    <w:p>
      <w:pPr>
        <w:pStyle w:val="Normal"/>
        <w:numPr>
          <w:ilvl w:val="0"/>
          <w:numId w:val="23"/>
        </w:numPr>
        <w:spacing w:before="0" w:after="180"/>
        <w:contextualSpacing/>
        <w:rPr/>
      </w:pPr>
      <w:r>
        <w:rPr>
          <w:rFonts w:cs="Courier;Courier New" w:ascii="Courier;Courier New" w:hAnsi="Courier;Courier New"/>
        </w:rPr>
        <w:t>pcaploss</w:t>
      </w:r>
      <w:r>
        <w:rPr>
          <w:rFonts w:cs="Courier New" w:ascii="Courier;Courier New" w:hAnsi="Courier;Courier New"/>
        </w:rPr>
        <w:t>.zip</w:t>
      </w:r>
      <w:r>
        <w:rPr/>
        <w:t>: Package that includes a tcprewrite functionality to generate PCAP traces with losses according to a Markov trace.</w:t>
      </w:r>
    </w:p>
    <w:p>
      <w:pPr>
        <w:pStyle w:val="Normal"/>
        <w:numPr>
          <w:ilvl w:val="0"/>
          <w:numId w:val="23"/>
        </w:numPr>
        <w:spacing w:before="0" w:after="180"/>
        <w:contextualSpacing/>
        <w:rPr/>
      </w:pPr>
      <w:r>
        <w:rPr>
          <w:rFonts w:cs="Courier;Courier New" w:ascii="Courier;Courier New" w:hAnsi="Courier;Courier New"/>
        </w:rPr>
        <w:t>Traces.zip</w:t>
      </w:r>
      <w:r>
        <w:rPr/>
        <w:t>: all relevant error traces for conducting the tests</w:t>
      </w:r>
    </w:p>
    <w:p>
      <w:pPr>
        <w:pStyle w:val="Normal"/>
        <w:numPr>
          <w:ilvl w:val="0"/>
          <w:numId w:val="23"/>
        </w:numPr>
        <w:spacing w:before="0" w:after="180"/>
        <w:contextualSpacing/>
        <w:rPr/>
      </w:pPr>
      <w:r>
        <w:rPr>
          <w:rFonts w:cs="Courier;Courier New" w:ascii="Courier;Courier New" w:hAnsi="Courier;Courier New"/>
        </w:rPr>
        <w:t>verifysegm.zip</w:t>
      </w:r>
      <w:r>
        <w:rPr/>
        <w:t>: verification tool to generate MD5 for generated segment.</w:t>
      </w:r>
    </w:p>
    <w:p>
      <w:pPr>
        <w:pStyle w:val="Heading3"/>
        <w:rPr/>
      </w:pPr>
      <w:bookmarkStart w:id="106" w:name="__RefHeading___Toc517444582"/>
      <w:bookmarkEnd w:id="106"/>
      <w:r>
        <w:rPr/>
        <w:t>6.7.5</w:t>
        <w:tab/>
        <w:t>Verification Process</w:t>
      </w:r>
    </w:p>
    <w:p>
      <w:pPr>
        <w:pStyle w:val="Normal"/>
        <w:rPr/>
      </w:pPr>
      <w:r>
        <w:rPr/>
        <w:t>A detailed verification process had been defined.</w:t>
      </w:r>
    </w:p>
    <w:p>
      <w:pPr>
        <w:pStyle w:val="Normal"/>
        <w:numPr>
          <w:ilvl w:val="0"/>
          <w:numId w:val="29"/>
        </w:numPr>
        <w:ind w:left="567" w:hanging="207"/>
        <w:rPr/>
      </w:pPr>
      <w:r>
        <w:rPr/>
        <w:t>Each candidate provides the availability to access pcap files and executables ld_decoder, network2sd and ls_decoder for verification.</w:t>
      </w:r>
    </w:p>
    <w:p>
      <w:pPr>
        <w:pStyle w:val="Normal"/>
        <w:numPr>
          <w:ilvl w:val="0"/>
          <w:numId w:val="29"/>
        </w:numPr>
        <w:ind w:left="567" w:hanging="207"/>
        <w:rPr/>
      </w:pPr>
      <w:r>
        <w:rPr/>
        <w:t>Any 3GPP member can repeat the tests according to the test plans in section 6 and indicate that the verification was not successful. Collaboration with the candidate proponent to resolve verification is encouraged.</w:t>
      </w:r>
    </w:p>
    <w:p>
      <w:pPr>
        <w:pStyle w:val="Heading1"/>
        <w:ind w:left="1134" w:hanging="1134"/>
        <w:rPr/>
      </w:pPr>
      <w:bookmarkStart w:id="107" w:name="__RefHeading___Toc517444583"/>
      <w:bookmarkEnd w:id="107"/>
      <w:r>
        <w:rPr/>
        <w:t>7</w:t>
        <w:tab/>
        <w:t>FEC Candidates</w:t>
      </w:r>
    </w:p>
    <w:p>
      <w:pPr>
        <w:pStyle w:val="Heading2"/>
        <w:rPr/>
      </w:pPr>
      <w:bookmarkStart w:id="108" w:name="__RefHeading___Toc517444584"/>
      <w:bookmarkEnd w:id="108"/>
      <w:r>
        <w:rPr/>
        <w:t>7.1</w:t>
        <w:tab/>
        <w:t>Introduction</w:t>
      </w:r>
    </w:p>
    <w:p>
      <w:pPr>
        <w:pStyle w:val="Normal"/>
        <w:jc w:val="both"/>
        <w:rPr/>
      </w:pPr>
      <w:r>
        <w:rPr/>
        <w:t>Based on review of the self-evaluation data of all submitted candidates, the following complete EFEC candidates have been agreed to pass the Qualification Criteria to be considered as a Qualifying Candidate in the EMM-EFEC selection procedure.</w:t>
      </w:r>
    </w:p>
    <w:p>
      <w:pPr>
        <w:pStyle w:val="B1"/>
        <w:rPr/>
      </w:pPr>
      <w:r>
        <w:rPr/>
        <w:t>-</w:t>
        <w:tab/>
        <w:t xml:space="preserve">RS+LDPC: The summary of the submitters is provided in clause 7.3 </w:t>
      </w:r>
    </w:p>
    <w:p>
      <w:pPr>
        <w:pStyle w:val="B1"/>
        <w:rPr/>
      </w:pPr>
      <w:r>
        <w:rPr/>
        <w:t>-</w:t>
        <w:tab/>
        <w:t xml:space="preserve">Supercharged Codes: The summary of the submitters is provided in clause 7.4 </w:t>
      </w:r>
    </w:p>
    <w:p>
      <w:pPr>
        <w:pStyle w:val="B1"/>
        <w:rPr/>
      </w:pPr>
      <w:r>
        <w:rPr/>
        <w:t>-</w:t>
        <w:tab/>
        <w:t>6330 code: The summary of the submitters is provided in clause 7.5</w:t>
      </w:r>
    </w:p>
    <w:p>
      <w:pPr>
        <w:pStyle w:val="Normal"/>
        <w:rPr/>
      </w:pPr>
      <w:r>
        <w:rPr/>
        <w:t>In the evaluation of the candidate codes, benchmark codes are used. These are documented in clause 7.2.</w:t>
      </w:r>
    </w:p>
    <w:p>
      <w:pPr>
        <w:pStyle w:val="Heading2"/>
        <w:rPr/>
      </w:pPr>
      <w:bookmarkStart w:id="109" w:name="__RefHeading___Toc517444585"/>
      <w:bookmarkEnd w:id="109"/>
      <w:r>
        <w:rPr/>
        <w:t>7.2</w:t>
        <w:tab/>
        <w:t>Benchmark Codes</w:t>
      </w:r>
    </w:p>
    <w:p>
      <w:pPr>
        <w:pStyle w:val="Heading3"/>
        <w:rPr/>
      </w:pPr>
      <w:bookmarkStart w:id="110" w:name="__RefHeading___Toc517444586"/>
      <w:bookmarkEnd w:id="110"/>
      <w:r>
        <w:rPr/>
        <w:t>7.2.1</w:t>
        <w:tab/>
        <w:t>Ideal Code</w:t>
      </w:r>
    </w:p>
    <w:p>
      <w:pPr>
        <w:pStyle w:val="Normal"/>
        <w:rPr/>
      </w:pPr>
      <w:r>
        <w:rPr/>
        <w:t>A code is generally capable to handle one or a few or many of the following parameters</w:t>
      </w:r>
    </w:p>
    <w:p>
      <w:pPr>
        <w:pStyle w:val="B1"/>
        <w:rPr/>
      </w:pPr>
      <w:r>
        <w:rPr/>
        <w:t>-</w:t>
        <w:tab/>
        <w:t>T: source symbol size</w:t>
      </w:r>
    </w:p>
    <w:p>
      <w:pPr>
        <w:pStyle w:val="B1"/>
        <w:rPr/>
      </w:pPr>
      <w:r>
        <w:rPr/>
        <w:t>-</w:t>
        <w:tab/>
        <w:t>K: source block size and number of source symbols</w:t>
      </w:r>
    </w:p>
    <w:p>
      <w:pPr>
        <w:pStyle w:val="B1"/>
        <w:rPr/>
      </w:pPr>
      <w:r>
        <w:rPr/>
        <w:t>-</w:t>
        <w:tab/>
        <w:t>N: word length and number of encoding symbols</w:t>
      </w:r>
    </w:p>
    <w:p>
      <w:pPr>
        <w:pStyle w:val="Normal"/>
        <w:rPr/>
      </w:pPr>
      <w:r>
        <w:rPr/>
        <w:t>An ideal code with parameters (K, N, T) can reconstruct the K source symbols from any set of K of the N encoding symbols. Ideal codes exists, but are usually very complex in encoding and decoding, especially if K is not small or if N needs to be large.</w:t>
      </w:r>
    </w:p>
    <w:p>
      <w:pPr>
        <w:pStyle w:val="Heading3"/>
        <w:rPr/>
      </w:pPr>
      <w:bookmarkStart w:id="111" w:name="__RefHeading___Toc517444587"/>
      <w:bookmarkEnd w:id="111"/>
      <w:r>
        <w:rPr/>
        <w:t>7.2.2</w:t>
        <w:tab/>
        <w:t>MBMS FEC RFC 5053</w:t>
      </w:r>
    </w:p>
    <w:p>
      <w:pPr>
        <w:pStyle w:val="Normal"/>
        <w:rPr/>
      </w:pPr>
      <w:r>
        <w:rPr/>
        <w:t>The code is fully specified in IETF RFC 5053 and is also used in MBMS TS26.346.</w:t>
      </w:r>
    </w:p>
    <w:p>
      <w:pPr>
        <w:pStyle w:val="Heading2"/>
        <w:rPr/>
      </w:pPr>
      <w:bookmarkStart w:id="112" w:name="__RefHeading___Toc517444588"/>
      <w:bookmarkEnd w:id="112"/>
      <w:r>
        <w:rPr/>
        <w:t>7.3</w:t>
        <w:tab/>
        <w:t>RS+LDPC</w:t>
      </w:r>
    </w:p>
    <w:p>
      <w:pPr>
        <w:pStyle w:val="Normal"/>
        <w:rPr/>
      </w:pPr>
      <w:r>
        <w:rPr/>
        <w:t xml:space="preserve">The RS+LDPC code and its proposed application as MBMS application layer FEC is documented in the attachment </w:t>
      </w:r>
      <w:r>
        <w:rPr>
          <w:rFonts w:cs="Courier New" w:ascii="Courier New" w:hAnsi="Courier New"/>
        </w:rPr>
        <w:t>Attachment-6-RS+LDPC.zip</w:t>
      </w:r>
      <w:r>
        <w:rPr/>
        <w:t xml:space="preserve"> as provided by the proponent.</w:t>
      </w:r>
    </w:p>
    <w:p>
      <w:pPr>
        <w:pStyle w:val="Heading2"/>
        <w:rPr/>
      </w:pPr>
      <w:bookmarkStart w:id="113" w:name="__RefHeading___Toc517444589"/>
      <w:bookmarkEnd w:id="113"/>
      <w:r>
        <w:rPr/>
        <w:t>7.4</w:t>
        <w:tab/>
        <w:t>Supercharged Codes</w:t>
      </w:r>
    </w:p>
    <w:p>
      <w:pPr>
        <w:pStyle w:val="Normal"/>
        <w:jc w:val="both"/>
        <w:rPr/>
      </w:pPr>
      <w:r>
        <w:rPr/>
        <w:t>The Supercharged Code provides application layer FEC protection.</w:t>
      </w:r>
    </w:p>
    <w:p>
      <w:pPr>
        <w:pStyle w:val="Heading2"/>
        <w:rPr/>
      </w:pPr>
      <w:bookmarkStart w:id="114" w:name="__RefHeading___Toc517444590"/>
      <w:bookmarkEnd w:id="114"/>
      <w:r>
        <w:rPr/>
        <w:t>7.5</w:t>
        <w:tab/>
        <w:t>6330 Code</w:t>
      </w:r>
    </w:p>
    <w:p>
      <w:pPr>
        <w:pStyle w:val="Normal"/>
        <w:rPr/>
      </w:pPr>
      <w:r>
        <w:rPr/>
        <w:t xml:space="preserve">The 6330 code and its proposed application as MBMS application layer FEC is documented in the attachment </w:t>
      </w:r>
      <w:r>
        <w:rPr>
          <w:rFonts w:cs="Courier New" w:ascii="Courier New" w:hAnsi="Courier New"/>
        </w:rPr>
        <w:t>Attachment-5-6330.zip</w:t>
      </w:r>
      <w:r>
        <w:rPr/>
        <w:t xml:space="preserve"> as provided by the proponent.</w:t>
      </w:r>
    </w:p>
    <w:p>
      <w:pPr>
        <w:pStyle w:val="Heading1"/>
        <w:ind w:left="1134" w:hanging="1134"/>
        <w:rPr/>
      </w:pPr>
      <w:bookmarkStart w:id="115" w:name="__RefHeading___Toc517444591"/>
      <w:bookmarkEnd w:id="115"/>
      <w:r>
        <w:rPr/>
        <w:t>8</w:t>
        <w:tab/>
        <w:t>Performance of FEC Codes</w:t>
      </w:r>
    </w:p>
    <w:p>
      <w:pPr>
        <w:pStyle w:val="Heading2"/>
        <w:rPr/>
      </w:pPr>
      <w:bookmarkStart w:id="116" w:name="__RefHeading___Toc517444592"/>
      <w:bookmarkEnd w:id="116"/>
      <w:r>
        <w:rPr/>
        <w:t>8.1</w:t>
        <w:tab/>
        <w:t>Benchmark Codes: Ideal Code and RFC 5053</w:t>
      </w:r>
    </w:p>
    <w:p>
      <w:pPr>
        <w:pStyle w:val="Normal"/>
        <w:rPr/>
      </w:pPr>
      <w:r>
        <w:rPr/>
        <w:t xml:space="preserve">Attached to this document is an excel sheet named </w:t>
      </w:r>
      <w:r>
        <w:rPr>
          <w:rFonts w:cs="Courier New" w:ascii="Courier New" w:hAnsi="Courier New"/>
        </w:rPr>
        <w:t>Attachment-2-Benchmark-Codes.xls</w:t>
      </w:r>
      <w:r>
        <w:rPr/>
        <w:t>. It contains all results of the benchmark codes.</w:t>
      </w:r>
    </w:p>
    <w:p>
      <w:pPr>
        <w:pStyle w:val="Normal"/>
        <w:rPr/>
      </w:pPr>
      <w:r>
        <w:rPr/>
        <w:t>Specifically it contains the following tabs:</w:t>
      </w:r>
    </w:p>
    <w:p>
      <w:pPr>
        <w:pStyle w:val="Normal"/>
        <w:numPr>
          <w:ilvl w:val="0"/>
          <w:numId w:val="14"/>
        </w:numPr>
        <w:rPr/>
      </w:pPr>
      <w:r>
        <w:rPr/>
        <w:t>LTE-Download - 5053&amp;Ideal: this tab provides the results for all 120 LTE download cases for both codes with the following details:</w:t>
      </w:r>
    </w:p>
    <w:p>
      <w:pPr>
        <w:pStyle w:val="Normal"/>
        <w:numPr>
          <w:ilvl w:val="1"/>
          <w:numId w:val="14"/>
        </w:numPr>
        <w:rPr/>
      </w:pPr>
      <w:r>
        <w:rPr/>
        <w:t>Kt: the total number of source symbols for the test cases for RFC 5053</w:t>
      </w:r>
    </w:p>
    <w:p>
      <w:pPr>
        <w:pStyle w:val="Normal"/>
        <w:numPr>
          <w:ilvl w:val="1"/>
          <w:numId w:val="14"/>
        </w:numPr>
        <w:rPr/>
      </w:pPr>
      <w:r>
        <w:rPr/>
        <w:t>FEC Overhead 5053: The FEC symbol overhead necessary to fulfil the criteria in percent for RFC 5053</w:t>
      </w:r>
    </w:p>
    <w:p>
      <w:pPr>
        <w:pStyle w:val="Normal"/>
        <w:numPr>
          <w:ilvl w:val="1"/>
          <w:numId w:val="14"/>
        </w:numPr>
        <w:rPr/>
      </w:pPr>
      <w:r>
        <w:rPr/>
        <w:t>Nt: the total number of overhead symbols for the RFC 5053 code</w:t>
      </w:r>
    </w:p>
    <w:p>
      <w:pPr>
        <w:pStyle w:val="Normal"/>
        <w:numPr>
          <w:ilvl w:val="1"/>
          <w:numId w:val="14"/>
        </w:numPr>
        <w:rPr/>
      </w:pPr>
      <w:r>
        <w:rPr/>
        <w:t>T: The symbol size in bytes for the RFC 5053 code</w:t>
      </w:r>
    </w:p>
    <w:p>
      <w:pPr>
        <w:pStyle w:val="Normal"/>
        <w:numPr>
          <w:ilvl w:val="1"/>
          <w:numId w:val="14"/>
        </w:numPr>
        <w:rPr/>
      </w:pPr>
      <w:r>
        <w:rPr/>
        <w:t>Z: the total number of source blocks for the RFC 5053 code</w:t>
      </w:r>
    </w:p>
    <w:p>
      <w:pPr>
        <w:pStyle w:val="Normal"/>
        <w:numPr>
          <w:ilvl w:val="1"/>
          <w:numId w:val="14"/>
        </w:numPr>
        <w:rPr/>
      </w:pPr>
      <w:r>
        <w:rPr/>
        <w:t>G: the number of symbols for each packet for the RFC 5053 code</w:t>
      </w:r>
    </w:p>
    <w:p>
      <w:pPr>
        <w:pStyle w:val="Normal"/>
        <w:numPr>
          <w:ilvl w:val="1"/>
          <w:numId w:val="14"/>
        </w:numPr>
        <w:rPr/>
      </w:pPr>
      <w:r>
        <w:rPr/>
        <w:t xml:space="preserve">Sending strategy: </w:t>
      </w:r>
    </w:p>
    <w:p>
      <w:pPr>
        <w:pStyle w:val="Normal"/>
        <w:numPr>
          <w:ilvl w:val="2"/>
          <w:numId w:val="14"/>
        </w:numPr>
        <w:rPr/>
      </w:pPr>
      <w:r>
        <w:rPr/>
        <w:t xml:space="preserve">n/a not applicable as a single source block </w:t>
      </w:r>
    </w:p>
    <w:p>
      <w:pPr>
        <w:pStyle w:val="Normal"/>
        <w:numPr>
          <w:ilvl w:val="2"/>
          <w:numId w:val="14"/>
        </w:numPr>
        <w:rPr/>
      </w:pPr>
      <w:r>
        <w:rPr/>
        <w:t>IL: source blocks are sent fully interleaved</w:t>
      </w:r>
    </w:p>
    <w:p>
      <w:pPr>
        <w:pStyle w:val="Normal"/>
        <w:numPr>
          <w:ilvl w:val="2"/>
          <w:numId w:val="14"/>
        </w:numPr>
        <w:rPr/>
      </w:pPr>
      <w:r>
        <w:rPr/>
        <w:t>SQ: source blocks are sent sequential</w:t>
      </w:r>
    </w:p>
    <w:p>
      <w:pPr>
        <w:pStyle w:val="Normal"/>
        <w:numPr>
          <w:ilvl w:val="1"/>
          <w:numId w:val="14"/>
        </w:numPr>
        <w:rPr/>
      </w:pPr>
      <w:r>
        <w:rPr/>
        <w:t>FEC Overhead Ideal (single SB): The FEC symbol overhead necessary to fulfil the criteria in percent when using an ideal code with a single source block.</w:t>
      </w:r>
    </w:p>
    <w:p>
      <w:pPr>
        <w:pStyle w:val="Normal"/>
        <w:numPr>
          <w:ilvl w:val="1"/>
          <w:numId w:val="14"/>
        </w:numPr>
        <w:rPr/>
      </w:pPr>
      <w:r>
        <w:rPr/>
        <w:t>Nt ideal (single SB): the total number of overhead symbols for the ideal (single source block) code</w:t>
      </w:r>
    </w:p>
    <w:p>
      <w:pPr>
        <w:pStyle w:val="Normal"/>
        <w:numPr>
          <w:ilvl w:val="1"/>
          <w:numId w:val="14"/>
        </w:numPr>
        <w:rPr/>
      </w:pPr>
      <w:r>
        <w:rPr/>
        <w:t>Kt with G=1: the total number of source symbols for the test cases for the ideal (single source block) code</w:t>
      </w:r>
    </w:p>
    <w:p>
      <w:pPr>
        <w:pStyle w:val="Normal"/>
        <w:numPr>
          <w:ilvl w:val="1"/>
          <w:numId w:val="14"/>
        </w:numPr>
        <w:rPr/>
      </w:pPr>
      <w:r>
        <w:rPr/>
        <w:t>T: The symbol size in bytes for the ideal (single source block)</w:t>
      </w:r>
    </w:p>
    <w:p>
      <w:pPr>
        <w:pStyle w:val="Normal"/>
        <w:numPr>
          <w:ilvl w:val="1"/>
          <w:numId w:val="14"/>
        </w:numPr>
        <w:rPr/>
      </w:pPr>
      <w:r>
        <w:rPr/>
        <w:t>Difference. The difference in overhead between the RFC 5053 code and the ideal (single source block)</w:t>
      </w:r>
    </w:p>
    <w:p>
      <w:pPr>
        <w:pStyle w:val="Normal"/>
        <w:numPr>
          <w:ilvl w:val="0"/>
          <w:numId w:val="14"/>
        </w:numPr>
        <w:rPr/>
      </w:pPr>
      <w:r>
        <w:rPr/>
        <w:t>LTE-Streaming - 5053&amp;Ideal: this tab provides the results for all 72 LTE streaming cases for both codes with the following details:</w:t>
      </w:r>
    </w:p>
    <w:p>
      <w:pPr>
        <w:pStyle w:val="Normal"/>
        <w:numPr>
          <w:ilvl w:val="1"/>
          <w:numId w:val="14"/>
        </w:numPr>
        <w:rPr/>
      </w:pPr>
      <w:r>
        <w:rPr/>
        <w:t>Supported Media rate: the media bitrate supported by RFC 5053 that fulfils the criteria</w:t>
      </w:r>
    </w:p>
    <w:p>
      <w:pPr>
        <w:pStyle w:val="Normal"/>
        <w:numPr>
          <w:ilvl w:val="1"/>
          <w:numId w:val="14"/>
        </w:numPr>
        <w:rPr/>
      </w:pPr>
      <w:r>
        <w:rPr/>
        <w:t>T: The symbol size in bytes for the RFC 5053 code</w:t>
      </w:r>
    </w:p>
    <w:p>
      <w:pPr>
        <w:pStyle w:val="Normal"/>
        <w:numPr>
          <w:ilvl w:val="1"/>
          <w:numId w:val="14"/>
        </w:numPr>
        <w:rPr/>
      </w:pPr>
      <w:r>
        <w:rPr/>
        <w:t>N: The total number of symbols for the RFC 5053 code</w:t>
      </w:r>
    </w:p>
    <w:p>
      <w:pPr>
        <w:pStyle w:val="Normal"/>
        <w:numPr>
          <w:ilvl w:val="1"/>
          <w:numId w:val="14"/>
        </w:numPr>
        <w:rPr/>
      </w:pPr>
      <w:r>
        <w:rPr/>
        <w:t>G: the number of symbols for each packet for the RFC 5053 code</w:t>
      </w:r>
    </w:p>
    <w:p>
      <w:pPr>
        <w:pStyle w:val="Normal"/>
        <w:numPr>
          <w:ilvl w:val="1"/>
          <w:numId w:val="14"/>
        </w:numPr>
        <w:rPr/>
      </w:pPr>
      <w:r>
        <w:rPr/>
        <w:t>K: the number of source symbols for a DASH segment for RFC 5053</w:t>
      </w:r>
    </w:p>
    <w:p>
      <w:pPr>
        <w:pStyle w:val="Normal"/>
        <w:numPr>
          <w:ilvl w:val="1"/>
          <w:numId w:val="14"/>
        </w:numPr>
        <w:rPr/>
      </w:pPr>
      <w:r>
        <w:rPr/>
        <w:t>Supported Media rate: the media bitrate supported the ideal (single source block) code that fulfils the criteria</w:t>
      </w:r>
    </w:p>
    <w:p>
      <w:pPr>
        <w:pStyle w:val="Normal"/>
        <w:numPr>
          <w:ilvl w:val="1"/>
          <w:numId w:val="14"/>
        </w:numPr>
        <w:rPr/>
      </w:pPr>
      <w:r>
        <w:rPr/>
        <w:t>T: The symbol size in bytes for the ideal (single source block) code</w:t>
      </w:r>
    </w:p>
    <w:p>
      <w:pPr>
        <w:pStyle w:val="Normal"/>
        <w:numPr>
          <w:ilvl w:val="1"/>
          <w:numId w:val="14"/>
        </w:numPr>
        <w:rPr/>
      </w:pPr>
      <w:r>
        <w:rPr/>
        <w:t>N: The total number of symbols for the ideal (single source block) code</w:t>
      </w:r>
    </w:p>
    <w:p>
      <w:pPr>
        <w:pStyle w:val="Normal"/>
        <w:numPr>
          <w:ilvl w:val="1"/>
          <w:numId w:val="14"/>
        </w:numPr>
        <w:rPr/>
      </w:pPr>
      <w:r>
        <w:rPr/>
        <w:t>G: the number of symbols for each packet for the ideal (single source block) code</w:t>
      </w:r>
    </w:p>
    <w:p>
      <w:pPr>
        <w:pStyle w:val="Normal"/>
        <w:numPr>
          <w:ilvl w:val="1"/>
          <w:numId w:val="14"/>
        </w:numPr>
        <w:rPr/>
      </w:pPr>
      <w:r>
        <w:rPr/>
        <w:t>K: the number of source symbols for a DASH segment the ideal (single source block) code</w:t>
      </w:r>
    </w:p>
    <w:p>
      <w:pPr>
        <w:pStyle w:val="Normal"/>
        <w:numPr>
          <w:ilvl w:val="1"/>
          <w:numId w:val="14"/>
        </w:numPr>
        <w:rPr/>
      </w:pPr>
      <w:r>
        <w:rPr/>
        <w:t>Difference % media rate: the degradation in media rate of the RFC5053 compared to the ideal (single source block) code</w:t>
      </w:r>
    </w:p>
    <w:p>
      <w:pPr>
        <w:pStyle w:val="Normal"/>
        <w:numPr>
          <w:ilvl w:val="0"/>
          <w:numId w:val="14"/>
        </w:numPr>
        <w:rPr/>
      </w:pPr>
      <w:r>
        <w:rPr/>
        <w:t>UTRAN-Streaming -5053&amp;Ideal: this tab provides the results for all 18 UMTS streaming cases for both codes with the following details:</w:t>
      </w:r>
    </w:p>
    <w:p>
      <w:pPr>
        <w:pStyle w:val="Normal"/>
        <w:numPr>
          <w:ilvl w:val="1"/>
          <w:numId w:val="14"/>
        </w:numPr>
        <w:rPr/>
      </w:pPr>
      <w:r>
        <w:rPr/>
        <w:t>Performance: the media bitrate supported by RFC 5053 that fulfils the criteria</w:t>
      </w:r>
    </w:p>
    <w:p>
      <w:pPr>
        <w:pStyle w:val="Normal"/>
        <w:numPr>
          <w:ilvl w:val="1"/>
          <w:numId w:val="14"/>
        </w:numPr>
        <w:rPr/>
      </w:pPr>
      <w:r>
        <w:rPr/>
        <w:t>T: The symbol size in bytes for the RFC 5053 code</w:t>
      </w:r>
    </w:p>
    <w:p>
      <w:pPr>
        <w:pStyle w:val="Normal"/>
        <w:numPr>
          <w:ilvl w:val="1"/>
          <w:numId w:val="14"/>
        </w:numPr>
        <w:rPr/>
      </w:pPr>
      <w:r>
        <w:rPr/>
        <w:t>N: The total number of symbols for the RFC 5053 code</w:t>
      </w:r>
    </w:p>
    <w:p>
      <w:pPr>
        <w:pStyle w:val="Normal"/>
        <w:numPr>
          <w:ilvl w:val="1"/>
          <w:numId w:val="14"/>
        </w:numPr>
        <w:rPr/>
      </w:pPr>
      <w:r>
        <w:rPr/>
        <w:t>G: the number of symbols for each packet for the RFC 5053 code</w:t>
      </w:r>
    </w:p>
    <w:p>
      <w:pPr>
        <w:pStyle w:val="Normal"/>
        <w:numPr>
          <w:ilvl w:val="1"/>
          <w:numId w:val="14"/>
        </w:numPr>
        <w:rPr/>
      </w:pPr>
      <w:r>
        <w:rPr/>
        <w:t>K: the number of source symbols for a source block for RFC 5053</w:t>
      </w:r>
    </w:p>
    <w:p>
      <w:pPr>
        <w:pStyle w:val="Normal"/>
        <w:numPr>
          <w:ilvl w:val="1"/>
          <w:numId w:val="14"/>
        </w:numPr>
        <w:rPr/>
      </w:pPr>
      <w:r>
        <w:rPr/>
        <w:t>Performance ideal: the media bitrate supported by ideal code that fulfils the criteria</w:t>
      </w:r>
    </w:p>
    <w:p>
      <w:pPr>
        <w:pStyle w:val="Normal"/>
        <w:numPr>
          <w:ilvl w:val="1"/>
          <w:numId w:val="14"/>
        </w:numPr>
        <w:rPr/>
      </w:pPr>
      <w:r>
        <w:rPr/>
        <w:t>K: the number of source symbols for a source block for the ideal code</w:t>
      </w:r>
    </w:p>
    <w:p>
      <w:pPr>
        <w:pStyle w:val="Normal"/>
        <w:numPr>
          <w:ilvl w:val="0"/>
          <w:numId w:val="14"/>
        </w:numPr>
        <w:rPr/>
      </w:pPr>
      <w:r>
        <w:rPr/>
        <w:t>UTRAN-Download - 5053&amp;Ideal: this tab provides the results for all 36 UMTS download cases for both codes with the following details:</w:t>
      </w:r>
    </w:p>
    <w:p>
      <w:pPr>
        <w:pStyle w:val="Normal"/>
        <w:numPr>
          <w:ilvl w:val="1"/>
          <w:numId w:val="14"/>
        </w:numPr>
        <w:rPr/>
      </w:pPr>
      <w:r>
        <w:rPr/>
        <w:t>FEC Overhead: The FEC symbol overhead necessary to fulfil the criteria in percent for RFC 5053</w:t>
      </w:r>
    </w:p>
    <w:p>
      <w:pPr>
        <w:pStyle w:val="Normal"/>
        <w:numPr>
          <w:ilvl w:val="1"/>
          <w:numId w:val="14"/>
        </w:numPr>
        <w:rPr/>
      </w:pPr>
      <w:r>
        <w:rPr/>
        <w:t>T: The symbol size in bytes for the RFC 5053 code</w:t>
      </w:r>
    </w:p>
    <w:p>
      <w:pPr>
        <w:pStyle w:val="Normal"/>
        <w:numPr>
          <w:ilvl w:val="1"/>
          <w:numId w:val="14"/>
        </w:numPr>
        <w:rPr/>
      </w:pPr>
      <w:r>
        <w:rPr/>
        <w:t>Kt: the total number of source symbols for the test cases for RFC 5053</w:t>
      </w:r>
    </w:p>
    <w:p>
      <w:pPr>
        <w:pStyle w:val="Normal"/>
        <w:numPr>
          <w:ilvl w:val="1"/>
          <w:numId w:val="14"/>
        </w:numPr>
        <w:rPr/>
      </w:pPr>
      <w:r>
        <w:rPr/>
        <w:t>Z: the total number of source blocks for the RFC 5053 code</w:t>
      </w:r>
    </w:p>
    <w:p>
      <w:pPr>
        <w:pStyle w:val="Normal"/>
        <w:numPr>
          <w:ilvl w:val="1"/>
          <w:numId w:val="14"/>
        </w:numPr>
        <w:rPr/>
      </w:pPr>
      <w:r>
        <w:rPr/>
        <w:t>Ns: the number of subblocks for the RFC 5053 code</w:t>
      </w:r>
    </w:p>
    <w:p>
      <w:pPr>
        <w:pStyle w:val="Normal"/>
        <w:numPr>
          <w:ilvl w:val="1"/>
          <w:numId w:val="14"/>
        </w:numPr>
        <w:rPr/>
      </w:pPr>
      <w:r>
        <w:rPr/>
        <w:t>G: the number of symbols for each packet for the RFC 5053 code</w:t>
      </w:r>
    </w:p>
    <w:p>
      <w:pPr>
        <w:pStyle w:val="Normal"/>
        <w:numPr>
          <w:ilvl w:val="1"/>
          <w:numId w:val="14"/>
        </w:numPr>
        <w:rPr/>
      </w:pPr>
      <w:r>
        <w:rPr/>
        <w:t>FEC Overhead Ideal (single SB): The FEC symbol overhead necessary to fulfil the criteria in percent when using an ideal code with a single source block.</w:t>
      </w:r>
    </w:p>
    <w:p>
      <w:pPr>
        <w:pStyle w:val="Normal"/>
        <w:numPr>
          <w:ilvl w:val="1"/>
          <w:numId w:val="14"/>
        </w:numPr>
        <w:rPr/>
      </w:pPr>
      <w:r>
        <w:rPr/>
        <w:t>T: The symbol size in bytes for the ideal (single source block)</w:t>
      </w:r>
    </w:p>
    <w:p>
      <w:pPr>
        <w:pStyle w:val="Normal"/>
        <w:numPr>
          <w:ilvl w:val="1"/>
          <w:numId w:val="14"/>
        </w:numPr>
        <w:rPr/>
      </w:pPr>
      <w:r>
        <w:rPr/>
        <w:t>Kt with G=1: the total number of source symbols for the test cases for the ideal (single source block) code</w:t>
      </w:r>
    </w:p>
    <w:p>
      <w:pPr>
        <w:pStyle w:val="Normal"/>
        <w:numPr>
          <w:ilvl w:val="1"/>
          <w:numId w:val="14"/>
        </w:numPr>
        <w:rPr/>
      </w:pPr>
      <w:r>
        <w:rPr/>
        <w:t>Z: the total number of source blocks for the ideal code (always 1)</w:t>
      </w:r>
    </w:p>
    <w:p>
      <w:pPr>
        <w:pStyle w:val="Normal"/>
        <w:numPr>
          <w:ilvl w:val="1"/>
          <w:numId w:val="14"/>
        </w:numPr>
        <w:rPr/>
      </w:pPr>
      <w:r>
        <w:rPr/>
        <w:t>G: the number of symbols for each packet for the ideal code (always 1)</w:t>
      </w:r>
    </w:p>
    <w:p>
      <w:pPr>
        <w:pStyle w:val="Normal"/>
        <w:numPr>
          <w:ilvl w:val="0"/>
          <w:numId w:val="14"/>
        </w:numPr>
        <w:rPr/>
      </w:pPr>
      <w:r>
        <w:rPr/>
        <w:t>Code Performance 5053: this tab provides the results for the code performance for the RFC 5053 code</w:t>
      </w:r>
    </w:p>
    <w:p>
      <w:pPr>
        <w:pStyle w:val="Normal"/>
        <w:numPr>
          <w:ilvl w:val="0"/>
          <w:numId w:val="14"/>
        </w:numPr>
        <w:rPr/>
      </w:pPr>
      <w:r>
        <w:rPr/>
        <w:t>Device-Download - 5053: this tab provides the results for two configurations of the device download for all six test cases</w:t>
      </w:r>
    </w:p>
    <w:p>
      <w:pPr>
        <w:pStyle w:val="Normal"/>
        <w:numPr>
          <w:ilvl w:val="1"/>
          <w:numId w:val="14"/>
        </w:numPr>
        <w:rPr/>
      </w:pPr>
      <w:r>
        <w:rPr/>
        <w:t>Configuration 1: Focus on traces with low memory usage by applying subblocking. The memory is kept below 8 MByte</w:t>
      </w:r>
    </w:p>
    <w:p>
      <w:pPr>
        <w:pStyle w:val="Normal"/>
        <w:numPr>
          <w:ilvl w:val="1"/>
          <w:numId w:val="14"/>
        </w:numPr>
        <w:rPr/>
      </w:pPr>
      <w:r>
        <w:rPr/>
        <w:t xml:space="preserve">Configuration 2: Focus on traces without subblocking. </w:t>
      </w:r>
    </w:p>
    <w:p>
      <w:pPr>
        <w:pStyle w:val="Normal"/>
        <w:numPr>
          <w:ilvl w:val="0"/>
          <w:numId w:val="14"/>
        </w:numPr>
        <w:rPr/>
      </w:pPr>
      <w:r>
        <w:rPr/>
        <w:t>Device-Streaming - 5053: this tab provides the results for two configurations of the device streaming for all nine test cases</w:t>
      </w:r>
    </w:p>
    <w:p>
      <w:pPr>
        <w:pStyle w:val="Heading2"/>
        <w:rPr/>
      </w:pPr>
      <w:bookmarkStart w:id="117" w:name="__RefHeading___Toc517444593"/>
      <w:bookmarkEnd w:id="117"/>
      <w:r>
        <w:rPr/>
        <w:t>8.2</w:t>
        <w:tab/>
        <w:t>Candidate Results</w:t>
      </w:r>
    </w:p>
    <w:p>
      <w:pPr>
        <w:pStyle w:val="Normal"/>
        <w:rPr/>
      </w:pPr>
      <w:r>
        <w:rPr/>
        <w:t xml:space="preserve">The excel sheets for these documents are attached included in the attachment </w:t>
      </w:r>
      <w:r>
        <w:rPr>
          <w:rFonts w:cs="Courier New" w:ascii="Courier New" w:hAnsi="Courier New"/>
        </w:rPr>
        <w:t>Attachment-3-Submission.zip</w:t>
      </w:r>
      <w:r>
        <w:rPr/>
        <w:t xml:space="preserve"> package. The excel sheets for the codes from the self-evaluation numbers are attached to this document as Submission-&lt;code&gt;.xlsx. </w:t>
      </w:r>
    </w:p>
    <w:p>
      <w:pPr>
        <w:pStyle w:val="Heading2"/>
        <w:rPr/>
      </w:pPr>
      <w:bookmarkStart w:id="118" w:name="__RefHeading___Toc517444594"/>
      <w:bookmarkEnd w:id="118"/>
      <w:r>
        <w:rPr/>
        <w:t>8.3</w:t>
        <w:tab/>
        <w:t>Verification</w:t>
      </w:r>
    </w:p>
    <w:p>
      <w:pPr>
        <w:pStyle w:val="Heading3"/>
        <w:rPr/>
      </w:pPr>
      <w:bookmarkStart w:id="119" w:name="__RefHeading___Toc517444595"/>
      <w:bookmarkEnd w:id="119"/>
      <w:r>
        <w:rPr/>
        <w:t>8.3.</w:t>
      </w:r>
      <w:r>
        <w:rPr>
          <w:lang w:val="en-GB"/>
        </w:rPr>
        <w:t>0</w:t>
      </w:r>
      <w:r>
        <w:rPr/>
        <w:tab/>
        <w:t>Introduction</w:t>
      </w:r>
    </w:p>
    <w:p>
      <w:pPr>
        <w:pStyle w:val="Normal"/>
        <w:rPr/>
      </w:pPr>
      <w:r>
        <w:rPr/>
        <w:t xml:space="preserve">All verification data is included in the package </w:t>
      </w:r>
      <w:r>
        <w:rPr>
          <w:rFonts w:cs="Courier New" w:ascii="Courier New" w:hAnsi="Courier New"/>
        </w:rPr>
        <w:t>Attachment-4-Verification.zip</w:t>
      </w:r>
      <w:r>
        <w:rPr/>
        <w:t xml:space="preserve"> attached to this document.</w:t>
      </w:r>
    </w:p>
    <w:p>
      <w:pPr>
        <w:pStyle w:val="Heading3"/>
        <w:rPr/>
      </w:pPr>
      <w:bookmarkStart w:id="120" w:name="__RefHeading___Toc517444596"/>
      <w:bookmarkEnd w:id="120"/>
      <w:r>
        <w:rPr/>
        <w:t>8.3.1</w:t>
        <w:tab/>
        <w:t>Verification of RS+LDPC Code</w:t>
      </w:r>
    </w:p>
    <w:p>
      <w:pPr>
        <w:pStyle w:val="Normal"/>
        <w:rPr/>
      </w:pPr>
      <w:r>
        <w:rPr/>
        <w:t>The following companies performed verification for the RS+LDPC code:</w:t>
      </w:r>
    </w:p>
    <w:p>
      <w:pPr>
        <w:pStyle w:val="Normal"/>
        <w:numPr>
          <w:ilvl w:val="0"/>
          <w:numId w:val="13"/>
        </w:numPr>
        <w:rPr/>
      </w:pPr>
      <w:r>
        <w:rPr/>
        <w:t xml:space="preserve">Nomor: The consolidated excel sheet of the verification is attached to this document as Verification-RS+LDPC-nomor.xlsx. All results are verified. </w:t>
      </w:r>
    </w:p>
    <w:p>
      <w:pPr>
        <w:pStyle w:val="Normal"/>
        <w:numPr>
          <w:ilvl w:val="0"/>
          <w:numId w:val="13"/>
        </w:numPr>
        <w:rPr/>
      </w:pPr>
      <w:r>
        <w:rPr/>
        <w:t>Huawei: The consolidated excel sheet of the verification is attached to this document as Verification-RS+LDPC-Huawei.xlsx. All download and streaming cases are verified.</w:t>
      </w:r>
    </w:p>
    <w:p>
      <w:pPr>
        <w:pStyle w:val="Heading3"/>
        <w:rPr/>
      </w:pPr>
      <w:bookmarkStart w:id="121" w:name="__RefHeading___Toc517444597"/>
      <w:bookmarkEnd w:id="121"/>
      <w:r>
        <w:rPr/>
        <w:t>8.3.2</w:t>
        <w:tab/>
        <w:t>Verification of 6330 Code</w:t>
      </w:r>
    </w:p>
    <w:p>
      <w:pPr>
        <w:pStyle w:val="Normal"/>
        <w:rPr/>
      </w:pPr>
      <w:r>
        <w:rPr/>
        <w:t>The following companies performed verification for the 6330 code:</w:t>
      </w:r>
    </w:p>
    <w:p>
      <w:pPr>
        <w:pStyle w:val="Normal"/>
        <w:numPr>
          <w:ilvl w:val="0"/>
          <w:numId w:val="13"/>
        </w:numPr>
        <w:ind w:left="567" w:hanging="207"/>
        <w:rPr/>
      </w:pPr>
      <w:r>
        <w:rPr/>
        <w:t>Nomor: The consolidated excel sheet of the verification is attached to this document as Verification-6330-nomor.xlsx. All download and streaming cases are verified.</w:t>
      </w:r>
    </w:p>
    <w:p>
      <w:pPr>
        <w:pStyle w:val="Normal"/>
        <w:numPr>
          <w:ilvl w:val="0"/>
          <w:numId w:val="13"/>
        </w:numPr>
        <w:ind w:left="567" w:hanging="207"/>
        <w:rPr/>
      </w:pPr>
      <w:r>
        <w:rPr/>
        <w:t>Huawei: The consolidated excel sheet of the verification is attached to this document as Verification-6330-huawei.xlsx. No non-verified test cases are reported.</w:t>
      </w:r>
    </w:p>
    <w:p>
      <w:pPr>
        <w:pStyle w:val="Normal"/>
        <w:numPr>
          <w:ilvl w:val="0"/>
          <w:numId w:val="13"/>
        </w:numPr>
        <w:ind w:left="567" w:hanging="207"/>
        <w:rPr/>
      </w:pPr>
      <w:r>
        <w:rPr/>
        <w:t xml:space="preserve">Expway: The consolidated excel sheet of the verification is attached to this document as Verification-6330-expway.xlsx. </w:t>
      </w:r>
    </w:p>
    <w:p>
      <w:pPr>
        <w:pStyle w:val="Heading3"/>
        <w:rPr/>
      </w:pPr>
      <w:bookmarkStart w:id="122" w:name="__RefHeading___Toc517444598"/>
      <w:bookmarkEnd w:id="122"/>
      <w:r>
        <w:rPr/>
        <w:t>8.3.3</w:t>
        <w:tab/>
        <w:t>Verification of Supercharged Code</w:t>
      </w:r>
    </w:p>
    <w:p>
      <w:pPr>
        <w:pStyle w:val="Normal"/>
        <w:rPr/>
      </w:pPr>
      <w:r>
        <w:rPr/>
        <w:t>The following companies performed verification for the Supercharged code:</w:t>
      </w:r>
    </w:p>
    <w:p>
      <w:pPr>
        <w:pStyle w:val="Normal"/>
        <w:numPr>
          <w:ilvl w:val="0"/>
          <w:numId w:val="13"/>
        </w:numPr>
        <w:ind w:left="567" w:hanging="207"/>
        <w:rPr/>
      </w:pPr>
      <w:r>
        <w:rPr/>
        <w:t>Nomor: The consolidated excel sheet of the verification is attached to the present document as Verification-Supercharged-nomor.xlsx. The numbers in the submission could be verified.</w:t>
      </w:r>
    </w:p>
    <w:p>
      <w:pPr>
        <w:pStyle w:val="Normal"/>
        <w:numPr>
          <w:ilvl w:val="0"/>
          <w:numId w:val="13"/>
        </w:numPr>
        <w:ind w:left="567" w:hanging="207"/>
        <w:rPr/>
      </w:pPr>
      <w:r>
        <w:rPr/>
        <w:t xml:space="preserve">Huawei: The consolidated excel sheet of the verification is attached to the present document as Verification-Supercharged-huawei.xlsx. </w:t>
      </w:r>
    </w:p>
    <w:p>
      <w:pPr>
        <w:pStyle w:val="Heading1"/>
        <w:ind w:left="1134" w:hanging="1134"/>
        <w:rPr/>
      </w:pPr>
      <w:bookmarkStart w:id="123" w:name="__RefHeading___Toc517444599"/>
      <w:r>
        <w:rPr/>
        <w:t>9</w:t>
        <w:tab/>
        <w:t xml:space="preserve">Other </w:t>
      </w:r>
      <w:r>
        <w:rPr>
          <w:lang w:eastAsia="ko-KR"/>
        </w:rPr>
        <w:t>FEC Enhancement</w:t>
      </w:r>
      <w:r>
        <w:rPr>
          <w:lang w:eastAsia="ko-KR"/>
        </w:rPr>
        <w:t>s</w:t>
      </w:r>
      <w:bookmarkEnd w:id="123"/>
      <w:r>
        <w:rPr>
          <w:lang w:eastAsia="ko-KR"/>
        </w:rPr>
        <w:t xml:space="preserve"> </w:t>
      </w:r>
    </w:p>
    <w:p>
      <w:pPr>
        <w:pStyle w:val="Heading2"/>
        <w:rPr/>
      </w:pPr>
      <w:bookmarkStart w:id="124" w:name="__RefHeading___Toc517444600"/>
      <w:bookmarkEnd w:id="124"/>
      <w:r>
        <w:rPr>
          <w:lang w:eastAsia="ko-KR"/>
        </w:rPr>
        <w:t>9</w:t>
      </w:r>
      <w:r>
        <w:rPr/>
        <w:t>.1</w:t>
        <w:tab/>
      </w:r>
      <w:r>
        <w:rPr>
          <w:lang w:eastAsia="ko-KR"/>
        </w:rPr>
        <w:t>Introduction</w:t>
      </w:r>
    </w:p>
    <w:p>
      <w:pPr>
        <w:pStyle w:val="Normal"/>
        <w:rPr/>
      </w:pPr>
      <w:r>
        <w:rPr/>
        <w:t>During the work item on EMM-EFEC other technologies beyond pure codes were submitted. The technologies are documented in this clause.</w:t>
      </w:r>
    </w:p>
    <w:p>
      <w:pPr>
        <w:pStyle w:val="Heading2"/>
        <w:rPr/>
      </w:pPr>
      <w:bookmarkStart w:id="125" w:name="__RefHeading___Toc517444601"/>
      <w:bookmarkEnd w:id="125"/>
      <w:r>
        <w:rPr>
          <w:lang w:eastAsia="ko-KR"/>
        </w:rPr>
        <w:t>9</w:t>
      </w:r>
      <w:r>
        <w:rPr/>
        <w:t>.2</w:t>
        <w:tab/>
      </w:r>
      <w:r>
        <w:rPr>
          <w:lang w:eastAsia="ko-KR"/>
        </w:rPr>
        <w:t xml:space="preserve">Graceful Degradation (GD) - </w:t>
      </w:r>
      <w:r>
        <w:rPr/>
        <w:t>FEC</w:t>
      </w:r>
    </w:p>
    <w:p>
      <w:pPr>
        <w:pStyle w:val="Heading3"/>
        <w:rPr/>
      </w:pPr>
      <w:bookmarkStart w:id="126" w:name="__RefHeading___Toc517444602"/>
      <w:bookmarkEnd w:id="126"/>
      <w:r>
        <w:rPr/>
        <w:t>9.2.1</w:t>
        <w:tab/>
        <w:t>Introduction</w:t>
      </w:r>
    </w:p>
    <w:p>
      <w:pPr>
        <w:pStyle w:val="Normal"/>
        <w:rPr>
          <w:lang w:eastAsia="ko-KR"/>
        </w:rPr>
      </w:pPr>
      <w:r>
        <w:rPr/>
        <w:t>Graceful Degradation (</w:t>
      </w:r>
      <w:r>
        <w:rPr/>
        <w:t>GD</w:t>
      </w:r>
      <w:r>
        <w:rPr/>
        <w:t>)</w:t>
      </w:r>
      <w:r>
        <w:rPr/>
        <w:t>-FEC sub-layer is performed at the first process</w:t>
      </w:r>
      <w:r>
        <w:rPr/>
        <w:t xml:space="preserve"> in Transport layer</w:t>
      </w:r>
      <w:r>
        <w:rPr/>
        <w:t xml:space="preserve"> and directly applied for the received data from the </w:t>
      </w:r>
      <w:r>
        <w:rPr/>
        <w:t>Media</w:t>
      </w:r>
      <w:r>
        <w:rPr/>
        <w:t xml:space="preserve"> layer</w:t>
      </w:r>
      <w:r>
        <w:rPr/>
        <w:t xml:space="preserve">. GD-FEC </w:t>
      </w:r>
      <w:r>
        <w:rPr/>
        <w:t>m</w:t>
      </w:r>
      <w:r>
        <w:rPr/>
        <w:t>e</w:t>
      </w:r>
      <w:r>
        <w:rPr/>
        <w:t>chanism</w:t>
      </w:r>
      <w:r>
        <w:rPr/>
        <w:t xml:space="preserve"> provides </w:t>
      </w:r>
      <w:r>
        <w:rPr>
          <w:lang w:eastAsia="ko-KR"/>
        </w:rPr>
        <w:t>u</w:t>
      </w:r>
      <w:r>
        <w:rPr/>
        <w:t>nequal error protection (</w:t>
      </w:r>
      <w:r>
        <w:rPr/>
        <w:t>UEP</w:t>
      </w:r>
      <w:r>
        <w:rPr/>
        <w:t>)</w:t>
      </w:r>
      <w:r>
        <w:rPr/>
        <w:t xml:space="preserve"> technique that protects important parts of media bit</w:t>
      </w:r>
      <w:r>
        <w:rPr/>
        <w:t xml:space="preserve"> </w:t>
      </w:r>
      <w:r>
        <w:rPr/>
        <w:t>stream(s) more strongly than others. FEC layer is located in the lower and at the RTP/RCTP or SRTP sections</w:t>
      </w:r>
      <w:r>
        <w:rPr/>
        <w:t xml:space="preserve"> to fully </w:t>
      </w:r>
      <w:r>
        <w:rPr/>
        <w:t xml:space="preserve">protect the packets and headers generated </w:t>
      </w:r>
      <w:r>
        <w:rPr/>
        <w:t>in the upper sub-layer</w:t>
      </w:r>
      <w:r>
        <w:rPr/>
        <w:t>s.</w:t>
      </w:r>
      <w:r>
        <w:rPr/>
        <w:t xml:space="preserve"> GD-FEC sub-layer </w:t>
      </w:r>
      <w:r>
        <w:rPr/>
        <w:t>may</w:t>
      </w:r>
      <w:r>
        <w:rPr/>
        <w:t xml:space="preserve"> also be located in </w:t>
      </w:r>
      <w:r>
        <w:rPr/>
        <w:t>above</w:t>
      </w:r>
      <w:r>
        <w:rPr/>
        <w:t xml:space="preserve"> FLUTE protocol</w:t>
      </w:r>
      <w:r>
        <w:rPr>
          <w:lang w:eastAsia="ko-KR"/>
        </w:rPr>
        <w:t xml:space="preserve"> layer </w:t>
      </w:r>
      <w:r>
        <w:rPr/>
        <w:t xml:space="preserve">when it used for </w:t>
      </w:r>
      <w:r>
        <w:rPr/>
        <w:t xml:space="preserve">DASH-based </w:t>
      </w:r>
      <w:r>
        <w:rPr/>
        <w:t>streaming service</w:t>
      </w:r>
      <w:r>
        <w:rPr/>
        <w:t xml:space="preserve"> over FLUTE.</w:t>
      </w:r>
    </w:p>
    <w:p>
      <w:pPr>
        <w:pStyle w:val="Heading3"/>
        <w:rPr>
          <w:lang w:eastAsia="ko-KR"/>
        </w:rPr>
      </w:pPr>
      <w:bookmarkStart w:id="127" w:name="__RefHeading___Toc517444603"/>
      <w:bookmarkEnd w:id="127"/>
      <w:r>
        <w:rPr>
          <w:lang w:eastAsia="ko-KR"/>
        </w:rPr>
        <w:t>9</w:t>
      </w:r>
      <w:r>
        <w:rPr/>
        <w:t>.2.</w:t>
      </w:r>
      <w:r>
        <w:rPr>
          <w:lang w:eastAsia="ko-KR"/>
        </w:rPr>
        <w:t>2</w:t>
      </w:r>
      <w:r>
        <w:rPr/>
        <w:tab/>
      </w:r>
      <w:r>
        <w:rPr>
          <w:lang w:eastAsia="ko-KR"/>
        </w:rPr>
        <w:t>GD-FEC Operations and Requirements</w:t>
      </w:r>
    </w:p>
    <w:p>
      <w:pPr>
        <w:pStyle w:val="Normal"/>
        <w:rPr/>
      </w:pPr>
      <w:r>
        <w:rPr/>
        <w:t xml:space="preserve">When a system needs to supply a certain level of service quality for radio impaired mobiles that are </w:t>
      </w:r>
      <w:r>
        <w:rPr/>
        <w:t>suffered</w:t>
      </w:r>
      <w:r>
        <w:rPr/>
        <w:t xml:space="preserve"> f</w:t>
      </w:r>
      <w:r>
        <w:rPr/>
        <w:t xml:space="preserve">requent </w:t>
      </w:r>
      <w:r>
        <w:rPr/>
        <w:t>b</w:t>
      </w:r>
      <w:r>
        <w:rPr/>
        <w:t xml:space="preserve">urst </w:t>
      </w:r>
      <w:r>
        <w:rPr/>
        <w:t>l</w:t>
      </w:r>
      <w:r>
        <w:rPr/>
        <w:t xml:space="preserve">osses in </w:t>
      </w:r>
      <w:r>
        <w:rPr/>
        <w:t>b</w:t>
      </w:r>
      <w:r>
        <w:rPr/>
        <w:t>roadcasting</w:t>
      </w:r>
      <w:r>
        <w:rPr/>
        <w:t>, it may a</w:t>
      </w:r>
      <w:r>
        <w:rPr/>
        <w:t>dopt GD-FEC</w:t>
      </w:r>
      <w:r>
        <w:rPr/>
        <w:t xml:space="preserve"> and in this case,</w:t>
      </w:r>
      <w:r>
        <w:rPr/>
        <w:t xml:space="preserve"> </w:t>
      </w:r>
      <w:r>
        <w:rPr/>
        <w:t>the system</w:t>
      </w:r>
      <w:r>
        <w:rPr/>
        <w:t xml:space="preserve"> </w:t>
      </w:r>
      <w:r>
        <w:rPr/>
        <w:t>should</w:t>
      </w:r>
      <w:r>
        <w:rPr/>
        <w:t xml:space="preserve"> inform all </w:t>
      </w:r>
      <w:r>
        <w:rPr/>
        <w:t>mobiles</w:t>
      </w:r>
      <w:r>
        <w:rPr/>
        <w:t xml:space="preserve"> </w:t>
      </w:r>
      <w:r>
        <w:rPr/>
        <w:t>about the</w:t>
      </w:r>
      <w:r>
        <w:rPr/>
        <w:t xml:space="preserve"> following</w:t>
      </w:r>
      <w:r>
        <w:rPr/>
        <w:t xml:space="preserve"> information using </w:t>
      </w:r>
      <w:r>
        <w:rPr/>
        <w:t>in-band and/or out-band signalling</w:t>
      </w:r>
      <w:r>
        <w:rPr/>
        <w:t>:</w:t>
      </w:r>
    </w:p>
    <w:p>
      <w:pPr>
        <w:pStyle w:val="B1"/>
        <w:rPr/>
      </w:pPr>
      <w:r>
        <w:rPr/>
        <w:t>-</w:t>
        <w:tab/>
        <w:t xml:space="preserve">The kind of </w:t>
      </w:r>
      <w:r>
        <w:rPr/>
        <w:t xml:space="preserve">media data </w:t>
      </w:r>
      <w:r>
        <w:rPr/>
        <w:t>that is</w:t>
      </w:r>
      <w:r>
        <w:rPr/>
        <w:t xml:space="preserve"> be protected by </w:t>
      </w:r>
      <w:r>
        <w:rPr/>
        <w:t>GD-FEC (e.g. audio, text, …)</w:t>
      </w:r>
      <w:r>
        <w:rPr/>
        <w:t xml:space="preserve"> </w:t>
      </w:r>
    </w:p>
    <w:p>
      <w:pPr>
        <w:pStyle w:val="B1"/>
        <w:rPr/>
      </w:pPr>
      <w:r>
        <w:rPr/>
        <w:t>-</w:t>
        <w:tab/>
        <w:t>The location of GD-FEC source and repair packets</w:t>
      </w:r>
      <w:r>
        <w:rPr/>
        <w:t xml:space="preserve"> in the source flows</w:t>
      </w:r>
    </w:p>
    <w:p>
      <w:pPr>
        <w:pStyle w:val="B1"/>
        <w:rPr/>
      </w:pPr>
      <w:r>
        <w:rPr/>
        <w:t>-</w:t>
        <w:tab/>
        <w:t>The GD-FEC format and encoded method</w:t>
      </w:r>
    </w:p>
    <w:p>
      <w:pPr>
        <w:pStyle w:val="Normal"/>
        <w:rPr/>
      </w:pPr>
      <w:r>
        <w:rPr/>
        <w:t>The portion of the</w:t>
      </w:r>
      <w:r>
        <w:rPr/>
        <w:t xml:space="preserve"> source </w:t>
      </w:r>
      <w:r>
        <w:rPr/>
        <w:t>data protected by</w:t>
      </w:r>
      <w:r>
        <w:rPr/>
        <w:t xml:space="preserve"> </w:t>
      </w:r>
      <w:r>
        <w:rPr/>
        <w:t xml:space="preserve">GD-FEC (referred to as target source) </w:t>
      </w:r>
      <w:r>
        <w:rPr/>
        <w:t>should be</w:t>
      </w:r>
      <w:r>
        <w:rPr/>
        <w:t xml:space="preserve"> relatively small (e.g. </w:t>
      </w:r>
      <w:r>
        <w:rPr/>
        <w:t>a</w:t>
      </w:r>
      <w:r>
        <w:rPr/>
        <w:t xml:space="preserve">udio </w:t>
      </w:r>
      <w:r>
        <w:rPr/>
        <w:t>data can be chosen for the target source, because the size of a</w:t>
      </w:r>
      <w:r>
        <w:rPr/>
        <w:t xml:space="preserve">udio </w:t>
      </w:r>
      <w:r>
        <w:rPr/>
        <w:t xml:space="preserve">data </w:t>
      </w:r>
      <w:r>
        <w:rPr/>
        <w:t xml:space="preserve">is typically below 10% of </w:t>
      </w:r>
      <w:r>
        <w:rPr/>
        <w:t>that of v</w:t>
      </w:r>
      <w:r>
        <w:rPr/>
        <w:t>ideo</w:t>
      </w:r>
      <w:r>
        <w:rPr/>
        <w:t xml:space="preserve"> data</w:t>
      </w:r>
      <w:r>
        <w:rPr/>
        <w:t>)</w:t>
      </w:r>
      <w:r>
        <w:rPr/>
        <w:t xml:space="preserve"> so that t</w:t>
      </w:r>
      <w:r>
        <w:rPr/>
        <w:t xml:space="preserve">he </w:t>
      </w:r>
      <w:r>
        <w:rPr/>
        <w:t xml:space="preserve">required amount of </w:t>
      </w:r>
      <w:r>
        <w:rPr/>
        <w:t>repair packet</w:t>
      </w:r>
      <w:r>
        <w:rPr/>
        <w:t>s</w:t>
      </w:r>
      <w:r>
        <w:rPr/>
        <w:t xml:space="preserve"> </w:t>
      </w:r>
      <w:r>
        <w:rPr/>
        <w:t>can</w:t>
      </w:r>
      <w:r>
        <w:rPr/>
        <w:t xml:space="preserve"> be small.</w:t>
      </w:r>
      <w:r>
        <w:rPr/>
        <w:t xml:space="preserve"> </w:t>
      </w:r>
      <w:r>
        <w:rPr/>
        <w:t>W</w:t>
      </w:r>
      <w:r>
        <w:rPr/>
        <w:t xml:space="preserve">ith an enough amount of repair data, GD-FEC </w:t>
      </w:r>
      <w:r>
        <w:rPr/>
        <w:t>may</w:t>
      </w:r>
      <w:r>
        <w:rPr/>
        <w:t xml:space="preserve"> provide a media protection with a low burden in computational complexity.</w:t>
      </w:r>
    </w:p>
    <w:p>
      <w:pPr>
        <w:pStyle w:val="Normal"/>
        <w:rPr/>
      </w:pPr>
      <w:r>
        <w:rPr/>
        <w:t xml:space="preserve">In GD-FEC, the </w:t>
      </w:r>
      <w:r>
        <w:rPr/>
        <w:t>encoding delay</w:t>
      </w:r>
      <w:r>
        <w:rPr/>
        <w:t xml:space="preserve"> introduced by the GD-FEC e</w:t>
      </w:r>
      <w:r>
        <w:rPr/>
        <w:t>ncoder</w:t>
      </w:r>
      <w:r>
        <w:rPr/>
        <w:t xml:space="preserve"> may </w:t>
      </w:r>
      <w:r>
        <w:rPr/>
        <w:t>increase, but may still be</w:t>
      </w:r>
      <w:r>
        <w:rPr/>
        <w:t xml:space="preserve"> good enough for typical media coding systems</w:t>
      </w:r>
      <w:r>
        <w:rPr/>
        <w:t>.</w:t>
      </w:r>
      <w:r>
        <w:rPr/>
        <w:t xml:space="preserve"> </w:t>
      </w:r>
      <w:r>
        <w:rPr/>
        <w:t>H</w:t>
      </w:r>
      <w:r>
        <w:rPr/>
        <w:t xml:space="preserve">owever, </w:t>
      </w:r>
      <w:r>
        <w:rPr/>
        <w:t xml:space="preserve">for receivers ignoring </w:t>
      </w:r>
      <w:r>
        <w:rPr/>
        <w:t xml:space="preserve">the GD-FEC </w:t>
      </w:r>
      <w:r>
        <w:rPr/>
        <w:t>system</w:t>
      </w:r>
      <w:r>
        <w:rPr/>
        <w:t xml:space="preserve"> should </w:t>
      </w:r>
      <w:r>
        <w:rPr/>
        <w:t>not add additional decoding delay</w:t>
      </w:r>
      <w:r>
        <w:rPr/>
        <w:t xml:space="preserve">. </w:t>
      </w:r>
      <w:r>
        <w:rPr>
          <w:lang w:eastAsia="ko-KR"/>
        </w:rPr>
        <w:t>Next section</w:t>
      </w:r>
      <w:r>
        <w:rPr/>
        <w:t xml:space="preserve"> describes an example of GD-FEC implementation which </w:t>
      </w:r>
      <w:r>
        <w:rPr/>
        <w:t>fulfils</w:t>
      </w:r>
      <w:r>
        <w:rPr/>
        <w:t xml:space="preserve"> these requirements. </w:t>
      </w:r>
    </w:p>
    <w:p>
      <w:pPr>
        <w:pStyle w:val="Normal"/>
        <w:rPr>
          <w:lang w:eastAsia="ko-KR"/>
        </w:rPr>
      </w:pPr>
      <w:r>
        <w:rPr/>
        <w:t xml:space="preserve">In fact, GD-FEC can be flexibly adopted as: </w:t>
      </w:r>
      <w:r>
        <w:rPr/>
        <w:t xml:space="preserve">Good </w:t>
      </w:r>
      <w:r>
        <w:rPr/>
        <w:t xml:space="preserve">receiving </w:t>
      </w:r>
      <w:r>
        <w:rPr/>
        <w:t xml:space="preserve">status </w:t>
      </w:r>
      <w:r>
        <w:rPr/>
        <w:t>mobiles</w:t>
      </w:r>
      <w:r>
        <w:rPr/>
        <w:t xml:space="preserve"> </w:t>
      </w:r>
      <w:r>
        <w:rPr/>
        <w:t>can</w:t>
      </w:r>
      <w:r>
        <w:rPr/>
        <w:t xml:space="preserve"> </w:t>
      </w:r>
      <w:r>
        <w:rPr/>
        <w:t xml:space="preserve">be configured to not use </w:t>
      </w:r>
      <w:r>
        <w:rPr/>
        <w:t>GD-FEC decoding</w:t>
      </w:r>
      <w:r>
        <w:rPr/>
        <w:t>, however, b</w:t>
      </w:r>
      <w:r>
        <w:rPr/>
        <w:t xml:space="preserve">ad </w:t>
      </w:r>
      <w:r>
        <w:rPr/>
        <w:t xml:space="preserve">receiving </w:t>
      </w:r>
      <w:r>
        <w:rPr/>
        <w:t xml:space="preserve">status </w:t>
      </w:r>
      <w:r>
        <w:rPr/>
        <w:t>mobiles</w:t>
      </w:r>
      <w:r>
        <w:rPr/>
        <w:t xml:space="preserve"> may</w:t>
      </w:r>
      <w:r>
        <w:rPr/>
        <w:t xml:space="preserve"> </w:t>
      </w:r>
      <w:r>
        <w:rPr/>
        <w:t>use GD-FEC repair packets</w:t>
      </w:r>
      <w:r>
        <w:rPr/>
        <w:t xml:space="preserve"> when GD-FEC is deployed in media systems</w:t>
      </w:r>
      <w:r>
        <w:rPr/>
        <w:t xml:space="preserve"> at the expense of possibly increased delay.</w:t>
      </w:r>
    </w:p>
    <w:p>
      <w:pPr>
        <w:pStyle w:val="Heading3"/>
        <w:rPr>
          <w:lang w:eastAsia="ko-KR"/>
        </w:rPr>
      </w:pPr>
      <w:bookmarkStart w:id="128" w:name="__RefHeading___Toc517444604"/>
      <w:bookmarkEnd w:id="128"/>
      <w:r>
        <w:rPr>
          <w:lang w:eastAsia="ko-KR"/>
        </w:rPr>
        <w:t>9</w:t>
      </w:r>
      <w:r>
        <w:rPr/>
        <w:t>.2.</w:t>
      </w:r>
      <w:r>
        <w:rPr>
          <w:lang w:eastAsia="ko-KR"/>
        </w:rPr>
        <w:t>3</w:t>
      </w:r>
      <w:r>
        <w:rPr/>
        <w:tab/>
      </w:r>
      <w:r>
        <w:rPr>
          <w:lang w:eastAsia="ko-KR"/>
        </w:rPr>
        <w:t>GD-FEC Encoding/Decoding Examples</w:t>
      </w:r>
    </w:p>
    <w:p>
      <w:pPr>
        <w:pStyle w:val="Normal"/>
        <w:rPr>
          <w:lang w:eastAsia="fr-FR"/>
        </w:rPr>
      </w:pPr>
      <w:r>
        <w:rPr>
          <w:lang w:eastAsia="fr-FR"/>
        </w:rPr>
        <w:t xml:space="preserve">This </w:t>
      </w:r>
      <w:r>
        <w:rPr>
          <w:lang w:eastAsia="ko-KR"/>
        </w:rPr>
        <w:t>section</w:t>
      </w:r>
      <w:r>
        <w:rPr>
          <w:lang w:eastAsia="fr-FR"/>
        </w:rPr>
        <w:t xml:space="preserve"> describes </w:t>
      </w:r>
      <w:r>
        <w:rPr>
          <w:lang w:eastAsia="fr-FR"/>
        </w:rPr>
        <w:t xml:space="preserve">an example of GD-FEC implementation which </w:t>
      </w:r>
      <w:r>
        <w:rPr>
          <w:lang w:eastAsia="fr-FR"/>
        </w:rPr>
        <w:t>fulfil</w:t>
      </w:r>
      <w:r>
        <w:rPr>
          <w:lang w:eastAsia="fr-FR"/>
        </w:rPr>
        <w:t xml:space="preserve">s the requirements described in </w:t>
      </w:r>
      <w:r>
        <w:rPr>
          <w:lang w:eastAsia="ko-KR"/>
        </w:rPr>
        <w:t xml:space="preserve">previous </w:t>
      </w:r>
      <w:r>
        <w:rPr>
          <w:lang w:eastAsia="fr-FR"/>
        </w:rPr>
        <w:t xml:space="preserve">section. </w:t>
      </w:r>
      <w:r>
        <w:rPr>
          <w:lang w:eastAsia="fr-FR"/>
        </w:rPr>
        <w:t>In</w:t>
      </w:r>
      <w:r>
        <w:rPr>
          <w:lang w:eastAsia="fr-FR"/>
        </w:rPr>
        <w:t xml:space="preserve"> this </w:t>
      </w:r>
      <w:r>
        <w:rPr>
          <w:lang w:eastAsia="fr-FR"/>
        </w:rPr>
        <w:t>example</w:t>
      </w:r>
      <w:r>
        <w:rPr>
          <w:lang w:eastAsia="fr-FR"/>
        </w:rPr>
        <w:t xml:space="preserve">, the audio packets are selected as the target source data for GD-FEC </w:t>
      </w:r>
      <w:r>
        <w:rPr>
          <w:lang w:eastAsia="fr-FR"/>
        </w:rPr>
        <w:t>protection</w:t>
      </w:r>
      <w:r>
        <w:rPr>
          <w:lang w:eastAsia="fr-FR"/>
        </w:rPr>
        <w:t xml:space="preserve">. </w:t>
      </w:r>
    </w:p>
    <w:p>
      <w:pPr>
        <w:pStyle w:val="Normal"/>
        <w:rPr>
          <w:lang w:eastAsia="fr-FR"/>
        </w:rPr>
      </w:pPr>
      <w:r>
        <w:rPr>
          <w:lang w:eastAsia="fr-FR"/>
        </w:rPr>
        <w:t xml:space="preserve">There are two important terminologies for GD-FEC: Encoded multimedia data group (EMDG) and GD-FEC encoding group (GDEG) as </w:t>
      </w:r>
      <w:r>
        <w:rPr>
          <w:lang w:eastAsia="fr-FR"/>
        </w:rPr>
        <w:t>shown</w:t>
      </w:r>
      <w:r>
        <w:rPr>
          <w:lang w:eastAsia="fr-FR"/>
        </w:rPr>
        <w:t xml:space="preserve"> in figure </w:t>
      </w:r>
      <w:r>
        <w:rPr>
          <w:lang w:eastAsia="ko-KR"/>
        </w:rPr>
        <w:t>11</w:t>
      </w:r>
      <w:r>
        <w:rPr>
          <w:lang w:eastAsia="fr-FR"/>
        </w:rPr>
        <w:t>.</w:t>
      </w:r>
      <w:r>
        <w:rPr/>
        <w:t xml:space="preserve"> </w:t>
      </w:r>
      <w:r>
        <w:rPr>
          <w:lang w:eastAsia="fr-FR"/>
        </w:rPr>
        <w:t>EMDG is a packet group that contains a group of media data providing a certain amount of information (e.g. all media data in one picture frame unit)</w:t>
      </w:r>
      <w:r>
        <w:rPr/>
        <w:t xml:space="preserve">. </w:t>
      </w:r>
      <w:r>
        <w:rPr>
          <w:lang w:eastAsia="fr-FR"/>
        </w:rPr>
        <w:t xml:space="preserve">GDEG is defined as a group of L EMDGs where L=1, 2, </w:t>
      </w:r>
      <w:r>
        <w:rPr>
          <w:lang w:eastAsia="fr-FR"/>
        </w:rPr>
        <w:t>…</w:t>
      </w:r>
      <w:r>
        <w:rPr>
          <w:lang w:eastAsia="fr-FR"/>
        </w:rPr>
        <w:t xml:space="preserve"> (</w:t>
      </w:r>
      <w:r>
        <w:rPr>
          <w:lang w:eastAsia="fr-FR"/>
        </w:rPr>
        <w:t>e.g.</w:t>
      </w:r>
      <w:r>
        <w:rPr>
          <w:lang w:eastAsia="fr-FR"/>
        </w:rPr>
        <w:t xml:space="preserve"> L=4 in figure </w:t>
      </w:r>
      <w:r>
        <w:rPr>
          <w:lang w:eastAsia="ko-KR"/>
        </w:rPr>
        <w:t>11</w:t>
      </w:r>
      <w:r>
        <w:rPr>
          <w:lang w:eastAsia="fr-FR"/>
        </w:rPr>
        <w:t>).</w:t>
      </w:r>
    </w:p>
    <w:p>
      <w:pPr>
        <w:pStyle w:val="TH"/>
        <w:rPr>
          <w:kern w:val="2"/>
        </w:rPr>
      </w:pPr>
      <w:r>
        <w:rPr>
          <w:kern w:val="2"/>
          <w:lang w:eastAsia="de-DE"/>
        </w:rPr>
        <w:drawing>
          <wp:inline distT="0" distB="0" distL="0" distR="0">
            <wp:extent cx="5946775" cy="2400300"/>
            <wp:effectExtent l="0" t="0" r="0" b="0"/>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23"/>
                    <a:srcRect l="-6" t="-14" r="-6" b="-14"/>
                    <a:stretch>
                      <a:fillRect/>
                    </a:stretch>
                  </pic:blipFill>
                  <pic:spPr bwMode="auto">
                    <a:xfrm>
                      <a:off x="0" y="0"/>
                      <a:ext cx="5946775" cy="2400300"/>
                    </a:xfrm>
                    <a:prstGeom prst="rect">
                      <a:avLst/>
                    </a:prstGeom>
                  </pic:spPr>
                </pic:pic>
              </a:graphicData>
            </a:graphic>
          </wp:inline>
        </w:drawing>
      </w:r>
    </w:p>
    <w:p>
      <w:pPr>
        <w:pStyle w:val="TF"/>
        <w:rPr>
          <w:lang w:eastAsia="ko-KR"/>
        </w:rPr>
      </w:pPr>
      <w:r>
        <w:rPr/>
        <w:t xml:space="preserve">Figure </w:t>
      </w:r>
      <w:r>
        <w:rPr>
          <w:lang w:val="en-US" w:eastAsia="en-US"/>
        </w:rPr>
        <w:t>11</w:t>
      </w:r>
      <w:r>
        <w:rPr/>
        <w:t xml:space="preserve">: </w:t>
      </w:r>
      <w:r>
        <w:rPr>
          <w:kern w:val="2"/>
        </w:rPr>
        <w:t xml:space="preserve">Encoded </w:t>
      </w:r>
      <w:r>
        <w:rPr>
          <w:kern w:val="2"/>
          <w:lang w:eastAsia="ko-KR"/>
        </w:rPr>
        <w:t>M</w:t>
      </w:r>
      <w:r>
        <w:rPr>
          <w:kern w:val="2"/>
        </w:rPr>
        <w:t xml:space="preserve">ultimedia </w:t>
      </w:r>
      <w:r>
        <w:rPr>
          <w:kern w:val="2"/>
          <w:lang w:eastAsia="ko-KR"/>
        </w:rPr>
        <w:t>D</w:t>
      </w:r>
      <w:r>
        <w:rPr>
          <w:kern w:val="2"/>
        </w:rPr>
        <w:t xml:space="preserve">ata </w:t>
      </w:r>
      <w:r>
        <w:rPr>
          <w:kern w:val="2"/>
          <w:lang w:eastAsia="ko-KR"/>
        </w:rPr>
        <w:t>G</w:t>
      </w:r>
      <w:r>
        <w:rPr>
          <w:kern w:val="2"/>
        </w:rPr>
        <w:t xml:space="preserve">roup (EMDG) and GD-FEC </w:t>
      </w:r>
      <w:r>
        <w:rPr>
          <w:kern w:val="2"/>
          <w:lang w:eastAsia="ko-KR"/>
        </w:rPr>
        <w:t>E</w:t>
      </w:r>
      <w:r>
        <w:rPr>
          <w:kern w:val="2"/>
        </w:rPr>
        <w:t xml:space="preserve">ncoding </w:t>
      </w:r>
      <w:r>
        <w:rPr>
          <w:kern w:val="2"/>
          <w:lang w:eastAsia="ko-KR"/>
        </w:rPr>
        <w:t>G</w:t>
      </w:r>
      <w:r>
        <w:rPr>
          <w:kern w:val="2"/>
        </w:rPr>
        <w:t>roup (GDEG)</w:t>
      </w:r>
    </w:p>
    <w:p>
      <w:pPr>
        <w:pStyle w:val="Normal"/>
        <w:rPr>
          <w:kern w:val="2"/>
          <w:lang w:eastAsia="ko-KR"/>
        </w:rPr>
      </w:pPr>
      <w:r>
        <w:rPr>
          <w:kern w:val="2"/>
          <w:lang w:eastAsia="ko-KR"/>
        </w:rPr>
      </w:r>
    </w:p>
    <w:p>
      <w:pPr>
        <w:pStyle w:val="Normal"/>
        <w:rPr>
          <w:kern w:val="2"/>
        </w:rPr>
      </w:pPr>
      <w:r>
        <w:rPr>
          <w:kern w:val="2"/>
        </w:rPr>
        <w:t xml:space="preserve">It should be noted that, an important requirement for the GD-FEC described in </w:t>
      </w:r>
      <w:r>
        <w:rPr>
          <w:kern w:val="2"/>
          <w:lang w:eastAsia="ko-KR"/>
        </w:rPr>
        <w:t xml:space="preserve">previous </w:t>
      </w:r>
      <w:r>
        <w:rPr>
          <w:kern w:val="2"/>
        </w:rPr>
        <w:t>section</w:t>
      </w:r>
      <w:r>
        <w:rPr>
          <w:kern w:val="2"/>
          <w:lang w:eastAsia="ko-KR"/>
        </w:rPr>
        <w:t xml:space="preserve"> </w:t>
      </w:r>
      <w:r>
        <w:rPr>
          <w:kern w:val="2"/>
        </w:rPr>
        <w:t xml:space="preserve">is the decoding delay of GD-FEC. Figure </w:t>
      </w:r>
      <w:r>
        <w:rPr>
          <w:kern w:val="2"/>
          <w:lang w:eastAsia="ko-KR"/>
        </w:rPr>
        <w:t>1</w:t>
      </w:r>
      <w:r>
        <w:rPr>
          <w:kern w:val="2"/>
          <w:lang w:eastAsia="ko-KR"/>
        </w:rPr>
        <w:t xml:space="preserve">2 </w:t>
      </w:r>
      <w:r>
        <w:rPr>
          <w:kern w:val="2"/>
        </w:rPr>
        <w:t xml:space="preserve">shows </w:t>
      </w:r>
      <w:r>
        <w:rPr>
          <w:kern w:val="2"/>
        </w:rPr>
        <w:t>none</w:t>
      </w:r>
      <w:r>
        <w:rPr>
          <w:kern w:val="2"/>
        </w:rPr>
        <w:t xml:space="preserve"> or minimum delay for the GD-FEC decoding whereas enough delay is yielded in the GD-FEC encoding (in the case of </w:t>
      </w:r>
      <w:r>
        <w:rPr>
          <w:i/>
          <w:kern w:val="2"/>
        </w:rPr>
        <w:t>L</w:t>
      </w:r>
      <w:r>
        <w:rPr>
          <w:kern w:val="2"/>
        </w:rPr>
        <w:t xml:space="preserve">=4). </w:t>
      </w:r>
    </w:p>
    <w:p>
      <w:pPr>
        <w:pStyle w:val="TH"/>
        <w:rPr>
          <w:kern w:val="2"/>
        </w:rPr>
      </w:pPr>
      <w:r>
        <w:rPr/>
        <w:drawing>
          <wp:inline distT="0" distB="0" distL="0" distR="0">
            <wp:extent cx="5894070" cy="3977640"/>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24"/>
                    <a:srcRect l="-5" t="-7" r="-5" b="-7"/>
                    <a:stretch>
                      <a:fillRect/>
                    </a:stretch>
                  </pic:blipFill>
                  <pic:spPr bwMode="auto">
                    <a:xfrm>
                      <a:off x="0" y="0"/>
                      <a:ext cx="5894070" cy="3977640"/>
                    </a:xfrm>
                    <a:prstGeom prst="rect">
                      <a:avLst/>
                    </a:prstGeom>
                  </pic:spPr>
                </pic:pic>
              </a:graphicData>
            </a:graphic>
          </wp:inline>
        </w:drawing>
      </w:r>
    </w:p>
    <w:p>
      <w:pPr>
        <w:pStyle w:val="TF"/>
        <w:rPr>
          <w:kern w:val="2"/>
          <w:lang w:eastAsia="ko-KR"/>
        </w:rPr>
      </w:pPr>
      <w:r>
        <w:rPr/>
        <w:t xml:space="preserve">Figure </w:t>
      </w:r>
      <w:r>
        <w:rPr>
          <w:lang w:val="en-US" w:eastAsia="en-US"/>
        </w:rPr>
        <w:t>12</w:t>
      </w:r>
      <w:r>
        <w:rPr/>
        <w:t xml:space="preserve">: </w:t>
      </w:r>
      <w:r>
        <w:rPr>
          <w:kern w:val="2"/>
        </w:rPr>
        <w:t xml:space="preserve">None or </w:t>
      </w:r>
      <w:r>
        <w:rPr>
          <w:kern w:val="2"/>
          <w:lang w:eastAsia="ko-KR"/>
        </w:rPr>
        <w:t>M</w:t>
      </w:r>
      <w:r>
        <w:rPr>
          <w:kern w:val="2"/>
        </w:rPr>
        <w:t xml:space="preserve">inimum </w:t>
      </w:r>
      <w:r>
        <w:rPr>
          <w:kern w:val="2"/>
          <w:lang w:eastAsia="ko-KR"/>
        </w:rPr>
        <w:t>D</w:t>
      </w:r>
      <w:r>
        <w:rPr>
          <w:kern w:val="2"/>
        </w:rPr>
        <w:t xml:space="preserve">elay GD-FEC </w:t>
      </w:r>
      <w:r>
        <w:rPr>
          <w:kern w:val="2"/>
          <w:lang w:eastAsia="ko-KR"/>
        </w:rPr>
        <w:t>D</w:t>
      </w:r>
      <w:r>
        <w:rPr>
          <w:kern w:val="2"/>
        </w:rPr>
        <w:t xml:space="preserve">ecoding </w:t>
      </w:r>
      <w:r>
        <w:rPr>
          <w:kern w:val="2"/>
          <w:lang w:eastAsia="ko-KR"/>
        </w:rPr>
        <w:t>W</w:t>
      </w:r>
      <w:r>
        <w:rPr>
          <w:kern w:val="2"/>
        </w:rPr>
        <w:t xml:space="preserve">hereas </w:t>
      </w:r>
      <w:r>
        <w:rPr>
          <w:kern w:val="2"/>
          <w:lang w:eastAsia="ko-KR"/>
        </w:rPr>
        <w:t>E</w:t>
      </w:r>
      <w:r>
        <w:rPr>
          <w:kern w:val="2"/>
        </w:rPr>
        <w:t xml:space="preserve">nough </w:t>
      </w:r>
      <w:r>
        <w:rPr>
          <w:kern w:val="2"/>
          <w:lang w:eastAsia="ko-KR"/>
        </w:rPr>
        <w:t>D</w:t>
      </w:r>
      <w:r>
        <w:rPr>
          <w:kern w:val="2"/>
        </w:rPr>
        <w:t xml:space="preserve">elay </w:t>
      </w:r>
      <w:r>
        <w:rPr>
          <w:kern w:val="2"/>
          <w:lang w:eastAsia="ko-KR"/>
        </w:rPr>
        <w:t>Y</w:t>
      </w:r>
      <w:r>
        <w:rPr>
          <w:kern w:val="2"/>
        </w:rPr>
        <w:t>ielded</w:t>
      </w:r>
      <w:r>
        <w:rPr>
          <w:kern w:val="2"/>
        </w:rPr>
        <w:br/>
      </w:r>
      <w:r>
        <w:rPr>
          <w:kern w:val="2"/>
        </w:rPr>
        <w:t xml:space="preserve"> by GD-FEC </w:t>
      </w:r>
      <w:r>
        <w:rPr>
          <w:kern w:val="2"/>
          <w:lang w:eastAsia="ko-KR"/>
        </w:rPr>
        <w:t>E</w:t>
      </w:r>
      <w:r>
        <w:rPr>
          <w:kern w:val="2"/>
        </w:rPr>
        <w:t>ncoding (</w:t>
      </w:r>
      <w:r>
        <w:rPr>
          <w:kern w:val="2"/>
          <w:lang w:eastAsia="ko-KR"/>
        </w:rPr>
        <w:t xml:space="preserve">e.g. </w:t>
      </w:r>
      <w:r>
        <w:rPr>
          <w:kern w:val="2"/>
        </w:rPr>
        <w:t>L=4)</w:t>
      </w:r>
    </w:p>
    <w:p>
      <w:pPr>
        <w:pStyle w:val="Normal"/>
        <w:rPr>
          <w:kern w:val="2"/>
        </w:rPr>
      </w:pPr>
      <w:r>
        <w:rPr>
          <w:kern w:val="2"/>
          <w:lang w:eastAsia="ko-KR"/>
        </w:rPr>
        <w:t>Another</w:t>
      </w:r>
      <w:r>
        <w:rPr>
          <w:kern w:val="2"/>
          <w:lang w:eastAsia="ko-KR"/>
        </w:rPr>
        <w:t xml:space="preserve"> example of </w:t>
      </w:r>
      <w:r>
        <w:rPr>
          <w:kern w:val="2"/>
          <w:lang w:eastAsia="ko-KR"/>
        </w:rPr>
        <w:t xml:space="preserve">the </w:t>
      </w:r>
      <w:r>
        <w:rPr>
          <w:kern w:val="2"/>
          <w:lang w:eastAsia="ko-KR"/>
        </w:rPr>
        <w:t xml:space="preserve">low latency GD-FEC scheme is shown in Figure </w:t>
      </w:r>
      <w:r>
        <w:rPr>
          <w:kern w:val="2"/>
          <w:lang w:eastAsia="ko-KR"/>
        </w:rPr>
        <w:t>1</w:t>
      </w:r>
      <w:r>
        <w:rPr>
          <w:kern w:val="2"/>
          <w:lang w:eastAsia="ko-KR"/>
        </w:rPr>
        <w:t xml:space="preserve">3. In the figure, the duration of a GD-FEC encoding group is the same </w:t>
      </w:r>
      <w:r>
        <w:rPr>
          <w:kern w:val="2"/>
          <w:lang w:eastAsia="ko-KR"/>
        </w:rPr>
        <w:t>as</w:t>
      </w:r>
      <w:r>
        <w:rPr>
          <w:kern w:val="2"/>
          <w:lang w:eastAsia="ko-KR"/>
        </w:rPr>
        <w:t xml:space="preserve"> that </w:t>
      </w:r>
      <w:r>
        <w:rPr>
          <w:kern w:val="2"/>
          <w:lang w:eastAsia="ko-KR"/>
        </w:rPr>
        <w:t>required to process</w:t>
      </w:r>
      <w:r>
        <w:rPr>
          <w:kern w:val="2"/>
          <w:lang w:eastAsia="ko-KR"/>
        </w:rPr>
        <w:t xml:space="preserve"> a FLUTE segment </w:t>
      </w:r>
      <w:r>
        <w:rPr>
          <w:kern w:val="2"/>
          <w:lang w:eastAsia="ko-KR"/>
        </w:rPr>
        <w:t>file</w:t>
      </w:r>
      <w:r>
        <w:rPr>
          <w:kern w:val="2"/>
          <w:lang w:eastAsia="ko-KR"/>
        </w:rPr>
        <w:t xml:space="preserve">. With this alignment, </w:t>
      </w:r>
      <w:r>
        <w:rPr>
          <w:kern w:val="2"/>
          <w:lang w:eastAsia="ko-KR"/>
        </w:rPr>
        <w:t xml:space="preserve">an </w:t>
      </w:r>
      <w:r>
        <w:rPr>
          <w:kern w:val="2"/>
          <w:lang w:eastAsia="ko-KR"/>
        </w:rPr>
        <w:t xml:space="preserve">additional processing delay for </w:t>
      </w:r>
      <w:r>
        <w:rPr>
          <w:kern w:val="2"/>
          <w:lang w:eastAsia="ko-KR"/>
        </w:rPr>
        <w:t xml:space="preserve">the </w:t>
      </w:r>
      <w:r>
        <w:rPr>
          <w:kern w:val="2"/>
          <w:lang w:eastAsia="ko-KR"/>
        </w:rPr>
        <w:t xml:space="preserve">GD-FEC encoding is </w:t>
      </w:r>
      <w:r>
        <w:rPr>
          <w:kern w:val="2"/>
          <w:lang w:eastAsia="ko-KR"/>
        </w:rPr>
        <w:t>not required</w:t>
      </w:r>
      <w:r>
        <w:rPr>
          <w:kern w:val="2"/>
          <w:lang w:eastAsia="ko-KR"/>
        </w:rPr>
        <w:t xml:space="preserve"> because it can be </w:t>
      </w:r>
      <w:r>
        <w:rPr>
          <w:kern w:val="2"/>
          <w:lang w:eastAsia="ko-KR"/>
        </w:rPr>
        <w:t>performed</w:t>
      </w:r>
      <w:r>
        <w:rPr>
          <w:kern w:val="2"/>
          <w:lang w:eastAsia="ko-KR"/>
        </w:rPr>
        <w:t xml:space="preserve"> in the time slot of </w:t>
      </w:r>
      <w:r>
        <w:rPr>
          <w:kern w:val="2"/>
          <w:lang w:eastAsia="ko-KR"/>
        </w:rPr>
        <w:t>the</w:t>
      </w:r>
      <w:r>
        <w:rPr>
          <w:kern w:val="2"/>
          <w:lang w:eastAsia="ko-KR"/>
        </w:rPr>
        <w:t xml:space="preserve"> FLUTE segment file proces</w:t>
      </w:r>
      <w:r>
        <w:rPr>
          <w:kern w:val="2"/>
          <w:lang w:eastAsia="ko-KR"/>
        </w:rPr>
        <w:t>s</w:t>
      </w:r>
      <w:r>
        <w:rPr>
          <w:kern w:val="2"/>
          <w:lang w:eastAsia="ko-KR"/>
        </w:rPr>
        <w:t xml:space="preserve">. </w:t>
      </w:r>
      <w:r>
        <w:rPr>
          <w:kern w:val="2"/>
          <w:lang w:eastAsia="ko-KR"/>
        </w:rPr>
        <w:t>Using</w:t>
      </w:r>
      <w:r>
        <w:rPr>
          <w:kern w:val="2"/>
          <w:lang w:eastAsia="ko-KR"/>
        </w:rPr>
        <w:t xml:space="preserve"> the same reaso</w:t>
      </w:r>
      <w:r>
        <w:rPr>
          <w:kern w:val="2"/>
          <w:lang w:eastAsia="ko-KR"/>
        </w:rPr>
        <w:t>ning</w:t>
      </w:r>
      <w:r>
        <w:rPr>
          <w:kern w:val="2"/>
          <w:lang w:eastAsia="ko-KR"/>
        </w:rPr>
        <w:t xml:space="preserve">, </w:t>
      </w:r>
      <w:r>
        <w:rPr>
          <w:kern w:val="2"/>
          <w:lang w:eastAsia="ko-KR"/>
        </w:rPr>
        <w:t xml:space="preserve">an </w:t>
      </w:r>
      <w:r>
        <w:rPr>
          <w:kern w:val="2"/>
          <w:lang w:eastAsia="ko-KR"/>
        </w:rPr>
        <w:t xml:space="preserve">additional processing delay for </w:t>
      </w:r>
      <w:r>
        <w:rPr>
          <w:kern w:val="2"/>
          <w:lang w:eastAsia="ko-KR"/>
        </w:rPr>
        <w:t xml:space="preserve">the </w:t>
      </w:r>
      <w:r>
        <w:rPr>
          <w:kern w:val="2"/>
          <w:lang w:eastAsia="ko-KR"/>
        </w:rPr>
        <w:t xml:space="preserve">GD-FEC decoding is also </w:t>
      </w:r>
      <w:r>
        <w:rPr>
          <w:kern w:val="2"/>
          <w:lang w:eastAsia="ko-KR"/>
        </w:rPr>
        <w:t>not required</w:t>
      </w:r>
      <w:r>
        <w:rPr>
          <w:kern w:val="2"/>
          <w:lang w:eastAsia="ko-KR"/>
        </w:rPr>
        <w:t>. T</w:t>
      </w:r>
      <w:r>
        <w:rPr>
          <w:kern w:val="2"/>
          <w:lang w:eastAsia="ko-KR"/>
        </w:rPr>
        <w:t xml:space="preserve">he </w:t>
      </w:r>
      <w:r>
        <w:rPr>
          <w:kern w:val="2"/>
          <w:lang w:eastAsia="ko-KR"/>
        </w:rPr>
        <w:t xml:space="preserve">FLUTE segment packet units are smaller units than FLUTE file segments. Interleaving can be </w:t>
      </w:r>
      <w:r>
        <w:rPr>
          <w:kern w:val="2"/>
          <w:lang w:eastAsia="ko-KR"/>
        </w:rPr>
        <w:t>performed</w:t>
      </w:r>
      <w:r>
        <w:rPr>
          <w:kern w:val="2"/>
          <w:lang w:eastAsia="ko-KR"/>
        </w:rPr>
        <w:t xml:space="preserve"> with </w:t>
      </w:r>
      <w:r>
        <w:rPr>
          <w:kern w:val="2"/>
          <w:lang w:eastAsia="ko-KR"/>
        </w:rPr>
        <w:t>the</w:t>
      </w:r>
      <w:r>
        <w:rPr>
          <w:kern w:val="2"/>
          <w:lang w:eastAsia="ko-KR"/>
        </w:rPr>
        <w:t>se</w:t>
      </w:r>
      <w:r>
        <w:rPr>
          <w:kern w:val="2"/>
          <w:lang w:eastAsia="ko-KR"/>
        </w:rPr>
        <w:t xml:space="preserve"> </w:t>
      </w:r>
      <w:r>
        <w:rPr>
          <w:kern w:val="2"/>
          <w:lang w:eastAsia="ko-KR"/>
        </w:rPr>
        <w:t xml:space="preserve">FLUTE segment packet units (e.g. predetermined random order sending). In the total streaming file for </w:t>
      </w:r>
      <w:r>
        <w:rPr>
          <w:kern w:val="2"/>
          <w:lang w:eastAsia="ko-KR"/>
        </w:rPr>
        <w:t xml:space="preserve">the </w:t>
      </w:r>
      <w:r>
        <w:rPr>
          <w:kern w:val="2"/>
          <w:lang w:eastAsia="ko-KR"/>
        </w:rPr>
        <w:t xml:space="preserve">FLUTE, the source data packets </w:t>
      </w:r>
      <w:r>
        <w:rPr>
          <w:kern w:val="2"/>
          <w:lang w:eastAsia="ko-KR"/>
        </w:rPr>
        <w:t xml:space="preserve">have headers </w:t>
      </w:r>
      <w:r>
        <w:rPr>
          <w:kern w:val="2"/>
          <w:lang w:eastAsia="ko-KR"/>
        </w:rPr>
        <w:t xml:space="preserve">and these </w:t>
      </w:r>
      <w:r>
        <w:rPr>
          <w:kern w:val="2"/>
          <w:lang w:eastAsia="ko-KR"/>
        </w:rPr>
        <w:t>headers</w:t>
      </w:r>
      <w:r>
        <w:rPr>
          <w:kern w:val="2"/>
          <w:lang w:eastAsia="ko-KR"/>
        </w:rPr>
        <w:t xml:space="preserve"> are more important than others</w:t>
      </w:r>
      <w:r>
        <w:rPr>
          <w:kern w:val="2"/>
          <w:lang w:eastAsia="ko-KR"/>
        </w:rPr>
        <w:t>;</w:t>
      </w:r>
      <w:r>
        <w:rPr>
          <w:kern w:val="2"/>
          <w:lang w:eastAsia="ko-KR"/>
        </w:rPr>
        <w:t xml:space="preserve"> </w:t>
      </w:r>
      <w:r>
        <w:rPr>
          <w:kern w:val="2"/>
          <w:lang w:eastAsia="ko-KR"/>
        </w:rPr>
        <w:t>furthermore, they</w:t>
      </w:r>
      <w:r>
        <w:rPr>
          <w:kern w:val="2"/>
          <w:lang w:eastAsia="ko-KR"/>
        </w:rPr>
        <w:t xml:space="preserve"> can be GD-FEC target sources </w:t>
      </w:r>
      <w:r>
        <w:rPr>
          <w:kern w:val="2"/>
          <w:lang w:eastAsia="ko-KR"/>
        </w:rPr>
        <w:t>for stronger protection</w:t>
      </w:r>
      <w:r>
        <w:rPr>
          <w:kern w:val="2"/>
          <w:lang w:eastAsia="ko-KR"/>
        </w:rPr>
        <w:t xml:space="preserve"> (e.g. UEP for the heade</w:t>
      </w:r>
      <w:r>
        <w:rPr>
          <w:kern w:val="2"/>
          <w:lang w:eastAsia="ko-KR"/>
        </w:rPr>
        <w:t>rs</w:t>
      </w:r>
      <w:r>
        <w:rPr>
          <w:kern w:val="2"/>
          <w:lang w:eastAsia="ko-KR"/>
        </w:rPr>
        <w:t>).</w:t>
      </w:r>
    </w:p>
    <w:p>
      <w:pPr>
        <w:pStyle w:val="TH"/>
        <w:rPr>
          <w:kern w:val="2"/>
          <w:lang w:eastAsia="ko-KR"/>
        </w:rPr>
      </w:pPr>
      <w:r>
        <w:rPr/>
        <w:drawing>
          <wp:inline distT="0" distB="0" distL="0" distR="0">
            <wp:extent cx="6116955" cy="2205990"/>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25"/>
                    <a:srcRect l="-4" t="-12" r="-4" b="-12"/>
                    <a:stretch>
                      <a:fillRect/>
                    </a:stretch>
                  </pic:blipFill>
                  <pic:spPr bwMode="auto">
                    <a:xfrm>
                      <a:off x="0" y="0"/>
                      <a:ext cx="6116955" cy="2205990"/>
                    </a:xfrm>
                    <a:prstGeom prst="rect">
                      <a:avLst/>
                    </a:prstGeom>
                  </pic:spPr>
                </pic:pic>
              </a:graphicData>
            </a:graphic>
          </wp:inline>
        </w:drawing>
      </w:r>
    </w:p>
    <w:p>
      <w:pPr>
        <w:pStyle w:val="TF"/>
        <w:rPr>
          <w:lang w:eastAsia="ko-KR"/>
        </w:rPr>
      </w:pPr>
      <w:r>
        <w:rPr/>
        <w:t xml:space="preserve">Figure </w:t>
      </w:r>
      <w:r>
        <w:rPr>
          <w:lang w:val="en-US" w:eastAsia="en-US"/>
        </w:rPr>
        <w:t>13</w:t>
      </w:r>
      <w:r>
        <w:rPr/>
        <w:t xml:space="preserve">: </w:t>
      </w:r>
      <w:r>
        <w:rPr>
          <w:kern w:val="2"/>
        </w:rPr>
        <w:t xml:space="preserve">GD-FEC </w:t>
      </w:r>
      <w:r>
        <w:rPr>
          <w:kern w:val="2"/>
          <w:lang w:eastAsia="ko-KR"/>
        </w:rPr>
        <w:t>en</w:t>
      </w:r>
      <w:r>
        <w:rPr>
          <w:kern w:val="2"/>
        </w:rPr>
        <w:t xml:space="preserve">coding </w:t>
      </w:r>
      <w:r>
        <w:rPr>
          <w:kern w:val="2"/>
          <w:lang w:eastAsia="ko-KR"/>
        </w:rPr>
        <w:t>d</w:t>
      </w:r>
      <w:r>
        <w:rPr>
          <w:kern w:val="2"/>
          <w:lang w:eastAsia="ko-KR"/>
        </w:rPr>
        <w:t xml:space="preserve">elay </w:t>
      </w:r>
      <w:r>
        <w:rPr>
          <w:kern w:val="2"/>
          <w:lang w:eastAsia="ko-KR"/>
        </w:rPr>
        <w:t>a</w:t>
      </w:r>
      <w:r>
        <w:rPr>
          <w:kern w:val="2"/>
          <w:lang w:eastAsia="ko-KR"/>
        </w:rPr>
        <w:t xml:space="preserve">ligned with </w:t>
      </w:r>
      <w:r>
        <w:rPr>
          <w:kern w:val="2"/>
          <w:lang w:eastAsia="ko-KR"/>
        </w:rPr>
        <w:t xml:space="preserve">the </w:t>
      </w:r>
      <w:r>
        <w:rPr>
          <w:kern w:val="2"/>
          <w:lang w:eastAsia="ko-KR"/>
        </w:rPr>
        <w:t xml:space="preserve">FLUTE </w:t>
      </w:r>
      <w:r>
        <w:rPr>
          <w:kern w:val="2"/>
          <w:lang w:eastAsia="ko-KR"/>
        </w:rPr>
        <w:t>s</w:t>
      </w:r>
      <w:r>
        <w:rPr>
          <w:kern w:val="2"/>
          <w:lang w:eastAsia="ko-KR"/>
        </w:rPr>
        <w:t xml:space="preserve">egment </w:t>
      </w:r>
      <w:r>
        <w:rPr>
          <w:kern w:val="2"/>
          <w:lang w:eastAsia="ko-KR"/>
        </w:rPr>
        <w:t>f</w:t>
      </w:r>
      <w:r>
        <w:rPr>
          <w:kern w:val="2"/>
          <w:lang w:eastAsia="ko-KR"/>
        </w:rPr>
        <w:t xml:space="preserve">ile </w:t>
      </w:r>
      <w:r>
        <w:rPr>
          <w:kern w:val="2"/>
          <w:lang w:eastAsia="ko-KR"/>
        </w:rPr>
        <w:t>p</w:t>
      </w:r>
      <w:r>
        <w:rPr>
          <w:kern w:val="2"/>
          <w:lang w:eastAsia="ko-KR"/>
        </w:rPr>
        <w:t xml:space="preserve">rocessing </w:t>
      </w:r>
      <w:r>
        <w:rPr>
          <w:kern w:val="2"/>
          <w:lang w:eastAsia="ko-KR"/>
        </w:rPr>
        <w:t>d</w:t>
      </w:r>
      <w:r>
        <w:rPr>
          <w:kern w:val="2"/>
        </w:rPr>
        <w:t>elay (</w:t>
      </w:r>
      <w:r>
        <w:rPr>
          <w:kern w:val="2"/>
          <w:lang w:eastAsia="ko-KR"/>
        </w:rPr>
        <w:t xml:space="preserve">e.g. </w:t>
      </w:r>
      <w:r>
        <w:rPr>
          <w:kern w:val="2"/>
          <w:lang w:eastAsia="ko-KR"/>
        </w:rPr>
        <w:t>the</w:t>
      </w:r>
      <w:r>
        <w:rPr>
          <w:kern w:val="2"/>
          <w:lang w:eastAsia="ko-KR"/>
        </w:rPr>
        <w:t xml:space="preserve"> </w:t>
      </w:r>
      <w:r>
        <w:rPr>
          <w:kern w:val="2"/>
          <w:lang w:eastAsia="ko-KR"/>
        </w:rPr>
        <w:t>d</w:t>
      </w:r>
      <w:r>
        <w:rPr>
          <w:kern w:val="2"/>
          <w:lang w:eastAsia="ko-KR"/>
        </w:rPr>
        <w:t xml:space="preserve">uration of </w:t>
      </w:r>
      <w:r>
        <w:rPr>
          <w:kern w:val="2"/>
          <w:lang w:eastAsia="ko-KR"/>
        </w:rPr>
        <w:t xml:space="preserve">the </w:t>
      </w:r>
      <w:r>
        <w:rPr>
          <w:kern w:val="2"/>
          <w:lang w:eastAsia="ko-KR"/>
        </w:rPr>
        <w:t xml:space="preserve">FLUTE </w:t>
      </w:r>
      <w:r>
        <w:rPr>
          <w:kern w:val="2"/>
          <w:lang w:eastAsia="ko-KR"/>
        </w:rPr>
        <w:t>f</w:t>
      </w:r>
      <w:r>
        <w:rPr>
          <w:kern w:val="2"/>
          <w:lang w:eastAsia="ko-KR"/>
        </w:rPr>
        <w:t xml:space="preserve">ile </w:t>
      </w:r>
      <w:r>
        <w:rPr>
          <w:kern w:val="2"/>
          <w:lang w:eastAsia="ko-KR"/>
        </w:rPr>
        <w:t>s</w:t>
      </w:r>
      <w:r>
        <w:rPr>
          <w:kern w:val="2"/>
          <w:lang w:eastAsia="ko-KR"/>
        </w:rPr>
        <w:t xml:space="preserve">egment </w:t>
      </w:r>
      <w:r>
        <w:rPr>
          <w:kern w:val="2"/>
          <w:lang w:eastAsia="ko-KR"/>
        </w:rPr>
        <w:t>e</w:t>
      </w:r>
      <w:r>
        <w:rPr>
          <w:kern w:val="2"/>
          <w:lang w:eastAsia="ko-KR"/>
        </w:rPr>
        <w:t xml:space="preserve">quals </w:t>
      </w:r>
      <w:r>
        <w:rPr>
          <w:kern w:val="2"/>
          <w:lang w:eastAsia="ko-KR"/>
        </w:rPr>
        <w:t>that</w:t>
      </w:r>
      <w:r>
        <w:rPr>
          <w:kern w:val="2"/>
          <w:lang w:eastAsia="ko-KR"/>
        </w:rPr>
        <w:t xml:space="preserve"> of </w:t>
      </w:r>
      <w:r>
        <w:rPr>
          <w:kern w:val="2"/>
          <w:lang w:eastAsia="ko-KR"/>
        </w:rPr>
        <w:t xml:space="preserve">the </w:t>
      </w:r>
      <w:r>
        <w:rPr>
          <w:kern w:val="2"/>
          <w:lang w:eastAsia="ko-KR"/>
        </w:rPr>
        <w:t xml:space="preserve">GD-FEC </w:t>
      </w:r>
      <w:r>
        <w:rPr>
          <w:kern w:val="2"/>
          <w:lang w:eastAsia="ko-KR"/>
        </w:rPr>
        <w:t>e</w:t>
      </w:r>
      <w:r>
        <w:rPr>
          <w:kern w:val="2"/>
          <w:lang w:eastAsia="ko-KR"/>
        </w:rPr>
        <w:t xml:space="preserve">ncoding </w:t>
      </w:r>
      <w:r>
        <w:rPr>
          <w:kern w:val="2"/>
          <w:lang w:eastAsia="ko-KR"/>
        </w:rPr>
        <w:t>g</w:t>
      </w:r>
      <w:r>
        <w:rPr>
          <w:kern w:val="2"/>
          <w:lang w:eastAsia="ko-KR"/>
        </w:rPr>
        <w:t>roup</w:t>
      </w:r>
      <w:r>
        <w:rPr>
          <w:kern w:val="2"/>
        </w:rPr>
        <w:t>)</w:t>
      </w:r>
    </w:p>
    <w:p>
      <w:pPr>
        <w:pStyle w:val="Heading3"/>
        <w:rPr>
          <w:lang w:eastAsia="ko-KR"/>
        </w:rPr>
      </w:pPr>
      <w:bookmarkStart w:id="129" w:name="__RefHeading___Toc517444605"/>
      <w:bookmarkEnd w:id="129"/>
      <w:r>
        <w:rPr>
          <w:lang w:eastAsia="ko-KR"/>
        </w:rPr>
        <w:t>9</w:t>
      </w:r>
      <w:r>
        <w:rPr/>
        <w:t>.2.</w:t>
      </w:r>
      <w:r>
        <w:rPr>
          <w:lang w:eastAsia="ko-KR"/>
        </w:rPr>
        <w:t>4</w:t>
      </w:r>
      <w:r>
        <w:rPr/>
        <w:tab/>
      </w:r>
      <w:r>
        <w:rPr>
          <w:lang w:eastAsia="ko-KR"/>
        </w:rPr>
        <w:t>Conclusion</w:t>
      </w:r>
      <w:r>
        <w:rPr>
          <w:lang w:eastAsia="ko-KR"/>
        </w:rPr>
        <w:t xml:space="preserve"> on GD-FEC</w:t>
      </w:r>
    </w:p>
    <w:p>
      <w:pPr>
        <w:pStyle w:val="Normal"/>
        <w:rPr>
          <w:lang w:eastAsia="ko-KR"/>
        </w:rPr>
      </w:pPr>
      <w:r>
        <w:rPr>
          <w:lang w:eastAsia="ko-KR"/>
        </w:rPr>
        <w:t>A</w:t>
      </w:r>
      <w:r>
        <w:rPr>
          <w:lang w:eastAsia="ko-KR"/>
        </w:rPr>
        <w:t xml:space="preserve">lthough the study of GD-FEC during the EMM-EFEC work item produced results that showed positive benefits in some use cases and environments, it was considered that this technology could not be adopted within a normative specification at this time. Further consideration of GD-FEC may be made during </w:t>
      </w:r>
      <w:r>
        <w:rPr>
          <w:lang w:eastAsia="ko-KR"/>
        </w:rPr>
        <w:t xml:space="preserve">later releases </w:t>
      </w:r>
      <w:r>
        <w:rPr>
          <w:lang w:eastAsia="ko-KR"/>
        </w:rPr>
        <w:t>as a solution to various use cases including, but not limited to:</w:t>
      </w:r>
    </w:p>
    <w:p>
      <w:pPr>
        <w:pStyle w:val="B1"/>
        <w:rPr/>
      </w:pPr>
      <w:r>
        <w:rPr/>
        <w:t>-</w:t>
        <w:tab/>
        <w:t xml:space="preserve">Small segment delivery over FLUTE </w:t>
      </w:r>
    </w:p>
    <w:p>
      <w:pPr>
        <w:pStyle w:val="B1"/>
        <w:rPr/>
      </w:pPr>
      <w:r>
        <w:rPr/>
        <w:t>-</w:t>
        <w:tab/>
        <w:t>Low latency for good covered mobiles and increased latency for UEs in worse coverage</w:t>
      </w:r>
    </w:p>
    <w:p>
      <w:pPr>
        <w:pStyle w:val="B1"/>
        <w:rPr/>
      </w:pPr>
      <w:r>
        <w:rPr/>
        <w:t>-</w:t>
        <w:tab/>
        <w:t>Fast start-up</w:t>
      </w:r>
    </w:p>
    <w:p>
      <w:pPr>
        <w:pStyle w:val="B1"/>
        <w:rPr/>
      </w:pPr>
      <w:r>
        <w:rPr/>
        <w:t>-</w:t>
        <w:tab/>
        <w:t>OTA (over the air overheads)</w:t>
      </w:r>
    </w:p>
    <w:p>
      <w:pPr>
        <w:pStyle w:val="FP"/>
        <w:rPr/>
      </w:pPr>
      <w:r>
        <w:rPr/>
      </w:r>
    </w:p>
    <w:p>
      <w:pPr>
        <w:pStyle w:val="Heading1"/>
        <w:ind w:left="1134" w:hanging="1134"/>
        <w:rPr/>
      </w:pPr>
      <w:bookmarkStart w:id="130" w:name="__RefHeading___Toc517444606"/>
      <w:bookmarkEnd w:id="130"/>
      <w:r>
        <w:rPr/>
        <w:t>10</w:t>
        <w:tab/>
        <w:t>Conclusions</w:t>
      </w:r>
    </w:p>
    <w:p>
      <w:pPr>
        <w:pStyle w:val="Normal"/>
        <w:rPr/>
      </w:pPr>
      <w:r>
        <w:rPr>
          <w:lang w:eastAsia="de-DE"/>
        </w:rPr>
        <w:t>There were significant investigations into the capabilities, performance and suitability of the qualifying EMM-EFEC candidates. The attached results and verification documents present a full view of the work performed in this area.</w:t>
      </w:r>
    </w:p>
    <w:p>
      <w:pPr>
        <w:pStyle w:val="Normal"/>
        <w:rPr>
          <w:lang w:eastAsia="de-DE"/>
        </w:rPr>
      </w:pPr>
      <w:r>
        <w:rPr>
          <w:lang w:eastAsia="de-DE"/>
        </w:rPr>
        <w:t>6330 and RS+LDPC each received significant support as MBMS Application Layer FEC (AL-FEC).</w:t>
      </w:r>
    </w:p>
    <w:p>
      <w:pPr>
        <w:pStyle w:val="Normal"/>
        <w:rPr>
          <w:lang w:eastAsia="de-DE"/>
        </w:rPr>
      </w:pPr>
      <w:r>
        <w:rPr>
          <w:lang w:eastAsia="de-DE"/>
        </w:rPr>
        <w:t>As a final conclusion of the work, no new AL-FEC code was adopted.</w:t>
      </w:r>
    </w:p>
    <w:p>
      <w:pPr>
        <w:pStyle w:val="Normal"/>
        <w:rPr>
          <w:lang w:eastAsia="de-DE"/>
        </w:rPr>
      </w:pPr>
      <w:r>
        <w:rPr>
          <w:lang w:eastAsia="de-DE"/>
        </w:rPr>
        <w:t>The existing FEC provides sufficient features and performance to ensure successful operation of MBMS User Services.</w:t>
      </w:r>
      <w:r>
        <w:br w:type="page"/>
      </w:r>
    </w:p>
    <w:p>
      <w:pPr>
        <w:pStyle w:val="Heading9"/>
        <w:rPr/>
      </w:pPr>
      <w:bookmarkStart w:id="131" w:name="__RefHeading___Toc517444607"/>
      <w:r>
        <w:rPr/>
        <w:t>Annex A:</w:t>
        <w:br/>
        <w:t>Simulation Conditions</w:t>
      </w:r>
      <w:bookmarkEnd w:id="131"/>
      <w:r>
        <w:rPr/>
        <w:t xml:space="preserve"> </w:t>
      </w:r>
    </w:p>
    <w:p>
      <w:pPr>
        <w:pStyle w:val="Heading1"/>
        <w:ind w:left="1134" w:hanging="1134"/>
        <w:rPr/>
      </w:pPr>
      <w:bookmarkStart w:id="132" w:name="__RefHeading___Toc517444608"/>
      <w:bookmarkEnd w:id="132"/>
      <w:r>
        <w:rPr/>
        <w:t>A.1</w:t>
        <w:tab/>
        <w:t>Simulation Procedure for download delivery</w:t>
      </w:r>
    </w:p>
    <w:p>
      <w:pPr>
        <w:pStyle w:val="Normal"/>
        <w:jc w:val="both"/>
        <w:rPr/>
      </w:pPr>
      <w:r>
        <w:rPr>
          <w:rFonts w:eastAsia="Arial Unicode MS" w:cs="Arial"/>
          <w:szCs w:val="22"/>
        </w:rPr>
        <w:t>For file downloads simulations the following assumptions are made:</w:t>
      </w:r>
    </w:p>
    <w:p>
      <w:pPr>
        <w:pStyle w:val="B1"/>
        <w:rPr/>
      </w:pPr>
      <w:r>
        <w:rPr>
          <w:rFonts w:eastAsia="Arial Unicode MS"/>
        </w:rPr>
        <w:t>-</w:t>
        <w:tab/>
        <w:t>All source blocks have the same size, i.e. the size the largest source blocks (this would slightly overestimate FEC overhead but simplifies simulation code)</w:t>
      </w:r>
    </w:p>
    <w:p>
      <w:pPr>
        <w:pStyle w:val="B1"/>
        <w:rPr/>
      </w:pPr>
      <w:r>
        <w:rPr>
          <w:rFonts w:eastAsia="Arial Unicode MS"/>
        </w:rPr>
        <w:t>-</w:t>
        <w:tab/>
        <w:t>The working size memory is 256KB for UTRAN MBMS and 1MB for LTE MBMS</w:t>
      </w:r>
    </w:p>
    <w:p>
      <w:pPr>
        <w:pStyle w:val="FP"/>
        <w:rPr>
          <w:rFonts w:eastAsia="Arial Unicode MS"/>
        </w:rPr>
      </w:pPr>
      <w:r>
        <w:rPr>
          <w:rFonts w:eastAsia="Arial Unicode MS"/>
        </w:rPr>
      </w:r>
    </w:p>
    <w:p>
      <w:pPr>
        <w:pStyle w:val="Normal"/>
        <w:jc w:val="both"/>
        <w:rPr/>
      </w:pPr>
      <w:r>
        <w:rPr>
          <w:rFonts w:eastAsia="Arial Unicode MS" w:cs="Arial"/>
          <w:szCs w:val="22"/>
        </w:rPr>
        <w:t>The download procedure is:</w:t>
      </w:r>
    </w:p>
    <w:p>
      <w:pPr>
        <w:pStyle w:val="B1"/>
        <w:numPr>
          <w:ilvl w:val="0"/>
          <w:numId w:val="24"/>
        </w:numPr>
        <w:rPr/>
      </w:pPr>
      <w:r>
        <w:rPr>
          <w:rFonts w:eastAsia="Arial Unicode MS"/>
        </w:rPr>
        <w:t>Generate IP packet loss transcripts, one per user, with mapping algorithm according to the access technology and the IP packet size according to the table. The transcript length has to be long enough to cover transmission of the biggest file subject to maximum simulated loss and transmission overhead to meet target success rate.</w:t>
      </w:r>
    </w:p>
    <w:p>
      <w:pPr>
        <w:pStyle w:val="B1"/>
        <w:numPr>
          <w:ilvl w:val="0"/>
          <w:numId w:val="24"/>
        </w:numPr>
        <w:rPr/>
      </w:pPr>
      <w:r>
        <w:rPr>
          <w:rFonts w:eastAsia="Arial Unicode MS"/>
        </w:rPr>
        <w:t>Using the following as input: file size F, payload size P, receiver memory size WS. Then compute the number of source blocks Z and their size in symbols KT, the number of symbols per packet G (always 1 for Ideal) according to the following schemes per FEC:</w:t>
      </w:r>
    </w:p>
    <w:p>
      <w:pPr>
        <w:pStyle w:val="B2"/>
        <w:ind w:left="1701" w:hanging="708"/>
        <w:rPr/>
      </w:pPr>
      <w:r>
        <w:rPr>
          <w:rFonts w:eastAsia="Arial Unicode MS"/>
        </w:rPr>
        <w:t>-</w:t>
        <w:tab/>
        <w:t>In the case of Ideal code, there is always a single source block with symbol size T=P with a total of K=ceil(F/P) symbols.</w:t>
      </w:r>
    </w:p>
    <w:p>
      <w:pPr>
        <w:pStyle w:val="B2"/>
        <w:ind w:left="1701" w:hanging="708"/>
        <w:rPr/>
      </w:pPr>
      <w:r>
        <w:rPr>
          <w:rFonts w:eastAsia="Arial Unicode MS"/>
        </w:rPr>
        <w:t>-</w:t>
        <w:tab/>
        <w:t>In the case of Raptor, the parameters are computed using Section 9.1 Block Partitioning Algorithm of RFC 5052.</w:t>
      </w:r>
    </w:p>
    <w:p>
      <w:pPr>
        <w:pStyle w:val="B2"/>
        <w:ind w:left="1701" w:hanging="708"/>
        <w:rPr/>
      </w:pPr>
      <w:r>
        <w:rPr>
          <w:rFonts w:eastAsia="Arial Unicode MS"/>
        </w:rPr>
        <w:t>-</w:t>
        <w:tab/>
        <w:t>In case of other codes, the algorithm for computing the different parameters should be provided</w:t>
      </w:r>
    </w:p>
    <w:p>
      <w:pPr>
        <w:pStyle w:val="Normal"/>
        <w:numPr>
          <w:ilvl w:val="0"/>
          <w:numId w:val="32"/>
        </w:numPr>
        <w:spacing w:before="0" w:after="0"/>
        <w:jc w:val="both"/>
        <w:rPr>
          <w:rFonts w:eastAsia="Arial Unicode MS" w:cs="Arial"/>
          <w:szCs w:val="22"/>
        </w:rPr>
      </w:pPr>
      <w:r>
        <w:rPr>
          <w:rFonts w:eastAsia="Arial Unicode MS" w:cs="Arial"/>
          <w:szCs w:val="22"/>
        </w:rPr>
        <w:t>For each user U do</w:t>
      </w:r>
    </w:p>
    <w:p>
      <w:pPr>
        <w:pStyle w:val="Normal"/>
        <w:numPr>
          <w:ilvl w:val="1"/>
          <w:numId w:val="8"/>
        </w:numPr>
        <w:spacing w:before="0" w:after="0"/>
        <w:jc w:val="both"/>
        <w:rPr>
          <w:rFonts w:eastAsia="Arial Unicode MS" w:cs="Arial"/>
          <w:szCs w:val="22"/>
        </w:rPr>
      </w:pPr>
      <w:r>
        <w:rPr>
          <w:rFonts w:eastAsia="Arial Unicode MS" w:cs="Arial"/>
          <w:szCs w:val="22"/>
        </w:rPr>
        <w:t>Encoding symbol index I = 0</w:t>
      </w:r>
    </w:p>
    <w:p>
      <w:pPr>
        <w:pStyle w:val="Normal"/>
        <w:numPr>
          <w:ilvl w:val="1"/>
          <w:numId w:val="8"/>
        </w:numPr>
        <w:spacing w:before="0" w:after="0"/>
        <w:jc w:val="both"/>
        <w:rPr>
          <w:rFonts w:eastAsia="Arial Unicode MS" w:cs="Arial"/>
          <w:szCs w:val="22"/>
        </w:rPr>
      </w:pPr>
      <w:r>
        <w:rPr>
          <w:rFonts w:eastAsia="Arial Unicode MS" w:cs="Arial"/>
          <w:szCs w:val="22"/>
        </w:rPr>
        <w:t>Until all Z source block are received</w:t>
      </w:r>
    </w:p>
    <w:p>
      <w:pPr>
        <w:pStyle w:val="Normal"/>
        <w:numPr>
          <w:ilvl w:val="2"/>
          <w:numId w:val="8"/>
        </w:numPr>
        <w:spacing w:before="0" w:after="0"/>
        <w:jc w:val="both"/>
        <w:rPr/>
      </w:pPr>
      <w:r>
        <w:rPr>
          <w:rFonts w:eastAsia="Arial Unicode MS" w:cs="Arial"/>
          <w:szCs w:val="22"/>
        </w:rPr>
        <w:t>For each Z source block</w:t>
      </w:r>
    </w:p>
    <w:p>
      <w:pPr>
        <w:pStyle w:val="Normal"/>
        <w:numPr>
          <w:ilvl w:val="3"/>
          <w:numId w:val="8"/>
        </w:numPr>
        <w:spacing w:before="0" w:after="0"/>
        <w:jc w:val="both"/>
        <w:rPr>
          <w:rFonts w:eastAsia="Arial Unicode MS" w:cs="Arial"/>
          <w:szCs w:val="22"/>
        </w:rPr>
      </w:pPr>
      <w:r>
        <w:rPr>
          <w:rFonts w:eastAsia="Arial Unicode MS" w:cs="Arial"/>
          <w:szCs w:val="22"/>
        </w:rPr>
        <w:t>Add a received symbol of ESI I for the block if not lost according to lost transcript A for user</w:t>
      </w:r>
    </w:p>
    <w:p>
      <w:pPr>
        <w:pStyle w:val="Normal"/>
        <w:numPr>
          <w:ilvl w:val="3"/>
          <w:numId w:val="8"/>
        </w:numPr>
        <w:spacing w:before="0" w:after="0"/>
        <w:jc w:val="both"/>
        <w:rPr>
          <w:rFonts w:eastAsia="Arial Unicode MS" w:cs="Arial"/>
          <w:szCs w:val="22"/>
        </w:rPr>
      </w:pPr>
      <w:r>
        <w:rPr>
          <w:rFonts w:eastAsia="Arial Unicode MS" w:cs="Arial"/>
          <w:szCs w:val="22"/>
        </w:rPr>
        <w:t>Move loss transcript pointer to next item</w:t>
      </w:r>
    </w:p>
    <w:p>
      <w:pPr>
        <w:pStyle w:val="Normal"/>
        <w:numPr>
          <w:ilvl w:val="3"/>
          <w:numId w:val="8"/>
        </w:numPr>
        <w:spacing w:before="0" w:after="0"/>
        <w:jc w:val="both"/>
        <w:rPr>
          <w:rFonts w:eastAsia="Arial Unicode MS" w:cs="Arial"/>
          <w:szCs w:val="22"/>
        </w:rPr>
      </w:pPr>
      <w:r>
        <w:rPr>
          <w:rFonts w:eastAsia="Arial Unicode MS" w:cs="Arial"/>
          <w:szCs w:val="22"/>
        </w:rPr>
        <w:t>If the block is not decoded and number of received symbols is equal or bigger than K*T do:</w:t>
      </w:r>
    </w:p>
    <w:p>
      <w:pPr>
        <w:pStyle w:val="Normal"/>
        <w:numPr>
          <w:ilvl w:val="4"/>
          <w:numId w:val="8"/>
        </w:numPr>
        <w:spacing w:before="0" w:after="0"/>
        <w:jc w:val="both"/>
        <w:rPr/>
      </w:pPr>
      <w:r>
        <w:rPr>
          <w:rFonts w:eastAsia="Arial Unicode MS" w:cs="Arial"/>
          <w:szCs w:val="22"/>
        </w:rPr>
        <w:t>Try decoding with the set of received ESIs</w:t>
      </w:r>
    </w:p>
    <w:p>
      <w:pPr>
        <w:pStyle w:val="Normal"/>
        <w:numPr>
          <w:ilvl w:val="4"/>
          <w:numId w:val="8"/>
        </w:numPr>
        <w:spacing w:before="0" w:after="0"/>
        <w:jc w:val="both"/>
        <w:rPr>
          <w:rFonts w:eastAsia="Arial Unicode MS" w:cs="Arial"/>
          <w:szCs w:val="22"/>
        </w:rPr>
      </w:pPr>
      <w:r>
        <w:rPr>
          <w:rFonts w:eastAsia="Arial Unicode MS" w:cs="Arial"/>
          <w:szCs w:val="22"/>
        </w:rPr>
        <w:t>If successful, mark block as decoded, record number of symbols necessary for this block</w:t>
      </w:r>
    </w:p>
    <w:p>
      <w:pPr>
        <w:pStyle w:val="Normal"/>
        <w:numPr>
          <w:ilvl w:val="2"/>
          <w:numId w:val="8"/>
        </w:numPr>
        <w:spacing w:before="0" w:after="0"/>
        <w:jc w:val="both"/>
        <w:rPr>
          <w:rFonts w:eastAsia="Arial Unicode MS" w:cs="Arial"/>
          <w:szCs w:val="22"/>
        </w:rPr>
      </w:pPr>
      <w:r>
        <w:rPr>
          <w:rFonts w:eastAsia="Arial Unicode MS" w:cs="Arial"/>
          <w:szCs w:val="22"/>
        </w:rPr>
        <w:t>I = I + 1</w:t>
      </w:r>
    </w:p>
    <w:p>
      <w:pPr>
        <w:pStyle w:val="Normal"/>
        <w:numPr>
          <w:ilvl w:val="1"/>
          <w:numId w:val="8"/>
        </w:numPr>
        <w:spacing w:before="0" w:after="0"/>
        <w:jc w:val="both"/>
        <w:rPr/>
      </w:pPr>
      <w:r>
        <w:rPr>
          <w:rFonts w:eastAsia="Arial Unicode MS" w:cs="Arial"/>
          <w:szCs w:val="22"/>
        </w:rPr>
        <w:t>Find maximum of necessary symbols maxSymbol across Z blocks for user U, report Transmission overhead as (maxSymbol*T *Z/ F) in percent</w:t>
      </w:r>
    </w:p>
    <w:p>
      <w:pPr>
        <w:pStyle w:val="Normal"/>
        <w:numPr>
          <w:ilvl w:val="0"/>
          <w:numId w:val="32"/>
        </w:numPr>
        <w:spacing w:before="0" w:after="0"/>
        <w:jc w:val="both"/>
        <w:rPr>
          <w:rFonts w:eastAsia="Arial Unicode MS" w:cs="Arial"/>
          <w:szCs w:val="22"/>
        </w:rPr>
      </w:pPr>
      <w:r>
        <w:rPr>
          <w:rFonts w:eastAsia="Arial Unicode MS" w:cs="Arial"/>
          <w:szCs w:val="22"/>
        </w:rPr>
        <w:t>Rank all users according to their Transmission overhead</w:t>
      </w:r>
    </w:p>
    <w:p>
      <w:pPr>
        <w:pStyle w:val="Normal"/>
        <w:numPr>
          <w:ilvl w:val="0"/>
          <w:numId w:val="32"/>
        </w:numPr>
        <w:spacing w:before="0" w:after="0"/>
        <w:jc w:val="both"/>
        <w:rPr>
          <w:rFonts w:eastAsia="Arial Unicode MS" w:cs="Arial"/>
          <w:szCs w:val="22"/>
        </w:rPr>
      </w:pPr>
      <w:r>
        <w:rPr>
          <w:rFonts w:eastAsia="Arial Unicode MS" w:cs="Arial"/>
          <w:szCs w:val="22"/>
        </w:rPr>
        <w:t>If X is the target success rate, keep the last (1 – X) * N last users where N is the number of simulated users</w:t>
      </w:r>
    </w:p>
    <w:p>
      <w:pPr>
        <w:pStyle w:val="Normal"/>
        <w:numPr>
          <w:ilvl w:val="0"/>
          <w:numId w:val="32"/>
        </w:numPr>
        <w:spacing w:before="0" w:after="0"/>
        <w:jc w:val="both"/>
        <w:rPr/>
      </w:pPr>
      <w:r>
        <w:rPr>
          <w:rFonts w:eastAsia="Arial Unicode MS" w:cs="Arial"/>
          <w:szCs w:val="22"/>
        </w:rPr>
        <w:t>Report Transmission overhead (reported as FEC overhead in TR26.346) of the first user (i.e. with lowest FEC overhead) from remaining users of step 5.</w:t>
      </w:r>
    </w:p>
    <w:p>
      <w:pPr>
        <w:pStyle w:val="Heading1"/>
        <w:ind w:left="1134" w:hanging="1134"/>
        <w:rPr/>
      </w:pPr>
      <w:bookmarkStart w:id="133" w:name="__RefHeading___Toc517444609"/>
      <w:bookmarkEnd w:id="133"/>
      <w:r>
        <w:rPr/>
        <w:t>A.2</w:t>
        <w:tab/>
        <w:t>Simulation Procedure for streaming delivery</w:t>
      </w:r>
    </w:p>
    <w:p>
      <w:pPr>
        <w:pStyle w:val="Normal"/>
        <w:rPr>
          <w:bCs/>
        </w:rPr>
      </w:pPr>
      <w:r>
        <w:rPr>
          <w:bCs/>
        </w:rPr>
        <w:t>The streaming simulation procedure is:</w:t>
      </w:r>
    </w:p>
    <w:p>
      <w:pPr>
        <w:pStyle w:val="Normal"/>
        <w:numPr>
          <w:ilvl w:val="0"/>
          <w:numId w:val="37"/>
        </w:numPr>
        <w:spacing w:before="0" w:after="0"/>
        <w:rPr/>
      </w:pPr>
      <w:r>
        <w:rPr/>
        <w:t>Select a streaming service with source data rate and stream duration (24 hours)</w:t>
      </w:r>
    </w:p>
    <w:p>
      <w:pPr>
        <w:pStyle w:val="Normal"/>
        <w:numPr>
          <w:ilvl w:val="0"/>
          <w:numId w:val="37"/>
        </w:numPr>
        <w:spacing w:before="0" w:after="0"/>
        <w:jc w:val="both"/>
        <w:rPr/>
      </w:pPr>
      <w:r>
        <w:rPr>
          <w:rFonts w:eastAsia="Arial Unicode MS" w:cs="Arial"/>
          <w:szCs w:val="22"/>
        </w:rPr>
        <w:t xml:space="preserve">Generate IP packet loss transcripts, one per user, with mapping algorithm according to the access technology and the IP packet size according to the table. The transcript length has to be long enough to cover transmission of the whole stream duration. </w:t>
      </w:r>
    </w:p>
    <w:p>
      <w:pPr>
        <w:pStyle w:val="Normal"/>
        <w:numPr>
          <w:ilvl w:val="0"/>
          <w:numId w:val="37"/>
        </w:numPr>
        <w:spacing w:before="0" w:after="0"/>
        <w:rPr/>
      </w:pPr>
      <w:r>
        <w:rPr/>
        <w:t>Compute number of symbols N per protection period for FEC under consideration (for RFC5053, this is the number of packets if G &gt; 1)</w:t>
      </w:r>
    </w:p>
    <w:p>
      <w:pPr>
        <w:pStyle w:val="Normal"/>
        <w:numPr>
          <w:ilvl w:val="0"/>
          <w:numId w:val="37"/>
        </w:numPr>
        <w:spacing w:before="0" w:after="0"/>
        <w:rPr/>
      </w:pPr>
      <w:r>
        <w:rPr/>
        <w:t>R = 0, the number of repair symbols</w:t>
      </w:r>
    </w:p>
    <w:p>
      <w:pPr>
        <w:pStyle w:val="Normal"/>
        <w:numPr>
          <w:ilvl w:val="0"/>
          <w:numId w:val="37"/>
        </w:numPr>
        <w:spacing w:before="0" w:after="0"/>
        <w:rPr/>
      </w:pPr>
      <w:r>
        <w:rPr/>
        <w:t>Loop 1: Until number of segment in error  E is less than target error maxE do:</w:t>
      </w:r>
    </w:p>
    <w:p>
      <w:pPr>
        <w:pStyle w:val="Normal"/>
        <w:numPr>
          <w:ilvl w:val="1"/>
          <w:numId w:val="37"/>
        </w:numPr>
        <w:spacing w:before="0" w:after="0"/>
        <w:rPr/>
      </w:pPr>
      <w:r>
        <w:rPr/>
        <w:t xml:space="preserve">K = N – R, where K = number of symbols for block </w:t>
      </w:r>
    </w:p>
    <w:p>
      <w:pPr>
        <w:pStyle w:val="Normal"/>
        <w:numPr>
          <w:ilvl w:val="1"/>
          <w:numId w:val="37"/>
        </w:numPr>
        <w:spacing w:before="0" w:after="0"/>
        <w:rPr/>
      </w:pPr>
      <w:r>
        <w:rPr/>
        <w:t>For all segments in stream do:</w:t>
      </w:r>
    </w:p>
    <w:p>
      <w:pPr>
        <w:pStyle w:val="Normal"/>
        <w:numPr>
          <w:ilvl w:val="2"/>
          <w:numId w:val="37"/>
        </w:numPr>
        <w:spacing w:before="0" w:after="0"/>
        <w:rPr/>
      </w:pPr>
      <w:r>
        <w:rPr/>
        <w:t>For ESI = 0 up to N-1 do:</w:t>
      </w:r>
    </w:p>
    <w:p>
      <w:pPr>
        <w:pStyle w:val="Normal"/>
        <w:numPr>
          <w:ilvl w:val="3"/>
          <w:numId w:val="37"/>
        </w:numPr>
        <w:spacing w:before="0" w:after="0"/>
        <w:rPr/>
      </w:pPr>
      <w:r>
        <w:rPr/>
        <w:t>If SDU is received according to loss transcript A, record ESI as received</w:t>
      </w:r>
    </w:p>
    <w:p>
      <w:pPr>
        <w:pStyle w:val="Normal"/>
        <w:numPr>
          <w:ilvl w:val="2"/>
          <w:numId w:val="37"/>
        </w:numPr>
        <w:spacing w:before="0" w:after="0"/>
        <w:rPr/>
      </w:pPr>
      <w:r>
        <w:rPr/>
        <w:t>Try decoding with set of received ESI</w:t>
      </w:r>
    </w:p>
    <w:p>
      <w:pPr>
        <w:pStyle w:val="Normal"/>
        <w:numPr>
          <w:ilvl w:val="2"/>
          <w:numId w:val="37"/>
        </w:numPr>
        <w:spacing w:before="0" w:after="0"/>
        <w:rPr/>
      </w:pPr>
      <w:r>
        <w:rPr/>
        <w:t>If not successful, E = E + 1</w:t>
      </w:r>
    </w:p>
    <w:p>
      <w:pPr>
        <w:pStyle w:val="Normal"/>
        <w:numPr>
          <w:ilvl w:val="2"/>
          <w:numId w:val="37"/>
        </w:numPr>
        <w:spacing w:before="0" w:after="0"/>
        <w:rPr/>
      </w:pPr>
      <w:r>
        <w:rPr>
          <w:lang w:val="pt-BR"/>
        </w:rPr>
        <w:t>If E &gt; maxE, R = R + 1, restart Loop 1</w:t>
      </w:r>
    </w:p>
    <w:p>
      <w:pPr>
        <w:pStyle w:val="Normal"/>
        <w:numPr>
          <w:ilvl w:val="0"/>
          <w:numId w:val="37"/>
        </w:numPr>
        <w:spacing w:before="0" w:after="0"/>
        <w:rPr/>
      </w:pPr>
      <w:r>
        <w:rPr/>
        <w:t>Record last value of K as maxK</w:t>
      </w:r>
    </w:p>
    <w:p>
      <w:pPr>
        <w:pStyle w:val="Normal"/>
        <w:numPr>
          <w:ilvl w:val="0"/>
          <w:numId w:val="37"/>
        </w:numPr>
        <w:spacing w:before="0" w:after="0"/>
        <w:rPr/>
      </w:pPr>
      <w:r>
        <w:rPr/>
        <w:t>Report maximum streaming rate as (G*K*T*8 / protection period ) where T is the symbol size.</w:t>
      </w:r>
      <w:r>
        <w:br w:type="page"/>
      </w:r>
    </w:p>
    <w:p>
      <w:pPr>
        <w:pStyle w:val="Heading9"/>
        <w:rPr/>
      </w:pPr>
      <w:bookmarkStart w:id="134" w:name="__RefHeading___Toc517444610"/>
      <w:bookmarkEnd w:id="134"/>
      <w:r>
        <w:rPr/>
        <w:t>Annex B:</w:t>
        <w:br/>
        <w:t>Tools for device-based evaluation</w:t>
      </w:r>
    </w:p>
    <w:p>
      <w:pPr>
        <w:pStyle w:val="Heading1"/>
        <w:ind w:left="1134" w:hanging="1134"/>
        <w:rPr/>
      </w:pPr>
      <w:bookmarkStart w:id="135" w:name="__RefHeading___Toc517444611"/>
      <w:bookmarkStart w:id="136" w:name="_Ref202864392"/>
      <w:bookmarkEnd w:id="135"/>
      <w:r>
        <w:rPr/>
        <w:t>B.1</w:t>
        <w:tab/>
        <w:t>Split file into segments and generate MD5</w:t>
      </w:r>
      <w:bookmarkEnd w:id="136"/>
    </w:p>
    <w:p>
      <w:pPr>
        <w:pStyle w:val="Normal"/>
        <w:rPr/>
      </w:pPr>
      <w:r>
        <w:rPr/>
        <w:t xml:space="preserve">This Unix script creates </w:t>
      </w:r>
      <w:r>
        <w:rPr>
          <w:rFonts w:cs="Courier;Courier New" w:ascii="Courier;Courier New" w:hAnsi="Courier;Courier New"/>
        </w:rPr>
        <w:t>&lt;total&gt;</w:t>
      </w:r>
      <w:r>
        <w:rPr/>
        <w:t xml:space="preserve"> smaller segments, each of size </w:t>
      </w:r>
      <w:r>
        <w:rPr>
          <w:rFonts w:cs="Courier;Courier New" w:ascii="Courier;Courier New" w:hAnsi="Courier;Courier New"/>
        </w:rPr>
        <w:t xml:space="preserve">&lt;bytes&gt; </w:t>
      </w:r>
      <w:r>
        <w:rPr/>
        <w:t xml:space="preserve">from file </w:t>
      </w:r>
      <w:r>
        <w:rPr>
          <w:rFonts w:cs="Courier;Courier New" w:ascii="Courier;Courier New" w:hAnsi="Courier;Courier New"/>
        </w:rPr>
        <w:t>&lt;file&gt;</w:t>
      </w:r>
      <w:r>
        <w:rPr/>
        <w:t xml:space="preserve"> and names the segments with </w:t>
      </w:r>
      <w:r>
        <w:rPr>
          <w:rFonts w:cs="Courier;Courier New" w:ascii="Courier;Courier New" w:hAnsi="Courier;Courier New"/>
        </w:rPr>
        <w:t>&lt;prefix&gt;08%d</w:t>
      </w:r>
      <w:r>
        <w:rPr/>
        <w:t>.</w:t>
      </w:r>
    </w:p>
    <w:p>
      <w:pPr>
        <w:pStyle w:val="Normal"/>
        <w:spacing w:before="0" w:after="0"/>
        <w:rPr>
          <w:rFonts w:ascii="Courier;Courier New" w:hAnsi="Courier;Courier New" w:cs="Courier;Courier New"/>
        </w:rPr>
      </w:pPr>
      <w:r>
        <w:rPr>
          <w:rFonts w:cs="Courier;Courier New" w:ascii="Courier;Courier New" w:hAnsi="Courier;Courier New"/>
        </w:rPr>
        <w:t>#!/bin/sh</w:t>
      </w:r>
    </w:p>
    <w:p>
      <w:pPr>
        <w:pStyle w:val="Normal"/>
        <w:spacing w:before="0" w:after="0"/>
        <w:rPr>
          <w:rFonts w:ascii="Courier;Courier New" w:hAnsi="Courier;Courier New" w:cs="Courier;Courier New"/>
        </w:rPr>
      </w:pPr>
      <w:r>
        <w:rPr>
          <w:rFonts w:cs="Courier;Courier New" w:ascii="Courier;Courier New" w:hAnsi="Courier;Courier New"/>
        </w:rPr>
      </w:r>
    </w:p>
    <w:p>
      <w:pPr>
        <w:pStyle w:val="Normal"/>
        <w:spacing w:before="0" w:after="0"/>
        <w:rPr>
          <w:rFonts w:ascii="Courier;Courier New" w:hAnsi="Courier;Courier New" w:cs="Courier;Courier New"/>
        </w:rPr>
      </w:pPr>
      <w:r>
        <w:rPr>
          <w:rFonts w:cs="Courier;Courier New" w:ascii="Courier;Courier New" w:hAnsi="Courier;Courier New"/>
        </w:rPr>
        <w:t># Split large file segments and create md5</w:t>
      </w:r>
    </w:p>
    <w:p>
      <w:pPr>
        <w:pStyle w:val="Normal"/>
        <w:spacing w:before="0" w:after="0"/>
        <w:rPr>
          <w:rFonts w:ascii="Courier;Courier New" w:hAnsi="Courier;Courier New" w:cs="Courier;Courier New"/>
        </w:rPr>
      </w:pPr>
      <w:r>
        <w:rPr>
          <w:rFonts w:cs="Courier;Courier New" w:ascii="Courier;Courier New" w:hAnsi="Courier;Courier New"/>
        </w:rPr>
      </w:r>
    </w:p>
    <w:p>
      <w:pPr>
        <w:pStyle w:val="Normal"/>
        <w:spacing w:before="0" w:after="0"/>
        <w:rPr>
          <w:rFonts w:ascii="Courier;Courier New" w:hAnsi="Courier;Courier New" w:cs="Courier;Courier New"/>
        </w:rPr>
      </w:pPr>
      <w:r>
        <w:rPr>
          <w:rFonts w:cs="Courier;Courier New" w:ascii="Courier;Courier New" w:hAnsi="Courier;Courier New"/>
        </w:rPr>
        <w:t>if [ $# -eq 4 ]</w:t>
      </w:r>
    </w:p>
    <w:p>
      <w:pPr>
        <w:pStyle w:val="Normal"/>
        <w:spacing w:before="0" w:after="0"/>
        <w:rPr>
          <w:rFonts w:ascii="Courier;Courier New" w:hAnsi="Courier;Courier New" w:cs="Courier;Courier New"/>
        </w:rPr>
      </w:pPr>
      <w:r>
        <w:rPr>
          <w:rFonts w:cs="Courier;Courier New" w:ascii="Courier;Courier New" w:hAnsi="Courier;Courier New"/>
        </w:rPr>
        <w:t>then</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rm -f $3*</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head -c 231840000 $2 &gt; /tmp/temp.mov</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split -d -a 4 -b $1 /tmp/temp.mov $3</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rm -f /tmp/temp.mov</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j=0</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for i in `ls -1 $3*`;</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do</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j=`expr $j + 1`;</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if [ $j -le $4 ]</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then</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ab/>
        <w:t>x=`echo $3 $j | awk '{ printf ("%s%08d", $1, $2) }'`</w:t>
      </w:r>
    </w:p>
    <w:p>
      <w:pPr>
        <w:pStyle w:val="Normal"/>
        <w:spacing w:before="0" w:after="0"/>
        <w:rPr/>
      </w:pPr>
      <w:r>
        <w:rPr>
          <w:rFonts w:eastAsia="Courier;Courier New" w:cs="Courier;Courier New" w:ascii="Courier;Courier New" w:hAnsi="Courier;Courier New"/>
        </w:rPr>
        <w:t xml:space="preserve">               </w:t>
      </w:r>
      <w:r>
        <w:rPr>
          <w:rFonts w:cs="Courier;Courier New" w:ascii="Courier;Courier New" w:hAnsi="Courier;Courier New"/>
        </w:rPr>
        <w:tab/>
        <w:t>mv $i $x;</w:t>
      </w:r>
    </w:p>
    <w:p>
      <w:pPr>
        <w:pStyle w:val="Normal"/>
        <w:spacing w:before="0" w:after="0"/>
        <w:rPr/>
      </w:pPr>
      <w:r>
        <w:rPr>
          <w:rFonts w:cs="Courier;Courier New" w:ascii="Courier;Courier New" w:hAnsi="Courier;Courier New"/>
        </w:rPr>
        <w:tab/>
        <w:tab/>
        <w:tab/>
        <w:tab/>
        <w:t>MD5=`cat $x |  md5sum | awk '{ print $1 }'`</w:t>
      </w:r>
    </w:p>
    <w:p>
      <w:pPr>
        <w:pStyle w:val="Normal"/>
        <w:spacing w:before="0" w:after="0"/>
        <w:rPr/>
      </w:pPr>
      <w:r>
        <w:rPr>
          <w:rFonts w:cs="Courier;Courier New" w:ascii="Courier;Courier New" w:hAnsi="Courier;Courier New"/>
        </w:rPr>
        <w:tab/>
        <w:tab/>
        <w:tab/>
        <w:tab/>
        <w:t>echo '$j $MD5'</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else</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rm $i</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fi</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done</w:t>
      </w:r>
    </w:p>
    <w:p>
      <w:pPr>
        <w:pStyle w:val="Normal"/>
        <w:spacing w:before="0" w:after="0"/>
        <w:rPr>
          <w:rFonts w:ascii="Courier;Courier New" w:hAnsi="Courier;Courier New" w:cs="Courier;Courier New"/>
        </w:rPr>
      </w:pPr>
      <w:r>
        <w:rPr>
          <w:rFonts w:cs="Courier;Courier New" w:ascii="Courier;Courier New" w:hAnsi="Courier;Courier New"/>
        </w:rPr>
        <w:t>else</w:t>
      </w:r>
    </w:p>
    <w:p>
      <w:pPr>
        <w:pStyle w:val="Normal"/>
        <w:spacing w:before="0" w:after="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echo $#  'usage: split_with_numbers.sh &lt;bytes&gt; &lt;file&gt; &lt;prefix&gt; &lt;total&gt;'</w:t>
      </w:r>
    </w:p>
    <w:p>
      <w:pPr>
        <w:pStyle w:val="Normal"/>
        <w:spacing w:before="0" w:after="0"/>
        <w:rPr>
          <w:rFonts w:ascii="Courier;Courier New" w:hAnsi="Courier;Courier New" w:cs="Courier;Courier New"/>
        </w:rPr>
      </w:pPr>
      <w:r>
        <w:rPr>
          <w:rFonts w:cs="Courier;Courier New" w:ascii="Courier;Courier New" w:hAnsi="Courier;Courier New"/>
        </w:rPr>
        <w:t>fi</w:t>
      </w:r>
    </w:p>
    <w:p>
      <w:pPr>
        <w:pStyle w:val="Normal"/>
        <w:spacing w:before="0" w:after="0"/>
        <w:rPr>
          <w:rFonts w:ascii="Courier;Courier New" w:hAnsi="Courier;Courier New" w:cs="Courier;Courier New"/>
        </w:rPr>
      </w:pPr>
      <w:r>
        <w:rPr>
          <w:rFonts w:cs="Courier;Courier New" w:ascii="Courier;Courier New" w:hAnsi="Courier;Courier New"/>
        </w:rPr>
      </w:r>
    </w:p>
    <w:p>
      <w:pPr>
        <w:pStyle w:val="Heading1"/>
        <w:ind w:left="1134" w:hanging="1134"/>
        <w:rPr/>
      </w:pPr>
      <w:bookmarkStart w:id="137" w:name="__RefHeading___Toc517444612"/>
      <w:bookmarkEnd w:id="137"/>
      <w:r>
        <w:rPr/>
        <w:t>B.2</w:t>
        <w:tab/>
        <w:t>Generate Markov Traces</w:t>
      </w:r>
    </w:p>
    <w:p>
      <w:pPr>
        <w:pStyle w:val="Normal"/>
        <w:rPr/>
      </w:pPr>
      <w:r>
        <w:rPr/>
        <w:t>The attached java code "</w:t>
      </w:r>
      <w:r>
        <w:rPr>
          <w:rFonts w:cs="Courier New" w:ascii="Courier;Courier New" w:hAnsi="Courier;Courier New"/>
        </w:rPr>
        <w:t>LossGenerator.java</w:t>
      </w:r>
      <w:r>
        <w:rPr/>
        <w:t>" and "</w:t>
      </w:r>
      <w:r>
        <w:rPr>
          <w:rFonts w:cs="Courier;Courier New" w:ascii="Courier;Courier New" w:hAnsi="Courier;Courier New"/>
        </w:rPr>
        <w:t>Random.java"</w:t>
      </w:r>
      <w:r>
        <w:rPr/>
        <w:t xml:space="preserve"> may be used to generate the loss traces independently. The java trace file can be executed as follows:</w:t>
      </w:r>
    </w:p>
    <w:p>
      <w:pPr>
        <w:pStyle w:val="Normal"/>
        <w:ind w:left="284" w:hanging="0"/>
        <w:rPr>
          <w:rFonts w:ascii="Courier;Courier New" w:hAnsi="Courier;Courier New" w:cs="Courier New"/>
        </w:rPr>
      </w:pPr>
      <w:r>
        <w:rPr>
          <w:rFonts w:cs="Courier New" w:ascii="Courier;Courier New" w:hAnsi="Courier;Courier New"/>
        </w:rPr>
        <w:t>java LossVectorGenerator p q gBLER bBLER subsamp n seed offset vectorfile</w:t>
      </w:r>
    </w:p>
    <w:p>
      <w:pPr>
        <w:pStyle w:val="Normal"/>
        <w:rPr/>
      </w:pPr>
      <w:r>
        <w:rPr/>
        <w:t>with:</w:t>
      </w:r>
    </w:p>
    <w:p>
      <w:pPr>
        <w:pStyle w:val="Normal"/>
        <w:ind w:left="284" w:hanging="0"/>
        <w:rPr>
          <w:rFonts w:ascii="Courier;Courier New" w:hAnsi="Courier;Courier New" w:cs="Courier;Courier New"/>
        </w:rPr>
      </w:pPr>
      <w:r>
        <w:rPr>
          <w:rFonts w:cs="Courier;Courier New" w:ascii="Courier;Courier New" w:hAnsi="Courier;Courier New"/>
        </w:rPr>
        <w:t>p (transition probability from good to bad state)</w:t>
      </w:r>
    </w:p>
    <w:p>
      <w:pPr>
        <w:pStyle w:val="Normal"/>
        <w:ind w:left="284" w:hanging="0"/>
        <w:rPr/>
      </w:pPr>
      <w:r>
        <w:rPr>
          <w:rFonts w:cs="Courier;Courier New" w:ascii="Courier;Courier New" w:hAnsi="Courier;Courier New"/>
        </w:rPr>
        <w:t>q (transition probability from bad to good state)</w:t>
      </w:r>
    </w:p>
    <w:p>
      <w:pPr>
        <w:pStyle w:val="Normal"/>
        <w:ind w:left="284" w:hanging="0"/>
        <w:rPr>
          <w:rFonts w:ascii="Courier;Courier New" w:hAnsi="Courier;Courier New" w:cs="Courier;Courier New"/>
        </w:rPr>
      </w:pPr>
      <w:r>
        <w:rPr>
          <w:rFonts w:cs="Courier;Courier New" w:ascii="Courier;Courier New" w:hAnsi="Courier;Courier New"/>
        </w:rPr>
        <w:t>gBLER (BLER for the good markov state)</w:t>
      </w:r>
    </w:p>
    <w:p>
      <w:pPr>
        <w:pStyle w:val="Normal"/>
        <w:ind w:left="284" w:hanging="0"/>
        <w:rPr>
          <w:rFonts w:ascii="Courier;Courier New" w:hAnsi="Courier;Courier New" w:cs="Courier;Courier New"/>
        </w:rPr>
      </w:pPr>
      <w:r>
        <w:rPr>
          <w:rFonts w:cs="Courier;Courier New" w:ascii="Courier;Courier New" w:hAnsi="Courier;Courier New"/>
        </w:rPr>
        <w:t>bBLER (BLER for the bad markov state)</w:t>
      </w:r>
    </w:p>
    <w:p>
      <w:pPr>
        <w:pStyle w:val="Normal"/>
        <w:ind w:left="284" w:hanging="0"/>
        <w:rPr>
          <w:rFonts w:ascii="Courier;Courier New" w:hAnsi="Courier;Courier New" w:cs="Courier;Courier New"/>
        </w:rPr>
      </w:pPr>
      <w:r>
        <w:rPr>
          <w:rFonts w:cs="Courier;Courier New" w:ascii="Courier;Courier New" w:hAnsi="Courier;Courier New"/>
        </w:rPr>
        <w:t>subsamp (subsampling for markov trace)</w:t>
      </w:r>
    </w:p>
    <w:p>
      <w:pPr>
        <w:pStyle w:val="Normal"/>
        <w:ind w:left="284" w:hanging="0"/>
        <w:rPr>
          <w:rFonts w:ascii="Courier;Courier New" w:hAnsi="Courier;Courier New" w:cs="Courier;Courier New"/>
        </w:rPr>
      </w:pPr>
      <w:r>
        <w:rPr>
          <w:rFonts w:cs="Courier;Courier New" w:ascii="Courier;Courier New" w:hAnsi="Courier;Courier New"/>
        </w:rPr>
        <w:t>n (length of the vector to be generated)</w:t>
      </w:r>
    </w:p>
    <w:p>
      <w:pPr>
        <w:pStyle w:val="Normal"/>
        <w:ind w:left="284" w:hanging="0"/>
        <w:rPr>
          <w:rFonts w:ascii="Courier;Courier New" w:hAnsi="Courier;Courier New" w:cs="Courier;Courier New"/>
        </w:rPr>
      </w:pPr>
      <w:r>
        <w:rPr>
          <w:rFonts w:cs="Courier;Courier New" w:ascii="Courier;Courier New" w:hAnsi="Courier;Courier New"/>
        </w:rPr>
        <w:t>seed (for the prng)</w:t>
      </w:r>
    </w:p>
    <w:p>
      <w:pPr>
        <w:pStyle w:val="Normal"/>
        <w:ind w:left="284" w:hanging="0"/>
        <w:rPr/>
      </w:pPr>
      <w:r>
        <w:rPr>
          <w:rFonts w:cs="Courier;Courier New" w:ascii="Courier;Courier New" w:hAnsi="Courier;Courier New"/>
        </w:rPr>
        <w:t>offset (iterate n times before generating the vector)</w:t>
      </w:r>
    </w:p>
    <w:p>
      <w:pPr>
        <w:pStyle w:val="Normal"/>
        <w:ind w:left="284" w:hanging="0"/>
        <w:rPr>
          <w:rFonts w:ascii="Courier;Courier New" w:hAnsi="Courier;Courier New" w:cs="Courier;Courier New"/>
        </w:rPr>
      </w:pPr>
      <w:r>
        <w:rPr>
          <w:rFonts w:cs="Courier;Courier New" w:ascii="Courier;Courier New" w:hAnsi="Courier;Courier New"/>
        </w:rPr>
        <w:t>vectorFile (file name where to output the vector)</w:t>
      </w:r>
    </w:p>
    <w:p>
      <w:pPr>
        <w:pStyle w:val="Normal"/>
        <w:rPr/>
      </w:pPr>
      <w:r>
        <w:rPr/>
        <w:t>Table B.</w:t>
      </w:r>
      <w:r>
        <w:rPr>
          <w:lang w:val="en-US" w:eastAsia="en-US"/>
        </w:rPr>
        <w:t>1</w:t>
      </w:r>
      <w:r>
        <w:rPr/>
        <w:t xml:space="preserve"> provides the instructions how to generate the error traces for the streaming test cases.</w:t>
      </w:r>
    </w:p>
    <w:p>
      <w:pPr>
        <w:pStyle w:val="TH"/>
        <w:rPr/>
      </w:pPr>
      <w:bookmarkStart w:id="138" w:name="_Ref202869517"/>
      <w:r>
        <w:rPr/>
        <w:t>Table B.</w:t>
      </w:r>
      <w:r>
        <w:rPr>
          <w:lang w:val="en-US" w:eastAsia="en-US"/>
        </w:rPr>
        <w:t>1</w:t>
      </w:r>
      <w:bookmarkEnd w:id="138"/>
      <w:r>
        <w:rPr/>
        <w:t xml:space="preserve"> Markov Trace generation for streaming test cases</w:t>
      </w:r>
    </w:p>
    <w:tbl>
      <w:tblPr>
        <w:tblW w:w="4900" w:type="pct"/>
        <w:jc w:val="left"/>
        <w:tblInd w:w="-33" w:type="dxa"/>
        <w:tblLayout w:type="fixed"/>
        <w:tblCellMar>
          <w:top w:w="0" w:type="dxa"/>
          <w:left w:w="28" w:type="dxa"/>
          <w:bottom w:w="0" w:type="dxa"/>
          <w:right w:w="108" w:type="dxa"/>
        </w:tblCellMar>
      </w:tblPr>
      <w:tblGrid>
        <w:gridCol w:w="1027"/>
        <w:gridCol w:w="1712"/>
        <w:gridCol w:w="6708"/>
      </w:tblGrid>
      <w:tr>
        <w:trPr>
          <w:cantSplit w:val="true"/>
        </w:trPr>
        <w:tc>
          <w:tcPr>
            <w:tcW w:w="10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17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Error conditions</w:t>
            </w:r>
          </w:p>
        </w:tc>
        <w:tc>
          <w:tcPr>
            <w:tcW w:w="67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Script parameters</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LS21</w:t>
            </w:r>
          </w:p>
        </w:tc>
        <w:tc>
          <w:tcPr>
            <w:tcW w:w="1712"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3 km/h, 20%</w:t>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rPr>
              <w:t>0.0461 0.1680 0.0016 0.8920 1 180000</w:t>
            </w:r>
            <w:r>
              <w:rPr>
                <w:rFonts w:cs="Courier New" w:ascii="Courier;Courier New" w:hAnsi="Courier;Courier New"/>
                <w:szCs w:val="18"/>
              </w:rPr>
              <w:t xml:space="preserve"> 0 0 errortrace_ls21.txt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LS49</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rPr>
              <w:t>0.0461 0.1680 0.0016 0.8920 1 180000</w:t>
            </w:r>
            <w:r>
              <w:rPr>
                <w:rFonts w:cs="Courier New" w:ascii="Courier;Courier New" w:hAnsi="Courier;Courier New"/>
                <w:szCs w:val="18"/>
              </w:rPr>
              <w:t xml:space="preserve"> 0 0 errortrace_ls49.txt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LS24</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rPr>
              <w:t>0.0461 0.1680 0.0016 0.8920 1 180000</w:t>
            </w:r>
            <w:r>
              <w:rPr>
                <w:rFonts w:cs="Courier New" w:ascii="Courier;Courier New" w:hAnsi="Courier;Courier New"/>
                <w:szCs w:val="18"/>
              </w:rPr>
              <w:t xml:space="preserve"> 0 0 errortrace_ls24.txt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LS33</w:t>
            </w:r>
          </w:p>
        </w:tc>
        <w:tc>
          <w:tcPr>
            <w:tcW w:w="1712"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Markov, 120 km/h, 5%</w:t>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0.2707 0.7095 0.0000 0.1954 1 </w:t>
            </w:r>
            <w:r>
              <w:rPr>
                <w:rFonts w:cs="Courier;Courier New" w:ascii="Courier;Courier New" w:hAnsi="Courier;Courier New"/>
                <w:szCs w:val="18"/>
              </w:rPr>
              <w:t xml:space="preserve">180000 0 0 </w:t>
            </w:r>
            <w:r>
              <w:rPr>
                <w:rFonts w:cs="Courier New" w:ascii="Courier;Courier New" w:hAnsi="Courier;Courier New"/>
                <w:szCs w:val="18"/>
              </w:rPr>
              <w:t>errortrace_ls33.txt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LS50</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0.2707 0.7095 0.0000 0.1954 1 </w:t>
            </w:r>
            <w:r>
              <w:rPr>
                <w:rFonts w:cs="Courier;Courier New" w:ascii="Courier;Courier New" w:hAnsi="Courier;Courier New"/>
                <w:szCs w:val="18"/>
              </w:rPr>
              <w:t>180000</w:t>
            </w:r>
            <w:r>
              <w:rPr>
                <w:rFonts w:cs="Courier New" w:ascii="Courier;Courier New" w:hAnsi="Courier;Courier New"/>
                <w:szCs w:val="18"/>
              </w:rPr>
              <w:t xml:space="preserve"> 0 0 errortrace_ls50.txt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LS36</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0.2707 0.7095 0.0000 0.1954 1 </w:t>
            </w:r>
            <w:r>
              <w:rPr>
                <w:rFonts w:cs="Courier;Courier New" w:ascii="Courier;Courier New" w:hAnsi="Courier;Courier New"/>
                <w:szCs w:val="18"/>
              </w:rPr>
              <w:t>180000</w:t>
            </w:r>
            <w:r>
              <w:rPr>
                <w:rFonts w:cs="Courier New" w:ascii="Courier;Courier New" w:hAnsi="Courier;Courier New"/>
                <w:szCs w:val="18"/>
              </w:rPr>
              <w:t xml:space="preserve"> 0 0 errortrace_ls36.txt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LS45</w:t>
            </w:r>
          </w:p>
        </w:tc>
        <w:tc>
          <w:tcPr>
            <w:tcW w:w="1712"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rPr>
            </w:pPr>
            <w:r>
              <w:rPr/>
              <w:t>Markov, 120 km/h, 20%</w:t>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0.3560 0.6329 0.0972 0.4040 1 </w:t>
            </w:r>
            <w:r>
              <w:rPr>
                <w:rFonts w:cs="Courier;Courier New" w:ascii="Courier;Courier New" w:hAnsi="Courier;Courier New"/>
                <w:szCs w:val="18"/>
              </w:rPr>
              <w:t>180000</w:t>
            </w:r>
            <w:r>
              <w:rPr>
                <w:rFonts w:cs="Courier New" w:ascii="Courier;Courier New" w:hAnsi="Courier;Courier New"/>
                <w:szCs w:val="18"/>
              </w:rPr>
              <w:t xml:space="preserve"> 0 0 errortrace_ls45.txt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LS51</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0.3560 0.6329 0.0972 0.4040 1 </w:t>
            </w:r>
            <w:r>
              <w:rPr>
                <w:rFonts w:cs="Courier;Courier New" w:ascii="Courier;Courier New" w:hAnsi="Courier;Courier New"/>
                <w:szCs w:val="18"/>
              </w:rPr>
              <w:t>180000</w:t>
            </w:r>
            <w:r>
              <w:rPr>
                <w:rFonts w:cs="Courier New" w:ascii="Courier;Courier New" w:hAnsi="Courier;Courier New"/>
                <w:szCs w:val="18"/>
              </w:rPr>
              <w:t xml:space="preserve"> 0 0 errortrace_ls51.txt</w:t>
            </w:r>
          </w:p>
        </w:tc>
      </w:tr>
      <w:tr>
        <w:trPr>
          <w:cantSplit w:val="true"/>
        </w:trPr>
        <w:tc>
          <w:tcPr>
            <w:tcW w:w="1027" w:type="dxa"/>
            <w:tcBorders>
              <w:top w:val="single" w:sz="4" w:space="0" w:color="000000"/>
              <w:left w:val="single" w:sz="4" w:space="0" w:color="000000"/>
              <w:bottom w:val="single" w:sz="4" w:space="0" w:color="000000"/>
              <w:right w:val="single" w:sz="4" w:space="0" w:color="000000"/>
            </w:tcBorders>
          </w:tcPr>
          <w:p>
            <w:pPr>
              <w:pStyle w:val="TAL"/>
              <w:rPr/>
            </w:pPr>
            <w:r>
              <w:rPr/>
              <w:t>LS48</w:t>
            </w:r>
          </w:p>
        </w:tc>
        <w:tc>
          <w:tcPr>
            <w:tcW w:w="17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7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Courier New" w:hAnsi="Courier;Courier New"/>
                <w:szCs w:val="18"/>
              </w:rPr>
              <w:t xml:space="preserve">0.3560 0.6329 0.0972 0.4040 1 </w:t>
            </w:r>
            <w:r>
              <w:rPr>
                <w:rFonts w:cs="Courier;Courier New" w:ascii="Courier;Courier New" w:hAnsi="Courier;Courier New"/>
                <w:szCs w:val="18"/>
              </w:rPr>
              <w:t>180000</w:t>
            </w:r>
            <w:r>
              <w:rPr>
                <w:rFonts w:cs="Courier New" w:ascii="Courier;Courier New" w:hAnsi="Courier;Courier New"/>
                <w:szCs w:val="18"/>
              </w:rPr>
              <w:t xml:space="preserve"> 0 0 errortrace_ls48.txt</w:t>
            </w:r>
          </w:p>
        </w:tc>
      </w:tr>
    </w:tbl>
    <w:p>
      <w:pPr>
        <w:pStyle w:val="Normal"/>
        <w:rPr/>
      </w:pPr>
      <w:r>
        <w:rPr/>
      </w:r>
    </w:p>
    <w:p>
      <w:pPr>
        <w:pStyle w:val="Normal"/>
        <w:rPr/>
      </w:pPr>
      <w:r>
        <w:rPr/>
        <w:t>Table B.</w:t>
      </w:r>
      <w:r>
        <w:rPr>
          <w:lang w:val="en-US" w:eastAsia="en-US"/>
        </w:rPr>
        <w:t>2</w:t>
      </w:r>
      <w:r>
        <w:rPr/>
        <w:t xml:space="preserve"> provides the instructions how to generate the error traces for the download test cases. The &lt;length&gt; corresponds to the Length in the table and the &lt;offset&gt; is the trace number minus one multiplied by the length. The trno runs from 1 to S.</w:t>
      </w:r>
    </w:p>
    <w:p>
      <w:pPr>
        <w:pStyle w:val="TH"/>
        <w:rPr/>
      </w:pPr>
      <w:bookmarkStart w:id="139" w:name="_Ref204175316"/>
      <w:r>
        <w:rPr/>
        <w:t>Table B.</w:t>
      </w:r>
      <w:r>
        <w:rPr>
          <w:lang w:val="en-US" w:eastAsia="en-US"/>
        </w:rPr>
        <w:t>2</w:t>
      </w:r>
      <w:bookmarkEnd w:id="139"/>
      <w:r>
        <w:rPr/>
        <w:t xml:space="preserve"> Markov Trace generation for download test cases</w:t>
      </w:r>
    </w:p>
    <w:tbl>
      <w:tblPr>
        <w:tblW w:w="4900" w:type="pct"/>
        <w:jc w:val="left"/>
        <w:tblInd w:w="-33" w:type="dxa"/>
        <w:tblLayout w:type="fixed"/>
        <w:tblCellMar>
          <w:top w:w="0" w:type="dxa"/>
          <w:left w:w="28" w:type="dxa"/>
          <w:bottom w:w="0" w:type="dxa"/>
          <w:right w:w="108" w:type="dxa"/>
        </w:tblCellMar>
      </w:tblPr>
      <w:tblGrid>
        <w:gridCol w:w="671"/>
        <w:gridCol w:w="357"/>
        <w:gridCol w:w="852"/>
        <w:gridCol w:w="7567"/>
      </w:tblGrid>
      <w:tr>
        <w:trPr>
          <w:cantSplit w:val="true"/>
        </w:trPr>
        <w:tc>
          <w:tcPr>
            <w:tcW w:w="6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Test Case</w:t>
            </w:r>
          </w:p>
        </w:tc>
        <w:tc>
          <w:tcPr>
            <w:tcW w:w="3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w:t>
            </w:r>
          </w:p>
        </w:tc>
        <w:tc>
          <w:tcPr>
            <w:tcW w:w="8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Length</w:t>
            </w:r>
          </w:p>
        </w:tc>
        <w:tc>
          <w:tcPr>
            <w:tcW w:w="7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PCAP file</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LD60</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1</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2000000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Courier New" w:ascii="Courier;Courier New" w:hAnsi="Courier;Courier New"/>
                <w:sz w:val="14"/>
                <w:szCs w:val="14"/>
              </w:rPr>
              <w:t>0.0461 0.1680 0.0016 0.8920 1 &lt;length&gt;</w:t>
            </w:r>
            <w:r>
              <w:rPr>
                <w:rFonts w:cs="Courier New" w:ascii="Courier;Courier New" w:hAnsi="Courier;Courier New"/>
                <w:sz w:val="14"/>
                <w:szCs w:val="14"/>
              </w:rPr>
              <w:t xml:space="preserve"> 0 &lt;offset&gt; error_trace_ld60_&lt;trno&gt;.pcap</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LD108</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20</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3400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Courier New" w:ascii="Courier;Courier New" w:hAnsi="Courier;Courier New"/>
                <w:sz w:val="14"/>
                <w:szCs w:val="14"/>
              </w:rPr>
              <w:t>0.2707 0.7095 0.0000 0.1954 1 &lt;length&gt;</w:t>
            </w:r>
            <w:r>
              <w:rPr>
                <w:rFonts w:cs="Courier New" w:ascii="Courier;Courier New" w:hAnsi="Courier;Courier New"/>
                <w:sz w:val="14"/>
                <w:szCs w:val="14"/>
              </w:rPr>
              <w:t xml:space="preserve"> 0 &lt;offset&gt; error_trace_ld108_&lt;trno&gt;.pcap</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LD109</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5</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150000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Courier New" w:ascii="Courier;Courier New" w:hAnsi="Courier;Courier New"/>
                <w:sz w:val="14"/>
                <w:szCs w:val="14"/>
              </w:rPr>
              <w:t>0.2707 0.7095 0.0000 0.1954 1 &lt;length&gt;</w:t>
            </w:r>
            <w:r>
              <w:rPr>
                <w:rFonts w:cs="Courier New" w:ascii="Courier;Courier New" w:hAnsi="Courier;Courier New"/>
                <w:sz w:val="14"/>
                <w:szCs w:val="14"/>
              </w:rPr>
              <w:t xml:space="preserve"> 0 &lt;offset&gt; error_trace_ld109_&lt;trno&gt;.pcap</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LD110</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1</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2000000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Courier New" w:ascii="Courier;Courier New" w:hAnsi="Courier;Courier New"/>
                <w:sz w:val="14"/>
                <w:szCs w:val="14"/>
              </w:rPr>
              <w:t>0.2707 0.7095 0.0000 0.1954 1 &lt;length&gt;</w:t>
            </w:r>
            <w:r>
              <w:rPr>
                <w:rFonts w:cs="Courier New" w:ascii="Courier;Courier New" w:hAnsi="Courier;Courier New"/>
                <w:sz w:val="14"/>
                <w:szCs w:val="14"/>
              </w:rPr>
              <w:t xml:space="preserve"> 0 &lt;offset&gt; error_trace_ld110_&lt;trno&gt;.pcap</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LD118</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20</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3400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 New" w:ascii="Courier;Courier New" w:hAnsi="Courier;Courier New"/>
                <w:sz w:val="14"/>
                <w:szCs w:val="14"/>
              </w:rPr>
              <w:t xml:space="preserve">0.3560 0.6329 0.0972 0.4040 1 </w:t>
            </w:r>
            <w:r>
              <w:rPr>
                <w:rFonts w:cs="Courier;Courier New" w:ascii="Courier;Courier New" w:hAnsi="Courier;Courier New"/>
                <w:sz w:val="14"/>
                <w:szCs w:val="14"/>
              </w:rPr>
              <w:t>&lt;length&gt;</w:t>
            </w:r>
            <w:r>
              <w:rPr>
                <w:rFonts w:cs="Courier New" w:ascii="Courier;Courier New" w:hAnsi="Courier;Courier New"/>
                <w:sz w:val="14"/>
                <w:szCs w:val="14"/>
              </w:rPr>
              <w:t xml:space="preserve"> 0 &lt;offset&gt; error_trace_ld118_&lt;trno&gt;.pcap</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LD119</w:t>
            </w:r>
          </w:p>
        </w:tc>
        <w:tc>
          <w:tcPr>
            <w:tcW w:w="357" w:type="dxa"/>
            <w:tcBorders>
              <w:top w:val="single" w:sz="4" w:space="0" w:color="000000"/>
              <w:left w:val="single" w:sz="4" w:space="0" w:color="000000"/>
              <w:bottom w:val="single" w:sz="4" w:space="0" w:color="000000"/>
              <w:right w:val="single" w:sz="4" w:space="0" w:color="000000"/>
            </w:tcBorders>
          </w:tcPr>
          <w:p>
            <w:pPr>
              <w:pStyle w:val="TAL"/>
              <w:rPr>
                <w:sz w:val="14"/>
                <w:szCs w:val="14"/>
              </w:rPr>
            </w:pPr>
            <w:r>
              <w:rPr>
                <w:sz w:val="14"/>
                <w:szCs w:val="14"/>
              </w:rPr>
              <w:t>5</w:t>
            </w:r>
          </w:p>
        </w:tc>
        <w:tc>
          <w:tcPr>
            <w:tcW w:w="8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sz w:val="14"/>
                <w:szCs w:val="14"/>
              </w:rPr>
            </w:pPr>
            <w:r>
              <w:rPr>
                <w:rFonts w:cs="Courier New" w:ascii="Courier;Courier New" w:hAnsi="Courier;Courier New"/>
                <w:sz w:val="14"/>
                <w:szCs w:val="14"/>
              </w:rPr>
              <w:t>150000</w:t>
            </w:r>
          </w:p>
        </w:tc>
        <w:tc>
          <w:tcPr>
            <w:tcW w:w="756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14"/>
                <w:szCs w:val="14"/>
              </w:rPr>
            </w:pPr>
            <w:r>
              <w:rPr>
                <w:rFonts w:cs="Courier New" w:ascii="Courier;Courier New" w:hAnsi="Courier;Courier New"/>
                <w:sz w:val="14"/>
                <w:szCs w:val="14"/>
              </w:rPr>
              <w:t xml:space="preserve">0.3560 0.6329 0.0972 0.4040 1 </w:t>
            </w:r>
            <w:r>
              <w:rPr>
                <w:rFonts w:cs="Courier;Courier New" w:ascii="Courier;Courier New" w:hAnsi="Courier;Courier New"/>
                <w:sz w:val="14"/>
                <w:szCs w:val="14"/>
              </w:rPr>
              <w:t>&lt;length&gt;</w:t>
            </w:r>
            <w:r>
              <w:rPr>
                <w:rFonts w:cs="Courier New" w:ascii="Courier;Courier New" w:hAnsi="Courier;Courier New"/>
                <w:sz w:val="14"/>
                <w:szCs w:val="14"/>
              </w:rPr>
              <w:t xml:space="preserve"> 0 &lt;offset&gt; error_trace_ld119_&lt;trno&gt;.pcap</w:t>
            </w:r>
          </w:p>
        </w:tc>
      </w:tr>
    </w:tbl>
    <w:p>
      <w:pPr>
        <w:pStyle w:val="Normal"/>
        <w:rPr/>
      </w:pPr>
      <w:r>
        <w:rPr/>
      </w:r>
    </w:p>
    <w:p>
      <w:pPr>
        <w:pStyle w:val="Heading1"/>
        <w:ind w:left="1134" w:hanging="1134"/>
        <w:rPr/>
      </w:pPr>
      <w:bookmarkStart w:id="140" w:name="__RefHeading___Toc517444613"/>
      <w:bookmarkEnd w:id="140"/>
      <w:r>
        <w:rPr/>
        <w:t>B.3</w:t>
        <w:tab/>
        <w:t>Root access for Galaxy S2</w:t>
      </w:r>
    </w:p>
    <w:p>
      <w:pPr>
        <w:pStyle w:val="Normal"/>
        <w:jc w:val="both"/>
        <w:rPr>
          <w:lang w:eastAsia="de-DE"/>
        </w:rPr>
      </w:pPr>
      <w:r>
        <w:rPr>
          <w:lang w:eastAsia="de-DE"/>
        </w:rPr>
        <w:t>Here is procedure to root the Samsung S2: </w:t>
      </w:r>
    </w:p>
    <w:p>
      <w:pPr>
        <w:pStyle w:val="Normal"/>
        <w:numPr>
          <w:ilvl w:val="0"/>
          <w:numId w:val="20"/>
        </w:numPr>
        <w:spacing w:before="0" w:after="180"/>
        <w:contextualSpacing/>
        <w:jc w:val="both"/>
        <w:rPr>
          <w:lang w:eastAsia="de-DE"/>
        </w:rPr>
      </w:pPr>
      <w:r>
        <w:rPr>
          <w:lang w:eastAsia="de-DE"/>
        </w:rPr>
        <w:t>http://forum.xda-developers.com/showthread.php?t=1501719</w:t>
      </w:r>
    </w:p>
    <w:p>
      <w:pPr>
        <w:pStyle w:val="Normal"/>
        <w:rPr>
          <w:lang w:eastAsia="de-DE"/>
        </w:rPr>
      </w:pPr>
      <w:r>
        <w:rPr>
          <w:lang w:eastAsia="de-DE"/>
        </w:rPr>
      </w:r>
    </w:p>
    <w:p>
      <w:pPr>
        <w:pStyle w:val="Normal"/>
        <w:rPr/>
      </w:pPr>
      <w:r>
        <w:rPr>
          <w:lang w:eastAsia="de-DE"/>
        </w:rPr>
        <w:t>Once the phone is rooted, to turn on performance mode and disable the second CPU core:</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cd /sys/devices/system/cpu/cpu0/cpufreq</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cat scaling_governor</w:t>
      </w:r>
    </w:p>
    <w:p>
      <w:pPr>
        <w:pStyle w:val="Normal"/>
        <w:numPr>
          <w:ilvl w:val="1"/>
          <w:numId w:val="19"/>
        </w:numPr>
        <w:rPr>
          <w:lang w:eastAsia="de-DE"/>
        </w:rPr>
      </w:pPr>
      <w:r>
        <w:rPr>
          <w:lang w:eastAsia="de-DE"/>
        </w:rPr>
        <w:t>this will tell the current mode (on-demand or performance)</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echo performance &gt; scaling_governor</w:t>
      </w:r>
    </w:p>
    <w:p>
      <w:pPr>
        <w:pStyle w:val="Normal"/>
        <w:numPr>
          <w:ilvl w:val="1"/>
          <w:numId w:val="19"/>
        </w:numPr>
        <w:rPr>
          <w:lang w:eastAsia="de-DE"/>
        </w:rPr>
      </w:pPr>
      <w:r>
        <w:rPr>
          <w:lang w:eastAsia="de-DE"/>
        </w:rPr>
        <w:t>turn on performance mode. </w:t>
      </w:r>
      <w:r>
        <w:rPr>
          <w:rFonts w:cs="Courier;Courier New" w:ascii="Courier;Courier New" w:hAnsi="Courier;Courier New"/>
          <w:iCs/>
          <w:lang w:eastAsia="de-DE"/>
        </w:rPr>
        <w:t>echo ondemand</w:t>
      </w:r>
      <w:r>
        <w:rPr>
          <w:i/>
          <w:iCs/>
          <w:lang w:eastAsia="de-DE"/>
        </w:rPr>
        <w:t xml:space="preserve"> to turn off</w:t>
      </w:r>
    </w:p>
    <w:p>
      <w:pPr>
        <w:pStyle w:val="Normal"/>
        <w:numPr>
          <w:ilvl w:val="1"/>
          <w:numId w:val="19"/>
        </w:numPr>
        <w:rPr/>
      </w:pPr>
      <w:r>
        <w:rPr>
          <w:lang w:eastAsia="de-DE"/>
        </w:rPr>
        <w:t>NOT a sticky command i.e. value resets to ondemand after reset</w:t>
      </w:r>
    </w:p>
    <w:p>
      <w:pPr>
        <w:pStyle w:val="Normal"/>
        <w:numPr>
          <w:ilvl w:val="2"/>
          <w:numId w:val="19"/>
        </w:numPr>
        <w:rPr/>
      </w:pPr>
      <w:r>
        <w:rPr>
          <w:lang w:eastAsia="de-DE"/>
        </w:rPr>
        <w:t>note: </w:t>
      </w:r>
      <w:r>
        <w:rPr>
          <w:i/>
          <w:iCs/>
          <w:lang w:eastAsia="de-DE"/>
        </w:rPr>
        <w:t>performance</w:t>
      </w:r>
      <w:r>
        <w:rPr>
          <w:lang w:eastAsia="de-DE"/>
        </w:rPr>
        <w:t> mode will keep it at 1.5GHz, even at idle</w:t>
      </w:r>
    </w:p>
    <w:p>
      <w:pPr>
        <w:pStyle w:val="Normal"/>
        <w:numPr>
          <w:ilvl w:val="2"/>
          <w:numId w:val="19"/>
        </w:numPr>
        <w:rPr/>
      </w:pPr>
      <w:r>
        <w:rPr>
          <w:lang w:eastAsia="de-DE"/>
        </w:rPr>
        <w:t>In </w:t>
      </w:r>
      <w:r>
        <w:rPr>
          <w:i/>
          <w:iCs/>
          <w:lang w:eastAsia="de-DE"/>
        </w:rPr>
        <w:t>ondemand</w:t>
      </w:r>
      <w:r>
        <w:rPr>
          <w:lang w:eastAsia="de-DE"/>
        </w:rPr>
        <w:t> mode - at idle, without a data transfer or anything else running on the device, cpu0 should be running at much lower speed</w:t>
      </w:r>
    </w:p>
    <w:p>
      <w:pPr>
        <w:pStyle w:val="Normal"/>
        <w:numPr>
          <w:ilvl w:val="0"/>
          <w:numId w:val="19"/>
        </w:numPr>
        <w:rPr/>
      </w:pPr>
      <w:r>
        <w:rPr>
          <w:rFonts w:cs="Courier New" w:ascii="Courier;Courier New" w:hAnsi="Courier;Courier New"/>
          <w:lang w:eastAsia="de-DE"/>
        </w:rPr>
        <w:t>cat scaling_cur_freq</w:t>
      </w:r>
    </w:p>
    <w:p>
      <w:pPr>
        <w:pStyle w:val="Normal"/>
        <w:numPr>
          <w:ilvl w:val="1"/>
          <w:numId w:val="19"/>
        </w:numPr>
        <w:rPr>
          <w:lang w:eastAsia="de-DE"/>
        </w:rPr>
      </w:pPr>
      <w:r>
        <w:rPr>
          <w:lang w:eastAsia="de-DE"/>
        </w:rPr>
        <w:t>display current clock frequency in kHz</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cd /sys/devices/system/cpu/cpu1/cpufreq</w:t>
      </w:r>
    </w:p>
    <w:p>
      <w:pPr>
        <w:pStyle w:val="Normal"/>
        <w:numPr>
          <w:ilvl w:val="1"/>
          <w:numId w:val="19"/>
        </w:numPr>
        <w:rPr>
          <w:lang w:eastAsia="de-DE"/>
        </w:rPr>
      </w:pPr>
      <w:r>
        <w:rPr>
          <w:lang w:eastAsia="de-DE"/>
        </w:rPr>
        <w:t>to check the settings for cpu1</w:t>
      </w:r>
    </w:p>
    <w:p>
      <w:pPr>
        <w:pStyle w:val="Normal"/>
        <w:numPr>
          <w:ilvl w:val="2"/>
          <w:numId w:val="19"/>
        </w:numPr>
        <w:rPr>
          <w:lang w:eastAsia="de-DE"/>
        </w:rPr>
      </w:pPr>
      <w:r>
        <w:rPr>
          <w:lang w:eastAsia="de-DE"/>
        </w:rPr>
        <w:t>NOTE: if core 1 is not on, the cpufreq directory won't exist</w:t>
      </w:r>
    </w:p>
    <w:p>
      <w:pPr>
        <w:pStyle w:val="Normal"/>
        <w:numPr>
          <w:ilvl w:val="0"/>
          <w:numId w:val="19"/>
        </w:numPr>
        <w:rPr>
          <w:rFonts w:ascii="Courier;Courier New" w:hAnsi="Courier;Courier New" w:cs="Courier New"/>
          <w:lang w:val="fr-FR" w:eastAsia="de-DE"/>
        </w:rPr>
      </w:pPr>
      <w:r>
        <w:rPr>
          <w:rFonts w:cs="Courier New" w:ascii="Courier;Courier New" w:hAnsi="Courier;Courier New"/>
          <w:lang w:val="fr-FR" w:eastAsia="de-DE"/>
        </w:rPr>
        <w:t>cd /sys/devices/system/cpu/cpu1; cat online</w:t>
      </w:r>
    </w:p>
    <w:p>
      <w:pPr>
        <w:pStyle w:val="Normal"/>
        <w:numPr>
          <w:ilvl w:val="1"/>
          <w:numId w:val="19"/>
        </w:numPr>
        <w:rPr>
          <w:lang w:eastAsia="de-DE"/>
        </w:rPr>
      </w:pPr>
      <w:r>
        <w:rPr>
          <w:lang w:eastAsia="de-DE"/>
        </w:rPr>
        <w:t>if it outputs 1, cpu1 is still up</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echo 0 &gt; /sys/devices/system/cpu/cpu1/online</w:t>
      </w:r>
    </w:p>
    <w:p>
      <w:pPr>
        <w:pStyle w:val="Normal"/>
        <w:numPr>
          <w:ilvl w:val="1"/>
          <w:numId w:val="19"/>
        </w:numPr>
        <w:rPr>
          <w:lang w:eastAsia="de-DE"/>
        </w:rPr>
      </w:pPr>
      <w:r>
        <w:rPr>
          <w:lang w:eastAsia="de-DE"/>
        </w:rPr>
        <w:t>shuts a given cpu down</w:t>
      </w:r>
    </w:p>
    <w:p>
      <w:pPr>
        <w:pStyle w:val="Normal"/>
        <w:numPr>
          <w:ilvl w:val="0"/>
          <w:numId w:val="19"/>
        </w:numPr>
        <w:rPr>
          <w:rFonts w:ascii="Courier;Courier New" w:hAnsi="Courier;Courier New" w:cs="Courier New"/>
          <w:lang w:eastAsia="de-DE"/>
        </w:rPr>
      </w:pPr>
      <w:r>
        <w:rPr>
          <w:rFonts w:cs="Courier New" w:ascii="Courier;Courier New" w:hAnsi="Courier;Courier New"/>
          <w:lang w:eastAsia="de-DE"/>
        </w:rPr>
        <w:t>chmod 444 /sys/devices/system/cpu/cpu1/online</w:t>
      </w:r>
    </w:p>
    <w:p>
      <w:pPr>
        <w:pStyle w:val="Normal"/>
        <w:numPr>
          <w:ilvl w:val="1"/>
          <w:numId w:val="19"/>
        </w:numPr>
        <w:rPr>
          <w:lang w:eastAsia="de-DE"/>
        </w:rPr>
      </w:pPr>
      <w:r>
        <w:rPr>
          <w:lang w:eastAsia="de-DE"/>
        </w:rPr>
        <w:t>ensures that the cpu is not restarted again (needs to be finally verified)</w:t>
      </w:r>
    </w:p>
    <w:p>
      <w:pPr>
        <w:pStyle w:val="Heading1"/>
        <w:ind w:left="1134" w:hanging="1134"/>
        <w:rPr>
          <w:lang w:eastAsia="de-DE"/>
        </w:rPr>
      </w:pPr>
      <w:bookmarkStart w:id="141" w:name="__RefHeading___Toc517444614"/>
      <w:bookmarkEnd w:id="141"/>
      <w:r>
        <w:rPr>
          <w:lang w:eastAsia="de-DE"/>
        </w:rPr>
        <w:t>B.4</w:t>
        <w:tab/>
        <w:t>Time Command on Android Device</w:t>
      </w:r>
    </w:p>
    <w:p>
      <w:pPr>
        <w:pStyle w:val="Normal"/>
        <w:rPr/>
      </w:pPr>
      <w:r>
        <w:rPr>
          <w:lang w:eastAsia="de-DE"/>
        </w:rPr>
        <w:t>To enable the time command on an android device, the Busybox needs to be installed.</w:t>
      </w:r>
    </w:p>
    <w:p>
      <w:pPr>
        <w:pStyle w:val="B1"/>
        <w:rPr/>
      </w:pPr>
      <w:r>
        <w:rPr>
          <w:lang w:eastAsia="de-DE"/>
        </w:rPr>
        <w:t>-</w:t>
        <w:tab/>
        <w:t xml:space="preserve">ARM pre-compiled busybox can be downloaded from </w:t>
      </w:r>
      <w:hyperlink r:id="rId26">
        <w:r>
          <w:rPr>
            <w:rStyle w:val="InternetLink"/>
            <w:lang w:eastAsia="de-DE"/>
          </w:rPr>
          <w:t>http://busybox.net/downloads/binaries/1.19.0/</w:t>
        </w:r>
      </w:hyperlink>
      <w:r>
        <w:rPr>
          <w:lang w:eastAsia="de-DE"/>
        </w:rPr>
        <w:t xml:space="preserve"> (the ARMv6l works well on Android). </w:t>
      </w:r>
    </w:p>
    <w:p>
      <w:pPr>
        <w:pStyle w:val="B1"/>
        <w:rPr/>
      </w:pPr>
      <w:r>
        <w:rPr>
          <w:lang w:eastAsia="de-DE"/>
        </w:rPr>
        <w:t>-</w:t>
        <w:tab/>
        <w:t xml:space="preserve">Then push it on the phone by </w:t>
      </w:r>
    </w:p>
    <w:p>
      <w:pPr>
        <w:pStyle w:val="B2"/>
        <w:rPr/>
      </w:pPr>
      <w:r>
        <w:rPr>
          <w:lang w:eastAsia="de-DE"/>
        </w:rPr>
        <w:t>-</w:t>
        <w:tab/>
        <w:t>renaming it 'time':  adb push busybox-armv6l</w:t>
      </w:r>
      <w:r>
        <w:rPr>
          <w:rFonts w:cs="Courier New" w:ascii="Courier New" w:hAnsi="Courier New"/>
          <w:lang w:eastAsia="de-DE"/>
        </w:rPr>
        <w:t xml:space="preserve"> </w:t>
      </w:r>
      <w:r>
        <w:rPr>
          <w:lang w:eastAsia="de-DE"/>
        </w:rPr>
        <w:t xml:space="preserve">/data/local/tmp/time </w:t>
      </w:r>
    </w:p>
    <w:p>
      <w:pPr>
        <w:pStyle w:val="B2"/>
        <w:rPr/>
      </w:pPr>
      <w:r>
        <w:rPr>
          <w:lang w:eastAsia="de-DE"/>
        </w:rPr>
        <w:t>-</w:t>
        <w:tab/>
        <w:t>make sure it's executable (adb shell chmod 0777 /data/local/tmp/time).</w:t>
      </w:r>
    </w:p>
    <w:p>
      <w:pPr>
        <w:pStyle w:val="FP"/>
        <w:rPr>
          <w:lang w:eastAsia="de-DE"/>
        </w:rPr>
      </w:pPr>
      <w:r>
        <w:rPr>
          <w:lang w:eastAsia="de-DE"/>
        </w:rPr>
      </w:r>
    </w:p>
    <w:p>
      <w:pPr>
        <w:pStyle w:val="Heading1"/>
        <w:ind w:left="1134" w:hanging="1134"/>
        <w:rPr/>
      </w:pPr>
      <w:bookmarkStart w:id="142" w:name="__RefHeading___Toc517444615"/>
      <w:bookmarkEnd w:id="142"/>
      <w:r>
        <w:rPr/>
        <w:t>B.5</w:t>
        <w:tab/>
        <w:t>USB tethering of Android Devices</w:t>
      </w:r>
    </w:p>
    <w:p>
      <w:pPr>
        <w:pStyle w:val="Heading2"/>
        <w:rPr/>
      </w:pPr>
      <w:bookmarkStart w:id="143" w:name="__RefHeading___Toc517444616"/>
      <w:bookmarkEnd w:id="143"/>
      <w:r>
        <w:rPr/>
        <w:t>B.5.1</w:t>
        <w:tab/>
        <w:t>Requirements</w:t>
      </w:r>
    </w:p>
    <w:p>
      <w:pPr>
        <w:pStyle w:val="Normal"/>
        <w:rPr/>
      </w:pPr>
      <w:r>
        <w:rPr/>
        <w:t>Android device running 2.2 Froyo or higher</w:t>
      </w:r>
    </w:p>
    <w:p>
      <w:pPr>
        <w:pStyle w:val="Heading2"/>
        <w:rPr/>
      </w:pPr>
      <w:bookmarkStart w:id="144" w:name="__RefHeading___Toc517444617"/>
      <w:bookmarkEnd w:id="144"/>
      <w:r>
        <w:rPr/>
        <w:t>B.5.2</w:t>
        <w:tab/>
        <w:t>Enable USB tethering on Android</w:t>
      </w:r>
    </w:p>
    <w:p>
      <w:pPr>
        <w:pStyle w:val="Normal"/>
        <w:rPr/>
      </w:pPr>
      <w:r>
        <w:rPr/>
        <w:t>- Switch ON "Tethering" option in "Setting-&gt;Wireless and Networks.</w:t>
      </w:r>
    </w:p>
    <w:p>
      <w:pPr>
        <w:pStyle w:val="Normal"/>
        <w:rPr/>
      </w:pPr>
      <w:r>
        <w:rPr/>
        <w:t>You can check the IP address of the newly created interface using the "</w:t>
      </w:r>
      <w:r>
        <w:rPr>
          <w:rFonts w:cs="Courier New" w:ascii="Courier New" w:hAnsi="Courier New"/>
        </w:rPr>
        <w:t>adb</w:t>
      </w:r>
      <w:r>
        <w:rPr/>
        <w:t>" tool from the Android SDK. Once in the Android shell use the "</w:t>
      </w:r>
      <w:r>
        <w:rPr>
          <w:rFonts w:cs="Courier New" w:ascii="Courier New" w:hAnsi="Courier New"/>
        </w:rPr>
        <w:t>netcfg</w:t>
      </w:r>
      <w:r>
        <w:rPr/>
        <w:t>" command. The IP address should be "192.168.42.129" (Hardcoded in Android source code).</w:t>
      </w:r>
    </w:p>
    <w:p>
      <w:pPr>
        <w:pStyle w:val="Heading2"/>
        <w:rPr/>
      </w:pPr>
      <w:bookmarkStart w:id="145" w:name="__RefHeading___Toc517444618"/>
      <w:bookmarkEnd w:id="145"/>
      <w:r>
        <w:rPr/>
        <w:t>B.5.3</w:t>
        <w:tab/>
        <w:t>Network structure</w:t>
      </w:r>
    </w:p>
    <w:p>
      <w:pPr>
        <w:pStyle w:val="Normal"/>
        <w:tabs>
          <w:tab w:val="clear" w:pos="284"/>
          <w:tab w:val="left" w:pos="567" w:leader="none"/>
          <w:tab w:val="left" w:pos="2835" w:leader="none"/>
          <w:tab w:val="left" w:pos="4536" w:leader="none"/>
          <w:tab w:val="left" w:pos="6804" w:leader="none"/>
        </w:tabs>
        <w:spacing w:before="0" w:after="0"/>
        <w:rPr/>
      </w:pPr>
      <w:r>
        <w:rPr>
          <w:rFonts w:cs="Courier;Courier New" w:ascii="Courier;Courier New" w:hAnsi="Courier;Courier New"/>
        </w:rPr>
        <w:tab/>
      </w:r>
      <w:r>
        <w:rPr>
          <w:rFonts w:cs="Courier;Courier New" w:ascii="Courier;Courier New" w:hAnsi="Courier;Courier New"/>
          <w:sz w:val="16"/>
        </w:rPr>
        <w:t xml:space="preserve">  Android terminal</w:t>
        <w:tab/>
        <w:t>Linux/Win PC</w:t>
      </w:r>
    </w:p>
    <w:p>
      <w:pPr>
        <w:pStyle w:val="Normal"/>
        <w:tabs>
          <w:tab w:val="clear" w:pos="284"/>
          <w:tab w:val="left" w:pos="567" w:leader="none"/>
          <w:tab w:val="left" w:pos="2835" w:leader="none"/>
          <w:tab w:val="left" w:pos="4536" w:leader="none"/>
          <w:tab w:val="left" w:pos="6804" w:leader="none"/>
        </w:tabs>
        <w:spacing w:before="0" w:after="0"/>
        <w:rPr>
          <w:rFonts w:ascii="Courier;Courier New" w:hAnsi="Courier;Courier New" w:cs="Courier;Courier New"/>
          <w:sz w:val="16"/>
        </w:rPr>
      </w:pPr>
      <w:r>
        <w:rPr>
          <w:rFonts w:cs="Courier;Courier New" w:ascii="Courier;Courier New" w:hAnsi="Courier;Courier New"/>
          <w:sz w:val="16"/>
        </w:rPr>
        <w:tab/>
        <w:t>=========================</w:t>
        <w:tab/>
        <w:t>=========================</w:t>
      </w:r>
    </w:p>
    <w:p>
      <w:pPr>
        <w:pStyle w:val="Normal"/>
        <w:tabs>
          <w:tab w:val="clear" w:pos="284"/>
          <w:tab w:val="left" w:pos="567" w:leader="none"/>
          <w:tab w:val="left" w:pos="2835" w:leader="none"/>
          <w:tab w:val="left" w:pos="4536" w:leader="none"/>
          <w:tab w:val="left" w:pos="6804" w:leader="none"/>
        </w:tabs>
        <w:spacing w:before="0" w:after="0"/>
        <w:rPr/>
      </w:pPr>
      <w:r>
        <w:rPr>
          <w:rFonts w:cs="Courier;Courier New" w:ascii="Courier;Courier New" w:hAnsi="Courier;Courier New"/>
          <w:sz w:val="16"/>
        </w:rPr>
        <w:tab/>
        <w:t xml:space="preserve">|          </w:t>
        <w:tab/>
        <w:t>| </w:t>
        <w:tab/>
        <w:t>|</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&lt;&lt;connection status&gt;&gt;</w:t>
        <w:tab/>
        <w:t xml:space="preserve">|               </w:t>
        <w:tab/>
        <w:t>| &lt;&lt;connection status&gt;&gt;</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 USB Tethering mode</w:t>
        <w:tab/>
        <w:t xml:space="preserve">|      </w:t>
        <w:tab/>
        <w:t>| - Recognizes Android</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w:t>
        <w:tab/>
        <w:t>|</w:t>
        <w:tab/>
        <w:t>|   terminal as NIC</w:t>
        <w:tab/>
        <w:t>|</w:t>
      </w:r>
    </w:p>
    <w:p>
      <w:pPr>
        <w:pStyle w:val="Normal"/>
        <w:tabs>
          <w:tab w:val="clear" w:pos="284"/>
          <w:tab w:val="left" w:pos="567" w:leader="none"/>
          <w:tab w:val="left" w:pos="2835" w:leader="none"/>
          <w:tab w:val="left" w:pos="4536" w:leader="none"/>
          <w:tab w:val="left" w:pos="6804" w:leader="none"/>
        </w:tabs>
        <w:spacing w:before="0" w:after="0"/>
        <w:ind w:firstLine="284"/>
        <w:rPr/>
      </w:pPr>
      <w:r>
        <w:rPr>
          <w:rFonts w:cs="Courier;Courier New" w:ascii="Courier;Courier New" w:hAnsi="Courier;Courier New"/>
          <w:sz w:val="16"/>
        </w:rPr>
        <w:tab/>
        <w:t xml:space="preserve">| &lt;&lt;interface&gt;&gt;      </w:t>
        <w:tab/>
        <w:t>| USB Connection</w:t>
        <w:tab/>
        <w:t xml:space="preserve">|     </w:t>
        <w:tab/>
        <w:t xml:space="preserve">| </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 New NIC</w:t>
        <w:tab/>
        <w:t>|&lt;==============&gt;</w:t>
        <w:tab/>
        <w:t>|  &lt;&lt;interface&gt;&gt; </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192.168.42.129</w:t>
        <w:tab/>
        <w:t xml:space="preserve">|               </w:t>
        <w:tab/>
        <w:t xml:space="preserve">| - New NIC   </w:t>
        <w:tab/>
        <w:t>| </w:t>
      </w:r>
    </w:p>
    <w:p>
      <w:pPr>
        <w:pStyle w:val="Normal"/>
        <w:tabs>
          <w:tab w:val="clear" w:pos="284"/>
          <w:tab w:val="left" w:pos="567" w:leader="none"/>
          <w:tab w:val="left" w:pos="2835" w:leader="none"/>
          <w:tab w:val="left" w:pos="4536" w:leader="none"/>
          <w:tab w:val="left" w:pos="6804" w:leader="none"/>
        </w:tabs>
        <w:spacing w:before="0" w:after="0"/>
        <w:rPr/>
      </w:pPr>
      <w:r>
        <w:rPr>
          <w:rFonts w:cs="Courier;Courier New" w:ascii="Courier;Courier New" w:hAnsi="Courier;Courier New"/>
          <w:sz w:val="16"/>
        </w:rPr>
        <w:tab/>
        <w:t>|</w:t>
        <w:tab/>
        <w:t>|</w:t>
        <w:tab/>
        <w:t>| IP from Android</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xml:space="preserve">|            </w:t>
        <w:tab/>
        <w:t>|</w:t>
        <w:tab/>
        <w:t xml:space="preserve">|   device (DHCP)     </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&lt;&lt;action&gt;&gt;</w:t>
        <w:tab/>
        <w:t>|</w:t>
        <w:tab/>
        <w:t xml:space="preserve">| &lt;&lt;action&gt;&gt;          </w:t>
        <w:tab/>
        <w:t>|</w:t>
      </w:r>
    </w:p>
    <w:p>
      <w:pPr>
        <w:pStyle w:val="Normal"/>
        <w:tabs>
          <w:tab w:val="clear" w:pos="284"/>
          <w:tab w:val="left" w:pos="567" w:leader="none"/>
          <w:tab w:val="left" w:pos="2835" w:leader="none"/>
          <w:tab w:val="left" w:pos="4536" w:leader="none"/>
          <w:tab w:val="left" w:pos="6804" w:leader="none"/>
        </w:tabs>
        <w:spacing w:before="0" w:after="0"/>
        <w:rPr/>
      </w:pPr>
      <w:r>
        <w:rPr>
          <w:rFonts w:eastAsia="Courier;Courier New" w:cs="Courier;Courier New" w:ascii="Courier;Courier New" w:hAnsi="Courier;Courier New"/>
          <w:sz w:val="16"/>
        </w:rPr>
        <w:t xml:space="preserve"> </w:t>
      </w:r>
      <w:r>
        <w:rPr>
          <w:rFonts w:cs="Courier;Courier New" w:ascii="Courier;Courier New" w:hAnsi="Courier;Courier New"/>
          <w:sz w:val="16"/>
        </w:rPr>
        <w:tab/>
        <w:t>|- Receive multicast</w:t>
        <w:tab/>
        <w:t>|</w:t>
        <w:tab/>
        <w:t>|- Send multicast</w:t>
        <w:tab/>
        <w:t>|</w:t>
      </w:r>
    </w:p>
    <w:p>
      <w:pPr>
        <w:pStyle w:val="Normal"/>
        <w:tabs>
          <w:tab w:val="clear" w:pos="284"/>
          <w:tab w:val="left" w:pos="567" w:leader="none"/>
          <w:tab w:val="left" w:pos="2835" w:leader="none"/>
          <w:tab w:val="left" w:pos="4536" w:leader="none"/>
          <w:tab w:val="left" w:pos="6804" w:leader="none"/>
        </w:tabs>
        <w:spacing w:before="0" w:after="0"/>
        <w:rPr/>
      </w:pPr>
      <w:r>
        <w:rPr>
          <w:rFonts w:cs="Courier;Courier New" w:ascii="Courier;Courier New" w:hAnsi="Courier;Courier New"/>
          <w:sz w:val="16"/>
        </w:rPr>
        <w:tab/>
        <w:t>|  packets (pcap)</w:t>
        <w:tab/>
        <w:t>|</w:t>
        <w:tab/>
        <w:t xml:space="preserve">|   packets (pcap)  </w:t>
        <w:tab/>
        <w:t>|</w:t>
      </w:r>
    </w:p>
    <w:p>
      <w:pPr>
        <w:pStyle w:val="Normal"/>
        <w:tabs>
          <w:tab w:val="clear" w:pos="284"/>
          <w:tab w:val="left" w:pos="567" w:leader="none"/>
          <w:tab w:val="left" w:pos="2835" w:leader="none"/>
          <w:tab w:val="left" w:pos="4536" w:leader="none"/>
          <w:tab w:val="left" w:pos="6804" w:leader="none"/>
        </w:tabs>
        <w:spacing w:before="0" w:after="0"/>
        <w:rPr/>
      </w:pPr>
      <w:r>
        <w:rPr>
          <w:rFonts w:cs="Courier;Courier New" w:ascii="Courier;Courier New" w:hAnsi="Courier;Courier New"/>
          <w:sz w:val="16"/>
        </w:rPr>
        <w:tab/>
        <w:t>=========================</w:t>
        <w:tab/>
        <w:t>=========================</w:t>
      </w:r>
    </w:p>
    <w:p>
      <w:pPr>
        <w:pStyle w:val="FP"/>
        <w:rPr>
          <w:rFonts w:ascii="Courier;Courier New" w:hAnsi="Courier;Courier New" w:cs="Courier;Courier New"/>
          <w:sz w:val="16"/>
        </w:rPr>
      </w:pPr>
      <w:r>
        <w:rPr>
          <w:rFonts w:cs="Courier;Courier New" w:ascii="Courier;Courier New" w:hAnsi="Courier;Courier New"/>
          <w:sz w:val="16"/>
        </w:rPr>
      </w:r>
    </w:p>
    <w:p>
      <w:pPr>
        <w:pStyle w:val="Heading1"/>
        <w:ind w:left="1134" w:hanging="1134"/>
        <w:rPr/>
      </w:pPr>
      <w:bookmarkStart w:id="146" w:name="__RefHeading___Toc517444619"/>
      <w:bookmarkEnd w:id="146"/>
      <w:r>
        <w:rPr/>
        <w:t>B.6</w:t>
        <w:tab/>
        <w:t>Play a PCAP</w:t>
      </w:r>
    </w:p>
    <w:p>
      <w:pPr>
        <w:pStyle w:val="Heading2"/>
        <w:rPr/>
      </w:pPr>
      <w:bookmarkStart w:id="147" w:name="__RefHeading___Toc517444620"/>
      <w:bookmarkEnd w:id="147"/>
      <w:r>
        <w:rPr/>
        <w:t>B.6.1</w:t>
        <w:tab/>
        <w:t>Windows</w:t>
      </w:r>
    </w:p>
    <w:p>
      <w:pPr>
        <w:pStyle w:val="Normal"/>
        <w:rPr/>
      </w:pPr>
      <w:r>
        <w:rPr/>
        <w:t>In order to play a PCAP file on a Windows based host, one can use the following tools:</w:t>
      </w:r>
    </w:p>
    <w:p>
      <w:pPr>
        <w:pStyle w:val="Normal"/>
        <w:numPr>
          <w:ilvl w:val="0"/>
          <w:numId w:val="5"/>
        </w:numPr>
        <w:spacing w:before="0" w:after="180"/>
        <w:contextualSpacing/>
        <w:rPr>
          <w:rFonts w:ascii="Courier;Courier New" w:hAnsi="Courier;Courier New" w:cs="Courier;Courier New"/>
        </w:rPr>
      </w:pPr>
      <w:r>
        <w:rPr>
          <w:rFonts w:cs="Courier;Courier New" w:ascii="Courier;Courier New" w:hAnsi="Courier;Courier New"/>
        </w:rPr>
        <w:t>http://www.colasoft.com/packet_player/</w:t>
      </w:r>
    </w:p>
    <w:p>
      <w:pPr>
        <w:pStyle w:val="FP"/>
        <w:rPr>
          <w:rFonts w:ascii="Courier;Courier New" w:hAnsi="Courier;Courier New" w:cs="Courier;Courier New"/>
        </w:rPr>
      </w:pPr>
      <w:r>
        <w:rPr>
          <w:rFonts w:cs="Courier;Courier New" w:ascii="Courier;Courier New" w:hAnsi="Courier;Courier New"/>
        </w:rPr>
      </w:r>
    </w:p>
    <w:p>
      <w:pPr>
        <w:pStyle w:val="Heading2"/>
        <w:rPr/>
      </w:pPr>
      <w:bookmarkStart w:id="148" w:name="__RefHeading___Toc517444621"/>
      <w:bookmarkEnd w:id="148"/>
      <w:r>
        <w:rPr/>
        <w:t>B.6.2</w:t>
        <w:tab/>
        <w:t>Unix &amp; Win32/Cygwin</w:t>
      </w:r>
    </w:p>
    <w:p>
      <w:pPr>
        <w:pStyle w:val="Normal"/>
        <w:rPr/>
      </w:pPr>
      <w:r>
        <w:rPr/>
        <w:t>In order to play a pcap file on a Unix based host, one can use the following tools:</w:t>
      </w:r>
    </w:p>
    <w:p>
      <w:pPr>
        <w:pStyle w:val="Normal"/>
        <w:numPr>
          <w:ilvl w:val="0"/>
          <w:numId w:val="5"/>
        </w:numPr>
        <w:spacing w:before="0" w:after="180"/>
        <w:contextualSpacing/>
        <w:rPr/>
      </w:pPr>
      <w:r>
        <w:rPr/>
        <w:t xml:space="preserve">TCP Replay as available here: </w:t>
      </w:r>
      <w:r>
        <w:rPr>
          <w:rFonts w:cs="Courier;Courier New" w:ascii="Courier;Courier New" w:hAnsi="Courier;Courier New"/>
        </w:rPr>
        <w:t>http://tcpreplay.synfin.net/</w:t>
      </w:r>
    </w:p>
    <w:p>
      <w:pPr>
        <w:pStyle w:val="Normal"/>
        <w:numPr>
          <w:ilvl w:val="0"/>
          <w:numId w:val="5"/>
        </w:numPr>
        <w:spacing w:before="0" w:after="180"/>
        <w:contextualSpacing/>
        <w:rPr/>
      </w:pPr>
      <w:r>
        <w:rPr/>
        <w:t xml:space="preserve">or here as source </w:t>
      </w:r>
      <w:r>
        <w:rPr>
          <w:rFonts w:cs="Courier;Courier New" w:ascii="Courier;Courier New" w:hAnsi="Courier;Courier New"/>
        </w:rPr>
        <w:t>http://sourceforge.net/projects/tcpreplay/</w:t>
      </w:r>
    </w:p>
    <w:p>
      <w:pPr>
        <w:pStyle w:val="FP"/>
        <w:rPr/>
      </w:pPr>
      <w:r>
        <w:rPr/>
      </w:r>
    </w:p>
    <w:p>
      <w:pPr>
        <w:pStyle w:val="Heading1"/>
        <w:ind w:left="1134" w:hanging="1134"/>
        <w:rPr/>
      </w:pPr>
      <w:bookmarkStart w:id="149" w:name="__RefHeading___Toc517444622"/>
      <w:bookmarkEnd w:id="149"/>
      <w:r>
        <w:rPr/>
        <w:t>B.7</w:t>
        <w:tab/>
        <w:t>Android SSH server</w:t>
      </w:r>
    </w:p>
    <w:p>
      <w:pPr>
        <w:pStyle w:val="Normal"/>
        <w:jc w:val="both"/>
        <w:rPr/>
      </w:pPr>
      <w:r>
        <w:rPr/>
        <w:t xml:space="preserve">An SSH server for Android is SSHDroid available from Google Marketplace. Search for 'SSHDroid'. Once installed, make sure to configure port 2222 in its settings. For some reason when SSHDroid defaults to port 22 when running in root mode, it is not possible to </w:t>
      </w:r>
      <w:r>
        <w:rPr>
          <w:rFonts w:cs="Courier;Courier New" w:ascii="Courier;Courier New" w:hAnsi="Courier;Courier New"/>
        </w:rPr>
        <w:t>ssh</w:t>
      </w:r>
      <w:r>
        <w:rPr/>
        <w:t xml:space="preserve"> in. Port 2222 has no such restriction.</w:t>
      </w:r>
    </w:p>
    <w:p>
      <w:pPr>
        <w:pStyle w:val="Heading1"/>
        <w:ind w:left="1134" w:hanging="1134"/>
        <w:rPr/>
      </w:pPr>
      <w:bookmarkStart w:id="150" w:name="__RefHeading___Toc517444623"/>
      <w:bookmarkEnd w:id="150"/>
      <w:r>
        <w:rPr/>
        <w:t>B.8</w:t>
        <w:tab/>
        <w:t>Verify Segment Decoding</w:t>
      </w:r>
    </w:p>
    <w:p>
      <w:pPr>
        <w:pStyle w:val="Normal"/>
        <w:rPr/>
      </w:pPr>
      <w:r>
        <w:rPr/>
        <w:t xml:space="preserve">This tool is attached in source code in </w:t>
      </w:r>
      <w:r>
        <w:rPr>
          <w:rFonts w:cs="Courier;Courier New" w:ascii="Courier;Courier New" w:hAnsi="Courier;Courier New"/>
        </w:rPr>
        <w:t>verifysegm.zip</w:t>
      </w:r>
      <w:r>
        <w:rPr/>
        <w:t xml:space="preserve"> with compilation instructions for Android.</w:t>
      </w:r>
    </w:p>
    <w:p>
      <w:pPr>
        <w:pStyle w:val="Normal"/>
        <w:rPr/>
      </w:pPr>
      <w:r>
        <w:rPr/>
        <w:t>The tool reads from stdin a repeated sequence</w:t>
      </w:r>
    </w:p>
    <w:p>
      <w:pPr>
        <w:pStyle w:val="Normal"/>
        <w:ind w:left="284" w:hanging="0"/>
        <w:rPr>
          <w:rFonts w:ascii="Courier;Courier New" w:hAnsi="Courier;Courier New" w:cs="Courier;Courier New"/>
        </w:rPr>
      </w:pPr>
      <w:r>
        <w:rPr>
          <w:rFonts w:cs="Courier;Courier New" w:ascii="Courier;Courier New" w:hAnsi="Courier;Courier New"/>
        </w:rPr>
        <w:t xml:space="preserve">[ TOI (32-bit) |  length (32-bit) | &lt;sequence of segment bytes&gt;] </w:t>
      </w:r>
    </w:p>
    <w:p>
      <w:pPr>
        <w:pStyle w:val="Normal"/>
        <w:jc w:val="both"/>
        <w:rPr/>
      </w:pPr>
      <w:r>
        <w:rPr/>
        <w:t xml:space="preserve">where </w:t>
      </w:r>
      <w:r>
        <w:rPr>
          <w:rFonts w:cs="Courier;Courier New" w:ascii="Courier;Courier New" w:hAnsi="Courier;Courier New"/>
        </w:rPr>
        <w:t>TOI</w:t>
      </w:r>
      <w:r>
        <w:rPr/>
        <w:t xml:space="preserve"> is the segment Transport Object Identifier followed by the length of the decoded segment in bytes and the actual recovered segment data. </w:t>
      </w:r>
      <w:r>
        <w:rPr>
          <w:rFonts w:cs="Courier;Courier New" w:ascii="Courier;Courier New" w:hAnsi="Courier;Courier New"/>
        </w:rPr>
        <w:t>TOI</w:t>
      </w:r>
      <w:r>
        <w:rPr/>
        <w:t xml:space="preserve"> and </w:t>
      </w:r>
      <w:r>
        <w:rPr>
          <w:rFonts w:cs="Courier;Courier New" w:ascii="Courier;Courier New" w:hAnsi="Courier;Courier New"/>
        </w:rPr>
        <w:t>length</w:t>
      </w:r>
      <w:r>
        <w:rPr/>
        <w:t xml:space="preserve"> are in network-byte order.</w:t>
      </w:r>
    </w:p>
    <w:p>
      <w:pPr>
        <w:pStyle w:val="Normal"/>
        <w:rPr/>
      </w:pPr>
      <w:r>
        <w:rPr/>
        <w:t xml:space="preserve">For each such triplet, the output is </w:t>
      </w:r>
    </w:p>
    <w:p>
      <w:pPr>
        <w:pStyle w:val="Normal"/>
        <w:ind w:left="284" w:hanging="0"/>
        <w:rPr>
          <w:rFonts w:ascii="Courier;Courier New" w:hAnsi="Courier;Courier New" w:cs="Courier;Courier New"/>
          <w:sz w:val="18"/>
          <w:szCs w:val="18"/>
        </w:rPr>
      </w:pPr>
      <w:r>
        <w:rPr>
          <w:rFonts w:cs="Courier;Courier New" w:ascii="Courier;Courier New" w:hAnsi="Courier;Courier New"/>
          <w:sz w:val="18"/>
          <w:szCs w:val="18"/>
        </w:rPr>
        <w:t>&lt;TOI as a human readable integer&gt; &lt;one space&gt; &lt;human readable hex MD5&gt; &lt;newline&gt;</w:t>
      </w:r>
    </w:p>
    <w:p>
      <w:pPr>
        <w:pStyle w:val="Normal"/>
        <w:rPr/>
      </w:pPr>
      <w:r>
        <w:rPr/>
        <w:t xml:space="preserve">The output is human readable, unlike the input.  Exactly one such line is printed to </w:t>
      </w:r>
      <w:r>
        <w:rPr>
          <w:rFonts w:cs="Courier;Courier New" w:ascii="Courier;Courier New" w:hAnsi="Courier;Courier New"/>
        </w:rPr>
        <w:t>stdout</w:t>
      </w:r>
      <w:r>
        <w:rPr/>
        <w:t xml:space="preserve"> per TOI (assuming the TOI is received a single time).</w:t>
      </w:r>
    </w:p>
    <w:p>
      <w:pPr>
        <w:pStyle w:val="Normal"/>
        <w:rPr/>
      </w:pPr>
      <w:r>
        <w:rPr/>
        <w:t>Example input in hex:</w:t>
      </w:r>
    </w:p>
    <w:p>
      <w:pPr>
        <w:pStyle w:val="Normal"/>
        <w:ind w:left="284" w:hanging="0"/>
        <w:rPr>
          <w:rFonts w:ascii="Courier;Courier New" w:hAnsi="Courier;Courier New" w:cs="Courier;Courier New"/>
        </w:rPr>
      </w:pPr>
      <w:r>
        <w:rPr>
          <w:rFonts w:cs="Courier;Courier New" w:ascii="Courier;Courier New" w:hAnsi="Courier;Courier New"/>
        </w:rPr>
        <w:t>00 00 00 01 00 00 00 03 a0 a1 a2 00 00 00 02 00 00 00 01 b0</w:t>
      </w:r>
    </w:p>
    <w:p>
      <w:pPr>
        <w:pStyle w:val="Normal"/>
        <w:ind w:left="284" w:hanging="0"/>
        <w:rPr>
          <w:rFonts w:ascii="Courier;Courier New" w:hAnsi="Courier;Courier New" w:cs="Courier;Courier New"/>
        </w:rPr>
      </w:pPr>
      <w:r>
        <w:rPr>
          <w:rFonts w:cs="Courier;Courier New" w:ascii="Courier;Courier New" w:hAnsi="Courier;Courier New"/>
        </w:rPr>
        <w:t>(end of file after that.)</w:t>
      </w:r>
    </w:p>
    <w:p>
      <w:pPr>
        <w:pStyle w:val="Normal"/>
        <w:rPr/>
      </w:pPr>
      <w:r>
        <w:rPr/>
        <w:t>This corresponds to two objects, first having TOI 1, and a length of 3 bytes, the file content being (in hex) a0 a1 a2, and the second one being TOI 1 the file containing a single byte b0.</w:t>
      </w:r>
    </w:p>
    <w:p>
      <w:pPr>
        <w:pStyle w:val="Normal"/>
        <w:rPr/>
      </w:pPr>
      <w:r>
        <w:rPr/>
        <w:t>The output produced by that should be:</w:t>
      </w:r>
    </w:p>
    <w:p>
      <w:pPr>
        <w:pStyle w:val="Normal"/>
        <w:ind w:left="284" w:hanging="0"/>
        <w:rPr>
          <w:rFonts w:ascii="Courier;Courier New" w:hAnsi="Courier;Courier New" w:cs="Courier;Courier New"/>
        </w:rPr>
      </w:pPr>
      <w:r>
        <w:rPr>
          <w:rFonts w:cs="Courier;Courier New" w:ascii="Courier;Courier New" w:hAnsi="Courier;Courier New"/>
        </w:rPr>
        <w:t>1 b33326d4c1d789e9651d526f420b6801</w:t>
      </w:r>
    </w:p>
    <w:p>
      <w:pPr>
        <w:pStyle w:val="Normal"/>
        <w:ind w:left="284" w:hanging="0"/>
        <w:rPr>
          <w:rFonts w:ascii="Courier;Courier New" w:hAnsi="Courier;Courier New" w:cs="Courier;Courier New"/>
        </w:rPr>
      </w:pPr>
      <w:r>
        <w:rPr>
          <w:rFonts w:cs="Courier;Courier New" w:ascii="Courier;Courier New" w:hAnsi="Courier;Courier New"/>
        </w:rPr>
        <w:t>2 ec655b6da8b9264a7c7c5e1a70642fa7</w:t>
      </w:r>
    </w:p>
    <w:p>
      <w:pPr>
        <w:pStyle w:val="Normal"/>
        <w:rPr/>
      </w:pPr>
      <w:r>
        <w:rPr/>
        <w:t>and no other line.</w:t>
      </w:r>
    </w:p>
    <w:p>
      <w:pPr>
        <w:pStyle w:val="Heading9"/>
        <w:rPr/>
      </w:pPr>
      <w:bookmarkStart w:id="151" w:name="__RefHeading___Toc517444624"/>
      <w:bookmarkEnd w:id="151"/>
      <w:r>
        <w:rPr/>
        <w:t>Annex C:</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749"/>
        <w:gridCol w:w="901"/>
        <w:gridCol w:w="476"/>
        <w:gridCol w:w="37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2012-06</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SP-120225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Presented at TSG SA#56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nb-NO"/>
              </w:rPr>
            </w:pPr>
            <w:r>
              <w:rPr>
                <w:rFonts w:cs="Arial" w:ascii="Arial" w:hAnsi="Arial"/>
                <w:color w:val="000000"/>
                <w:sz w:val="16"/>
                <w:lang w:val="nb-NO"/>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2013-03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SP-130018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at TSG SA#59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2013-03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rPr/>
      </w:pPr>
      <w:r>
        <w:rPr/>
      </w:r>
      <w:bookmarkEnd w:id="14"/>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ucida Grande">
    <w:charset w:val="00"/>
    <w:family w:val="auto"/>
    <w:pitch w:val="variable"/>
  </w:font>
  <w:font w:name="Liberation Sans">
    <w:altName w:val="Arial"/>
    <w:charset w:val="01"/>
    <w:family w:val="swiss"/>
    <w:pitch w:val="variable"/>
  </w:font>
  <w:font w:name="Times">
    <w:altName w:val="Times New Roman"/>
    <w:charset w:val="00"/>
    <w:family w:val="roman"/>
    <w:pitch w:val="variable"/>
  </w:font>
  <w:font w:name="Calibri">
    <w:charset w:val="00"/>
    <w:family w:val="swiss"/>
    <w:pitch w:val="variable"/>
  </w:font>
  <w:font w:name="Helvetica">
    <w:altName w:val="Arial"/>
    <w:charset w:val="00"/>
    <w:family w:val="swiss"/>
    <w:pitch w:val="variable"/>
  </w:font>
  <w:font w:name="SimSun">
    <w:altName w:val="宋体"/>
    <w:charset w:val="86"/>
    <w:family w:val="auto"/>
    <w:pitch w:val="variable"/>
  </w:font>
  <w:font w:name="Cambria">
    <w:charset w:val="00"/>
    <w:family w:val="roman"/>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24990" cy="131445"/>
              <wp:effectExtent l="0" t="0" r="0" b="0"/>
              <wp:wrapSquare wrapText="largest"/>
              <wp:docPr id="3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26.947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26.947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8">
              <wp:simplePos x="0" y="0"/>
              <wp:positionH relativeFrom="margin">
                <wp:align>center</wp:align>
              </wp:positionH>
              <wp:positionV relativeFrom="paragraph">
                <wp:posOffset>635</wp:posOffset>
              </wp:positionV>
              <wp:extent cx="127635" cy="131445"/>
              <wp:effectExtent l="0" t="0" r="0" b="0"/>
              <wp:wrapSquare wrapText="largest"/>
              <wp:docPr id="3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1">
              <wp:simplePos x="0" y="0"/>
              <wp:positionH relativeFrom="margin">
                <wp:align>left</wp:align>
              </wp:positionH>
              <wp:positionV relativeFrom="paragraph">
                <wp:posOffset>635</wp:posOffset>
              </wp:positionV>
              <wp:extent cx="591820" cy="131445"/>
              <wp:effectExtent l="0" t="0" r="0" b="0"/>
              <wp:wrapSquare wrapText="largest"/>
              <wp:docPr id="3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80" w:hanging="360"/>
      </w:pPr>
    </w:lvl>
  </w:abstractNum>
  <w:abstractNum w:abstractNumId="3">
    <w:lvl w:ilvl="0">
      <w:start w:val="1"/>
      <w:numFmt w:val="lowerRoman"/>
      <w:lvlText w:val="%1."/>
      <w:lvlJc w:val="right"/>
      <w:pPr>
        <w:tabs>
          <w:tab w:val="num" w:pos="0"/>
        </w:tabs>
        <w:ind w:left="1571" w:hanging="360"/>
      </w:p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o"/>
      <w:lvlJc w:val="left"/>
      <w:pPr>
        <w:tabs>
          <w:tab w:val="num" w:pos="0"/>
        </w:tabs>
        <w:ind w:left="928" w:hanging="360"/>
      </w:pPr>
      <w:rPr>
        <w:rFonts w:ascii="Courier New" w:hAnsi="Courier New" w:cs="Courier New"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284"/>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lvl>
    <w:lvl w:ilvl="4">
      <w:start w:val="1"/>
      <w:numFmt w:val="bullet"/>
      <w:lvlText w:val=""/>
      <w:lvlJc w:val="left"/>
      <w:pPr>
        <w:tabs>
          <w:tab w:val="num" w:pos="0"/>
        </w:tabs>
        <w:ind w:left="3600" w:hanging="360"/>
      </w:pPr>
      <w:rPr>
        <w:rFonts w:ascii="Symbol" w:hAnsi="Symbol" w:cs="Symbol" w:hint="default"/>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Roman"/>
      <w:lvlText w:val="%1."/>
      <w:lvlJc w:val="right"/>
      <w:pPr>
        <w:tabs>
          <w:tab w:val="num" w:pos="0"/>
        </w:tabs>
        <w:ind w:left="1571" w:hanging="360"/>
      </w:pPr>
    </w:lvl>
  </w:abstractNum>
  <w:abstractNum w:abstractNumId="10">
    <w:lvl w:ilvl="0">
      <w:start w:val="1"/>
      <w:numFmt w:val="decimal"/>
      <w:lvlText w:val="%1."/>
      <w:lvlJc w:val="left"/>
      <w:pPr>
        <w:tabs>
          <w:tab w:val="num" w:pos="0"/>
        </w:tabs>
        <w:ind w:left="720" w:hanging="360"/>
      </w:pPr>
      <w:rPr/>
    </w:lvl>
  </w:abstractNum>
  <w:abstractNum w:abstractNumId="11">
    <w:lvl w:ilvl="0">
      <w:start w:val="1"/>
      <w:numFmt w:val="bullet"/>
      <w:lvlText w:val=""/>
      <w:lvlJc w:val="left"/>
      <w:pPr>
        <w:tabs>
          <w:tab w:val="num" w:pos="0"/>
        </w:tabs>
        <w:ind w:left="1004" w:hanging="360"/>
      </w:pPr>
      <w:rPr>
        <w:rFonts w:ascii="Symbol" w:hAnsi="Symbol" w:cs="Symbol" w:hint="default"/>
      </w:rPr>
    </w:lvl>
  </w:abstractNum>
  <w:abstractNum w:abstractNumId="1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lowerRoman"/>
      <w:lvlText w:val="%1."/>
      <w:lvlJc w:val="right"/>
      <w:pPr>
        <w:tabs>
          <w:tab w:val="num" w:pos="0"/>
        </w:tabs>
        <w:ind w:left="1571" w:hanging="360"/>
      </w:pPr>
    </w:lvl>
  </w:abstractNum>
  <w:abstractNum w:abstractNumId="16">
    <w:lvl w:ilvl="0">
      <w:start w:val="1"/>
      <w:numFmt w:val="lowerLetter"/>
      <w:lvlText w:val="%1."/>
      <w:lvlJc w:val="left"/>
      <w:pPr>
        <w:tabs>
          <w:tab w:val="num" w:pos="0"/>
        </w:tabs>
        <w:ind w:left="1287" w:hanging="36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abstractNum>
  <w:abstractNum w:abstractNumId="21">
    <w:lvl w:ilvl="0">
      <w:start w:val="1"/>
      <w:numFmt w:val="lowerLetter"/>
      <w:lvlText w:val="%1."/>
      <w:lvlJc w:val="left"/>
      <w:pPr>
        <w:tabs>
          <w:tab w:val="num" w:pos="0"/>
        </w:tabs>
        <w:ind w:left="1287" w:hanging="360"/>
      </w:pPr>
    </w:lvl>
  </w:abstractNum>
  <w:abstractNum w:abstractNumId="22">
    <w:lvl w:ilvl="0">
      <w:start w:val="1"/>
      <w:numFmt w:val="bullet"/>
      <w:lvlText w:val=""/>
      <w:lvlJc w:val="left"/>
      <w:pPr>
        <w:tabs>
          <w:tab w:val="num" w:pos="0"/>
        </w:tabs>
        <w:ind w:left="1004" w:hanging="360"/>
      </w:pPr>
      <w:rPr>
        <w:rFonts w:ascii="Symbol" w:hAnsi="Symbol" w:cs="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abstractNum>
  <w:abstractNum w:abstractNumId="24">
    <w:lvl w:ilvl="0">
      <w:start w:val="1"/>
      <w:numFmt w:val="bullet"/>
      <w:lvlText w:val=""/>
      <w:lvlJc w:val="left"/>
      <w:pPr>
        <w:tabs>
          <w:tab w:val="num" w:pos="1004"/>
        </w:tabs>
        <w:ind w:left="1004"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Times New Roman" w:hAnsi="Times New Roman" w:cs="Times New Roman" w:hint="default"/>
      </w:rPr>
    </w:lvl>
  </w:abstractNum>
  <w:abstractNum w:abstractNumId="2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abstractNum>
  <w:abstractNum w:abstractNumId="30">
    <w:lvl w:ilvl="0">
      <w:start w:val="1"/>
      <w:numFmt w:val="lowerRoman"/>
      <w:lvlText w:val="%1."/>
      <w:lvlJc w:val="right"/>
      <w:pPr>
        <w:tabs>
          <w:tab w:val="num" w:pos="0"/>
        </w:tabs>
        <w:ind w:left="1571" w:hanging="360"/>
      </w:pPr>
    </w:lvl>
  </w:abstractNum>
  <w:abstractNum w:abstractNumId="31">
    <w:lvl w:ilvl="0">
      <w:start w:val="1"/>
      <w:numFmt w:val="bullet"/>
      <w:lvlText w:val=""/>
      <w:lvlJc w:val="left"/>
      <w:pPr>
        <w:tabs>
          <w:tab w:val="num" w:pos="0"/>
        </w:tabs>
        <w:ind w:left="1004" w:hanging="360"/>
      </w:pPr>
      <w:rPr>
        <w:rFonts w:ascii="Symbol" w:hAnsi="Symbol" w:cs="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abstractNum>
  <w:abstractNum w:abstractNumId="36">
    <w:lvl w:ilvl="0">
      <w:start w:val="1"/>
      <w:numFmt w:val="lowerLetter"/>
      <w:lvlText w:val="%1."/>
      <w:lvlJc w:val="left"/>
      <w:pPr>
        <w:tabs>
          <w:tab w:val="num" w:pos="0"/>
        </w:tabs>
        <w:ind w:left="1287" w:hanging="360"/>
      </w:p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numFmt w:val="bullet"/>
      <w:lvlText w:val="-"/>
      <w:lvlJc w:val="left"/>
      <w:pPr>
        <w:tabs>
          <w:tab w:val="num" w:pos="0"/>
        </w:tabs>
        <w:ind w:left="720" w:hanging="360"/>
      </w:pPr>
      <w:rPr>
        <w:rFonts w:ascii="Times New Roman" w:hAnsi="Times New Roman" w:cs="Times New Roman"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Times New Roman" w:hAnsi="Times New Roman" w:eastAsia="Times New Roman"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Lucida Grande" w:hAnsi="Lucida Grande" w:cs="Lucida Grande"/>
      <w:sz w:val="18"/>
      <w:szCs w:val="18"/>
      <w:lang w:val="en-GB"/>
    </w:rPr>
  </w:style>
  <w:style w:type="character" w:styleId="Applestylespan">
    <w:name w:val="apple-style-span"/>
    <w:qFormat/>
    <w:rPr/>
  </w:style>
  <w:style w:type="character" w:styleId="LineNumbering">
    <w:name w:val="Line Numbering"/>
    <w:rPr>
      <w:rFonts w:ascii="Arial" w:hAnsi="Arial" w:cs="Arial"/>
      <w:color w:val="808080"/>
      <w:sz w:val="14"/>
    </w:rPr>
  </w:style>
  <w:style w:type="character" w:styleId="PageNumber">
    <w:name w:val="Page Number"/>
    <w:rPr/>
  </w:style>
  <w:style w:type="character" w:styleId="HTMLPreformattedChar">
    <w:name w:val="HTML Preformatted Char"/>
    <w:qFormat/>
    <w:rPr>
      <w:rFonts w:ascii="Courier New" w:hAnsi="Courier New" w:cs="Courier New"/>
      <w:szCs w:val="24"/>
      <w:lang w:val="en-US"/>
    </w:rPr>
  </w:style>
  <w:style w:type="character" w:styleId="HTMLTypewriter">
    <w:name w:val="HTML Typewriter"/>
    <w:qFormat/>
    <w:rPr>
      <w:rFonts w:ascii="Courier New" w:hAnsi="Courier New" w:eastAsia="Times New Roman" w:cs="Courier New"/>
      <w:color w:val="0000FF"/>
      <w:kern w:val="2"/>
      <w:sz w:val="20"/>
      <w:szCs w:val="20"/>
      <w:lang w:val="en-US" w:eastAsia="zh-CN" w:bidi="ar-SA"/>
    </w:rPr>
  </w:style>
  <w:style w:type="character" w:styleId="KommentartextZeichen">
    <w:name w:val="Kommentartext Zeichen"/>
    <w:qFormat/>
    <w:rPr>
      <w:rFonts w:ascii="Times New Roman" w:hAnsi="Times New Roman" w:cs="Times New Roman"/>
      <w:lang w:val="en-GB"/>
    </w:rPr>
  </w:style>
  <w:style w:type="character" w:styleId="CommentSubjectChar">
    <w:name w:val="Comment Subject Char"/>
    <w:qFormat/>
    <w:rPr>
      <w:b/>
      <w:bCs/>
      <w:szCs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0"/>
      </w:numPr>
    </w:pPr>
    <w:rPr/>
  </w:style>
  <w:style w:type="paragraph" w:styleId="ListNumber2">
    <w:name w:val="List Number 2"/>
    <w:basedOn w:val="ListNumber"/>
    <w:qFormat/>
    <w:pPr>
      <w:numPr>
        <w:ilvl w:val="0"/>
        <w:numId w:val="4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2"/>
      </w:numPr>
    </w:pPr>
    <w:rPr/>
  </w:style>
  <w:style w:type="paragraph" w:styleId="ListBullet2">
    <w:name w:val="List Bullet 2"/>
    <w:basedOn w:val="ListBullet"/>
    <w:qFormat/>
    <w:pPr>
      <w:numPr>
        <w:ilvl w:val="0"/>
        <w:numId w:val="4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Index3">
    <w:name w:val="Index 3"/>
    <w:basedOn w:val="Normal"/>
    <w:next w:val="Normal"/>
    <w:pPr>
      <w:overflowPunct w:val="false"/>
      <w:autoSpaceDE w:val="false"/>
      <w:ind w:left="600" w:hanging="200"/>
      <w:textAlignment w:val="baseline"/>
    </w:pPr>
    <w:rPr/>
  </w:style>
  <w:style w:type="paragraph" w:styleId="BalloonText">
    <w:name w:val="Balloon Text"/>
    <w:basedOn w:val="Normal"/>
    <w:qFormat/>
    <w:pPr>
      <w:spacing w:before="0" w:after="0"/>
    </w:pPr>
    <w:rPr>
      <w:rFonts w:ascii="Lucida Grande" w:hAnsi="Lucida Grande" w:cs="Lucida Grande"/>
      <w:sz w:val="18"/>
      <w:szCs w:val="18"/>
    </w:rPr>
  </w:style>
  <w:style w:type="paragraph" w:styleId="Listenabsatz">
    <w:name w:val="Listenabsatz"/>
    <w:basedOn w:val="Normal"/>
    <w:qFormat/>
    <w:pPr>
      <w:overflowPunct w:val="false"/>
      <w:autoSpaceDE w:val="false"/>
      <w:spacing w:before="0" w:after="180"/>
      <w:ind w:left="720" w:hanging="0"/>
      <w:contextualSpacing/>
      <w:textAlignment w:val="baseline"/>
    </w:pPr>
    <w:rPr>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szCs w:val="24"/>
      <w:lang w:val="en-US"/>
    </w:rPr>
  </w:style>
  <w:style w:type="paragraph" w:styleId="CommentSubject">
    <w:name w:val="Comment Subject"/>
    <w:basedOn w:val="CommentText"/>
    <w:next w:val="CommentText"/>
    <w:qFormat/>
    <w:pPr>
      <w:overflowPunct w:val="false"/>
      <w:autoSpaceDE w:val="false"/>
      <w:textAlignment w:val="baseline"/>
    </w:pPr>
    <w:rPr>
      <w:b/>
      <w:bCs/>
      <w:szCs w:val="24"/>
    </w:rPr>
  </w:style>
  <w:style w:type="paragraph" w:styleId="NormalWeb">
    <w:name w:val="Normal (Web)"/>
    <w:basedOn w:val="Normal"/>
    <w:qFormat/>
    <w:pPr>
      <w:spacing w:before="100" w:after="100"/>
    </w:pPr>
    <w:rPr>
      <w:rFonts w:ascii="Times" w:hAnsi="Times" w:eastAsia="MS Mincho;ＭＳ 明朝" w:cs="Times"/>
      <w:lang w:val="en-US"/>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wmf"/><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hyperlink" Target="http://busybox.net/downloads/binaries/1.19.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3GPP TSG SA WG4 Codec</dc:creator>
  <dc:description/>
  <cp:keywords>3GPP UMTS LTE IP MBMS codec broadcast multimedia</cp:keywords>
  <dc:language>en-US</dc:language>
  <cp:lastModifiedBy>S4-200951_CR-0500</cp:lastModifiedBy>
  <dcterms:modified xsi:type="dcterms:W3CDTF">2020-07-20T14:25:00Z</dcterms:modified>
  <cp:revision>2</cp:revision>
  <dc:subject>3GPP TR 26.947 MBMS Selection and Characterisation of Application Layer FEC (Release 16)</dc:subject>
  <dc:title>3GPP TR 26.947 v. 15.0.0</dc:title>
</cp:coreProperties>
</file>