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media/image9.wmf" ContentType="image/x-wmf"/>
  <Override PartName="/word/media/image13.wmf" ContentType="image/x-wmf"/>
  <Override PartName="/word/media/image8.wmf" ContentType="image/x-wmf"/>
  <Override PartName="/word/media/image12.wmf" ContentType="image/x-wmf"/>
  <Override PartName="/word/media/image17.wmf" ContentType="image/x-wmf"/>
  <Override PartName="/word/media/image16.wmf" ContentType="image/x-wmf"/>
  <Override PartName="/word/media/image15.wmf" ContentType="image/x-wmf"/>
  <Override PartName="/word/media/image14.wmf" ContentType="image/x-wmf"/>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1440" w:leader="none"/>
        </w:tabs>
        <w:ind w:left="1440" w:hanging="1440"/>
        <w:rPr>
          <w:b/>
          <w:b/>
          <w:sz w:val="24"/>
          <w:szCs w:val="40"/>
        </w:rPr>
      </w:pPr>
      <w:r>
        <w:rPr>
          <w:b/>
          <w:sz w:val="24"/>
          <w:szCs w:val="40"/>
        </w:rPr>
      </w:r>
    </w:p>
    <w:p>
      <w:pPr>
        <w:pStyle w:val="Normal"/>
        <w:tabs>
          <w:tab w:val="clear" w:pos="720"/>
          <w:tab w:val="left" w:pos="1440" w:leader="none"/>
        </w:tabs>
        <w:ind w:left="1440" w:hanging="1440"/>
        <w:rPr>
          <w:b/>
          <w:b/>
          <w:sz w:val="24"/>
          <w:szCs w:val="40"/>
        </w:rPr>
      </w:pPr>
      <w:r>
        <w:rPr>
          <w:b/>
          <w:sz w:val="24"/>
          <w:szCs w:val="40"/>
        </w:rPr>
      </w:r>
    </w:p>
    <w:p>
      <w:pPr>
        <w:pStyle w:val="Normal"/>
        <w:tabs>
          <w:tab w:val="clear" w:pos="720"/>
          <w:tab w:val="left" w:pos="1800" w:leader="none"/>
        </w:tabs>
        <w:ind w:left="1800" w:hanging="1800"/>
        <w:rPr>
          <w:rFonts w:cs="Arial"/>
          <w:b/>
          <w:b/>
          <w:sz w:val="24"/>
          <w:szCs w:val="24"/>
        </w:rPr>
      </w:pPr>
      <w:r>
        <w:rPr>
          <w:rFonts w:cs="Arial"/>
          <w:b/>
          <w:sz w:val="24"/>
          <w:szCs w:val="24"/>
        </w:rPr>
        <w:t xml:space="preserve">Source: </w:t>
        <w:tab/>
        <w:t>S. R. Quackenbush, Audio Research Labs</w:t>
      </w:r>
    </w:p>
    <w:p>
      <w:pPr>
        <w:pStyle w:val="Normal"/>
        <w:tabs>
          <w:tab w:val="clear" w:pos="720"/>
          <w:tab w:val="left" w:pos="1800" w:leader="none"/>
        </w:tabs>
        <w:ind w:left="1800" w:hanging="1800"/>
        <w:jc w:val="left"/>
        <w:rPr>
          <w:rFonts w:cs="Arial"/>
          <w:b/>
          <w:b/>
          <w:sz w:val="24"/>
          <w:szCs w:val="24"/>
        </w:rPr>
      </w:pPr>
      <w:r>
        <w:rPr>
          <w:rFonts w:cs="Arial"/>
          <w:b/>
          <w:sz w:val="24"/>
          <w:szCs w:val="24"/>
        </w:rPr>
        <w:t>Title:</w:t>
        <w:tab/>
      </w:r>
      <w:r>
        <w:rPr>
          <w:b/>
          <w:sz w:val="24"/>
          <w:szCs w:val="24"/>
        </w:rPr>
        <w:t>Global Analysis Laboratory Report on 3GPP High-Rate Audio Codec Exercises</w:t>
      </w:r>
    </w:p>
    <w:p>
      <w:pPr>
        <w:pStyle w:val="Normal"/>
        <w:tabs>
          <w:tab w:val="clear" w:pos="720"/>
          <w:tab w:val="left" w:pos="1800" w:leader="none"/>
        </w:tabs>
        <w:ind w:left="1800" w:hanging="1800"/>
        <w:jc w:val="left"/>
        <w:rPr>
          <w:rFonts w:cs="Arial"/>
          <w:b/>
          <w:b/>
          <w:sz w:val="24"/>
          <w:szCs w:val="24"/>
        </w:rPr>
      </w:pPr>
      <w:r>
        <w:rPr>
          <w:rFonts w:cs="Arial"/>
          <w:b/>
          <w:sz w:val="24"/>
          <w:szCs w:val="24"/>
        </w:rPr>
        <w:t>Status:</w:t>
        <w:tab/>
        <w:t>Approved</w:t>
      </w:r>
    </w:p>
    <w:p>
      <w:pPr>
        <w:pStyle w:val="Normal"/>
        <w:tabs>
          <w:tab w:val="clear" w:pos="720"/>
          <w:tab w:val="left" w:pos="1800" w:leader="none"/>
        </w:tabs>
        <w:ind w:left="1800" w:hanging="1800"/>
        <w:rPr/>
      </w:pPr>
      <w:r>
        <w:rPr>
          <w:rFonts w:cs="Arial"/>
          <w:b/>
          <w:sz w:val="24"/>
          <w:szCs w:val="24"/>
        </w:rPr>
        <w:t>Revision:</w:t>
        <w:tab/>
        <w:t>March 5, 2004</w:t>
      </w:r>
    </w:p>
    <w:p>
      <w:pPr>
        <w:pStyle w:val="Normal"/>
        <w:rPr>
          <w:rFonts w:cs="Arial"/>
          <w:b/>
          <w:b/>
          <w:sz w:val="24"/>
          <w:szCs w:val="24"/>
        </w:rPr>
      </w:pPr>
      <w:r>
        <w:rPr>
          <w:rFonts w:cs="Arial"/>
          <w:b/>
          <w:sz w:val="24"/>
          <w:szCs w:val="24"/>
        </w:rPr>
      </w:r>
    </w:p>
    <w:p>
      <w:pPr>
        <w:pStyle w:val="Normal"/>
        <w:rPr>
          <w:rFonts w:cs="Arial"/>
        </w:rPr>
      </w:pPr>
      <w:r>
        <w:rPr>
          <w:rFonts w:cs="Arial"/>
        </w:rPr>
      </w:r>
    </w:p>
    <w:p>
      <w:pPr>
        <w:pStyle w:val="Normal"/>
        <w:rPr>
          <w:rFonts w:cs="Arial"/>
        </w:rPr>
      </w:pPr>
      <w:r>
        <w:rPr>
          <w:rFonts w:cs="Arial"/>
        </w:rPr>
      </w:r>
    </w:p>
    <w:p>
      <w:pPr>
        <w:pStyle w:val="Heading1"/>
        <w:numPr>
          <w:ilvl w:val="0"/>
          <w:numId w:val="0"/>
        </w:numPr>
        <w:ind w:left="0" w:hanging="0"/>
        <w:rPr/>
      </w:pPr>
      <w:r>
        <w:rPr/>
        <w:t>Executive Summary</w:t>
      </w:r>
    </w:p>
    <w:p>
      <w:pPr>
        <w:pStyle w:val="Normal"/>
        <w:rPr/>
      </w:pPr>
      <w:r>
        <w:rPr/>
      </w:r>
    </w:p>
    <w:p>
      <w:pPr>
        <w:pStyle w:val="Normal"/>
        <w:tabs>
          <w:tab w:val="clear" w:pos="720"/>
          <w:tab w:val="left" w:pos="1418" w:leader="none"/>
        </w:tabs>
        <w:rPr/>
      </w:pPr>
      <w:r>
        <w:rPr>
          <w:rFonts w:cs="Arial"/>
        </w:rPr>
        <w:t xml:space="preserve">A series of three subjective listening tests were conducted as part of the </w:t>
      </w:r>
      <w:r>
        <w:rPr/>
        <w:t>3GPP Audio codec exercise, as specified in document S4-030821, “PSS/MMS High-Rate Audio Selection Test and Processing Plan Version 2.2.0.” This documents reports the results of those tests.</w:t>
      </w:r>
    </w:p>
    <w:p>
      <w:pPr>
        <w:pStyle w:val="Normal"/>
        <w:rPr/>
      </w:pPr>
      <w:r>
        <w:rPr/>
      </w:r>
    </w:p>
    <w:p>
      <w:pPr>
        <w:pStyle w:val="Normal"/>
        <w:rPr/>
      </w:pPr>
      <w:r>
        <w:rPr/>
        <w:t>The following table summarizes the performance of the codecs in the highest-rate of the Low-Rate tests for stereo signals on unimpaired channels (test A3 and A4, see S4-030824 [</w:t>
      </w:r>
      <w:r>
        <w:rPr/>
        <w:fldChar w:fldCharType="begin"/>
      </w:r>
      <w:r>
        <w:rPr/>
        <w:instrText xml:space="preserve"> REF _Ref64454728 \r \h </w:instrText>
      </w:r>
      <w:r>
        <w:rPr/>
        <w:fldChar w:fldCharType="separate"/>
      </w:r>
      <w:r>
        <w:rPr/>
        <w:t>2</w:t>
      </w:r>
      <w:r>
        <w:rPr/>
        <w:fldChar w:fldCharType="end"/>
      </w:r>
      <w:r>
        <w:rPr/>
        <w:t>] and S4-040173 [</w:t>
      </w:r>
      <w:r>
        <w:rPr/>
        <w:fldChar w:fldCharType="begin"/>
      </w:r>
      <w:r>
        <w:rPr/>
        <w:instrText xml:space="preserve"> REF _Ref66166114 \r \h </w:instrText>
      </w:r>
      <w:r>
        <w:rPr/>
        <w:fldChar w:fldCharType="separate"/>
      </w:r>
      <w:r>
        <w:rPr/>
        <w:t>8</w:t>
      </w:r>
      <w:r>
        <w:rPr/>
        <w:fldChar w:fldCharType="end"/>
      </w:r>
      <w:r>
        <w:rPr/>
        <w:t xml:space="preserve">]), and in each of the three High-Rate tests. In this table the two candidate codecs are AAC+ and CT. For each test, the codec with the best subjective score is highlighted in green, where “best” is in the statistical sense that the codec estimated mean score is better than that of the other codec at the 95% level of significance.  </w:t>
      </w:r>
    </w:p>
    <w:p>
      <w:pPr>
        <w:pStyle w:val="Normal"/>
        <w:rPr>
          <w:rFonts w:cs="Arial"/>
        </w:rPr>
      </w:pPr>
      <w:r>
        <w:rPr>
          <w:rFonts w:cs="Arial"/>
        </w:rPr>
      </w:r>
    </w:p>
    <w:tbl>
      <w:tblPr>
        <w:tblW w:w="7566" w:type="dxa"/>
        <w:jc w:val="left"/>
        <w:tblInd w:w="704" w:type="dxa"/>
        <w:tblLayout w:type="fixed"/>
        <w:tblCellMar>
          <w:top w:w="0" w:type="dxa"/>
          <w:left w:w="108" w:type="dxa"/>
          <w:bottom w:w="0" w:type="dxa"/>
          <w:right w:w="108" w:type="dxa"/>
        </w:tblCellMar>
      </w:tblPr>
      <w:tblGrid>
        <w:gridCol w:w="937"/>
        <w:gridCol w:w="4361"/>
        <w:gridCol w:w="1134"/>
        <w:gridCol w:w="1134"/>
      </w:tblGrid>
      <w:tr>
        <w:trPr/>
        <w:tc>
          <w:tcPr>
            <w:tcW w:w="937" w:type="dxa"/>
            <w:tcBorders>
              <w:top w:val="single" w:sz="4" w:space="0" w:color="000000"/>
              <w:left w:val="single" w:sz="4" w:space="0" w:color="000000"/>
              <w:bottom w:val="single" w:sz="4" w:space="0" w:color="000000"/>
              <w:right w:val="single" w:sz="4" w:space="0" w:color="000000"/>
            </w:tcBorders>
            <w:shd w:fill="FFFF99" w:val="clear"/>
          </w:tcPr>
          <w:p>
            <w:pPr>
              <w:pStyle w:val="Normal"/>
              <w:ind w:left="120" w:hanging="0"/>
              <w:jc w:val="left"/>
              <w:rPr/>
            </w:pPr>
            <w:r>
              <w:rPr/>
              <w:t>Tests</w:t>
            </w:r>
          </w:p>
        </w:tc>
        <w:tc>
          <w:tcPr>
            <w:tcW w:w="4361" w:type="dxa"/>
            <w:tcBorders>
              <w:top w:val="single" w:sz="4" w:space="0" w:color="000000"/>
              <w:left w:val="single" w:sz="4" w:space="0" w:color="000000"/>
              <w:bottom w:val="single" w:sz="4" w:space="0" w:color="000000"/>
              <w:right w:val="single" w:sz="4" w:space="0" w:color="000000"/>
            </w:tcBorders>
            <w:shd w:fill="FFFF99" w:val="clear"/>
          </w:tcPr>
          <w:p>
            <w:pPr>
              <w:pStyle w:val="Normal"/>
              <w:ind w:left="120" w:hanging="0"/>
              <w:jc w:val="left"/>
              <w:rPr/>
            </w:pPr>
            <w:r>
              <w:rPr/>
              <w:t>Operating condition</w:t>
            </w:r>
          </w:p>
        </w:tc>
        <w:tc>
          <w:tcPr>
            <w:tcW w:w="1134"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pPr>
            <w:r>
              <w:rPr/>
              <w:t>AAC+</w:t>
            </w:r>
          </w:p>
        </w:tc>
        <w:tc>
          <w:tcPr>
            <w:tcW w:w="1134"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pPr>
            <w:r>
              <w:rPr/>
              <w:t>CT</w:t>
            </w:r>
          </w:p>
        </w:tc>
      </w:tr>
      <w:tr>
        <w:trPr/>
        <w:tc>
          <w:tcPr>
            <w:tcW w:w="937" w:type="dxa"/>
            <w:tcBorders>
              <w:top w:val="single" w:sz="4" w:space="0" w:color="000000"/>
              <w:left w:val="single" w:sz="4" w:space="0" w:color="000000"/>
              <w:bottom w:val="single" w:sz="4" w:space="0" w:color="000000"/>
              <w:right w:val="single" w:sz="4" w:space="0" w:color="000000"/>
            </w:tcBorders>
            <w:shd w:fill="FFFF99" w:val="clear"/>
          </w:tcPr>
          <w:p>
            <w:pPr>
              <w:pStyle w:val="Normal"/>
              <w:ind w:left="120" w:hanging="0"/>
              <w:jc w:val="left"/>
              <w:rPr/>
            </w:pPr>
            <w:r>
              <w:rPr/>
              <w:t>LR-A3</w:t>
            </w:r>
          </w:p>
        </w:tc>
        <w:tc>
          <w:tcPr>
            <w:tcW w:w="4361" w:type="dxa"/>
            <w:tcBorders>
              <w:top w:val="single" w:sz="4" w:space="0" w:color="000000"/>
              <w:left w:val="single" w:sz="4" w:space="0" w:color="000000"/>
              <w:bottom w:val="single" w:sz="4" w:space="0" w:color="000000"/>
              <w:right w:val="single" w:sz="4" w:space="0" w:color="000000"/>
            </w:tcBorders>
            <w:shd w:fill="FFFF99" w:val="clear"/>
          </w:tcPr>
          <w:p>
            <w:pPr>
              <w:pStyle w:val="Normal"/>
              <w:ind w:left="120" w:hanging="0"/>
              <w:jc w:val="left"/>
              <w:rPr/>
            </w:pPr>
            <w:r>
              <w:rPr/>
              <w:t>24 kbps, mono</w:t>
            </w:r>
          </w:p>
        </w:tc>
        <w:tc>
          <w:tcPr>
            <w:tcW w:w="1134" w:type="dxa"/>
            <w:tcBorders>
              <w:top w:val="single" w:sz="4" w:space="0" w:color="000000"/>
              <w:left w:val="single" w:sz="4" w:space="0" w:color="000000"/>
              <w:bottom w:val="single" w:sz="4" w:space="0" w:color="000000"/>
              <w:right w:val="single" w:sz="4" w:space="0" w:color="000000"/>
            </w:tcBorders>
            <w:shd w:fill="00FF00" w:val="clear"/>
            <w:vAlign w:val="bottom"/>
          </w:tcPr>
          <w:p>
            <w:pPr>
              <w:pStyle w:val="Normal"/>
              <w:jc w:val="center"/>
              <w:rPr>
                <w:rFonts w:cs="Arial"/>
              </w:rPr>
            </w:pPr>
            <w:r>
              <w:rPr>
                <w:rFonts w:cs="Arial"/>
              </w:rPr>
              <w:t>74.9</w:t>
            </w:r>
          </w:p>
        </w:tc>
        <w:tc>
          <w:tcPr>
            <w:tcW w:w="1134" w:type="dxa"/>
            <w:tcBorders>
              <w:top w:val="single" w:sz="4" w:space="0" w:color="000000"/>
              <w:left w:val="single" w:sz="4" w:space="0" w:color="000000"/>
              <w:bottom w:val="single" w:sz="4" w:space="0" w:color="000000"/>
              <w:right w:val="single" w:sz="4" w:space="0" w:color="000000"/>
            </w:tcBorders>
            <w:shd w:fill="00FF00" w:val="clear"/>
            <w:vAlign w:val="bottom"/>
          </w:tcPr>
          <w:p>
            <w:pPr>
              <w:pStyle w:val="Normal"/>
              <w:jc w:val="center"/>
              <w:rPr>
                <w:rFonts w:cs="Arial"/>
              </w:rPr>
            </w:pPr>
            <w:r>
              <w:rPr>
                <w:rFonts w:cs="Arial"/>
              </w:rPr>
              <w:t>75.8</w:t>
            </w:r>
          </w:p>
        </w:tc>
      </w:tr>
      <w:tr>
        <w:trPr/>
        <w:tc>
          <w:tcPr>
            <w:tcW w:w="937" w:type="dxa"/>
            <w:tcBorders>
              <w:top w:val="single" w:sz="4" w:space="0" w:color="000000"/>
              <w:left w:val="single" w:sz="4" w:space="0" w:color="000000"/>
              <w:bottom w:val="single" w:sz="4" w:space="0" w:color="000000"/>
              <w:right w:val="single" w:sz="4" w:space="0" w:color="000000"/>
            </w:tcBorders>
            <w:shd w:fill="FFFF99" w:val="clear"/>
          </w:tcPr>
          <w:p>
            <w:pPr>
              <w:pStyle w:val="Normal"/>
              <w:ind w:left="120" w:hanging="0"/>
              <w:jc w:val="center"/>
              <w:rPr/>
            </w:pPr>
            <w:r>
              <w:rPr/>
              <w:t>LR-A4</w:t>
            </w:r>
          </w:p>
        </w:tc>
        <w:tc>
          <w:tcPr>
            <w:tcW w:w="4361" w:type="dxa"/>
            <w:tcBorders>
              <w:top w:val="single" w:sz="4" w:space="0" w:color="000000"/>
              <w:left w:val="single" w:sz="4" w:space="0" w:color="000000"/>
              <w:bottom w:val="single" w:sz="4" w:space="0" w:color="000000"/>
              <w:right w:val="single" w:sz="4" w:space="0" w:color="000000"/>
            </w:tcBorders>
            <w:shd w:fill="FFFF99" w:val="clear"/>
          </w:tcPr>
          <w:p>
            <w:pPr>
              <w:pStyle w:val="Normal"/>
              <w:ind w:left="120" w:hanging="0"/>
              <w:jc w:val="left"/>
              <w:rPr/>
            </w:pPr>
            <w:r>
              <w:rPr/>
              <w:t>24 kbps, stereo</w:t>
            </w:r>
          </w:p>
        </w:tc>
        <w:tc>
          <w:tcPr>
            <w:tcW w:w="11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55.3</w:t>
            </w:r>
          </w:p>
        </w:tc>
        <w:tc>
          <w:tcPr>
            <w:tcW w:w="1134" w:type="dxa"/>
            <w:tcBorders>
              <w:top w:val="single" w:sz="4" w:space="0" w:color="000000"/>
              <w:left w:val="single" w:sz="4" w:space="0" w:color="000000"/>
              <w:bottom w:val="single" w:sz="4" w:space="0" w:color="000000"/>
              <w:right w:val="single" w:sz="4" w:space="0" w:color="000000"/>
            </w:tcBorders>
            <w:shd w:fill="00FF00" w:val="clear"/>
            <w:vAlign w:val="bottom"/>
          </w:tcPr>
          <w:p>
            <w:pPr>
              <w:pStyle w:val="Normal"/>
              <w:jc w:val="center"/>
              <w:rPr>
                <w:rFonts w:cs="Arial"/>
              </w:rPr>
            </w:pPr>
            <w:r>
              <w:rPr>
                <w:rFonts w:cs="Arial"/>
              </w:rPr>
              <w:t>67.1</w:t>
            </w:r>
          </w:p>
        </w:tc>
      </w:tr>
      <w:tr>
        <w:trPr/>
        <w:tc>
          <w:tcPr>
            <w:tcW w:w="937" w:type="dxa"/>
            <w:tcBorders>
              <w:top w:val="single" w:sz="4" w:space="0" w:color="000000"/>
              <w:left w:val="single" w:sz="4" w:space="0" w:color="000000"/>
              <w:bottom w:val="single" w:sz="4" w:space="0" w:color="000000"/>
              <w:right w:val="single" w:sz="4" w:space="0" w:color="000000"/>
            </w:tcBorders>
            <w:shd w:fill="FFFF99" w:val="clear"/>
          </w:tcPr>
          <w:p>
            <w:pPr>
              <w:pStyle w:val="Normal"/>
              <w:ind w:left="120" w:hanging="0"/>
              <w:jc w:val="center"/>
              <w:rPr/>
            </w:pPr>
            <w:r>
              <w:rPr/>
              <w:t>1</w:t>
            </w:r>
          </w:p>
        </w:tc>
        <w:tc>
          <w:tcPr>
            <w:tcW w:w="4361" w:type="dxa"/>
            <w:tcBorders>
              <w:top w:val="single" w:sz="4" w:space="0" w:color="000000"/>
              <w:left w:val="single" w:sz="4" w:space="0" w:color="000000"/>
              <w:bottom w:val="single" w:sz="4" w:space="0" w:color="000000"/>
              <w:right w:val="single" w:sz="4" w:space="0" w:color="000000"/>
            </w:tcBorders>
            <w:shd w:fill="FFFF99" w:val="clear"/>
          </w:tcPr>
          <w:p>
            <w:pPr>
              <w:pStyle w:val="Normal"/>
              <w:ind w:left="120" w:hanging="0"/>
              <w:jc w:val="left"/>
              <w:rPr/>
            </w:pPr>
            <w:r>
              <w:rPr/>
              <w:t xml:space="preserve">32 kbps, stereo </w:t>
            </w:r>
          </w:p>
        </w:tc>
        <w:tc>
          <w:tcPr>
            <w:tcW w:w="11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75.8</w:t>
            </w:r>
          </w:p>
        </w:tc>
        <w:tc>
          <w:tcPr>
            <w:tcW w:w="1134" w:type="dxa"/>
            <w:tcBorders>
              <w:top w:val="single" w:sz="4" w:space="0" w:color="000000"/>
              <w:left w:val="single" w:sz="4" w:space="0" w:color="000000"/>
              <w:bottom w:val="single" w:sz="4" w:space="0" w:color="000000"/>
              <w:right w:val="single" w:sz="4" w:space="0" w:color="000000"/>
            </w:tcBorders>
            <w:shd w:fill="00FF00" w:val="clear"/>
            <w:vAlign w:val="bottom"/>
          </w:tcPr>
          <w:p>
            <w:pPr>
              <w:pStyle w:val="Normal"/>
              <w:jc w:val="center"/>
              <w:rPr>
                <w:rFonts w:cs="Arial"/>
              </w:rPr>
            </w:pPr>
            <w:r>
              <w:rPr>
                <w:rFonts w:cs="Arial"/>
              </w:rPr>
              <w:t>84.9</w:t>
            </w:r>
          </w:p>
        </w:tc>
      </w:tr>
      <w:tr>
        <w:trPr/>
        <w:tc>
          <w:tcPr>
            <w:tcW w:w="937" w:type="dxa"/>
            <w:tcBorders>
              <w:top w:val="single" w:sz="4" w:space="0" w:color="000000"/>
              <w:left w:val="single" w:sz="4" w:space="0" w:color="000000"/>
              <w:bottom w:val="single" w:sz="4" w:space="0" w:color="000000"/>
              <w:right w:val="single" w:sz="4" w:space="0" w:color="000000"/>
            </w:tcBorders>
            <w:shd w:fill="FFFF99" w:val="clear"/>
          </w:tcPr>
          <w:p>
            <w:pPr>
              <w:pStyle w:val="Normal"/>
              <w:ind w:left="120" w:hanging="0"/>
              <w:jc w:val="center"/>
              <w:rPr/>
            </w:pPr>
            <w:r>
              <w:rPr/>
              <w:t>2</w:t>
            </w:r>
          </w:p>
        </w:tc>
        <w:tc>
          <w:tcPr>
            <w:tcW w:w="4361" w:type="dxa"/>
            <w:tcBorders>
              <w:top w:val="single" w:sz="4" w:space="0" w:color="000000"/>
              <w:left w:val="single" w:sz="4" w:space="0" w:color="000000"/>
              <w:bottom w:val="single" w:sz="4" w:space="0" w:color="000000"/>
              <w:right w:val="single" w:sz="4" w:space="0" w:color="000000"/>
            </w:tcBorders>
            <w:shd w:fill="FFFF99" w:val="clear"/>
          </w:tcPr>
          <w:p>
            <w:pPr>
              <w:pStyle w:val="Normal"/>
              <w:ind w:left="120" w:hanging="0"/>
              <w:jc w:val="left"/>
              <w:rPr/>
            </w:pPr>
            <w:r>
              <w:rPr/>
              <w:t>48 kbps, stereo</w:t>
            </w:r>
          </w:p>
        </w:tc>
        <w:tc>
          <w:tcPr>
            <w:tcW w:w="1134" w:type="dxa"/>
            <w:tcBorders>
              <w:top w:val="single" w:sz="4" w:space="0" w:color="000000"/>
              <w:left w:val="single" w:sz="4" w:space="0" w:color="000000"/>
              <w:bottom w:val="single" w:sz="4" w:space="0" w:color="000000"/>
              <w:right w:val="single" w:sz="4" w:space="0" w:color="000000"/>
            </w:tcBorders>
            <w:shd w:fill="00FF00" w:val="clear"/>
            <w:vAlign w:val="bottom"/>
          </w:tcPr>
          <w:p>
            <w:pPr>
              <w:pStyle w:val="Normal"/>
              <w:jc w:val="center"/>
              <w:rPr>
                <w:rFonts w:cs="Arial"/>
              </w:rPr>
            </w:pPr>
            <w:r>
              <w:rPr>
                <w:rFonts w:cs="Arial"/>
              </w:rPr>
              <w:t>82.0</w:t>
            </w:r>
          </w:p>
        </w:tc>
        <w:tc>
          <w:tcPr>
            <w:tcW w:w="1134" w:type="dxa"/>
            <w:tcBorders>
              <w:top w:val="single" w:sz="4" w:space="0" w:color="000000"/>
              <w:left w:val="single" w:sz="4" w:space="0" w:color="000000"/>
              <w:bottom w:val="single" w:sz="4" w:space="0" w:color="000000"/>
              <w:right w:val="single" w:sz="4" w:space="0" w:color="000000"/>
            </w:tcBorders>
            <w:shd w:fill="00FF00" w:val="clear"/>
            <w:vAlign w:val="bottom"/>
          </w:tcPr>
          <w:p>
            <w:pPr>
              <w:pStyle w:val="Normal"/>
              <w:jc w:val="center"/>
              <w:rPr>
                <w:rFonts w:cs="Arial"/>
              </w:rPr>
            </w:pPr>
            <w:r>
              <w:rPr>
                <w:rFonts w:cs="Arial"/>
              </w:rPr>
              <w:t>81.5</w:t>
            </w:r>
          </w:p>
        </w:tc>
      </w:tr>
      <w:tr>
        <w:trPr/>
        <w:tc>
          <w:tcPr>
            <w:tcW w:w="937" w:type="dxa"/>
            <w:tcBorders>
              <w:top w:val="single" w:sz="4" w:space="0" w:color="000000"/>
              <w:left w:val="single" w:sz="4" w:space="0" w:color="000000"/>
              <w:bottom w:val="single" w:sz="4" w:space="0" w:color="000000"/>
              <w:right w:val="single" w:sz="4" w:space="0" w:color="000000"/>
            </w:tcBorders>
            <w:shd w:fill="FFFF99" w:val="clear"/>
          </w:tcPr>
          <w:p>
            <w:pPr>
              <w:pStyle w:val="Normal"/>
              <w:ind w:left="120" w:hanging="0"/>
              <w:jc w:val="center"/>
              <w:rPr/>
            </w:pPr>
            <w:r>
              <w:rPr/>
              <w:t>3-1</w:t>
            </w:r>
          </w:p>
        </w:tc>
        <w:tc>
          <w:tcPr>
            <w:tcW w:w="4361" w:type="dxa"/>
            <w:tcBorders>
              <w:top w:val="single" w:sz="4" w:space="0" w:color="000000"/>
              <w:left w:val="single" w:sz="4" w:space="0" w:color="000000"/>
              <w:bottom w:val="single" w:sz="4" w:space="0" w:color="000000"/>
              <w:right w:val="single" w:sz="4" w:space="0" w:color="000000"/>
            </w:tcBorders>
            <w:shd w:fill="FFFF99" w:val="clear"/>
          </w:tcPr>
          <w:p>
            <w:pPr>
              <w:pStyle w:val="Normal"/>
              <w:ind w:left="120" w:hanging="0"/>
              <w:jc w:val="left"/>
              <w:rPr/>
            </w:pPr>
            <w:r>
              <w:rPr/>
              <w:t>32 kbps, stereo, 1% FER</w:t>
            </w:r>
          </w:p>
        </w:tc>
        <w:tc>
          <w:tcPr>
            <w:tcW w:w="11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66.2</w:t>
            </w:r>
          </w:p>
        </w:tc>
        <w:tc>
          <w:tcPr>
            <w:tcW w:w="1134" w:type="dxa"/>
            <w:tcBorders>
              <w:top w:val="single" w:sz="4" w:space="0" w:color="000000"/>
              <w:left w:val="single" w:sz="4" w:space="0" w:color="000000"/>
              <w:bottom w:val="single" w:sz="4" w:space="0" w:color="000000"/>
              <w:right w:val="single" w:sz="4" w:space="0" w:color="000000"/>
            </w:tcBorders>
            <w:shd w:fill="00FF00" w:val="clear"/>
            <w:vAlign w:val="bottom"/>
          </w:tcPr>
          <w:p>
            <w:pPr>
              <w:pStyle w:val="Normal"/>
              <w:jc w:val="center"/>
              <w:rPr>
                <w:rFonts w:cs="Arial"/>
              </w:rPr>
            </w:pPr>
            <w:r>
              <w:rPr>
                <w:rFonts w:cs="Arial"/>
              </w:rPr>
              <w:t>72.9</w:t>
            </w:r>
          </w:p>
        </w:tc>
      </w:tr>
      <w:tr>
        <w:trPr/>
        <w:tc>
          <w:tcPr>
            <w:tcW w:w="937" w:type="dxa"/>
            <w:tcBorders>
              <w:top w:val="single" w:sz="4" w:space="0" w:color="000000"/>
              <w:left w:val="single" w:sz="4" w:space="0" w:color="000000"/>
              <w:bottom w:val="single" w:sz="4" w:space="0" w:color="000000"/>
              <w:right w:val="single" w:sz="4" w:space="0" w:color="000000"/>
            </w:tcBorders>
            <w:shd w:fill="FFFF99" w:val="clear"/>
          </w:tcPr>
          <w:p>
            <w:pPr>
              <w:pStyle w:val="Normal"/>
              <w:ind w:left="120" w:hanging="0"/>
              <w:jc w:val="center"/>
              <w:rPr/>
            </w:pPr>
            <w:r>
              <w:rPr/>
              <w:t>3-2</w:t>
            </w:r>
          </w:p>
        </w:tc>
        <w:tc>
          <w:tcPr>
            <w:tcW w:w="4361" w:type="dxa"/>
            <w:tcBorders>
              <w:top w:val="single" w:sz="4" w:space="0" w:color="000000"/>
              <w:left w:val="single" w:sz="4" w:space="0" w:color="000000"/>
              <w:bottom w:val="single" w:sz="4" w:space="0" w:color="000000"/>
              <w:right w:val="single" w:sz="4" w:space="0" w:color="000000"/>
            </w:tcBorders>
            <w:shd w:fill="FFFF99" w:val="clear"/>
          </w:tcPr>
          <w:p>
            <w:pPr>
              <w:pStyle w:val="Normal"/>
              <w:ind w:left="120" w:hanging="0"/>
              <w:jc w:val="left"/>
              <w:rPr/>
            </w:pPr>
            <w:r>
              <w:rPr/>
              <w:t>32 kbps, stereo, 3% FER</w:t>
            </w:r>
          </w:p>
        </w:tc>
        <w:tc>
          <w:tcPr>
            <w:tcW w:w="11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56.3</w:t>
            </w:r>
          </w:p>
        </w:tc>
        <w:tc>
          <w:tcPr>
            <w:tcW w:w="1134" w:type="dxa"/>
            <w:tcBorders>
              <w:top w:val="single" w:sz="4" w:space="0" w:color="000000"/>
              <w:left w:val="single" w:sz="4" w:space="0" w:color="000000"/>
              <w:bottom w:val="single" w:sz="4" w:space="0" w:color="000000"/>
              <w:right w:val="single" w:sz="4" w:space="0" w:color="000000"/>
            </w:tcBorders>
            <w:shd w:fill="00FF00" w:val="clear"/>
            <w:vAlign w:val="bottom"/>
          </w:tcPr>
          <w:p>
            <w:pPr>
              <w:pStyle w:val="Normal"/>
              <w:jc w:val="center"/>
              <w:rPr>
                <w:rFonts w:cs="Arial"/>
              </w:rPr>
            </w:pPr>
            <w:r>
              <w:rPr>
                <w:rFonts w:cs="Arial"/>
              </w:rPr>
              <w:t>62.3</w:t>
            </w:r>
          </w:p>
        </w:tc>
      </w:tr>
    </w:tbl>
    <w:p>
      <w:pPr>
        <w:pStyle w:val="Normal"/>
        <w:jc w:val="left"/>
        <w:rPr>
          <w:rFonts w:cs="Arial"/>
        </w:rPr>
      </w:pPr>
      <w:r>
        <w:rPr>
          <w:rFonts w:cs="Arial"/>
        </w:rPr>
      </w:r>
    </w:p>
    <w:p>
      <w:pPr>
        <w:pStyle w:val="Normal"/>
        <w:jc w:val="left"/>
        <w:rPr/>
      </w:pPr>
      <w:r>
        <w:rPr>
          <w:rFonts w:cs="Arial"/>
        </w:rPr>
        <w:t xml:space="preserve">As the table shows, candidate CT appears to have consistently strong performance, having an estimated mean score at the </w:t>
      </w:r>
      <w:r>
        <w:rPr/>
        <w:t>95% level of significance</w:t>
      </w:r>
      <w:r>
        <w:rPr>
          <w:rFonts w:cs="Arial"/>
        </w:rPr>
        <w:t xml:space="preserve"> that is higher than that of candidate AAC+ in 4 of the 6 tests, and an estimated mean score that is not different from that of AAC+ </w:t>
      </w:r>
      <w:r>
        <w:rPr/>
        <w:t>in the remaining test.</w:t>
      </w:r>
    </w:p>
    <w:p>
      <w:pPr>
        <w:pStyle w:val="Normal"/>
        <w:jc w:val="left"/>
        <w:rPr/>
      </w:pPr>
      <w:r>
        <w:rPr/>
      </w:r>
    </w:p>
    <w:p>
      <w:pPr>
        <w:pStyle w:val="Normal"/>
        <w:jc w:val="left"/>
        <w:rPr/>
      </w:pPr>
      <w:r>
        <w:rPr/>
        <w:t>The data support the following statements:</w:t>
      </w:r>
    </w:p>
    <w:p>
      <w:pPr>
        <w:pStyle w:val="Normal"/>
        <w:numPr>
          <w:ilvl w:val="0"/>
          <w:numId w:val="6"/>
        </w:numPr>
        <w:jc w:val="left"/>
        <w:rPr/>
      </w:pPr>
      <w:r>
        <w:rPr/>
        <w:t>Candidate CT had a mean score that was better than that of candidate</w:t>
      </w:r>
      <w:r>
        <w:rPr>
          <w:rFonts w:cs="Arial"/>
        </w:rPr>
        <w:t xml:space="preserve"> AAC+ at the </w:t>
      </w:r>
      <w:r>
        <w:rPr/>
        <w:t>95% level of significance</w:t>
      </w:r>
      <w:r>
        <w:rPr>
          <w:rFonts w:cs="Arial"/>
        </w:rPr>
        <w:t xml:space="preserve"> in 4 of the 6 tests (LR-A4, 1, 2, 3-1, 3-2), and a mean score that is not different from that of AAC+ </w:t>
      </w:r>
      <w:r>
        <w:rPr/>
        <w:t>in the remaining tests (LR-A3, A2).</w:t>
      </w:r>
      <w:r>
        <w:br w:type="page"/>
      </w:r>
    </w:p>
    <w:p>
      <w:pPr>
        <w:pStyle w:val="Normal"/>
        <w:jc w:val="left"/>
        <w:rPr/>
      </w:pPr>
      <w:r>
        <w:rPr/>
        <w:t>Table of Contents</w:t>
      </w:r>
    </w:p>
    <w:sdt>
      <w:sdtPr>
        <w:docPartObj>
          <w:docPartGallery w:val="Table of Contents"/>
          <w:docPartUnique w:val="true"/>
        </w:docPartObj>
      </w:sdtPr>
      <w:sdtContent>
        <w:p>
          <w:pPr>
            <w:pStyle w:val="Contents1"/>
            <w:tabs>
              <w:tab w:val="clear" w:pos="720"/>
              <w:tab w:val="right" w:pos="8630" w:leader="dot"/>
            </w:tabs>
            <w:rPr>
              <w:rFonts w:ascii="Times New Roman" w:hAnsi="Times New Roman" w:cs="Times New Roman"/>
              <w:sz w:val="24"/>
              <w:szCs w:val="24"/>
              <w:lang w:val="en-US" w:eastAsia="en-US"/>
            </w:rPr>
          </w:pPr>
          <w:r>
            <w:fldChar w:fldCharType="begin"/>
          </w:r>
          <w:r>
            <w:rPr>
              <w:rStyle w:val="IndexLink"/>
              <w:lang w:val="en-US" w:eastAsia="en-US"/>
            </w:rPr>
            <w:instrText xml:space="preserve"> TOC \o "1-2" \h \z \u </w:instrText>
          </w:r>
          <w:r>
            <w:rPr>
              <w:rStyle w:val="IndexLink"/>
              <w:lang w:val="en-US" w:eastAsia="en-US"/>
            </w:rPr>
            <w:fldChar w:fldCharType="separate"/>
          </w:r>
          <w:hyperlink w:anchor="__RefHeading___Toc66239881">
            <w:r>
              <w:rPr>
                <w:rStyle w:val="IndexLink"/>
                <w:lang w:val="en-US" w:eastAsia="en-US"/>
              </w:rPr>
              <w:t>Executive Summary</w:t>
              <w:tab/>
              <w:t>1</w:t>
            </w:r>
          </w:hyperlink>
        </w:p>
        <w:p>
          <w:pPr>
            <w:pStyle w:val="Contents1"/>
            <w:tabs>
              <w:tab w:val="clear" w:pos="720"/>
              <w:tab w:val="left" w:pos="400" w:leader="none"/>
              <w:tab w:val="right" w:pos="8630" w:leader="dot"/>
            </w:tabs>
            <w:rPr>
              <w:rFonts w:ascii="Times New Roman" w:hAnsi="Times New Roman" w:cs="Times New Roman"/>
              <w:sz w:val="24"/>
              <w:szCs w:val="24"/>
              <w:lang w:val="en-US" w:eastAsia="en-US"/>
            </w:rPr>
          </w:pPr>
          <w:hyperlink w:anchor="__RefHeading___Toc66239882">
            <w:r>
              <w:rPr>
                <w:rStyle w:val="IndexLink"/>
                <w:lang w:val="en-US" w:eastAsia="en-US"/>
              </w:rPr>
              <w:t>1</w:t>
            </w:r>
            <w:r>
              <w:rPr>
                <w:rStyle w:val="IndexLink"/>
                <w:rFonts w:cs="Times New Roman" w:ascii="Times New Roman" w:hAnsi="Times New Roman"/>
                <w:sz w:val="24"/>
                <w:szCs w:val="24"/>
                <w:lang w:val="en-US" w:eastAsia="en-US"/>
              </w:rPr>
              <w:tab/>
            </w:r>
            <w:r>
              <w:rPr>
                <w:rStyle w:val="IndexLink"/>
                <w:lang w:val="en-US" w:eastAsia="en-US"/>
              </w:rPr>
              <w:t>Introduction</w:t>
              <w:tab/>
              <w:t>3</w:t>
            </w:r>
          </w:hyperlink>
        </w:p>
        <w:p>
          <w:pPr>
            <w:pStyle w:val="Contents1"/>
            <w:tabs>
              <w:tab w:val="clear" w:pos="720"/>
              <w:tab w:val="left" w:pos="400" w:leader="none"/>
              <w:tab w:val="right" w:pos="8630" w:leader="dot"/>
            </w:tabs>
            <w:rPr>
              <w:rFonts w:ascii="Times New Roman" w:hAnsi="Times New Roman" w:cs="Times New Roman"/>
              <w:sz w:val="24"/>
              <w:szCs w:val="24"/>
              <w:lang w:val="en-US" w:eastAsia="en-US"/>
            </w:rPr>
          </w:pPr>
          <w:hyperlink w:anchor="__RefHeading___Toc66239883">
            <w:r>
              <w:rPr>
                <w:rStyle w:val="IndexLink"/>
                <w:lang w:val="en-US" w:eastAsia="en-US"/>
              </w:rPr>
              <w:t>2</w:t>
            </w:r>
            <w:r>
              <w:rPr>
                <w:rStyle w:val="IndexLink"/>
                <w:rFonts w:cs="Times New Roman" w:ascii="Times New Roman" w:hAnsi="Times New Roman"/>
                <w:sz w:val="24"/>
                <w:szCs w:val="24"/>
                <w:lang w:val="en-US" w:eastAsia="en-US"/>
              </w:rPr>
              <w:tab/>
            </w:r>
            <w:r>
              <w:rPr>
                <w:rStyle w:val="IndexLink"/>
                <w:lang w:val="en-US" w:eastAsia="en-US"/>
              </w:rPr>
              <w:t>Overview of experiments</w:t>
              <w:tab/>
              <w:t>3</w:t>
            </w:r>
          </w:hyperlink>
        </w:p>
        <w:p>
          <w:pPr>
            <w:pStyle w:val="Contents1"/>
            <w:tabs>
              <w:tab w:val="clear" w:pos="720"/>
              <w:tab w:val="left" w:pos="400" w:leader="none"/>
              <w:tab w:val="right" w:pos="8630" w:leader="dot"/>
            </w:tabs>
            <w:rPr>
              <w:rFonts w:ascii="Times New Roman" w:hAnsi="Times New Roman" w:cs="Times New Roman"/>
              <w:sz w:val="24"/>
              <w:szCs w:val="24"/>
              <w:lang w:val="en-US" w:eastAsia="en-US"/>
            </w:rPr>
          </w:pPr>
          <w:hyperlink w:anchor="__RefHeading___Toc66239884">
            <w:r>
              <w:rPr>
                <w:rStyle w:val="IndexLink"/>
                <w:lang w:val="en-US" w:eastAsia="en-US"/>
              </w:rPr>
              <w:t>3</w:t>
            </w:r>
            <w:r>
              <w:rPr>
                <w:rStyle w:val="IndexLink"/>
                <w:rFonts w:cs="Times New Roman" w:ascii="Times New Roman" w:hAnsi="Times New Roman"/>
                <w:sz w:val="24"/>
                <w:szCs w:val="24"/>
                <w:lang w:val="en-US" w:eastAsia="en-US"/>
              </w:rPr>
              <w:tab/>
            </w:r>
            <w:r>
              <w:rPr>
                <w:rStyle w:val="IndexLink"/>
                <w:lang w:val="en-US" w:eastAsia="en-US"/>
              </w:rPr>
              <w:t>Systems under test</w:t>
              <w:tab/>
              <w:t>3</w:t>
            </w:r>
          </w:hyperlink>
        </w:p>
        <w:p>
          <w:pPr>
            <w:pStyle w:val="Contents2"/>
            <w:tabs>
              <w:tab w:val="left" w:pos="720" w:leader="none"/>
              <w:tab w:val="right" w:pos="8630" w:leader="dot"/>
            </w:tabs>
            <w:rPr>
              <w:rFonts w:ascii="Times New Roman" w:hAnsi="Times New Roman" w:cs="Times New Roman"/>
              <w:sz w:val="24"/>
              <w:szCs w:val="24"/>
              <w:lang w:val="en-US" w:eastAsia="en-US"/>
            </w:rPr>
          </w:pPr>
          <w:hyperlink w:anchor="__RefHeading___Toc66239885">
            <w:r>
              <w:rPr>
                <w:rStyle w:val="IndexLink"/>
                <w:lang w:val="en-US" w:eastAsia="en-US"/>
              </w:rPr>
              <w:t>3.1</w:t>
            </w:r>
            <w:r>
              <w:rPr>
                <w:rStyle w:val="IndexLink"/>
                <w:rFonts w:cs="Times New Roman" w:ascii="Times New Roman" w:hAnsi="Times New Roman"/>
                <w:sz w:val="24"/>
                <w:szCs w:val="24"/>
                <w:lang w:val="en-US" w:eastAsia="en-US"/>
              </w:rPr>
              <w:tab/>
            </w:r>
            <w:r>
              <w:rPr>
                <w:rStyle w:val="IndexLink"/>
                <w:lang w:val="en-US" w:eastAsia="en-US"/>
              </w:rPr>
              <w:t>Candidate codecs</w:t>
              <w:tab/>
              <w:t>3</w:t>
            </w:r>
          </w:hyperlink>
        </w:p>
        <w:p>
          <w:pPr>
            <w:pStyle w:val="Contents2"/>
            <w:tabs>
              <w:tab w:val="left" w:pos="720" w:leader="none"/>
              <w:tab w:val="right" w:pos="8630" w:leader="dot"/>
            </w:tabs>
            <w:rPr>
              <w:rFonts w:ascii="Times New Roman" w:hAnsi="Times New Roman" w:cs="Times New Roman"/>
              <w:sz w:val="24"/>
              <w:szCs w:val="24"/>
              <w:lang w:val="en-US" w:eastAsia="en-US"/>
            </w:rPr>
          </w:pPr>
          <w:hyperlink w:anchor="__RefHeading___Toc66239886">
            <w:r>
              <w:rPr>
                <w:rStyle w:val="IndexLink"/>
                <w:lang w:val="en-US" w:eastAsia="en-US"/>
              </w:rPr>
              <w:t>3.2</w:t>
            </w:r>
            <w:r>
              <w:rPr>
                <w:rStyle w:val="IndexLink"/>
                <w:rFonts w:cs="Times New Roman" w:ascii="Times New Roman" w:hAnsi="Times New Roman"/>
                <w:sz w:val="24"/>
                <w:szCs w:val="24"/>
                <w:lang w:val="en-US" w:eastAsia="en-US"/>
              </w:rPr>
              <w:tab/>
            </w:r>
            <w:r>
              <w:rPr>
                <w:rStyle w:val="IndexLink"/>
                <w:lang w:val="en-US" w:eastAsia="en-US"/>
              </w:rPr>
              <w:t>Reference codecs</w:t>
              <w:tab/>
              <w:t>3</w:t>
            </w:r>
          </w:hyperlink>
        </w:p>
        <w:p>
          <w:pPr>
            <w:pStyle w:val="Contents2"/>
            <w:tabs>
              <w:tab w:val="left" w:pos="720" w:leader="none"/>
              <w:tab w:val="right" w:pos="8630" w:leader="dot"/>
            </w:tabs>
            <w:rPr>
              <w:rFonts w:ascii="Times New Roman" w:hAnsi="Times New Roman" w:cs="Times New Roman"/>
              <w:sz w:val="24"/>
              <w:szCs w:val="24"/>
              <w:lang w:val="en-US" w:eastAsia="en-US"/>
            </w:rPr>
          </w:pPr>
          <w:hyperlink w:anchor="__RefHeading___Toc66239887">
            <w:r>
              <w:rPr>
                <w:rStyle w:val="IndexLink"/>
                <w:lang w:val="en-US" w:eastAsia="en-US"/>
              </w:rPr>
              <w:t>3.3</w:t>
            </w:r>
            <w:r>
              <w:rPr>
                <w:rStyle w:val="IndexLink"/>
                <w:rFonts w:cs="Times New Roman" w:ascii="Times New Roman" w:hAnsi="Times New Roman"/>
                <w:sz w:val="24"/>
                <w:szCs w:val="24"/>
                <w:lang w:val="en-US" w:eastAsia="en-US"/>
              </w:rPr>
              <w:tab/>
            </w:r>
            <w:r>
              <w:rPr>
                <w:rStyle w:val="IndexLink"/>
                <w:lang w:val="en-US" w:eastAsia="en-US"/>
              </w:rPr>
              <w:t>Anchors and references</w:t>
              <w:tab/>
              <w:t>3</w:t>
            </w:r>
          </w:hyperlink>
        </w:p>
        <w:p>
          <w:pPr>
            <w:pStyle w:val="Contents1"/>
            <w:tabs>
              <w:tab w:val="clear" w:pos="720"/>
              <w:tab w:val="left" w:pos="400" w:leader="none"/>
              <w:tab w:val="right" w:pos="8630" w:leader="dot"/>
            </w:tabs>
            <w:rPr>
              <w:rFonts w:ascii="Times New Roman" w:hAnsi="Times New Roman" w:cs="Times New Roman"/>
              <w:sz w:val="24"/>
              <w:szCs w:val="24"/>
              <w:lang w:val="en-US" w:eastAsia="en-US"/>
            </w:rPr>
          </w:pPr>
          <w:hyperlink w:anchor="__RefHeading___Toc66239888">
            <w:r>
              <w:rPr>
                <w:rStyle w:val="IndexLink"/>
                <w:lang w:val="en-US" w:eastAsia="en-US"/>
              </w:rPr>
              <w:t>4</w:t>
            </w:r>
            <w:r>
              <w:rPr>
                <w:rStyle w:val="IndexLink"/>
                <w:rFonts w:cs="Times New Roman" w:ascii="Times New Roman" w:hAnsi="Times New Roman"/>
                <w:sz w:val="24"/>
                <w:szCs w:val="24"/>
                <w:lang w:val="en-US" w:eastAsia="en-US"/>
              </w:rPr>
              <w:tab/>
            </w:r>
            <w:r>
              <w:rPr>
                <w:rStyle w:val="IndexLink"/>
                <w:lang w:val="en-US" w:eastAsia="en-US"/>
              </w:rPr>
              <w:t>Experimental design</w:t>
              <w:tab/>
              <w:t>4</w:t>
            </w:r>
          </w:hyperlink>
        </w:p>
        <w:p>
          <w:pPr>
            <w:pStyle w:val="Contents2"/>
            <w:tabs>
              <w:tab w:val="left" w:pos="720" w:leader="none"/>
              <w:tab w:val="right" w:pos="8630" w:leader="dot"/>
            </w:tabs>
            <w:rPr>
              <w:rFonts w:ascii="Times New Roman" w:hAnsi="Times New Roman" w:cs="Times New Roman"/>
              <w:sz w:val="24"/>
              <w:szCs w:val="24"/>
              <w:lang w:val="en-US" w:eastAsia="en-US"/>
            </w:rPr>
          </w:pPr>
          <w:hyperlink w:anchor="__RefHeading___Toc66239889">
            <w:r>
              <w:rPr>
                <w:rStyle w:val="IndexLink"/>
                <w:lang w:val="en-US" w:eastAsia="en-US"/>
              </w:rPr>
              <w:t>4.1</w:t>
            </w:r>
            <w:r>
              <w:rPr>
                <w:rStyle w:val="IndexLink"/>
                <w:rFonts w:cs="Times New Roman" w:ascii="Times New Roman" w:hAnsi="Times New Roman"/>
                <w:sz w:val="24"/>
                <w:szCs w:val="24"/>
                <w:lang w:val="en-US" w:eastAsia="en-US"/>
              </w:rPr>
              <w:tab/>
            </w:r>
            <w:r>
              <w:rPr>
                <w:rStyle w:val="IndexLink"/>
                <w:lang w:val="en-US" w:eastAsia="en-US"/>
              </w:rPr>
              <w:t>High-Rate Experiments</w:t>
              <w:tab/>
              <w:t>4</w:t>
            </w:r>
          </w:hyperlink>
        </w:p>
        <w:p>
          <w:pPr>
            <w:pStyle w:val="Contents2"/>
            <w:tabs>
              <w:tab w:val="left" w:pos="720" w:leader="none"/>
              <w:tab w:val="right" w:pos="8630" w:leader="dot"/>
            </w:tabs>
            <w:rPr>
              <w:rFonts w:ascii="Times New Roman" w:hAnsi="Times New Roman" w:cs="Times New Roman"/>
              <w:sz w:val="24"/>
              <w:szCs w:val="24"/>
              <w:lang w:val="en-US" w:eastAsia="en-US"/>
            </w:rPr>
          </w:pPr>
          <w:hyperlink w:anchor="__RefHeading___Toc66239890">
            <w:r>
              <w:rPr>
                <w:rStyle w:val="IndexLink"/>
                <w:lang w:val="en-US" w:eastAsia="en-US"/>
              </w:rPr>
              <w:t>4.2</w:t>
            </w:r>
            <w:r>
              <w:rPr>
                <w:rStyle w:val="IndexLink"/>
                <w:rFonts w:cs="Times New Roman" w:ascii="Times New Roman" w:hAnsi="Times New Roman"/>
                <w:sz w:val="24"/>
                <w:szCs w:val="24"/>
                <w:lang w:val="en-US" w:eastAsia="en-US"/>
              </w:rPr>
              <w:tab/>
            </w:r>
            <w:r>
              <w:rPr>
                <w:rStyle w:val="IndexLink"/>
                <w:lang w:val="en-US" w:eastAsia="en-US"/>
              </w:rPr>
              <w:t>Low-Rate Experiments applied to High-Rate Selection</w:t>
              <w:tab/>
              <w:t>5</w:t>
            </w:r>
          </w:hyperlink>
        </w:p>
        <w:p>
          <w:pPr>
            <w:pStyle w:val="Contents1"/>
            <w:tabs>
              <w:tab w:val="clear" w:pos="720"/>
              <w:tab w:val="left" w:pos="400" w:leader="none"/>
              <w:tab w:val="right" w:pos="8630" w:leader="dot"/>
            </w:tabs>
            <w:rPr>
              <w:rFonts w:ascii="Times New Roman" w:hAnsi="Times New Roman" w:cs="Times New Roman"/>
              <w:sz w:val="24"/>
              <w:szCs w:val="24"/>
              <w:lang w:val="en-US" w:eastAsia="en-US"/>
            </w:rPr>
          </w:pPr>
          <w:hyperlink w:anchor="__RefHeading___Toc66239891">
            <w:r>
              <w:rPr>
                <w:rStyle w:val="IndexLink"/>
                <w:lang w:val="en-US" w:eastAsia="en-US"/>
              </w:rPr>
              <w:t>5</w:t>
            </w:r>
            <w:r>
              <w:rPr>
                <w:rStyle w:val="IndexLink"/>
                <w:rFonts w:cs="Times New Roman" w:ascii="Times New Roman" w:hAnsi="Times New Roman"/>
                <w:sz w:val="24"/>
                <w:szCs w:val="24"/>
                <w:lang w:val="en-US" w:eastAsia="en-US"/>
              </w:rPr>
              <w:tab/>
            </w:r>
            <w:r>
              <w:rPr>
                <w:rStyle w:val="IndexLink"/>
                <w:lang w:val="en-US" w:eastAsia="en-US"/>
              </w:rPr>
              <w:t>Test Material</w:t>
              <w:tab/>
              <w:t>5</w:t>
            </w:r>
          </w:hyperlink>
        </w:p>
        <w:p>
          <w:pPr>
            <w:pStyle w:val="Contents2"/>
            <w:tabs>
              <w:tab w:val="left" w:pos="720" w:leader="none"/>
              <w:tab w:val="right" w:pos="8630" w:leader="dot"/>
            </w:tabs>
            <w:rPr>
              <w:rFonts w:ascii="Times New Roman" w:hAnsi="Times New Roman" w:cs="Times New Roman"/>
              <w:sz w:val="24"/>
              <w:szCs w:val="24"/>
              <w:lang w:val="en-US" w:eastAsia="en-US"/>
            </w:rPr>
          </w:pPr>
          <w:hyperlink w:anchor="__RefHeading___Toc66239892">
            <w:r>
              <w:rPr>
                <w:rStyle w:val="IndexLink"/>
                <w:lang w:val="en-US" w:eastAsia="en-US"/>
              </w:rPr>
              <w:t>5.1</w:t>
            </w:r>
            <w:r>
              <w:rPr>
                <w:rStyle w:val="IndexLink"/>
                <w:rFonts w:cs="Times New Roman" w:ascii="Times New Roman" w:hAnsi="Times New Roman"/>
                <w:sz w:val="24"/>
                <w:szCs w:val="24"/>
                <w:lang w:val="en-US" w:eastAsia="en-US"/>
              </w:rPr>
              <w:tab/>
            </w:r>
            <w:r>
              <w:rPr>
                <w:rStyle w:val="IndexLink"/>
                <w:lang w:val="en-US" w:eastAsia="en-US"/>
              </w:rPr>
              <w:t>Signal categories</w:t>
              <w:tab/>
              <w:t>6</w:t>
            </w:r>
          </w:hyperlink>
        </w:p>
        <w:p>
          <w:pPr>
            <w:pStyle w:val="Contents2"/>
            <w:tabs>
              <w:tab w:val="left" w:pos="720" w:leader="none"/>
              <w:tab w:val="right" w:pos="8630" w:leader="dot"/>
            </w:tabs>
            <w:rPr>
              <w:rFonts w:ascii="Times New Roman" w:hAnsi="Times New Roman" w:cs="Times New Roman"/>
              <w:sz w:val="24"/>
              <w:szCs w:val="24"/>
              <w:lang w:val="en-US" w:eastAsia="en-US"/>
            </w:rPr>
          </w:pPr>
          <w:hyperlink w:anchor="__RefHeading___Toc66239893">
            <w:r>
              <w:rPr>
                <w:rStyle w:val="IndexLink"/>
                <w:lang w:val="en-US" w:eastAsia="en-US"/>
              </w:rPr>
              <w:t>5.2</w:t>
            </w:r>
            <w:r>
              <w:rPr>
                <w:rStyle w:val="IndexLink"/>
                <w:rFonts w:cs="Times New Roman" w:ascii="Times New Roman" w:hAnsi="Times New Roman"/>
                <w:sz w:val="24"/>
                <w:szCs w:val="24"/>
                <w:lang w:val="en-US" w:eastAsia="en-US"/>
              </w:rPr>
              <w:tab/>
            </w:r>
            <w:r>
              <w:rPr>
                <w:rStyle w:val="IndexLink"/>
                <w:lang w:val="en-US" w:eastAsia="en-US"/>
              </w:rPr>
              <w:t>Test Items</w:t>
              <w:tab/>
              <w:t>6</w:t>
            </w:r>
          </w:hyperlink>
        </w:p>
        <w:p>
          <w:pPr>
            <w:pStyle w:val="Contents2"/>
            <w:tabs>
              <w:tab w:val="left" w:pos="720" w:leader="none"/>
              <w:tab w:val="right" w:pos="8630" w:leader="dot"/>
            </w:tabs>
            <w:rPr>
              <w:rFonts w:ascii="Times New Roman" w:hAnsi="Times New Roman" w:cs="Times New Roman"/>
              <w:sz w:val="24"/>
              <w:szCs w:val="24"/>
              <w:lang w:val="en-US" w:eastAsia="en-US"/>
            </w:rPr>
          </w:pPr>
          <w:hyperlink w:anchor="__RefHeading___Toc66239894">
            <w:r>
              <w:rPr>
                <w:rStyle w:val="IndexLink"/>
                <w:lang w:val="en-US" w:eastAsia="en-US"/>
              </w:rPr>
              <w:t>5.3</w:t>
            </w:r>
            <w:r>
              <w:rPr>
                <w:rStyle w:val="IndexLink"/>
                <w:rFonts w:cs="Times New Roman" w:ascii="Times New Roman" w:hAnsi="Times New Roman"/>
                <w:sz w:val="24"/>
                <w:szCs w:val="24"/>
                <w:lang w:val="en-US" w:eastAsia="en-US"/>
              </w:rPr>
              <w:tab/>
            </w:r>
            <w:r>
              <w:rPr>
                <w:rStyle w:val="IndexLink"/>
                <w:lang w:val="en-US" w:eastAsia="en-US"/>
              </w:rPr>
              <w:t>Training Items</w:t>
              <w:tab/>
              <w:t>6</w:t>
            </w:r>
          </w:hyperlink>
        </w:p>
        <w:p>
          <w:pPr>
            <w:pStyle w:val="Contents1"/>
            <w:tabs>
              <w:tab w:val="clear" w:pos="720"/>
              <w:tab w:val="left" w:pos="400" w:leader="none"/>
              <w:tab w:val="right" w:pos="8630" w:leader="dot"/>
            </w:tabs>
            <w:rPr>
              <w:rFonts w:ascii="Times New Roman" w:hAnsi="Times New Roman" w:cs="Times New Roman"/>
              <w:sz w:val="24"/>
              <w:szCs w:val="24"/>
              <w:lang w:val="en-US" w:eastAsia="en-US"/>
            </w:rPr>
          </w:pPr>
          <w:hyperlink w:anchor="__RefHeading___Toc66239895">
            <w:r>
              <w:rPr>
                <w:rStyle w:val="IndexLink"/>
                <w:lang w:val="en-US" w:eastAsia="en-US"/>
              </w:rPr>
              <w:t>6</w:t>
            </w:r>
            <w:r>
              <w:rPr>
                <w:rStyle w:val="IndexLink"/>
                <w:rFonts w:cs="Times New Roman" w:ascii="Times New Roman" w:hAnsi="Times New Roman"/>
                <w:sz w:val="24"/>
                <w:szCs w:val="24"/>
                <w:lang w:val="en-US" w:eastAsia="en-US"/>
              </w:rPr>
              <w:tab/>
            </w:r>
            <w:r>
              <w:rPr>
                <w:rStyle w:val="IndexLink"/>
                <w:lang w:val="en-US" w:eastAsia="en-US"/>
              </w:rPr>
              <w:t>Test sites</w:t>
              <w:tab/>
              <w:t>6</w:t>
            </w:r>
          </w:hyperlink>
        </w:p>
        <w:p>
          <w:pPr>
            <w:pStyle w:val="Contents1"/>
            <w:tabs>
              <w:tab w:val="clear" w:pos="720"/>
              <w:tab w:val="left" w:pos="400" w:leader="none"/>
              <w:tab w:val="right" w:pos="8630" w:leader="dot"/>
            </w:tabs>
            <w:rPr>
              <w:rFonts w:ascii="Times New Roman" w:hAnsi="Times New Roman" w:cs="Times New Roman"/>
              <w:sz w:val="24"/>
              <w:szCs w:val="24"/>
              <w:lang w:val="en-US" w:eastAsia="en-US"/>
            </w:rPr>
          </w:pPr>
          <w:hyperlink w:anchor="__RefHeading___Toc66239896">
            <w:r>
              <w:rPr>
                <w:rStyle w:val="IndexLink"/>
                <w:lang w:val="en-US" w:eastAsia="en-US"/>
              </w:rPr>
              <w:t>7</w:t>
            </w:r>
            <w:r>
              <w:rPr>
                <w:rStyle w:val="IndexLink"/>
                <w:rFonts w:cs="Times New Roman" w:ascii="Times New Roman" w:hAnsi="Times New Roman"/>
                <w:sz w:val="24"/>
                <w:szCs w:val="24"/>
                <w:lang w:val="en-US" w:eastAsia="en-US"/>
              </w:rPr>
              <w:tab/>
            </w:r>
            <w:r>
              <w:rPr>
                <w:rStyle w:val="IndexLink"/>
                <w:lang w:val="en-US" w:eastAsia="en-US"/>
              </w:rPr>
              <w:t>Statistical analysis</w:t>
              <w:tab/>
              <w:t>6</w:t>
            </w:r>
          </w:hyperlink>
        </w:p>
        <w:p>
          <w:pPr>
            <w:pStyle w:val="Contents2"/>
            <w:tabs>
              <w:tab w:val="left" w:pos="720" w:leader="none"/>
              <w:tab w:val="right" w:pos="8630" w:leader="dot"/>
            </w:tabs>
            <w:rPr>
              <w:rFonts w:ascii="Times New Roman" w:hAnsi="Times New Roman" w:cs="Times New Roman"/>
              <w:sz w:val="24"/>
              <w:szCs w:val="24"/>
              <w:lang w:val="en-US" w:eastAsia="en-US"/>
            </w:rPr>
          </w:pPr>
          <w:hyperlink w:anchor="__RefHeading___Toc66239897">
            <w:r>
              <w:rPr>
                <w:rStyle w:val="IndexLink"/>
                <w:lang w:val="en-US" w:eastAsia="en-US"/>
              </w:rPr>
              <w:t>7.1</w:t>
            </w:r>
            <w:r>
              <w:rPr>
                <w:rStyle w:val="IndexLink"/>
                <w:rFonts w:cs="Times New Roman" w:ascii="Times New Roman" w:hAnsi="Times New Roman"/>
                <w:sz w:val="24"/>
                <w:szCs w:val="24"/>
                <w:lang w:val="en-US" w:eastAsia="en-US"/>
              </w:rPr>
              <w:tab/>
            </w:r>
            <w:r>
              <w:rPr>
                <w:rStyle w:val="IndexLink"/>
                <w:lang w:val="en-US" w:eastAsia="en-US"/>
              </w:rPr>
              <w:t>Overview</w:t>
              <w:tab/>
              <w:t>7</w:t>
            </w:r>
          </w:hyperlink>
        </w:p>
        <w:p>
          <w:pPr>
            <w:pStyle w:val="Contents2"/>
            <w:tabs>
              <w:tab w:val="left" w:pos="720" w:leader="none"/>
              <w:tab w:val="right" w:pos="8630" w:leader="dot"/>
            </w:tabs>
            <w:rPr>
              <w:rFonts w:ascii="Times New Roman" w:hAnsi="Times New Roman" w:cs="Times New Roman"/>
              <w:sz w:val="24"/>
              <w:szCs w:val="24"/>
              <w:lang w:val="en-US" w:eastAsia="en-US"/>
            </w:rPr>
          </w:pPr>
          <w:hyperlink w:anchor="__RefHeading___Toc66239898">
            <w:r>
              <w:rPr>
                <w:rStyle w:val="IndexLink"/>
                <w:lang w:val="en-US" w:eastAsia="en-US"/>
              </w:rPr>
              <w:t>7.2</w:t>
            </w:r>
            <w:r>
              <w:rPr>
                <w:rStyle w:val="IndexLink"/>
                <w:rFonts w:cs="Times New Roman" w:ascii="Times New Roman" w:hAnsi="Times New Roman"/>
                <w:sz w:val="24"/>
                <w:szCs w:val="24"/>
                <w:lang w:val="en-US" w:eastAsia="en-US"/>
              </w:rPr>
              <w:tab/>
            </w:r>
            <w:r>
              <w:rPr>
                <w:rStyle w:val="IndexLink"/>
                <w:lang w:val="en-US" w:eastAsia="en-US"/>
              </w:rPr>
              <w:t>Statistical Model Based on the Experimental Design</w:t>
              <w:tab/>
              <w:t>7</w:t>
            </w:r>
          </w:hyperlink>
        </w:p>
        <w:p>
          <w:pPr>
            <w:pStyle w:val="Contents2"/>
            <w:tabs>
              <w:tab w:val="left" w:pos="720" w:leader="none"/>
              <w:tab w:val="right" w:pos="8630" w:leader="dot"/>
            </w:tabs>
            <w:rPr>
              <w:rFonts w:ascii="Times New Roman" w:hAnsi="Times New Roman" w:cs="Times New Roman"/>
              <w:sz w:val="24"/>
              <w:szCs w:val="24"/>
              <w:lang w:val="en-US" w:eastAsia="en-US"/>
            </w:rPr>
          </w:pPr>
          <w:hyperlink w:anchor="__RefHeading___Toc66239899">
            <w:r>
              <w:rPr>
                <w:rStyle w:val="IndexLink"/>
                <w:bCs/>
                <w:lang w:val="en-US" w:eastAsia="en-US"/>
              </w:rPr>
              <w:t>7.3</w:t>
            </w:r>
            <w:r>
              <w:rPr>
                <w:rStyle w:val="IndexLink"/>
                <w:rFonts w:cs="Times New Roman" w:ascii="Times New Roman" w:hAnsi="Times New Roman"/>
                <w:sz w:val="24"/>
                <w:szCs w:val="24"/>
                <w:lang w:val="en-US" w:eastAsia="en-US"/>
              </w:rPr>
              <w:tab/>
            </w:r>
            <w:r>
              <w:rPr>
                <w:rStyle w:val="IndexLink"/>
                <w:bCs/>
                <w:lang w:val="en-US" w:eastAsia="en-US"/>
              </w:rPr>
              <w:t>Pivot Table and ANOVA Analysis</w:t>
            </w:r>
            <w:r>
              <w:rPr>
                <w:rStyle w:val="IndexLink"/>
                <w:lang w:val="en-US" w:eastAsia="en-US"/>
              </w:rPr>
              <w:tab/>
              <w:t>8</w:t>
            </w:r>
          </w:hyperlink>
        </w:p>
        <w:p>
          <w:pPr>
            <w:pStyle w:val="Contents2"/>
            <w:tabs>
              <w:tab w:val="left" w:pos="720" w:leader="none"/>
              <w:tab w:val="right" w:pos="8630" w:leader="dot"/>
            </w:tabs>
            <w:rPr>
              <w:rFonts w:ascii="Times New Roman" w:hAnsi="Times New Roman" w:cs="Times New Roman"/>
              <w:sz w:val="24"/>
              <w:szCs w:val="24"/>
              <w:lang w:val="en-US" w:eastAsia="en-US"/>
            </w:rPr>
          </w:pPr>
          <w:hyperlink w:anchor="__RefHeading___Toc66239900">
            <w:r>
              <w:rPr>
                <w:rStyle w:val="IndexLink"/>
                <w:lang w:val="en-US" w:eastAsia="en-US"/>
              </w:rPr>
              <w:t>7.4</w:t>
            </w:r>
            <w:r>
              <w:rPr>
                <w:rStyle w:val="IndexLink"/>
                <w:rFonts w:cs="Times New Roman" w:ascii="Times New Roman" w:hAnsi="Times New Roman"/>
                <w:sz w:val="24"/>
                <w:szCs w:val="24"/>
                <w:lang w:val="en-US" w:eastAsia="en-US"/>
              </w:rPr>
              <w:tab/>
            </w:r>
            <w:r>
              <w:rPr>
                <w:rStyle w:val="IndexLink"/>
                <w:lang w:val="en-US" w:eastAsia="en-US"/>
              </w:rPr>
              <w:t>Post-Processing of Listener Data</w:t>
              <w:tab/>
              <w:t>9</w:t>
            </w:r>
          </w:hyperlink>
        </w:p>
        <w:p>
          <w:pPr>
            <w:pStyle w:val="Contents2"/>
            <w:tabs>
              <w:tab w:val="left" w:pos="720" w:leader="none"/>
              <w:tab w:val="right" w:pos="8630" w:leader="dot"/>
            </w:tabs>
            <w:rPr>
              <w:rFonts w:ascii="Times New Roman" w:hAnsi="Times New Roman" w:cs="Times New Roman"/>
              <w:sz w:val="24"/>
              <w:szCs w:val="24"/>
              <w:lang w:val="en-US" w:eastAsia="en-US"/>
            </w:rPr>
          </w:pPr>
          <w:hyperlink w:anchor="__RefHeading___Toc66239901">
            <w:r>
              <w:rPr>
                <w:rStyle w:val="IndexLink"/>
                <w:lang w:val="en-US" w:eastAsia="en-US"/>
              </w:rPr>
              <w:t>7.5</w:t>
            </w:r>
            <w:r>
              <w:rPr>
                <w:rStyle w:val="IndexLink"/>
                <w:rFonts w:cs="Times New Roman" w:ascii="Times New Roman" w:hAnsi="Times New Roman"/>
                <w:sz w:val="24"/>
                <w:szCs w:val="24"/>
                <w:lang w:val="en-US" w:eastAsia="en-US"/>
              </w:rPr>
              <w:tab/>
            </w:r>
            <w:r>
              <w:rPr>
                <w:rStyle w:val="IndexLink"/>
                <w:lang w:val="en-US" w:eastAsia="en-US"/>
              </w:rPr>
              <w:t>Analysis Process</w:t>
              <w:tab/>
              <w:t>9</w:t>
            </w:r>
          </w:hyperlink>
        </w:p>
        <w:p>
          <w:pPr>
            <w:pStyle w:val="Contents1"/>
            <w:tabs>
              <w:tab w:val="clear" w:pos="720"/>
              <w:tab w:val="left" w:pos="400" w:leader="none"/>
              <w:tab w:val="right" w:pos="8630" w:leader="dot"/>
            </w:tabs>
            <w:rPr>
              <w:rFonts w:ascii="Times New Roman" w:hAnsi="Times New Roman" w:cs="Times New Roman"/>
              <w:sz w:val="24"/>
              <w:szCs w:val="24"/>
              <w:lang w:val="en-US" w:eastAsia="en-US"/>
            </w:rPr>
          </w:pPr>
          <w:hyperlink w:anchor="__RefHeading___Toc66239902">
            <w:r>
              <w:rPr>
                <w:rStyle w:val="IndexLink"/>
                <w:lang w:val="en-US" w:eastAsia="en-US"/>
              </w:rPr>
              <w:t>8</w:t>
            </w:r>
            <w:r>
              <w:rPr>
                <w:rStyle w:val="IndexLink"/>
                <w:rFonts w:cs="Times New Roman" w:ascii="Times New Roman" w:hAnsi="Times New Roman"/>
                <w:sz w:val="24"/>
                <w:szCs w:val="24"/>
                <w:lang w:val="en-US" w:eastAsia="en-US"/>
              </w:rPr>
              <w:tab/>
            </w:r>
            <w:r>
              <w:rPr>
                <w:rStyle w:val="IndexLink"/>
                <w:lang w:val="en-US" w:eastAsia="en-US"/>
              </w:rPr>
              <w:t>Test Results</w:t>
              <w:tab/>
              <w:t>10</w:t>
            </w:r>
          </w:hyperlink>
        </w:p>
        <w:p>
          <w:pPr>
            <w:pStyle w:val="Contents2"/>
            <w:tabs>
              <w:tab w:val="left" w:pos="720" w:leader="none"/>
              <w:tab w:val="right" w:pos="8630" w:leader="dot"/>
            </w:tabs>
            <w:rPr>
              <w:rFonts w:ascii="Times New Roman" w:hAnsi="Times New Roman" w:cs="Times New Roman"/>
              <w:sz w:val="24"/>
              <w:szCs w:val="24"/>
              <w:lang w:val="en-US" w:eastAsia="en-US"/>
            </w:rPr>
          </w:pPr>
          <w:hyperlink w:anchor="__RefHeading___Toc66239903">
            <w:r>
              <w:rPr>
                <w:rStyle w:val="IndexLink"/>
                <w:lang w:val="en-US" w:eastAsia="en-US"/>
              </w:rPr>
              <w:t>8.1</w:t>
            </w:r>
            <w:r>
              <w:rPr>
                <w:rStyle w:val="IndexLink"/>
                <w:rFonts w:cs="Times New Roman" w:ascii="Times New Roman" w:hAnsi="Times New Roman"/>
                <w:sz w:val="24"/>
                <w:szCs w:val="24"/>
                <w:lang w:val="en-US" w:eastAsia="en-US"/>
              </w:rPr>
              <w:tab/>
            </w:r>
            <w:r>
              <w:rPr>
                <w:rStyle w:val="IndexLink"/>
                <w:lang w:val="en-US" w:eastAsia="en-US"/>
              </w:rPr>
              <w:t>Test 1</w:t>
              <w:tab/>
              <w:t>10</w:t>
            </w:r>
          </w:hyperlink>
        </w:p>
        <w:p>
          <w:pPr>
            <w:pStyle w:val="Contents2"/>
            <w:tabs>
              <w:tab w:val="left" w:pos="720" w:leader="none"/>
              <w:tab w:val="right" w:pos="8630" w:leader="dot"/>
            </w:tabs>
            <w:rPr>
              <w:rFonts w:ascii="Times New Roman" w:hAnsi="Times New Roman" w:cs="Times New Roman"/>
              <w:sz w:val="24"/>
              <w:szCs w:val="24"/>
              <w:lang w:val="en-US" w:eastAsia="en-US"/>
            </w:rPr>
          </w:pPr>
          <w:hyperlink w:anchor="__RefHeading___Toc66239904">
            <w:r>
              <w:rPr>
                <w:rStyle w:val="IndexLink"/>
                <w:lang w:val="en-US" w:eastAsia="en-US"/>
              </w:rPr>
              <w:t>8.2</w:t>
            </w:r>
            <w:r>
              <w:rPr>
                <w:rStyle w:val="IndexLink"/>
                <w:rFonts w:cs="Times New Roman" w:ascii="Times New Roman" w:hAnsi="Times New Roman"/>
                <w:sz w:val="24"/>
                <w:szCs w:val="24"/>
                <w:lang w:val="en-US" w:eastAsia="en-US"/>
              </w:rPr>
              <w:tab/>
            </w:r>
            <w:r>
              <w:rPr>
                <w:rStyle w:val="IndexLink"/>
                <w:lang w:val="en-US" w:eastAsia="en-US"/>
              </w:rPr>
              <w:t>Test 2</w:t>
              <w:tab/>
              <w:t>16</w:t>
            </w:r>
          </w:hyperlink>
        </w:p>
        <w:p>
          <w:pPr>
            <w:pStyle w:val="Contents2"/>
            <w:tabs>
              <w:tab w:val="left" w:pos="720" w:leader="none"/>
              <w:tab w:val="right" w:pos="8630" w:leader="dot"/>
            </w:tabs>
            <w:rPr>
              <w:rFonts w:ascii="Times New Roman" w:hAnsi="Times New Roman" w:cs="Times New Roman"/>
              <w:sz w:val="24"/>
              <w:szCs w:val="24"/>
              <w:lang w:val="en-US" w:eastAsia="en-US"/>
            </w:rPr>
          </w:pPr>
          <w:hyperlink w:anchor="__RefHeading___Toc66239905">
            <w:r>
              <w:rPr>
                <w:rStyle w:val="IndexLink"/>
                <w:lang w:val="en-US" w:eastAsia="en-US"/>
              </w:rPr>
              <w:t>8.3</w:t>
            </w:r>
            <w:r>
              <w:rPr>
                <w:rStyle w:val="IndexLink"/>
                <w:rFonts w:cs="Times New Roman" w:ascii="Times New Roman" w:hAnsi="Times New Roman"/>
                <w:sz w:val="24"/>
                <w:szCs w:val="24"/>
                <w:lang w:val="en-US" w:eastAsia="en-US"/>
              </w:rPr>
              <w:tab/>
            </w:r>
            <w:r>
              <w:rPr>
                <w:rStyle w:val="IndexLink"/>
                <w:lang w:val="en-US" w:eastAsia="en-US"/>
              </w:rPr>
              <w:t>Test 3</w:t>
              <w:tab/>
              <w:t>22</w:t>
            </w:r>
          </w:hyperlink>
        </w:p>
        <w:p>
          <w:pPr>
            <w:pStyle w:val="Contents1"/>
            <w:tabs>
              <w:tab w:val="clear" w:pos="720"/>
              <w:tab w:val="left" w:pos="400" w:leader="none"/>
              <w:tab w:val="right" w:pos="8630" w:leader="dot"/>
            </w:tabs>
            <w:rPr>
              <w:rFonts w:ascii="Times New Roman" w:hAnsi="Times New Roman" w:cs="Times New Roman"/>
              <w:sz w:val="24"/>
              <w:szCs w:val="24"/>
              <w:lang w:val="en-US" w:eastAsia="en-US"/>
            </w:rPr>
          </w:pPr>
          <w:hyperlink w:anchor="__RefHeading___Toc66239906">
            <w:r>
              <w:rPr>
                <w:rStyle w:val="IndexLink"/>
                <w:lang w:val="en-US" w:eastAsia="en-US"/>
              </w:rPr>
              <w:t>9</w:t>
            </w:r>
            <w:r>
              <w:rPr>
                <w:rStyle w:val="IndexLink"/>
                <w:rFonts w:cs="Times New Roman" w:ascii="Times New Roman" w:hAnsi="Times New Roman"/>
                <w:sz w:val="24"/>
                <w:szCs w:val="24"/>
                <w:lang w:val="en-US" w:eastAsia="en-US"/>
              </w:rPr>
              <w:tab/>
            </w:r>
            <w:r>
              <w:rPr>
                <w:rStyle w:val="IndexLink"/>
                <w:lang w:val="en-US" w:eastAsia="en-US"/>
              </w:rPr>
              <w:t>Application of Selection Rules</w:t>
              <w:tab/>
              <w:t>29</w:t>
            </w:r>
          </w:hyperlink>
        </w:p>
        <w:p>
          <w:pPr>
            <w:pStyle w:val="Contents2"/>
            <w:tabs>
              <w:tab w:val="left" w:pos="720" w:leader="none"/>
              <w:tab w:val="right" w:pos="8630" w:leader="dot"/>
            </w:tabs>
            <w:rPr>
              <w:rFonts w:ascii="Times New Roman" w:hAnsi="Times New Roman" w:cs="Times New Roman"/>
              <w:sz w:val="24"/>
              <w:szCs w:val="24"/>
              <w:lang w:val="en-US" w:eastAsia="en-US"/>
            </w:rPr>
          </w:pPr>
          <w:hyperlink w:anchor="__RefHeading___Toc66239907">
            <w:r>
              <w:rPr>
                <w:rStyle w:val="IndexLink"/>
                <w:lang w:val="en-US" w:eastAsia="en-US"/>
              </w:rPr>
              <w:t>9.1</w:t>
            </w:r>
            <w:r>
              <w:rPr>
                <w:rStyle w:val="IndexLink"/>
                <w:rFonts w:cs="Times New Roman" w:ascii="Times New Roman" w:hAnsi="Times New Roman"/>
                <w:sz w:val="24"/>
                <w:szCs w:val="24"/>
                <w:lang w:val="en-US" w:eastAsia="en-US"/>
              </w:rPr>
              <w:tab/>
            </w:r>
            <w:r>
              <w:rPr>
                <w:rStyle w:val="IndexLink"/>
                <w:lang w:val="en-US" w:eastAsia="en-US"/>
              </w:rPr>
              <w:t>Selection Rule 1</w:t>
              <w:tab/>
              <w:t>29</w:t>
            </w:r>
          </w:hyperlink>
        </w:p>
        <w:p>
          <w:pPr>
            <w:pStyle w:val="Contents2"/>
            <w:tabs>
              <w:tab w:val="left" w:pos="720" w:leader="none"/>
              <w:tab w:val="right" w:pos="8630" w:leader="dot"/>
            </w:tabs>
            <w:rPr>
              <w:rFonts w:ascii="Times New Roman" w:hAnsi="Times New Roman" w:cs="Times New Roman"/>
              <w:sz w:val="24"/>
              <w:szCs w:val="24"/>
              <w:lang w:val="en-US" w:eastAsia="en-US"/>
            </w:rPr>
          </w:pPr>
          <w:hyperlink w:anchor="__RefHeading___Toc66239908">
            <w:r>
              <w:rPr>
                <w:rStyle w:val="IndexLink"/>
                <w:lang w:val="en-US" w:eastAsia="en-US"/>
              </w:rPr>
              <w:t>9.2</w:t>
            </w:r>
            <w:r>
              <w:rPr>
                <w:rStyle w:val="IndexLink"/>
                <w:rFonts w:cs="Times New Roman" w:ascii="Times New Roman" w:hAnsi="Times New Roman"/>
                <w:sz w:val="24"/>
                <w:szCs w:val="24"/>
                <w:lang w:val="en-US" w:eastAsia="en-US"/>
              </w:rPr>
              <w:tab/>
            </w:r>
            <w:r>
              <w:rPr>
                <w:rStyle w:val="IndexLink"/>
                <w:lang w:val="en-US" w:eastAsia="en-US"/>
              </w:rPr>
              <w:t>Selection Rule 2</w:t>
              <w:tab/>
              <w:t>29</w:t>
            </w:r>
          </w:hyperlink>
        </w:p>
        <w:p>
          <w:pPr>
            <w:pStyle w:val="Contents2"/>
            <w:tabs>
              <w:tab w:val="left" w:pos="720" w:leader="none"/>
              <w:tab w:val="right" w:pos="8630" w:leader="dot"/>
            </w:tabs>
            <w:rPr>
              <w:rFonts w:ascii="Times New Roman" w:hAnsi="Times New Roman" w:cs="Times New Roman"/>
              <w:sz w:val="24"/>
              <w:szCs w:val="24"/>
              <w:lang w:val="en-US" w:eastAsia="en-US"/>
            </w:rPr>
          </w:pPr>
          <w:hyperlink w:anchor="__RefHeading___Toc66239909">
            <w:r>
              <w:rPr>
                <w:rStyle w:val="IndexLink"/>
                <w:lang w:val="en-US" w:eastAsia="en-US"/>
              </w:rPr>
              <w:t>9.3</w:t>
            </w:r>
            <w:r>
              <w:rPr>
                <w:rStyle w:val="IndexLink"/>
                <w:rFonts w:cs="Times New Roman" w:ascii="Times New Roman" w:hAnsi="Times New Roman"/>
                <w:sz w:val="24"/>
                <w:szCs w:val="24"/>
                <w:lang w:val="en-US" w:eastAsia="en-US"/>
              </w:rPr>
              <w:tab/>
            </w:r>
            <w:r>
              <w:rPr>
                <w:rStyle w:val="IndexLink"/>
                <w:lang w:val="en-US" w:eastAsia="en-US"/>
              </w:rPr>
              <w:t>Selection Rule 3</w:t>
              <w:tab/>
              <w:t>29</w:t>
            </w:r>
          </w:hyperlink>
        </w:p>
        <w:p>
          <w:pPr>
            <w:pStyle w:val="Contents1"/>
            <w:tabs>
              <w:tab w:val="clear" w:pos="720"/>
              <w:tab w:val="right" w:pos="8630" w:leader="dot"/>
            </w:tabs>
            <w:rPr>
              <w:rFonts w:ascii="Times New Roman" w:hAnsi="Times New Roman" w:cs="Times New Roman"/>
              <w:sz w:val="24"/>
              <w:szCs w:val="24"/>
              <w:lang w:val="en-US" w:eastAsia="en-US"/>
            </w:rPr>
          </w:pPr>
          <w:hyperlink w:anchor="__RefHeading___Toc66239910">
            <w:r>
              <w:rPr>
                <w:rStyle w:val="IndexLink"/>
                <w:lang w:val="en-US" w:eastAsia="en-US"/>
              </w:rPr>
              <w:t>Reference Documents</w:t>
              <w:tab/>
              <w:t>31</w:t>
            </w:r>
          </w:hyperlink>
          <w:r>
            <w:rPr>
              <w:rStyle w:val="IndexLink"/>
              <w:lang w:val="en-US" w:eastAsia="en-US"/>
            </w:rPr>
            <w:fldChar w:fldCharType="end"/>
          </w:r>
        </w:p>
      </w:sdtContent>
    </w:sdt>
    <w:p>
      <w:pPr>
        <w:pStyle w:val="Normal"/>
        <w:rPr>
          <w:rFonts w:ascii="Times New Roman" w:hAnsi="Times New Roman" w:cs="Arial"/>
          <w:sz w:val="24"/>
          <w:szCs w:val="24"/>
          <w:lang w:val="en-US" w:eastAsia="en-US"/>
        </w:rPr>
      </w:pPr>
      <w:r>
        <w:rPr>
          <w:rFonts w:cs="Arial" w:ascii="Times New Roman" w:hAnsi="Times New Roman"/>
          <w:sz w:val="24"/>
          <w:szCs w:val="24"/>
          <w:lang w:val="en-US" w:eastAsia="en-US"/>
        </w:rPr>
      </w:r>
      <w:r>
        <w:br w:type="page"/>
      </w:r>
    </w:p>
    <w:p>
      <w:pPr>
        <w:pStyle w:val="Heading1"/>
        <w:rPr/>
      </w:pPr>
      <w:r>
        <w:rPr/>
        <w:t>Introduction</w:t>
      </w:r>
    </w:p>
    <w:p>
      <w:pPr>
        <w:pStyle w:val="Normal"/>
        <w:tabs>
          <w:tab w:val="clear" w:pos="720"/>
          <w:tab w:val="left" w:pos="1418" w:leader="none"/>
        </w:tabs>
        <w:rPr/>
      </w:pPr>
      <w:r>
        <w:rPr>
          <w:rFonts w:cs="Arial"/>
        </w:rPr>
        <w:t xml:space="preserve">The European Telecommunications Standards Institute (ETSI) has conducting a series of subjective listening tests as part of the </w:t>
      </w:r>
      <w:r>
        <w:rPr/>
        <w:t>3GPP Audio codec exercise.  3GPP desires to use the tests to evaluate candidate codecs for their needs, as set forth in documents S4-030821, “PSS/MMS High-Rate Audio Selection Test and Processing Plan Version 2.2.0” [</w:t>
      </w:r>
      <w:r>
        <w:rPr/>
        <w:fldChar w:fldCharType="begin"/>
      </w:r>
      <w:r>
        <w:rPr/>
        <w:instrText xml:space="preserve"> REF _Ref64451185 \r \h </w:instrText>
      </w:r>
      <w:r>
        <w:rPr/>
        <w:fldChar w:fldCharType="separate"/>
      </w:r>
      <w:r>
        <w:rPr/>
        <w:t>1</w:t>
      </w:r>
      <w:r>
        <w:rPr/>
        <w:fldChar w:fldCharType="end"/>
      </w:r>
      <w:r>
        <w:rPr/>
        <w:t>] and S4-030824, “AMR-WB+ and PSS/MMS Low-Rate Audio Selection Test and Processing Plan Version 2.2” [</w:t>
      </w:r>
      <w:r>
        <w:rPr/>
        <w:fldChar w:fldCharType="begin"/>
      </w:r>
      <w:r>
        <w:rPr/>
        <w:instrText xml:space="preserve"> REF _Ref64454728 \r \h </w:instrText>
      </w:r>
      <w:r>
        <w:rPr/>
        <w:fldChar w:fldCharType="separate"/>
      </w:r>
      <w:r>
        <w:rPr/>
        <w:t>2</w:t>
      </w:r>
      <w:r>
        <w:rPr/>
        <w:fldChar w:fldCharType="end"/>
      </w:r>
      <w:r>
        <w:rPr/>
        <w:t>]. This documents reports the results of those tests.</w:t>
      </w:r>
    </w:p>
    <w:p>
      <w:pPr>
        <w:pStyle w:val="Heading1"/>
        <w:rPr/>
      </w:pPr>
      <w:bookmarkStart w:id="0" w:name="_Ref64199506"/>
      <w:r>
        <w:rPr/>
        <w:t>Overview of experiments</w:t>
      </w:r>
      <w:bookmarkEnd w:id="0"/>
    </w:p>
    <w:p>
      <w:pPr>
        <w:pStyle w:val="Normal"/>
        <w:rPr/>
      </w:pPr>
      <w:r>
        <w:rPr/>
        <w:t>The High-Rate tests were comprised of three experiments defined in [</w:t>
      </w:r>
      <w:r>
        <w:rPr/>
        <w:fldChar w:fldCharType="begin"/>
      </w:r>
      <w:r>
        <w:rPr/>
        <w:instrText xml:space="preserve"> REF _Ref64451185 \r \h </w:instrText>
      </w:r>
      <w:r>
        <w:rPr/>
        <w:fldChar w:fldCharType="separate"/>
      </w:r>
      <w:r>
        <w:rPr/>
        <w:t>1</w:t>
      </w:r>
      <w:r>
        <w:rPr/>
        <w:fldChar w:fldCharType="end"/>
      </w:r>
      <w:r>
        <w:rPr/>
        <w:t xml:space="preserve">]. The Selection Rules (Section </w:t>
      </w:r>
      <w:r>
        <w:rPr/>
        <w:fldChar w:fldCharType="begin"/>
      </w:r>
      <w:r>
        <w:rPr/>
        <w:instrText xml:space="preserve"> REF _Ref64792898 \r \h </w:instrText>
      </w:r>
      <w:r>
        <w:rPr/>
        <w:fldChar w:fldCharType="separate"/>
      </w:r>
      <w:r>
        <w:rPr/>
        <w:t>9</w:t>
      </w:r>
      <w:r>
        <w:rPr/>
        <w:fldChar w:fldCharType="end"/>
      </w:r>
      <w:r>
        <w:rPr/>
        <w:t>) uses the results of two additional experiments defined in [</w:t>
      </w:r>
      <w:r>
        <w:rPr/>
        <w:fldChar w:fldCharType="begin"/>
      </w:r>
      <w:r>
        <w:rPr/>
        <w:instrText xml:space="preserve"> REF _Ref64454728 \r \h </w:instrText>
      </w:r>
      <w:r>
        <w:rPr/>
        <w:fldChar w:fldCharType="separate"/>
      </w:r>
      <w:r>
        <w:rPr/>
        <w:t>2</w:t>
      </w:r>
      <w:r>
        <w:rPr/>
        <w:fldChar w:fldCharType="end"/>
      </w:r>
      <w:r>
        <w:rPr/>
        <w:t>].</w:t>
      </w:r>
    </w:p>
    <w:p>
      <w:pPr>
        <w:pStyle w:val="Normal"/>
        <w:rPr/>
      </w:pPr>
      <w:r>
        <w:rPr/>
      </w:r>
    </w:p>
    <w:tbl>
      <w:tblPr>
        <w:tblW w:w="8706" w:type="dxa"/>
        <w:jc w:val="center"/>
        <w:tblInd w:w="0" w:type="dxa"/>
        <w:tblLayout w:type="fixed"/>
        <w:tblCellMar>
          <w:top w:w="0" w:type="dxa"/>
          <w:left w:w="30" w:type="dxa"/>
          <w:bottom w:w="0" w:type="dxa"/>
          <w:right w:w="30" w:type="dxa"/>
        </w:tblCellMar>
      </w:tblPr>
      <w:tblGrid>
        <w:gridCol w:w="441"/>
        <w:gridCol w:w="1844"/>
        <w:gridCol w:w="1643"/>
        <w:gridCol w:w="1472"/>
        <w:gridCol w:w="1054"/>
        <w:gridCol w:w="1131"/>
        <w:gridCol w:w="631"/>
        <w:gridCol w:w="490"/>
      </w:tblGrid>
      <w:tr>
        <w:trPr>
          <w:trHeight w:val="247" w:hRule="atLeast"/>
        </w:trPr>
        <w:tc>
          <w:tcPr>
            <w:tcW w:w="44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
                <w:color w:val="000000"/>
                <w:sz w:val="18"/>
              </w:rPr>
            </w:pPr>
            <w:r>
              <w:rPr>
                <w:b/>
                <w:color w:val="000000"/>
                <w:sz w:val="18"/>
              </w:rPr>
              <w:t>Exp.</w:t>
            </w:r>
          </w:p>
        </w:tc>
        <w:tc>
          <w:tcPr>
            <w:tcW w:w="184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
                <w:color w:val="000000"/>
                <w:sz w:val="18"/>
              </w:rPr>
            </w:pPr>
            <w:r>
              <w:rPr>
                <w:b/>
                <w:color w:val="000000"/>
                <w:sz w:val="18"/>
              </w:rPr>
              <w:t>Operational mode</w:t>
            </w:r>
          </w:p>
        </w:tc>
        <w:tc>
          <w:tcPr>
            <w:tcW w:w="164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
                <w:color w:val="000000"/>
                <w:sz w:val="18"/>
              </w:rPr>
            </w:pPr>
            <w:r>
              <w:rPr>
                <w:b/>
                <w:color w:val="000000"/>
                <w:sz w:val="18"/>
              </w:rPr>
              <w:t>#Codecs in test</w:t>
            </w:r>
          </w:p>
        </w:tc>
        <w:tc>
          <w:tcPr>
            <w:tcW w:w="1472" w:type="dxa"/>
            <w:tcBorders>
              <w:top w:val="single" w:sz="4" w:space="0" w:color="000000"/>
              <w:left w:val="single" w:sz="4" w:space="0" w:color="000000"/>
              <w:bottom w:val="single" w:sz="4" w:space="0" w:color="000000"/>
              <w:right w:val="single" w:sz="4" w:space="0" w:color="000000"/>
            </w:tcBorders>
          </w:tcPr>
          <w:p>
            <w:pPr>
              <w:pStyle w:val="Normal"/>
              <w:jc w:val="center"/>
              <w:rPr>
                <w:b/>
                <w:b/>
                <w:color w:val="000000"/>
                <w:sz w:val="18"/>
              </w:rPr>
            </w:pPr>
            <w:r>
              <w:rPr>
                <w:b/>
                <w:color w:val="000000"/>
                <w:sz w:val="18"/>
              </w:rPr>
              <w:t># reference codecs</w:t>
            </w:r>
          </w:p>
        </w:tc>
        <w:tc>
          <w:tcPr>
            <w:tcW w:w="105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
                <w:color w:val="000000"/>
                <w:sz w:val="18"/>
              </w:rPr>
            </w:pPr>
            <w:r>
              <w:rPr>
                <w:b/>
                <w:color w:val="000000"/>
                <w:sz w:val="18"/>
              </w:rPr>
              <w:t>#Anchors in test</w:t>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
                <w:color w:val="000000"/>
                <w:sz w:val="18"/>
              </w:rPr>
            </w:pPr>
            <w:r>
              <w:rPr>
                <w:b/>
                <w:color w:val="000000"/>
                <w:sz w:val="18"/>
              </w:rPr>
              <w:t>#References</w:t>
            </w:r>
          </w:p>
        </w:tc>
        <w:tc>
          <w:tcPr>
            <w:tcW w:w="6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
                <w:color w:val="000000"/>
                <w:sz w:val="18"/>
              </w:rPr>
            </w:pPr>
            <w:r>
              <w:rPr>
                <w:b/>
                <w:color w:val="000000"/>
                <w:sz w:val="18"/>
              </w:rPr>
              <w:t>#items</w:t>
            </w:r>
          </w:p>
        </w:tc>
        <w:tc>
          <w:tcPr>
            <w:tcW w:w="49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
                <w:b/>
                <w:color w:val="000000"/>
                <w:sz w:val="18"/>
              </w:rPr>
            </w:pPr>
            <w:r>
              <w:rPr>
                <w:b/>
                <w:color w:val="000000"/>
                <w:sz w:val="18"/>
              </w:rPr>
              <w:t>Total</w:t>
            </w:r>
          </w:p>
        </w:tc>
      </w:tr>
      <w:tr>
        <w:trPr>
          <w:trHeight w:val="247" w:hRule="atLeast"/>
        </w:trPr>
        <w:tc>
          <w:tcPr>
            <w:tcW w:w="44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Cs/>
                <w:color w:val="000000"/>
                <w:sz w:val="18"/>
              </w:rPr>
            </w:pPr>
            <w:r>
              <w:rPr>
                <w:bCs/>
                <w:color w:val="000000"/>
                <w:sz w:val="18"/>
              </w:rPr>
              <w:t>1</w:t>
            </w:r>
          </w:p>
        </w:tc>
        <w:tc>
          <w:tcPr>
            <w:tcW w:w="184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Cs/>
                <w:color w:val="000000"/>
                <w:sz w:val="18"/>
              </w:rPr>
            </w:pPr>
            <w:r>
              <w:rPr>
                <w:bCs/>
                <w:color w:val="000000"/>
                <w:sz w:val="18"/>
              </w:rPr>
              <w:t>32 kbps, stereo</w:t>
            </w:r>
          </w:p>
        </w:tc>
        <w:tc>
          <w:tcPr>
            <w:tcW w:w="164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Cs/>
                <w:color w:val="000000"/>
                <w:sz w:val="18"/>
              </w:rPr>
            </w:pPr>
            <w:r>
              <w:rPr>
                <w:bCs/>
                <w:color w:val="000000"/>
                <w:sz w:val="18"/>
              </w:rPr>
              <w:t>2(use case B encoder)</w:t>
            </w:r>
          </w:p>
        </w:tc>
        <w:tc>
          <w:tcPr>
            <w:tcW w:w="1472" w:type="dxa"/>
            <w:tcBorders>
              <w:top w:val="single" w:sz="4" w:space="0" w:color="000000"/>
              <w:left w:val="single" w:sz="4" w:space="0" w:color="000000"/>
              <w:bottom w:val="single" w:sz="4" w:space="0" w:color="000000"/>
              <w:right w:val="single" w:sz="4" w:space="0" w:color="000000"/>
            </w:tcBorders>
          </w:tcPr>
          <w:p>
            <w:pPr>
              <w:pStyle w:val="Normal"/>
              <w:jc w:val="center"/>
              <w:rPr>
                <w:bCs/>
                <w:color w:val="000000"/>
                <w:sz w:val="18"/>
              </w:rPr>
            </w:pPr>
            <w:r>
              <w:rPr>
                <w:bCs/>
                <w:color w:val="000000"/>
                <w:sz w:val="18"/>
              </w:rPr>
              <w:t>2, incl. RealAudio @ 32 kbit/s stereo</w:t>
            </w:r>
          </w:p>
        </w:tc>
        <w:tc>
          <w:tcPr>
            <w:tcW w:w="105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Cs/>
                <w:color w:val="000000"/>
                <w:sz w:val="18"/>
              </w:rPr>
            </w:pPr>
            <w:r>
              <w:rPr>
                <w:bCs/>
                <w:color w:val="000000"/>
                <w:sz w:val="18"/>
              </w:rPr>
              <w:t>2</w:t>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Cs/>
                <w:color w:val="000000"/>
                <w:sz w:val="18"/>
              </w:rPr>
            </w:pPr>
            <w:r>
              <w:rPr>
                <w:bCs/>
                <w:color w:val="000000"/>
                <w:sz w:val="18"/>
              </w:rPr>
              <w:t>1</w:t>
            </w:r>
          </w:p>
        </w:tc>
        <w:tc>
          <w:tcPr>
            <w:tcW w:w="6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Cs/>
                <w:color w:val="000000"/>
                <w:sz w:val="18"/>
              </w:rPr>
            </w:pPr>
            <w:r>
              <w:rPr>
                <w:bCs/>
                <w:color w:val="000000"/>
                <w:sz w:val="18"/>
              </w:rPr>
              <w:t>12</w:t>
            </w:r>
          </w:p>
        </w:tc>
        <w:tc>
          <w:tcPr>
            <w:tcW w:w="49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Cs/>
                <w:color w:val="000000"/>
                <w:sz w:val="18"/>
              </w:rPr>
            </w:pPr>
            <w:r>
              <w:rPr>
                <w:bCs/>
                <w:color w:val="000000"/>
                <w:sz w:val="18"/>
              </w:rPr>
              <w:t>84</w:t>
            </w:r>
          </w:p>
        </w:tc>
      </w:tr>
      <w:tr>
        <w:trPr>
          <w:trHeight w:val="247" w:hRule="atLeast"/>
        </w:trPr>
        <w:tc>
          <w:tcPr>
            <w:tcW w:w="44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Cs/>
                <w:color w:val="000000"/>
                <w:sz w:val="18"/>
              </w:rPr>
            </w:pPr>
            <w:r>
              <w:rPr>
                <w:bCs/>
                <w:color w:val="000000"/>
                <w:sz w:val="18"/>
              </w:rPr>
              <w:t>2</w:t>
            </w:r>
          </w:p>
        </w:tc>
        <w:tc>
          <w:tcPr>
            <w:tcW w:w="184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Cs/>
                <w:color w:val="000000"/>
                <w:sz w:val="18"/>
                <w:lang w:val="en-GB"/>
              </w:rPr>
            </w:pPr>
            <w:r>
              <w:rPr>
                <w:bCs/>
                <w:color w:val="000000"/>
                <w:sz w:val="18"/>
                <w:lang w:val="en-GB"/>
              </w:rPr>
              <w:t>48 kbps, stereo</w:t>
            </w:r>
          </w:p>
        </w:tc>
        <w:tc>
          <w:tcPr>
            <w:tcW w:w="164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Cs/>
                <w:color w:val="000000"/>
                <w:sz w:val="18"/>
                <w:lang w:val="en-GB"/>
              </w:rPr>
            </w:pPr>
            <w:r>
              <w:rPr>
                <w:bCs/>
                <w:color w:val="000000"/>
                <w:sz w:val="18"/>
                <w:lang w:val="en-GB"/>
              </w:rPr>
              <w:t>2</w:t>
            </w:r>
            <w:r>
              <w:rPr>
                <w:bCs/>
                <w:color w:val="000000"/>
                <w:sz w:val="18"/>
              </w:rPr>
              <w:t>(use case B encoder)</w:t>
            </w:r>
          </w:p>
        </w:tc>
        <w:tc>
          <w:tcPr>
            <w:tcW w:w="1472" w:type="dxa"/>
            <w:tcBorders>
              <w:top w:val="single" w:sz="4" w:space="0" w:color="000000"/>
              <w:left w:val="single" w:sz="4" w:space="0" w:color="000000"/>
              <w:bottom w:val="single" w:sz="4" w:space="0" w:color="000000"/>
              <w:right w:val="single" w:sz="4" w:space="0" w:color="000000"/>
            </w:tcBorders>
          </w:tcPr>
          <w:p>
            <w:pPr>
              <w:pStyle w:val="Normal"/>
              <w:jc w:val="center"/>
              <w:rPr>
                <w:bCs/>
                <w:color w:val="000000"/>
                <w:sz w:val="18"/>
                <w:lang w:val="en-GB"/>
              </w:rPr>
            </w:pPr>
            <w:r>
              <w:rPr>
                <w:bCs/>
                <w:color w:val="000000"/>
                <w:sz w:val="18"/>
              </w:rPr>
              <w:t>2, incl. RealAudio @ 48 kbit/s stereo</w:t>
            </w:r>
          </w:p>
        </w:tc>
        <w:tc>
          <w:tcPr>
            <w:tcW w:w="105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Cs/>
                <w:color w:val="000000"/>
                <w:sz w:val="18"/>
                <w:lang w:val="en-GB"/>
              </w:rPr>
            </w:pPr>
            <w:r>
              <w:rPr>
                <w:bCs/>
                <w:color w:val="000000"/>
                <w:sz w:val="18"/>
                <w:lang w:val="en-GB"/>
              </w:rPr>
              <w:t>2</w:t>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Cs/>
                <w:color w:val="000000"/>
                <w:sz w:val="18"/>
                <w:lang w:val="en-GB"/>
              </w:rPr>
            </w:pPr>
            <w:r>
              <w:rPr>
                <w:bCs/>
                <w:color w:val="000000"/>
                <w:sz w:val="18"/>
                <w:lang w:val="en-GB"/>
              </w:rPr>
              <w:t>1</w:t>
            </w:r>
          </w:p>
        </w:tc>
        <w:tc>
          <w:tcPr>
            <w:tcW w:w="6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Cs/>
                <w:color w:val="000000"/>
                <w:sz w:val="18"/>
                <w:lang w:val="en-GB"/>
              </w:rPr>
            </w:pPr>
            <w:r>
              <w:rPr>
                <w:bCs/>
                <w:color w:val="000000"/>
                <w:sz w:val="18"/>
                <w:lang w:val="en-GB"/>
              </w:rPr>
              <w:t>12</w:t>
            </w:r>
          </w:p>
        </w:tc>
        <w:tc>
          <w:tcPr>
            <w:tcW w:w="49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Cs/>
                <w:color w:val="000000"/>
                <w:sz w:val="18"/>
                <w:lang w:val="en-GB"/>
              </w:rPr>
            </w:pPr>
            <w:r>
              <w:rPr>
                <w:bCs/>
                <w:color w:val="000000"/>
                <w:sz w:val="18"/>
                <w:lang w:val="en-GB"/>
              </w:rPr>
              <w:t>84</w:t>
            </w:r>
          </w:p>
        </w:tc>
      </w:tr>
      <w:tr>
        <w:trPr>
          <w:trHeight w:val="247" w:hRule="atLeast"/>
        </w:trPr>
        <w:tc>
          <w:tcPr>
            <w:tcW w:w="44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Cs/>
                <w:color w:val="000000"/>
                <w:sz w:val="18"/>
                <w:lang w:val="en-GB"/>
              </w:rPr>
            </w:pPr>
            <w:r>
              <w:rPr>
                <w:bCs/>
                <w:color w:val="000000"/>
                <w:sz w:val="18"/>
                <w:lang w:val="en-GB"/>
              </w:rPr>
              <w:t>3</w:t>
            </w:r>
          </w:p>
        </w:tc>
        <w:tc>
          <w:tcPr>
            <w:tcW w:w="184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Cs/>
                <w:color w:val="000000"/>
                <w:sz w:val="18"/>
              </w:rPr>
            </w:pPr>
            <w:r>
              <w:rPr>
                <w:bCs/>
                <w:color w:val="000000"/>
                <w:sz w:val="18"/>
              </w:rPr>
              <w:t>32 kbps, stereo, 1% and 3% random frame loss</w:t>
            </w:r>
          </w:p>
        </w:tc>
        <w:tc>
          <w:tcPr>
            <w:tcW w:w="164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Cs/>
                <w:color w:val="000000"/>
                <w:sz w:val="18"/>
              </w:rPr>
            </w:pPr>
            <w:r>
              <w:rPr>
                <w:bCs/>
                <w:color w:val="000000"/>
                <w:sz w:val="18"/>
              </w:rPr>
              <w:t>4 (2 candidates at 2 frame loss rates each)</w:t>
            </w:r>
          </w:p>
        </w:tc>
        <w:tc>
          <w:tcPr>
            <w:tcW w:w="147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Cs/>
                <w:color w:val="000000"/>
                <w:sz w:val="18"/>
              </w:rPr>
            </w:pPr>
            <w:r>
              <w:rPr>
                <w:bCs/>
                <w:color w:val="000000"/>
                <w:sz w:val="18"/>
              </w:rPr>
              <w:t>2 (AAC-LC at 2 frame loss rates)</w:t>
            </w:r>
          </w:p>
        </w:tc>
        <w:tc>
          <w:tcPr>
            <w:tcW w:w="105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Cs/>
                <w:color w:val="000000"/>
                <w:sz w:val="18"/>
              </w:rPr>
            </w:pPr>
            <w:r>
              <w:rPr>
                <w:bCs/>
                <w:color w:val="000000"/>
                <w:sz w:val="18"/>
              </w:rPr>
              <w:t>2</w:t>
            </w:r>
          </w:p>
        </w:tc>
        <w:tc>
          <w:tcPr>
            <w:tcW w:w="11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Cs/>
                <w:color w:val="000000"/>
                <w:sz w:val="18"/>
              </w:rPr>
            </w:pPr>
            <w:r>
              <w:rPr>
                <w:bCs/>
                <w:color w:val="000000"/>
                <w:sz w:val="18"/>
              </w:rPr>
              <w:t>1</w:t>
            </w:r>
          </w:p>
        </w:tc>
        <w:tc>
          <w:tcPr>
            <w:tcW w:w="631"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Cs/>
                <w:color w:val="000000"/>
                <w:sz w:val="18"/>
              </w:rPr>
            </w:pPr>
            <w:r>
              <w:rPr>
                <w:bCs/>
                <w:color w:val="000000"/>
                <w:sz w:val="18"/>
              </w:rPr>
              <w:t>12</w:t>
            </w:r>
          </w:p>
        </w:tc>
        <w:tc>
          <w:tcPr>
            <w:tcW w:w="49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bCs/>
                <w:color w:val="000000"/>
                <w:sz w:val="18"/>
              </w:rPr>
            </w:pPr>
            <w:r>
              <w:rPr>
                <w:bCs/>
                <w:color w:val="000000"/>
                <w:sz w:val="18"/>
              </w:rPr>
              <w:t>108</w:t>
            </w:r>
          </w:p>
        </w:tc>
      </w:tr>
    </w:tbl>
    <w:p>
      <w:pPr>
        <w:pStyle w:val="Heading1"/>
        <w:rPr/>
      </w:pPr>
      <w:bookmarkStart w:id="1" w:name="_Ref64199569"/>
      <w:r>
        <w:rPr/>
        <w:t>Systems under test</w:t>
      </w:r>
      <w:bookmarkEnd w:id="1"/>
    </w:p>
    <w:p>
      <w:pPr>
        <w:pStyle w:val="Heading2"/>
        <w:rPr/>
      </w:pPr>
      <w:r>
        <w:rPr/>
        <w:t>Candidate codecs</w:t>
      </w:r>
    </w:p>
    <w:p>
      <w:pPr>
        <w:pStyle w:val="Normal"/>
        <w:rPr/>
      </w:pPr>
      <w:r>
        <w:rPr/>
        <w:t>The candidate codec participating in the PSS/MMS high-rate audio selection tests are listed in the following table.</w:t>
      </w:r>
    </w:p>
    <w:p>
      <w:pPr>
        <w:pStyle w:val="NormalIndent"/>
        <w:rPr/>
      </w:pPr>
      <w:r>
        <w:rPr/>
      </w:r>
    </w:p>
    <w:tbl>
      <w:tblPr>
        <w:tblW w:w="3168" w:type="dxa"/>
        <w:jc w:val="left"/>
        <w:tblInd w:w="-113" w:type="dxa"/>
        <w:tblLayout w:type="fixed"/>
        <w:tblCellMar>
          <w:top w:w="0" w:type="dxa"/>
          <w:left w:w="108" w:type="dxa"/>
          <w:bottom w:w="0" w:type="dxa"/>
          <w:right w:w="108" w:type="dxa"/>
        </w:tblCellMar>
      </w:tblPr>
      <w:tblGrid>
        <w:gridCol w:w="345"/>
        <w:gridCol w:w="965"/>
        <w:gridCol w:w="1858"/>
      </w:tblGrid>
      <w:tr>
        <w:trPr/>
        <w:tc>
          <w:tcPr>
            <w:tcW w:w="345"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w:t>
            </w:r>
          </w:p>
        </w:tc>
        <w:tc>
          <w:tcPr>
            <w:tcW w:w="965"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Codec name</w:t>
            </w:r>
          </w:p>
        </w:tc>
        <w:tc>
          <w:tcPr>
            <w:tcW w:w="1858"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Providing Organization(s)</w:t>
            </w:r>
          </w:p>
        </w:tc>
      </w:tr>
      <w:tr>
        <w:trPr/>
        <w:tc>
          <w:tcPr>
            <w:tcW w:w="345"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1</w:t>
            </w:r>
          </w:p>
        </w:tc>
        <w:tc>
          <w:tcPr>
            <w:tcW w:w="965" w:type="dxa"/>
            <w:tcBorders>
              <w:top w:val="single" w:sz="4" w:space="0" w:color="000000"/>
              <w:left w:val="single" w:sz="4" w:space="0" w:color="000000"/>
              <w:bottom w:val="single" w:sz="4" w:space="0" w:color="000000"/>
              <w:right w:val="single" w:sz="4" w:space="0" w:color="000000"/>
            </w:tcBorders>
          </w:tcPr>
          <w:p>
            <w:pPr>
              <w:pStyle w:val="Normal"/>
              <w:rPr>
                <w:sz w:val="18"/>
                <w:lang w:val="en-GB"/>
              </w:rPr>
            </w:pPr>
            <w:r>
              <w:rPr>
                <w:sz w:val="18"/>
                <w:lang w:val="en-GB"/>
              </w:rPr>
              <w:t>AAC+</w:t>
            </w:r>
          </w:p>
        </w:tc>
        <w:tc>
          <w:tcPr>
            <w:tcW w:w="1858" w:type="dxa"/>
            <w:tcBorders>
              <w:top w:val="single" w:sz="4" w:space="0" w:color="000000"/>
              <w:left w:val="single" w:sz="4" w:space="0" w:color="000000"/>
              <w:bottom w:val="single" w:sz="4" w:space="0" w:color="000000"/>
              <w:right w:val="single" w:sz="4" w:space="0" w:color="000000"/>
            </w:tcBorders>
          </w:tcPr>
          <w:p>
            <w:pPr>
              <w:pStyle w:val="Normal"/>
              <w:rPr>
                <w:sz w:val="18"/>
                <w:lang w:val="en-GB"/>
              </w:rPr>
            </w:pPr>
            <w:r>
              <w:rPr>
                <w:sz w:val="18"/>
                <w:lang w:val="en-GB"/>
              </w:rPr>
              <w:t>Coding Technologies/</w:t>
              <w:br/>
              <w:t>NEC</w:t>
            </w:r>
          </w:p>
        </w:tc>
      </w:tr>
      <w:tr>
        <w:trPr/>
        <w:tc>
          <w:tcPr>
            <w:tcW w:w="345"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2</w:t>
            </w:r>
          </w:p>
        </w:tc>
        <w:tc>
          <w:tcPr>
            <w:tcW w:w="965"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CT</w:t>
            </w:r>
          </w:p>
        </w:tc>
        <w:tc>
          <w:tcPr>
            <w:tcW w:w="1858" w:type="dxa"/>
            <w:tcBorders>
              <w:top w:val="single" w:sz="4" w:space="0" w:color="000000"/>
              <w:left w:val="single" w:sz="4" w:space="0" w:color="000000"/>
              <w:bottom w:val="single" w:sz="4" w:space="0" w:color="000000"/>
              <w:right w:val="single" w:sz="4" w:space="0" w:color="000000"/>
            </w:tcBorders>
          </w:tcPr>
          <w:p>
            <w:pPr>
              <w:pStyle w:val="Normal"/>
              <w:rPr>
                <w:sz w:val="18"/>
                <w:lang w:val="en-GB"/>
              </w:rPr>
            </w:pPr>
            <w:r>
              <w:rPr>
                <w:sz w:val="18"/>
                <w:lang w:val="en-GB"/>
              </w:rPr>
              <w:t>Coding Technologies</w:t>
            </w:r>
          </w:p>
        </w:tc>
      </w:tr>
    </w:tbl>
    <w:p>
      <w:pPr>
        <w:pStyle w:val="Heading2"/>
        <w:rPr/>
      </w:pPr>
      <w:r>
        <w:rPr/>
        <w:t>Reference codecs</w:t>
      </w:r>
    </w:p>
    <w:p>
      <w:pPr>
        <w:pStyle w:val="Normal"/>
        <w:rPr/>
      </w:pPr>
      <w:r>
        <w:rPr/>
        <w:t>The reference codecs are listed in the following table.</w:t>
      </w:r>
    </w:p>
    <w:p>
      <w:pPr>
        <w:pStyle w:val="Header"/>
        <w:tabs>
          <w:tab w:val="clear" w:pos="4320"/>
          <w:tab w:val="clear" w:pos="8640"/>
        </w:tabs>
        <w:rPr/>
      </w:pPr>
      <w:r>
        <w:rPr/>
      </w:r>
    </w:p>
    <w:tbl>
      <w:tblPr>
        <w:tblW w:w="3164" w:type="dxa"/>
        <w:jc w:val="left"/>
        <w:tblInd w:w="-113" w:type="dxa"/>
        <w:tblLayout w:type="fixed"/>
        <w:tblCellMar>
          <w:top w:w="0" w:type="dxa"/>
          <w:left w:w="108" w:type="dxa"/>
          <w:bottom w:w="0" w:type="dxa"/>
          <w:right w:w="108" w:type="dxa"/>
        </w:tblCellMar>
      </w:tblPr>
      <w:tblGrid>
        <w:gridCol w:w="344"/>
        <w:gridCol w:w="1137"/>
        <w:gridCol w:w="1683"/>
      </w:tblGrid>
      <w:tr>
        <w:trPr/>
        <w:tc>
          <w:tcPr>
            <w:tcW w:w="344" w:type="dxa"/>
            <w:tcBorders>
              <w:top w:val="single" w:sz="4" w:space="0" w:color="000000"/>
              <w:left w:val="single" w:sz="4" w:space="0" w:color="000000"/>
              <w:bottom w:val="single" w:sz="4" w:space="0" w:color="000000"/>
              <w:right w:val="single" w:sz="4" w:space="0" w:color="000000"/>
            </w:tcBorders>
          </w:tcPr>
          <w:p>
            <w:pPr>
              <w:pStyle w:val="Normal"/>
              <w:rPr>
                <w:sz w:val="18"/>
              </w:rPr>
            </w:pPr>
            <w:r>
              <w:rPr>
                <w:b/>
                <w:bCs/>
              </w:rPr>
              <w:t>#</w:t>
            </w:r>
          </w:p>
        </w:tc>
        <w:tc>
          <w:tcPr>
            <w:tcW w:w="1137" w:type="dxa"/>
            <w:tcBorders>
              <w:top w:val="single" w:sz="4" w:space="0" w:color="000000"/>
              <w:left w:val="single" w:sz="4" w:space="0" w:color="000000"/>
              <w:bottom w:val="single" w:sz="4" w:space="0" w:color="000000"/>
              <w:right w:val="single" w:sz="4" w:space="0" w:color="000000"/>
            </w:tcBorders>
          </w:tcPr>
          <w:p>
            <w:pPr>
              <w:pStyle w:val="Normal"/>
              <w:rPr>
                <w:sz w:val="18"/>
              </w:rPr>
            </w:pPr>
            <w:r>
              <w:rPr>
                <w:b/>
                <w:bCs/>
              </w:rPr>
              <w:t>Codec name</w:t>
            </w:r>
          </w:p>
        </w:tc>
        <w:tc>
          <w:tcPr>
            <w:tcW w:w="1683" w:type="dxa"/>
            <w:tcBorders>
              <w:top w:val="single" w:sz="4" w:space="0" w:color="000000"/>
              <w:left w:val="single" w:sz="4" w:space="0" w:color="000000"/>
              <w:bottom w:val="single" w:sz="4" w:space="0" w:color="000000"/>
              <w:right w:val="single" w:sz="4" w:space="0" w:color="000000"/>
            </w:tcBorders>
          </w:tcPr>
          <w:p>
            <w:pPr>
              <w:pStyle w:val="Normal"/>
              <w:rPr>
                <w:sz w:val="18"/>
              </w:rPr>
            </w:pPr>
            <w:r>
              <w:rPr>
                <w:b/>
                <w:bCs/>
              </w:rPr>
              <w:t>Providing Organization(s)</w:t>
            </w:r>
          </w:p>
        </w:tc>
      </w:tr>
      <w:tr>
        <w:trPr/>
        <w:tc>
          <w:tcPr>
            <w:tcW w:w="344"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3</w:t>
            </w:r>
          </w:p>
        </w:tc>
        <w:tc>
          <w:tcPr>
            <w:tcW w:w="1137" w:type="dxa"/>
            <w:tcBorders>
              <w:top w:val="single" w:sz="4" w:space="0" w:color="000000"/>
              <w:left w:val="single" w:sz="4" w:space="0" w:color="000000"/>
              <w:bottom w:val="single" w:sz="4" w:space="0" w:color="000000"/>
              <w:right w:val="single" w:sz="4" w:space="0" w:color="000000"/>
            </w:tcBorders>
          </w:tcPr>
          <w:p>
            <w:pPr>
              <w:pStyle w:val="Normal"/>
              <w:rPr>
                <w:sz w:val="18"/>
                <w:lang w:val="en-GB"/>
              </w:rPr>
            </w:pPr>
            <w:r>
              <w:rPr>
                <w:sz w:val="18"/>
                <w:lang w:val="en-GB"/>
              </w:rPr>
              <w:t>AAC</w:t>
            </w:r>
          </w:p>
        </w:tc>
        <w:tc>
          <w:tcPr>
            <w:tcW w:w="1683" w:type="dxa"/>
            <w:tcBorders>
              <w:top w:val="single" w:sz="4" w:space="0" w:color="000000"/>
              <w:left w:val="single" w:sz="4" w:space="0" w:color="000000"/>
              <w:bottom w:val="single" w:sz="4" w:space="0" w:color="000000"/>
              <w:right w:val="single" w:sz="4" w:space="0" w:color="000000"/>
            </w:tcBorders>
          </w:tcPr>
          <w:p>
            <w:pPr>
              <w:pStyle w:val="Normal"/>
              <w:rPr>
                <w:sz w:val="18"/>
                <w:lang w:val="de-DE"/>
              </w:rPr>
            </w:pPr>
            <w:r>
              <w:rPr>
                <w:sz w:val="18"/>
                <w:lang w:val="de-DE"/>
              </w:rPr>
              <w:t xml:space="preserve">Fraunhofer </w:t>
            </w:r>
          </w:p>
        </w:tc>
      </w:tr>
      <w:tr>
        <w:trPr/>
        <w:tc>
          <w:tcPr>
            <w:tcW w:w="344"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4</w:t>
            </w:r>
          </w:p>
        </w:tc>
        <w:tc>
          <w:tcPr>
            <w:tcW w:w="1137"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RealAudio</w:t>
            </w:r>
          </w:p>
        </w:tc>
        <w:tc>
          <w:tcPr>
            <w:tcW w:w="1683" w:type="dxa"/>
            <w:tcBorders>
              <w:top w:val="single" w:sz="4" w:space="0" w:color="000000"/>
              <w:left w:val="single" w:sz="4" w:space="0" w:color="000000"/>
              <w:bottom w:val="single" w:sz="4" w:space="0" w:color="000000"/>
              <w:right w:val="single" w:sz="4" w:space="0" w:color="000000"/>
            </w:tcBorders>
          </w:tcPr>
          <w:p>
            <w:pPr>
              <w:pStyle w:val="Normal"/>
              <w:rPr>
                <w:sz w:val="18"/>
              </w:rPr>
            </w:pPr>
            <w:r>
              <w:rPr>
                <w:sz w:val="18"/>
              </w:rPr>
              <w:t>RealNetworks</w:t>
            </w:r>
          </w:p>
        </w:tc>
      </w:tr>
    </w:tbl>
    <w:p>
      <w:pPr>
        <w:pStyle w:val="Heading2"/>
        <w:rPr/>
      </w:pPr>
      <w:r>
        <w:rPr/>
        <w:t>Anchors and references</w:t>
      </w:r>
    </w:p>
    <w:p>
      <w:pPr>
        <w:pStyle w:val="Normal"/>
        <w:rPr/>
      </w:pPr>
      <w:r>
        <w:rPr/>
        <w:t xml:space="preserve">Besides the items encoded with the candidate and reference codecs, anchor and reference items were included in the tests. In the experiments, two anchors will be used with lowpass filtered original signal. </w:t>
      </w:r>
    </w:p>
    <w:p>
      <w:pPr>
        <w:pStyle w:val="Normal"/>
        <w:keepLines/>
        <w:rPr/>
      </w:pPr>
      <w:r>
        <w:rPr/>
        <w:t>Also included is the uncoded original signal, once as open and once as hidden reference.</w:t>
      </w:r>
    </w:p>
    <w:p>
      <w:pPr>
        <w:pStyle w:val="Normal"/>
        <w:keepNext w:val="true"/>
        <w:keepLines/>
        <w:rPr/>
      </w:pPr>
      <w:r>
        <w:rPr/>
      </w:r>
    </w:p>
    <w:tbl>
      <w:tblPr>
        <w:tblW w:w="8498" w:type="dxa"/>
        <w:jc w:val="left"/>
        <w:tblInd w:w="-113" w:type="dxa"/>
        <w:tblLayout w:type="fixed"/>
        <w:tblCellMar>
          <w:top w:w="0" w:type="dxa"/>
          <w:left w:w="108" w:type="dxa"/>
          <w:bottom w:w="0" w:type="dxa"/>
          <w:right w:w="108" w:type="dxa"/>
        </w:tblCellMar>
      </w:tblPr>
      <w:tblGrid>
        <w:gridCol w:w="675"/>
        <w:gridCol w:w="2268"/>
        <w:gridCol w:w="3260"/>
        <w:gridCol w:w="2295"/>
      </w:tblGrid>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bCs/>
              </w:rPr>
            </w:pPr>
            <w:r>
              <w:rPr>
                <w:b/>
                <w:bCs/>
              </w:rPr>
              <w:t>#</w:t>
            </w:r>
          </w:p>
        </w:tc>
        <w:tc>
          <w:tcPr>
            <w:tcW w:w="2268"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bCs/>
              </w:rPr>
            </w:pPr>
            <w:r>
              <w:rPr>
                <w:b/>
                <w:bCs/>
              </w:rPr>
              <w:t>Type</w:t>
            </w:r>
          </w:p>
        </w:tc>
        <w:tc>
          <w:tcPr>
            <w:tcW w:w="3260"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bCs/>
              </w:rPr>
            </w:pPr>
            <w:r>
              <w:rPr>
                <w:b/>
                <w:bCs/>
              </w:rPr>
              <w:t>Specification</w:t>
            </w:r>
          </w:p>
        </w:tc>
        <w:tc>
          <w:tcPr>
            <w:tcW w:w="2295"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bCs/>
              </w:rPr>
            </w:pPr>
            <w:r>
              <w:rPr>
                <w:b/>
                <w:bCs/>
              </w:rPr>
              <w:t xml:space="preserve">Channel type </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tabs>
                <w:tab w:val="clear" w:pos="720"/>
                <w:tab w:val="left" w:pos="520" w:leader="none"/>
              </w:tabs>
              <w:rPr>
                <w:sz w:val="18"/>
              </w:rPr>
            </w:pPr>
            <w:r>
              <w:rPr>
                <w:sz w:val="18"/>
              </w:rPr>
              <w:t>1</w:t>
              <w:tab/>
            </w:r>
          </w:p>
        </w:tc>
        <w:tc>
          <w:tcPr>
            <w:tcW w:w="2268"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18"/>
              </w:rPr>
            </w:pPr>
            <w:r>
              <w:rPr>
                <w:sz w:val="18"/>
              </w:rPr>
              <w:t>Anchor</w:t>
            </w:r>
          </w:p>
        </w:tc>
        <w:tc>
          <w:tcPr>
            <w:tcW w:w="3260"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18"/>
              </w:rPr>
            </w:pPr>
            <w:r>
              <w:rPr>
                <w:sz w:val="18"/>
              </w:rPr>
              <w:t xml:space="preserve">3.5 kHz Lowpass </w:t>
            </w:r>
          </w:p>
        </w:tc>
        <w:tc>
          <w:tcPr>
            <w:tcW w:w="2295"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18"/>
              </w:rPr>
            </w:pPr>
            <w:r>
              <w:rPr>
                <w:sz w:val="18"/>
              </w:rPr>
              <w:t>Mono and Stereo</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18"/>
              </w:rPr>
            </w:pPr>
            <w:r>
              <w:rPr>
                <w:sz w:val="18"/>
              </w:rPr>
              <w:t>2</w:t>
            </w:r>
          </w:p>
        </w:tc>
        <w:tc>
          <w:tcPr>
            <w:tcW w:w="2268"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18"/>
              </w:rPr>
            </w:pPr>
            <w:r>
              <w:rPr>
                <w:sz w:val="18"/>
              </w:rPr>
              <w:t>Anchor</w:t>
            </w:r>
          </w:p>
        </w:tc>
        <w:tc>
          <w:tcPr>
            <w:tcW w:w="3260"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18"/>
              </w:rPr>
            </w:pPr>
            <w:r>
              <w:rPr>
                <w:sz w:val="18"/>
              </w:rPr>
              <w:t xml:space="preserve">7.0 kHz Lowpass </w:t>
            </w:r>
          </w:p>
        </w:tc>
        <w:tc>
          <w:tcPr>
            <w:tcW w:w="2295"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18"/>
              </w:rPr>
            </w:pPr>
            <w:r>
              <w:rPr>
                <w:sz w:val="18"/>
              </w:rPr>
              <w:t>Mono and Stereo</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18"/>
              </w:rPr>
            </w:pPr>
            <w:r>
              <w:rPr>
                <w:sz w:val="18"/>
              </w:rPr>
              <w:t>6</w:t>
            </w:r>
          </w:p>
        </w:tc>
        <w:tc>
          <w:tcPr>
            <w:tcW w:w="2268"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18"/>
              </w:rPr>
            </w:pPr>
            <w:r>
              <w:rPr>
                <w:sz w:val="18"/>
              </w:rPr>
              <w:t>Hidden Reference</w:t>
            </w:r>
          </w:p>
        </w:tc>
        <w:tc>
          <w:tcPr>
            <w:tcW w:w="3260"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18"/>
              </w:rPr>
            </w:pPr>
            <w:r>
              <w:rPr>
                <w:sz w:val="18"/>
              </w:rPr>
              <w:t>Original signal</w:t>
            </w:r>
          </w:p>
        </w:tc>
        <w:tc>
          <w:tcPr>
            <w:tcW w:w="2295"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18"/>
              </w:rPr>
            </w:pPr>
            <w:r>
              <w:rPr>
                <w:sz w:val="18"/>
              </w:rPr>
              <w:t>Mono and Stereo</w:t>
            </w:r>
          </w:p>
        </w:tc>
      </w:tr>
      <w:tr>
        <w:trPr/>
        <w:tc>
          <w:tcPr>
            <w:tcW w:w="675"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18"/>
              </w:rPr>
            </w:pPr>
            <w:r>
              <w:rPr>
                <w:sz w:val="18"/>
              </w:rPr>
              <w:t>7</w:t>
            </w:r>
          </w:p>
        </w:tc>
        <w:tc>
          <w:tcPr>
            <w:tcW w:w="2268"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18"/>
              </w:rPr>
            </w:pPr>
            <w:r>
              <w:rPr>
                <w:sz w:val="18"/>
              </w:rPr>
              <w:t>Open Reference</w:t>
            </w:r>
          </w:p>
        </w:tc>
        <w:tc>
          <w:tcPr>
            <w:tcW w:w="3260"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18"/>
              </w:rPr>
            </w:pPr>
            <w:r>
              <w:rPr>
                <w:sz w:val="18"/>
              </w:rPr>
              <w:t>Original signal</w:t>
            </w:r>
          </w:p>
        </w:tc>
        <w:tc>
          <w:tcPr>
            <w:tcW w:w="2295"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18"/>
              </w:rPr>
            </w:pPr>
            <w:r>
              <w:rPr>
                <w:sz w:val="18"/>
              </w:rPr>
              <w:t>Mono and Stereo</w:t>
            </w:r>
          </w:p>
        </w:tc>
      </w:tr>
    </w:tbl>
    <w:p>
      <w:pPr>
        <w:pStyle w:val="Heading1"/>
        <w:rPr/>
      </w:pPr>
      <w:r>
        <w:rPr/>
        <w:t>Experimental design</w:t>
      </w:r>
    </w:p>
    <w:p>
      <w:pPr>
        <w:pStyle w:val="Normal"/>
        <w:rPr/>
      </w:pPr>
      <w:r>
        <w:rPr/>
        <w:t>The following tables show the parameters, candidate codes, reference codecs and anchors and references for each experiment. The row labels in the first column (headed “Parameter”) are explained as follows:</w:t>
      </w:r>
    </w:p>
    <w:p>
      <w:pPr>
        <w:pStyle w:val="Normal"/>
        <w:numPr>
          <w:ilvl w:val="0"/>
          <w:numId w:val="7"/>
        </w:numPr>
        <w:rPr/>
      </w:pPr>
      <w:r>
        <w:rPr/>
        <w:t xml:space="preserve">The row labeled “Experiment” indicates the experiment. Each experiment is specified in a separate table. </w:t>
      </w:r>
    </w:p>
    <w:p>
      <w:pPr>
        <w:pStyle w:val="Normal"/>
        <w:numPr>
          <w:ilvl w:val="0"/>
          <w:numId w:val="7"/>
        </w:numPr>
        <w:rPr/>
      </w:pPr>
      <w:r>
        <w:rPr/>
        <w:t xml:space="preserve">The row labeled “Bit Rate” indicates the bitrate for the experiment. </w:t>
      </w:r>
    </w:p>
    <w:p>
      <w:pPr>
        <w:pStyle w:val="Normal"/>
        <w:numPr>
          <w:ilvl w:val="0"/>
          <w:numId w:val="7"/>
        </w:numPr>
        <w:rPr/>
      </w:pPr>
      <w:r>
        <w:rPr/>
        <w:t xml:space="preserve">The row labeled “Signal” indicates the number of distinct channels in the test material (i.e. mono or stereo).   </w:t>
      </w:r>
    </w:p>
    <w:p>
      <w:pPr>
        <w:pStyle w:val="Normal"/>
        <w:numPr>
          <w:ilvl w:val="0"/>
          <w:numId w:val="7"/>
        </w:numPr>
        <w:rPr/>
      </w:pPr>
      <w:r>
        <w:rPr/>
        <w:t>The row labeled “Candidate codecs” lists each candidate codec tested in the experiment in sub-divisions of that row. All Candidate codecs process 48 kHz sampling rate test material and code at bit rate indicated for each experiment unless explicitly indicated otherwise.</w:t>
      </w:r>
    </w:p>
    <w:p>
      <w:pPr>
        <w:pStyle w:val="Normal"/>
        <w:numPr>
          <w:ilvl w:val="0"/>
          <w:numId w:val="7"/>
        </w:numPr>
        <w:rPr/>
      </w:pPr>
      <w:r>
        <w:rPr/>
        <w:t>The row labeled “Reference codecs” lists each reference codec tested in the experiment in sub-divisions of that row. All Reference codecs process 48 kHz sampling rate test material and code at bit rate indicated for each experiment unless explicitly indicated otherwise (e.g. RealAudio in experiment 1).</w:t>
      </w:r>
    </w:p>
    <w:p>
      <w:pPr>
        <w:pStyle w:val="Normal"/>
        <w:numPr>
          <w:ilvl w:val="0"/>
          <w:numId w:val="7"/>
        </w:numPr>
        <w:rPr/>
      </w:pPr>
      <w:r>
        <w:rPr/>
        <w:t xml:space="preserve">The row labeled “Anchors and references” lists each anchor and reference condition tested in the experiment in sub-divisions of the main row. </w:t>
      </w:r>
    </w:p>
    <w:p>
      <w:pPr>
        <w:pStyle w:val="Normal"/>
        <w:rPr/>
      </w:pPr>
      <w:r>
        <w:rPr/>
      </w:r>
    </w:p>
    <w:p>
      <w:pPr>
        <w:pStyle w:val="Heading2"/>
        <w:rPr/>
      </w:pPr>
      <w:r>
        <w:rPr/>
        <w:t>High-Rate Experiments</w:t>
      </w:r>
    </w:p>
    <w:tbl>
      <w:tblPr>
        <w:tblW w:w="6542" w:type="dxa"/>
        <w:jc w:val="left"/>
        <w:tblInd w:w="-5" w:type="dxa"/>
        <w:tblLayout w:type="fixed"/>
        <w:tblCellMar>
          <w:top w:w="0" w:type="dxa"/>
          <w:left w:w="108" w:type="dxa"/>
          <w:bottom w:w="0" w:type="dxa"/>
          <w:right w:w="108" w:type="dxa"/>
        </w:tblCellMar>
      </w:tblPr>
      <w:tblGrid>
        <w:gridCol w:w="2340"/>
        <w:gridCol w:w="1829"/>
        <w:gridCol w:w="2373"/>
      </w:tblGrid>
      <w:tr>
        <w:trPr/>
        <w:tc>
          <w:tcPr>
            <w:tcW w:w="2340" w:type="dxa"/>
            <w:tcBorders>
              <w:top w:val="single" w:sz="4" w:space="0" w:color="000000"/>
              <w:left w:val="single" w:sz="4" w:space="0" w:color="000000"/>
              <w:bottom w:val="single" w:sz="4" w:space="0" w:color="000000"/>
              <w:right w:val="single" w:sz="4" w:space="0" w:color="000000"/>
            </w:tcBorders>
          </w:tcPr>
          <w:p>
            <w:pPr>
              <w:pStyle w:val="Normal"/>
              <w:rPr>
                <w:b/>
                <w:b/>
              </w:rPr>
            </w:pPr>
            <w:r>
              <w:rPr>
                <w:b/>
              </w:rPr>
              <w:t>Parameter</w:t>
            </w:r>
          </w:p>
        </w:tc>
        <w:tc>
          <w:tcPr>
            <w:tcW w:w="1829" w:type="dxa"/>
            <w:tcBorders>
              <w:top w:val="single" w:sz="4" w:space="0" w:color="000000"/>
              <w:left w:val="single" w:sz="4" w:space="0" w:color="000000"/>
              <w:bottom w:val="single" w:sz="4" w:space="0" w:color="000000"/>
              <w:right w:val="single" w:sz="4" w:space="0" w:color="000000"/>
            </w:tcBorders>
          </w:tcPr>
          <w:p>
            <w:pPr>
              <w:pStyle w:val="Normal"/>
              <w:jc w:val="left"/>
              <w:rPr>
                <w:b/>
                <w:b/>
              </w:rPr>
            </w:pPr>
            <w:r>
              <w:rPr>
                <w:b/>
              </w:rPr>
              <w:t>Value</w:t>
            </w:r>
          </w:p>
        </w:tc>
        <w:tc>
          <w:tcPr>
            <w:tcW w:w="2373" w:type="dxa"/>
            <w:tcBorders>
              <w:top w:val="single" w:sz="4" w:space="0" w:color="000000"/>
              <w:left w:val="single" w:sz="4" w:space="0" w:color="000000"/>
              <w:bottom w:val="single" w:sz="4" w:space="0" w:color="000000"/>
              <w:right w:val="single" w:sz="4" w:space="0" w:color="000000"/>
            </w:tcBorders>
          </w:tcPr>
          <w:p>
            <w:pPr>
              <w:pStyle w:val="Normal"/>
              <w:jc w:val="left"/>
              <w:rPr>
                <w:b/>
                <w:b/>
              </w:rPr>
            </w:pPr>
            <w:r>
              <w:rPr>
                <w:b/>
              </w:rPr>
              <w:t>Additional Constraints</w:t>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jc w:val="left"/>
              <w:rPr/>
            </w:pPr>
            <w:r>
              <w:rPr/>
              <w:t>Experiment</w:t>
            </w:r>
          </w:p>
        </w:tc>
        <w:tc>
          <w:tcPr>
            <w:tcW w:w="1829" w:type="dxa"/>
            <w:tcBorders>
              <w:top w:val="single" w:sz="4" w:space="0" w:color="000000"/>
              <w:left w:val="single" w:sz="4" w:space="0" w:color="000000"/>
              <w:bottom w:val="single" w:sz="4" w:space="0" w:color="000000"/>
              <w:right w:val="single" w:sz="4" w:space="0" w:color="000000"/>
            </w:tcBorders>
          </w:tcPr>
          <w:p>
            <w:pPr>
              <w:pStyle w:val="Normal"/>
              <w:jc w:val="left"/>
              <w:rPr/>
            </w:pPr>
            <w:r>
              <w:rPr/>
              <w:t>1</w:t>
            </w:r>
          </w:p>
        </w:tc>
        <w:tc>
          <w:tcPr>
            <w:tcW w:w="2373"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b/>
                <w:b/>
              </w:rPr>
            </w:pPr>
            <w:r>
              <w:rPr>
                <w:b/>
              </w:rPr>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jc w:val="left"/>
              <w:rPr/>
            </w:pPr>
            <w:r>
              <w:rPr/>
              <w:t>Bit Rate</w:t>
            </w:r>
          </w:p>
        </w:tc>
        <w:tc>
          <w:tcPr>
            <w:tcW w:w="1829" w:type="dxa"/>
            <w:tcBorders>
              <w:top w:val="single" w:sz="4" w:space="0" w:color="000000"/>
              <w:left w:val="single" w:sz="4" w:space="0" w:color="000000"/>
              <w:bottom w:val="single" w:sz="4" w:space="0" w:color="000000"/>
              <w:right w:val="single" w:sz="4" w:space="0" w:color="000000"/>
            </w:tcBorders>
          </w:tcPr>
          <w:p>
            <w:pPr>
              <w:pStyle w:val="Normal"/>
              <w:jc w:val="left"/>
              <w:rPr/>
            </w:pPr>
            <w:r>
              <w:rPr/>
              <w:t>32 kbps</w:t>
            </w:r>
          </w:p>
        </w:tc>
        <w:tc>
          <w:tcPr>
            <w:tcW w:w="2373"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pPr>
            <w:r>
              <w:rPr/>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jc w:val="left"/>
              <w:rPr/>
            </w:pPr>
            <w:r>
              <w:rPr/>
              <w:t xml:space="preserve">Signal </w:t>
            </w:r>
          </w:p>
        </w:tc>
        <w:tc>
          <w:tcPr>
            <w:tcW w:w="1829" w:type="dxa"/>
            <w:tcBorders>
              <w:top w:val="single" w:sz="4" w:space="0" w:color="000000"/>
              <w:left w:val="single" w:sz="4" w:space="0" w:color="000000"/>
              <w:bottom w:val="single" w:sz="4" w:space="0" w:color="000000"/>
              <w:right w:val="single" w:sz="4" w:space="0" w:color="000000"/>
            </w:tcBorders>
          </w:tcPr>
          <w:p>
            <w:pPr>
              <w:pStyle w:val="Normal"/>
              <w:jc w:val="left"/>
              <w:rPr/>
            </w:pPr>
            <w:r>
              <w:rPr/>
              <w:t>Stereo</w:t>
            </w:r>
          </w:p>
        </w:tc>
        <w:tc>
          <w:tcPr>
            <w:tcW w:w="2373"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pPr>
            <w:r>
              <w:rPr/>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jc w:val="left"/>
              <w:rPr/>
            </w:pPr>
            <w:r>
              <w:rPr/>
              <w:t>Candidate codecs</w:t>
            </w:r>
          </w:p>
        </w:tc>
        <w:tc>
          <w:tcPr>
            <w:tcW w:w="1829" w:type="dxa"/>
            <w:tcBorders>
              <w:top w:val="single" w:sz="4" w:space="0" w:color="000000"/>
              <w:left w:val="single" w:sz="4" w:space="0" w:color="000000"/>
              <w:bottom w:val="single" w:sz="4" w:space="0" w:color="000000"/>
              <w:right w:val="single" w:sz="4" w:space="0" w:color="000000"/>
            </w:tcBorders>
          </w:tcPr>
          <w:p>
            <w:pPr>
              <w:pStyle w:val="Normal"/>
              <w:jc w:val="left"/>
              <w:rPr/>
            </w:pPr>
            <w:r>
              <w:rPr/>
              <w:t>AAC+</w:t>
            </w:r>
          </w:p>
        </w:tc>
        <w:tc>
          <w:tcPr>
            <w:tcW w:w="2373"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jc w:val="left"/>
              <w:rPr>
                <w:lang w:val="en-GB"/>
              </w:rPr>
            </w:pPr>
            <w:r>
              <w:rPr>
                <w:lang w:val="en-GB"/>
              </w:rPr>
            </w:r>
          </w:p>
        </w:tc>
        <w:tc>
          <w:tcPr>
            <w:tcW w:w="1829" w:type="dxa"/>
            <w:tcBorders>
              <w:top w:val="single" w:sz="4" w:space="0" w:color="000000"/>
              <w:left w:val="single" w:sz="4" w:space="0" w:color="000000"/>
              <w:bottom w:val="single" w:sz="4" w:space="0" w:color="000000"/>
              <w:right w:val="single" w:sz="4" w:space="0" w:color="000000"/>
            </w:tcBorders>
          </w:tcPr>
          <w:p>
            <w:pPr>
              <w:pStyle w:val="Normal"/>
              <w:jc w:val="left"/>
              <w:rPr/>
            </w:pPr>
            <w:r>
              <w:rPr/>
              <w:t>CT</w:t>
            </w:r>
          </w:p>
        </w:tc>
        <w:tc>
          <w:tcPr>
            <w:tcW w:w="2373"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pPr>
            <w:r>
              <w:rPr/>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jc w:val="left"/>
              <w:rPr/>
            </w:pPr>
            <w:r>
              <w:rPr/>
              <w:t>Reference codecs</w:t>
            </w:r>
          </w:p>
        </w:tc>
        <w:tc>
          <w:tcPr>
            <w:tcW w:w="1829" w:type="dxa"/>
            <w:tcBorders>
              <w:top w:val="single" w:sz="4" w:space="0" w:color="000000"/>
              <w:left w:val="single" w:sz="4" w:space="0" w:color="000000"/>
              <w:bottom w:val="single" w:sz="4" w:space="0" w:color="000000"/>
              <w:right w:val="single" w:sz="4" w:space="0" w:color="000000"/>
            </w:tcBorders>
          </w:tcPr>
          <w:p>
            <w:pPr>
              <w:pStyle w:val="Normal"/>
              <w:jc w:val="left"/>
              <w:rPr/>
            </w:pPr>
            <w:r>
              <w:rPr/>
              <w:t>AAC</w:t>
            </w:r>
          </w:p>
        </w:tc>
        <w:tc>
          <w:tcPr>
            <w:tcW w:w="2373"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jc w:val="left"/>
              <w:rPr>
                <w:rFonts w:cs="Arial"/>
                <w:sz w:val="18"/>
              </w:rPr>
            </w:pPr>
            <w:r>
              <w:rPr>
                <w:rFonts w:cs="Arial"/>
                <w:sz w:val="18"/>
              </w:rPr>
            </w:r>
          </w:p>
        </w:tc>
        <w:tc>
          <w:tcPr>
            <w:tcW w:w="1829" w:type="dxa"/>
            <w:tcBorders>
              <w:top w:val="single" w:sz="4" w:space="0" w:color="000000"/>
              <w:left w:val="single" w:sz="4" w:space="0" w:color="000000"/>
              <w:bottom w:val="single" w:sz="4" w:space="0" w:color="000000"/>
              <w:right w:val="single" w:sz="4" w:space="0" w:color="000000"/>
            </w:tcBorders>
          </w:tcPr>
          <w:p>
            <w:pPr>
              <w:pStyle w:val="Normal"/>
              <w:jc w:val="left"/>
              <w:rPr/>
            </w:pPr>
            <w:r>
              <w:rPr/>
              <w:t>RealAudio</w:t>
            </w:r>
          </w:p>
        </w:tc>
        <w:tc>
          <w:tcPr>
            <w:tcW w:w="2373" w:type="dxa"/>
            <w:tcBorders>
              <w:top w:val="single" w:sz="4" w:space="0" w:color="000000"/>
              <w:left w:val="single" w:sz="4" w:space="0" w:color="000000"/>
              <w:bottom w:val="single" w:sz="4" w:space="0" w:color="000000"/>
              <w:right w:val="single" w:sz="4" w:space="0" w:color="000000"/>
            </w:tcBorders>
          </w:tcPr>
          <w:p>
            <w:pPr>
              <w:pStyle w:val="Normal"/>
              <w:jc w:val="left"/>
              <w:rPr/>
            </w:pPr>
            <w:r>
              <w:rPr/>
              <w:t>22.05 kHz sampling rate</w:t>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jc w:val="left"/>
              <w:rPr/>
            </w:pPr>
            <w:r>
              <w:rPr/>
              <w:t>Anchors and references</w:t>
            </w:r>
          </w:p>
        </w:tc>
        <w:tc>
          <w:tcPr>
            <w:tcW w:w="1829" w:type="dxa"/>
            <w:tcBorders>
              <w:top w:val="single" w:sz="4" w:space="0" w:color="000000"/>
              <w:left w:val="single" w:sz="4" w:space="0" w:color="000000"/>
              <w:bottom w:val="single" w:sz="4" w:space="0" w:color="000000"/>
              <w:right w:val="single" w:sz="4" w:space="0" w:color="000000"/>
            </w:tcBorders>
          </w:tcPr>
          <w:p>
            <w:pPr>
              <w:pStyle w:val="Normal"/>
              <w:jc w:val="left"/>
              <w:rPr/>
            </w:pPr>
            <w:r>
              <w:rPr/>
              <w:t>Open Reference</w:t>
            </w:r>
          </w:p>
        </w:tc>
        <w:tc>
          <w:tcPr>
            <w:tcW w:w="2373"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jc w:val="left"/>
              <w:rPr>
                <w:sz w:val="18"/>
              </w:rPr>
            </w:pPr>
            <w:r>
              <w:rPr>
                <w:sz w:val="18"/>
              </w:rPr>
            </w:r>
          </w:p>
        </w:tc>
        <w:tc>
          <w:tcPr>
            <w:tcW w:w="1829" w:type="dxa"/>
            <w:tcBorders>
              <w:top w:val="single" w:sz="4" w:space="0" w:color="000000"/>
              <w:left w:val="single" w:sz="4" w:space="0" w:color="000000"/>
              <w:bottom w:val="single" w:sz="4" w:space="0" w:color="000000"/>
              <w:right w:val="single" w:sz="4" w:space="0" w:color="000000"/>
            </w:tcBorders>
          </w:tcPr>
          <w:p>
            <w:pPr>
              <w:pStyle w:val="Normal"/>
              <w:jc w:val="left"/>
              <w:rPr/>
            </w:pPr>
            <w:r>
              <w:rPr/>
              <w:t>Hidden Reference</w:t>
            </w:r>
          </w:p>
        </w:tc>
        <w:tc>
          <w:tcPr>
            <w:tcW w:w="2373"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jc w:val="left"/>
              <w:rPr>
                <w:sz w:val="18"/>
              </w:rPr>
            </w:pPr>
            <w:r>
              <w:rPr>
                <w:sz w:val="18"/>
              </w:rPr>
            </w:r>
          </w:p>
        </w:tc>
        <w:tc>
          <w:tcPr>
            <w:tcW w:w="1829" w:type="dxa"/>
            <w:tcBorders>
              <w:top w:val="single" w:sz="4" w:space="0" w:color="000000"/>
              <w:left w:val="single" w:sz="4" w:space="0" w:color="000000"/>
              <w:bottom w:val="single" w:sz="4" w:space="0" w:color="000000"/>
              <w:right w:val="single" w:sz="4" w:space="0" w:color="000000"/>
            </w:tcBorders>
          </w:tcPr>
          <w:p>
            <w:pPr>
              <w:pStyle w:val="Normal"/>
              <w:jc w:val="left"/>
              <w:rPr/>
            </w:pPr>
            <w:r>
              <w:rPr/>
              <w:t>7.0 kHz Lowpass</w:t>
            </w:r>
          </w:p>
        </w:tc>
        <w:tc>
          <w:tcPr>
            <w:tcW w:w="2373"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jc w:val="left"/>
              <w:rPr>
                <w:sz w:val="18"/>
              </w:rPr>
            </w:pPr>
            <w:r>
              <w:rPr>
                <w:sz w:val="18"/>
              </w:rPr>
            </w:r>
          </w:p>
        </w:tc>
        <w:tc>
          <w:tcPr>
            <w:tcW w:w="1829" w:type="dxa"/>
            <w:tcBorders>
              <w:top w:val="single" w:sz="4" w:space="0" w:color="000000"/>
              <w:left w:val="single" w:sz="4" w:space="0" w:color="000000"/>
              <w:bottom w:val="single" w:sz="4" w:space="0" w:color="000000"/>
              <w:right w:val="single" w:sz="4" w:space="0" w:color="000000"/>
            </w:tcBorders>
          </w:tcPr>
          <w:p>
            <w:pPr>
              <w:pStyle w:val="Normal"/>
              <w:jc w:val="left"/>
              <w:rPr/>
            </w:pPr>
            <w:r>
              <w:rPr/>
              <w:t>3.5 kHz Lowpass</w:t>
            </w:r>
          </w:p>
        </w:tc>
        <w:tc>
          <w:tcPr>
            <w:tcW w:w="2373"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pPr>
            <w:r>
              <w:rPr/>
            </w:r>
          </w:p>
        </w:tc>
      </w:tr>
    </w:tbl>
    <w:p>
      <w:pPr>
        <w:pStyle w:val="NormalIndent"/>
        <w:rPr/>
      </w:pPr>
      <w:r>
        <w:rPr/>
      </w:r>
    </w:p>
    <w:tbl>
      <w:tblPr>
        <w:tblW w:w="6530" w:type="dxa"/>
        <w:jc w:val="left"/>
        <w:tblInd w:w="-5" w:type="dxa"/>
        <w:tblLayout w:type="fixed"/>
        <w:tblCellMar>
          <w:top w:w="0" w:type="dxa"/>
          <w:left w:w="108" w:type="dxa"/>
          <w:bottom w:w="0" w:type="dxa"/>
          <w:right w:w="108" w:type="dxa"/>
        </w:tblCellMar>
      </w:tblPr>
      <w:tblGrid>
        <w:gridCol w:w="2340"/>
        <w:gridCol w:w="1829"/>
        <w:gridCol w:w="2361"/>
      </w:tblGrid>
      <w:tr>
        <w:trPr/>
        <w:tc>
          <w:tcPr>
            <w:tcW w:w="2340" w:type="dxa"/>
            <w:tcBorders>
              <w:top w:val="single" w:sz="4" w:space="0" w:color="000000"/>
              <w:left w:val="single" w:sz="4" w:space="0" w:color="000000"/>
              <w:bottom w:val="single" w:sz="4" w:space="0" w:color="000000"/>
              <w:right w:val="single" w:sz="4" w:space="0" w:color="000000"/>
            </w:tcBorders>
          </w:tcPr>
          <w:p>
            <w:pPr>
              <w:pStyle w:val="Normal"/>
              <w:rPr>
                <w:b/>
                <w:b/>
              </w:rPr>
            </w:pPr>
            <w:r>
              <w:rPr>
                <w:b/>
              </w:rPr>
              <w:t>Parameter</w:t>
            </w:r>
          </w:p>
        </w:tc>
        <w:tc>
          <w:tcPr>
            <w:tcW w:w="1829" w:type="dxa"/>
            <w:tcBorders>
              <w:top w:val="single" w:sz="4" w:space="0" w:color="000000"/>
              <w:left w:val="single" w:sz="4" w:space="0" w:color="000000"/>
              <w:bottom w:val="single" w:sz="4" w:space="0" w:color="000000"/>
              <w:right w:val="single" w:sz="4" w:space="0" w:color="000000"/>
            </w:tcBorders>
          </w:tcPr>
          <w:p>
            <w:pPr>
              <w:pStyle w:val="Normal"/>
              <w:jc w:val="left"/>
              <w:rPr>
                <w:b/>
                <w:b/>
              </w:rPr>
            </w:pPr>
            <w:r>
              <w:rPr>
                <w:b/>
              </w:rPr>
              <w:t>Value</w:t>
            </w:r>
          </w:p>
        </w:tc>
        <w:tc>
          <w:tcPr>
            <w:tcW w:w="2361" w:type="dxa"/>
            <w:tcBorders>
              <w:top w:val="single" w:sz="4" w:space="0" w:color="000000"/>
              <w:left w:val="single" w:sz="4" w:space="0" w:color="000000"/>
              <w:bottom w:val="single" w:sz="4" w:space="0" w:color="000000"/>
              <w:right w:val="single" w:sz="4" w:space="0" w:color="000000"/>
            </w:tcBorders>
          </w:tcPr>
          <w:p>
            <w:pPr>
              <w:pStyle w:val="Normal"/>
              <w:jc w:val="left"/>
              <w:rPr>
                <w:b/>
                <w:b/>
              </w:rPr>
            </w:pPr>
            <w:r>
              <w:rPr>
                <w:b/>
              </w:rPr>
              <w:t>Additional Constraints</w:t>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jc w:val="left"/>
              <w:rPr/>
            </w:pPr>
            <w:r>
              <w:rPr/>
              <w:t>Experiment</w:t>
            </w:r>
          </w:p>
        </w:tc>
        <w:tc>
          <w:tcPr>
            <w:tcW w:w="1829" w:type="dxa"/>
            <w:tcBorders>
              <w:top w:val="single" w:sz="4" w:space="0" w:color="000000"/>
              <w:left w:val="single" w:sz="4" w:space="0" w:color="000000"/>
              <w:bottom w:val="single" w:sz="4" w:space="0" w:color="000000"/>
              <w:right w:val="single" w:sz="4" w:space="0" w:color="000000"/>
            </w:tcBorders>
          </w:tcPr>
          <w:p>
            <w:pPr>
              <w:pStyle w:val="Normal"/>
              <w:jc w:val="left"/>
              <w:rPr/>
            </w:pPr>
            <w:r>
              <w:rPr/>
              <w:t>2</w:t>
            </w:r>
          </w:p>
        </w:tc>
        <w:tc>
          <w:tcPr>
            <w:tcW w:w="2361"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b/>
                <w:b/>
              </w:rPr>
            </w:pPr>
            <w:r>
              <w:rPr>
                <w:b/>
              </w:rPr>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jc w:val="left"/>
              <w:rPr/>
            </w:pPr>
            <w:r>
              <w:rPr/>
              <w:t>Bit Rate</w:t>
            </w:r>
          </w:p>
        </w:tc>
        <w:tc>
          <w:tcPr>
            <w:tcW w:w="1829" w:type="dxa"/>
            <w:tcBorders>
              <w:top w:val="single" w:sz="4" w:space="0" w:color="000000"/>
              <w:left w:val="single" w:sz="4" w:space="0" w:color="000000"/>
              <w:bottom w:val="single" w:sz="4" w:space="0" w:color="000000"/>
              <w:right w:val="single" w:sz="4" w:space="0" w:color="000000"/>
            </w:tcBorders>
          </w:tcPr>
          <w:p>
            <w:pPr>
              <w:pStyle w:val="Normal"/>
              <w:jc w:val="left"/>
              <w:rPr/>
            </w:pPr>
            <w:r>
              <w:rPr/>
              <w:t>48 kbps</w:t>
            </w:r>
          </w:p>
        </w:tc>
        <w:tc>
          <w:tcPr>
            <w:tcW w:w="2361"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pPr>
            <w:r>
              <w:rPr/>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jc w:val="left"/>
              <w:rPr/>
            </w:pPr>
            <w:r>
              <w:rPr/>
              <w:t xml:space="preserve">Signal </w:t>
            </w:r>
          </w:p>
        </w:tc>
        <w:tc>
          <w:tcPr>
            <w:tcW w:w="1829" w:type="dxa"/>
            <w:tcBorders>
              <w:top w:val="single" w:sz="4" w:space="0" w:color="000000"/>
              <w:left w:val="single" w:sz="4" w:space="0" w:color="000000"/>
              <w:bottom w:val="single" w:sz="4" w:space="0" w:color="000000"/>
              <w:right w:val="single" w:sz="4" w:space="0" w:color="000000"/>
            </w:tcBorders>
          </w:tcPr>
          <w:p>
            <w:pPr>
              <w:pStyle w:val="Normal"/>
              <w:jc w:val="left"/>
              <w:rPr/>
            </w:pPr>
            <w:r>
              <w:rPr/>
              <w:t>Stereo</w:t>
            </w:r>
          </w:p>
        </w:tc>
        <w:tc>
          <w:tcPr>
            <w:tcW w:w="2361"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pPr>
            <w:r>
              <w:rPr/>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jc w:val="left"/>
              <w:rPr/>
            </w:pPr>
            <w:r>
              <w:rPr/>
              <w:t>Candidate codecs</w:t>
            </w:r>
          </w:p>
        </w:tc>
        <w:tc>
          <w:tcPr>
            <w:tcW w:w="1829" w:type="dxa"/>
            <w:tcBorders>
              <w:top w:val="single" w:sz="4" w:space="0" w:color="000000"/>
              <w:left w:val="single" w:sz="4" w:space="0" w:color="000000"/>
              <w:bottom w:val="single" w:sz="4" w:space="0" w:color="000000"/>
              <w:right w:val="single" w:sz="4" w:space="0" w:color="000000"/>
            </w:tcBorders>
          </w:tcPr>
          <w:p>
            <w:pPr>
              <w:pStyle w:val="Normal"/>
              <w:jc w:val="left"/>
              <w:rPr/>
            </w:pPr>
            <w:r>
              <w:rPr/>
              <w:t>AAC+</w:t>
            </w:r>
          </w:p>
        </w:tc>
        <w:tc>
          <w:tcPr>
            <w:tcW w:w="2361"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jc w:val="left"/>
              <w:rPr>
                <w:lang w:val="en-GB"/>
              </w:rPr>
            </w:pPr>
            <w:r>
              <w:rPr>
                <w:lang w:val="en-GB"/>
              </w:rPr>
            </w:r>
          </w:p>
        </w:tc>
        <w:tc>
          <w:tcPr>
            <w:tcW w:w="1829" w:type="dxa"/>
            <w:tcBorders>
              <w:top w:val="single" w:sz="4" w:space="0" w:color="000000"/>
              <w:left w:val="single" w:sz="4" w:space="0" w:color="000000"/>
              <w:bottom w:val="single" w:sz="4" w:space="0" w:color="000000"/>
              <w:right w:val="single" w:sz="4" w:space="0" w:color="000000"/>
            </w:tcBorders>
          </w:tcPr>
          <w:p>
            <w:pPr>
              <w:pStyle w:val="Normal"/>
              <w:jc w:val="left"/>
              <w:rPr/>
            </w:pPr>
            <w:r>
              <w:rPr/>
              <w:t>CT</w:t>
            </w:r>
          </w:p>
        </w:tc>
        <w:tc>
          <w:tcPr>
            <w:tcW w:w="2361"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pPr>
            <w:r>
              <w:rPr/>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jc w:val="left"/>
              <w:rPr/>
            </w:pPr>
            <w:r>
              <w:rPr/>
              <w:t>Reference codecs</w:t>
            </w:r>
          </w:p>
        </w:tc>
        <w:tc>
          <w:tcPr>
            <w:tcW w:w="1829" w:type="dxa"/>
            <w:tcBorders>
              <w:top w:val="single" w:sz="4" w:space="0" w:color="000000"/>
              <w:left w:val="single" w:sz="4" w:space="0" w:color="000000"/>
              <w:bottom w:val="single" w:sz="4" w:space="0" w:color="000000"/>
              <w:right w:val="single" w:sz="4" w:space="0" w:color="000000"/>
            </w:tcBorders>
          </w:tcPr>
          <w:p>
            <w:pPr>
              <w:pStyle w:val="Normal"/>
              <w:jc w:val="left"/>
              <w:rPr/>
            </w:pPr>
            <w:r>
              <w:rPr/>
              <w:t>AAC</w:t>
            </w:r>
          </w:p>
        </w:tc>
        <w:tc>
          <w:tcPr>
            <w:tcW w:w="2361"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jc w:val="left"/>
              <w:rPr>
                <w:rFonts w:cs="Arial"/>
                <w:sz w:val="18"/>
              </w:rPr>
            </w:pPr>
            <w:r>
              <w:rPr>
                <w:rFonts w:cs="Arial"/>
                <w:sz w:val="18"/>
              </w:rPr>
            </w:r>
          </w:p>
        </w:tc>
        <w:tc>
          <w:tcPr>
            <w:tcW w:w="1829" w:type="dxa"/>
            <w:tcBorders>
              <w:top w:val="single" w:sz="4" w:space="0" w:color="000000"/>
              <w:left w:val="single" w:sz="4" w:space="0" w:color="000000"/>
              <w:bottom w:val="single" w:sz="4" w:space="0" w:color="000000"/>
              <w:right w:val="single" w:sz="4" w:space="0" w:color="000000"/>
            </w:tcBorders>
          </w:tcPr>
          <w:p>
            <w:pPr>
              <w:pStyle w:val="Normal"/>
              <w:jc w:val="left"/>
              <w:rPr/>
            </w:pPr>
            <w:r>
              <w:rPr/>
              <w:t>RealAudio</w:t>
            </w:r>
          </w:p>
        </w:tc>
        <w:tc>
          <w:tcPr>
            <w:tcW w:w="2361" w:type="dxa"/>
            <w:tcBorders>
              <w:top w:val="single" w:sz="4" w:space="0" w:color="000000"/>
              <w:left w:val="single" w:sz="4" w:space="0" w:color="000000"/>
              <w:bottom w:val="single" w:sz="4" w:space="0" w:color="000000"/>
              <w:right w:val="single" w:sz="4" w:space="0" w:color="000000"/>
            </w:tcBorders>
          </w:tcPr>
          <w:p>
            <w:pPr>
              <w:pStyle w:val="Normal"/>
              <w:jc w:val="left"/>
              <w:rPr/>
            </w:pPr>
            <w:r>
              <w:rPr/>
              <w:t>44.1 kHz sampling rate</w:t>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jc w:val="left"/>
              <w:rPr/>
            </w:pPr>
            <w:r>
              <w:rPr/>
              <w:t>Anchors and references</w:t>
            </w:r>
          </w:p>
        </w:tc>
        <w:tc>
          <w:tcPr>
            <w:tcW w:w="1829" w:type="dxa"/>
            <w:tcBorders>
              <w:top w:val="single" w:sz="4" w:space="0" w:color="000000"/>
              <w:left w:val="single" w:sz="4" w:space="0" w:color="000000"/>
              <w:bottom w:val="single" w:sz="4" w:space="0" w:color="000000"/>
              <w:right w:val="single" w:sz="4" w:space="0" w:color="000000"/>
            </w:tcBorders>
          </w:tcPr>
          <w:p>
            <w:pPr>
              <w:pStyle w:val="Normal"/>
              <w:jc w:val="left"/>
              <w:rPr/>
            </w:pPr>
            <w:r>
              <w:rPr/>
              <w:t>Open Reference</w:t>
            </w:r>
          </w:p>
        </w:tc>
        <w:tc>
          <w:tcPr>
            <w:tcW w:w="2361"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jc w:val="left"/>
              <w:rPr>
                <w:sz w:val="18"/>
              </w:rPr>
            </w:pPr>
            <w:r>
              <w:rPr>
                <w:sz w:val="18"/>
              </w:rPr>
            </w:r>
          </w:p>
        </w:tc>
        <w:tc>
          <w:tcPr>
            <w:tcW w:w="1829" w:type="dxa"/>
            <w:tcBorders>
              <w:top w:val="single" w:sz="4" w:space="0" w:color="000000"/>
              <w:left w:val="single" w:sz="4" w:space="0" w:color="000000"/>
              <w:bottom w:val="single" w:sz="4" w:space="0" w:color="000000"/>
              <w:right w:val="single" w:sz="4" w:space="0" w:color="000000"/>
            </w:tcBorders>
          </w:tcPr>
          <w:p>
            <w:pPr>
              <w:pStyle w:val="Normal"/>
              <w:jc w:val="left"/>
              <w:rPr/>
            </w:pPr>
            <w:r>
              <w:rPr/>
              <w:t>Hidden Reference</w:t>
            </w:r>
          </w:p>
        </w:tc>
        <w:tc>
          <w:tcPr>
            <w:tcW w:w="2361"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jc w:val="left"/>
              <w:rPr>
                <w:sz w:val="18"/>
              </w:rPr>
            </w:pPr>
            <w:r>
              <w:rPr>
                <w:sz w:val="18"/>
              </w:rPr>
            </w:r>
          </w:p>
        </w:tc>
        <w:tc>
          <w:tcPr>
            <w:tcW w:w="1829" w:type="dxa"/>
            <w:tcBorders>
              <w:top w:val="single" w:sz="4" w:space="0" w:color="000000"/>
              <w:left w:val="single" w:sz="4" w:space="0" w:color="000000"/>
              <w:bottom w:val="single" w:sz="4" w:space="0" w:color="000000"/>
              <w:right w:val="single" w:sz="4" w:space="0" w:color="000000"/>
            </w:tcBorders>
          </w:tcPr>
          <w:p>
            <w:pPr>
              <w:pStyle w:val="Normal"/>
              <w:jc w:val="left"/>
              <w:rPr/>
            </w:pPr>
            <w:r>
              <w:rPr/>
              <w:t>7.0 kHz Lowpass</w:t>
            </w:r>
          </w:p>
        </w:tc>
        <w:tc>
          <w:tcPr>
            <w:tcW w:w="2361"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jc w:val="left"/>
              <w:rPr>
                <w:sz w:val="18"/>
              </w:rPr>
            </w:pPr>
            <w:r>
              <w:rPr>
                <w:sz w:val="18"/>
              </w:rPr>
            </w:r>
          </w:p>
        </w:tc>
        <w:tc>
          <w:tcPr>
            <w:tcW w:w="1829" w:type="dxa"/>
            <w:tcBorders>
              <w:top w:val="single" w:sz="4" w:space="0" w:color="000000"/>
              <w:left w:val="single" w:sz="4" w:space="0" w:color="000000"/>
              <w:bottom w:val="single" w:sz="4" w:space="0" w:color="000000"/>
              <w:right w:val="single" w:sz="4" w:space="0" w:color="000000"/>
            </w:tcBorders>
          </w:tcPr>
          <w:p>
            <w:pPr>
              <w:pStyle w:val="Normal"/>
              <w:jc w:val="left"/>
              <w:rPr/>
            </w:pPr>
            <w:r>
              <w:rPr/>
              <w:t>3.5 kHz Lowpass</w:t>
            </w:r>
          </w:p>
        </w:tc>
        <w:tc>
          <w:tcPr>
            <w:tcW w:w="2361"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pPr>
            <w:r>
              <w:rPr/>
            </w:r>
          </w:p>
        </w:tc>
      </w:tr>
    </w:tbl>
    <w:p>
      <w:pPr>
        <w:pStyle w:val="NormalIndent"/>
        <w:rPr/>
      </w:pPr>
      <w:r>
        <w:rPr/>
      </w:r>
    </w:p>
    <w:p>
      <w:pPr>
        <w:pStyle w:val="Normal"/>
        <w:rPr/>
      </w:pPr>
      <w:r>
        <w:rPr/>
        <w:t xml:space="preserve">Experiment 3 simulated errored channels using two conditions, 1 percent frame error rate (FER) and 3 percent FER. The application of the two error conditions doubled the number of systems under test. Note, however, that the RealAudio reference codec was not present in this experiment. </w:t>
      </w:r>
    </w:p>
    <w:p>
      <w:pPr>
        <w:pStyle w:val="Normal"/>
        <w:rPr/>
      </w:pPr>
      <w:r>
        <w:rPr/>
      </w:r>
    </w:p>
    <w:tbl>
      <w:tblPr>
        <w:tblW w:w="6530" w:type="dxa"/>
        <w:jc w:val="left"/>
        <w:tblInd w:w="-5" w:type="dxa"/>
        <w:tblLayout w:type="fixed"/>
        <w:tblCellMar>
          <w:top w:w="0" w:type="dxa"/>
          <w:left w:w="108" w:type="dxa"/>
          <w:bottom w:w="0" w:type="dxa"/>
          <w:right w:w="108" w:type="dxa"/>
        </w:tblCellMar>
      </w:tblPr>
      <w:tblGrid>
        <w:gridCol w:w="2340"/>
        <w:gridCol w:w="1829"/>
        <w:gridCol w:w="2361"/>
      </w:tblGrid>
      <w:tr>
        <w:trPr/>
        <w:tc>
          <w:tcPr>
            <w:tcW w:w="2340" w:type="dxa"/>
            <w:tcBorders>
              <w:top w:val="single" w:sz="4" w:space="0" w:color="000000"/>
              <w:left w:val="single" w:sz="4" w:space="0" w:color="000000"/>
              <w:bottom w:val="single" w:sz="4" w:space="0" w:color="000000"/>
              <w:right w:val="single" w:sz="4" w:space="0" w:color="000000"/>
            </w:tcBorders>
          </w:tcPr>
          <w:p>
            <w:pPr>
              <w:pStyle w:val="Normal"/>
              <w:rPr>
                <w:b/>
                <w:b/>
              </w:rPr>
            </w:pPr>
            <w:r>
              <w:rPr>
                <w:b/>
              </w:rPr>
              <w:t>Parameter</w:t>
            </w:r>
          </w:p>
        </w:tc>
        <w:tc>
          <w:tcPr>
            <w:tcW w:w="1829" w:type="dxa"/>
            <w:tcBorders>
              <w:top w:val="single" w:sz="4" w:space="0" w:color="000000"/>
              <w:left w:val="single" w:sz="4" w:space="0" w:color="000000"/>
              <w:bottom w:val="single" w:sz="4" w:space="0" w:color="000000"/>
              <w:right w:val="single" w:sz="4" w:space="0" w:color="000000"/>
            </w:tcBorders>
          </w:tcPr>
          <w:p>
            <w:pPr>
              <w:pStyle w:val="Normal"/>
              <w:jc w:val="left"/>
              <w:rPr>
                <w:b/>
                <w:b/>
              </w:rPr>
            </w:pPr>
            <w:r>
              <w:rPr>
                <w:b/>
              </w:rPr>
              <w:t>Value</w:t>
            </w:r>
          </w:p>
        </w:tc>
        <w:tc>
          <w:tcPr>
            <w:tcW w:w="2361" w:type="dxa"/>
            <w:tcBorders>
              <w:top w:val="single" w:sz="4" w:space="0" w:color="000000"/>
              <w:left w:val="single" w:sz="4" w:space="0" w:color="000000"/>
              <w:bottom w:val="single" w:sz="4" w:space="0" w:color="000000"/>
              <w:right w:val="single" w:sz="4" w:space="0" w:color="000000"/>
            </w:tcBorders>
          </w:tcPr>
          <w:p>
            <w:pPr>
              <w:pStyle w:val="Normal"/>
              <w:jc w:val="left"/>
              <w:rPr>
                <w:b/>
                <w:b/>
              </w:rPr>
            </w:pPr>
            <w:r>
              <w:rPr>
                <w:b/>
              </w:rPr>
              <w:t>Additional Constraints</w:t>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jc w:val="left"/>
              <w:rPr/>
            </w:pPr>
            <w:r>
              <w:rPr/>
              <w:t>Experiment</w:t>
            </w:r>
          </w:p>
        </w:tc>
        <w:tc>
          <w:tcPr>
            <w:tcW w:w="1829" w:type="dxa"/>
            <w:tcBorders>
              <w:top w:val="single" w:sz="4" w:space="0" w:color="000000"/>
              <w:left w:val="single" w:sz="4" w:space="0" w:color="000000"/>
              <w:bottom w:val="single" w:sz="4" w:space="0" w:color="000000"/>
              <w:right w:val="single" w:sz="4" w:space="0" w:color="000000"/>
            </w:tcBorders>
          </w:tcPr>
          <w:p>
            <w:pPr>
              <w:pStyle w:val="Normal"/>
              <w:jc w:val="left"/>
              <w:rPr/>
            </w:pPr>
            <w:r>
              <w:rPr/>
              <w:t>3</w:t>
            </w:r>
          </w:p>
        </w:tc>
        <w:tc>
          <w:tcPr>
            <w:tcW w:w="2361"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b/>
                <w:b/>
              </w:rPr>
            </w:pPr>
            <w:r>
              <w:rPr>
                <w:b/>
              </w:rPr>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jc w:val="left"/>
              <w:rPr/>
            </w:pPr>
            <w:r>
              <w:rPr/>
              <w:t>Bit Rate</w:t>
            </w:r>
          </w:p>
        </w:tc>
        <w:tc>
          <w:tcPr>
            <w:tcW w:w="1829" w:type="dxa"/>
            <w:tcBorders>
              <w:top w:val="single" w:sz="4" w:space="0" w:color="000000"/>
              <w:left w:val="single" w:sz="4" w:space="0" w:color="000000"/>
              <w:bottom w:val="single" w:sz="4" w:space="0" w:color="000000"/>
              <w:right w:val="single" w:sz="4" w:space="0" w:color="000000"/>
            </w:tcBorders>
          </w:tcPr>
          <w:p>
            <w:pPr>
              <w:pStyle w:val="Normal"/>
              <w:jc w:val="left"/>
              <w:rPr/>
            </w:pPr>
            <w:r>
              <w:rPr/>
              <w:t>32 kbps</w:t>
            </w:r>
          </w:p>
        </w:tc>
        <w:tc>
          <w:tcPr>
            <w:tcW w:w="2361"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pPr>
            <w:r>
              <w:rPr/>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jc w:val="left"/>
              <w:rPr/>
            </w:pPr>
            <w:r>
              <w:rPr/>
              <w:t xml:space="preserve">Signal </w:t>
            </w:r>
          </w:p>
        </w:tc>
        <w:tc>
          <w:tcPr>
            <w:tcW w:w="1829" w:type="dxa"/>
            <w:tcBorders>
              <w:top w:val="single" w:sz="4" w:space="0" w:color="000000"/>
              <w:left w:val="single" w:sz="4" w:space="0" w:color="000000"/>
              <w:bottom w:val="single" w:sz="4" w:space="0" w:color="000000"/>
              <w:right w:val="single" w:sz="4" w:space="0" w:color="000000"/>
            </w:tcBorders>
          </w:tcPr>
          <w:p>
            <w:pPr>
              <w:pStyle w:val="Normal"/>
              <w:jc w:val="left"/>
              <w:rPr/>
            </w:pPr>
            <w:r>
              <w:rPr/>
              <w:t>Stereo</w:t>
            </w:r>
          </w:p>
        </w:tc>
        <w:tc>
          <w:tcPr>
            <w:tcW w:w="2361"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pPr>
            <w:r>
              <w:rPr/>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jc w:val="left"/>
              <w:rPr/>
            </w:pPr>
            <w:r>
              <w:rPr/>
              <w:t>Candidate codecs</w:t>
            </w:r>
          </w:p>
        </w:tc>
        <w:tc>
          <w:tcPr>
            <w:tcW w:w="1829" w:type="dxa"/>
            <w:tcBorders>
              <w:top w:val="single" w:sz="4" w:space="0" w:color="000000"/>
              <w:left w:val="single" w:sz="4" w:space="0" w:color="000000"/>
              <w:bottom w:val="single" w:sz="4" w:space="0" w:color="000000"/>
              <w:right w:val="single" w:sz="4" w:space="0" w:color="000000"/>
            </w:tcBorders>
          </w:tcPr>
          <w:p>
            <w:pPr>
              <w:pStyle w:val="Normal"/>
              <w:jc w:val="left"/>
              <w:rPr/>
            </w:pPr>
            <w:r>
              <w:rPr/>
              <w:t>AAC+ FER 1%</w:t>
            </w:r>
          </w:p>
        </w:tc>
        <w:tc>
          <w:tcPr>
            <w:tcW w:w="2361"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jc w:val="left"/>
              <w:rPr>
                <w:lang w:val="en-GB"/>
              </w:rPr>
            </w:pPr>
            <w:r>
              <w:rPr>
                <w:lang w:val="en-GB"/>
              </w:rPr>
            </w:r>
          </w:p>
        </w:tc>
        <w:tc>
          <w:tcPr>
            <w:tcW w:w="1829" w:type="dxa"/>
            <w:tcBorders>
              <w:top w:val="single" w:sz="4" w:space="0" w:color="000000"/>
              <w:left w:val="single" w:sz="4" w:space="0" w:color="000000"/>
              <w:bottom w:val="single" w:sz="4" w:space="0" w:color="000000"/>
              <w:right w:val="single" w:sz="4" w:space="0" w:color="000000"/>
            </w:tcBorders>
          </w:tcPr>
          <w:p>
            <w:pPr>
              <w:pStyle w:val="Normal"/>
              <w:jc w:val="left"/>
              <w:rPr/>
            </w:pPr>
            <w:r>
              <w:rPr/>
              <w:t>AAC+ FER 3%</w:t>
            </w:r>
          </w:p>
        </w:tc>
        <w:tc>
          <w:tcPr>
            <w:tcW w:w="2361"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jc w:val="left"/>
              <w:rPr>
                <w:lang w:val="en-GB"/>
              </w:rPr>
            </w:pPr>
            <w:r>
              <w:rPr>
                <w:lang w:val="en-GB"/>
              </w:rPr>
            </w:r>
          </w:p>
        </w:tc>
        <w:tc>
          <w:tcPr>
            <w:tcW w:w="1829" w:type="dxa"/>
            <w:tcBorders>
              <w:top w:val="single" w:sz="4" w:space="0" w:color="000000"/>
              <w:left w:val="single" w:sz="4" w:space="0" w:color="000000"/>
              <w:bottom w:val="single" w:sz="4" w:space="0" w:color="000000"/>
              <w:right w:val="single" w:sz="4" w:space="0" w:color="000000"/>
            </w:tcBorders>
          </w:tcPr>
          <w:p>
            <w:pPr>
              <w:pStyle w:val="Normal"/>
              <w:jc w:val="left"/>
              <w:rPr/>
            </w:pPr>
            <w:r>
              <w:rPr/>
              <w:t>CT FER 1%</w:t>
            </w:r>
          </w:p>
        </w:tc>
        <w:tc>
          <w:tcPr>
            <w:tcW w:w="2361"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jc w:val="left"/>
              <w:rPr>
                <w:sz w:val="18"/>
              </w:rPr>
            </w:pPr>
            <w:r>
              <w:rPr>
                <w:sz w:val="18"/>
              </w:rPr>
            </w:r>
          </w:p>
        </w:tc>
        <w:tc>
          <w:tcPr>
            <w:tcW w:w="1829" w:type="dxa"/>
            <w:tcBorders>
              <w:top w:val="single" w:sz="4" w:space="0" w:color="000000"/>
              <w:left w:val="single" w:sz="4" w:space="0" w:color="000000"/>
              <w:bottom w:val="single" w:sz="4" w:space="0" w:color="000000"/>
              <w:right w:val="single" w:sz="4" w:space="0" w:color="000000"/>
            </w:tcBorders>
          </w:tcPr>
          <w:p>
            <w:pPr>
              <w:pStyle w:val="Normal"/>
              <w:jc w:val="left"/>
              <w:rPr/>
            </w:pPr>
            <w:r>
              <w:rPr/>
              <w:t>CT FER 3%</w:t>
            </w:r>
          </w:p>
        </w:tc>
        <w:tc>
          <w:tcPr>
            <w:tcW w:w="2361"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pPr>
            <w:r>
              <w:rPr/>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jc w:val="left"/>
              <w:rPr/>
            </w:pPr>
            <w:r>
              <w:rPr/>
              <w:t>Reference codecs</w:t>
            </w:r>
          </w:p>
        </w:tc>
        <w:tc>
          <w:tcPr>
            <w:tcW w:w="1829" w:type="dxa"/>
            <w:tcBorders>
              <w:top w:val="single" w:sz="4" w:space="0" w:color="000000"/>
              <w:left w:val="single" w:sz="4" w:space="0" w:color="000000"/>
              <w:bottom w:val="single" w:sz="4" w:space="0" w:color="000000"/>
              <w:right w:val="single" w:sz="4" w:space="0" w:color="000000"/>
            </w:tcBorders>
          </w:tcPr>
          <w:p>
            <w:pPr>
              <w:pStyle w:val="Normal"/>
              <w:jc w:val="left"/>
              <w:rPr/>
            </w:pPr>
            <w:r>
              <w:rPr/>
              <w:t>AAC FER 1%</w:t>
            </w:r>
          </w:p>
        </w:tc>
        <w:tc>
          <w:tcPr>
            <w:tcW w:w="2361"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jc w:val="left"/>
              <w:rPr>
                <w:rFonts w:cs="Arial"/>
                <w:sz w:val="18"/>
              </w:rPr>
            </w:pPr>
            <w:r>
              <w:rPr>
                <w:rFonts w:cs="Arial"/>
                <w:sz w:val="18"/>
              </w:rPr>
            </w:r>
          </w:p>
        </w:tc>
        <w:tc>
          <w:tcPr>
            <w:tcW w:w="1829" w:type="dxa"/>
            <w:tcBorders>
              <w:top w:val="single" w:sz="4" w:space="0" w:color="000000"/>
              <w:left w:val="single" w:sz="4" w:space="0" w:color="000000"/>
              <w:bottom w:val="single" w:sz="4" w:space="0" w:color="000000"/>
              <w:right w:val="single" w:sz="4" w:space="0" w:color="000000"/>
            </w:tcBorders>
          </w:tcPr>
          <w:p>
            <w:pPr>
              <w:pStyle w:val="Normal"/>
              <w:jc w:val="left"/>
              <w:rPr/>
            </w:pPr>
            <w:r>
              <w:rPr/>
              <w:t>AAC FER 3%</w:t>
            </w:r>
          </w:p>
        </w:tc>
        <w:tc>
          <w:tcPr>
            <w:tcW w:w="2361"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pPr>
            <w:r>
              <w:rPr/>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jc w:val="left"/>
              <w:rPr/>
            </w:pPr>
            <w:r>
              <w:rPr/>
              <w:t>Anchors and references</w:t>
            </w:r>
          </w:p>
        </w:tc>
        <w:tc>
          <w:tcPr>
            <w:tcW w:w="1829" w:type="dxa"/>
            <w:tcBorders>
              <w:top w:val="single" w:sz="4" w:space="0" w:color="000000"/>
              <w:left w:val="single" w:sz="4" w:space="0" w:color="000000"/>
              <w:bottom w:val="single" w:sz="4" w:space="0" w:color="000000"/>
              <w:right w:val="single" w:sz="4" w:space="0" w:color="000000"/>
            </w:tcBorders>
          </w:tcPr>
          <w:p>
            <w:pPr>
              <w:pStyle w:val="Normal"/>
              <w:jc w:val="left"/>
              <w:rPr/>
            </w:pPr>
            <w:r>
              <w:rPr/>
              <w:t>Open Reference</w:t>
            </w:r>
          </w:p>
        </w:tc>
        <w:tc>
          <w:tcPr>
            <w:tcW w:w="2361"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jc w:val="left"/>
              <w:rPr>
                <w:sz w:val="18"/>
              </w:rPr>
            </w:pPr>
            <w:r>
              <w:rPr>
                <w:sz w:val="18"/>
              </w:rPr>
            </w:r>
          </w:p>
        </w:tc>
        <w:tc>
          <w:tcPr>
            <w:tcW w:w="1829" w:type="dxa"/>
            <w:tcBorders>
              <w:top w:val="single" w:sz="4" w:space="0" w:color="000000"/>
              <w:left w:val="single" w:sz="4" w:space="0" w:color="000000"/>
              <w:bottom w:val="single" w:sz="4" w:space="0" w:color="000000"/>
              <w:right w:val="single" w:sz="4" w:space="0" w:color="000000"/>
            </w:tcBorders>
          </w:tcPr>
          <w:p>
            <w:pPr>
              <w:pStyle w:val="Normal"/>
              <w:jc w:val="left"/>
              <w:rPr/>
            </w:pPr>
            <w:r>
              <w:rPr/>
              <w:t>Hidden Reference</w:t>
            </w:r>
          </w:p>
        </w:tc>
        <w:tc>
          <w:tcPr>
            <w:tcW w:w="2361"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jc w:val="left"/>
              <w:rPr>
                <w:sz w:val="18"/>
              </w:rPr>
            </w:pPr>
            <w:r>
              <w:rPr>
                <w:sz w:val="18"/>
              </w:rPr>
            </w:r>
          </w:p>
        </w:tc>
        <w:tc>
          <w:tcPr>
            <w:tcW w:w="1829" w:type="dxa"/>
            <w:tcBorders>
              <w:top w:val="single" w:sz="4" w:space="0" w:color="000000"/>
              <w:left w:val="single" w:sz="4" w:space="0" w:color="000000"/>
              <w:bottom w:val="single" w:sz="4" w:space="0" w:color="000000"/>
              <w:right w:val="single" w:sz="4" w:space="0" w:color="000000"/>
            </w:tcBorders>
          </w:tcPr>
          <w:p>
            <w:pPr>
              <w:pStyle w:val="Normal"/>
              <w:jc w:val="left"/>
              <w:rPr/>
            </w:pPr>
            <w:r>
              <w:rPr/>
              <w:t>7.0 kHz Lowpass</w:t>
            </w:r>
          </w:p>
        </w:tc>
        <w:tc>
          <w:tcPr>
            <w:tcW w:w="2361"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jc w:val="left"/>
              <w:rPr>
                <w:sz w:val="18"/>
              </w:rPr>
            </w:pPr>
            <w:r>
              <w:rPr>
                <w:sz w:val="18"/>
              </w:rPr>
            </w:r>
          </w:p>
        </w:tc>
        <w:tc>
          <w:tcPr>
            <w:tcW w:w="1829" w:type="dxa"/>
            <w:tcBorders>
              <w:top w:val="single" w:sz="4" w:space="0" w:color="000000"/>
              <w:left w:val="single" w:sz="4" w:space="0" w:color="000000"/>
              <w:bottom w:val="single" w:sz="4" w:space="0" w:color="000000"/>
              <w:right w:val="single" w:sz="4" w:space="0" w:color="000000"/>
            </w:tcBorders>
          </w:tcPr>
          <w:p>
            <w:pPr>
              <w:pStyle w:val="Normal"/>
              <w:jc w:val="left"/>
              <w:rPr/>
            </w:pPr>
            <w:r>
              <w:rPr/>
              <w:t>3.5 kHz Lowpass</w:t>
            </w:r>
          </w:p>
        </w:tc>
        <w:tc>
          <w:tcPr>
            <w:tcW w:w="2361"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pPr>
            <w:r>
              <w:rPr/>
            </w:r>
          </w:p>
        </w:tc>
      </w:tr>
    </w:tbl>
    <w:p>
      <w:pPr>
        <w:pStyle w:val="NormalIndent"/>
        <w:rPr/>
      </w:pPr>
      <w:r>
        <w:rPr/>
      </w:r>
    </w:p>
    <w:p>
      <w:pPr>
        <w:pStyle w:val="Heading2"/>
        <w:rPr/>
      </w:pPr>
      <w:r>
        <w:rPr/>
        <w:t>Low-Rate Experiments applied to High-Rate Selection</w:t>
      </w:r>
    </w:p>
    <w:p>
      <w:pPr>
        <w:pStyle w:val="Normal"/>
        <w:rPr/>
      </w:pPr>
      <w:r>
        <w:rPr/>
        <w:t>For more details on these experiments see [</w:t>
      </w:r>
      <w:r>
        <w:rPr/>
        <w:fldChar w:fldCharType="begin"/>
      </w:r>
      <w:r>
        <w:rPr/>
        <w:instrText xml:space="preserve"> REF _Ref64454728 \r \h </w:instrText>
      </w:r>
      <w:r>
        <w:rPr/>
        <w:fldChar w:fldCharType="separate"/>
      </w:r>
      <w:r>
        <w:rPr/>
        <w:t>2</w:t>
      </w:r>
      <w:r>
        <w:rPr/>
        <w:fldChar w:fldCharType="end"/>
      </w:r>
      <w:r>
        <w:rPr/>
        <w:t>].</w:t>
      </w:r>
    </w:p>
    <w:p>
      <w:pPr>
        <w:pStyle w:val="Normal"/>
        <w:rPr/>
      </w:pPr>
      <w:r>
        <w:rPr/>
      </w:r>
    </w:p>
    <w:tbl>
      <w:tblPr>
        <w:tblW w:w="7354" w:type="dxa"/>
        <w:jc w:val="left"/>
        <w:tblInd w:w="-5" w:type="dxa"/>
        <w:tblLayout w:type="fixed"/>
        <w:tblCellMar>
          <w:top w:w="0" w:type="dxa"/>
          <w:left w:w="108" w:type="dxa"/>
          <w:bottom w:w="0" w:type="dxa"/>
          <w:right w:w="108" w:type="dxa"/>
        </w:tblCellMar>
      </w:tblPr>
      <w:tblGrid>
        <w:gridCol w:w="2340"/>
        <w:gridCol w:w="1829"/>
        <w:gridCol w:w="3185"/>
      </w:tblGrid>
      <w:tr>
        <w:trPr/>
        <w:tc>
          <w:tcPr>
            <w:tcW w:w="2340" w:type="dxa"/>
            <w:tcBorders>
              <w:top w:val="single" w:sz="4" w:space="0" w:color="000000"/>
              <w:left w:val="single" w:sz="4" w:space="0" w:color="000000"/>
              <w:bottom w:val="single" w:sz="4" w:space="0" w:color="000000"/>
              <w:right w:val="single" w:sz="4" w:space="0" w:color="000000"/>
            </w:tcBorders>
          </w:tcPr>
          <w:p>
            <w:pPr>
              <w:pStyle w:val="Normal"/>
              <w:rPr>
                <w:b/>
                <w:b/>
              </w:rPr>
            </w:pPr>
            <w:r>
              <w:rPr>
                <w:b/>
              </w:rPr>
              <w:t>Parameter</w:t>
            </w:r>
          </w:p>
        </w:tc>
        <w:tc>
          <w:tcPr>
            <w:tcW w:w="1829" w:type="dxa"/>
            <w:tcBorders>
              <w:top w:val="single" w:sz="4" w:space="0" w:color="000000"/>
              <w:left w:val="single" w:sz="4" w:space="0" w:color="000000"/>
              <w:bottom w:val="single" w:sz="4" w:space="0" w:color="000000"/>
              <w:right w:val="single" w:sz="4" w:space="0" w:color="000000"/>
            </w:tcBorders>
          </w:tcPr>
          <w:p>
            <w:pPr>
              <w:pStyle w:val="Normal"/>
              <w:jc w:val="left"/>
              <w:rPr>
                <w:b/>
                <w:b/>
              </w:rPr>
            </w:pPr>
            <w:r>
              <w:rPr>
                <w:b/>
              </w:rPr>
              <w:t>Value</w:t>
            </w:r>
          </w:p>
        </w:tc>
        <w:tc>
          <w:tcPr>
            <w:tcW w:w="3185" w:type="dxa"/>
            <w:tcBorders>
              <w:top w:val="single" w:sz="4" w:space="0" w:color="000000"/>
              <w:left w:val="single" w:sz="4" w:space="0" w:color="000000"/>
              <w:bottom w:val="single" w:sz="4" w:space="0" w:color="000000"/>
              <w:right w:val="single" w:sz="4" w:space="0" w:color="000000"/>
            </w:tcBorders>
          </w:tcPr>
          <w:p>
            <w:pPr>
              <w:pStyle w:val="Normal"/>
              <w:jc w:val="left"/>
              <w:rPr>
                <w:b/>
                <w:b/>
              </w:rPr>
            </w:pPr>
            <w:r>
              <w:rPr>
                <w:b/>
              </w:rPr>
              <w:t>Additional Constraints</w:t>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jc w:val="left"/>
              <w:rPr/>
            </w:pPr>
            <w:r>
              <w:rPr/>
              <w:t>Experiment</w:t>
            </w:r>
          </w:p>
        </w:tc>
        <w:tc>
          <w:tcPr>
            <w:tcW w:w="1829" w:type="dxa"/>
            <w:tcBorders>
              <w:top w:val="single" w:sz="4" w:space="0" w:color="000000"/>
              <w:left w:val="single" w:sz="4" w:space="0" w:color="000000"/>
              <w:bottom w:val="single" w:sz="4" w:space="0" w:color="000000"/>
              <w:right w:val="single" w:sz="4" w:space="0" w:color="000000"/>
            </w:tcBorders>
          </w:tcPr>
          <w:p>
            <w:pPr>
              <w:pStyle w:val="Normal"/>
              <w:jc w:val="left"/>
              <w:rPr/>
            </w:pPr>
            <w:r>
              <w:rPr/>
              <w:t>A3a and A3b</w:t>
            </w:r>
          </w:p>
        </w:tc>
        <w:tc>
          <w:tcPr>
            <w:tcW w:w="3185"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b/>
                <w:b/>
              </w:rPr>
            </w:pPr>
            <w:r>
              <w:rPr>
                <w:b/>
              </w:rPr>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jc w:val="left"/>
              <w:rPr/>
            </w:pPr>
            <w:r>
              <w:rPr/>
              <w:t>Bit Rate</w:t>
            </w:r>
          </w:p>
        </w:tc>
        <w:tc>
          <w:tcPr>
            <w:tcW w:w="1829" w:type="dxa"/>
            <w:tcBorders>
              <w:top w:val="single" w:sz="4" w:space="0" w:color="000000"/>
              <w:left w:val="single" w:sz="4" w:space="0" w:color="000000"/>
              <w:bottom w:val="single" w:sz="4" w:space="0" w:color="000000"/>
              <w:right w:val="single" w:sz="4" w:space="0" w:color="000000"/>
            </w:tcBorders>
          </w:tcPr>
          <w:p>
            <w:pPr>
              <w:pStyle w:val="Normal"/>
              <w:jc w:val="left"/>
              <w:rPr/>
            </w:pPr>
            <w:r>
              <w:rPr/>
              <w:t>24 kbps</w:t>
            </w:r>
          </w:p>
        </w:tc>
        <w:tc>
          <w:tcPr>
            <w:tcW w:w="3185"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pPr>
            <w:r>
              <w:rPr/>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jc w:val="left"/>
              <w:rPr/>
            </w:pPr>
            <w:r>
              <w:rPr/>
              <w:t xml:space="preserve">Signal </w:t>
            </w:r>
          </w:p>
        </w:tc>
        <w:tc>
          <w:tcPr>
            <w:tcW w:w="1829" w:type="dxa"/>
            <w:tcBorders>
              <w:top w:val="single" w:sz="4" w:space="0" w:color="000000"/>
              <w:left w:val="single" w:sz="4" w:space="0" w:color="000000"/>
              <w:bottom w:val="single" w:sz="4" w:space="0" w:color="000000"/>
              <w:right w:val="single" w:sz="4" w:space="0" w:color="000000"/>
            </w:tcBorders>
          </w:tcPr>
          <w:p>
            <w:pPr>
              <w:pStyle w:val="Normal"/>
              <w:jc w:val="left"/>
              <w:rPr/>
            </w:pPr>
            <w:r>
              <w:rPr/>
              <w:t>Mono</w:t>
            </w:r>
          </w:p>
        </w:tc>
        <w:tc>
          <w:tcPr>
            <w:tcW w:w="3185"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pPr>
            <w:r>
              <w:rPr/>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jc w:val="left"/>
              <w:rPr/>
            </w:pPr>
            <w:r>
              <w:rPr/>
              <w:t>Candidate codecs</w:t>
            </w:r>
          </w:p>
        </w:tc>
        <w:tc>
          <w:tcPr>
            <w:tcW w:w="1829" w:type="dxa"/>
            <w:tcBorders>
              <w:top w:val="single" w:sz="4" w:space="0" w:color="000000"/>
              <w:left w:val="single" w:sz="4" w:space="0" w:color="000000"/>
              <w:bottom w:val="single" w:sz="4" w:space="0" w:color="000000"/>
              <w:right w:val="single" w:sz="4" w:space="0" w:color="000000"/>
            </w:tcBorders>
          </w:tcPr>
          <w:p>
            <w:pPr>
              <w:pStyle w:val="Normal"/>
              <w:jc w:val="left"/>
              <w:rPr/>
            </w:pPr>
            <w:r>
              <w:rPr/>
              <w:t>AAC+</w:t>
            </w:r>
          </w:p>
        </w:tc>
        <w:tc>
          <w:tcPr>
            <w:tcW w:w="3185"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jc w:val="left"/>
              <w:rPr>
                <w:lang w:val="en-GB"/>
              </w:rPr>
            </w:pPr>
            <w:r>
              <w:rPr>
                <w:lang w:val="en-GB"/>
              </w:rPr>
            </w:r>
          </w:p>
        </w:tc>
        <w:tc>
          <w:tcPr>
            <w:tcW w:w="1829" w:type="dxa"/>
            <w:tcBorders>
              <w:top w:val="single" w:sz="4" w:space="0" w:color="000000"/>
              <w:left w:val="single" w:sz="4" w:space="0" w:color="000000"/>
              <w:bottom w:val="single" w:sz="4" w:space="0" w:color="000000"/>
              <w:right w:val="single" w:sz="4" w:space="0" w:color="000000"/>
            </w:tcBorders>
          </w:tcPr>
          <w:p>
            <w:pPr>
              <w:pStyle w:val="Normal"/>
              <w:jc w:val="left"/>
              <w:rPr/>
            </w:pPr>
            <w:r>
              <w:rPr/>
              <w:t>AMR-WB+</w:t>
            </w:r>
          </w:p>
        </w:tc>
        <w:tc>
          <w:tcPr>
            <w:tcW w:w="3185"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jc w:val="left"/>
              <w:rPr>
                <w:sz w:val="18"/>
              </w:rPr>
            </w:pPr>
            <w:r>
              <w:rPr>
                <w:sz w:val="18"/>
              </w:rPr>
            </w:r>
          </w:p>
        </w:tc>
        <w:tc>
          <w:tcPr>
            <w:tcW w:w="1829" w:type="dxa"/>
            <w:tcBorders>
              <w:top w:val="single" w:sz="4" w:space="0" w:color="000000"/>
              <w:left w:val="single" w:sz="4" w:space="0" w:color="000000"/>
              <w:bottom w:val="single" w:sz="4" w:space="0" w:color="000000"/>
              <w:right w:val="single" w:sz="4" w:space="0" w:color="000000"/>
            </w:tcBorders>
          </w:tcPr>
          <w:p>
            <w:pPr>
              <w:pStyle w:val="Normal"/>
              <w:jc w:val="left"/>
              <w:rPr/>
            </w:pPr>
            <w:r>
              <w:rPr/>
              <w:t>CT</w:t>
            </w:r>
          </w:p>
        </w:tc>
        <w:tc>
          <w:tcPr>
            <w:tcW w:w="3185"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pPr>
            <w:r>
              <w:rPr/>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jc w:val="left"/>
              <w:rPr/>
            </w:pPr>
            <w:r>
              <w:rPr/>
              <w:t>Reference codecs</w:t>
            </w:r>
          </w:p>
        </w:tc>
        <w:tc>
          <w:tcPr>
            <w:tcW w:w="1829" w:type="dxa"/>
            <w:tcBorders>
              <w:top w:val="single" w:sz="4" w:space="0" w:color="000000"/>
              <w:left w:val="single" w:sz="4" w:space="0" w:color="000000"/>
              <w:bottom w:val="single" w:sz="4" w:space="0" w:color="000000"/>
              <w:right w:val="single" w:sz="4" w:space="0" w:color="000000"/>
            </w:tcBorders>
          </w:tcPr>
          <w:p>
            <w:pPr>
              <w:pStyle w:val="Normal"/>
              <w:jc w:val="left"/>
              <w:rPr/>
            </w:pPr>
            <w:r>
              <w:rPr/>
              <w:t>AAC</w:t>
            </w:r>
          </w:p>
        </w:tc>
        <w:tc>
          <w:tcPr>
            <w:tcW w:w="3185"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jc w:val="left"/>
              <w:rPr>
                <w:rFonts w:cs="Arial"/>
                <w:sz w:val="18"/>
              </w:rPr>
            </w:pPr>
            <w:r>
              <w:rPr>
                <w:rFonts w:cs="Arial"/>
                <w:sz w:val="18"/>
              </w:rPr>
            </w:r>
          </w:p>
        </w:tc>
        <w:tc>
          <w:tcPr>
            <w:tcW w:w="1829" w:type="dxa"/>
            <w:tcBorders>
              <w:top w:val="single" w:sz="4" w:space="0" w:color="000000"/>
              <w:left w:val="single" w:sz="4" w:space="0" w:color="000000"/>
              <w:bottom w:val="single" w:sz="4" w:space="0" w:color="000000"/>
              <w:right w:val="single" w:sz="4" w:space="0" w:color="000000"/>
            </w:tcBorders>
          </w:tcPr>
          <w:p>
            <w:pPr>
              <w:pStyle w:val="Normal"/>
              <w:jc w:val="left"/>
              <w:rPr/>
            </w:pPr>
            <w:r>
              <w:rPr/>
              <w:t>AMR-WB</w:t>
            </w:r>
          </w:p>
        </w:tc>
        <w:tc>
          <w:tcPr>
            <w:tcW w:w="3185" w:type="dxa"/>
            <w:tcBorders>
              <w:top w:val="single" w:sz="4" w:space="0" w:color="000000"/>
              <w:left w:val="single" w:sz="4" w:space="0" w:color="000000"/>
              <w:bottom w:val="single" w:sz="4" w:space="0" w:color="000000"/>
              <w:right w:val="single" w:sz="4" w:space="0" w:color="000000"/>
            </w:tcBorders>
          </w:tcPr>
          <w:p>
            <w:pPr>
              <w:pStyle w:val="Normal"/>
              <w:jc w:val="left"/>
              <w:rPr/>
            </w:pPr>
            <w:r>
              <w:rPr/>
              <w:t>23.85 kbps, 16 kHz sampling rate</w:t>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jc w:val="left"/>
              <w:rPr/>
            </w:pPr>
            <w:r>
              <w:rPr/>
              <w:t>Anchors and references</w:t>
            </w:r>
          </w:p>
        </w:tc>
        <w:tc>
          <w:tcPr>
            <w:tcW w:w="1829" w:type="dxa"/>
            <w:tcBorders>
              <w:top w:val="single" w:sz="4" w:space="0" w:color="000000"/>
              <w:left w:val="single" w:sz="4" w:space="0" w:color="000000"/>
              <w:bottom w:val="single" w:sz="4" w:space="0" w:color="000000"/>
              <w:right w:val="single" w:sz="4" w:space="0" w:color="000000"/>
            </w:tcBorders>
          </w:tcPr>
          <w:p>
            <w:pPr>
              <w:pStyle w:val="Normal"/>
              <w:jc w:val="left"/>
              <w:rPr/>
            </w:pPr>
            <w:r>
              <w:rPr/>
              <w:t>Open Reference</w:t>
            </w:r>
          </w:p>
        </w:tc>
        <w:tc>
          <w:tcPr>
            <w:tcW w:w="3185"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jc w:val="left"/>
              <w:rPr>
                <w:sz w:val="18"/>
              </w:rPr>
            </w:pPr>
            <w:r>
              <w:rPr>
                <w:sz w:val="18"/>
              </w:rPr>
            </w:r>
          </w:p>
        </w:tc>
        <w:tc>
          <w:tcPr>
            <w:tcW w:w="1829" w:type="dxa"/>
            <w:tcBorders>
              <w:top w:val="single" w:sz="4" w:space="0" w:color="000000"/>
              <w:left w:val="single" w:sz="4" w:space="0" w:color="000000"/>
              <w:bottom w:val="single" w:sz="4" w:space="0" w:color="000000"/>
              <w:right w:val="single" w:sz="4" w:space="0" w:color="000000"/>
            </w:tcBorders>
          </w:tcPr>
          <w:p>
            <w:pPr>
              <w:pStyle w:val="Normal"/>
              <w:jc w:val="left"/>
              <w:rPr/>
            </w:pPr>
            <w:r>
              <w:rPr/>
              <w:t>Hidden Reference</w:t>
            </w:r>
          </w:p>
        </w:tc>
        <w:tc>
          <w:tcPr>
            <w:tcW w:w="3185"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jc w:val="left"/>
              <w:rPr>
                <w:sz w:val="18"/>
              </w:rPr>
            </w:pPr>
            <w:r>
              <w:rPr>
                <w:sz w:val="18"/>
              </w:rPr>
            </w:r>
          </w:p>
        </w:tc>
        <w:tc>
          <w:tcPr>
            <w:tcW w:w="1829" w:type="dxa"/>
            <w:tcBorders>
              <w:top w:val="single" w:sz="4" w:space="0" w:color="000000"/>
              <w:left w:val="single" w:sz="4" w:space="0" w:color="000000"/>
              <w:bottom w:val="single" w:sz="4" w:space="0" w:color="000000"/>
              <w:right w:val="single" w:sz="4" w:space="0" w:color="000000"/>
            </w:tcBorders>
          </w:tcPr>
          <w:p>
            <w:pPr>
              <w:pStyle w:val="Normal"/>
              <w:jc w:val="left"/>
              <w:rPr/>
            </w:pPr>
            <w:r>
              <w:rPr/>
              <w:t>7.0 kHz Lowpass</w:t>
            </w:r>
          </w:p>
        </w:tc>
        <w:tc>
          <w:tcPr>
            <w:tcW w:w="3185"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jc w:val="left"/>
              <w:rPr>
                <w:sz w:val="18"/>
              </w:rPr>
            </w:pPr>
            <w:r>
              <w:rPr>
                <w:sz w:val="18"/>
              </w:rPr>
            </w:r>
          </w:p>
        </w:tc>
        <w:tc>
          <w:tcPr>
            <w:tcW w:w="1829" w:type="dxa"/>
            <w:tcBorders>
              <w:top w:val="single" w:sz="4" w:space="0" w:color="000000"/>
              <w:left w:val="single" w:sz="4" w:space="0" w:color="000000"/>
              <w:bottom w:val="single" w:sz="4" w:space="0" w:color="000000"/>
              <w:right w:val="single" w:sz="4" w:space="0" w:color="000000"/>
            </w:tcBorders>
          </w:tcPr>
          <w:p>
            <w:pPr>
              <w:pStyle w:val="Normal"/>
              <w:jc w:val="left"/>
              <w:rPr/>
            </w:pPr>
            <w:r>
              <w:rPr/>
              <w:t>3.5 kHz Lowpass</w:t>
            </w:r>
          </w:p>
        </w:tc>
        <w:tc>
          <w:tcPr>
            <w:tcW w:w="3185"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pPr>
            <w:r>
              <w:rPr/>
            </w:r>
          </w:p>
        </w:tc>
      </w:tr>
    </w:tbl>
    <w:p>
      <w:pPr>
        <w:pStyle w:val="NormalIndent"/>
        <w:ind w:left="0" w:hanging="0"/>
        <w:rPr/>
      </w:pPr>
      <w:r>
        <w:rPr/>
      </w:r>
    </w:p>
    <w:tbl>
      <w:tblPr>
        <w:tblW w:w="7354" w:type="dxa"/>
        <w:jc w:val="left"/>
        <w:tblInd w:w="-5" w:type="dxa"/>
        <w:tblLayout w:type="fixed"/>
        <w:tblCellMar>
          <w:top w:w="0" w:type="dxa"/>
          <w:left w:w="108" w:type="dxa"/>
          <w:bottom w:w="0" w:type="dxa"/>
          <w:right w:w="108" w:type="dxa"/>
        </w:tblCellMar>
      </w:tblPr>
      <w:tblGrid>
        <w:gridCol w:w="2340"/>
        <w:gridCol w:w="1829"/>
        <w:gridCol w:w="3185"/>
      </w:tblGrid>
      <w:tr>
        <w:trPr/>
        <w:tc>
          <w:tcPr>
            <w:tcW w:w="2340" w:type="dxa"/>
            <w:tcBorders>
              <w:top w:val="single" w:sz="4" w:space="0" w:color="000000"/>
              <w:left w:val="single" w:sz="4" w:space="0" w:color="000000"/>
              <w:bottom w:val="single" w:sz="4" w:space="0" w:color="000000"/>
              <w:right w:val="single" w:sz="4" w:space="0" w:color="000000"/>
            </w:tcBorders>
          </w:tcPr>
          <w:p>
            <w:pPr>
              <w:pStyle w:val="Normal"/>
              <w:rPr>
                <w:rFonts w:cs="Arial"/>
                <w:b/>
                <w:b/>
              </w:rPr>
            </w:pPr>
            <w:r>
              <w:rPr>
                <w:rFonts w:cs="Arial"/>
                <w:b/>
              </w:rPr>
              <w:t>Parameter</w:t>
            </w:r>
          </w:p>
        </w:tc>
        <w:tc>
          <w:tcPr>
            <w:tcW w:w="1829" w:type="dxa"/>
            <w:tcBorders>
              <w:top w:val="single" w:sz="4" w:space="0" w:color="000000"/>
              <w:left w:val="single" w:sz="4" w:space="0" w:color="000000"/>
              <w:bottom w:val="single" w:sz="4" w:space="0" w:color="000000"/>
              <w:right w:val="single" w:sz="4" w:space="0" w:color="000000"/>
            </w:tcBorders>
          </w:tcPr>
          <w:p>
            <w:pPr>
              <w:pStyle w:val="Normal"/>
              <w:rPr>
                <w:rFonts w:cs="Arial"/>
                <w:b/>
                <w:b/>
              </w:rPr>
            </w:pPr>
            <w:r>
              <w:rPr>
                <w:rFonts w:cs="Arial"/>
                <w:b/>
              </w:rPr>
              <w:t>Value</w:t>
            </w:r>
          </w:p>
        </w:tc>
        <w:tc>
          <w:tcPr>
            <w:tcW w:w="3185" w:type="dxa"/>
            <w:tcBorders>
              <w:top w:val="single" w:sz="4" w:space="0" w:color="000000"/>
              <w:left w:val="single" w:sz="4" w:space="0" w:color="000000"/>
              <w:bottom w:val="single" w:sz="4" w:space="0" w:color="000000"/>
              <w:right w:val="single" w:sz="4" w:space="0" w:color="000000"/>
            </w:tcBorders>
          </w:tcPr>
          <w:p>
            <w:pPr>
              <w:pStyle w:val="Normal"/>
              <w:rPr>
                <w:rFonts w:cs="Arial"/>
                <w:b/>
                <w:b/>
              </w:rPr>
            </w:pPr>
            <w:r>
              <w:rPr>
                <w:rFonts w:cs="Arial"/>
                <w:b/>
              </w:rPr>
              <w:t>Additional Constraints</w:t>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rPr>
                <w:rFonts w:cs="Arial"/>
              </w:rPr>
            </w:pPr>
            <w:r>
              <w:rPr>
                <w:rFonts w:cs="Arial"/>
              </w:rPr>
              <w:t>Experiment</w:t>
            </w:r>
          </w:p>
        </w:tc>
        <w:tc>
          <w:tcPr>
            <w:tcW w:w="1829" w:type="dxa"/>
            <w:tcBorders>
              <w:top w:val="single" w:sz="4" w:space="0" w:color="000000"/>
              <w:left w:val="single" w:sz="4" w:space="0" w:color="000000"/>
              <w:bottom w:val="single" w:sz="4" w:space="0" w:color="000000"/>
              <w:right w:val="single" w:sz="4" w:space="0" w:color="000000"/>
            </w:tcBorders>
          </w:tcPr>
          <w:p>
            <w:pPr>
              <w:pStyle w:val="Normal"/>
              <w:rPr>
                <w:rFonts w:cs="Arial"/>
              </w:rPr>
            </w:pPr>
            <w:r>
              <w:rPr>
                <w:rFonts w:cs="Arial"/>
              </w:rPr>
              <w:t>A4a and A4b</w:t>
            </w:r>
          </w:p>
        </w:tc>
        <w:tc>
          <w:tcPr>
            <w:tcW w:w="3185" w:type="dxa"/>
            <w:tcBorders>
              <w:top w:val="single" w:sz="4" w:space="0" w:color="000000"/>
              <w:left w:val="single" w:sz="4" w:space="0" w:color="000000"/>
              <w:bottom w:val="single" w:sz="4" w:space="0" w:color="000000"/>
              <w:right w:val="single" w:sz="4" w:space="0" w:color="000000"/>
            </w:tcBorders>
          </w:tcPr>
          <w:p>
            <w:pPr>
              <w:pStyle w:val="Normal"/>
              <w:snapToGrid w:val="false"/>
              <w:rPr>
                <w:rFonts w:cs="Arial"/>
                <w:b/>
                <w:b/>
              </w:rPr>
            </w:pPr>
            <w:r>
              <w:rPr>
                <w:rFonts w:cs="Arial"/>
                <w:b/>
              </w:rPr>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rPr>
                <w:rFonts w:cs="Arial"/>
              </w:rPr>
            </w:pPr>
            <w:r>
              <w:rPr>
                <w:rFonts w:cs="Arial"/>
              </w:rPr>
              <w:t>Bit Rate</w:t>
            </w:r>
          </w:p>
        </w:tc>
        <w:tc>
          <w:tcPr>
            <w:tcW w:w="1829" w:type="dxa"/>
            <w:tcBorders>
              <w:top w:val="single" w:sz="4" w:space="0" w:color="000000"/>
              <w:left w:val="single" w:sz="4" w:space="0" w:color="000000"/>
              <w:bottom w:val="single" w:sz="4" w:space="0" w:color="000000"/>
              <w:right w:val="single" w:sz="4" w:space="0" w:color="000000"/>
            </w:tcBorders>
          </w:tcPr>
          <w:p>
            <w:pPr>
              <w:pStyle w:val="Normal"/>
              <w:rPr>
                <w:rFonts w:cs="Arial"/>
              </w:rPr>
            </w:pPr>
            <w:r>
              <w:rPr>
                <w:rFonts w:cs="Arial"/>
              </w:rPr>
              <w:t>24 kbps</w:t>
            </w:r>
          </w:p>
        </w:tc>
        <w:tc>
          <w:tcPr>
            <w:tcW w:w="3185" w:type="dxa"/>
            <w:tcBorders>
              <w:top w:val="single" w:sz="4" w:space="0" w:color="000000"/>
              <w:left w:val="single" w:sz="4" w:space="0" w:color="000000"/>
              <w:bottom w:val="single" w:sz="4" w:space="0" w:color="000000"/>
              <w:right w:val="single" w:sz="4" w:space="0" w:color="000000"/>
            </w:tcBorders>
          </w:tcPr>
          <w:p>
            <w:pPr>
              <w:pStyle w:val="Normal"/>
              <w:snapToGrid w:val="false"/>
              <w:rPr>
                <w:rFonts w:cs="Arial"/>
              </w:rPr>
            </w:pPr>
            <w:r>
              <w:rPr>
                <w:rFonts w:cs="Arial"/>
              </w:rPr>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rPr>
                <w:rFonts w:cs="Arial"/>
              </w:rPr>
            </w:pPr>
            <w:r>
              <w:rPr>
                <w:rFonts w:cs="Arial"/>
              </w:rPr>
              <w:t xml:space="preserve">Signal </w:t>
            </w:r>
          </w:p>
        </w:tc>
        <w:tc>
          <w:tcPr>
            <w:tcW w:w="1829" w:type="dxa"/>
            <w:tcBorders>
              <w:top w:val="single" w:sz="4" w:space="0" w:color="000000"/>
              <w:left w:val="single" w:sz="4" w:space="0" w:color="000000"/>
              <w:bottom w:val="single" w:sz="4" w:space="0" w:color="000000"/>
              <w:right w:val="single" w:sz="4" w:space="0" w:color="000000"/>
            </w:tcBorders>
          </w:tcPr>
          <w:p>
            <w:pPr>
              <w:pStyle w:val="Normal"/>
              <w:rPr>
                <w:rFonts w:cs="Arial"/>
              </w:rPr>
            </w:pPr>
            <w:r>
              <w:rPr>
                <w:rFonts w:cs="Arial"/>
              </w:rPr>
              <w:t>Stereo</w:t>
            </w:r>
          </w:p>
        </w:tc>
        <w:tc>
          <w:tcPr>
            <w:tcW w:w="3185" w:type="dxa"/>
            <w:tcBorders>
              <w:top w:val="single" w:sz="4" w:space="0" w:color="000000"/>
              <w:left w:val="single" w:sz="4" w:space="0" w:color="000000"/>
              <w:bottom w:val="single" w:sz="4" w:space="0" w:color="000000"/>
              <w:right w:val="single" w:sz="4" w:space="0" w:color="000000"/>
            </w:tcBorders>
          </w:tcPr>
          <w:p>
            <w:pPr>
              <w:pStyle w:val="Normal"/>
              <w:snapToGrid w:val="false"/>
              <w:rPr>
                <w:rFonts w:cs="Arial"/>
              </w:rPr>
            </w:pPr>
            <w:r>
              <w:rPr>
                <w:rFonts w:cs="Arial"/>
              </w:rPr>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rPr>
                <w:rFonts w:cs="Arial"/>
              </w:rPr>
            </w:pPr>
            <w:r>
              <w:rPr>
                <w:rFonts w:cs="Arial"/>
              </w:rPr>
              <w:t>Candidate codecs</w:t>
            </w:r>
          </w:p>
        </w:tc>
        <w:tc>
          <w:tcPr>
            <w:tcW w:w="1829" w:type="dxa"/>
            <w:tcBorders>
              <w:top w:val="single" w:sz="4" w:space="0" w:color="000000"/>
              <w:left w:val="single" w:sz="4" w:space="0" w:color="000000"/>
              <w:bottom w:val="single" w:sz="4" w:space="0" w:color="000000"/>
              <w:right w:val="single" w:sz="4" w:space="0" w:color="000000"/>
            </w:tcBorders>
          </w:tcPr>
          <w:p>
            <w:pPr>
              <w:pStyle w:val="Normal"/>
              <w:rPr>
                <w:rFonts w:cs="Arial"/>
              </w:rPr>
            </w:pPr>
            <w:r>
              <w:rPr>
                <w:rFonts w:cs="Arial"/>
              </w:rPr>
              <w:t>AAC+</w:t>
            </w:r>
          </w:p>
        </w:tc>
        <w:tc>
          <w:tcPr>
            <w:tcW w:w="3185" w:type="dxa"/>
            <w:tcBorders>
              <w:top w:val="single" w:sz="4" w:space="0" w:color="000000"/>
              <w:left w:val="single" w:sz="4" w:space="0" w:color="000000"/>
              <w:bottom w:val="single" w:sz="4" w:space="0" w:color="000000"/>
              <w:right w:val="single" w:sz="4" w:space="0" w:color="000000"/>
            </w:tcBorders>
          </w:tcPr>
          <w:p>
            <w:pPr>
              <w:pStyle w:val="Normal"/>
              <w:snapToGrid w:val="false"/>
              <w:rPr>
                <w:rFonts w:cs="Arial"/>
              </w:rPr>
            </w:pPr>
            <w:r>
              <w:rPr>
                <w:rFonts w:cs="Arial"/>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rFonts w:cs="Arial"/>
                <w:lang w:val="en-GB"/>
              </w:rPr>
            </w:pPr>
            <w:r>
              <w:rPr>
                <w:rFonts w:cs="Arial"/>
                <w:lang w:val="en-GB"/>
              </w:rPr>
            </w:r>
          </w:p>
        </w:tc>
        <w:tc>
          <w:tcPr>
            <w:tcW w:w="1829" w:type="dxa"/>
            <w:tcBorders>
              <w:top w:val="single" w:sz="4" w:space="0" w:color="000000"/>
              <w:left w:val="single" w:sz="4" w:space="0" w:color="000000"/>
              <w:bottom w:val="single" w:sz="4" w:space="0" w:color="000000"/>
              <w:right w:val="single" w:sz="4" w:space="0" w:color="000000"/>
            </w:tcBorders>
          </w:tcPr>
          <w:p>
            <w:pPr>
              <w:pStyle w:val="Normal"/>
              <w:rPr>
                <w:rFonts w:cs="Arial"/>
              </w:rPr>
            </w:pPr>
            <w:r>
              <w:rPr>
                <w:rFonts w:cs="Arial"/>
              </w:rPr>
              <w:t>AMR-WB+</w:t>
            </w:r>
          </w:p>
        </w:tc>
        <w:tc>
          <w:tcPr>
            <w:tcW w:w="3185" w:type="dxa"/>
            <w:tcBorders>
              <w:top w:val="single" w:sz="4" w:space="0" w:color="000000"/>
              <w:left w:val="single" w:sz="4" w:space="0" w:color="000000"/>
              <w:bottom w:val="single" w:sz="4" w:space="0" w:color="000000"/>
              <w:right w:val="single" w:sz="4" w:space="0" w:color="000000"/>
            </w:tcBorders>
          </w:tcPr>
          <w:p>
            <w:pPr>
              <w:pStyle w:val="Normal"/>
              <w:snapToGrid w:val="false"/>
              <w:rPr>
                <w:rFonts w:cs="Arial"/>
              </w:rPr>
            </w:pPr>
            <w:r>
              <w:rPr>
                <w:rFonts w:cs="Arial"/>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rFonts w:cs="Arial"/>
              </w:rPr>
            </w:pPr>
            <w:r>
              <w:rPr>
                <w:rFonts w:cs="Arial"/>
              </w:rPr>
            </w:r>
          </w:p>
        </w:tc>
        <w:tc>
          <w:tcPr>
            <w:tcW w:w="1829" w:type="dxa"/>
            <w:tcBorders>
              <w:top w:val="single" w:sz="4" w:space="0" w:color="000000"/>
              <w:left w:val="single" w:sz="4" w:space="0" w:color="000000"/>
              <w:bottom w:val="single" w:sz="4" w:space="0" w:color="000000"/>
              <w:right w:val="single" w:sz="4" w:space="0" w:color="000000"/>
            </w:tcBorders>
          </w:tcPr>
          <w:p>
            <w:pPr>
              <w:pStyle w:val="Normal"/>
              <w:rPr>
                <w:rFonts w:cs="Arial"/>
              </w:rPr>
            </w:pPr>
            <w:r>
              <w:rPr>
                <w:rFonts w:cs="Arial"/>
              </w:rPr>
              <w:t>CT</w:t>
            </w:r>
          </w:p>
        </w:tc>
        <w:tc>
          <w:tcPr>
            <w:tcW w:w="3185" w:type="dxa"/>
            <w:tcBorders>
              <w:top w:val="single" w:sz="4" w:space="0" w:color="000000"/>
              <w:left w:val="single" w:sz="4" w:space="0" w:color="000000"/>
              <w:bottom w:val="single" w:sz="4" w:space="0" w:color="000000"/>
              <w:right w:val="single" w:sz="4" w:space="0" w:color="000000"/>
            </w:tcBorders>
          </w:tcPr>
          <w:p>
            <w:pPr>
              <w:pStyle w:val="Normal"/>
              <w:snapToGrid w:val="false"/>
              <w:rPr>
                <w:rFonts w:cs="Arial"/>
              </w:rPr>
            </w:pPr>
            <w:r>
              <w:rPr>
                <w:rFonts w:cs="Arial"/>
              </w:rPr>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rPr>
                <w:rFonts w:cs="Arial"/>
              </w:rPr>
            </w:pPr>
            <w:r>
              <w:rPr>
                <w:rFonts w:cs="Arial"/>
              </w:rPr>
              <w:t>Reference codecs</w:t>
            </w:r>
          </w:p>
        </w:tc>
        <w:tc>
          <w:tcPr>
            <w:tcW w:w="1829" w:type="dxa"/>
            <w:tcBorders>
              <w:top w:val="single" w:sz="4" w:space="0" w:color="000000"/>
              <w:left w:val="single" w:sz="4" w:space="0" w:color="000000"/>
              <w:bottom w:val="single" w:sz="4" w:space="0" w:color="000000"/>
              <w:right w:val="single" w:sz="4" w:space="0" w:color="000000"/>
            </w:tcBorders>
          </w:tcPr>
          <w:p>
            <w:pPr>
              <w:pStyle w:val="Normal"/>
              <w:rPr>
                <w:rFonts w:cs="Arial"/>
              </w:rPr>
            </w:pPr>
            <w:r>
              <w:rPr>
                <w:rFonts w:cs="Arial"/>
              </w:rPr>
              <w:t>AAC</w:t>
            </w:r>
          </w:p>
        </w:tc>
        <w:tc>
          <w:tcPr>
            <w:tcW w:w="3185" w:type="dxa"/>
            <w:tcBorders>
              <w:top w:val="single" w:sz="4" w:space="0" w:color="000000"/>
              <w:left w:val="single" w:sz="4" w:space="0" w:color="000000"/>
              <w:bottom w:val="single" w:sz="4" w:space="0" w:color="000000"/>
              <w:right w:val="single" w:sz="4" w:space="0" w:color="000000"/>
            </w:tcBorders>
          </w:tcPr>
          <w:p>
            <w:pPr>
              <w:pStyle w:val="Normal"/>
              <w:snapToGrid w:val="false"/>
              <w:rPr>
                <w:rFonts w:cs="Arial"/>
              </w:rPr>
            </w:pPr>
            <w:r>
              <w:rPr>
                <w:rFonts w:cs="Arial"/>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rFonts w:cs="Arial"/>
              </w:rPr>
            </w:pPr>
            <w:r>
              <w:rPr>
                <w:rFonts w:cs="Arial"/>
              </w:rPr>
            </w:r>
          </w:p>
        </w:tc>
        <w:tc>
          <w:tcPr>
            <w:tcW w:w="1829" w:type="dxa"/>
            <w:tcBorders>
              <w:top w:val="single" w:sz="4" w:space="0" w:color="000000"/>
              <w:left w:val="single" w:sz="4" w:space="0" w:color="000000"/>
              <w:bottom w:val="single" w:sz="4" w:space="0" w:color="000000"/>
              <w:right w:val="single" w:sz="4" w:space="0" w:color="000000"/>
            </w:tcBorders>
          </w:tcPr>
          <w:p>
            <w:pPr>
              <w:pStyle w:val="Normal"/>
              <w:rPr>
                <w:rFonts w:cs="Arial"/>
              </w:rPr>
            </w:pPr>
            <w:r>
              <w:rPr>
                <w:rFonts w:cs="Arial"/>
              </w:rPr>
              <w:t xml:space="preserve">AMR-WB </w:t>
            </w:r>
          </w:p>
        </w:tc>
        <w:tc>
          <w:tcPr>
            <w:tcW w:w="3185" w:type="dxa"/>
            <w:tcBorders>
              <w:top w:val="single" w:sz="4" w:space="0" w:color="000000"/>
              <w:left w:val="single" w:sz="4" w:space="0" w:color="000000"/>
              <w:bottom w:val="single" w:sz="4" w:space="0" w:color="000000"/>
              <w:right w:val="single" w:sz="4" w:space="0" w:color="000000"/>
            </w:tcBorders>
          </w:tcPr>
          <w:p>
            <w:pPr>
              <w:pStyle w:val="Normal"/>
              <w:rPr>
                <w:rFonts w:cs="Arial"/>
              </w:rPr>
            </w:pPr>
            <w:r>
              <w:rPr>
                <w:rFonts w:cs="Arial"/>
              </w:rPr>
              <w:t>23.85 kbps, 16 kHz sampling rate</w:t>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rPr>
                <w:rFonts w:cs="Arial"/>
              </w:rPr>
            </w:pPr>
            <w:r>
              <w:rPr>
                <w:rFonts w:cs="Arial"/>
              </w:rPr>
              <w:t>Anchors and references</w:t>
            </w:r>
          </w:p>
        </w:tc>
        <w:tc>
          <w:tcPr>
            <w:tcW w:w="1829" w:type="dxa"/>
            <w:tcBorders>
              <w:top w:val="single" w:sz="4" w:space="0" w:color="000000"/>
              <w:left w:val="single" w:sz="4" w:space="0" w:color="000000"/>
              <w:bottom w:val="single" w:sz="4" w:space="0" w:color="000000"/>
              <w:right w:val="single" w:sz="4" w:space="0" w:color="000000"/>
            </w:tcBorders>
          </w:tcPr>
          <w:p>
            <w:pPr>
              <w:pStyle w:val="Normal"/>
              <w:rPr>
                <w:rFonts w:cs="Arial"/>
              </w:rPr>
            </w:pPr>
            <w:r>
              <w:rPr>
                <w:rFonts w:cs="Arial"/>
              </w:rPr>
              <w:t>Open Reference</w:t>
            </w:r>
          </w:p>
        </w:tc>
        <w:tc>
          <w:tcPr>
            <w:tcW w:w="3185" w:type="dxa"/>
            <w:tcBorders>
              <w:top w:val="single" w:sz="4" w:space="0" w:color="000000"/>
              <w:left w:val="single" w:sz="4" w:space="0" w:color="000000"/>
              <w:bottom w:val="single" w:sz="4" w:space="0" w:color="000000"/>
              <w:right w:val="single" w:sz="4" w:space="0" w:color="000000"/>
            </w:tcBorders>
          </w:tcPr>
          <w:p>
            <w:pPr>
              <w:pStyle w:val="Normal"/>
              <w:snapToGrid w:val="false"/>
              <w:rPr>
                <w:rFonts w:cs="Arial"/>
              </w:rPr>
            </w:pPr>
            <w:r>
              <w:rPr>
                <w:rFonts w:cs="Arial"/>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rFonts w:cs="Arial"/>
              </w:rPr>
            </w:pPr>
            <w:r>
              <w:rPr>
                <w:rFonts w:cs="Arial"/>
              </w:rPr>
            </w:r>
          </w:p>
        </w:tc>
        <w:tc>
          <w:tcPr>
            <w:tcW w:w="1829" w:type="dxa"/>
            <w:tcBorders>
              <w:top w:val="single" w:sz="4" w:space="0" w:color="000000"/>
              <w:left w:val="single" w:sz="4" w:space="0" w:color="000000"/>
              <w:bottom w:val="single" w:sz="4" w:space="0" w:color="000000"/>
              <w:right w:val="single" w:sz="4" w:space="0" w:color="000000"/>
            </w:tcBorders>
          </w:tcPr>
          <w:p>
            <w:pPr>
              <w:pStyle w:val="Normal"/>
              <w:rPr>
                <w:rFonts w:cs="Arial"/>
              </w:rPr>
            </w:pPr>
            <w:r>
              <w:rPr>
                <w:rFonts w:cs="Arial"/>
              </w:rPr>
              <w:t>Hidden Reference</w:t>
            </w:r>
          </w:p>
        </w:tc>
        <w:tc>
          <w:tcPr>
            <w:tcW w:w="3185" w:type="dxa"/>
            <w:tcBorders>
              <w:top w:val="single" w:sz="4" w:space="0" w:color="000000"/>
              <w:left w:val="single" w:sz="4" w:space="0" w:color="000000"/>
              <w:bottom w:val="single" w:sz="4" w:space="0" w:color="000000"/>
              <w:right w:val="single" w:sz="4" w:space="0" w:color="000000"/>
            </w:tcBorders>
          </w:tcPr>
          <w:p>
            <w:pPr>
              <w:pStyle w:val="Normal"/>
              <w:snapToGrid w:val="false"/>
              <w:rPr>
                <w:rFonts w:cs="Arial"/>
              </w:rPr>
            </w:pPr>
            <w:r>
              <w:rPr>
                <w:rFonts w:cs="Arial"/>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rFonts w:cs="Arial"/>
              </w:rPr>
            </w:pPr>
            <w:r>
              <w:rPr>
                <w:rFonts w:cs="Arial"/>
              </w:rPr>
            </w:r>
          </w:p>
        </w:tc>
        <w:tc>
          <w:tcPr>
            <w:tcW w:w="1829" w:type="dxa"/>
            <w:tcBorders>
              <w:top w:val="single" w:sz="4" w:space="0" w:color="000000"/>
              <w:left w:val="single" w:sz="4" w:space="0" w:color="000000"/>
              <w:bottom w:val="single" w:sz="4" w:space="0" w:color="000000"/>
              <w:right w:val="single" w:sz="4" w:space="0" w:color="000000"/>
            </w:tcBorders>
          </w:tcPr>
          <w:p>
            <w:pPr>
              <w:pStyle w:val="Normal"/>
              <w:spacing w:before="60" w:after="0"/>
              <w:jc w:val="left"/>
              <w:rPr>
                <w:rFonts w:cs="Arial"/>
              </w:rPr>
            </w:pPr>
            <w:r>
              <w:rPr>
                <w:rFonts w:cs="Arial"/>
              </w:rPr>
              <w:t xml:space="preserve">7.0 kHz Lowpass </w:t>
            </w:r>
          </w:p>
        </w:tc>
        <w:tc>
          <w:tcPr>
            <w:tcW w:w="3185" w:type="dxa"/>
            <w:tcBorders>
              <w:top w:val="single" w:sz="4" w:space="0" w:color="000000"/>
              <w:left w:val="single" w:sz="4" w:space="0" w:color="000000"/>
              <w:bottom w:val="single" w:sz="4" w:space="0" w:color="000000"/>
              <w:right w:val="single" w:sz="4" w:space="0" w:color="000000"/>
            </w:tcBorders>
          </w:tcPr>
          <w:p>
            <w:pPr>
              <w:pStyle w:val="Normal"/>
              <w:rPr>
                <w:rFonts w:cs="Arial"/>
              </w:rPr>
            </w:pPr>
            <w:r>
              <w:rPr>
                <w:rFonts w:cs="Arial"/>
              </w:rPr>
              <w:t>6 dB attenuated side channel</w:t>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rFonts w:cs="Arial"/>
              </w:rPr>
            </w:pPr>
            <w:r>
              <w:rPr>
                <w:rFonts w:cs="Arial"/>
              </w:rPr>
            </w:r>
          </w:p>
        </w:tc>
        <w:tc>
          <w:tcPr>
            <w:tcW w:w="1829" w:type="dxa"/>
            <w:tcBorders>
              <w:top w:val="single" w:sz="4" w:space="0" w:color="000000"/>
              <w:left w:val="single" w:sz="4" w:space="0" w:color="000000"/>
              <w:bottom w:val="single" w:sz="4" w:space="0" w:color="000000"/>
              <w:right w:val="single" w:sz="4" w:space="0" w:color="000000"/>
            </w:tcBorders>
          </w:tcPr>
          <w:p>
            <w:pPr>
              <w:pStyle w:val="Normal"/>
              <w:spacing w:before="60" w:after="0"/>
              <w:jc w:val="left"/>
              <w:rPr>
                <w:rFonts w:cs="Arial"/>
              </w:rPr>
            </w:pPr>
            <w:r>
              <w:rPr>
                <w:rFonts w:cs="Arial"/>
              </w:rPr>
              <w:t>7.0 kHz Lowpass</w:t>
            </w:r>
          </w:p>
        </w:tc>
        <w:tc>
          <w:tcPr>
            <w:tcW w:w="3185" w:type="dxa"/>
            <w:tcBorders>
              <w:top w:val="single" w:sz="4" w:space="0" w:color="000000"/>
              <w:left w:val="single" w:sz="4" w:space="0" w:color="000000"/>
              <w:bottom w:val="single" w:sz="4" w:space="0" w:color="000000"/>
              <w:right w:val="single" w:sz="4" w:space="0" w:color="000000"/>
            </w:tcBorders>
          </w:tcPr>
          <w:p>
            <w:pPr>
              <w:pStyle w:val="Normal"/>
              <w:rPr>
                <w:rFonts w:cs="Arial"/>
              </w:rPr>
            </w:pPr>
            <w:r>
              <w:rPr>
                <w:rFonts w:cs="Arial"/>
              </w:rPr>
              <w:t>2 dB attenuated side channel</w:t>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rFonts w:cs="Arial"/>
              </w:rPr>
            </w:pPr>
            <w:r>
              <w:rPr>
                <w:rFonts w:cs="Arial"/>
              </w:rPr>
            </w:r>
          </w:p>
        </w:tc>
        <w:tc>
          <w:tcPr>
            <w:tcW w:w="1829" w:type="dxa"/>
            <w:tcBorders>
              <w:top w:val="single" w:sz="4" w:space="0" w:color="000000"/>
              <w:left w:val="single" w:sz="4" w:space="0" w:color="000000"/>
              <w:bottom w:val="single" w:sz="4" w:space="0" w:color="000000"/>
              <w:right w:val="single" w:sz="4" w:space="0" w:color="000000"/>
            </w:tcBorders>
          </w:tcPr>
          <w:p>
            <w:pPr>
              <w:pStyle w:val="Normal"/>
              <w:spacing w:before="60" w:after="0"/>
              <w:jc w:val="left"/>
              <w:rPr>
                <w:rFonts w:cs="Arial"/>
              </w:rPr>
            </w:pPr>
            <w:r>
              <w:rPr>
                <w:rFonts w:cs="Arial"/>
              </w:rPr>
              <w:t>3.5 kHz Lowpass</w:t>
            </w:r>
          </w:p>
        </w:tc>
        <w:tc>
          <w:tcPr>
            <w:tcW w:w="3185" w:type="dxa"/>
            <w:tcBorders>
              <w:top w:val="single" w:sz="4" w:space="0" w:color="000000"/>
              <w:left w:val="single" w:sz="4" w:space="0" w:color="000000"/>
              <w:bottom w:val="single" w:sz="4" w:space="0" w:color="000000"/>
              <w:right w:val="single" w:sz="4" w:space="0" w:color="000000"/>
            </w:tcBorders>
          </w:tcPr>
          <w:p>
            <w:pPr>
              <w:pStyle w:val="Normal"/>
              <w:rPr>
                <w:rFonts w:cs="Arial"/>
              </w:rPr>
            </w:pPr>
            <w:r>
              <w:rPr>
                <w:rFonts w:cs="Arial"/>
              </w:rPr>
              <w:t>12 dB attenuated side channel</w:t>
            </w:r>
          </w:p>
        </w:tc>
      </w:tr>
    </w:tbl>
    <w:p>
      <w:pPr>
        <w:pStyle w:val="Heading1"/>
        <w:rPr/>
      </w:pPr>
      <w:bookmarkStart w:id="2" w:name="_Ref64200202"/>
      <w:bookmarkStart w:id="3" w:name="_Ref64200189"/>
      <w:bookmarkStart w:id="4" w:name="_Ref64200144"/>
      <w:bookmarkStart w:id="5" w:name="_Ref64199653"/>
      <w:bookmarkStart w:id="6" w:name="_Ref33589817"/>
      <w:r>
        <w:rPr/>
        <w:t>Test Material</w:t>
      </w:r>
      <w:bookmarkEnd w:id="2"/>
      <w:bookmarkEnd w:id="3"/>
      <w:bookmarkEnd w:id="4"/>
      <w:bookmarkEnd w:id="5"/>
      <w:bookmarkEnd w:id="6"/>
    </w:p>
    <w:p>
      <w:pPr>
        <w:pStyle w:val="Heading2"/>
        <w:rPr/>
      </w:pPr>
      <w:r>
        <w:rPr/>
        <w:t>Signal categories</w:t>
      </w:r>
    </w:p>
    <w:p>
      <w:pPr>
        <w:pStyle w:val="Normal"/>
        <w:rPr/>
      </w:pPr>
      <w:r>
        <w:rPr/>
        <w:t>The test material was selected so as to be representative of the following signal categories:</w:t>
      </w:r>
    </w:p>
    <w:p>
      <w:pPr>
        <w:pStyle w:val="Normal"/>
        <w:numPr>
          <w:ilvl w:val="0"/>
          <w:numId w:val="5"/>
        </w:numPr>
        <w:rPr>
          <w:lang w:val="en-GB"/>
        </w:rPr>
      </w:pPr>
      <w:r>
        <w:rPr>
          <w:lang w:val="en-GB"/>
        </w:rPr>
        <w:t>Classic, with and/or without vocals</w:t>
      </w:r>
    </w:p>
    <w:p>
      <w:pPr>
        <w:pStyle w:val="Normal"/>
        <w:numPr>
          <w:ilvl w:val="0"/>
          <w:numId w:val="5"/>
        </w:numPr>
        <w:rPr>
          <w:lang w:val="en-GB"/>
        </w:rPr>
      </w:pPr>
      <w:r>
        <w:rPr>
          <w:lang w:val="en-GB"/>
        </w:rPr>
        <w:t>Pop, with and/or without vocals</w:t>
      </w:r>
    </w:p>
    <w:p>
      <w:pPr>
        <w:pStyle w:val="Normal"/>
        <w:numPr>
          <w:ilvl w:val="0"/>
          <w:numId w:val="5"/>
        </w:numPr>
        <w:rPr>
          <w:lang w:val="en-GB"/>
        </w:rPr>
      </w:pPr>
      <w:r>
        <w:rPr>
          <w:lang w:val="en-GB"/>
        </w:rPr>
        <w:t>Single instruments</w:t>
      </w:r>
    </w:p>
    <w:p>
      <w:pPr>
        <w:pStyle w:val="Normal"/>
        <w:numPr>
          <w:ilvl w:val="0"/>
          <w:numId w:val="5"/>
        </w:numPr>
        <w:rPr>
          <w:lang w:val="en-GB"/>
        </w:rPr>
      </w:pPr>
      <w:r>
        <w:rPr>
          <w:lang w:val="en-GB"/>
        </w:rPr>
        <w:t>Mixed speech and music</w:t>
      </w:r>
    </w:p>
    <w:p>
      <w:pPr>
        <w:pStyle w:val="Normal"/>
        <w:numPr>
          <w:ilvl w:val="0"/>
          <w:numId w:val="5"/>
        </w:numPr>
        <w:rPr>
          <w:lang w:val="en-GB"/>
        </w:rPr>
      </w:pPr>
      <w:r>
        <w:rPr>
          <w:lang w:val="en-GB"/>
        </w:rPr>
        <w:t>Speech with and/or without background noise</w:t>
      </w:r>
    </w:p>
    <w:p>
      <w:pPr>
        <w:pStyle w:val="Normal"/>
        <w:numPr>
          <w:ilvl w:val="0"/>
          <w:numId w:val="5"/>
        </w:numPr>
        <w:rPr>
          <w:lang w:val="en-GB"/>
        </w:rPr>
      </w:pPr>
      <w:r>
        <w:rPr>
          <w:lang w:val="en-GB"/>
        </w:rPr>
        <w:t>a capella vocals, solo and/or choir</w:t>
      </w:r>
    </w:p>
    <w:p>
      <w:pPr>
        <w:pStyle w:val="Heading2"/>
        <w:rPr/>
      </w:pPr>
      <w:r>
        <w:rPr/>
        <w:t>Test Items</w:t>
      </w:r>
    </w:p>
    <w:p>
      <w:pPr>
        <w:pStyle w:val="Normal"/>
        <w:rPr/>
      </w:pPr>
      <w:r>
        <w:rPr/>
        <w:t>A single set of twelve test items were used for the three experiments. They are:</w:t>
      </w:r>
    </w:p>
    <w:p>
      <w:pPr>
        <w:pStyle w:val="PlainText"/>
        <w:ind w:left="720" w:hanging="0"/>
        <w:rPr/>
      </w:pPr>
      <w:r>
        <w:rPr/>
        <w:t>c_01_org.wav</w:t>
      </w:r>
    </w:p>
    <w:p>
      <w:pPr>
        <w:pStyle w:val="PlainText"/>
        <w:ind w:left="720" w:hanging="0"/>
        <w:rPr/>
      </w:pPr>
      <w:r>
        <w:rPr/>
        <w:t>c_02_org.wav</w:t>
      </w:r>
    </w:p>
    <w:p>
      <w:pPr>
        <w:pStyle w:val="PlainText"/>
        <w:ind w:left="720" w:hanging="0"/>
        <w:rPr/>
      </w:pPr>
      <w:r>
        <w:rPr/>
        <w:t>p_01_org.wav</w:t>
      </w:r>
    </w:p>
    <w:p>
      <w:pPr>
        <w:pStyle w:val="PlainText"/>
        <w:ind w:left="720" w:hanging="0"/>
        <w:rPr>
          <w:lang w:val="fr-FR"/>
        </w:rPr>
      </w:pPr>
      <w:r>
        <w:rPr>
          <w:lang w:val="fr-FR"/>
        </w:rPr>
        <w:t>p_02_org.wav</w:t>
      </w:r>
    </w:p>
    <w:p>
      <w:pPr>
        <w:pStyle w:val="PlainText"/>
        <w:ind w:left="720" w:hanging="0"/>
        <w:rPr>
          <w:lang w:val="fr-FR"/>
        </w:rPr>
      </w:pPr>
      <w:r>
        <w:rPr>
          <w:lang w:val="fr-FR"/>
        </w:rPr>
        <w:t>si_01_org.wav</w:t>
      </w:r>
    </w:p>
    <w:p>
      <w:pPr>
        <w:pStyle w:val="PlainText"/>
        <w:ind w:left="720" w:hanging="0"/>
        <w:rPr>
          <w:lang w:val="fr-FR"/>
        </w:rPr>
      </w:pPr>
      <w:r>
        <w:rPr>
          <w:lang w:val="fr-FR"/>
        </w:rPr>
        <w:t>si_02_org.wav</w:t>
      </w:r>
    </w:p>
    <w:p>
      <w:pPr>
        <w:pStyle w:val="PlainText"/>
        <w:ind w:left="720" w:hanging="0"/>
        <w:rPr>
          <w:lang w:val="fr-FR"/>
        </w:rPr>
      </w:pPr>
      <w:r>
        <w:rPr>
          <w:lang w:val="fr-FR"/>
        </w:rPr>
        <w:t>sm_01_org.wav</w:t>
      </w:r>
    </w:p>
    <w:p>
      <w:pPr>
        <w:pStyle w:val="PlainText"/>
        <w:ind w:left="720" w:hanging="0"/>
        <w:rPr/>
      </w:pPr>
      <w:r>
        <w:rPr/>
        <w:t>sm_02_org.wav</w:t>
      </w:r>
    </w:p>
    <w:p>
      <w:pPr>
        <w:pStyle w:val="PlainText"/>
        <w:ind w:left="720" w:hanging="0"/>
        <w:rPr/>
      </w:pPr>
      <w:r>
        <w:rPr/>
        <w:t>sp_01_org.wav</w:t>
      </w:r>
    </w:p>
    <w:p>
      <w:pPr>
        <w:pStyle w:val="PlainText"/>
        <w:ind w:left="720" w:hanging="0"/>
        <w:rPr/>
      </w:pPr>
      <w:r>
        <w:rPr/>
        <w:t>sp_02_org.wav</w:t>
      </w:r>
    </w:p>
    <w:p>
      <w:pPr>
        <w:pStyle w:val="PlainText"/>
        <w:ind w:left="720" w:hanging="0"/>
        <w:rPr/>
      </w:pPr>
      <w:r>
        <w:rPr/>
        <w:t>sp_03_org.wav</w:t>
      </w:r>
    </w:p>
    <w:p>
      <w:pPr>
        <w:pStyle w:val="PlainText"/>
        <w:ind w:left="720" w:hanging="0"/>
        <w:rPr/>
      </w:pPr>
      <w:r>
        <w:rPr/>
        <w:t>v_01_org.wav</w:t>
      </w:r>
    </w:p>
    <w:p>
      <w:pPr>
        <w:pStyle w:val="Normal"/>
        <w:ind w:left="360" w:hanging="0"/>
        <w:jc w:val="left"/>
        <w:rPr/>
      </w:pPr>
      <w:r>
        <w:rPr/>
      </w:r>
    </w:p>
    <w:p>
      <w:pPr>
        <w:pStyle w:val="Normal"/>
        <w:rPr/>
      </w:pPr>
      <w:r>
        <w:rPr/>
        <w:t>Original material was in stereo, and for mono experiments it was downmixed.</w:t>
      </w:r>
    </w:p>
    <w:p>
      <w:pPr>
        <w:pStyle w:val="Heading2"/>
        <w:rPr/>
      </w:pPr>
      <w:r>
        <w:rPr/>
        <w:t>Training Items</w:t>
      </w:r>
    </w:p>
    <w:p>
      <w:pPr>
        <w:pStyle w:val="Normal"/>
        <w:rPr/>
      </w:pPr>
      <w:r>
        <w:rPr/>
        <w:t xml:space="preserve">A single set of four training items are used for the three tests. They are: </w:t>
      </w:r>
    </w:p>
    <w:p>
      <w:pPr>
        <w:pStyle w:val="PlainText"/>
        <w:ind w:left="720" w:hanging="0"/>
        <w:rPr/>
      </w:pPr>
      <w:r>
        <w:rPr/>
        <w:t>c_09_org.wav</w:t>
      </w:r>
    </w:p>
    <w:p>
      <w:pPr>
        <w:pStyle w:val="PlainText"/>
        <w:ind w:left="720" w:hanging="0"/>
        <w:rPr/>
      </w:pPr>
      <w:r>
        <w:rPr/>
        <w:t>p_09_org.wav</w:t>
      </w:r>
    </w:p>
    <w:p>
      <w:pPr>
        <w:pStyle w:val="PlainText"/>
        <w:ind w:left="720" w:hanging="0"/>
        <w:rPr/>
      </w:pPr>
      <w:r>
        <w:rPr/>
        <w:t>si_09_org.wav</w:t>
      </w:r>
    </w:p>
    <w:p>
      <w:pPr>
        <w:pStyle w:val="PlainText"/>
        <w:ind w:left="720" w:hanging="0"/>
        <w:rPr/>
      </w:pPr>
      <w:r>
        <w:rPr/>
        <w:t>sp_09_org.wav</w:t>
      </w:r>
    </w:p>
    <w:p>
      <w:pPr>
        <w:pStyle w:val="Heading1"/>
        <w:rPr>
          <w:sz w:val="20"/>
        </w:rPr>
      </w:pPr>
      <w:bookmarkStart w:id="7" w:name="_Ref64199881"/>
      <w:r>
        <w:rPr>
          <w:sz w:val="20"/>
        </w:rPr>
        <w:t>Test sites</w:t>
      </w:r>
      <w:bookmarkEnd w:id="7"/>
      <w:r>
        <w:rPr>
          <w:sz w:val="20"/>
        </w:rPr>
        <w:t xml:space="preserve"> </w:t>
      </w:r>
    </w:p>
    <w:p>
      <w:pPr>
        <w:pStyle w:val="Normal"/>
        <w:rPr>
          <w:sz w:val="20"/>
        </w:rPr>
      </w:pPr>
      <w:r>
        <w:rPr>
          <w:sz w:val="20"/>
        </w:rPr>
      </w:r>
      <w:bookmarkStart w:id="8" w:name="_Ref64199941"/>
      <w:bookmarkStart w:id="9" w:name="_Ref64199941"/>
      <w:bookmarkEnd w:id="9"/>
    </w:p>
    <w:p>
      <w:pPr>
        <w:pStyle w:val="Normal"/>
        <w:rPr/>
      </w:pPr>
      <w:r>
        <w:rPr/>
        <w:t xml:space="preserve">The experiments for each candidate codec are run by two listening laboratories in parallel, as shown in </w:t>
      </w:r>
      <w:r>
        <w:rPr/>
        <w:fldChar w:fldCharType="begin"/>
      </w:r>
      <w:r>
        <w:rPr/>
        <w:instrText xml:space="preserve"> REF _Ref487519821 \h </w:instrText>
      </w:r>
      <w:r>
        <w:rPr/>
        <w:fldChar w:fldCharType="separate"/>
      </w:r>
      <w:r>
        <w:rPr/>
        <w:t>Table 6-1</w:t>
      </w:r>
      <w:r>
        <w:rPr/>
        <w:fldChar w:fldCharType="end"/>
      </w:r>
      <w:r>
        <w:rPr/>
        <w:t xml:space="preserve">. </w:t>
      </w:r>
    </w:p>
    <w:p>
      <w:pPr>
        <w:pStyle w:val="Caption"/>
        <w:rPr/>
      </w:pPr>
      <w:bookmarkStart w:id="10" w:name="_Ref487519821"/>
      <w:r>
        <w:rPr/>
        <w:t xml:space="preserve">Table </w:t>
      </w:r>
      <w:r>
        <w:fldChar w:fldCharType="begin"/>
      </w:r>
      <w:r>
        <w:rPr>
          <w:lang w:val="en-US" w:eastAsia="en-US"/>
        </w:rPr>
        <w:instrText xml:space="preserve"> STYLEREF 1 \s </w:instrText>
      </w:r>
      <w:r>
        <w:rPr>
          <w:lang w:val="en-US" w:eastAsia="en-US"/>
        </w:rPr>
      </w:r>
      <w:r>
        <w:rPr>
          <w:lang w:val="en-US" w:eastAsia="en-US"/>
        </w:rPr>
        <w:fldChar w:fldCharType="separate"/>
      </w:r>
      <w:r>
        <w:rPr>
          <w:lang w:val="en-US" w:eastAsia="en-US"/>
        </w:rPr>
        <w:t>6</w:t>
      </w:r>
      <w:r>
        <w:rPr>
          <w:lang w:val="en-US" w:eastAsia="en-US"/>
        </w:rPr>
      </w:r>
      <w:r>
        <w:rPr>
          <w:lang w:val="en-US" w:eastAsia="en-US"/>
        </w:rPr>
        <w:fldChar w:fldCharType="end"/>
      </w:r>
      <w:r>
        <w:rPr/>
        <w:noBreakHyphen/>
      </w:r>
      <w:r>
        <w:rPr/>
        <w:fldChar w:fldCharType="begin"/>
      </w:r>
      <w:r>
        <w:rPr/>
        <w:instrText xml:space="preserve"> SEQ Table \* ARABIC </w:instrText>
      </w:r>
      <w:r>
        <w:rPr/>
        <w:fldChar w:fldCharType="separate"/>
      </w:r>
      <w:r>
        <w:rPr/>
        <w:t>1</w:t>
      </w:r>
      <w:r>
        <w:rPr/>
        <w:fldChar w:fldCharType="end"/>
      </w:r>
      <w:bookmarkEnd w:id="10"/>
      <w:r>
        <w:rPr>
          <w:b w:val="false"/>
        </w:rPr>
        <w:t>:</w:t>
      </w:r>
      <w:r>
        <w:rPr/>
        <w:t xml:space="preserve"> </w:t>
      </w:r>
      <w:r>
        <w:rPr>
          <w:b w:val="false"/>
        </w:rPr>
        <w:t>Allocation of sub-experiments to the Listening Laboratories</w:t>
      </w:r>
    </w:p>
    <w:tbl>
      <w:tblPr>
        <w:tblW w:w="8083" w:type="dxa"/>
        <w:jc w:val="left"/>
        <w:tblInd w:w="-45" w:type="dxa"/>
        <w:tblLayout w:type="fixed"/>
        <w:tblCellMar>
          <w:top w:w="0" w:type="dxa"/>
          <w:left w:w="30" w:type="dxa"/>
          <w:bottom w:w="0" w:type="dxa"/>
          <w:right w:w="30" w:type="dxa"/>
        </w:tblCellMar>
      </w:tblPr>
      <w:tblGrid>
        <w:gridCol w:w="1010"/>
        <w:gridCol w:w="1011"/>
        <w:gridCol w:w="1010"/>
        <w:gridCol w:w="1011"/>
        <w:gridCol w:w="1010"/>
        <w:gridCol w:w="1010"/>
        <w:gridCol w:w="1011"/>
        <w:gridCol w:w="1010"/>
      </w:tblGrid>
      <w:tr>
        <w:trPr/>
        <w:tc>
          <w:tcPr>
            <w:tcW w:w="1010" w:type="dxa"/>
            <w:tcBorders>
              <w:top w:val="single" w:sz="12" w:space="0" w:color="000000"/>
              <w:left w:val="single" w:sz="12" w:space="0" w:color="000000"/>
              <w:bottom w:val="single" w:sz="6" w:space="0" w:color="000000"/>
              <w:right w:val="single" w:sz="12" w:space="0" w:color="000000"/>
            </w:tcBorders>
          </w:tcPr>
          <w:p>
            <w:pPr>
              <w:pStyle w:val="Normal"/>
              <w:keepNext w:val="true"/>
              <w:jc w:val="center"/>
              <w:rPr>
                <w:color w:val="000000"/>
                <w:sz w:val="16"/>
                <w:lang w:val="de-DE"/>
              </w:rPr>
            </w:pPr>
            <w:r>
              <w:rPr>
                <w:color w:val="000000"/>
                <w:sz w:val="16"/>
                <w:lang w:val="de-DE"/>
              </w:rPr>
              <w:t>Exp.</w:t>
            </w:r>
          </w:p>
        </w:tc>
        <w:tc>
          <w:tcPr>
            <w:tcW w:w="1011" w:type="dxa"/>
            <w:tcBorders>
              <w:top w:val="single" w:sz="12" w:space="0" w:color="000000"/>
              <w:bottom w:val="single" w:sz="6" w:space="0" w:color="000000"/>
              <w:right w:val="single" w:sz="6" w:space="0" w:color="000000"/>
            </w:tcBorders>
          </w:tcPr>
          <w:p>
            <w:pPr>
              <w:pStyle w:val="Normal"/>
              <w:keepNext w:val="true"/>
              <w:jc w:val="center"/>
              <w:rPr>
                <w:color w:val="000000"/>
                <w:sz w:val="16"/>
                <w:lang w:val="de-DE"/>
              </w:rPr>
            </w:pPr>
            <w:r>
              <w:rPr>
                <w:color w:val="000000"/>
                <w:sz w:val="16"/>
                <w:lang w:val="de-DE"/>
              </w:rPr>
              <w:t>Lab1</w:t>
            </w:r>
          </w:p>
        </w:tc>
        <w:tc>
          <w:tcPr>
            <w:tcW w:w="1010" w:type="dxa"/>
            <w:tcBorders>
              <w:top w:val="single" w:sz="12" w:space="0" w:color="000000"/>
              <w:left w:val="single" w:sz="6" w:space="0" w:color="000000"/>
              <w:bottom w:val="single" w:sz="6" w:space="0" w:color="000000"/>
              <w:right w:val="single" w:sz="6" w:space="0" w:color="000000"/>
            </w:tcBorders>
          </w:tcPr>
          <w:p>
            <w:pPr>
              <w:pStyle w:val="Normal"/>
              <w:keepNext w:val="true"/>
              <w:jc w:val="center"/>
              <w:rPr>
                <w:color w:val="000000"/>
                <w:sz w:val="16"/>
                <w:lang w:val="de-DE"/>
              </w:rPr>
            </w:pPr>
            <w:r>
              <w:rPr>
                <w:color w:val="000000"/>
                <w:sz w:val="16"/>
                <w:lang w:val="de-DE"/>
              </w:rPr>
              <w:t>Lab2</w:t>
            </w:r>
          </w:p>
        </w:tc>
        <w:tc>
          <w:tcPr>
            <w:tcW w:w="1011" w:type="dxa"/>
            <w:tcBorders>
              <w:top w:val="single" w:sz="12" w:space="0" w:color="000000"/>
              <w:left w:val="single" w:sz="6" w:space="0" w:color="000000"/>
              <w:bottom w:val="single" w:sz="6" w:space="0" w:color="000000"/>
              <w:right w:val="single" w:sz="6" w:space="0" w:color="000000"/>
            </w:tcBorders>
          </w:tcPr>
          <w:p>
            <w:pPr>
              <w:pStyle w:val="Normal"/>
              <w:keepNext w:val="true"/>
              <w:jc w:val="center"/>
              <w:rPr>
                <w:color w:val="000000"/>
                <w:sz w:val="16"/>
                <w:lang w:val="de-DE"/>
              </w:rPr>
            </w:pPr>
            <w:r>
              <w:rPr>
                <w:color w:val="000000"/>
                <w:sz w:val="16"/>
                <w:lang w:val="de-DE"/>
              </w:rPr>
              <w:t>Lab3</w:t>
            </w:r>
          </w:p>
        </w:tc>
        <w:tc>
          <w:tcPr>
            <w:tcW w:w="1010" w:type="dxa"/>
            <w:tcBorders>
              <w:top w:val="single" w:sz="12" w:space="0" w:color="000000"/>
              <w:left w:val="single" w:sz="6" w:space="0" w:color="000000"/>
              <w:bottom w:val="single" w:sz="6" w:space="0" w:color="000000"/>
              <w:right w:val="single" w:sz="6" w:space="0" w:color="000000"/>
            </w:tcBorders>
          </w:tcPr>
          <w:p>
            <w:pPr>
              <w:pStyle w:val="Normal"/>
              <w:keepNext w:val="true"/>
              <w:jc w:val="center"/>
              <w:rPr>
                <w:color w:val="000000"/>
                <w:sz w:val="16"/>
                <w:lang w:val="de-DE"/>
              </w:rPr>
            </w:pPr>
            <w:r>
              <w:rPr>
                <w:color w:val="000000"/>
                <w:sz w:val="16"/>
                <w:lang w:val="de-DE"/>
              </w:rPr>
              <w:t>Lab4</w:t>
            </w:r>
          </w:p>
        </w:tc>
        <w:tc>
          <w:tcPr>
            <w:tcW w:w="1010" w:type="dxa"/>
            <w:tcBorders>
              <w:top w:val="single" w:sz="12" w:space="0" w:color="000000"/>
              <w:left w:val="single" w:sz="6" w:space="0" w:color="000000"/>
              <w:bottom w:val="single" w:sz="6" w:space="0" w:color="000000"/>
              <w:right w:val="single" w:sz="6" w:space="0" w:color="000000"/>
            </w:tcBorders>
          </w:tcPr>
          <w:p>
            <w:pPr>
              <w:pStyle w:val="Normal"/>
              <w:keepNext w:val="true"/>
              <w:jc w:val="center"/>
              <w:rPr>
                <w:color w:val="000000"/>
                <w:sz w:val="16"/>
                <w:lang w:val="de-DE"/>
              </w:rPr>
            </w:pPr>
            <w:r>
              <w:rPr>
                <w:color w:val="000000"/>
                <w:sz w:val="16"/>
                <w:lang w:val="de-DE"/>
              </w:rPr>
              <w:t>Lab5</w:t>
            </w:r>
          </w:p>
        </w:tc>
        <w:tc>
          <w:tcPr>
            <w:tcW w:w="1011" w:type="dxa"/>
            <w:tcBorders>
              <w:top w:val="single" w:sz="12" w:space="0" w:color="000000"/>
              <w:left w:val="single" w:sz="6" w:space="0" w:color="000000"/>
              <w:bottom w:val="single" w:sz="6" w:space="0" w:color="000000"/>
              <w:right w:val="single" w:sz="6" w:space="0" w:color="000000"/>
            </w:tcBorders>
          </w:tcPr>
          <w:p>
            <w:pPr>
              <w:pStyle w:val="Normal"/>
              <w:keepNext w:val="true"/>
              <w:jc w:val="center"/>
              <w:rPr>
                <w:color w:val="000000"/>
                <w:sz w:val="16"/>
                <w:lang w:val="de-DE"/>
              </w:rPr>
            </w:pPr>
            <w:r>
              <w:rPr>
                <w:color w:val="000000"/>
                <w:sz w:val="16"/>
                <w:lang w:val="de-DE"/>
              </w:rPr>
              <w:t>Lab6</w:t>
            </w:r>
          </w:p>
        </w:tc>
        <w:tc>
          <w:tcPr>
            <w:tcW w:w="1010" w:type="dxa"/>
            <w:tcBorders>
              <w:top w:val="single" w:sz="12" w:space="0" w:color="000000"/>
              <w:left w:val="single" w:sz="6" w:space="0" w:color="000000"/>
              <w:bottom w:val="single" w:sz="6" w:space="0" w:color="000000"/>
              <w:right w:val="single" w:sz="12" w:space="0" w:color="000000"/>
            </w:tcBorders>
          </w:tcPr>
          <w:p>
            <w:pPr>
              <w:pStyle w:val="Normal"/>
              <w:keepNext w:val="true"/>
              <w:jc w:val="center"/>
              <w:rPr>
                <w:color w:val="000000"/>
                <w:sz w:val="16"/>
              </w:rPr>
            </w:pPr>
            <w:r>
              <w:rPr>
                <w:color w:val="000000"/>
                <w:sz w:val="16"/>
              </w:rPr>
              <w:t>Total</w:t>
            </w:r>
          </w:p>
        </w:tc>
      </w:tr>
      <w:tr>
        <w:trPr/>
        <w:tc>
          <w:tcPr>
            <w:tcW w:w="1010" w:type="dxa"/>
            <w:tcBorders>
              <w:top w:val="single" w:sz="6" w:space="0" w:color="000000"/>
              <w:left w:val="single" w:sz="12" w:space="0" w:color="000000"/>
              <w:bottom w:val="single" w:sz="12" w:space="0" w:color="000000"/>
              <w:right w:val="single" w:sz="12" w:space="0" w:color="000000"/>
            </w:tcBorders>
          </w:tcPr>
          <w:p>
            <w:pPr>
              <w:pStyle w:val="Normal"/>
              <w:keepNext w:val="true"/>
              <w:jc w:val="center"/>
              <w:rPr>
                <w:color w:val="000000"/>
                <w:sz w:val="16"/>
              </w:rPr>
            </w:pPr>
            <w:r>
              <w:rPr>
                <w:color w:val="000000"/>
                <w:sz w:val="16"/>
              </w:rPr>
              <w:t>LL ID</w:t>
            </w:r>
          </w:p>
        </w:tc>
        <w:tc>
          <w:tcPr>
            <w:tcW w:w="1011" w:type="dxa"/>
            <w:tcBorders>
              <w:top w:val="single" w:sz="6" w:space="0" w:color="000000"/>
              <w:bottom w:val="single" w:sz="12" w:space="0" w:color="000000"/>
              <w:right w:val="single" w:sz="6" w:space="0" w:color="000000"/>
            </w:tcBorders>
          </w:tcPr>
          <w:p>
            <w:pPr>
              <w:pStyle w:val="Normal"/>
              <w:keepNext w:val="true"/>
              <w:jc w:val="center"/>
              <w:rPr>
                <w:color w:val="000000"/>
                <w:sz w:val="16"/>
                <w:lang w:val="en-GB"/>
              </w:rPr>
            </w:pPr>
            <w:r>
              <w:rPr>
                <w:color w:val="000000"/>
                <w:sz w:val="16"/>
                <w:lang w:val="en-GB"/>
              </w:rPr>
              <w:t>TS</w:t>
            </w:r>
          </w:p>
        </w:tc>
        <w:tc>
          <w:tcPr>
            <w:tcW w:w="1010" w:type="dxa"/>
            <w:tcBorders>
              <w:top w:val="single" w:sz="6" w:space="0" w:color="000000"/>
              <w:left w:val="single" w:sz="6" w:space="0" w:color="000000"/>
              <w:bottom w:val="single" w:sz="12" w:space="0" w:color="000000"/>
              <w:right w:val="single" w:sz="6" w:space="0" w:color="000000"/>
            </w:tcBorders>
          </w:tcPr>
          <w:p>
            <w:pPr>
              <w:pStyle w:val="Normal"/>
              <w:keepNext w:val="true"/>
              <w:jc w:val="center"/>
              <w:rPr>
                <w:color w:val="000000"/>
                <w:sz w:val="16"/>
                <w:lang w:val="en-GB"/>
              </w:rPr>
            </w:pPr>
            <w:r>
              <w:rPr>
                <w:color w:val="000000"/>
                <w:sz w:val="16"/>
                <w:lang w:val="en-GB"/>
              </w:rPr>
              <w:t>NT</w:t>
            </w:r>
          </w:p>
        </w:tc>
        <w:tc>
          <w:tcPr>
            <w:tcW w:w="1011" w:type="dxa"/>
            <w:tcBorders>
              <w:top w:val="single" w:sz="6" w:space="0" w:color="000000"/>
              <w:left w:val="single" w:sz="6" w:space="0" w:color="000000"/>
              <w:bottom w:val="single" w:sz="12" w:space="0" w:color="000000"/>
              <w:right w:val="single" w:sz="6" w:space="0" w:color="000000"/>
            </w:tcBorders>
          </w:tcPr>
          <w:p>
            <w:pPr>
              <w:pStyle w:val="Normal"/>
              <w:keepNext w:val="true"/>
              <w:jc w:val="center"/>
              <w:rPr>
                <w:color w:val="000000"/>
                <w:sz w:val="16"/>
                <w:lang w:val="en-GB"/>
              </w:rPr>
            </w:pPr>
            <w:r>
              <w:rPr>
                <w:color w:val="000000"/>
                <w:sz w:val="16"/>
                <w:lang w:val="en-GB"/>
              </w:rPr>
              <w:t>FT</w:t>
            </w:r>
          </w:p>
        </w:tc>
        <w:tc>
          <w:tcPr>
            <w:tcW w:w="1010" w:type="dxa"/>
            <w:tcBorders>
              <w:top w:val="single" w:sz="6" w:space="0" w:color="000000"/>
              <w:left w:val="single" w:sz="6" w:space="0" w:color="000000"/>
              <w:bottom w:val="single" w:sz="12" w:space="0" w:color="000000"/>
              <w:right w:val="single" w:sz="6" w:space="0" w:color="000000"/>
            </w:tcBorders>
          </w:tcPr>
          <w:p>
            <w:pPr>
              <w:pStyle w:val="Normal"/>
              <w:keepNext w:val="true"/>
              <w:jc w:val="center"/>
              <w:rPr>
                <w:color w:val="000000"/>
                <w:sz w:val="16"/>
                <w:lang w:val="en-GB"/>
              </w:rPr>
            </w:pPr>
            <w:r>
              <w:rPr>
                <w:color w:val="000000"/>
                <w:sz w:val="16"/>
                <w:lang w:val="en-GB"/>
              </w:rPr>
              <w:t>DY</w:t>
            </w:r>
          </w:p>
        </w:tc>
        <w:tc>
          <w:tcPr>
            <w:tcW w:w="1010" w:type="dxa"/>
            <w:tcBorders>
              <w:top w:val="single" w:sz="6" w:space="0" w:color="000000"/>
              <w:left w:val="single" w:sz="6" w:space="0" w:color="000000"/>
              <w:bottom w:val="single" w:sz="12" w:space="0" w:color="000000"/>
              <w:right w:val="single" w:sz="6" w:space="0" w:color="000000"/>
            </w:tcBorders>
          </w:tcPr>
          <w:p>
            <w:pPr>
              <w:pStyle w:val="Normal"/>
              <w:keepNext w:val="true"/>
              <w:jc w:val="center"/>
              <w:rPr>
                <w:color w:val="000000"/>
                <w:sz w:val="16"/>
                <w:lang w:val="en-GB"/>
              </w:rPr>
            </w:pPr>
            <w:r>
              <w:rPr>
                <w:color w:val="000000"/>
                <w:sz w:val="16"/>
                <w:lang w:val="en-GB"/>
              </w:rPr>
              <w:t>NK</w:t>
            </w:r>
          </w:p>
        </w:tc>
        <w:tc>
          <w:tcPr>
            <w:tcW w:w="1011" w:type="dxa"/>
            <w:tcBorders>
              <w:top w:val="single" w:sz="6" w:space="0" w:color="000000"/>
              <w:left w:val="single" w:sz="6" w:space="0" w:color="000000"/>
              <w:bottom w:val="single" w:sz="12" w:space="0" w:color="000000"/>
              <w:right w:val="single" w:sz="6" w:space="0" w:color="000000"/>
            </w:tcBorders>
          </w:tcPr>
          <w:p>
            <w:pPr>
              <w:pStyle w:val="Normal"/>
              <w:keepNext w:val="true"/>
              <w:jc w:val="center"/>
              <w:rPr>
                <w:color w:val="000000"/>
                <w:sz w:val="16"/>
                <w:lang w:val="de-DE"/>
              </w:rPr>
            </w:pPr>
            <w:r>
              <w:rPr>
                <w:color w:val="000000"/>
                <w:sz w:val="16"/>
                <w:lang w:val="de-DE"/>
              </w:rPr>
              <w:t>ER</w:t>
            </w:r>
          </w:p>
        </w:tc>
        <w:tc>
          <w:tcPr>
            <w:tcW w:w="1010" w:type="dxa"/>
            <w:tcBorders>
              <w:top w:val="single" w:sz="6" w:space="0" w:color="000000"/>
              <w:left w:val="single" w:sz="6" w:space="0" w:color="000000"/>
              <w:bottom w:val="single" w:sz="12" w:space="0" w:color="000000"/>
              <w:right w:val="single" w:sz="12" w:space="0" w:color="000000"/>
            </w:tcBorders>
          </w:tcPr>
          <w:p>
            <w:pPr>
              <w:pStyle w:val="Normal"/>
              <w:keepNext w:val="true"/>
              <w:jc w:val="center"/>
              <w:rPr>
                <w:color w:val="000000"/>
                <w:sz w:val="16"/>
                <w:lang w:val="de-DE"/>
              </w:rPr>
            </w:pPr>
            <w:r>
              <w:rPr>
                <w:color w:val="000000"/>
                <w:sz w:val="16"/>
                <w:lang w:val="de-DE"/>
              </w:rPr>
              <w:t>Per Exp.</w:t>
            </w:r>
          </w:p>
        </w:tc>
      </w:tr>
      <w:tr>
        <w:trPr/>
        <w:tc>
          <w:tcPr>
            <w:tcW w:w="1010" w:type="dxa"/>
            <w:tcBorders>
              <w:left w:val="single" w:sz="12" w:space="0" w:color="000000"/>
              <w:bottom w:val="single" w:sz="6" w:space="0" w:color="000000"/>
              <w:right w:val="single" w:sz="12" w:space="0" w:color="000000"/>
            </w:tcBorders>
          </w:tcPr>
          <w:p>
            <w:pPr>
              <w:pStyle w:val="Normal"/>
              <w:keepNext w:val="true"/>
              <w:jc w:val="center"/>
              <w:rPr>
                <w:color w:val="000000"/>
                <w:sz w:val="16"/>
                <w:lang w:val="de-DE"/>
              </w:rPr>
            </w:pPr>
            <w:r>
              <w:rPr>
                <w:color w:val="000000"/>
                <w:sz w:val="16"/>
                <w:lang w:val="de-DE"/>
              </w:rPr>
              <w:t>1</w:t>
            </w:r>
          </w:p>
        </w:tc>
        <w:tc>
          <w:tcPr>
            <w:tcW w:w="1011" w:type="dxa"/>
            <w:tcBorders>
              <w:bottom w:val="single" w:sz="6" w:space="0" w:color="000000"/>
              <w:right w:val="single" w:sz="6" w:space="0" w:color="000000"/>
            </w:tcBorders>
          </w:tcPr>
          <w:p>
            <w:pPr>
              <w:pStyle w:val="Normal"/>
              <w:keepNext w:val="true"/>
              <w:jc w:val="center"/>
              <w:rPr>
                <w:color w:val="000000"/>
                <w:sz w:val="16"/>
                <w:lang w:val="de-DE"/>
              </w:rPr>
            </w:pPr>
            <w:r>
              <w:rPr>
                <w:color w:val="000000"/>
                <w:sz w:val="16"/>
                <w:lang w:val="de-DE"/>
              </w:rPr>
              <w:t>X</w:t>
            </w:r>
          </w:p>
        </w:tc>
        <w:tc>
          <w:tcPr>
            <w:tcW w:w="1010" w:type="dxa"/>
            <w:tcBorders>
              <w:left w:val="single" w:sz="6" w:space="0" w:color="000000"/>
              <w:bottom w:val="single" w:sz="6" w:space="0" w:color="000000"/>
              <w:right w:val="single" w:sz="6" w:space="0" w:color="000000"/>
            </w:tcBorders>
          </w:tcPr>
          <w:p>
            <w:pPr>
              <w:pStyle w:val="Normal"/>
              <w:keepNext w:val="true"/>
              <w:snapToGrid w:val="false"/>
              <w:jc w:val="center"/>
              <w:rPr>
                <w:color w:val="000000"/>
                <w:sz w:val="16"/>
                <w:lang w:val="de-DE"/>
              </w:rPr>
            </w:pPr>
            <w:r>
              <w:rPr>
                <w:color w:val="000000"/>
                <w:sz w:val="16"/>
                <w:lang w:val="de-DE"/>
              </w:rPr>
            </w:r>
          </w:p>
        </w:tc>
        <w:tc>
          <w:tcPr>
            <w:tcW w:w="1011" w:type="dxa"/>
            <w:tcBorders>
              <w:left w:val="single" w:sz="6" w:space="0" w:color="000000"/>
              <w:bottom w:val="single" w:sz="6" w:space="0" w:color="000000"/>
              <w:right w:val="single" w:sz="6" w:space="0" w:color="000000"/>
            </w:tcBorders>
          </w:tcPr>
          <w:p>
            <w:pPr>
              <w:pStyle w:val="Normal"/>
              <w:keepNext w:val="true"/>
              <w:snapToGrid w:val="false"/>
              <w:jc w:val="center"/>
              <w:rPr>
                <w:color w:val="000000"/>
                <w:sz w:val="16"/>
                <w:lang w:val="de-DE"/>
              </w:rPr>
            </w:pPr>
            <w:r>
              <w:rPr>
                <w:color w:val="000000"/>
                <w:sz w:val="16"/>
                <w:lang w:val="de-DE"/>
              </w:rPr>
            </w:r>
          </w:p>
        </w:tc>
        <w:tc>
          <w:tcPr>
            <w:tcW w:w="1010" w:type="dxa"/>
            <w:tcBorders>
              <w:left w:val="single" w:sz="6" w:space="0" w:color="000000"/>
              <w:bottom w:val="single" w:sz="6" w:space="0" w:color="000000"/>
              <w:right w:val="single" w:sz="6" w:space="0" w:color="000000"/>
            </w:tcBorders>
          </w:tcPr>
          <w:p>
            <w:pPr>
              <w:pStyle w:val="Normal"/>
              <w:keepNext w:val="true"/>
              <w:jc w:val="center"/>
              <w:rPr>
                <w:color w:val="000000"/>
                <w:sz w:val="16"/>
                <w:lang w:val="de-DE"/>
              </w:rPr>
            </w:pPr>
            <w:r>
              <w:rPr>
                <w:color w:val="000000"/>
                <w:sz w:val="16"/>
                <w:lang w:val="de-DE"/>
              </w:rPr>
              <w:t>X</w:t>
            </w:r>
          </w:p>
        </w:tc>
        <w:tc>
          <w:tcPr>
            <w:tcW w:w="1010" w:type="dxa"/>
            <w:tcBorders>
              <w:left w:val="single" w:sz="6" w:space="0" w:color="000000"/>
              <w:bottom w:val="single" w:sz="6" w:space="0" w:color="000000"/>
              <w:right w:val="single" w:sz="6" w:space="0" w:color="000000"/>
            </w:tcBorders>
          </w:tcPr>
          <w:p>
            <w:pPr>
              <w:pStyle w:val="Normal"/>
              <w:keepNext w:val="true"/>
              <w:snapToGrid w:val="false"/>
              <w:jc w:val="center"/>
              <w:rPr>
                <w:color w:val="000000"/>
                <w:sz w:val="16"/>
                <w:lang w:val="de-DE"/>
              </w:rPr>
            </w:pPr>
            <w:r>
              <w:rPr>
                <w:color w:val="000000"/>
                <w:sz w:val="16"/>
                <w:lang w:val="de-DE"/>
              </w:rPr>
            </w:r>
          </w:p>
        </w:tc>
        <w:tc>
          <w:tcPr>
            <w:tcW w:w="1011" w:type="dxa"/>
            <w:tcBorders>
              <w:left w:val="single" w:sz="6" w:space="0" w:color="000000"/>
              <w:bottom w:val="single" w:sz="6" w:space="0" w:color="000000"/>
              <w:right w:val="single" w:sz="6" w:space="0" w:color="000000"/>
            </w:tcBorders>
          </w:tcPr>
          <w:p>
            <w:pPr>
              <w:pStyle w:val="Normal"/>
              <w:keepNext w:val="true"/>
              <w:snapToGrid w:val="false"/>
              <w:jc w:val="center"/>
              <w:rPr>
                <w:color w:val="000000"/>
                <w:sz w:val="16"/>
                <w:lang w:val="de-DE"/>
              </w:rPr>
            </w:pPr>
            <w:r>
              <w:rPr>
                <w:color w:val="000000"/>
                <w:sz w:val="16"/>
                <w:lang w:val="de-DE"/>
              </w:rPr>
            </w:r>
          </w:p>
        </w:tc>
        <w:tc>
          <w:tcPr>
            <w:tcW w:w="1010" w:type="dxa"/>
            <w:tcBorders>
              <w:left w:val="single" w:sz="6" w:space="0" w:color="000000"/>
              <w:bottom w:val="single" w:sz="6" w:space="0" w:color="000000"/>
              <w:right w:val="single" w:sz="12" w:space="0" w:color="000000"/>
            </w:tcBorders>
          </w:tcPr>
          <w:p>
            <w:pPr>
              <w:pStyle w:val="Normal"/>
              <w:keepNext w:val="true"/>
              <w:jc w:val="center"/>
              <w:rPr>
                <w:color w:val="000000"/>
                <w:sz w:val="16"/>
                <w:lang w:val="de-DE"/>
              </w:rPr>
            </w:pPr>
            <w:r>
              <w:rPr>
                <w:color w:val="000000"/>
                <w:sz w:val="16"/>
                <w:lang w:val="de-DE"/>
              </w:rPr>
              <w:t>2</w:t>
            </w:r>
          </w:p>
        </w:tc>
      </w:tr>
      <w:tr>
        <w:trPr/>
        <w:tc>
          <w:tcPr>
            <w:tcW w:w="1010" w:type="dxa"/>
            <w:tcBorders>
              <w:top w:val="single" w:sz="6" w:space="0" w:color="000000"/>
              <w:left w:val="single" w:sz="12" w:space="0" w:color="000000"/>
              <w:bottom w:val="single" w:sz="6" w:space="0" w:color="000000"/>
              <w:right w:val="single" w:sz="12" w:space="0" w:color="000000"/>
            </w:tcBorders>
          </w:tcPr>
          <w:p>
            <w:pPr>
              <w:pStyle w:val="Normal"/>
              <w:keepNext w:val="true"/>
              <w:jc w:val="center"/>
              <w:rPr>
                <w:color w:val="000000"/>
                <w:sz w:val="16"/>
                <w:lang w:val="de-DE"/>
              </w:rPr>
            </w:pPr>
            <w:r>
              <w:rPr>
                <w:color w:val="000000"/>
                <w:sz w:val="16"/>
                <w:lang w:val="de-DE"/>
              </w:rPr>
              <w:t>2</w:t>
            </w:r>
          </w:p>
        </w:tc>
        <w:tc>
          <w:tcPr>
            <w:tcW w:w="1011" w:type="dxa"/>
            <w:tcBorders>
              <w:top w:val="single" w:sz="6" w:space="0" w:color="000000"/>
              <w:bottom w:val="single" w:sz="6" w:space="0" w:color="000000"/>
              <w:right w:val="single" w:sz="6" w:space="0" w:color="000000"/>
            </w:tcBorders>
          </w:tcPr>
          <w:p>
            <w:pPr>
              <w:pStyle w:val="Normal"/>
              <w:keepNext w:val="true"/>
              <w:snapToGrid w:val="false"/>
              <w:jc w:val="center"/>
              <w:rPr>
                <w:color w:val="000000"/>
                <w:sz w:val="16"/>
                <w:lang w:val="de-DE"/>
              </w:rPr>
            </w:pPr>
            <w:r>
              <w:rPr>
                <w:color w:val="000000"/>
                <w:sz w:val="16"/>
                <w:lang w:val="de-DE"/>
              </w:rPr>
            </w:r>
          </w:p>
        </w:tc>
        <w:tc>
          <w:tcPr>
            <w:tcW w:w="1010"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lang w:val="de-DE"/>
              </w:rPr>
            </w:pPr>
            <w:r>
              <w:rPr>
                <w:color w:val="000000"/>
                <w:sz w:val="16"/>
                <w:lang w:val="de-DE"/>
              </w:rPr>
              <w:t>x</w:t>
            </w:r>
          </w:p>
        </w:tc>
        <w:tc>
          <w:tcPr>
            <w:tcW w:w="1011"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lang w:val="de-DE"/>
              </w:rPr>
            </w:pPr>
            <w:r>
              <w:rPr>
                <w:color w:val="000000"/>
                <w:sz w:val="16"/>
                <w:lang w:val="de-DE"/>
              </w:rPr>
            </w:r>
          </w:p>
        </w:tc>
        <w:tc>
          <w:tcPr>
            <w:tcW w:w="101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lang w:val="de-DE"/>
              </w:rPr>
            </w:pPr>
            <w:r>
              <w:rPr>
                <w:color w:val="000000"/>
                <w:sz w:val="16"/>
                <w:lang w:val="de-DE"/>
              </w:rPr>
            </w:r>
          </w:p>
        </w:tc>
        <w:tc>
          <w:tcPr>
            <w:tcW w:w="1010"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lang w:val="de-DE"/>
              </w:rPr>
            </w:pPr>
            <w:r>
              <w:rPr>
                <w:color w:val="000000"/>
                <w:sz w:val="16"/>
                <w:lang w:val="de-DE"/>
              </w:rPr>
              <w:t>x</w:t>
            </w:r>
          </w:p>
        </w:tc>
        <w:tc>
          <w:tcPr>
            <w:tcW w:w="1011"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lang w:val="de-DE"/>
              </w:rPr>
            </w:pPr>
            <w:r>
              <w:rPr>
                <w:color w:val="000000"/>
                <w:sz w:val="16"/>
                <w:lang w:val="de-DE"/>
              </w:rPr>
            </w:r>
          </w:p>
        </w:tc>
        <w:tc>
          <w:tcPr>
            <w:tcW w:w="1010" w:type="dxa"/>
            <w:tcBorders>
              <w:top w:val="single" w:sz="6" w:space="0" w:color="000000"/>
              <w:left w:val="single" w:sz="6" w:space="0" w:color="000000"/>
              <w:bottom w:val="single" w:sz="6" w:space="0" w:color="000000"/>
              <w:right w:val="single" w:sz="12" w:space="0" w:color="000000"/>
            </w:tcBorders>
          </w:tcPr>
          <w:p>
            <w:pPr>
              <w:pStyle w:val="Normal"/>
              <w:keepNext w:val="true"/>
              <w:jc w:val="center"/>
              <w:rPr>
                <w:color w:val="000000"/>
                <w:sz w:val="16"/>
                <w:lang w:val="de-DE"/>
              </w:rPr>
            </w:pPr>
            <w:r>
              <w:rPr>
                <w:color w:val="000000"/>
                <w:sz w:val="16"/>
                <w:lang w:val="de-DE"/>
              </w:rPr>
              <w:t>2</w:t>
            </w:r>
          </w:p>
        </w:tc>
      </w:tr>
      <w:tr>
        <w:trPr/>
        <w:tc>
          <w:tcPr>
            <w:tcW w:w="1010" w:type="dxa"/>
            <w:tcBorders>
              <w:top w:val="single" w:sz="6" w:space="0" w:color="000000"/>
              <w:left w:val="single" w:sz="12" w:space="0" w:color="000000"/>
              <w:bottom w:val="single" w:sz="6" w:space="0" w:color="000000"/>
              <w:right w:val="single" w:sz="12" w:space="0" w:color="000000"/>
            </w:tcBorders>
          </w:tcPr>
          <w:p>
            <w:pPr>
              <w:pStyle w:val="Normal"/>
              <w:keepNext w:val="true"/>
              <w:jc w:val="center"/>
              <w:rPr>
                <w:color w:val="000000"/>
                <w:sz w:val="16"/>
                <w:lang w:val="de-DE"/>
              </w:rPr>
            </w:pPr>
            <w:r>
              <w:rPr>
                <w:color w:val="000000"/>
                <w:sz w:val="16"/>
                <w:lang w:val="de-DE"/>
              </w:rPr>
              <w:t>3</w:t>
            </w:r>
          </w:p>
        </w:tc>
        <w:tc>
          <w:tcPr>
            <w:tcW w:w="1011" w:type="dxa"/>
            <w:tcBorders>
              <w:top w:val="single" w:sz="6" w:space="0" w:color="000000"/>
              <w:bottom w:val="single" w:sz="6" w:space="0" w:color="000000"/>
              <w:right w:val="single" w:sz="6" w:space="0" w:color="000000"/>
            </w:tcBorders>
          </w:tcPr>
          <w:p>
            <w:pPr>
              <w:pStyle w:val="Normal"/>
              <w:keepNext w:val="true"/>
              <w:snapToGrid w:val="false"/>
              <w:jc w:val="center"/>
              <w:rPr>
                <w:color w:val="000000"/>
                <w:sz w:val="16"/>
                <w:lang w:val="de-DE"/>
              </w:rPr>
            </w:pPr>
            <w:r>
              <w:rPr>
                <w:color w:val="000000"/>
                <w:sz w:val="16"/>
                <w:lang w:val="de-DE"/>
              </w:rPr>
            </w:r>
          </w:p>
        </w:tc>
        <w:tc>
          <w:tcPr>
            <w:tcW w:w="101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lang w:val="de-DE"/>
              </w:rPr>
            </w:pPr>
            <w:r>
              <w:rPr>
                <w:color w:val="000000"/>
                <w:sz w:val="16"/>
                <w:lang w:val="de-DE"/>
              </w:rPr>
            </w:r>
          </w:p>
        </w:tc>
        <w:tc>
          <w:tcPr>
            <w:tcW w:w="1011"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lang w:val="de-DE"/>
              </w:rPr>
            </w:pPr>
            <w:r>
              <w:rPr>
                <w:color w:val="000000"/>
                <w:sz w:val="16"/>
                <w:lang w:val="de-DE"/>
              </w:rPr>
              <w:t>x</w:t>
            </w:r>
          </w:p>
        </w:tc>
        <w:tc>
          <w:tcPr>
            <w:tcW w:w="101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lang w:val="de-DE"/>
              </w:rPr>
            </w:pPr>
            <w:r>
              <w:rPr>
                <w:color w:val="000000"/>
                <w:sz w:val="16"/>
                <w:lang w:val="de-DE"/>
              </w:rPr>
            </w:r>
          </w:p>
        </w:tc>
        <w:tc>
          <w:tcPr>
            <w:tcW w:w="1010" w:type="dxa"/>
            <w:tcBorders>
              <w:top w:val="single" w:sz="6" w:space="0" w:color="000000"/>
              <w:left w:val="single" w:sz="6" w:space="0" w:color="000000"/>
              <w:bottom w:val="single" w:sz="6" w:space="0" w:color="000000"/>
              <w:right w:val="single" w:sz="6" w:space="0" w:color="000000"/>
            </w:tcBorders>
          </w:tcPr>
          <w:p>
            <w:pPr>
              <w:pStyle w:val="Normal"/>
              <w:keepNext w:val="true"/>
              <w:snapToGrid w:val="false"/>
              <w:jc w:val="center"/>
              <w:rPr>
                <w:color w:val="000000"/>
                <w:sz w:val="16"/>
                <w:lang w:val="de-DE"/>
              </w:rPr>
            </w:pPr>
            <w:r>
              <w:rPr>
                <w:color w:val="000000"/>
                <w:sz w:val="16"/>
                <w:lang w:val="de-DE"/>
              </w:rPr>
            </w:r>
          </w:p>
        </w:tc>
        <w:tc>
          <w:tcPr>
            <w:tcW w:w="1011" w:type="dxa"/>
            <w:tcBorders>
              <w:top w:val="single" w:sz="6" w:space="0" w:color="000000"/>
              <w:left w:val="single" w:sz="6" w:space="0" w:color="000000"/>
              <w:bottom w:val="single" w:sz="6" w:space="0" w:color="000000"/>
              <w:right w:val="single" w:sz="6" w:space="0" w:color="000000"/>
            </w:tcBorders>
          </w:tcPr>
          <w:p>
            <w:pPr>
              <w:pStyle w:val="Normal"/>
              <w:keepNext w:val="true"/>
              <w:jc w:val="center"/>
              <w:rPr>
                <w:color w:val="000000"/>
                <w:sz w:val="16"/>
                <w:lang w:val="de-DE"/>
              </w:rPr>
            </w:pPr>
            <w:r>
              <w:rPr>
                <w:color w:val="000000"/>
                <w:sz w:val="16"/>
                <w:lang w:val="de-DE"/>
              </w:rPr>
              <w:t>x</w:t>
            </w:r>
          </w:p>
        </w:tc>
        <w:tc>
          <w:tcPr>
            <w:tcW w:w="1010" w:type="dxa"/>
            <w:tcBorders>
              <w:top w:val="single" w:sz="6" w:space="0" w:color="000000"/>
              <w:left w:val="single" w:sz="6" w:space="0" w:color="000000"/>
              <w:bottom w:val="single" w:sz="6" w:space="0" w:color="000000"/>
              <w:right w:val="single" w:sz="12" w:space="0" w:color="000000"/>
            </w:tcBorders>
          </w:tcPr>
          <w:p>
            <w:pPr>
              <w:pStyle w:val="Normal"/>
              <w:keepNext w:val="true"/>
              <w:jc w:val="center"/>
              <w:rPr>
                <w:color w:val="000000"/>
                <w:sz w:val="16"/>
              </w:rPr>
            </w:pPr>
            <w:r>
              <w:rPr>
                <w:color w:val="000000"/>
                <w:sz w:val="16"/>
              </w:rPr>
              <w:t>2</w:t>
            </w:r>
          </w:p>
        </w:tc>
      </w:tr>
      <w:tr>
        <w:trPr/>
        <w:tc>
          <w:tcPr>
            <w:tcW w:w="1010" w:type="dxa"/>
            <w:tcBorders>
              <w:top w:val="single" w:sz="12" w:space="0" w:color="000000"/>
              <w:left w:val="single" w:sz="12" w:space="0" w:color="000000"/>
              <w:bottom w:val="single" w:sz="12" w:space="0" w:color="000000"/>
              <w:right w:val="single" w:sz="12" w:space="0" w:color="000000"/>
            </w:tcBorders>
          </w:tcPr>
          <w:p>
            <w:pPr>
              <w:pStyle w:val="Normal"/>
              <w:keepNext w:val="true"/>
              <w:jc w:val="center"/>
              <w:rPr>
                <w:color w:val="000000"/>
                <w:sz w:val="16"/>
              </w:rPr>
            </w:pPr>
            <w:r>
              <w:rPr>
                <w:color w:val="000000"/>
                <w:sz w:val="16"/>
              </w:rPr>
              <w:t>Totals:</w:t>
            </w:r>
          </w:p>
        </w:tc>
        <w:tc>
          <w:tcPr>
            <w:tcW w:w="1011" w:type="dxa"/>
            <w:tcBorders>
              <w:top w:val="single" w:sz="12" w:space="0" w:color="000000"/>
              <w:bottom w:val="single" w:sz="12" w:space="0" w:color="000000"/>
              <w:right w:val="single" w:sz="6" w:space="0" w:color="000000"/>
            </w:tcBorders>
          </w:tcPr>
          <w:p>
            <w:pPr>
              <w:pStyle w:val="Normal"/>
              <w:keepNext w:val="true"/>
              <w:jc w:val="center"/>
              <w:rPr>
                <w:color w:val="000000"/>
                <w:sz w:val="16"/>
              </w:rPr>
            </w:pPr>
            <w:r>
              <w:rPr>
                <w:color w:val="000000"/>
                <w:sz w:val="16"/>
              </w:rPr>
              <w:t>1</w:t>
            </w:r>
          </w:p>
        </w:tc>
        <w:tc>
          <w:tcPr>
            <w:tcW w:w="1010" w:type="dxa"/>
            <w:tcBorders>
              <w:top w:val="single" w:sz="12" w:space="0" w:color="000000"/>
              <w:left w:val="single" w:sz="6" w:space="0" w:color="000000"/>
              <w:bottom w:val="single" w:sz="12" w:space="0" w:color="000000"/>
              <w:right w:val="single" w:sz="6" w:space="0" w:color="000000"/>
            </w:tcBorders>
          </w:tcPr>
          <w:p>
            <w:pPr>
              <w:pStyle w:val="Normal"/>
              <w:keepNext w:val="true"/>
              <w:jc w:val="center"/>
              <w:rPr>
                <w:color w:val="000000"/>
                <w:sz w:val="16"/>
              </w:rPr>
            </w:pPr>
            <w:r>
              <w:rPr>
                <w:color w:val="000000"/>
                <w:sz w:val="16"/>
              </w:rPr>
              <w:t>1</w:t>
            </w:r>
          </w:p>
        </w:tc>
        <w:tc>
          <w:tcPr>
            <w:tcW w:w="1011" w:type="dxa"/>
            <w:tcBorders>
              <w:top w:val="single" w:sz="12" w:space="0" w:color="000000"/>
              <w:left w:val="single" w:sz="6" w:space="0" w:color="000000"/>
              <w:bottom w:val="single" w:sz="12" w:space="0" w:color="000000"/>
              <w:right w:val="single" w:sz="6" w:space="0" w:color="000000"/>
            </w:tcBorders>
          </w:tcPr>
          <w:p>
            <w:pPr>
              <w:pStyle w:val="Normal"/>
              <w:keepNext w:val="true"/>
              <w:jc w:val="center"/>
              <w:rPr>
                <w:color w:val="000000"/>
                <w:sz w:val="16"/>
              </w:rPr>
            </w:pPr>
            <w:r>
              <w:rPr>
                <w:color w:val="000000"/>
                <w:sz w:val="16"/>
              </w:rPr>
              <w:t>1</w:t>
            </w:r>
          </w:p>
        </w:tc>
        <w:tc>
          <w:tcPr>
            <w:tcW w:w="1010" w:type="dxa"/>
            <w:tcBorders>
              <w:top w:val="single" w:sz="12" w:space="0" w:color="000000"/>
              <w:left w:val="single" w:sz="6" w:space="0" w:color="000000"/>
              <w:bottom w:val="single" w:sz="12" w:space="0" w:color="000000"/>
              <w:right w:val="single" w:sz="6" w:space="0" w:color="000000"/>
            </w:tcBorders>
          </w:tcPr>
          <w:p>
            <w:pPr>
              <w:pStyle w:val="Normal"/>
              <w:keepNext w:val="true"/>
              <w:jc w:val="center"/>
              <w:rPr>
                <w:color w:val="000000"/>
                <w:sz w:val="16"/>
              </w:rPr>
            </w:pPr>
            <w:r>
              <w:rPr>
                <w:color w:val="000000"/>
                <w:sz w:val="16"/>
              </w:rPr>
              <w:t>1</w:t>
            </w:r>
          </w:p>
        </w:tc>
        <w:tc>
          <w:tcPr>
            <w:tcW w:w="1010" w:type="dxa"/>
            <w:tcBorders>
              <w:top w:val="single" w:sz="12" w:space="0" w:color="000000"/>
              <w:left w:val="single" w:sz="6" w:space="0" w:color="000000"/>
              <w:bottom w:val="single" w:sz="12" w:space="0" w:color="000000"/>
              <w:right w:val="single" w:sz="6" w:space="0" w:color="000000"/>
            </w:tcBorders>
          </w:tcPr>
          <w:p>
            <w:pPr>
              <w:pStyle w:val="Normal"/>
              <w:keepNext w:val="true"/>
              <w:jc w:val="center"/>
              <w:rPr>
                <w:color w:val="000000"/>
                <w:sz w:val="16"/>
              </w:rPr>
            </w:pPr>
            <w:r>
              <w:rPr>
                <w:color w:val="000000"/>
                <w:sz w:val="16"/>
              </w:rPr>
              <w:t>1</w:t>
            </w:r>
          </w:p>
        </w:tc>
        <w:tc>
          <w:tcPr>
            <w:tcW w:w="1011" w:type="dxa"/>
            <w:tcBorders>
              <w:top w:val="single" w:sz="12" w:space="0" w:color="000000"/>
              <w:left w:val="single" w:sz="6" w:space="0" w:color="000000"/>
              <w:bottom w:val="single" w:sz="12" w:space="0" w:color="000000"/>
              <w:right w:val="single" w:sz="6" w:space="0" w:color="000000"/>
            </w:tcBorders>
          </w:tcPr>
          <w:p>
            <w:pPr>
              <w:pStyle w:val="Normal"/>
              <w:keepNext w:val="true"/>
              <w:jc w:val="center"/>
              <w:rPr>
                <w:color w:val="000000"/>
                <w:sz w:val="16"/>
              </w:rPr>
            </w:pPr>
            <w:r>
              <w:rPr>
                <w:color w:val="000000"/>
                <w:sz w:val="16"/>
              </w:rPr>
              <w:t>1</w:t>
            </w:r>
          </w:p>
        </w:tc>
        <w:tc>
          <w:tcPr>
            <w:tcW w:w="1010" w:type="dxa"/>
            <w:tcBorders>
              <w:top w:val="single" w:sz="12" w:space="0" w:color="000000"/>
              <w:left w:val="single" w:sz="6" w:space="0" w:color="000000"/>
              <w:bottom w:val="single" w:sz="12" w:space="0" w:color="000000"/>
              <w:right w:val="single" w:sz="12" w:space="0" w:color="000000"/>
            </w:tcBorders>
          </w:tcPr>
          <w:p>
            <w:pPr>
              <w:pStyle w:val="Normal"/>
              <w:keepNext w:val="true"/>
              <w:jc w:val="center"/>
              <w:rPr>
                <w:color w:val="000000"/>
                <w:sz w:val="16"/>
              </w:rPr>
            </w:pPr>
            <w:r>
              <w:rPr>
                <w:color w:val="000000"/>
                <w:sz w:val="16"/>
              </w:rPr>
              <w:t>6</w:t>
            </w:r>
          </w:p>
        </w:tc>
      </w:tr>
    </w:tbl>
    <w:p>
      <w:pPr>
        <w:pStyle w:val="BlockText"/>
        <w:rPr/>
      </w:pPr>
      <w:r>
        <w:rPr/>
        <w:t xml:space="preserve">(Legend: T-Systems (TS), NTT-AT (NT), France Telecom R&amp;D (FT), Dynastat (DY), Nokia (NK), </w:t>
        <w:br/>
        <w:t>Ericsson (ER)</w:t>
      </w:r>
    </w:p>
    <w:p>
      <w:pPr>
        <w:pStyle w:val="Normal"/>
        <w:keepNext w:val="true"/>
        <w:ind w:left="630" w:right="-421" w:hanging="630"/>
        <w:rPr/>
      </w:pPr>
      <w:r>
        <w:rPr/>
      </w:r>
      <w:bookmarkStart w:id="11" w:name="_Ref64199941"/>
      <w:bookmarkStart w:id="12" w:name="_Ref64192892"/>
      <w:bookmarkStart w:id="13" w:name="_Ref64199941"/>
      <w:bookmarkStart w:id="14" w:name="_Ref64192892"/>
      <w:bookmarkEnd w:id="13"/>
      <w:r>
        <w:br w:type="page"/>
      </w:r>
    </w:p>
    <w:p>
      <w:pPr>
        <w:pStyle w:val="Heading1"/>
        <w:rPr/>
      </w:pPr>
      <w:r>
        <w:rPr/>
        <w:t>Statistical analysis</w:t>
      </w:r>
    </w:p>
    <w:p>
      <w:pPr>
        <w:pStyle w:val="Heading2"/>
        <w:keepLines/>
        <w:rPr/>
      </w:pPr>
      <w:r>
        <w:rPr/>
        <w:t>Overview</w:t>
      </w:r>
    </w:p>
    <w:p>
      <w:pPr>
        <w:pStyle w:val="Heading3"/>
        <w:rPr/>
      </w:pPr>
      <w:r>
        <w:rPr/>
        <w:tab/>
        <w:t>Standard Pivot Table Analysis</w:t>
      </w:r>
    </w:p>
    <w:p>
      <w:pPr>
        <w:pStyle w:val="Normal"/>
        <w:rPr/>
      </w:pPr>
      <w:r>
        <w:rPr>
          <w:rFonts w:cs="Arial"/>
        </w:rPr>
        <w:t>The Pivot Table statistical analysis followed the standard MUSHRA procedure [</w:t>
      </w:r>
      <w:r>
        <w:rPr>
          <w:rFonts w:cs="Arial"/>
        </w:rPr>
        <w:fldChar w:fldCharType="begin"/>
      </w:r>
      <w:r>
        <w:rPr>
          <w:rFonts w:cs="Arial"/>
        </w:rPr>
        <w:instrText xml:space="preserve"> REF _Ref64451276 \r \h </w:instrText>
      </w:r>
      <w:r>
        <w:rPr>
          <w:rFonts w:cs="Arial"/>
        </w:rPr>
        <w:fldChar w:fldCharType="separate"/>
      </w:r>
      <w:r>
        <w:rPr>
          <w:rFonts w:cs="Arial"/>
        </w:rPr>
        <w:t>3</w:t>
      </w:r>
      <w:r>
        <w:rPr>
          <w:rFonts w:cs="Arial"/>
        </w:rPr>
        <w:fldChar w:fldCharType="end"/>
      </w:r>
      <w:r>
        <w:rPr>
          <w:rFonts w:cs="Arial"/>
        </w:rPr>
        <w:t>].</w:t>
      </w:r>
    </w:p>
    <w:p>
      <w:pPr>
        <w:pStyle w:val="Normal"/>
        <w:rPr>
          <w:rFonts w:cs="Arial"/>
        </w:rPr>
      </w:pPr>
      <w:r>
        <w:rPr>
          <w:rFonts w:cs="Arial"/>
        </w:rPr>
      </w:r>
    </w:p>
    <w:p>
      <w:pPr>
        <w:pStyle w:val="Normal"/>
        <w:rPr>
          <w:rFonts w:cs="Arial"/>
        </w:rPr>
      </w:pPr>
      <w:r>
        <w:rPr>
          <w:rFonts w:cs="Arial"/>
        </w:rPr>
        <w:t>The calculation of the averages of the scores of all listeners remaining after post-screening will result in the Mean Subjective Scores (MSS).</w:t>
      </w:r>
    </w:p>
    <w:p>
      <w:pPr>
        <w:pStyle w:val="Normal"/>
        <w:rPr>
          <w:rFonts w:cs="Arial"/>
        </w:rPr>
      </w:pPr>
      <w:r>
        <w:rPr>
          <w:rFonts w:cs="Arial"/>
        </w:rPr>
      </w:r>
    </w:p>
    <w:p>
      <w:pPr>
        <w:pStyle w:val="Normal"/>
        <w:rPr/>
      </w:pPr>
      <w:r>
        <w:rPr>
          <w:rFonts w:cs="Arial"/>
        </w:rPr>
        <w:t xml:space="preserve">The first step of the analysis of the results is the calculation of the mean score </w:t>
      </w:r>
      <w:r>
        <w:rPr/>
        <w:object w:dxaOrig="320" w:dyaOrig="36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5.7pt;height:18.75pt" filled="f" o:ole="">
            <v:imagedata r:id="rId3" o:title=""/>
          </v:shape>
          <o:OLEObject Type="Embed" ProgID="" ShapeID="ole_rId2" DrawAspect="Content" ObjectID="_561753008" r:id="rId2"/>
        </w:object>
      </w:r>
      <w:r>
        <w:rPr>
          <w:rFonts w:cs="Arial"/>
        </w:rPr>
        <w:t xml:space="preserve">, for each of the presentations: </w:t>
      </w:r>
    </w:p>
    <w:p>
      <w:pPr>
        <w:pStyle w:val="Normal"/>
        <w:ind w:left="2608" w:hanging="0"/>
        <w:rPr>
          <w:rFonts w:cs="Arial"/>
        </w:rPr>
      </w:pPr>
      <w:r>
        <w:rPr/>
        <w:object w:dxaOrig="1320" w:dyaOrig="62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66pt;height:30.75pt" filled="f" o:ole="">
            <v:imagedata r:id="rId5" o:title=""/>
          </v:shape>
          <o:OLEObject Type="Embed" ProgID="" ShapeID="ole_rId4" DrawAspect="Content" ObjectID="_1230032029" r:id="rId4"/>
        </w:object>
      </w:r>
    </w:p>
    <w:p>
      <w:pPr>
        <w:pStyle w:val="Normal"/>
        <w:rPr>
          <w:rFonts w:cs="Arial"/>
        </w:rPr>
      </w:pPr>
      <w:r>
        <w:rPr>
          <w:rFonts w:cs="Arial"/>
        </w:rPr>
        <w:t>where:</w:t>
      </w:r>
    </w:p>
    <w:p>
      <w:pPr>
        <w:pStyle w:val="Normal"/>
        <w:rPr/>
      </w:pPr>
      <w:r>
        <w:rPr>
          <w:rFonts w:cs="Arial"/>
        </w:rPr>
        <w:tab/>
        <w:tab/>
        <w:t xml:space="preserve"> </w:t>
      </w:r>
      <w:r>
        <w:rPr>
          <w:rFonts w:cs="Arial"/>
        </w:rPr>
      </w:r>
      <m:oMath xmlns:m="http://schemas.openxmlformats.org/officeDocument/2006/math">
        <m:sSub>
          <m:e>
            <m:r>
              <w:rPr>
                <w:rFonts w:ascii="Cambria Math" w:hAnsi="Cambria Math"/>
              </w:rPr>
              <m:t xml:space="preserve">u</m:t>
            </m:r>
          </m:e>
          <m:sub>
            <m:r>
              <w:rPr>
                <w:rFonts w:ascii="Cambria Math" w:hAnsi="Cambria Math"/>
              </w:rPr>
              <m:t xml:space="preserve">i</m:t>
            </m:r>
          </m:sub>
        </m:sSub>
      </m:oMath>
      <w:r>
        <w:rPr>
          <w:rFonts w:cs="Arial"/>
        </w:rPr>
        <w:t xml:space="preserve"> is the score of observer i for a given test condition j and sequence k</w:t>
      </w:r>
    </w:p>
    <w:p>
      <w:pPr>
        <w:pStyle w:val="Normal"/>
        <w:rPr/>
      </w:pPr>
      <w:r>
        <w:rPr>
          <w:rFonts w:cs="Arial"/>
        </w:rPr>
        <w:tab/>
        <w:tab/>
        <w:t xml:space="preserve"> </w:t>
      </w:r>
      <w:r>
        <w:rPr>
          <w:rFonts w:cs="Arial"/>
          <w:i/>
          <w:iCs/>
        </w:rPr>
        <w:t>N</w:t>
      </w:r>
      <w:r>
        <w:rPr>
          <w:rFonts w:cs="Arial"/>
        </w:rPr>
        <w:t xml:space="preserve"> is the number of observers</w:t>
      </w:r>
    </w:p>
    <w:p>
      <w:pPr>
        <w:pStyle w:val="Normal"/>
        <w:rPr>
          <w:rFonts w:cs="Arial"/>
        </w:rPr>
      </w:pPr>
      <w:r>
        <w:rPr>
          <w:rFonts w:cs="Arial"/>
        </w:rPr>
      </w:r>
    </w:p>
    <w:p>
      <w:pPr>
        <w:pStyle w:val="Normal"/>
        <w:rPr>
          <w:rFonts w:cs="Arial"/>
        </w:rPr>
      </w:pPr>
      <w:r>
        <w:rPr>
          <w:rFonts w:cs="Arial"/>
        </w:rPr>
        <w:t>Confidence intervals are calculated which are derived from the standard deviation and the size of each sample. The 95% confidence interval is given by:</w:t>
      </w:r>
    </w:p>
    <w:p>
      <w:pPr>
        <w:pStyle w:val="Normal"/>
        <w:ind w:left="1304" w:firstLine="1304"/>
        <w:rPr/>
      </w:pPr>
      <w:r>
        <w:rPr/>
        <w:object w:dxaOrig="1880" w:dyaOrig="4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3.7pt;height:21.75pt" filled="f" o:ole="">
            <v:imagedata r:id="rId7" o:title=""/>
          </v:shape>
          <o:OLEObject Type="Embed" ProgID="" ShapeID="ole_rId6" DrawAspect="Content" ObjectID="_375646481" r:id="rId6"/>
        </w:object>
      </w:r>
    </w:p>
    <w:p>
      <w:pPr>
        <w:pStyle w:val="Normal"/>
        <w:rPr>
          <w:rFonts w:cs="Arial"/>
        </w:rPr>
      </w:pPr>
      <w:r>
        <w:rPr>
          <w:rFonts w:eastAsia="Arial" w:cs="Arial"/>
        </w:rPr>
        <w:t xml:space="preserve"> </w:t>
      </w:r>
      <w:r>
        <w:rPr>
          <w:rFonts w:cs="Arial"/>
        </w:rPr>
        <w:t>where:</w:t>
      </w:r>
    </w:p>
    <w:p>
      <w:pPr>
        <w:pStyle w:val="Normal"/>
        <w:ind w:left="1304" w:firstLine="1304"/>
        <w:rPr>
          <w:rFonts w:cs="Arial"/>
        </w:rPr>
      </w:pPr>
      <w:r>
        <w:rPr/>
        <w:object w:dxaOrig="1320" w:dyaOrig="63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66pt;height:32.2pt" filled="f" o:ole="">
            <v:imagedata r:id="rId9" o:title=""/>
          </v:shape>
          <o:OLEObject Type="Embed" ProgID="" ShapeID="ole_rId8" DrawAspect="Content" ObjectID="_1801542069" r:id="rId8"/>
        </w:object>
      </w:r>
    </w:p>
    <w:p>
      <w:pPr>
        <w:pStyle w:val="Normal"/>
        <w:rPr>
          <w:rFonts w:cs="Arial"/>
        </w:rPr>
      </w:pPr>
      <w:r>
        <w:rPr>
          <w:rFonts w:cs="Arial"/>
        </w:rPr>
        <w:t>and the standard deviation</w:t>
      </w:r>
      <w:r>
        <w:rPr>
          <w:rFonts w:cs="Arial"/>
        </w:rPr>
        <w:object w:dxaOrig="320" w:dyaOrig="36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6pt;height:18pt" filled="f" o:ole="">
            <v:imagedata r:id="rId11" o:title=""/>
          </v:shape>
          <o:OLEObject Type="Embed" ProgID="" ShapeID="ole_rId10" DrawAspect="Content" ObjectID="_641260484" r:id="rId10"/>
        </w:object>
      </w:r>
      <w:r>
        <w:rPr>
          <w:rFonts w:cs="Arial"/>
        </w:rPr>
        <w:t xml:space="preserve">  is given by: </w:t>
      </w:r>
      <w:r>
        <w:rPr/>
        <w:object w:dxaOrig="2020" w:dyaOrig="85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2pt;height:42.7pt" filled="f" o:ole="">
            <v:imagedata r:id="rId13" o:title=""/>
          </v:shape>
          <o:OLEObject Type="Embed" ProgID="" ShapeID="ole_rId12" DrawAspect="Content" ObjectID="_1089157842" r:id="rId12"/>
        </w:object>
      </w:r>
    </w:p>
    <w:p>
      <w:pPr>
        <w:pStyle w:val="Normal"/>
        <w:rPr>
          <w:rFonts w:cs="Arial"/>
        </w:rPr>
      </w:pPr>
      <w:r>
        <w:rPr>
          <w:rFonts w:cs="Arial"/>
        </w:rPr>
        <w:t>With a probability of 95%, the absolute value of the difference between the experimental mean score and the “true” mean score (for a large number of observations) is smaller than the 95% confidence interval, on condition that the distribution of the individual scores meets certain requirements.</w:t>
      </w:r>
    </w:p>
    <w:p>
      <w:pPr>
        <w:pStyle w:val="Normal"/>
        <w:rPr>
          <w:rFonts w:cs="Arial"/>
        </w:rPr>
      </w:pPr>
      <w:r>
        <w:rPr>
          <w:rFonts w:cs="Arial"/>
        </w:rPr>
      </w:r>
    </w:p>
    <w:p>
      <w:pPr>
        <w:pStyle w:val="Normal"/>
        <w:rPr>
          <w:rFonts w:cs="Arial"/>
        </w:rPr>
      </w:pPr>
      <w:r>
        <w:rPr>
          <w:rFonts w:cs="Arial"/>
        </w:rPr>
        <w:t>Similarly, a standard deviation  is calculated for each test condition. It is noted however that this standard deviation may be influenced more by differences associated with the test sequences than by differences associated with the listeners participating in the assessment.</w:t>
      </w:r>
    </w:p>
    <w:p>
      <w:pPr>
        <w:pStyle w:val="Heading2"/>
        <w:rPr/>
      </w:pPr>
      <w:r>
        <w:rPr/>
        <w:t>Statistical Model Based on the Experimental Design</w:t>
      </w:r>
    </w:p>
    <w:p>
      <w:pPr>
        <w:pStyle w:val="Normal"/>
        <w:rPr>
          <w:rFonts w:cs="Arial"/>
        </w:rPr>
      </w:pPr>
      <w:r>
        <w:rPr>
          <w:rFonts w:cs="Arial"/>
        </w:rPr>
        <w:t>The basic model of a score can be thought of as the sum of “effects”.  A particular score may depend on which codec was involved, which audio selection is being played, which laboratory is conducting the test, and which subject is listening.</w:t>
      </w:r>
    </w:p>
    <w:p>
      <w:pPr>
        <w:pStyle w:val="Normal"/>
        <w:rPr>
          <w:rFonts w:cs="Arial"/>
        </w:rPr>
      </w:pPr>
      <w:r>
        <w:rPr>
          <w:rFonts w:cs="Arial"/>
        </w:rPr>
      </w:r>
    </w:p>
    <w:p>
      <w:pPr>
        <w:pStyle w:val="Normal"/>
        <w:rPr/>
      </w:pPr>
      <w:r>
        <w:rPr>
          <w:rFonts w:cs="Arial"/>
        </w:rPr>
        <w:t xml:space="preserve">We anticipate, </w:t>
      </w:r>
      <w:r>
        <w:rPr>
          <w:rFonts w:cs="Arial"/>
          <w:i/>
        </w:rPr>
        <w:t>a priori</w:t>
      </w:r>
      <w:r>
        <w:rPr>
          <w:rFonts w:cs="Arial"/>
        </w:rPr>
        <w:t xml:space="preserve">, that there may also be an interaction between the audio selection and the codec under test.  In other words, some codecs may perform better with some types of audio selections than with others.  Further, we anticipate, </w:t>
      </w:r>
      <w:r>
        <w:rPr>
          <w:rFonts w:cs="Arial"/>
          <w:i/>
        </w:rPr>
        <w:t>a priori</w:t>
      </w:r>
      <w:r>
        <w:rPr>
          <w:rFonts w:cs="Arial"/>
        </w:rPr>
        <w:t>, that there may also be an interaction between the codecs under test and the testing laboratory.  The proposed analysis evaluates whether these interactions exist and compensates for them, if necessary.</w:t>
      </w:r>
    </w:p>
    <w:p>
      <w:pPr>
        <w:pStyle w:val="Normal"/>
        <w:rPr>
          <w:rFonts w:cs="Arial"/>
        </w:rPr>
      </w:pPr>
      <w:r>
        <w:rPr>
          <w:rFonts w:cs="Arial"/>
        </w:rPr>
      </w:r>
    </w:p>
    <w:p>
      <w:pPr>
        <w:pStyle w:val="Normal"/>
        <w:rPr>
          <w:rFonts w:cs="Arial"/>
        </w:rPr>
      </w:pPr>
      <w:r>
        <w:rPr>
          <w:rFonts w:cs="Arial"/>
        </w:rPr>
        <w:t>Further, in statistical terminology, subjects are “nested” within laboratories.  In other words, subject 1 in laboratory A is a different person, with different characteristics, from subject 1 in laboratory B.</w:t>
      </w:r>
    </w:p>
    <w:p>
      <w:pPr>
        <w:pStyle w:val="Normal"/>
        <w:rPr>
          <w:rFonts w:cs="Arial"/>
        </w:rPr>
      </w:pPr>
      <w:r>
        <w:rPr>
          <w:rFonts w:cs="Arial"/>
        </w:rPr>
      </w:r>
    </w:p>
    <w:p>
      <w:pPr>
        <w:pStyle w:val="Normal"/>
        <w:rPr>
          <w:rFonts w:cs="Arial"/>
        </w:rPr>
      </w:pPr>
      <w:r>
        <w:rPr>
          <w:rFonts w:cs="Arial"/>
        </w:rPr>
        <w:t>Using a simple notation, the proposed basic model for the high-rate experiments as described above is</w:t>
      </w:r>
    </w:p>
    <w:p>
      <w:pPr>
        <w:pStyle w:val="Normal"/>
        <w:rPr>
          <w:rFonts w:cs="Arial"/>
        </w:rPr>
      </w:pPr>
      <w:r>
        <w:rPr>
          <w:rFonts w:cs="Arial"/>
        </w:rPr>
      </w:r>
    </w:p>
    <w:p>
      <w:pPr>
        <w:pStyle w:val="Normal"/>
        <w:rPr>
          <w:rFonts w:cs="Arial"/>
        </w:rPr>
      </w:pPr>
      <w:r>
        <w:rPr>
          <w:rFonts w:cs="Arial"/>
        </w:rPr>
        <w:t>Score = Codec (c = 1, …, 7 or 9)</w:t>
      </w:r>
    </w:p>
    <w:p>
      <w:pPr>
        <w:pStyle w:val="Normal"/>
        <w:ind w:left="720" w:hanging="0"/>
        <w:rPr>
          <w:rFonts w:cs="Arial"/>
        </w:rPr>
      </w:pPr>
      <w:r>
        <w:rPr>
          <w:rFonts w:cs="Arial"/>
        </w:rPr>
        <w:t>+ Signal Category (SigCat = 1, … 6)</w:t>
      </w:r>
    </w:p>
    <w:p>
      <w:pPr>
        <w:pStyle w:val="Normal"/>
        <w:ind w:left="720" w:hanging="0"/>
        <w:rPr>
          <w:rFonts w:cs="Arial"/>
        </w:rPr>
      </w:pPr>
      <w:r>
        <w:rPr>
          <w:rFonts w:cs="Arial"/>
        </w:rPr>
        <w:t>+ Signal (Signal = 1, …, 12)</w:t>
      </w:r>
    </w:p>
    <w:p>
      <w:pPr>
        <w:pStyle w:val="Normal"/>
        <w:ind w:left="720" w:hanging="0"/>
        <w:rPr>
          <w:rFonts w:cs="Arial"/>
        </w:rPr>
      </w:pPr>
      <w:r>
        <w:rPr>
          <w:rFonts w:cs="Arial"/>
        </w:rPr>
        <w:t xml:space="preserve">+ Codec by Signal Category interaction </w:t>
      </w:r>
    </w:p>
    <w:p>
      <w:pPr>
        <w:pStyle w:val="Normal"/>
        <w:ind w:left="1440" w:hanging="0"/>
        <w:rPr>
          <w:rFonts w:cs="Arial"/>
          <w:lang w:val="fr-FR"/>
        </w:rPr>
      </w:pPr>
      <w:r>
        <w:rPr>
          <w:rFonts w:cs="Arial"/>
          <w:lang w:val="fr-FR"/>
        </w:rPr>
        <w:t>(Codec:SigCat, Codec = 1, …, 7 or 9, SigCat = 1, …, 6)</w:t>
      </w:r>
    </w:p>
    <w:p>
      <w:pPr>
        <w:pStyle w:val="Normal"/>
        <w:ind w:left="720" w:hanging="0"/>
        <w:rPr>
          <w:rFonts w:cs="Arial"/>
        </w:rPr>
      </w:pPr>
      <w:r>
        <w:rPr>
          <w:rFonts w:cs="Arial"/>
        </w:rPr>
        <w:t>+ Laboratory (Site = 1, …, 2)</w:t>
      </w:r>
    </w:p>
    <w:p>
      <w:pPr>
        <w:pStyle w:val="Normal"/>
        <w:ind w:left="720" w:hanging="0"/>
        <w:rPr>
          <w:rFonts w:cs="Arial"/>
        </w:rPr>
      </w:pPr>
      <w:r>
        <w:rPr>
          <w:rFonts w:cs="Arial"/>
        </w:rPr>
        <w:t>+ Codec by Laboratory interaction (Codec:Site, Codec = 1, …, 7 or 9, Site = 1, …, 2)</w:t>
      </w:r>
    </w:p>
    <w:p>
      <w:pPr>
        <w:pStyle w:val="Normal"/>
        <w:ind w:left="720" w:hanging="0"/>
        <w:rPr>
          <w:rFonts w:cs="Arial"/>
        </w:rPr>
      </w:pPr>
      <w:r>
        <w:rPr>
          <w:rFonts w:cs="Arial"/>
        </w:rPr>
        <w:t>+ Subjects (s = 1, …, 15 for each Site)</w:t>
      </w:r>
    </w:p>
    <w:p>
      <w:pPr>
        <w:pStyle w:val="Normal"/>
        <w:ind w:left="720" w:hanging="0"/>
        <w:rPr>
          <w:rFonts w:cs="Arial"/>
        </w:rPr>
      </w:pPr>
      <w:r>
        <w:rPr>
          <w:rFonts w:cs="Arial"/>
        </w:rPr>
        <w:t>+ Experimental error</w:t>
      </w:r>
    </w:p>
    <w:p>
      <w:pPr>
        <w:pStyle w:val="Normal"/>
        <w:ind w:left="720" w:hanging="0"/>
        <w:rPr>
          <w:rFonts w:cs="Arial"/>
        </w:rPr>
      </w:pPr>
      <w:r>
        <w:rPr>
          <w:rFonts w:cs="Arial"/>
        </w:rPr>
      </w:r>
    </w:p>
    <w:p>
      <w:pPr>
        <w:pStyle w:val="Normal"/>
        <w:rPr>
          <w:rFonts w:cs="Arial"/>
        </w:rPr>
      </w:pPr>
      <w:r>
        <w:rPr>
          <w:rFonts w:cs="Arial"/>
        </w:rPr>
        <w:t>In other words, the score is the sum of a number of factors plus random “error.”  Just the codec main effects, and possibly the codec by signal category interaction are of real interest.  The main effects are analogues of the Pivot Table averages.  The interaction term for, say, the codec by signal category interaction takes into account that a response might not be predictable simply by adding an effect for the codec and an effect for the signal category.  Some codecs may be “winners” for some signal category, while other codecs may be “winners” for other signal categories.  The statistical significance and the size of these effects will be a measure of how important the interaction terms are</w:t>
      </w:r>
    </w:p>
    <w:p>
      <w:pPr>
        <w:pStyle w:val="Normal"/>
        <w:rPr>
          <w:rFonts w:cs="Arial"/>
        </w:rPr>
      </w:pPr>
      <w:r>
        <w:rPr>
          <w:rFonts w:cs="Arial"/>
        </w:rPr>
      </w:r>
    </w:p>
    <w:p>
      <w:pPr>
        <w:pStyle w:val="Normal"/>
        <w:rPr>
          <w:rFonts w:cs="Arial"/>
        </w:rPr>
      </w:pPr>
      <w:r>
        <w:rPr>
          <w:rFonts w:cs="Arial"/>
        </w:rPr>
        <w:t>There will be one instance of this model for each of the 3 high-rate experiments.</w:t>
      </w:r>
    </w:p>
    <w:p>
      <w:pPr>
        <w:pStyle w:val="Normal"/>
        <w:rPr>
          <w:rFonts w:cs="Arial"/>
        </w:rPr>
      </w:pPr>
      <w:r>
        <w:rPr>
          <w:rFonts w:cs="Arial"/>
        </w:rPr>
      </w:r>
    </w:p>
    <w:p>
      <w:pPr>
        <w:pStyle w:val="Normal"/>
        <w:rPr>
          <w:rFonts w:cs="Arial"/>
        </w:rPr>
      </w:pPr>
      <w:r>
        <w:rPr>
          <w:rFonts w:cs="Arial"/>
        </w:rPr>
        <w:t>The experimental design is balanced, in that there are equal numbers of each factor level involved with each codec, with the exception that the signal categories are not equally represented.  This balance has the advantage that the mean score for each codec is an appropriate statistic for estimating the quality of that codec, assuming that the signal categories are close to balanced.  As discussed below, it is the estimates of the standard deviations (or equivalently, the widths of the confidence intervals) that are different depending on the method of analysis.  It would be best to use the analysis method that yields the narrowest confidence intervals, thereby giving the most information for the money spent.</w:t>
      </w:r>
    </w:p>
    <w:p>
      <w:pPr>
        <w:pStyle w:val="Normal"/>
        <w:rPr>
          <w:rFonts w:cs="Arial"/>
        </w:rPr>
      </w:pPr>
      <w:r>
        <w:rPr>
          <w:rFonts w:cs="Arial"/>
        </w:rPr>
      </w:r>
    </w:p>
    <w:p>
      <w:pPr>
        <w:pStyle w:val="Normal"/>
        <w:rPr/>
      </w:pPr>
      <w:r>
        <w:rPr>
          <w:rFonts w:cs="Arial"/>
        </w:rPr>
        <w:t xml:space="preserve">Further, as mentioned in the Analysis Process section below, some Subject-Signal judgments of the codecs will be eliminated because they appear to be inconsistent with </w:t>
      </w:r>
      <w:r>
        <w:rPr>
          <w:rFonts w:cs="Arial"/>
          <w:i/>
        </w:rPr>
        <w:t>a priori</w:t>
      </w:r>
      <w:r>
        <w:rPr>
          <w:rFonts w:cs="Arial"/>
        </w:rPr>
        <w:t xml:space="preserve"> expectations.  To the extent that this happens, the analysis of variance will have to compensate for this imbalance.</w:t>
      </w:r>
    </w:p>
    <w:p>
      <w:pPr>
        <w:pStyle w:val="Heading2"/>
        <w:spacing w:lineRule="auto" w:line="240" w:before="240" w:after="60"/>
        <w:rPr>
          <w:bCs/>
        </w:rPr>
      </w:pPr>
      <w:r>
        <w:rPr>
          <w:bCs/>
        </w:rPr>
        <w:t>Pivot Table and ANOVA Analysis</w:t>
      </w:r>
    </w:p>
    <w:p>
      <w:pPr>
        <w:pStyle w:val="Normal"/>
        <w:rPr>
          <w:rFonts w:cs="Arial"/>
          <w:bCs/>
        </w:rPr>
      </w:pPr>
      <w:r>
        <w:rPr>
          <w:rFonts w:cs="Arial"/>
          <w:bCs/>
        </w:rPr>
      </w:r>
    </w:p>
    <w:p>
      <w:pPr>
        <w:pStyle w:val="Normal"/>
        <w:rPr>
          <w:rFonts w:cs="Arial"/>
        </w:rPr>
      </w:pPr>
      <w:r>
        <w:rPr>
          <w:rFonts w:cs="Arial"/>
        </w:rPr>
        <w:t>Data from experiments such of these have been analyzed in the past using the Pivot Table facilities of MS Excel spreadsheets.  For simple experiments, this is probably adequate.  However, the experiments being analyzed in these tests are far from simple.  The pivot table is used to calculate for each codec a grand average (across all signals, subjects, etc.) and the standard deviation of that average.  From these, confidence intervals can be constructed, and differences between codecs can be evaluated.</w:t>
      </w:r>
    </w:p>
    <w:p>
      <w:pPr>
        <w:pStyle w:val="Normal"/>
        <w:rPr>
          <w:rFonts w:cs="Arial"/>
        </w:rPr>
      </w:pPr>
      <w:r>
        <w:rPr>
          <w:rFonts w:cs="Arial"/>
        </w:rPr>
      </w:r>
    </w:p>
    <w:p>
      <w:pPr>
        <w:pStyle w:val="Normal"/>
        <w:rPr>
          <w:rFonts w:cs="Arial"/>
        </w:rPr>
      </w:pPr>
      <w:r>
        <w:rPr>
          <w:rFonts w:cs="Arial"/>
        </w:rPr>
        <w:t>The problem from a statistical viewpoint with this analysis for the experiments described here is that the standard deviations are inflated by the variability of the other factors.  This results in a test with less statistical resolving power.  In other words, for a given confidence interval width, the Pivot Table method of analysis requires more listeners than the analysis method described here, or, for a given number of listeners, the proposed analysis of variance method yields narrower confidence intervals than the Pivot Table method.  The reason for this is that, for example, although each codec is rated for each signal, and therefore the signal differences cancel out when comparing averages, the difference between signals will make the numbers gathered into that average more variable than they would be if the average signal effects were subtracted out first.</w:t>
      </w:r>
    </w:p>
    <w:p>
      <w:pPr>
        <w:pStyle w:val="Normal"/>
        <w:rPr>
          <w:rFonts w:cs="Arial"/>
        </w:rPr>
      </w:pPr>
      <w:r>
        <w:rPr>
          <w:rFonts w:cs="Arial"/>
        </w:rPr>
      </w:r>
    </w:p>
    <w:p>
      <w:pPr>
        <w:pStyle w:val="Normal"/>
        <w:rPr>
          <w:rFonts w:cs="Arial"/>
        </w:rPr>
      </w:pPr>
      <w:r>
        <w:rPr>
          <w:rFonts w:cs="Arial"/>
        </w:rPr>
        <w:t xml:space="preserve">The statistical technique called Analysis of Variance or ANOVA will perform the appropriate analysis, better estimating the standard deviations and confidence intervals for the differences between codecs.  A detailed description of ANOVA is beyond the scope of this document, but references are given in Section </w:t>
      </w:r>
      <w:r>
        <w:rPr>
          <w:rFonts w:cs="Arial"/>
        </w:rPr>
        <w:fldChar w:fldCharType="begin"/>
      </w:r>
      <w:r>
        <w:rPr>
          <w:rFonts w:cs="Arial"/>
        </w:rPr>
        <w:instrText xml:space="preserve"> REF _Ref64798461 \r \h </w:instrText>
      </w:r>
      <w:r>
        <w:rPr>
          <w:rFonts w:cs="Arial"/>
        </w:rPr>
        <w:fldChar w:fldCharType="separate"/>
      </w:r>
      <w:r>
        <w:rPr>
          <w:rFonts w:cs="Arial"/>
        </w:rPr>
        <w:t>7.5</w:t>
      </w:r>
      <w:r>
        <w:rPr>
          <w:rFonts w:cs="Arial"/>
        </w:rPr>
        <w:fldChar w:fldCharType="end"/>
      </w:r>
    </w:p>
    <w:p>
      <w:pPr>
        <w:pStyle w:val="Normal"/>
        <w:rPr>
          <w:rFonts w:cs="Arial"/>
        </w:rPr>
      </w:pPr>
      <w:r>
        <w:rPr>
          <w:rFonts w:cs="Arial"/>
        </w:rPr>
      </w:r>
    </w:p>
    <w:p>
      <w:pPr>
        <w:pStyle w:val="Heading2"/>
        <w:rPr/>
      </w:pPr>
      <w:r>
        <w:rPr/>
        <w:t>Post-Processing of Listener Data</w:t>
      </w:r>
    </w:p>
    <w:p>
      <w:pPr>
        <w:pStyle w:val="Normal"/>
        <w:rPr>
          <w:rFonts w:cs="Arial"/>
        </w:rPr>
      </w:pPr>
      <w:r>
        <w:rPr>
          <w:rFonts w:cs="Arial"/>
        </w:rPr>
        <w:t>The MUSHRA test methodology provides very limited ability to assess the reliability of individual listeners.  In this analysis, listener reliability was assessed by observing the extent to which the listener scored the hidden reference at 100 and gave monotonically decreasing scores to each of the hidden reference, the 7.5 kHz lowpass anchor and the 3.6 kHz lowpass anchor. An interval for modest listener error was allowed in applying this rule, e.g. that the hidden reference must be scored higher than 85 rather than exactly 100.  Similarly, scores may depart from strict monotonicity by 10 points and still be allowed.  These values (85 and 10) were chosen to allow for more listener error than in the low rate experiments because the differences in quality of the high rate signals appeared to be harder to judge than with the low rate signals.</w:t>
      </w:r>
    </w:p>
    <w:p>
      <w:pPr>
        <w:pStyle w:val="Heading2"/>
        <w:rPr/>
      </w:pPr>
      <w:bookmarkStart w:id="15" w:name="_Ref64798461"/>
      <w:r>
        <w:rPr/>
        <w:t>Analysis Process</w:t>
      </w:r>
      <w:bookmarkEnd w:id="15"/>
    </w:p>
    <w:p>
      <w:pPr>
        <w:pStyle w:val="Normal"/>
        <w:rPr>
          <w:rFonts w:cs="Arial"/>
        </w:rPr>
      </w:pPr>
      <w:r>
        <w:rPr>
          <w:rFonts w:cs="Arial"/>
        </w:rPr>
        <w:t>The analysis will proceed through the following steps</w:t>
      </w:r>
    </w:p>
    <w:p>
      <w:pPr>
        <w:pStyle w:val="Normal"/>
        <w:numPr>
          <w:ilvl w:val="0"/>
          <w:numId w:val="3"/>
        </w:numPr>
        <w:spacing w:before="120" w:after="0"/>
        <w:jc w:val="left"/>
        <w:rPr>
          <w:rFonts w:cs="Arial"/>
        </w:rPr>
      </w:pPr>
      <w:r>
        <w:rPr>
          <w:rFonts w:cs="Arial"/>
        </w:rPr>
        <w:t>The MS Excel data templates are prepared in the approved format.</w:t>
      </w:r>
    </w:p>
    <w:p>
      <w:pPr>
        <w:pStyle w:val="Normal"/>
        <w:numPr>
          <w:ilvl w:val="0"/>
          <w:numId w:val="3"/>
        </w:numPr>
        <w:spacing w:before="120" w:after="0"/>
        <w:jc w:val="left"/>
        <w:rPr>
          <w:rFonts w:cs="Arial"/>
        </w:rPr>
      </w:pPr>
      <w:r>
        <w:rPr>
          <w:rFonts w:cs="Arial"/>
        </w:rPr>
        <w:t>The data arrives from the testing laboratories in the MS Excel data template.</w:t>
      </w:r>
    </w:p>
    <w:p>
      <w:pPr>
        <w:pStyle w:val="Normal"/>
        <w:numPr>
          <w:ilvl w:val="0"/>
          <w:numId w:val="3"/>
        </w:numPr>
        <w:spacing w:before="120" w:after="0"/>
        <w:jc w:val="left"/>
        <w:rPr>
          <w:rFonts w:cs="Arial"/>
        </w:rPr>
      </w:pPr>
      <w:r>
        <w:rPr>
          <w:rFonts w:cs="Arial"/>
        </w:rPr>
        <w:t>The data from the both labs is compiled into a single workbook for each experiment.</w:t>
      </w:r>
    </w:p>
    <w:p>
      <w:pPr>
        <w:pStyle w:val="Normal"/>
        <w:numPr>
          <w:ilvl w:val="0"/>
          <w:numId w:val="3"/>
        </w:numPr>
        <w:spacing w:before="120" w:after="0"/>
        <w:jc w:val="left"/>
        <w:rPr>
          <w:rFonts w:cs="Arial"/>
        </w:rPr>
      </w:pPr>
      <w:r>
        <w:rPr>
          <w:rFonts w:cs="Arial"/>
        </w:rPr>
        <w:t>A Visual Basic program is used to unstack the data so that each row will have only one listener response.</w:t>
      </w:r>
    </w:p>
    <w:p>
      <w:pPr>
        <w:pStyle w:val="Normal"/>
        <w:numPr>
          <w:ilvl w:val="0"/>
          <w:numId w:val="3"/>
        </w:numPr>
        <w:spacing w:before="120" w:after="0"/>
        <w:jc w:val="left"/>
        <w:rPr>
          <w:rFonts w:cs="Arial"/>
        </w:rPr>
      </w:pPr>
      <w:r>
        <w:rPr>
          <w:rFonts w:cs="Arial"/>
        </w:rPr>
        <w:t>The condition labels are replaced by the correct, unrandomized codec names.</w:t>
      </w:r>
    </w:p>
    <w:p>
      <w:pPr>
        <w:pStyle w:val="Normal"/>
        <w:numPr>
          <w:ilvl w:val="0"/>
          <w:numId w:val="3"/>
        </w:numPr>
        <w:spacing w:before="120" w:after="0"/>
        <w:jc w:val="left"/>
        <w:rPr>
          <w:rFonts w:cs="Arial"/>
        </w:rPr>
      </w:pPr>
      <w:r>
        <w:rPr>
          <w:rFonts w:cs="Arial"/>
        </w:rPr>
        <w:t xml:space="preserve">A consistency check is performed.  Listener-signal combinations are eliminated (given a Weight of 0) if </w:t>
      </w:r>
    </w:p>
    <w:p>
      <w:pPr>
        <w:pStyle w:val="Normal"/>
        <w:numPr>
          <w:ilvl w:val="1"/>
          <w:numId w:val="3"/>
        </w:numPr>
        <w:spacing w:before="120" w:after="0"/>
        <w:jc w:val="left"/>
        <w:rPr>
          <w:rFonts w:cs="Arial"/>
        </w:rPr>
      </w:pPr>
      <w:r>
        <w:rPr>
          <w:rFonts w:cs="Arial"/>
        </w:rPr>
        <w:t>the hidden reference does not receive a rating of at least 85 or</w:t>
      </w:r>
    </w:p>
    <w:p>
      <w:pPr>
        <w:pStyle w:val="Normal"/>
        <w:numPr>
          <w:ilvl w:val="1"/>
          <w:numId w:val="3"/>
        </w:numPr>
        <w:spacing w:before="120" w:after="0"/>
        <w:jc w:val="left"/>
        <w:rPr>
          <w:rFonts w:cs="Arial"/>
        </w:rPr>
      </w:pPr>
      <w:r>
        <w:rPr>
          <w:rFonts w:cs="Arial"/>
        </w:rPr>
        <w:t>the lp3500 anchor rating is not more than 10 units greater than the lp7000 anchor rating.</w:t>
      </w:r>
    </w:p>
    <w:p>
      <w:pPr>
        <w:pStyle w:val="Normal"/>
        <w:numPr>
          <w:ilvl w:val="0"/>
          <w:numId w:val="3"/>
        </w:numPr>
        <w:spacing w:before="120" w:after="0"/>
        <w:jc w:val="left"/>
        <w:rPr>
          <w:rFonts w:cs="Arial"/>
        </w:rPr>
      </w:pPr>
      <w:r>
        <w:rPr>
          <w:rFonts w:cs="Arial"/>
        </w:rPr>
        <w:t>A Pivot Table analysis is performed to obtain simple, benchmark results, from which appropriate presentation charts are created.  As described above, the more complex ANOVA analysis should produce codec means which are very close to the pivot table means, differing only in the effect of any missing or eliminated data.  The main difference in results will be that the ANOVA confidence intervals will be narrower than the Pivot Table confidence intervals.</w:t>
      </w:r>
    </w:p>
    <w:p>
      <w:pPr>
        <w:pStyle w:val="Normal"/>
        <w:numPr>
          <w:ilvl w:val="0"/>
          <w:numId w:val="3"/>
        </w:numPr>
        <w:spacing w:before="120" w:after="0"/>
        <w:jc w:val="left"/>
        <w:rPr/>
      </w:pPr>
      <w:r>
        <w:rPr>
          <w:rFonts w:cs="Arial"/>
        </w:rPr>
        <w:t>The data is exported to a text file and entered into “R” [</w:t>
      </w:r>
      <w:r>
        <w:rPr>
          <w:rFonts w:cs="Arial"/>
        </w:rPr>
        <w:fldChar w:fldCharType="begin"/>
      </w:r>
      <w:r>
        <w:rPr>
          <w:rFonts w:cs="Arial"/>
        </w:rPr>
        <w:instrText xml:space="preserve"> REF _Ref64190462 \r \h </w:instrText>
      </w:r>
      <w:r>
        <w:rPr>
          <w:rFonts w:cs="Arial"/>
        </w:rPr>
        <w:fldChar w:fldCharType="separate"/>
      </w:r>
      <w:r>
        <w:rPr>
          <w:rFonts w:cs="Arial"/>
        </w:rPr>
        <w:t>4</w:t>
      </w:r>
      <w:r>
        <w:rPr>
          <w:rFonts w:cs="Arial"/>
        </w:rPr>
        <w:fldChar w:fldCharType="end"/>
      </w:r>
      <w:r>
        <w:rPr>
          <w:rFonts w:cs="Arial"/>
        </w:rPr>
        <w:t>], a gnu version of the statistical analysis system called “S” [</w:t>
      </w:r>
      <w:r>
        <w:rPr>
          <w:rFonts w:cs="Arial"/>
        </w:rPr>
        <w:fldChar w:fldCharType="begin"/>
      </w:r>
      <w:r>
        <w:rPr>
          <w:rFonts w:cs="Arial"/>
        </w:rPr>
        <w:instrText xml:space="preserve"> REF _Ref64190556 \r \h </w:instrText>
      </w:r>
      <w:r>
        <w:rPr>
          <w:rFonts w:cs="Arial"/>
        </w:rPr>
        <w:fldChar w:fldCharType="separate"/>
      </w:r>
      <w:r>
        <w:rPr>
          <w:rFonts w:cs="Arial"/>
        </w:rPr>
        <w:t>5</w:t>
      </w:r>
      <w:r>
        <w:rPr>
          <w:rFonts w:cs="Arial"/>
        </w:rPr>
        <w:fldChar w:fldCharType="end"/>
      </w:r>
      <w:r>
        <w:rPr>
          <w:rFonts w:cs="Arial"/>
        </w:rPr>
        <w:t>].  A script is used to fit the model.  In particular, the function aov() [</w:t>
      </w:r>
      <w:r>
        <w:rPr>
          <w:rFonts w:cs="Arial"/>
        </w:rPr>
        <w:fldChar w:fldCharType="begin"/>
      </w:r>
      <w:r>
        <w:rPr>
          <w:rFonts w:cs="Arial"/>
        </w:rPr>
        <w:instrText xml:space="preserve"> REF _Ref64190582 \r \h </w:instrText>
      </w:r>
      <w:r>
        <w:rPr>
          <w:rFonts w:cs="Arial"/>
        </w:rPr>
        <w:fldChar w:fldCharType="separate"/>
      </w:r>
      <w:r>
        <w:rPr>
          <w:rFonts w:cs="Arial"/>
        </w:rPr>
        <w:t>6</w:t>
      </w:r>
      <w:r>
        <w:rPr>
          <w:rFonts w:cs="Arial"/>
        </w:rPr>
        <w:fldChar w:fldCharType="end"/>
      </w:r>
      <w:r>
        <w:rPr>
          <w:rFonts w:cs="Arial"/>
        </w:rPr>
        <w:t>] is used to fit a linear model (the ANOVA model above) to the data.  The fitted codec effects and interactions, estimated standard errors of the effects, and the estimated standard error of the residuals are used to create the appropriate confidence intervals.  The output from R is captured in a text file.</w:t>
      </w:r>
    </w:p>
    <w:p>
      <w:pPr>
        <w:pStyle w:val="Normal"/>
        <w:numPr>
          <w:ilvl w:val="0"/>
          <w:numId w:val="3"/>
        </w:numPr>
        <w:spacing w:before="120" w:after="0"/>
        <w:jc w:val="left"/>
        <w:rPr>
          <w:rFonts w:cs="Arial"/>
        </w:rPr>
      </w:pPr>
      <w:r>
        <w:rPr>
          <w:rFonts w:cs="Arial"/>
        </w:rPr>
        <w:t>The Visual Basic programs used to compile and screen the data, Excel workbook with all received data and the Pivot Table analysis, the R analysis script, and the text file of R output are all available as part of this report.</w:t>
      </w:r>
      <w:r>
        <w:br w:type="page"/>
      </w:r>
    </w:p>
    <w:p>
      <w:pPr>
        <w:pStyle w:val="Heading1"/>
        <w:rPr/>
      </w:pPr>
      <w:bookmarkStart w:id="16" w:name="_Ref64200053"/>
      <w:r>
        <w:rPr/>
        <w:t>Test Results</w:t>
      </w:r>
      <w:bookmarkEnd w:id="16"/>
    </w:p>
    <w:p>
      <w:pPr>
        <w:pStyle w:val="Normal"/>
        <w:rPr/>
      </w:pPr>
      <w:r>
        <w:rPr/>
        <w:t>In this section the candidate codecs are named only in the initial table showing test parameters.  In all subsequent data analysis they are referred to using the labels  Codec1 and Codec2 such that their identity is concealed.</w:t>
      </w:r>
    </w:p>
    <w:p>
      <w:pPr>
        <w:pStyle w:val="Heading2"/>
        <w:rPr/>
      </w:pPr>
      <w:r>
        <w:rPr/>
        <w:t>Test 1</w:t>
      </w:r>
    </w:p>
    <w:p>
      <w:pPr>
        <w:pStyle w:val="Heading3"/>
        <w:rPr/>
      </w:pPr>
      <w:r>
        <w:rPr/>
        <w:t>Test parameters and systems under test</w:t>
      </w:r>
    </w:p>
    <w:tbl>
      <w:tblPr>
        <w:tblW w:w="5978" w:type="dxa"/>
        <w:jc w:val="left"/>
        <w:tblInd w:w="607" w:type="dxa"/>
        <w:tblLayout w:type="fixed"/>
        <w:tblCellMar>
          <w:top w:w="0" w:type="dxa"/>
          <w:left w:w="108" w:type="dxa"/>
          <w:bottom w:w="0" w:type="dxa"/>
          <w:right w:w="108" w:type="dxa"/>
        </w:tblCellMar>
      </w:tblPr>
      <w:tblGrid>
        <w:gridCol w:w="2340"/>
        <w:gridCol w:w="2699"/>
        <w:gridCol w:w="939"/>
      </w:tblGrid>
      <w:tr>
        <w:trPr/>
        <w:tc>
          <w:tcPr>
            <w:tcW w:w="2340" w:type="dxa"/>
            <w:tcBorders>
              <w:top w:val="single" w:sz="4" w:space="0" w:color="000000"/>
              <w:left w:val="single" w:sz="4" w:space="0" w:color="000000"/>
              <w:bottom w:val="single" w:sz="4" w:space="0" w:color="000000"/>
              <w:right w:val="single" w:sz="4" w:space="0" w:color="000000"/>
            </w:tcBorders>
          </w:tcPr>
          <w:p>
            <w:pPr>
              <w:pStyle w:val="Normal"/>
              <w:rPr>
                <w:b/>
                <w:b/>
              </w:rPr>
            </w:pPr>
            <w:r>
              <w:rPr>
                <w:b/>
              </w:rPr>
              <w:t>Parameter</w:t>
            </w:r>
          </w:p>
        </w:tc>
        <w:tc>
          <w:tcPr>
            <w:tcW w:w="2699" w:type="dxa"/>
            <w:tcBorders>
              <w:top w:val="single" w:sz="4" w:space="0" w:color="000000"/>
              <w:left w:val="single" w:sz="4" w:space="0" w:color="000000"/>
              <w:bottom w:val="single" w:sz="4" w:space="0" w:color="000000"/>
              <w:right w:val="single" w:sz="4" w:space="0" w:color="000000"/>
            </w:tcBorders>
          </w:tcPr>
          <w:p>
            <w:pPr>
              <w:pStyle w:val="Normal"/>
              <w:rPr>
                <w:b/>
                <w:b/>
              </w:rPr>
            </w:pPr>
            <w:r>
              <w:rPr>
                <w:b/>
              </w:rPr>
              <w:t>Value</w:t>
            </w:r>
          </w:p>
        </w:tc>
        <w:tc>
          <w:tcPr>
            <w:tcW w:w="939" w:type="dxa"/>
            <w:tcBorders>
              <w:top w:val="single" w:sz="4" w:space="0" w:color="000000"/>
              <w:left w:val="single" w:sz="4" w:space="0" w:color="000000"/>
              <w:bottom w:val="single" w:sz="4" w:space="0" w:color="000000"/>
              <w:right w:val="single" w:sz="4" w:space="0" w:color="000000"/>
            </w:tcBorders>
          </w:tcPr>
          <w:p>
            <w:pPr>
              <w:pStyle w:val="Normal"/>
              <w:rPr>
                <w:b/>
                <w:b/>
              </w:rPr>
            </w:pPr>
            <w:r>
              <w:rPr>
                <w:b/>
              </w:rPr>
              <w:t>Symbol</w:t>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rPr/>
            </w:pPr>
            <w:r>
              <w:rPr/>
              <w:t>Experiment</w:t>
            </w:r>
          </w:p>
        </w:tc>
        <w:tc>
          <w:tcPr>
            <w:tcW w:w="2699" w:type="dxa"/>
            <w:tcBorders>
              <w:top w:val="single" w:sz="4" w:space="0" w:color="000000"/>
              <w:left w:val="single" w:sz="4" w:space="0" w:color="000000"/>
              <w:bottom w:val="single" w:sz="4" w:space="0" w:color="000000"/>
              <w:right w:val="single" w:sz="4" w:space="0" w:color="000000"/>
            </w:tcBorders>
          </w:tcPr>
          <w:p>
            <w:pPr>
              <w:pStyle w:val="Normal"/>
              <w:rPr/>
            </w:pPr>
            <w:r>
              <w:rPr/>
              <w:t>1</w:t>
            </w:r>
          </w:p>
        </w:tc>
        <w:tc>
          <w:tcPr>
            <w:tcW w:w="939" w:type="dxa"/>
            <w:tcBorders>
              <w:top w:val="single" w:sz="4" w:space="0" w:color="000000"/>
              <w:left w:val="single" w:sz="4" w:space="0" w:color="000000"/>
              <w:bottom w:val="single" w:sz="4" w:space="0" w:color="000000"/>
              <w:right w:val="single" w:sz="4" w:space="0" w:color="000000"/>
            </w:tcBorders>
          </w:tcPr>
          <w:p>
            <w:pPr>
              <w:pStyle w:val="Normal"/>
              <w:snapToGrid w:val="false"/>
              <w:rPr>
                <w:b/>
                <w:b/>
              </w:rPr>
            </w:pPr>
            <w:r>
              <w:rPr>
                <w:b/>
              </w:rPr>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rPr/>
            </w:pPr>
            <w:r>
              <w:rPr/>
              <w:t>Bit Rate</w:t>
            </w:r>
          </w:p>
        </w:tc>
        <w:tc>
          <w:tcPr>
            <w:tcW w:w="2699" w:type="dxa"/>
            <w:tcBorders>
              <w:top w:val="single" w:sz="4" w:space="0" w:color="000000"/>
              <w:left w:val="single" w:sz="4" w:space="0" w:color="000000"/>
              <w:bottom w:val="single" w:sz="4" w:space="0" w:color="000000"/>
              <w:right w:val="single" w:sz="4" w:space="0" w:color="000000"/>
            </w:tcBorders>
          </w:tcPr>
          <w:p>
            <w:pPr>
              <w:pStyle w:val="Normal"/>
              <w:rPr/>
            </w:pPr>
            <w:r>
              <w:rPr/>
              <w:t>32 kbps</w:t>
            </w:r>
          </w:p>
        </w:tc>
        <w:tc>
          <w:tcPr>
            <w:tcW w:w="939"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rPr/>
            </w:pPr>
            <w:r>
              <w:rPr/>
              <w:t xml:space="preserve">Signal </w:t>
            </w:r>
          </w:p>
        </w:tc>
        <w:tc>
          <w:tcPr>
            <w:tcW w:w="2699" w:type="dxa"/>
            <w:tcBorders>
              <w:top w:val="single" w:sz="4" w:space="0" w:color="000000"/>
              <w:left w:val="single" w:sz="4" w:space="0" w:color="000000"/>
              <w:bottom w:val="single" w:sz="4" w:space="0" w:color="000000"/>
              <w:right w:val="single" w:sz="4" w:space="0" w:color="000000"/>
            </w:tcBorders>
          </w:tcPr>
          <w:p>
            <w:pPr>
              <w:pStyle w:val="Normal"/>
              <w:rPr/>
            </w:pPr>
            <w:r>
              <w:rPr/>
              <w:t>Stereo</w:t>
            </w:r>
          </w:p>
        </w:tc>
        <w:tc>
          <w:tcPr>
            <w:tcW w:w="939"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rPr/>
            </w:pPr>
            <w:r>
              <w:rPr/>
              <w:t>Candidate codecs</w:t>
            </w:r>
          </w:p>
        </w:tc>
        <w:tc>
          <w:tcPr>
            <w:tcW w:w="2699" w:type="dxa"/>
            <w:tcBorders>
              <w:top w:val="single" w:sz="4" w:space="0" w:color="000000"/>
              <w:left w:val="single" w:sz="4" w:space="0" w:color="000000"/>
              <w:bottom w:val="single" w:sz="4" w:space="0" w:color="000000"/>
              <w:right w:val="single" w:sz="4" w:space="0" w:color="000000"/>
            </w:tcBorders>
          </w:tcPr>
          <w:p>
            <w:pPr>
              <w:pStyle w:val="Normal"/>
              <w:rPr/>
            </w:pPr>
            <w:r>
              <w:rPr/>
              <w:t>AAC+</w:t>
            </w:r>
          </w:p>
        </w:tc>
        <w:tc>
          <w:tcPr>
            <w:tcW w:w="939" w:type="dxa"/>
            <w:tcBorders>
              <w:top w:val="single" w:sz="4" w:space="0" w:color="000000"/>
              <w:left w:val="single" w:sz="4" w:space="0" w:color="000000"/>
              <w:bottom w:val="single" w:sz="4" w:space="0" w:color="000000"/>
              <w:right w:val="single" w:sz="4" w:space="0" w:color="000000"/>
            </w:tcBorders>
          </w:tcPr>
          <w:p>
            <w:pPr>
              <w:pStyle w:val="Normal"/>
              <w:rPr>
                <w:highlight w:val="yellow"/>
              </w:rPr>
            </w:pPr>
            <w:r>
              <w:rPr/>
              <w:t>Codec1</w:t>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highlight w:val="yellow"/>
                <w:lang w:val="en-GB"/>
              </w:rPr>
            </w:pPr>
            <w:r>
              <w:rPr>
                <w:highlight w:val="yellow"/>
                <w:lang w:val="en-GB"/>
              </w:rPr>
            </w:r>
          </w:p>
        </w:tc>
        <w:tc>
          <w:tcPr>
            <w:tcW w:w="2699" w:type="dxa"/>
            <w:tcBorders>
              <w:top w:val="single" w:sz="4" w:space="0" w:color="000000"/>
              <w:left w:val="single" w:sz="4" w:space="0" w:color="000000"/>
              <w:bottom w:val="single" w:sz="4" w:space="0" w:color="000000"/>
              <w:right w:val="single" w:sz="4" w:space="0" w:color="000000"/>
            </w:tcBorders>
          </w:tcPr>
          <w:p>
            <w:pPr>
              <w:pStyle w:val="Normal"/>
              <w:rPr/>
            </w:pPr>
            <w:r>
              <w:rPr/>
              <w:t>CT</w:t>
            </w:r>
          </w:p>
        </w:tc>
        <w:tc>
          <w:tcPr>
            <w:tcW w:w="939" w:type="dxa"/>
            <w:tcBorders>
              <w:top w:val="single" w:sz="4" w:space="0" w:color="000000"/>
              <w:left w:val="single" w:sz="4" w:space="0" w:color="000000"/>
              <w:bottom w:val="single" w:sz="4" w:space="0" w:color="000000"/>
              <w:right w:val="single" w:sz="4" w:space="0" w:color="000000"/>
            </w:tcBorders>
          </w:tcPr>
          <w:p>
            <w:pPr>
              <w:pStyle w:val="Normal"/>
              <w:rPr>
                <w:highlight w:val="yellow"/>
              </w:rPr>
            </w:pPr>
            <w:r>
              <w:rPr/>
              <w:t>Codec2</w:t>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rPr/>
            </w:pPr>
            <w:r>
              <w:rPr/>
              <w:t>Reference codecs</w:t>
            </w:r>
          </w:p>
        </w:tc>
        <w:tc>
          <w:tcPr>
            <w:tcW w:w="2699" w:type="dxa"/>
            <w:tcBorders>
              <w:top w:val="single" w:sz="4" w:space="0" w:color="000000"/>
              <w:left w:val="single" w:sz="4" w:space="0" w:color="000000"/>
              <w:bottom w:val="single" w:sz="4" w:space="0" w:color="000000"/>
              <w:right w:val="single" w:sz="4" w:space="0" w:color="000000"/>
            </w:tcBorders>
          </w:tcPr>
          <w:p>
            <w:pPr>
              <w:pStyle w:val="Normal"/>
              <w:rPr/>
            </w:pPr>
            <w:r>
              <w:rPr/>
              <w:t>AAC</w:t>
            </w:r>
          </w:p>
        </w:tc>
        <w:tc>
          <w:tcPr>
            <w:tcW w:w="939" w:type="dxa"/>
            <w:tcBorders>
              <w:top w:val="single" w:sz="4" w:space="0" w:color="000000"/>
              <w:left w:val="single" w:sz="4" w:space="0" w:color="000000"/>
              <w:bottom w:val="single" w:sz="4" w:space="0" w:color="000000"/>
              <w:right w:val="single" w:sz="4" w:space="0" w:color="000000"/>
            </w:tcBorders>
          </w:tcPr>
          <w:p>
            <w:pPr>
              <w:pStyle w:val="Normal"/>
              <w:rPr/>
            </w:pPr>
            <w:r>
              <w:rPr/>
              <w:t>AAC</w:t>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rFonts w:cs="Arial"/>
                <w:sz w:val="18"/>
              </w:rPr>
            </w:pPr>
            <w:r>
              <w:rPr>
                <w:rFonts w:cs="Arial"/>
                <w:sz w:val="18"/>
              </w:rPr>
            </w:r>
          </w:p>
        </w:tc>
        <w:tc>
          <w:tcPr>
            <w:tcW w:w="2699" w:type="dxa"/>
            <w:tcBorders>
              <w:top w:val="single" w:sz="4" w:space="0" w:color="000000"/>
              <w:left w:val="single" w:sz="4" w:space="0" w:color="000000"/>
              <w:bottom w:val="single" w:sz="4" w:space="0" w:color="000000"/>
              <w:right w:val="single" w:sz="4" w:space="0" w:color="000000"/>
            </w:tcBorders>
          </w:tcPr>
          <w:p>
            <w:pPr>
              <w:pStyle w:val="Normal"/>
              <w:rPr/>
            </w:pPr>
            <w:r>
              <w:rPr/>
              <w:t>RealAudio@32 kbit/s stereo</w:t>
            </w:r>
          </w:p>
        </w:tc>
        <w:tc>
          <w:tcPr>
            <w:tcW w:w="939" w:type="dxa"/>
            <w:tcBorders>
              <w:top w:val="single" w:sz="4" w:space="0" w:color="000000"/>
              <w:left w:val="single" w:sz="4" w:space="0" w:color="000000"/>
              <w:bottom w:val="single" w:sz="4" w:space="0" w:color="000000"/>
              <w:right w:val="single" w:sz="4" w:space="0" w:color="000000"/>
            </w:tcBorders>
          </w:tcPr>
          <w:p>
            <w:pPr>
              <w:pStyle w:val="Normal"/>
              <w:rPr/>
            </w:pPr>
            <w:r>
              <w:rPr/>
              <w:t>RN</w:t>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rPr/>
            </w:pPr>
            <w:r>
              <w:rPr/>
              <w:t>Anchors and references</w:t>
            </w:r>
          </w:p>
        </w:tc>
        <w:tc>
          <w:tcPr>
            <w:tcW w:w="2699" w:type="dxa"/>
            <w:tcBorders>
              <w:top w:val="single" w:sz="4" w:space="0" w:color="000000"/>
              <w:left w:val="single" w:sz="4" w:space="0" w:color="000000"/>
              <w:bottom w:val="single" w:sz="4" w:space="0" w:color="000000"/>
              <w:right w:val="single" w:sz="4" w:space="0" w:color="000000"/>
            </w:tcBorders>
          </w:tcPr>
          <w:p>
            <w:pPr>
              <w:pStyle w:val="Normal"/>
              <w:rPr/>
            </w:pPr>
            <w:r>
              <w:rPr/>
              <w:t>Open Reference</w:t>
            </w:r>
          </w:p>
        </w:tc>
        <w:tc>
          <w:tcPr>
            <w:tcW w:w="939"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2699" w:type="dxa"/>
            <w:tcBorders>
              <w:top w:val="single" w:sz="4" w:space="0" w:color="000000"/>
              <w:left w:val="single" w:sz="4" w:space="0" w:color="000000"/>
              <w:bottom w:val="single" w:sz="4" w:space="0" w:color="000000"/>
              <w:right w:val="single" w:sz="4" w:space="0" w:color="000000"/>
            </w:tcBorders>
          </w:tcPr>
          <w:p>
            <w:pPr>
              <w:pStyle w:val="Normal"/>
              <w:rPr/>
            </w:pPr>
            <w:r>
              <w:rPr/>
              <w:t>Hidden Reference</w:t>
            </w:r>
          </w:p>
        </w:tc>
        <w:tc>
          <w:tcPr>
            <w:tcW w:w="939" w:type="dxa"/>
            <w:tcBorders>
              <w:top w:val="single" w:sz="4" w:space="0" w:color="000000"/>
              <w:left w:val="single" w:sz="4" w:space="0" w:color="000000"/>
              <w:bottom w:val="single" w:sz="4" w:space="0" w:color="000000"/>
              <w:right w:val="single" w:sz="4" w:space="0" w:color="000000"/>
            </w:tcBorders>
          </w:tcPr>
          <w:p>
            <w:pPr>
              <w:pStyle w:val="Normal"/>
              <w:rPr/>
            </w:pPr>
            <w:r>
              <w:rPr/>
              <w:t>hidref</w:t>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2699" w:type="dxa"/>
            <w:tcBorders>
              <w:top w:val="single" w:sz="4" w:space="0" w:color="000000"/>
              <w:left w:val="single" w:sz="4" w:space="0" w:color="000000"/>
              <w:bottom w:val="single" w:sz="4" w:space="0" w:color="000000"/>
              <w:right w:val="single" w:sz="4" w:space="0" w:color="000000"/>
            </w:tcBorders>
          </w:tcPr>
          <w:p>
            <w:pPr>
              <w:pStyle w:val="Normal"/>
              <w:rPr/>
            </w:pPr>
            <w:r>
              <w:rPr/>
              <w:t>7.0 kHz Lowpass</w:t>
            </w:r>
          </w:p>
        </w:tc>
        <w:tc>
          <w:tcPr>
            <w:tcW w:w="939" w:type="dxa"/>
            <w:tcBorders>
              <w:top w:val="single" w:sz="4" w:space="0" w:color="000000"/>
              <w:left w:val="single" w:sz="4" w:space="0" w:color="000000"/>
              <w:bottom w:val="single" w:sz="4" w:space="0" w:color="000000"/>
              <w:right w:val="single" w:sz="4" w:space="0" w:color="000000"/>
            </w:tcBorders>
          </w:tcPr>
          <w:p>
            <w:pPr>
              <w:pStyle w:val="Normal"/>
              <w:rPr/>
            </w:pPr>
            <w:r>
              <w:rPr/>
              <w:t>LP7.0</w:t>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2699" w:type="dxa"/>
            <w:tcBorders>
              <w:top w:val="single" w:sz="4" w:space="0" w:color="000000"/>
              <w:left w:val="single" w:sz="4" w:space="0" w:color="000000"/>
              <w:bottom w:val="single" w:sz="4" w:space="0" w:color="000000"/>
              <w:right w:val="single" w:sz="4" w:space="0" w:color="000000"/>
            </w:tcBorders>
          </w:tcPr>
          <w:p>
            <w:pPr>
              <w:pStyle w:val="Normal"/>
              <w:rPr/>
            </w:pPr>
            <w:r>
              <w:rPr/>
              <w:t>3.5 kHz Lowpass</w:t>
            </w:r>
          </w:p>
        </w:tc>
        <w:tc>
          <w:tcPr>
            <w:tcW w:w="939" w:type="dxa"/>
            <w:tcBorders>
              <w:top w:val="single" w:sz="4" w:space="0" w:color="000000"/>
              <w:left w:val="single" w:sz="4" w:space="0" w:color="000000"/>
              <w:bottom w:val="single" w:sz="4" w:space="0" w:color="000000"/>
              <w:right w:val="single" w:sz="4" w:space="0" w:color="000000"/>
            </w:tcBorders>
          </w:tcPr>
          <w:p>
            <w:pPr>
              <w:pStyle w:val="Normal"/>
              <w:rPr/>
            </w:pPr>
            <w:r>
              <w:rPr/>
              <w:t>LP3.5</w:t>
            </w:r>
          </w:p>
        </w:tc>
      </w:tr>
    </w:tbl>
    <w:p>
      <w:pPr>
        <w:pStyle w:val="Heading3"/>
        <w:rPr/>
      </w:pPr>
      <w:r>
        <w:rPr/>
        <w:t>Pivot Table Results</w:t>
      </w:r>
    </w:p>
    <w:p>
      <w:pPr>
        <w:pStyle w:val="NormalIndent"/>
        <w:rPr>
          <w:lang w:val="en-GB"/>
        </w:rPr>
      </w:pPr>
      <w:r>
        <w:rPr>
          <w:lang w:val="en-GB"/>
        </w:rPr>
        <w:t xml:space="preserve">The following chart shows the overall relative performance of the codecs in this experiment.  The means and 95% confidence intervals shown are from the standard Pivot Table analysis in which the summary statistics are computed over all signals listeners, and laboratories.  </w:t>
      </w:r>
    </w:p>
    <w:p>
      <w:pPr>
        <w:pStyle w:val="NormalIndent"/>
        <w:rPr>
          <w:lang w:val="en-GB"/>
        </w:rPr>
      </w:pPr>
      <w:r>
        <w:rPr>
          <w:lang w:val="en-GB"/>
        </w:rPr>
      </w:r>
    </w:p>
    <w:p>
      <w:pPr>
        <w:pStyle w:val="NormalIndent"/>
        <w:rPr/>
      </w:pPr>
      <w:r>
        <w:rPr/>
        <w:drawing>
          <wp:inline distT="0" distB="0" distL="0" distR="0">
            <wp:extent cx="5478145" cy="375983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4"/>
                    <a:stretch>
                      <a:fillRect/>
                    </a:stretch>
                  </pic:blipFill>
                  <pic:spPr bwMode="auto">
                    <a:xfrm>
                      <a:off x="0" y="0"/>
                      <a:ext cx="5478145" cy="3759835"/>
                    </a:xfrm>
                    <a:prstGeom prst="rect">
                      <a:avLst/>
                    </a:prstGeom>
                    <a:ln w="6350">
                      <a:solidFill>
                        <a:srgbClr val="000000"/>
                      </a:solidFill>
                    </a:ln>
                  </pic:spPr>
                </pic:pic>
              </a:graphicData>
            </a:graphic>
          </wp:inline>
        </w:drawing>
      </w:r>
    </w:p>
    <w:p>
      <w:pPr>
        <w:pStyle w:val="NormalIndent"/>
        <w:rPr>
          <w:lang w:val="en-GB"/>
        </w:rPr>
      </w:pPr>
      <w:r>
        <w:rPr>
          <w:lang w:val="en-GB"/>
        </w:rPr>
      </w:r>
    </w:p>
    <w:p>
      <w:pPr>
        <w:pStyle w:val="NormalIndent"/>
        <w:rPr/>
      </w:pPr>
      <w:r>
        <w:rPr>
          <w:lang w:val="en-GB"/>
        </w:rPr>
        <w:t xml:space="preserve">Each of the candidate codecs out-performs both of the reference codecs.  </w:t>
      </w:r>
      <w:r>
        <w:rPr/>
        <w:t>The following table shows the numerical values plotted in the chart above.</w:t>
      </w:r>
    </w:p>
    <w:p>
      <w:pPr>
        <w:pStyle w:val="NormalIndent"/>
        <w:rPr/>
      </w:pPr>
      <w:r>
        <w:rPr/>
      </w:r>
    </w:p>
    <w:tbl>
      <w:tblPr>
        <w:tblW w:w="7917" w:type="dxa"/>
        <w:jc w:val="left"/>
        <w:tblInd w:w="657" w:type="dxa"/>
        <w:tblLayout w:type="fixed"/>
        <w:tblCellMar>
          <w:top w:w="0" w:type="dxa"/>
          <w:left w:w="58" w:type="dxa"/>
          <w:bottom w:w="0" w:type="dxa"/>
          <w:right w:w="58" w:type="dxa"/>
        </w:tblCellMar>
      </w:tblPr>
      <w:tblGrid>
        <w:gridCol w:w="961"/>
        <w:gridCol w:w="976"/>
        <w:gridCol w:w="1100"/>
        <w:gridCol w:w="976"/>
        <w:gridCol w:w="976"/>
        <w:gridCol w:w="976"/>
        <w:gridCol w:w="976"/>
        <w:gridCol w:w="976"/>
      </w:tblGrid>
      <w:tr>
        <w:trPr>
          <w:trHeight w:val="255" w:hRule="atLeast"/>
        </w:trPr>
        <w:tc>
          <w:tcPr>
            <w:tcW w:w="961" w:type="dxa"/>
            <w:tcBorders>
              <w:top w:val="single" w:sz="4" w:space="0" w:color="000000"/>
              <w:left w:val="single" w:sz="4" w:space="0" w:color="000000"/>
              <w:bottom w:val="single" w:sz="4" w:space="0" w:color="000000"/>
              <w:right w:val="single" w:sz="4" w:space="0" w:color="000000"/>
            </w:tcBorders>
            <w:shd w:fill="FFFF99" w:val="clear"/>
          </w:tcPr>
          <w:p>
            <w:pPr>
              <w:pStyle w:val="Normal"/>
              <w:snapToGrid w:val="false"/>
              <w:jc w:val="left"/>
              <w:rPr>
                <w:rFonts w:cs="Arial"/>
              </w:rPr>
            </w:pPr>
            <w:r>
              <w:rPr>
                <w:rFonts w:cs="Arial"/>
              </w:rPr>
            </w:r>
          </w:p>
        </w:tc>
        <w:tc>
          <w:tcPr>
            <w:tcW w:w="97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Codec1</w:t>
            </w:r>
          </w:p>
        </w:tc>
        <w:tc>
          <w:tcPr>
            <w:tcW w:w="11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Codec2</w:t>
            </w:r>
          </w:p>
        </w:tc>
        <w:tc>
          <w:tcPr>
            <w:tcW w:w="97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AAC</w:t>
            </w:r>
          </w:p>
        </w:tc>
        <w:tc>
          <w:tcPr>
            <w:tcW w:w="97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hidref</w:t>
            </w:r>
          </w:p>
        </w:tc>
        <w:tc>
          <w:tcPr>
            <w:tcW w:w="97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lp3500</w:t>
            </w:r>
          </w:p>
        </w:tc>
        <w:tc>
          <w:tcPr>
            <w:tcW w:w="97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lp7000</w:t>
            </w:r>
          </w:p>
        </w:tc>
        <w:tc>
          <w:tcPr>
            <w:tcW w:w="97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RN</w:t>
            </w:r>
          </w:p>
        </w:tc>
      </w:tr>
      <w:tr>
        <w:trPr>
          <w:trHeight w:val="255" w:hRule="atLeast"/>
        </w:trPr>
        <w:tc>
          <w:tcPr>
            <w:tcW w:w="961" w:type="dxa"/>
            <w:tcBorders>
              <w:top w:val="single" w:sz="4" w:space="0" w:color="000000"/>
              <w:left w:val="single" w:sz="4" w:space="0" w:color="000000"/>
              <w:bottom w:val="single" w:sz="4" w:space="0" w:color="000000"/>
              <w:right w:val="single" w:sz="4" w:space="0" w:color="000000"/>
            </w:tcBorders>
            <w:shd w:fill="FFFF99" w:val="clear"/>
          </w:tcPr>
          <w:p>
            <w:pPr>
              <w:pStyle w:val="Normal"/>
              <w:jc w:val="right"/>
              <w:rPr>
                <w:rFonts w:cs="Arial"/>
              </w:rPr>
            </w:pPr>
            <w:r>
              <w:rPr>
                <w:rFonts w:cs="Arial"/>
              </w:rPr>
              <w:t>Average</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75.8</w:t>
            </w:r>
          </w:p>
        </w:tc>
        <w:tc>
          <w:tcPr>
            <w:tcW w:w="11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84.9</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38.7</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99.6</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26.7</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53.6</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48.0</w:t>
            </w:r>
          </w:p>
        </w:tc>
      </w:tr>
      <w:tr>
        <w:trPr>
          <w:trHeight w:val="255" w:hRule="atLeast"/>
        </w:trPr>
        <w:tc>
          <w:tcPr>
            <w:tcW w:w="961" w:type="dxa"/>
            <w:tcBorders>
              <w:top w:val="single" w:sz="4" w:space="0" w:color="000000"/>
              <w:left w:val="single" w:sz="4" w:space="0" w:color="000000"/>
              <w:bottom w:val="single" w:sz="4" w:space="0" w:color="000000"/>
              <w:right w:val="single" w:sz="4" w:space="0" w:color="000000"/>
            </w:tcBorders>
            <w:shd w:fill="FFFF99" w:val="clear"/>
          </w:tcPr>
          <w:p>
            <w:pPr>
              <w:pStyle w:val="Normal"/>
              <w:jc w:val="right"/>
              <w:rPr>
                <w:rFonts w:cs="Arial"/>
              </w:rPr>
            </w:pPr>
            <w:r>
              <w:rPr>
                <w:rFonts w:cs="Arial"/>
              </w:rPr>
              <w:t>Lower Bound</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73.5</w:t>
            </w:r>
          </w:p>
        </w:tc>
        <w:tc>
          <w:tcPr>
            <w:tcW w:w="11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83.2</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36.0</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99.4</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24.4</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50.9</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45.2</w:t>
            </w:r>
          </w:p>
        </w:tc>
      </w:tr>
      <w:tr>
        <w:trPr>
          <w:trHeight w:val="255" w:hRule="atLeast"/>
        </w:trPr>
        <w:tc>
          <w:tcPr>
            <w:tcW w:w="961" w:type="dxa"/>
            <w:tcBorders>
              <w:top w:val="single" w:sz="4" w:space="0" w:color="000000"/>
              <w:left w:val="single" w:sz="4" w:space="0" w:color="000000"/>
              <w:bottom w:val="single" w:sz="4" w:space="0" w:color="000000"/>
              <w:right w:val="single" w:sz="4" w:space="0" w:color="000000"/>
            </w:tcBorders>
            <w:shd w:fill="FFFF99" w:val="clear"/>
          </w:tcPr>
          <w:p>
            <w:pPr>
              <w:pStyle w:val="Normal"/>
              <w:jc w:val="right"/>
              <w:rPr>
                <w:rFonts w:cs="Arial"/>
              </w:rPr>
            </w:pPr>
            <w:r>
              <w:rPr>
                <w:rFonts w:cs="Arial"/>
              </w:rPr>
              <w:t>Upper Bound</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78.1</w:t>
            </w:r>
          </w:p>
        </w:tc>
        <w:tc>
          <w:tcPr>
            <w:tcW w:w="11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86.5</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41.5</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99.8</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29.1</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56.2</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50.8</w:t>
            </w:r>
          </w:p>
        </w:tc>
      </w:tr>
    </w:tbl>
    <w:p>
      <w:pPr>
        <w:pStyle w:val="NormalIndent"/>
        <w:rPr>
          <w:lang w:val="en-GB"/>
        </w:rPr>
      </w:pPr>
      <w:r>
        <w:rPr>
          <w:lang w:val="en-GB"/>
        </w:rPr>
      </w:r>
    </w:p>
    <w:p>
      <w:pPr>
        <w:pStyle w:val="NormalIndent"/>
        <w:rPr>
          <w:lang w:val="en-GB"/>
        </w:rPr>
      </w:pPr>
      <w:r>
        <w:rPr>
          <w:lang w:val="en-GB"/>
        </w:rPr>
        <w:t>The following 2 charts show the performance of each of the candidate codecs for each of the test signals.</w:t>
      </w:r>
    </w:p>
    <w:p>
      <w:pPr>
        <w:pStyle w:val="NormalIndent"/>
        <w:rPr>
          <w:lang w:val="en-GB"/>
        </w:rPr>
      </w:pPr>
      <w:r>
        <w:rPr>
          <w:lang w:val="en-GB"/>
        </w:rPr>
      </w:r>
    </w:p>
    <w:p>
      <w:pPr>
        <w:pStyle w:val="NormalIndent"/>
        <w:rPr/>
      </w:pPr>
      <w:r>
        <w:rPr/>
        <w:drawing>
          <wp:inline distT="0" distB="0" distL="0" distR="0">
            <wp:extent cx="5478145" cy="375983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5"/>
                    <a:stretch>
                      <a:fillRect/>
                    </a:stretch>
                  </pic:blipFill>
                  <pic:spPr bwMode="auto">
                    <a:xfrm>
                      <a:off x="0" y="0"/>
                      <a:ext cx="5478145" cy="3759835"/>
                    </a:xfrm>
                    <a:prstGeom prst="rect">
                      <a:avLst/>
                    </a:prstGeom>
                    <a:ln w="6350">
                      <a:solidFill>
                        <a:srgbClr val="000000"/>
                      </a:solidFill>
                    </a:ln>
                  </pic:spPr>
                </pic:pic>
              </a:graphicData>
            </a:graphic>
          </wp:inline>
        </w:drawing>
      </w:r>
    </w:p>
    <w:p>
      <w:pPr>
        <w:pStyle w:val="NormalIndent"/>
        <w:rPr>
          <w:lang w:val="en-GB"/>
        </w:rPr>
      </w:pPr>
      <w:r>
        <w:rPr>
          <w:lang w:val="en-GB"/>
        </w:rPr>
      </w:r>
    </w:p>
    <w:p>
      <w:pPr>
        <w:pStyle w:val="NormalIndent"/>
        <w:rPr/>
      </w:pPr>
      <w:r>
        <w:rPr/>
        <w:drawing>
          <wp:inline distT="0" distB="0" distL="0" distR="0">
            <wp:extent cx="5478145" cy="375983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6"/>
                    <a:stretch>
                      <a:fillRect/>
                    </a:stretch>
                  </pic:blipFill>
                  <pic:spPr bwMode="auto">
                    <a:xfrm>
                      <a:off x="0" y="0"/>
                      <a:ext cx="5478145" cy="3759835"/>
                    </a:xfrm>
                    <a:prstGeom prst="rect">
                      <a:avLst/>
                    </a:prstGeom>
                    <a:ln w="6350">
                      <a:solidFill>
                        <a:srgbClr val="000000"/>
                      </a:solidFill>
                    </a:ln>
                  </pic:spPr>
                </pic:pic>
              </a:graphicData>
            </a:graphic>
          </wp:inline>
        </w:drawing>
      </w:r>
    </w:p>
    <w:p>
      <w:pPr>
        <w:pStyle w:val="NormalIndent"/>
        <w:rPr>
          <w:lang w:val="en-GB"/>
        </w:rPr>
      </w:pPr>
      <w:r>
        <w:rPr>
          <w:lang w:val="en-GB"/>
        </w:rPr>
      </w:r>
    </w:p>
    <w:p>
      <w:pPr>
        <w:pStyle w:val="NormalIndent"/>
        <w:rPr>
          <w:lang w:val="en-GB"/>
        </w:rPr>
      </w:pPr>
      <w:r>
        <w:rPr>
          <w:lang w:val="en-GB"/>
        </w:rPr>
        <w:t>The following table presents the data used to create the previous charts.</w:t>
      </w:r>
    </w:p>
    <w:p>
      <w:pPr>
        <w:pStyle w:val="NormalIndent"/>
        <w:rPr>
          <w:lang w:val="en-GB"/>
        </w:rPr>
      </w:pPr>
      <w:r>
        <w:rPr>
          <w:lang w:val="en-GB"/>
        </w:rPr>
      </w:r>
    </w:p>
    <w:tbl>
      <w:tblPr>
        <w:tblW w:w="6361" w:type="dxa"/>
        <w:jc w:val="left"/>
        <w:tblInd w:w="657" w:type="dxa"/>
        <w:tblLayout w:type="fixed"/>
        <w:tblCellMar>
          <w:top w:w="0" w:type="dxa"/>
          <w:left w:w="58" w:type="dxa"/>
          <w:bottom w:w="0" w:type="dxa"/>
          <w:right w:w="58" w:type="dxa"/>
        </w:tblCellMar>
      </w:tblPr>
      <w:tblGrid>
        <w:gridCol w:w="1530"/>
        <w:gridCol w:w="810"/>
        <w:gridCol w:w="783"/>
        <w:gridCol w:w="783"/>
        <w:gridCol w:w="889"/>
        <w:gridCol w:w="783"/>
        <w:gridCol w:w="783"/>
      </w:tblGrid>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snapToGrid w:val="false"/>
              <w:jc w:val="left"/>
              <w:rPr>
                <w:rFonts w:cs="Arial"/>
              </w:rPr>
            </w:pPr>
            <w:r>
              <w:rPr>
                <w:rFonts w:cs="Arial"/>
              </w:rPr>
            </w:r>
          </w:p>
        </w:tc>
        <w:tc>
          <w:tcPr>
            <w:tcW w:w="2376" w:type="dxa"/>
            <w:gridSpan w:val="3"/>
            <w:tcBorders>
              <w:top w:val="single" w:sz="4" w:space="0" w:color="000000"/>
              <w:left w:val="double" w:sz="4" w:space="0" w:color="000000"/>
              <w:bottom w:val="single" w:sz="4" w:space="0" w:color="000000"/>
              <w:right w:val="double" w:sz="4" w:space="0" w:color="000000"/>
            </w:tcBorders>
            <w:shd w:fill="FFFF99" w:val="clear"/>
            <w:vAlign w:val="bottom"/>
          </w:tcPr>
          <w:p>
            <w:pPr>
              <w:pStyle w:val="Normal"/>
              <w:jc w:val="center"/>
              <w:rPr>
                <w:rFonts w:cs="Arial"/>
              </w:rPr>
            </w:pPr>
            <w:r>
              <w:rPr>
                <w:rFonts w:cs="Arial"/>
              </w:rPr>
              <w:t>Codec 1</w:t>
            </w:r>
          </w:p>
        </w:tc>
        <w:tc>
          <w:tcPr>
            <w:tcW w:w="2455" w:type="dxa"/>
            <w:gridSpan w:val="3"/>
            <w:tcBorders>
              <w:top w:val="single" w:sz="4" w:space="0" w:color="000000"/>
              <w:left w:val="double" w:sz="4" w:space="0" w:color="000000"/>
              <w:bottom w:val="single" w:sz="4" w:space="0" w:color="000000"/>
              <w:right w:val="double" w:sz="4" w:space="0" w:color="000000"/>
            </w:tcBorders>
            <w:shd w:fill="FFFF99" w:val="clear"/>
            <w:vAlign w:val="bottom"/>
          </w:tcPr>
          <w:p>
            <w:pPr>
              <w:pStyle w:val="Normal"/>
              <w:jc w:val="center"/>
              <w:rPr>
                <w:rFonts w:cs="Arial"/>
              </w:rPr>
            </w:pPr>
            <w:r>
              <w:rPr>
                <w:rFonts w:cs="Arial"/>
              </w:rPr>
              <w:t>Codec 2</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snapToGrid w:val="false"/>
              <w:jc w:val="left"/>
              <w:rPr>
                <w:rFonts w:cs="Arial"/>
              </w:rPr>
            </w:pPr>
            <w:r>
              <w:rPr>
                <w:rFonts w:cs="Arial"/>
              </w:rPr>
            </w:r>
          </w:p>
        </w:tc>
        <w:tc>
          <w:tcPr>
            <w:tcW w:w="810" w:type="dxa"/>
            <w:tcBorders>
              <w:top w:val="single" w:sz="4" w:space="0" w:color="000000"/>
              <w:left w:val="doub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Upper Bound</w:t>
            </w:r>
          </w:p>
        </w:tc>
        <w:tc>
          <w:tcPr>
            <w:tcW w:w="783"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Lower Bound</w:t>
            </w:r>
          </w:p>
        </w:tc>
        <w:tc>
          <w:tcPr>
            <w:tcW w:w="783"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center"/>
              <w:rPr>
                <w:rFonts w:cs="Arial"/>
              </w:rPr>
            </w:pPr>
            <w:r>
              <w:rPr>
                <w:rFonts w:cs="Arial"/>
              </w:rPr>
              <w:t>Mean</w:t>
            </w:r>
          </w:p>
        </w:tc>
        <w:tc>
          <w:tcPr>
            <w:tcW w:w="889" w:type="dxa"/>
            <w:tcBorders>
              <w:top w:val="single" w:sz="4" w:space="0" w:color="000000"/>
              <w:left w:val="doub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Upper Bound</w:t>
            </w:r>
          </w:p>
        </w:tc>
        <w:tc>
          <w:tcPr>
            <w:tcW w:w="783"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Lower Bound</w:t>
            </w:r>
          </w:p>
        </w:tc>
        <w:tc>
          <w:tcPr>
            <w:tcW w:w="783"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center"/>
              <w:rPr>
                <w:rFonts w:cs="Arial"/>
              </w:rPr>
            </w:pPr>
            <w:r>
              <w:rPr>
                <w:rFonts w:cs="Arial"/>
              </w:rPr>
              <w:t>Mean</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c_1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81.8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66.6</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74.2</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90.7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82.2</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86.4</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c_2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92.1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83.2</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87.6</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91.0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81.4</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86.2</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p_1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81.3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68.3</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74.8</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92.0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78.8</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85.4</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p_2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84.0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68.0</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76.0</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95.1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88.4</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91.7</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si_1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87.6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74.7</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81.2</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90.3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76.4</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83.3</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si_2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89.7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71.2</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80.5</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89.1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78.1</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83.6</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sm_1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85.9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72.7</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79.3</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93.6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86.4</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90.0</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sm_2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76.8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64.3</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70.6</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87.0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74.5</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80.7</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sp_1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77.1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61.3</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69.2</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80.7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66.2</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73.5</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sp_2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90.1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81.6</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85.9</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89.8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78.2</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84.0</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sp_3</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63.5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42.1</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52.8</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93.8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86.0</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89.9</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v_1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86.1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70.4</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78.2</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89.6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78.4</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84.0</w:t>
            </w:r>
          </w:p>
        </w:tc>
      </w:tr>
    </w:tbl>
    <w:p>
      <w:pPr>
        <w:pStyle w:val="NormalIndent"/>
        <w:rPr>
          <w:lang w:val="en-GB"/>
        </w:rPr>
      </w:pPr>
      <w:r>
        <w:rPr>
          <w:lang w:val="en-GB"/>
        </w:rPr>
      </w:r>
    </w:p>
    <w:p>
      <w:pPr>
        <w:pStyle w:val="Heading3"/>
        <w:rPr/>
      </w:pPr>
      <w:bookmarkStart w:id="17" w:name="_Ref64191086"/>
      <w:r>
        <w:rPr/>
        <w:t>Analysis of Variance Results</w:t>
      </w:r>
      <w:bookmarkEnd w:id="17"/>
    </w:p>
    <w:p>
      <w:pPr>
        <w:pStyle w:val="NormalIndent"/>
        <w:keepNext w:val="true"/>
        <w:rPr>
          <w:lang w:val="en-GB"/>
        </w:rPr>
      </w:pPr>
      <w:r>
        <w:rPr>
          <w:lang w:val="en-GB"/>
        </w:rPr>
        <w:t>The data were analyzed using Analysis of Variance techniques.  The following are the overall basic results from the Analysis of Variance:</w:t>
      </w:r>
    </w:p>
    <w:p>
      <w:pPr>
        <w:pStyle w:val="NormalIndent"/>
        <w:keepNext w:val="true"/>
        <w:rPr>
          <w:lang w:val="en-GB"/>
        </w:rPr>
      </w:pPr>
      <w:r>
        <w:rPr>
          <w:lang w:val="en-GB"/>
        </w:rPr>
      </w:r>
    </w:p>
    <w:tbl>
      <w:tblPr>
        <w:tblW w:w="7488" w:type="dxa"/>
        <w:jc w:val="left"/>
        <w:tblInd w:w="607" w:type="dxa"/>
        <w:tblLayout w:type="fixed"/>
        <w:tblCellMar>
          <w:top w:w="0" w:type="dxa"/>
          <w:left w:w="108" w:type="dxa"/>
          <w:bottom w:w="0" w:type="dxa"/>
          <w:right w:w="108" w:type="dxa"/>
        </w:tblCellMar>
      </w:tblPr>
      <w:tblGrid>
        <w:gridCol w:w="1407"/>
        <w:gridCol w:w="1051"/>
        <w:gridCol w:w="1169"/>
        <w:gridCol w:w="1130"/>
        <w:gridCol w:w="1189"/>
        <w:gridCol w:w="1542"/>
      </w:tblGrid>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keepNext w:val="true"/>
              <w:snapToGrid w:val="false"/>
              <w:ind w:left="0" w:hanging="0"/>
              <w:rPr>
                <w:lang w:val="en-GB"/>
              </w:rPr>
            </w:pPr>
            <w:r>
              <w:rPr>
                <w:lang w:val="en-GB"/>
              </w:rPr>
            </w:r>
          </w:p>
        </w:tc>
        <w:tc>
          <w:tcPr>
            <w:tcW w:w="1051" w:type="dxa"/>
            <w:tcBorders>
              <w:top w:val="single" w:sz="4" w:space="0" w:color="000000"/>
              <w:left w:val="single" w:sz="4" w:space="0" w:color="000000"/>
              <w:bottom w:val="single" w:sz="4" w:space="0" w:color="000000"/>
              <w:right w:val="single" w:sz="4" w:space="0" w:color="000000"/>
            </w:tcBorders>
            <w:shd w:fill="FFFF99" w:val="clear"/>
          </w:tcPr>
          <w:p>
            <w:pPr>
              <w:pStyle w:val="NormalIndent"/>
              <w:keepNext w:val="true"/>
              <w:ind w:left="0" w:hanging="0"/>
              <w:jc w:val="right"/>
              <w:rPr>
                <w:lang w:val="en-GB"/>
              </w:rPr>
            </w:pPr>
            <w:r>
              <w:rPr>
                <w:lang w:val="en-GB"/>
              </w:rPr>
              <w:t>Df</w:t>
            </w:r>
          </w:p>
        </w:tc>
        <w:tc>
          <w:tcPr>
            <w:tcW w:w="1169" w:type="dxa"/>
            <w:tcBorders>
              <w:top w:val="single" w:sz="4" w:space="0" w:color="000000"/>
              <w:left w:val="single" w:sz="4" w:space="0" w:color="000000"/>
              <w:bottom w:val="single" w:sz="4" w:space="0" w:color="000000"/>
              <w:right w:val="single" w:sz="4" w:space="0" w:color="000000"/>
            </w:tcBorders>
            <w:shd w:fill="FFFF99" w:val="clear"/>
          </w:tcPr>
          <w:p>
            <w:pPr>
              <w:pStyle w:val="NormalIndent"/>
              <w:keepNext w:val="true"/>
              <w:ind w:left="0" w:hanging="0"/>
              <w:jc w:val="right"/>
              <w:rPr>
                <w:lang w:val="en-GB"/>
              </w:rPr>
            </w:pPr>
            <w:r>
              <w:rPr>
                <w:lang w:val="en-GB"/>
              </w:rPr>
              <w:t>Sum Sq</w:t>
            </w:r>
          </w:p>
        </w:tc>
        <w:tc>
          <w:tcPr>
            <w:tcW w:w="1130" w:type="dxa"/>
            <w:tcBorders>
              <w:top w:val="single" w:sz="4" w:space="0" w:color="000000"/>
              <w:left w:val="single" w:sz="4" w:space="0" w:color="000000"/>
              <w:bottom w:val="single" w:sz="4" w:space="0" w:color="000000"/>
              <w:right w:val="single" w:sz="4" w:space="0" w:color="000000"/>
            </w:tcBorders>
            <w:shd w:fill="FFFF99" w:val="clear"/>
          </w:tcPr>
          <w:p>
            <w:pPr>
              <w:pStyle w:val="NormalIndent"/>
              <w:keepNext w:val="true"/>
              <w:ind w:left="0" w:hanging="0"/>
              <w:jc w:val="right"/>
              <w:rPr>
                <w:lang w:val="en-GB"/>
              </w:rPr>
            </w:pPr>
            <w:r>
              <w:rPr>
                <w:lang w:val="en-GB"/>
              </w:rPr>
              <w:t>Mean Sq</w:t>
            </w:r>
          </w:p>
        </w:tc>
        <w:tc>
          <w:tcPr>
            <w:tcW w:w="1189" w:type="dxa"/>
            <w:tcBorders>
              <w:top w:val="single" w:sz="4" w:space="0" w:color="000000"/>
              <w:left w:val="single" w:sz="4" w:space="0" w:color="000000"/>
              <w:bottom w:val="single" w:sz="4" w:space="0" w:color="000000"/>
              <w:right w:val="single" w:sz="4" w:space="0" w:color="000000"/>
            </w:tcBorders>
            <w:shd w:fill="FFFF99" w:val="clear"/>
          </w:tcPr>
          <w:p>
            <w:pPr>
              <w:pStyle w:val="NormalIndent"/>
              <w:keepNext w:val="true"/>
              <w:ind w:left="0" w:hanging="0"/>
              <w:jc w:val="right"/>
              <w:rPr>
                <w:lang w:val="en-GB"/>
              </w:rPr>
            </w:pPr>
            <w:r>
              <w:rPr>
                <w:lang w:val="en-GB"/>
              </w:rPr>
              <w:t>F value</w:t>
            </w:r>
          </w:p>
        </w:tc>
        <w:tc>
          <w:tcPr>
            <w:tcW w:w="1542" w:type="dxa"/>
            <w:tcBorders>
              <w:top w:val="single" w:sz="4" w:space="0" w:color="000000"/>
              <w:left w:val="single" w:sz="4" w:space="0" w:color="000000"/>
              <w:bottom w:val="single" w:sz="4" w:space="0" w:color="000000"/>
              <w:right w:val="single" w:sz="4" w:space="0" w:color="000000"/>
            </w:tcBorders>
            <w:shd w:fill="FFFF99" w:val="clear"/>
          </w:tcPr>
          <w:p>
            <w:pPr>
              <w:pStyle w:val="NormalIndent"/>
              <w:keepNext w:val="true"/>
              <w:ind w:left="0" w:hanging="0"/>
              <w:rPr>
                <w:lang w:val="en-GB"/>
              </w:rPr>
            </w:pPr>
            <w:r>
              <w:rPr>
                <w:lang w:val="en-GB"/>
              </w:rPr>
              <w:t>Pr(&gt;F)</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keepNext w:val="true"/>
              <w:ind w:left="0" w:hanging="0"/>
              <w:rPr>
                <w:lang w:val="en-GB"/>
              </w:rPr>
            </w:pPr>
            <w:r>
              <w:rPr>
                <w:lang w:val="en-GB"/>
              </w:rPr>
              <w:t>Codec</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8</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1326938</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165867</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856.4</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keepNext w:val="true"/>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keepNext w:val="true"/>
              <w:ind w:left="0" w:hanging="0"/>
              <w:rPr>
                <w:lang w:val="en-GB"/>
              </w:rPr>
            </w:pPr>
            <w:r>
              <w:rPr>
                <w:lang w:val="en-GB"/>
              </w:rPr>
              <w:t>SigCat</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5</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15238</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3048</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15.7</w:t>
            </w:r>
          </w:p>
        </w:tc>
        <w:tc>
          <w:tcPr>
            <w:tcW w:w="1542" w:type="dxa"/>
            <w:tcBorders>
              <w:top w:val="single" w:sz="4" w:space="0" w:color="000000"/>
              <w:left w:val="single" w:sz="4" w:space="0" w:color="000000"/>
              <w:bottom w:val="single" w:sz="4" w:space="0" w:color="000000"/>
              <w:right w:val="single" w:sz="4" w:space="0" w:color="000000"/>
            </w:tcBorders>
          </w:tcPr>
          <w:p>
            <w:pPr>
              <w:pStyle w:val="Normal"/>
              <w:keepNext w:val="true"/>
              <w:rPr/>
            </w:pPr>
            <w:r>
              <w:rPr>
                <w:rFonts w:eastAsia="Arial"/>
              </w:rPr>
              <w:t xml:space="preserve"> </w:t>
            </w:r>
            <w:r>
              <w:rPr>
                <w:rFonts w:cs="Arial"/>
              </w:rPr>
              <w:t>2.50E-15</w:t>
            </w:r>
            <w:r>
              <w:rPr>
                <w:lang w:val="en-GB"/>
              </w:rPr>
              <w:t xml:space="preserve">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keepNext w:val="true"/>
              <w:ind w:left="0" w:hanging="0"/>
              <w:rPr>
                <w:lang w:val="en-GB"/>
              </w:rPr>
            </w:pPr>
            <w:r>
              <w:rPr>
                <w:lang w:val="en-GB"/>
              </w:rPr>
              <w:t>Signal</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6</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40742</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6790</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35.1</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keepNext w:val="true"/>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keepNext w:val="true"/>
              <w:ind w:left="0" w:hanging="0"/>
              <w:rPr>
                <w:lang w:val="en-GB"/>
              </w:rPr>
            </w:pPr>
            <w:r>
              <w:rPr>
                <w:lang w:val="en-GB"/>
              </w:rPr>
              <w:t>Site</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1</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109184</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109184</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563.7</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keepNext w:val="true"/>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keepNext w:val="true"/>
              <w:ind w:left="0" w:hanging="0"/>
              <w:rPr>
                <w:lang w:val="en-GB"/>
              </w:rPr>
            </w:pPr>
            <w:r>
              <w:rPr>
                <w:lang w:val="en-GB"/>
              </w:rPr>
              <w:t>Subject</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28</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182687</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6525</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33.7</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keepNext w:val="true"/>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keepNext w:val="true"/>
              <w:ind w:left="0" w:hanging="0"/>
              <w:rPr>
                <w:lang w:val="en-GB"/>
              </w:rPr>
            </w:pPr>
            <w:r>
              <w:rPr>
                <w:lang w:val="en-GB"/>
              </w:rPr>
              <w:t>Codec:Signal</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40</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36003</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900</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4.6</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keepNext w:val="true"/>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keepNext w:val="true"/>
              <w:ind w:left="0" w:hanging="0"/>
              <w:rPr>
                <w:lang w:val="en-GB"/>
              </w:rPr>
            </w:pPr>
            <w:r>
              <w:rPr>
                <w:lang w:val="en-GB"/>
              </w:rPr>
              <w:t>Codec:Site</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8</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20330</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2541</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13.1</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keepNext w:val="true"/>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keepNext w:val="true"/>
              <w:ind w:left="0" w:hanging="0"/>
              <w:rPr>
                <w:lang w:val="en-GB"/>
              </w:rPr>
            </w:pPr>
            <w:r>
              <w:rPr>
                <w:lang w:val="en-GB"/>
              </w:rPr>
              <w:t>Residuals</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3125</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605265</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194</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keepNext w:val="true"/>
              <w:snapToGrid w:val="false"/>
              <w:rPr>
                <w:rFonts w:cs="Arial"/>
              </w:rPr>
            </w:pPr>
            <w:r>
              <w:rPr>
                <w:rFonts w:cs="Arial"/>
              </w:rPr>
            </w:r>
          </w:p>
        </w:tc>
        <w:tc>
          <w:tcPr>
            <w:tcW w:w="1542" w:type="dxa"/>
            <w:tcBorders>
              <w:top w:val="single" w:sz="4" w:space="0" w:color="000000"/>
              <w:left w:val="single" w:sz="4" w:space="0" w:color="000000"/>
              <w:bottom w:val="single" w:sz="4" w:space="0" w:color="000000"/>
              <w:right w:val="single" w:sz="4" w:space="0" w:color="000000"/>
            </w:tcBorders>
          </w:tcPr>
          <w:p>
            <w:pPr>
              <w:pStyle w:val="NormalIndent"/>
              <w:keepNext w:val="true"/>
              <w:snapToGrid w:val="false"/>
              <w:ind w:left="0" w:hanging="0"/>
              <w:rPr>
                <w:rFonts w:cs="Arial"/>
                <w:lang w:val="en-GB"/>
              </w:rPr>
            </w:pPr>
            <w:r>
              <w:rPr>
                <w:rFonts w:cs="Arial"/>
                <w:lang w:val="en-GB"/>
              </w:rPr>
            </w:r>
          </w:p>
        </w:tc>
      </w:tr>
    </w:tbl>
    <w:p>
      <w:pPr>
        <w:pStyle w:val="NormalIndent"/>
        <w:keepNext w:val="true"/>
        <w:rPr/>
      </w:pPr>
      <w:r>
        <w:rPr>
          <w:lang w:val="en-GB"/>
        </w:rPr>
        <w:t xml:space="preserve">Signif. codes:  0 &lt; *** &lt; 0.001 &lt; ** &lt; 0.01 &lt; * &lt; 0.05 &lt; </w:t>
      </w:r>
      <w:r>
        <w:rPr>
          <w:rFonts w:cs="Arial"/>
          <w:lang w:val="en-GB"/>
        </w:rPr>
        <w:t>•</w:t>
      </w:r>
      <w:r>
        <w:rPr>
          <w:lang w:val="en-GB"/>
        </w:rPr>
        <w:t xml:space="preserve"> &lt; 0.1 &lt; ‘ ‘ &lt; 1</w:t>
      </w:r>
    </w:p>
    <w:p>
      <w:pPr>
        <w:pStyle w:val="NormalIndent"/>
        <w:keepNext w:val="true"/>
        <w:rPr>
          <w:lang w:val="en-GB"/>
        </w:rPr>
      </w:pPr>
      <w:r>
        <w:rPr>
          <w:lang w:val="en-GB"/>
        </w:rPr>
      </w:r>
    </w:p>
    <w:p>
      <w:pPr>
        <w:pStyle w:val="NormalIndent"/>
        <w:rPr>
          <w:lang w:val="en-GB"/>
        </w:rPr>
      </w:pPr>
      <w:r>
        <w:rPr>
          <w:lang w:val="en-GB"/>
        </w:rPr>
        <w:t>All components of the model are highly statistically significant at greater than the 99.9% level.  This means that each of the aspects of the experimental design was important and rightfully included in the model, so that the effect of that component can be compensated for when analyzing the variable of interest, the difference between the codecs.  However, it should be kept in mind that this experiment resulted in much data being collected, and small differences can be statistically significant, while their practical effect is minimal.</w:t>
      </w:r>
    </w:p>
    <w:p>
      <w:pPr>
        <w:pStyle w:val="NormalIndent"/>
        <w:rPr>
          <w:lang w:val="en-GB"/>
        </w:rPr>
      </w:pPr>
      <w:r>
        <w:rPr>
          <w:lang w:val="en-GB"/>
        </w:rPr>
      </w:r>
    </w:p>
    <w:p>
      <w:pPr>
        <w:pStyle w:val="NormalIndent"/>
        <w:rPr>
          <w:lang w:val="en-GB"/>
        </w:rPr>
      </w:pPr>
      <w:r>
        <w:rPr>
          <w:lang w:val="en-GB"/>
        </w:rPr>
        <w:t>The following are the main effects (the estimated mean of each level of each variable) as determined by this analysis.</w:t>
      </w:r>
    </w:p>
    <w:p>
      <w:pPr>
        <w:pStyle w:val="NormalIndent"/>
        <w:rPr>
          <w:lang w:val="en-GB"/>
        </w:rPr>
      </w:pPr>
      <w:r>
        <w:rPr>
          <w:lang w:val="en-GB"/>
        </w:rPr>
      </w:r>
    </w:p>
    <w:p>
      <w:pPr>
        <w:pStyle w:val="NormalIndent"/>
        <w:rPr>
          <w:lang w:val="en-GB"/>
        </w:rPr>
      </w:pPr>
      <w:r>
        <w:rPr>
          <w:lang w:val="en-GB"/>
        </w:rPr>
        <w:t>Codec main effect</w:t>
      </w:r>
    </w:p>
    <w:tbl>
      <w:tblPr>
        <w:tblW w:w="7596" w:type="dxa"/>
        <w:jc w:val="left"/>
        <w:tblInd w:w="657" w:type="dxa"/>
        <w:tblLayout w:type="fixed"/>
        <w:tblCellMar>
          <w:top w:w="0" w:type="dxa"/>
          <w:left w:w="58" w:type="dxa"/>
          <w:bottom w:w="0" w:type="dxa"/>
          <w:right w:w="58" w:type="dxa"/>
        </w:tblCellMar>
      </w:tblPr>
      <w:tblGrid>
        <w:gridCol w:w="828"/>
        <w:gridCol w:w="850"/>
        <w:gridCol w:w="1080"/>
        <w:gridCol w:w="1080"/>
        <w:gridCol w:w="900"/>
        <w:gridCol w:w="1058"/>
        <w:gridCol w:w="900"/>
        <w:gridCol w:w="900"/>
      </w:tblGrid>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rPr>
                <w:lang w:val="en-GB"/>
              </w:rPr>
            </w:pPr>
            <w:r>
              <w:rPr>
                <w:lang w:val="en-GB"/>
              </w:rPr>
            </w:r>
          </w:p>
        </w:tc>
        <w:tc>
          <w:tcPr>
            <w:tcW w:w="85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Codec1</w:t>
            </w:r>
          </w:p>
        </w:tc>
        <w:tc>
          <w:tcPr>
            <w:tcW w:w="108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Codec2</w:t>
            </w:r>
          </w:p>
        </w:tc>
        <w:tc>
          <w:tcPr>
            <w:tcW w:w="108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AAC</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RN</w:t>
            </w:r>
          </w:p>
        </w:tc>
        <w:tc>
          <w:tcPr>
            <w:tcW w:w="1058"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hidref</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lp3500</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lp7000</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75.8</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84.9</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38.7</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48.0</w:t>
            </w:r>
          </w:p>
        </w:tc>
        <w:tc>
          <w:tcPr>
            <w:tcW w:w="105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99.6</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26.7</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53.6</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N</w:t>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354</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354</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354</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354</w:t>
            </w:r>
          </w:p>
        </w:tc>
        <w:tc>
          <w:tcPr>
            <w:tcW w:w="105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354</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354</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354</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Lower Bound</w:t>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74.4</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83.5</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37.3</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46.6</w:t>
            </w:r>
          </w:p>
        </w:tc>
        <w:tc>
          <w:tcPr>
            <w:tcW w:w="105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98.2</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25.3</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52.2</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Upper Bound</w:t>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77.2</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86.3</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40.1</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49.4</w:t>
            </w:r>
          </w:p>
        </w:tc>
        <w:tc>
          <w:tcPr>
            <w:tcW w:w="105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101.0</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28.1</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55.0</w:t>
            </w:r>
          </w:p>
        </w:tc>
      </w:tr>
    </w:tbl>
    <w:p>
      <w:pPr>
        <w:pStyle w:val="NormalIndent"/>
        <w:rPr>
          <w:lang w:val="en-GB"/>
        </w:rPr>
      </w:pPr>
      <w:r>
        <w:rPr>
          <w:lang w:val="en-GB"/>
        </w:rPr>
      </w:r>
    </w:p>
    <w:p>
      <w:pPr>
        <w:pStyle w:val="NormalIndent"/>
        <w:rPr>
          <w:lang w:val="en-GB"/>
        </w:rPr>
      </w:pPr>
      <w:r>
        <w:rPr>
          <w:lang w:val="en-GB"/>
        </w:rPr>
        <w:t>As can be seen by comparing this table with the Pivot Table analysis means above, the two analyses give almost identical results.  As mentioned, the difference between the analyses is in the width of the confidence intervals.</w:t>
      </w:r>
    </w:p>
    <w:p>
      <w:pPr>
        <w:pStyle w:val="NormalIndent"/>
        <w:rPr>
          <w:lang w:val="en-GB"/>
        </w:rPr>
      </w:pPr>
      <w:r>
        <w:rPr>
          <w:lang w:val="en-GB"/>
        </w:rPr>
      </w:r>
    </w:p>
    <w:p>
      <w:pPr>
        <w:pStyle w:val="NormalIndent"/>
        <w:rPr>
          <w:lang w:val="en-GB"/>
        </w:rPr>
      </w:pPr>
      <w:r>
        <w:rPr>
          <w:lang w:val="en-GB"/>
        </w:rPr>
        <w:t>Signal Category main effect</w:t>
      </w:r>
    </w:p>
    <w:tbl>
      <w:tblPr>
        <w:tblW w:w="6228" w:type="dxa"/>
        <w:jc w:val="left"/>
        <w:tblInd w:w="607" w:type="dxa"/>
        <w:tblLayout w:type="fixed"/>
        <w:tblCellMar>
          <w:top w:w="0" w:type="dxa"/>
          <w:left w:w="108" w:type="dxa"/>
          <w:bottom w:w="0" w:type="dxa"/>
          <w:right w:w="108" w:type="dxa"/>
        </w:tblCellMar>
      </w:tblPr>
      <w:tblGrid>
        <w:gridCol w:w="828"/>
        <w:gridCol w:w="900"/>
        <w:gridCol w:w="900"/>
        <w:gridCol w:w="900"/>
        <w:gridCol w:w="900"/>
        <w:gridCol w:w="900"/>
        <w:gridCol w:w="900"/>
      </w:tblGrid>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rPr>
                <w:lang w:val="en-GB"/>
              </w:rPr>
            </w:pPr>
            <w:r>
              <w:rPr>
                <w:lang w:val="en-GB"/>
              </w:rPr>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p</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si</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sm</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sp</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v</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61.1</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58.9</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64.7</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60.8</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60.1</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61.5</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N</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413</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413</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406</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413</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623</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210</w:t>
            </w:r>
          </w:p>
        </w:tc>
      </w:tr>
    </w:tbl>
    <w:p>
      <w:pPr>
        <w:pStyle w:val="NormalIndent"/>
        <w:rPr>
          <w:lang w:val="en-GB"/>
        </w:rPr>
      </w:pPr>
      <w:r>
        <w:rPr>
          <w:lang w:val="en-GB"/>
        </w:rPr>
      </w:r>
    </w:p>
    <w:p>
      <w:pPr>
        <w:pStyle w:val="NormalIndent"/>
        <w:rPr>
          <w:lang w:val="en-GB"/>
        </w:rPr>
      </w:pPr>
      <w:r>
        <w:rPr>
          <w:lang w:val="en-GB"/>
        </w:rPr>
        <w:t>Although this variable is highly statistically significant, the signal categories have means that do not differ too much.  The practical differences may not be too great.  The statistical significance here means that the largest mean is definitely statistically significantly different from the smallest, but other differences would require a more in-depth analysis.</w:t>
      </w:r>
    </w:p>
    <w:p>
      <w:pPr>
        <w:pStyle w:val="NormalIndent"/>
        <w:rPr>
          <w:lang w:val="en-GB"/>
        </w:rPr>
      </w:pPr>
      <w:r>
        <w:rPr>
          <w:lang w:val="en-GB"/>
        </w:rPr>
      </w:r>
    </w:p>
    <w:p>
      <w:pPr>
        <w:pStyle w:val="NormalIndent"/>
        <w:keepNext w:val="true"/>
        <w:rPr/>
      </w:pPr>
      <w:r>
        <w:rPr/>
        <w:t>Codec by Signal Category (Codec:SigCat) interaction effect</w:t>
      </w:r>
    </w:p>
    <w:tbl>
      <w:tblPr>
        <w:tblW w:w="7820" w:type="dxa"/>
        <w:jc w:val="left"/>
        <w:tblInd w:w="607" w:type="dxa"/>
        <w:tblLayout w:type="fixed"/>
        <w:tblCellMar>
          <w:top w:w="0" w:type="dxa"/>
          <w:left w:w="108" w:type="dxa"/>
          <w:bottom w:w="0" w:type="dxa"/>
          <w:right w:w="108" w:type="dxa"/>
        </w:tblCellMar>
      </w:tblPr>
      <w:tblGrid>
        <w:gridCol w:w="1100"/>
        <w:gridCol w:w="960"/>
        <w:gridCol w:w="960"/>
        <w:gridCol w:w="960"/>
        <w:gridCol w:w="960"/>
        <w:gridCol w:w="960"/>
        <w:gridCol w:w="960"/>
        <w:gridCol w:w="960"/>
      </w:tblGrid>
      <w:tr>
        <w:trPr>
          <w:trHeight w:val="255" w:hRule="atLeast"/>
        </w:trPr>
        <w:tc>
          <w:tcPr>
            <w:tcW w:w="11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keepNext w:val="true"/>
              <w:jc w:val="left"/>
              <w:rPr>
                <w:rFonts w:cs="Arial"/>
              </w:rPr>
            </w:pPr>
            <w:r>
              <w:rPr>
                <w:rFonts w:cs="Arial"/>
              </w:rPr>
              <w:t>Codec</w:t>
            </w:r>
          </w:p>
        </w:tc>
        <w:tc>
          <w:tcPr>
            <w:tcW w:w="6720" w:type="dxa"/>
            <w:gridSpan w:val="7"/>
            <w:tcBorders>
              <w:top w:val="single" w:sz="4" w:space="0" w:color="000000"/>
              <w:left w:val="single" w:sz="4" w:space="0" w:color="000000"/>
              <w:bottom w:val="single" w:sz="4" w:space="0" w:color="000000"/>
              <w:right w:val="single" w:sz="4" w:space="0" w:color="000000"/>
            </w:tcBorders>
            <w:shd w:fill="FFFF99" w:val="clear"/>
            <w:vAlign w:val="bottom"/>
          </w:tcPr>
          <w:p>
            <w:pPr>
              <w:pStyle w:val="Normal"/>
              <w:keepNext w:val="true"/>
              <w:jc w:val="center"/>
              <w:rPr>
                <w:rFonts w:cs="Arial"/>
              </w:rPr>
            </w:pPr>
            <w:r>
              <w:rPr>
                <w:rFonts w:cs="Arial"/>
              </w:rPr>
              <w:t>SigCat</w:t>
            </w:r>
          </w:p>
        </w:tc>
      </w:tr>
      <w:tr>
        <w:trPr>
          <w:trHeight w:val="255" w:hRule="atLeast"/>
        </w:trPr>
        <w:tc>
          <w:tcPr>
            <w:tcW w:w="110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keepNext w:val="true"/>
              <w:snapToGrid w:val="false"/>
              <w:jc w:val="left"/>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keepNext w:val="true"/>
              <w:snapToGrid w:val="false"/>
              <w:jc w:val="left"/>
              <w:rPr>
                <w:rFonts w:cs="Arial"/>
              </w:rPr>
            </w:pPr>
            <w:r>
              <w:rPr>
                <w:rFonts w:cs="Arial"/>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keepNext w:val="true"/>
              <w:jc w:val="center"/>
              <w:rPr>
                <w:rFonts w:cs="Arial"/>
              </w:rPr>
            </w:pPr>
            <w:r>
              <w:rPr>
                <w:rFonts w:cs="Arial"/>
              </w:rPr>
              <w:t>c</w:t>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keepNext w:val="true"/>
              <w:jc w:val="center"/>
              <w:rPr>
                <w:rFonts w:cs="Arial"/>
              </w:rPr>
            </w:pPr>
            <w:r>
              <w:rPr>
                <w:rFonts w:cs="Arial"/>
              </w:rPr>
              <w:t>p</w:t>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keepNext w:val="true"/>
              <w:jc w:val="center"/>
              <w:rPr>
                <w:rFonts w:cs="Arial"/>
              </w:rPr>
            </w:pPr>
            <w:r>
              <w:rPr>
                <w:rFonts w:cs="Arial"/>
              </w:rPr>
              <w:t>si</w:t>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keepNext w:val="true"/>
              <w:jc w:val="center"/>
              <w:rPr>
                <w:rFonts w:cs="Arial"/>
              </w:rPr>
            </w:pPr>
            <w:r>
              <w:rPr>
                <w:rFonts w:cs="Arial"/>
              </w:rPr>
              <w:t>sm</w:t>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keepNext w:val="true"/>
              <w:jc w:val="center"/>
              <w:rPr>
                <w:rFonts w:cs="Arial"/>
              </w:rPr>
            </w:pPr>
            <w:r>
              <w:rPr>
                <w:rFonts w:cs="Arial"/>
              </w:rPr>
              <w:t>sp</w:t>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keepNext w:val="true"/>
              <w:jc w:val="center"/>
              <w:rPr>
                <w:rFonts w:cs="Arial"/>
              </w:rPr>
            </w:pPr>
            <w:r>
              <w:rPr>
                <w:rFonts w:cs="Arial"/>
              </w:rPr>
              <w:t>v</w:t>
            </w:r>
          </w:p>
        </w:tc>
      </w:tr>
      <w:tr>
        <w:trPr>
          <w:trHeight w:val="255" w:hRule="atLeast"/>
        </w:trPr>
        <w:tc>
          <w:tcPr>
            <w:tcW w:w="110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keepNext w:val="true"/>
              <w:rPr>
                <w:rFonts w:cs="Arial"/>
              </w:rPr>
            </w:pPr>
            <w:r>
              <w:rPr>
                <w:rFonts w:cs="Arial"/>
              </w:rPr>
              <w:t>Codec1</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keepNext w:val="true"/>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81.1</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75.4</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80.8</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74.9</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69.1</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78.2</w:t>
            </w:r>
          </w:p>
        </w:tc>
      </w:tr>
      <w:tr>
        <w:trPr>
          <w:trHeight w:val="255" w:hRule="atLeast"/>
        </w:trPr>
        <w:tc>
          <w:tcPr>
            <w:tcW w:w="110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keepNext w:val="true"/>
              <w:rPr>
                <w:rFonts w:cs="Arial"/>
              </w:rPr>
            </w:pPr>
            <w:r>
              <w:rPr>
                <w:rFonts w:cs="Arial"/>
              </w:rPr>
              <w:t>rep</w:t>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keepNext w:val="true"/>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59</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59</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58</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59</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89</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30</w:t>
            </w:r>
          </w:p>
        </w:tc>
      </w:tr>
      <w:tr>
        <w:trPr>
          <w:trHeight w:val="255" w:hRule="atLeast"/>
        </w:trPr>
        <w:tc>
          <w:tcPr>
            <w:tcW w:w="110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keepNext w:val="true"/>
              <w:rPr>
                <w:rFonts w:cs="Arial"/>
              </w:rPr>
            </w:pPr>
            <w:r>
              <w:rPr>
                <w:rFonts w:cs="Arial"/>
              </w:rPr>
              <w:t>Codec2</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keepNext w:val="true"/>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86.3</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88.5</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83.5</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85.3</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82.5</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84.0</w:t>
            </w:r>
          </w:p>
        </w:tc>
      </w:tr>
      <w:tr>
        <w:trPr>
          <w:trHeight w:val="255" w:hRule="atLeast"/>
        </w:trPr>
        <w:tc>
          <w:tcPr>
            <w:tcW w:w="110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keepNext w:val="true"/>
              <w:rPr>
                <w:rFonts w:cs="Arial"/>
              </w:rPr>
            </w:pPr>
            <w:r>
              <w:rPr>
                <w:rFonts w:cs="Arial"/>
              </w:rPr>
              <w:t>rep</w:t>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keepNext w:val="true"/>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59</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59</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58</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59</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89</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30</w:t>
            </w:r>
          </w:p>
        </w:tc>
      </w:tr>
      <w:tr>
        <w:trPr>
          <w:trHeight w:val="255" w:hRule="atLeast"/>
        </w:trPr>
        <w:tc>
          <w:tcPr>
            <w:tcW w:w="110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keepNext w:val="true"/>
              <w:rPr>
                <w:rFonts w:cs="Arial"/>
              </w:rPr>
            </w:pPr>
            <w:r>
              <w:rPr>
                <w:rFonts w:cs="Arial"/>
              </w:rPr>
              <w:t>AAC</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keepNext w:val="true"/>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38.9</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36.0</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47.5</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39.1</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32.3</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45.3</w:t>
            </w:r>
          </w:p>
        </w:tc>
      </w:tr>
      <w:tr>
        <w:trPr>
          <w:trHeight w:val="255" w:hRule="atLeast"/>
        </w:trPr>
        <w:tc>
          <w:tcPr>
            <w:tcW w:w="110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keepNext w:val="true"/>
              <w:rPr>
                <w:rFonts w:cs="Arial"/>
              </w:rPr>
            </w:pPr>
            <w:r>
              <w:rPr>
                <w:rFonts w:cs="Arial"/>
              </w:rPr>
              <w:t>rep</w:t>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keepNext w:val="true"/>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59</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59</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58</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59</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89</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30</w:t>
            </w:r>
          </w:p>
        </w:tc>
      </w:tr>
      <w:tr>
        <w:trPr>
          <w:trHeight w:val="255" w:hRule="atLeast"/>
        </w:trPr>
        <w:tc>
          <w:tcPr>
            <w:tcW w:w="110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keepNext w:val="true"/>
              <w:rPr>
                <w:rFonts w:cs="Arial"/>
              </w:rPr>
            </w:pPr>
            <w:r>
              <w:rPr>
                <w:rFonts w:cs="Arial"/>
              </w:rPr>
              <w:t>RN</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keepNext w:val="true"/>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43.6</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43.5</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47.8</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50.1</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54.9</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40.8</w:t>
            </w:r>
          </w:p>
        </w:tc>
      </w:tr>
      <w:tr>
        <w:trPr>
          <w:trHeight w:val="255" w:hRule="atLeast"/>
        </w:trPr>
        <w:tc>
          <w:tcPr>
            <w:tcW w:w="110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keepNext w:val="true"/>
              <w:rPr>
                <w:rFonts w:cs="Arial"/>
              </w:rPr>
            </w:pPr>
            <w:r>
              <w:rPr>
                <w:rFonts w:cs="Arial"/>
              </w:rPr>
              <w:t>rep</w:t>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keepNext w:val="true"/>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59</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59</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58</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59</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89</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30</w:t>
            </w:r>
          </w:p>
        </w:tc>
      </w:tr>
      <w:tr>
        <w:trPr>
          <w:trHeight w:val="255" w:hRule="atLeast"/>
        </w:trPr>
        <w:tc>
          <w:tcPr>
            <w:tcW w:w="110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keepNext w:val="true"/>
              <w:rPr>
                <w:rFonts w:cs="Arial"/>
              </w:rPr>
            </w:pPr>
            <w:r>
              <w:rPr>
                <w:rFonts w:cs="Arial"/>
              </w:rPr>
              <w:t>hidref</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keepNext w:val="true"/>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99.2</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99.6</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99.5</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100.0</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99.6</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99.8</w:t>
            </w:r>
          </w:p>
        </w:tc>
      </w:tr>
      <w:tr>
        <w:trPr>
          <w:trHeight w:val="255" w:hRule="atLeast"/>
        </w:trPr>
        <w:tc>
          <w:tcPr>
            <w:tcW w:w="110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keepNext w:val="true"/>
              <w:rPr>
                <w:rFonts w:cs="Arial"/>
              </w:rPr>
            </w:pPr>
            <w:r>
              <w:rPr>
                <w:rFonts w:cs="Arial"/>
              </w:rPr>
              <w:t>rep</w:t>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keepNext w:val="true"/>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59</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59</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58</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59</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89</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30</w:t>
            </w:r>
          </w:p>
        </w:tc>
      </w:tr>
      <w:tr>
        <w:trPr>
          <w:trHeight w:val="255" w:hRule="atLeast"/>
        </w:trPr>
        <w:tc>
          <w:tcPr>
            <w:tcW w:w="110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keepNext w:val="true"/>
              <w:rPr>
                <w:rFonts w:cs="Arial"/>
              </w:rPr>
            </w:pPr>
            <w:r>
              <w:rPr>
                <w:rFonts w:cs="Arial"/>
              </w:rPr>
              <w:t>lp3500</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keepNext w:val="true"/>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27.5</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23.9</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31.1</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24.7</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26.3</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27.7</w:t>
            </w:r>
          </w:p>
        </w:tc>
      </w:tr>
      <w:tr>
        <w:trPr>
          <w:trHeight w:val="255" w:hRule="atLeast"/>
        </w:trPr>
        <w:tc>
          <w:tcPr>
            <w:tcW w:w="110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keepNext w:val="true"/>
              <w:rPr>
                <w:rFonts w:cs="Arial"/>
              </w:rPr>
            </w:pPr>
            <w:r>
              <w:rPr>
                <w:rFonts w:cs="Arial"/>
              </w:rPr>
              <w:t>rep</w:t>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keepNext w:val="true"/>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59</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59</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58</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59</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89</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30</w:t>
            </w:r>
          </w:p>
        </w:tc>
      </w:tr>
      <w:tr>
        <w:trPr>
          <w:trHeight w:val="255" w:hRule="atLeast"/>
        </w:trPr>
        <w:tc>
          <w:tcPr>
            <w:tcW w:w="110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keepNext w:val="true"/>
              <w:rPr>
                <w:rFonts w:cs="Arial"/>
              </w:rPr>
            </w:pPr>
            <w:r>
              <w:rPr>
                <w:rFonts w:cs="Arial"/>
              </w:rPr>
              <w:t>lp7000</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keepNext w:val="true"/>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51.0</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45.2</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62.5</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51.2</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56.2</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54.9</w:t>
            </w:r>
          </w:p>
        </w:tc>
      </w:tr>
      <w:tr>
        <w:trPr>
          <w:trHeight w:val="255" w:hRule="atLeast"/>
        </w:trPr>
        <w:tc>
          <w:tcPr>
            <w:tcW w:w="110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keepNext w:val="true"/>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keepNext w:val="true"/>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59</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59</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58</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59</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89</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30</w:t>
            </w:r>
          </w:p>
        </w:tc>
      </w:tr>
    </w:tbl>
    <w:p>
      <w:pPr>
        <w:pStyle w:val="NormalIndent"/>
        <w:rPr>
          <w:lang w:val="en-GB"/>
        </w:rPr>
      </w:pPr>
      <w:r>
        <w:rPr>
          <w:lang w:val="en-GB"/>
        </w:rPr>
      </w:r>
    </w:p>
    <w:p>
      <w:pPr>
        <w:pStyle w:val="NormalIndent"/>
        <w:rPr/>
      </w:pPr>
      <w:r>
        <w:rPr>
          <w:lang w:val="en-GB"/>
        </w:rPr>
        <w:t xml:space="preserve">As can be seen in the above table, some codecs perform relatively better in some signal categories, while other codecs perform better in other signal categories.  This is the meaning of “interaction.”  The set of codec by signal category interactions above are statistically significant.  Without presenting all the confidence intervals, the width of the 95% confidence intervals for the sp category is </w:t>
      </w:r>
      <w:r>
        <w:rPr>
          <w:rFonts w:cs="Arial"/>
          <w:lang w:val="en-GB"/>
        </w:rPr>
        <w:t>±</w:t>
      </w:r>
      <w:r>
        <w:rPr>
          <w:lang w:val="en-GB"/>
        </w:rPr>
        <w:t xml:space="preserve">2.8, while the width of the 95% confidence intervals for the v category is </w:t>
      </w:r>
      <w:r>
        <w:rPr>
          <w:rFonts w:cs="Arial"/>
          <w:lang w:val="en-GB"/>
        </w:rPr>
        <w:t>±</w:t>
      </w:r>
      <w:r>
        <w:rPr>
          <w:lang w:val="en-GB"/>
        </w:rPr>
        <w:t xml:space="preserve">4.8, and the width of the 95% confidence intervals for the other categories is </w:t>
      </w:r>
      <w:r>
        <w:rPr>
          <w:rFonts w:cs="Arial"/>
          <w:lang w:val="en-GB"/>
        </w:rPr>
        <w:t>±</w:t>
      </w:r>
      <w:r>
        <w:rPr>
          <w:lang w:val="en-GB"/>
        </w:rPr>
        <w:t>3.4.</w:t>
      </w:r>
    </w:p>
    <w:p>
      <w:pPr>
        <w:pStyle w:val="NormalIndent"/>
        <w:rPr>
          <w:lang w:val="en-GB"/>
        </w:rPr>
      </w:pPr>
      <w:r>
        <w:rPr>
          <w:lang w:val="en-GB"/>
        </w:rPr>
      </w:r>
    </w:p>
    <w:p>
      <w:pPr>
        <w:pStyle w:val="NormalIndent"/>
        <w:rPr>
          <w:lang w:val="en-GB"/>
        </w:rPr>
      </w:pPr>
      <w:r>
        <w:rPr>
          <w:lang w:val="en-GB"/>
        </w:rPr>
        <w:t>Signal main effect</w:t>
      </w:r>
    </w:p>
    <w:tbl>
      <w:tblPr>
        <w:tblW w:w="8698" w:type="dxa"/>
        <w:jc w:val="left"/>
        <w:tblInd w:w="657" w:type="dxa"/>
        <w:tblLayout w:type="fixed"/>
        <w:tblCellMar>
          <w:top w:w="0" w:type="dxa"/>
          <w:left w:w="58" w:type="dxa"/>
          <w:bottom w:w="0" w:type="dxa"/>
          <w:right w:w="58" w:type="dxa"/>
        </w:tblCellMar>
      </w:tblPr>
      <w:tblGrid>
        <w:gridCol w:w="717"/>
        <w:gridCol w:w="1306"/>
        <w:gridCol w:w="1306"/>
        <w:gridCol w:w="1229"/>
        <w:gridCol w:w="1440"/>
        <w:gridCol w:w="1272"/>
        <w:gridCol w:w="1428"/>
      </w:tblGrid>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jc w:val="right"/>
              <w:rPr>
                <w:lang w:val="en-GB"/>
              </w:rPr>
            </w:pPr>
            <w:r>
              <w:rPr>
                <w:lang w:val="en-GB"/>
              </w:rPr>
            </w:r>
          </w:p>
        </w:tc>
        <w:tc>
          <w:tcPr>
            <w:tcW w:w="130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c_1</w:t>
            </w:r>
          </w:p>
        </w:tc>
        <w:tc>
          <w:tcPr>
            <w:tcW w:w="130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c_2</w:t>
            </w:r>
          </w:p>
        </w:tc>
        <w:tc>
          <w:tcPr>
            <w:tcW w:w="1229"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p_1</w:t>
            </w:r>
          </w:p>
        </w:tc>
        <w:tc>
          <w:tcPr>
            <w:tcW w:w="144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p_2</w:t>
            </w:r>
          </w:p>
        </w:tc>
        <w:tc>
          <w:tcPr>
            <w:tcW w:w="1272"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si_1</w:t>
            </w:r>
          </w:p>
        </w:tc>
        <w:tc>
          <w:tcPr>
            <w:tcW w:w="1428"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si_2</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57.5</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64.5</w:t>
            </w:r>
          </w:p>
        </w:tc>
        <w:tc>
          <w:tcPr>
            <w:tcW w:w="1229"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58.6</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63.6</w:t>
            </w:r>
          </w:p>
        </w:tc>
        <w:tc>
          <w:tcPr>
            <w:tcW w:w="1272"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57.0</w:t>
            </w:r>
          </w:p>
        </w:tc>
        <w:tc>
          <w:tcPr>
            <w:tcW w:w="142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65.1</w:t>
            </w:r>
          </w:p>
        </w:tc>
      </w:tr>
      <w:tr>
        <w:trPr/>
        <w:tc>
          <w:tcPr>
            <w:tcW w:w="717" w:type="dxa"/>
            <w:tcBorders>
              <w:top w:val="single" w:sz="4" w:space="0" w:color="000000"/>
              <w:left w:val="single" w:sz="4" w:space="0" w:color="000000"/>
              <w:bottom w:val="double" w:sz="4" w:space="0" w:color="000000"/>
              <w:right w:val="single" w:sz="4" w:space="0" w:color="000000"/>
            </w:tcBorders>
            <w:shd w:fill="FFFF99" w:val="clear"/>
          </w:tcPr>
          <w:p>
            <w:pPr>
              <w:pStyle w:val="NormalIndent"/>
              <w:ind w:left="0" w:hanging="0"/>
              <w:jc w:val="right"/>
              <w:rPr>
                <w:lang w:val="en-GB"/>
              </w:rPr>
            </w:pPr>
            <w:r>
              <w:rPr>
                <w:lang w:val="en-GB"/>
              </w:rPr>
              <w:t>N</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203</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210</w:t>
            </w:r>
          </w:p>
        </w:tc>
        <w:tc>
          <w:tcPr>
            <w:tcW w:w="1229"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210</w:t>
            </w:r>
          </w:p>
        </w:tc>
        <w:tc>
          <w:tcPr>
            <w:tcW w:w="144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203</w:t>
            </w:r>
          </w:p>
        </w:tc>
        <w:tc>
          <w:tcPr>
            <w:tcW w:w="127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203</w:t>
            </w:r>
          </w:p>
        </w:tc>
        <w:tc>
          <w:tcPr>
            <w:tcW w:w="1428"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203</w:t>
            </w:r>
          </w:p>
        </w:tc>
      </w:tr>
      <w:tr>
        <w:trPr/>
        <w:tc>
          <w:tcPr>
            <w:tcW w:w="717" w:type="dxa"/>
            <w:tcBorders>
              <w:top w:val="doub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jc w:val="right"/>
              <w:rPr>
                <w:rFonts w:cs="Arial"/>
                <w:lang w:val="en-GB"/>
              </w:rPr>
            </w:pPr>
            <w:r>
              <w:rPr>
                <w:rFonts w:cs="Arial"/>
                <w:lang w:val="en-GB"/>
              </w:rPr>
            </w:r>
          </w:p>
        </w:tc>
        <w:tc>
          <w:tcPr>
            <w:tcW w:w="1306"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sm_1</w:t>
            </w:r>
          </w:p>
        </w:tc>
        <w:tc>
          <w:tcPr>
            <w:tcW w:w="1306"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sm_2</w:t>
            </w:r>
          </w:p>
        </w:tc>
        <w:tc>
          <w:tcPr>
            <w:tcW w:w="1229"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sp_1</w:t>
            </w:r>
          </w:p>
        </w:tc>
        <w:tc>
          <w:tcPr>
            <w:tcW w:w="144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sp_2</w:t>
            </w:r>
          </w:p>
        </w:tc>
        <w:tc>
          <w:tcPr>
            <w:tcW w:w="1272"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sp_3</w:t>
            </w:r>
          </w:p>
        </w:tc>
        <w:tc>
          <w:tcPr>
            <w:tcW w:w="1428"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v_1</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63.9</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58.3</w:t>
            </w:r>
          </w:p>
        </w:tc>
        <w:tc>
          <w:tcPr>
            <w:tcW w:w="1229"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59.5</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66.3</w:t>
            </w:r>
          </w:p>
        </w:tc>
        <w:tc>
          <w:tcPr>
            <w:tcW w:w="1272"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57.5</w:t>
            </w:r>
          </w:p>
        </w:tc>
        <w:tc>
          <w:tcPr>
            <w:tcW w:w="142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61.04</w:t>
            </w:r>
          </w:p>
        </w:tc>
      </w:tr>
      <w:tr>
        <w:trPr/>
        <w:tc>
          <w:tcPr>
            <w:tcW w:w="717" w:type="dxa"/>
            <w:tcBorders>
              <w:top w:val="single" w:sz="4" w:space="0" w:color="000000"/>
              <w:left w:val="single" w:sz="4" w:space="0" w:color="000000"/>
              <w:bottom w:val="double" w:sz="4" w:space="0" w:color="000000"/>
              <w:right w:val="single" w:sz="4" w:space="0" w:color="000000"/>
            </w:tcBorders>
            <w:shd w:fill="FFFF99" w:val="clear"/>
          </w:tcPr>
          <w:p>
            <w:pPr>
              <w:pStyle w:val="NormalIndent"/>
              <w:ind w:left="0" w:hanging="0"/>
              <w:jc w:val="right"/>
              <w:rPr>
                <w:lang w:val="en-GB"/>
              </w:rPr>
            </w:pPr>
            <w:r>
              <w:rPr>
                <w:lang w:val="en-GB"/>
              </w:rPr>
              <w:t>N</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203</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210</w:t>
            </w:r>
          </w:p>
        </w:tc>
        <w:tc>
          <w:tcPr>
            <w:tcW w:w="1229"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210</w:t>
            </w:r>
          </w:p>
        </w:tc>
        <w:tc>
          <w:tcPr>
            <w:tcW w:w="144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203</w:t>
            </w:r>
          </w:p>
        </w:tc>
        <w:tc>
          <w:tcPr>
            <w:tcW w:w="127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210</w:t>
            </w:r>
          </w:p>
        </w:tc>
        <w:tc>
          <w:tcPr>
            <w:tcW w:w="1428"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210</w:t>
            </w:r>
          </w:p>
        </w:tc>
      </w:tr>
    </w:tbl>
    <w:p>
      <w:pPr>
        <w:pStyle w:val="NormalIndent"/>
        <w:rPr>
          <w:lang w:val="en-GB"/>
        </w:rPr>
      </w:pPr>
      <w:r>
        <w:rPr>
          <w:lang w:val="en-GB"/>
        </w:rPr>
      </w:r>
    </w:p>
    <w:p>
      <w:pPr>
        <w:pStyle w:val="NormalIndent"/>
        <w:rPr>
          <w:lang w:val="en-GB"/>
        </w:rPr>
      </w:pPr>
      <w:r>
        <w:rPr>
          <w:lang w:val="en-GB"/>
        </w:rPr>
        <w:t>The signal main effects are shown here for completeness.  The differences are statistically significant, but since the each signal is a unique item, it is not clear what use can be made of these individual means.</w:t>
      </w:r>
    </w:p>
    <w:p>
      <w:pPr>
        <w:pStyle w:val="NormalIndent"/>
        <w:rPr>
          <w:lang w:val="en-GB"/>
        </w:rPr>
      </w:pPr>
      <w:r>
        <w:rPr>
          <w:lang w:val="en-GB"/>
        </w:rPr>
      </w:r>
    </w:p>
    <w:p>
      <w:pPr>
        <w:pStyle w:val="NormalIndent"/>
        <w:rPr>
          <w:lang w:val="en-GB"/>
        </w:rPr>
      </w:pPr>
      <w:r>
        <w:rPr>
          <w:lang w:val="en-GB"/>
        </w:rPr>
        <w:t>Site main effect</w:t>
      </w:r>
    </w:p>
    <w:tbl>
      <w:tblPr>
        <w:tblW w:w="2448" w:type="dxa"/>
        <w:jc w:val="left"/>
        <w:tblInd w:w="607" w:type="dxa"/>
        <w:tblLayout w:type="fixed"/>
        <w:tblCellMar>
          <w:top w:w="0" w:type="dxa"/>
          <w:left w:w="108" w:type="dxa"/>
          <w:bottom w:w="0" w:type="dxa"/>
          <w:right w:w="108" w:type="dxa"/>
        </w:tblCellMar>
      </w:tblPr>
      <w:tblGrid>
        <w:gridCol w:w="717"/>
        <w:gridCol w:w="831"/>
        <w:gridCol w:w="900"/>
      </w:tblGrid>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rPr>
                <w:lang w:val="en-GB"/>
              </w:rPr>
            </w:pPr>
            <w:r>
              <w:rPr>
                <w:lang w:val="en-GB"/>
              </w:rPr>
            </w:r>
          </w:p>
        </w:tc>
        <w:tc>
          <w:tcPr>
            <w:tcW w:w="831"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DY</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T-Sys</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831"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74.6</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47.7</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N</w:t>
            </w:r>
          </w:p>
        </w:tc>
        <w:tc>
          <w:tcPr>
            <w:tcW w:w="831"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1232</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1246</w:t>
            </w:r>
          </w:p>
        </w:tc>
      </w:tr>
    </w:tbl>
    <w:p>
      <w:pPr>
        <w:pStyle w:val="NormalIndent"/>
        <w:rPr>
          <w:lang w:val="en-GB"/>
        </w:rPr>
      </w:pPr>
      <w:r>
        <w:rPr>
          <w:lang w:val="en-GB"/>
        </w:rPr>
      </w:r>
    </w:p>
    <w:p>
      <w:pPr>
        <w:pStyle w:val="NormalIndent"/>
        <w:rPr>
          <w:lang w:val="en-GB"/>
        </w:rPr>
      </w:pPr>
      <w:r>
        <w:rPr>
          <w:lang w:val="en-GB"/>
        </w:rPr>
        <w:t>The sites are statistically significantly different.  Again, it is not clear what use can be made of these individual means.</w:t>
      </w:r>
    </w:p>
    <w:p>
      <w:pPr>
        <w:pStyle w:val="NormalIndent"/>
        <w:rPr>
          <w:lang w:val="en-GB"/>
        </w:rPr>
      </w:pPr>
      <w:r>
        <w:rPr>
          <w:lang w:val="en-GB"/>
        </w:rPr>
      </w:r>
    </w:p>
    <w:p>
      <w:pPr>
        <w:pStyle w:val="NormalIndent"/>
        <w:rPr>
          <w:lang w:val="en-GB"/>
        </w:rPr>
      </w:pPr>
      <w:r>
        <w:rPr>
          <w:lang w:val="en-GB"/>
        </w:rPr>
        <w:t>Subject main effect</w:t>
      </w:r>
    </w:p>
    <w:p>
      <w:pPr>
        <w:pStyle w:val="NormalIndent"/>
        <w:rPr>
          <w:lang w:val="en-GB"/>
        </w:rPr>
      </w:pPr>
      <w:r>
        <w:rPr>
          <w:lang w:val="en-GB"/>
        </w:rPr>
        <w:t>The subjects are statistically significantly different.  The details of subject results can be found in the accompanying spreadsheets..</w:t>
      </w:r>
    </w:p>
    <w:p>
      <w:pPr>
        <w:pStyle w:val="Heading3"/>
        <w:rPr/>
      </w:pPr>
      <w:r>
        <w:rPr/>
        <w:t>Sources of variability</w:t>
      </w:r>
    </w:p>
    <w:p>
      <w:pPr>
        <w:pStyle w:val="NormalIndent"/>
        <w:rPr>
          <w:lang w:val="en-GB"/>
        </w:rPr>
      </w:pPr>
      <w:r>
        <w:rPr>
          <w:lang w:val="en-GB"/>
        </w:rPr>
        <w:t>There is definitely a statistically significant and practically significant interaction between codecs and signals.  That is, some codecs worked better for some signals than for others.  These interactions can best be reviewed by studying the three charts above where, for each codec under test, the quality ratings are shown for each signal.</w:t>
      </w:r>
    </w:p>
    <w:p>
      <w:pPr>
        <w:pStyle w:val="NormalIndent"/>
        <w:rPr>
          <w:lang w:val="en-GB"/>
        </w:rPr>
      </w:pPr>
      <w:r>
        <w:rPr>
          <w:lang w:val="en-GB"/>
        </w:rPr>
      </w:r>
    </w:p>
    <w:p>
      <w:pPr>
        <w:pStyle w:val="NormalIndent"/>
        <w:rPr>
          <w:lang w:val="en-GB"/>
        </w:rPr>
      </w:pPr>
      <w:r>
        <w:rPr>
          <w:lang w:val="en-GB"/>
        </w:rPr>
        <w:t>There is also definitely a statistically significant codec by lab interaction.  In other words, some codecs performed relatively better in some testing labs than in others.</w:t>
      </w:r>
    </w:p>
    <w:p>
      <w:pPr>
        <w:pStyle w:val="Heading3"/>
        <w:rPr/>
      </w:pPr>
      <w:r>
        <w:rPr/>
        <w:t>Post-screening of data</w:t>
      </w:r>
    </w:p>
    <w:p>
      <w:pPr>
        <w:pStyle w:val="NormalIndent"/>
        <w:rPr>
          <w:lang w:val="en-GB"/>
        </w:rPr>
      </w:pPr>
      <w:r>
        <w:rPr>
          <w:lang w:val="en-GB"/>
        </w:rPr>
        <w:t>Of the 360 sets of 7 judgments (one for each codec, reference codec, and anchor) in this experiment, 6 were eliminated by the post-screening procedure.  The results of the screening procedure are coded by the Weight variable, where passing judgments received a 1 and eliminated judgments received a 0.  In the pivot table, this variable can be manipulated to show the Pivot Table results with all the data.  The means do not change much in a practical sense.</w:t>
      </w:r>
      <w:r>
        <w:br w:type="page"/>
      </w:r>
    </w:p>
    <w:p>
      <w:pPr>
        <w:pStyle w:val="Heading2"/>
        <w:rPr/>
      </w:pPr>
      <w:r>
        <w:rPr/>
        <w:t>Test 2</w:t>
      </w:r>
    </w:p>
    <w:p>
      <w:pPr>
        <w:pStyle w:val="Heading3"/>
        <w:rPr/>
      </w:pPr>
      <w:r>
        <w:rPr/>
        <w:t>Test parameters and systems under test</w:t>
      </w:r>
    </w:p>
    <w:tbl>
      <w:tblPr>
        <w:tblW w:w="5978" w:type="dxa"/>
        <w:jc w:val="left"/>
        <w:tblInd w:w="607" w:type="dxa"/>
        <w:tblLayout w:type="fixed"/>
        <w:tblCellMar>
          <w:top w:w="0" w:type="dxa"/>
          <w:left w:w="108" w:type="dxa"/>
          <w:bottom w:w="0" w:type="dxa"/>
          <w:right w:w="108" w:type="dxa"/>
        </w:tblCellMar>
      </w:tblPr>
      <w:tblGrid>
        <w:gridCol w:w="2340"/>
        <w:gridCol w:w="2699"/>
        <w:gridCol w:w="939"/>
      </w:tblGrid>
      <w:tr>
        <w:trPr/>
        <w:tc>
          <w:tcPr>
            <w:tcW w:w="2340" w:type="dxa"/>
            <w:tcBorders>
              <w:top w:val="single" w:sz="4" w:space="0" w:color="000000"/>
              <w:left w:val="single" w:sz="4" w:space="0" w:color="000000"/>
              <w:bottom w:val="single" w:sz="4" w:space="0" w:color="000000"/>
              <w:right w:val="single" w:sz="4" w:space="0" w:color="000000"/>
            </w:tcBorders>
          </w:tcPr>
          <w:p>
            <w:pPr>
              <w:pStyle w:val="Normal"/>
              <w:rPr>
                <w:b/>
                <w:b/>
              </w:rPr>
            </w:pPr>
            <w:r>
              <w:rPr>
                <w:b/>
              </w:rPr>
              <w:t>Parameter</w:t>
            </w:r>
          </w:p>
        </w:tc>
        <w:tc>
          <w:tcPr>
            <w:tcW w:w="2699" w:type="dxa"/>
            <w:tcBorders>
              <w:top w:val="single" w:sz="4" w:space="0" w:color="000000"/>
              <w:left w:val="single" w:sz="4" w:space="0" w:color="000000"/>
              <w:bottom w:val="single" w:sz="4" w:space="0" w:color="000000"/>
              <w:right w:val="single" w:sz="4" w:space="0" w:color="000000"/>
            </w:tcBorders>
          </w:tcPr>
          <w:p>
            <w:pPr>
              <w:pStyle w:val="Normal"/>
              <w:rPr>
                <w:b/>
                <w:b/>
              </w:rPr>
            </w:pPr>
            <w:r>
              <w:rPr>
                <w:b/>
              </w:rPr>
              <w:t>Value</w:t>
            </w:r>
          </w:p>
        </w:tc>
        <w:tc>
          <w:tcPr>
            <w:tcW w:w="939" w:type="dxa"/>
            <w:tcBorders>
              <w:top w:val="single" w:sz="4" w:space="0" w:color="000000"/>
              <w:left w:val="single" w:sz="4" w:space="0" w:color="000000"/>
              <w:bottom w:val="single" w:sz="4" w:space="0" w:color="000000"/>
              <w:right w:val="single" w:sz="4" w:space="0" w:color="000000"/>
            </w:tcBorders>
          </w:tcPr>
          <w:p>
            <w:pPr>
              <w:pStyle w:val="Normal"/>
              <w:rPr>
                <w:b/>
                <w:b/>
              </w:rPr>
            </w:pPr>
            <w:r>
              <w:rPr>
                <w:b/>
              </w:rPr>
              <w:t>Symbol</w:t>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rPr/>
            </w:pPr>
            <w:r>
              <w:rPr/>
              <w:t>Experiment</w:t>
            </w:r>
          </w:p>
        </w:tc>
        <w:tc>
          <w:tcPr>
            <w:tcW w:w="2699" w:type="dxa"/>
            <w:tcBorders>
              <w:top w:val="single" w:sz="4" w:space="0" w:color="000000"/>
              <w:left w:val="single" w:sz="4" w:space="0" w:color="000000"/>
              <w:bottom w:val="single" w:sz="4" w:space="0" w:color="000000"/>
              <w:right w:val="single" w:sz="4" w:space="0" w:color="000000"/>
            </w:tcBorders>
          </w:tcPr>
          <w:p>
            <w:pPr>
              <w:pStyle w:val="Normal"/>
              <w:rPr/>
            </w:pPr>
            <w:r>
              <w:rPr/>
              <w:t>2</w:t>
            </w:r>
          </w:p>
        </w:tc>
        <w:tc>
          <w:tcPr>
            <w:tcW w:w="939" w:type="dxa"/>
            <w:tcBorders>
              <w:top w:val="single" w:sz="4" w:space="0" w:color="000000"/>
              <w:left w:val="single" w:sz="4" w:space="0" w:color="000000"/>
              <w:bottom w:val="single" w:sz="4" w:space="0" w:color="000000"/>
              <w:right w:val="single" w:sz="4" w:space="0" w:color="000000"/>
            </w:tcBorders>
          </w:tcPr>
          <w:p>
            <w:pPr>
              <w:pStyle w:val="Normal"/>
              <w:snapToGrid w:val="false"/>
              <w:rPr>
                <w:b/>
                <w:b/>
              </w:rPr>
            </w:pPr>
            <w:r>
              <w:rPr>
                <w:b/>
              </w:rPr>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rPr/>
            </w:pPr>
            <w:r>
              <w:rPr/>
              <w:t>Bit Rate</w:t>
            </w:r>
          </w:p>
        </w:tc>
        <w:tc>
          <w:tcPr>
            <w:tcW w:w="2699" w:type="dxa"/>
            <w:tcBorders>
              <w:top w:val="single" w:sz="4" w:space="0" w:color="000000"/>
              <w:left w:val="single" w:sz="4" w:space="0" w:color="000000"/>
              <w:bottom w:val="single" w:sz="4" w:space="0" w:color="000000"/>
              <w:right w:val="single" w:sz="4" w:space="0" w:color="000000"/>
            </w:tcBorders>
          </w:tcPr>
          <w:p>
            <w:pPr>
              <w:pStyle w:val="Normal"/>
              <w:rPr/>
            </w:pPr>
            <w:r>
              <w:rPr/>
              <w:t>48 kbps</w:t>
            </w:r>
          </w:p>
        </w:tc>
        <w:tc>
          <w:tcPr>
            <w:tcW w:w="939"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rPr/>
            </w:pPr>
            <w:r>
              <w:rPr/>
              <w:t xml:space="preserve">Signal </w:t>
            </w:r>
          </w:p>
        </w:tc>
        <w:tc>
          <w:tcPr>
            <w:tcW w:w="2699" w:type="dxa"/>
            <w:tcBorders>
              <w:top w:val="single" w:sz="4" w:space="0" w:color="000000"/>
              <w:left w:val="single" w:sz="4" w:space="0" w:color="000000"/>
              <w:bottom w:val="single" w:sz="4" w:space="0" w:color="000000"/>
              <w:right w:val="single" w:sz="4" w:space="0" w:color="000000"/>
            </w:tcBorders>
          </w:tcPr>
          <w:p>
            <w:pPr>
              <w:pStyle w:val="Normal"/>
              <w:rPr/>
            </w:pPr>
            <w:r>
              <w:rPr/>
              <w:t>Stereo</w:t>
            </w:r>
          </w:p>
        </w:tc>
        <w:tc>
          <w:tcPr>
            <w:tcW w:w="939"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rPr/>
            </w:pPr>
            <w:r>
              <w:rPr/>
              <w:t>Candidate codecs</w:t>
            </w:r>
          </w:p>
        </w:tc>
        <w:tc>
          <w:tcPr>
            <w:tcW w:w="2699" w:type="dxa"/>
            <w:tcBorders>
              <w:top w:val="single" w:sz="4" w:space="0" w:color="000000"/>
              <w:left w:val="single" w:sz="4" w:space="0" w:color="000000"/>
              <w:bottom w:val="single" w:sz="4" w:space="0" w:color="000000"/>
              <w:right w:val="single" w:sz="4" w:space="0" w:color="000000"/>
            </w:tcBorders>
          </w:tcPr>
          <w:p>
            <w:pPr>
              <w:pStyle w:val="Normal"/>
              <w:rPr/>
            </w:pPr>
            <w:r>
              <w:rPr/>
              <w:t>AAC+</w:t>
            </w:r>
          </w:p>
        </w:tc>
        <w:tc>
          <w:tcPr>
            <w:tcW w:w="939" w:type="dxa"/>
            <w:tcBorders>
              <w:top w:val="single" w:sz="4" w:space="0" w:color="000000"/>
              <w:left w:val="single" w:sz="4" w:space="0" w:color="000000"/>
              <w:bottom w:val="single" w:sz="4" w:space="0" w:color="000000"/>
              <w:right w:val="single" w:sz="4" w:space="0" w:color="000000"/>
            </w:tcBorders>
          </w:tcPr>
          <w:p>
            <w:pPr>
              <w:pStyle w:val="Normal"/>
              <w:rPr>
                <w:highlight w:val="yellow"/>
              </w:rPr>
            </w:pPr>
            <w:r>
              <w:rPr/>
              <w:t>Codec1</w:t>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highlight w:val="yellow"/>
                <w:lang w:val="en-GB"/>
              </w:rPr>
            </w:pPr>
            <w:r>
              <w:rPr>
                <w:highlight w:val="yellow"/>
                <w:lang w:val="en-GB"/>
              </w:rPr>
            </w:r>
          </w:p>
        </w:tc>
        <w:tc>
          <w:tcPr>
            <w:tcW w:w="2699" w:type="dxa"/>
            <w:tcBorders>
              <w:top w:val="single" w:sz="4" w:space="0" w:color="000000"/>
              <w:left w:val="single" w:sz="4" w:space="0" w:color="000000"/>
              <w:bottom w:val="single" w:sz="4" w:space="0" w:color="000000"/>
              <w:right w:val="single" w:sz="4" w:space="0" w:color="000000"/>
            </w:tcBorders>
          </w:tcPr>
          <w:p>
            <w:pPr>
              <w:pStyle w:val="Normal"/>
              <w:rPr/>
            </w:pPr>
            <w:r>
              <w:rPr/>
              <w:t>CT</w:t>
            </w:r>
          </w:p>
        </w:tc>
        <w:tc>
          <w:tcPr>
            <w:tcW w:w="939" w:type="dxa"/>
            <w:tcBorders>
              <w:top w:val="single" w:sz="4" w:space="0" w:color="000000"/>
              <w:left w:val="single" w:sz="4" w:space="0" w:color="000000"/>
              <w:bottom w:val="single" w:sz="4" w:space="0" w:color="000000"/>
              <w:right w:val="single" w:sz="4" w:space="0" w:color="000000"/>
            </w:tcBorders>
          </w:tcPr>
          <w:p>
            <w:pPr>
              <w:pStyle w:val="Normal"/>
              <w:rPr>
                <w:highlight w:val="yellow"/>
              </w:rPr>
            </w:pPr>
            <w:r>
              <w:rPr/>
              <w:t>Codec2</w:t>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rPr/>
            </w:pPr>
            <w:r>
              <w:rPr/>
              <w:t>Reference codecs</w:t>
            </w:r>
          </w:p>
        </w:tc>
        <w:tc>
          <w:tcPr>
            <w:tcW w:w="2699" w:type="dxa"/>
            <w:tcBorders>
              <w:top w:val="single" w:sz="4" w:space="0" w:color="000000"/>
              <w:left w:val="single" w:sz="4" w:space="0" w:color="000000"/>
              <w:bottom w:val="single" w:sz="4" w:space="0" w:color="000000"/>
              <w:right w:val="single" w:sz="4" w:space="0" w:color="000000"/>
            </w:tcBorders>
          </w:tcPr>
          <w:p>
            <w:pPr>
              <w:pStyle w:val="Normal"/>
              <w:rPr/>
            </w:pPr>
            <w:r>
              <w:rPr/>
              <w:t>AAC</w:t>
            </w:r>
          </w:p>
        </w:tc>
        <w:tc>
          <w:tcPr>
            <w:tcW w:w="939" w:type="dxa"/>
            <w:tcBorders>
              <w:top w:val="single" w:sz="4" w:space="0" w:color="000000"/>
              <w:left w:val="single" w:sz="4" w:space="0" w:color="000000"/>
              <w:bottom w:val="single" w:sz="4" w:space="0" w:color="000000"/>
              <w:right w:val="single" w:sz="4" w:space="0" w:color="000000"/>
            </w:tcBorders>
          </w:tcPr>
          <w:p>
            <w:pPr>
              <w:pStyle w:val="Normal"/>
              <w:rPr/>
            </w:pPr>
            <w:r>
              <w:rPr/>
              <w:t>AAC</w:t>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rFonts w:cs="Arial"/>
                <w:sz w:val="18"/>
              </w:rPr>
            </w:pPr>
            <w:r>
              <w:rPr>
                <w:rFonts w:cs="Arial"/>
                <w:sz w:val="18"/>
              </w:rPr>
            </w:r>
          </w:p>
        </w:tc>
        <w:tc>
          <w:tcPr>
            <w:tcW w:w="2699" w:type="dxa"/>
            <w:tcBorders>
              <w:top w:val="single" w:sz="4" w:space="0" w:color="000000"/>
              <w:left w:val="single" w:sz="4" w:space="0" w:color="000000"/>
              <w:bottom w:val="single" w:sz="4" w:space="0" w:color="000000"/>
              <w:right w:val="single" w:sz="4" w:space="0" w:color="000000"/>
            </w:tcBorders>
          </w:tcPr>
          <w:p>
            <w:pPr>
              <w:pStyle w:val="Normal"/>
              <w:rPr/>
            </w:pPr>
            <w:r>
              <w:rPr/>
              <w:t>RealAudio@48 kbit/s stereo</w:t>
            </w:r>
          </w:p>
        </w:tc>
        <w:tc>
          <w:tcPr>
            <w:tcW w:w="939" w:type="dxa"/>
            <w:tcBorders>
              <w:top w:val="single" w:sz="4" w:space="0" w:color="000000"/>
              <w:left w:val="single" w:sz="4" w:space="0" w:color="000000"/>
              <w:bottom w:val="single" w:sz="4" w:space="0" w:color="000000"/>
              <w:right w:val="single" w:sz="4" w:space="0" w:color="000000"/>
            </w:tcBorders>
          </w:tcPr>
          <w:p>
            <w:pPr>
              <w:pStyle w:val="Normal"/>
              <w:rPr/>
            </w:pPr>
            <w:r>
              <w:rPr/>
              <w:t>RN</w:t>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rPr/>
            </w:pPr>
            <w:r>
              <w:rPr/>
              <w:t>Anchors and references</w:t>
            </w:r>
          </w:p>
        </w:tc>
        <w:tc>
          <w:tcPr>
            <w:tcW w:w="2699" w:type="dxa"/>
            <w:tcBorders>
              <w:top w:val="single" w:sz="4" w:space="0" w:color="000000"/>
              <w:left w:val="single" w:sz="4" w:space="0" w:color="000000"/>
              <w:bottom w:val="single" w:sz="4" w:space="0" w:color="000000"/>
              <w:right w:val="single" w:sz="4" w:space="0" w:color="000000"/>
            </w:tcBorders>
          </w:tcPr>
          <w:p>
            <w:pPr>
              <w:pStyle w:val="Normal"/>
              <w:rPr/>
            </w:pPr>
            <w:r>
              <w:rPr/>
              <w:t>Open Reference</w:t>
            </w:r>
          </w:p>
        </w:tc>
        <w:tc>
          <w:tcPr>
            <w:tcW w:w="939"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2699" w:type="dxa"/>
            <w:tcBorders>
              <w:top w:val="single" w:sz="4" w:space="0" w:color="000000"/>
              <w:left w:val="single" w:sz="4" w:space="0" w:color="000000"/>
              <w:bottom w:val="single" w:sz="4" w:space="0" w:color="000000"/>
              <w:right w:val="single" w:sz="4" w:space="0" w:color="000000"/>
            </w:tcBorders>
          </w:tcPr>
          <w:p>
            <w:pPr>
              <w:pStyle w:val="Normal"/>
              <w:rPr/>
            </w:pPr>
            <w:r>
              <w:rPr/>
              <w:t>Hidden Reference</w:t>
            </w:r>
          </w:p>
        </w:tc>
        <w:tc>
          <w:tcPr>
            <w:tcW w:w="939" w:type="dxa"/>
            <w:tcBorders>
              <w:top w:val="single" w:sz="4" w:space="0" w:color="000000"/>
              <w:left w:val="single" w:sz="4" w:space="0" w:color="000000"/>
              <w:bottom w:val="single" w:sz="4" w:space="0" w:color="000000"/>
              <w:right w:val="single" w:sz="4" w:space="0" w:color="000000"/>
            </w:tcBorders>
          </w:tcPr>
          <w:p>
            <w:pPr>
              <w:pStyle w:val="Normal"/>
              <w:rPr/>
            </w:pPr>
            <w:r>
              <w:rPr/>
              <w:t>hidref</w:t>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2699" w:type="dxa"/>
            <w:tcBorders>
              <w:top w:val="single" w:sz="4" w:space="0" w:color="000000"/>
              <w:left w:val="single" w:sz="4" w:space="0" w:color="000000"/>
              <w:bottom w:val="single" w:sz="4" w:space="0" w:color="000000"/>
              <w:right w:val="single" w:sz="4" w:space="0" w:color="000000"/>
            </w:tcBorders>
          </w:tcPr>
          <w:p>
            <w:pPr>
              <w:pStyle w:val="Normal"/>
              <w:rPr/>
            </w:pPr>
            <w:r>
              <w:rPr/>
              <w:t>7.0 kHz Lowpass</w:t>
            </w:r>
          </w:p>
        </w:tc>
        <w:tc>
          <w:tcPr>
            <w:tcW w:w="939" w:type="dxa"/>
            <w:tcBorders>
              <w:top w:val="single" w:sz="4" w:space="0" w:color="000000"/>
              <w:left w:val="single" w:sz="4" w:space="0" w:color="000000"/>
              <w:bottom w:val="single" w:sz="4" w:space="0" w:color="000000"/>
              <w:right w:val="single" w:sz="4" w:space="0" w:color="000000"/>
            </w:tcBorders>
          </w:tcPr>
          <w:p>
            <w:pPr>
              <w:pStyle w:val="Normal"/>
              <w:rPr/>
            </w:pPr>
            <w:r>
              <w:rPr/>
              <w:t>LP7.0</w:t>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2699" w:type="dxa"/>
            <w:tcBorders>
              <w:top w:val="single" w:sz="4" w:space="0" w:color="000000"/>
              <w:left w:val="single" w:sz="4" w:space="0" w:color="000000"/>
              <w:bottom w:val="single" w:sz="4" w:space="0" w:color="000000"/>
              <w:right w:val="single" w:sz="4" w:space="0" w:color="000000"/>
            </w:tcBorders>
          </w:tcPr>
          <w:p>
            <w:pPr>
              <w:pStyle w:val="Normal"/>
              <w:rPr/>
            </w:pPr>
            <w:r>
              <w:rPr/>
              <w:t>3.5 kHz Lowpass</w:t>
            </w:r>
          </w:p>
        </w:tc>
        <w:tc>
          <w:tcPr>
            <w:tcW w:w="939" w:type="dxa"/>
            <w:tcBorders>
              <w:top w:val="single" w:sz="4" w:space="0" w:color="000000"/>
              <w:left w:val="single" w:sz="4" w:space="0" w:color="000000"/>
              <w:bottom w:val="single" w:sz="4" w:space="0" w:color="000000"/>
              <w:right w:val="single" w:sz="4" w:space="0" w:color="000000"/>
            </w:tcBorders>
          </w:tcPr>
          <w:p>
            <w:pPr>
              <w:pStyle w:val="Normal"/>
              <w:rPr/>
            </w:pPr>
            <w:r>
              <w:rPr/>
              <w:t>LP3.5</w:t>
            </w:r>
          </w:p>
        </w:tc>
      </w:tr>
    </w:tbl>
    <w:p>
      <w:pPr>
        <w:pStyle w:val="Heading3"/>
        <w:rPr/>
      </w:pPr>
      <w:r>
        <w:rPr/>
        <w:t>Pivot Table Results</w:t>
      </w:r>
    </w:p>
    <w:p>
      <w:pPr>
        <w:pStyle w:val="NormalIndent"/>
        <w:rPr>
          <w:lang w:val="en-GB"/>
        </w:rPr>
      </w:pPr>
      <w:r>
        <w:rPr>
          <w:lang w:val="en-GB"/>
        </w:rPr>
        <w:t>The following chart shows the overall relative performance of the codecs in this experiment.  The means and 95% confidence intervals shown are from the standard Pivot Table analysis in which the summary statistics are computed over all signals listeners, and laboratories.</w:t>
      </w:r>
    </w:p>
    <w:p>
      <w:pPr>
        <w:pStyle w:val="NormalIndent"/>
        <w:rPr>
          <w:lang w:val="en-GB"/>
        </w:rPr>
      </w:pPr>
      <w:r>
        <w:rPr>
          <w:lang w:val="en-GB"/>
        </w:rPr>
      </w:r>
    </w:p>
    <w:p>
      <w:pPr>
        <w:pStyle w:val="NormalIndent"/>
        <w:rPr/>
      </w:pPr>
      <w:r>
        <w:rPr/>
        <w:drawing>
          <wp:inline distT="0" distB="0" distL="0" distR="0">
            <wp:extent cx="5478145" cy="375983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7"/>
                    <a:stretch>
                      <a:fillRect/>
                    </a:stretch>
                  </pic:blipFill>
                  <pic:spPr bwMode="auto">
                    <a:xfrm>
                      <a:off x="0" y="0"/>
                      <a:ext cx="5478145" cy="3759835"/>
                    </a:xfrm>
                    <a:prstGeom prst="rect">
                      <a:avLst/>
                    </a:prstGeom>
                    <a:ln w="6350">
                      <a:solidFill>
                        <a:srgbClr val="000000"/>
                      </a:solidFill>
                    </a:ln>
                  </pic:spPr>
                </pic:pic>
              </a:graphicData>
            </a:graphic>
          </wp:inline>
        </w:drawing>
      </w:r>
    </w:p>
    <w:p>
      <w:pPr>
        <w:pStyle w:val="NormalIndent"/>
        <w:rPr>
          <w:lang w:val="en-GB"/>
        </w:rPr>
      </w:pPr>
      <w:r>
        <w:rPr>
          <w:lang w:val="en-GB"/>
        </w:rPr>
      </w:r>
    </w:p>
    <w:p>
      <w:pPr>
        <w:pStyle w:val="NormalIndent"/>
        <w:rPr/>
      </w:pPr>
      <w:r>
        <w:rPr>
          <w:lang w:val="en-GB"/>
        </w:rPr>
        <w:t xml:space="preserve">Each of the candidate codecs out-performs both of the reference codecs. </w:t>
      </w:r>
    </w:p>
    <w:p>
      <w:pPr>
        <w:pStyle w:val="NormalIndent"/>
        <w:keepNext w:val="true"/>
        <w:rPr/>
      </w:pPr>
      <w:r>
        <w:rPr/>
        <w:t>The following table shows the numerical values plotted in the chart above.</w:t>
      </w:r>
    </w:p>
    <w:p>
      <w:pPr>
        <w:pStyle w:val="NormalIndent"/>
        <w:keepNext w:val="true"/>
        <w:rPr/>
      </w:pPr>
      <w:r>
        <w:rPr/>
      </w:r>
    </w:p>
    <w:tbl>
      <w:tblPr>
        <w:tblW w:w="7917" w:type="dxa"/>
        <w:jc w:val="left"/>
        <w:tblInd w:w="657" w:type="dxa"/>
        <w:tblLayout w:type="fixed"/>
        <w:tblCellMar>
          <w:top w:w="0" w:type="dxa"/>
          <w:left w:w="58" w:type="dxa"/>
          <w:bottom w:w="0" w:type="dxa"/>
          <w:right w:w="58" w:type="dxa"/>
        </w:tblCellMar>
      </w:tblPr>
      <w:tblGrid>
        <w:gridCol w:w="961"/>
        <w:gridCol w:w="976"/>
        <w:gridCol w:w="1100"/>
        <w:gridCol w:w="976"/>
        <w:gridCol w:w="976"/>
        <w:gridCol w:w="976"/>
        <w:gridCol w:w="976"/>
        <w:gridCol w:w="976"/>
      </w:tblGrid>
      <w:tr>
        <w:trPr>
          <w:trHeight w:val="255" w:hRule="atLeast"/>
        </w:trPr>
        <w:tc>
          <w:tcPr>
            <w:tcW w:w="961" w:type="dxa"/>
            <w:tcBorders>
              <w:top w:val="single" w:sz="4" w:space="0" w:color="000000"/>
              <w:left w:val="single" w:sz="4" w:space="0" w:color="000000"/>
              <w:bottom w:val="single" w:sz="4" w:space="0" w:color="000000"/>
              <w:right w:val="single" w:sz="4" w:space="0" w:color="000000"/>
            </w:tcBorders>
            <w:shd w:fill="FFFF99" w:val="clear"/>
          </w:tcPr>
          <w:p>
            <w:pPr>
              <w:pStyle w:val="Normal"/>
              <w:keepNext w:val="true"/>
              <w:snapToGrid w:val="false"/>
              <w:jc w:val="left"/>
              <w:rPr>
                <w:rFonts w:cs="Arial"/>
              </w:rPr>
            </w:pPr>
            <w:r>
              <w:rPr>
                <w:rFonts w:cs="Arial"/>
              </w:rPr>
            </w:r>
          </w:p>
        </w:tc>
        <w:tc>
          <w:tcPr>
            <w:tcW w:w="97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keepNext w:val="true"/>
              <w:jc w:val="center"/>
              <w:rPr>
                <w:rFonts w:cs="Arial"/>
              </w:rPr>
            </w:pPr>
            <w:r>
              <w:rPr>
                <w:rFonts w:cs="Arial"/>
              </w:rPr>
              <w:t>Codec1</w:t>
            </w:r>
          </w:p>
        </w:tc>
        <w:tc>
          <w:tcPr>
            <w:tcW w:w="11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keepNext w:val="true"/>
              <w:jc w:val="center"/>
              <w:rPr>
                <w:rFonts w:cs="Arial"/>
              </w:rPr>
            </w:pPr>
            <w:r>
              <w:rPr>
                <w:rFonts w:cs="Arial"/>
              </w:rPr>
              <w:t>Codec2</w:t>
            </w:r>
          </w:p>
        </w:tc>
        <w:tc>
          <w:tcPr>
            <w:tcW w:w="97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keepNext w:val="true"/>
              <w:jc w:val="center"/>
              <w:rPr>
                <w:rFonts w:cs="Arial"/>
              </w:rPr>
            </w:pPr>
            <w:r>
              <w:rPr>
                <w:rFonts w:cs="Arial"/>
              </w:rPr>
              <w:t>AAC</w:t>
            </w:r>
          </w:p>
        </w:tc>
        <w:tc>
          <w:tcPr>
            <w:tcW w:w="97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keepNext w:val="true"/>
              <w:jc w:val="center"/>
              <w:rPr>
                <w:rFonts w:cs="Arial"/>
              </w:rPr>
            </w:pPr>
            <w:r>
              <w:rPr>
                <w:rFonts w:cs="Arial"/>
              </w:rPr>
              <w:t>hidref</w:t>
            </w:r>
          </w:p>
        </w:tc>
        <w:tc>
          <w:tcPr>
            <w:tcW w:w="97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keepNext w:val="true"/>
              <w:jc w:val="center"/>
              <w:rPr>
                <w:rFonts w:cs="Arial"/>
              </w:rPr>
            </w:pPr>
            <w:r>
              <w:rPr>
                <w:rFonts w:cs="Arial"/>
              </w:rPr>
              <w:t>lp3500</w:t>
            </w:r>
          </w:p>
        </w:tc>
        <w:tc>
          <w:tcPr>
            <w:tcW w:w="97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keepNext w:val="true"/>
              <w:jc w:val="center"/>
              <w:rPr>
                <w:rFonts w:cs="Arial"/>
              </w:rPr>
            </w:pPr>
            <w:r>
              <w:rPr>
                <w:rFonts w:cs="Arial"/>
              </w:rPr>
              <w:t>lp7000</w:t>
            </w:r>
          </w:p>
        </w:tc>
        <w:tc>
          <w:tcPr>
            <w:tcW w:w="97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keepNext w:val="true"/>
              <w:jc w:val="center"/>
              <w:rPr>
                <w:rFonts w:cs="Arial"/>
              </w:rPr>
            </w:pPr>
            <w:r>
              <w:rPr>
                <w:rFonts w:cs="Arial"/>
              </w:rPr>
              <w:t>RN</w:t>
            </w:r>
          </w:p>
        </w:tc>
      </w:tr>
      <w:tr>
        <w:trPr>
          <w:trHeight w:val="255" w:hRule="atLeast"/>
        </w:trPr>
        <w:tc>
          <w:tcPr>
            <w:tcW w:w="961" w:type="dxa"/>
            <w:tcBorders>
              <w:top w:val="single" w:sz="4" w:space="0" w:color="000000"/>
              <w:left w:val="single" w:sz="4" w:space="0" w:color="000000"/>
              <w:bottom w:val="single" w:sz="4" w:space="0" w:color="000000"/>
              <w:right w:val="single" w:sz="4" w:space="0" w:color="000000"/>
            </w:tcBorders>
            <w:shd w:fill="FFFF99" w:val="clear"/>
          </w:tcPr>
          <w:p>
            <w:pPr>
              <w:pStyle w:val="Normal"/>
              <w:keepNext w:val="true"/>
              <w:jc w:val="right"/>
              <w:rPr>
                <w:rFonts w:cs="Arial"/>
              </w:rPr>
            </w:pPr>
            <w:r>
              <w:rPr>
                <w:rFonts w:cs="Arial"/>
              </w:rPr>
              <w:t>Average</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82.0</w:t>
            </w:r>
          </w:p>
        </w:tc>
        <w:tc>
          <w:tcPr>
            <w:tcW w:w="1100"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81.5</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60.5</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98.7</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27.1</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45.4</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64.1</w:t>
            </w:r>
          </w:p>
        </w:tc>
      </w:tr>
      <w:tr>
        <w:trPr>
          <w:trHeight w:val="255" w:hRule="atLeast"/>
        </w:trPr>
        <w:tc>
          <w:tcPr>
            <w:tcW w:w="961" w:type="dxa"/>
            <w:tcBorders>
              <w:top w:val="single" w:sz="4" w:space="0" w:color="000000"/>
              <w:left w:val="single" w:sz="4" w:space="0" w:color="000000"/>
              <w:bottom w:val="single" w:sz="4" w:space="0" w:color="000000"/>
              <w:right w:val="single" w:sz="4" w:space="0" w:color="000000"/>
            </w:tcBorders>
            <w:shd w:fill="FFFF99" w:val="clear"/>
          </w:tcPr>
          <w:p>
            <w:pPr>
              <w:pStyle w:val="Normal"/>
              <w:keepNext w:val="true"/>
              <w:jc w:val="right"/>
              <w:rPr>
                <w:rFonts w:cs="Arial"/>
              </w:rPr>
            </w:pPr>
            <w:r>
              <w:rPr>
                <w:rFonts w:cs="Arial"/>
              </w:rPr>
              <w:t>Lower Bound</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80.0</w:t>
            </w:r>
          </w:p>
        </w:tc>
        <w:tc>
          <w:tcPr>
            <w:tcW w:w="1100"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79.5</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57.7</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98.3</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25.2</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43.2</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61.6</w:t>
            </w:r>
          </w:p>
        </w:tc>
      </w:tr>
      <w:tr>
        <w:trPr>
          <w:trHeight w:val="255" w:hRule="atLeast"/>
        </w:trPr>
        <w:tc>
          <w:tcPr>
            <w:tcW w:w="961" w:type="dxa"/>
            <w:tcBorders>
              <w:top w:val="single" w:sz="4" w:space="0" w:color="000000"/>
              <w:left w:val="single" w:sz="4" w:space="0" w:color="000000"/>
              <w:bottom w:val="single" w:sz="4" w:space="0" w:color="000000"/>
              <w:right w:val="single" w:sz="4" w:space="0" w:color="000000"/>
            </w:tcBorders>
            <w:shd w:fill="FFFF99" w:val="clear"/>
          </w:tcPr>
          <w:p>
            <w:pPr>
              <w:pStyle w:val="Normal"/>
              <w:keepNext w:val="true"/>
              <w:jc w:val="right"/>
              <w:rPr>
                <w:rFonts w:cs="Arial"/>
              </w:rPr>
            </w:pPr>
            <w:r>
              <w:rPr>
                <w:rFonts w:cs="Arial"/>
              </w:rPr>
              <w:t>Upper Bound</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84.1</w:t>
            </w:r>
          </w:p>
        </w:tc>
        <w:tc>
          <w:tcPr>
            <w:tcW w:w="1100"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83.5</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63.3</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99.0</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29.0</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47.6</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66.7</w:t>
            </w:r>
          </w:p>
        </w:tc>
      </w:tr>
    </w:tbl>
    <w:p>
      <w:pPr>
        <w:pStyle w:val="NormalIndent"/>
        <w:rPr>
          <w:lang w:val="en-GB"/>
        </w:rPr>
      </w:pPr>
      <w:r>
        <w:rPr>
          <w:lang w:val="en-GB"/>
        </w:rPr>
      </w:r>
    </w:p>
    <w:p>
      <w:pPr>
        <w:pStyle w:val="NormalIndent"/>
        <w:rPr>
          <w:lang w:val="en-GB"/>
        </w:rPr>
      </w:pPr>
      <w:r>
        <w:rPr>
          <w:lang w:val="en-GB"/>
        </w:rPr>
        <w:t>The following 2 charts show the performance of each of the candidate codecs for each of the test signals.</w:t>
      </w:r>
    </w:p>
    <w:p>
      <w:pPr>
        <w:pStyle w:val="NormalIndent"/>
        <w:rPr>
          <w:lang w:val="en-GB"/>
        </w:rPr>
      </w:pPr>
      <w:r>
        <w:rPr>
          <w:lang w:val="en-GB"/>
        </w:rPr>
      </w:r>
    </w:p>
    <w:p>
      <w:pPr>
        <w:pStyle w:val="NormalIndent"/>
        <w:rPr/>
      </w:pPr>
      <w:r>
        <w:rPr/>
        <w:drawing>
          <wp:inline distT="0" distB="0" distL="0" distR="0">
            <wp:extent cx="5478145" cy="375983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8"/>
                    <a:stretch>
                      <a:fillRect/>
                    </a:stretch>
                  </pic:blipFill>
                  <pic:spPr bwMode="auto">
                    <a:xfrm>
                      <a:off x="0" y="0"/>
                      <a:ext cx="5478145" cy="3759835"/>
                    </a:xfrm>
                    <a:prstGeom prst="rect">
                      <a:avLst/>
                    </a:prstGeom>
                    <a:ln w="6350">
                      <a:solidFill>
                        <a:srgbClr val="000000"/>
                      </a:solidFill>
                    </a:ln>
                  </pic:spPr>
                </pic:pic>
              </a:graphicData>
            </a:graphic>
          </wp:inline>
        </w:drawing>
      </w:r>
    </w:p>
    <w:p>
      <w:pPr>
        <w:pStyle w:val="NormalIndent"/>
        <w:rPr>
          <w:lang w:val="en-GB"/>
        </w:rPr>
      </w:pPr>
      <w:r>
        <w:rPr>
          <w:lang w:val="en-GB"/>
        </w:rPr>
      </w:r>
    </w:p>
    <w:p>
      <w:pPr>
        <w:pStyle w:val="NormalIndent"/>
        <w:rPr/>
      </w:pPr>
      <w:r>
        <w:rPr/>
        <w:drawing>
          <wp:inline distT="0" distB="0" distL="0" distR="0">
            <wp:extent cx="5478145" cy="375983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9"/>
                    <a:stretch>
                      <a:fillRect/>
                    </a:stretch>
                  </pic:blipFill>
                  <pic:spPr bwMode="auto">
                    <a:xfrm>
                      <a:off x="0" y="0"/>
                      <a:ext cx="5478145" cy="3759835"/>
                    </a:xfrm>
                    <a:prstGeom prst="rect">
                      <a:avLst/>
                    </a:prstGeom>
                    <a:ln w="6350">
                      <a:solidFill>
                        <a:srgbClr val="000000"/>
                      </a:solidFill>
                    </a:ln>
                  </pic:spPr>
                </pic:pic>
              </a:graphicData>
            </a:graphic>
          </wp:inline>
        </w:drawing>
      </w:r>
    </w:p>
    <w:p>
      <w:pPr>
        <w:pStyle w:val="NormalIndent"/>
        <w:rPr>
          <w:lang w:val="en-GB"/>
        </w:rPr>
      </w:pPr>
      <w:r>
        <w:rPr>
          <w:lang w:val="en-GB"/>
        </w:rPr>
      </w:r>
    </w:p>
    <w:p>
      <w:pPr>
        <w:pStyle w:val="NormalIndent"/>
        <w:rPr>
          <w:lang w:val="en-GB"/>
        </w:rPr>
      </w:pPr>
      <w:r>
        <w:rPr>
          <w:lang w:val="en-GB"/>
        </w:rPr>
        <w:t>The following table presents the data used to create the previous charts.</w:t>
      </w:r>
    </w:p>
    <w:p>
      <w:pPr>
        <w:pStyle w:val="NormalIndent"/>
        <w:rPr>
          <w:lang w:val="en-GB"/>
        </w:rPr>
      </w:pPr>
      <w:r>
        <w:rPr>
          <w:lang w:val="en-GB"/>
        </w:rPr>
      </w:r>
    </w:p>
    <w:tbl>
      <w:tblPr>
        <w:tblW w:w="6361" w:type="dxa"/>
        <w:jc w:val="left"/>
        <w:tblInd w:w="657" w:type="dxa"/>
        <w:tblLayout w:type="fixed"/>
        <w:tblCellMar>
          <w:top w:w="0" w:type="dxa"/>
          <w:left w:w="58" w:type="dxa"/>
          <w:bottom w:w="0" w:type="dxa"/>
          <w:right w:w="58" w:type="dxa"/>
        </w:tblCellMar>
      </w:tblPr>
      <w:tblGrid>
        <w:gridCol w:w="1530"/>
        <w:gridCol w:w="810"/>
        <w:gridCol w:w="783"/>
        <w:gridCol w:w="783"/>
        <w:gridCol w:w="889"/>
        <w:gridCol w:w="783"/>
        <w:gridCol w:w="783"/>
      </w:tblGrid>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snapToGrid w:val="false"/>
              <w:jc w:val="left"/>
              <w:rPr>
                <w:rFonts w:cs="Arial"/>
              </w:rPr>
            </w:pPr>
            <w:r>
              <w:rPr>
                <w:rFonts w:cs="Arial"/>
              </w:rPr>
            </w:r>
          </w:p>
        </w:tc>
        <w:tc>
          <w:tcPr>
            <w:tcW w:w="2376" w:type="dxa"/>
            <w:gridSpan w:val="3"/>
            <w:tcBorders>
              <w:top w:val="single" w:sz="4" w:space="0" w:color="000000"/>
              <w:left w:val="double" w:sz="4" w:space="0" w:color="000000"/>
              <w:bottom w:val="single" w:sz="4" w:space="0" w:color="000000"/>
              <w:right w:val="double" w:sz="4" w:space="0" w:color="000000"/>
            </w:tcBorders>
            <w:shd w:fill="FFFF99" w:val="clear"/>
            <w:vAlign w:val="bottom"/>
          </w:tcPr>
          <w:p>
            <w:pPr>
              <w:pStyle w:val="Normal"/>
              <w:jc w:val="center"/>
              <w:rPr>
                <w:rFonts w:cs="Arial"/>
              </w:rPr>
            </w:pPr>
            <w:r>
              <w:rPr>
                <w:rFonts w:cs="Arial"/>
              </w:rPr>
              <w:t>Codec 1</w:t>
            </w:r>
          </w:p>
        </w:tc>
        <w:tc>
          <w:tcPr>
            <w:tcW w:w="2455" w:type="dxa"/>
            <w:gridSpan w:val="3"/>
            <w:tcBorders>
              <w:top w:val="single" w:sz="4" w:space="0" w:color="000000"/>
              <w:left w:val="double" w:sz="4" w:space="0" w:color="000000"/>
              <w:bottom w:val="single" w:sz="4" w:space="0" w:color="000000"/>
              <w:right w:val="double" w:sz="4" w:space="0" w:color="000000"/>
            </w:tcBorders>
            <w:shd w:fill="FFFF99" w:val="clear"/>
            <w:vAlign w:val="bottom"/>
          </w:tcPr>
          <w:p>
            <w:pPr>
              <w:pStyle w:val="Normal"/>
              <w:jc w:val="center"/>
              <w:rPr>
                <w:rFonts w:cs="Arial"/>
              </w:rPr>
            </w:pPr>
            <w:r>
              <w:rPr>
                <w:rFonts w:cs="Arial"/>
              </w:rPr>
              <w:t>Codec 2</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snapToGrid w:val="false"/>
              <w:jc w:val="left"/>
              <w:rPr>
                <w:rFonts w:cs="Arial"/>
              </w:rPr>
            </w:pPr>
            <w:r>
              <w:rPr>
                <w:rFonts w:cs="Arial"/>
              </w:rPr>
            </w:r>
          </w:p>
        </w:tc>
        <w:tc>
          <w:tcPr>
            <w:tcW w:w="810" w:type="dxa"/>
            <w:tcBorders>
              <w:top w:val="single" w:sz="4" w:space="0" w:color="000000"/>
              <w:left w:val="doub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Upper Bound</w:t>
            </w:r>
          </w:p>
        </w:tc>
        <w:tc>
          <w:tcPr>
            <w:tcW w:w="783"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Lower Bound</w:t>
            </w:r>
          </w:p>
        </w:tc>
        <w:tc>
          <w:tcPr>
            <w:tcW w:w="783"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center"/>
              <w:rPr>
                <w:rFonts w:cs="Arial"/>
              </w:rPr>
            </w:pPr>
            <w:r>
              <w:rPr>
                <w:rFonts w:cs="Arial"/>
              </w:rPr>
              <w:t>Mean</w:t>
            </w:r>
          </w:p>
        </w:tc>
        <w:tc>
          <w:tcPr>
            <w:tcW w:w="889" w:type="dxa"/>
            <w:tcBorders>
              <w:top w:val="single" w:sz="4" w:space="0" w:color="000000"/>
              <w:left w:val="doub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Upper Bound</w:t>
            </w:r>
          </w:p>
        </w:tc>
        <w:tc>
          <w:tcPr>
            <w:tcW w:w="783"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Lower Bound</w:t>
            </w:r>
          </w:p>
        </w:tc>
        <w:tc>
          <w:tcPr>
            <w:tcW w:w="783"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center"/>
              <w:rPr>
                <w:rFonts w:cs="Arial"/>
              </w:rPr>
            </w:pPr>
            <w:r>
              <w:rPr>
                <w:rFonts w:cs="Arial"/>
              </w:rPr>
              <w:t>Mean</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c_1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86.9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74.9</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80.9</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84.8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73.0</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78.9</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c_2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96.8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82.0</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89.4</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96.8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91.2</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94.0</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p_1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88.6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75.3</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82.0</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88.5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79.7</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84.1</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p_2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89.8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77.5</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83.7</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93.6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84.0</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88.8</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si_1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92.2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82.0</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87.1</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92.4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82.5</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87.4</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si_2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96.1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87.2</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91.6</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93.0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85.4</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89.2</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sm_1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95.0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85.5</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90.3</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91.0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80.6</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85.8</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sm_2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85.1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69.1</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77.1</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86.5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69.9</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78.2</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sp_1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74.9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57.0</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65.9</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72.3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55.6</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64.0</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sp_2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94.8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82.7</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88.7</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89.8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76.7</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83.3</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sp_3</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72.4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57.7</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65.0</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68.9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52.1</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60.5</w:t>
            </w:r>
          </w:p>
        </w:tc>
      </w:tr>
      <w:tr>
        <w:trPr>
          <w:trHeight w:val="255" w:hRule="atLeast"/>
        </w:trPr>
        <w:tc>
          <w:tcPr>
            <w:tcW w:w="1530"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v_1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88.9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77.0</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83.0</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90.1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78.6</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84.3</w:t>
            </w:r>
          </w:p>
        </w:tc>
      </w:tr>
    </w:tbl>
    <w:p>
      <w:pPr>
        <w:pStyle w:val="NormalIndent"/>
        <w:rPr>
          <w:lang w:val="en-GB"/>
        </w:rPr>
      </w:pPr>
      <w:r>
        <w:rPr>
          <w:lang w:val="en-GB"/>
        </w:rPr>
      </w:r>
    </w:p>
    <w:p>
      <w:pPr>
        <w:pStyle w:val="Heading3"/>
        <w:rPr/>
      </w:pPr>
      <w:r>
        <w:rPr/>
        <w:t>Analysis of Variance Results</w:t>
      </w:r>
    </w:p>
    <w:p>
      <w:pPr>
        <w:pStyle w:val="NormalIndent"/>
        <w:keepNext w:val="true"/>
        <w:rPr>
          <w:lang w:val="en-GB"/>
        </w:rPr>
      </w:pPr>
      <w:r>
        <w:rPr>
          <w:lang w:val="en-GB"/>
        </w:rPr>
        <w:t>The data were analyzed using Analysis of Variance techniques.  The following are the overall basic results from the Analysis of Variance:</w:t>
      </w:r>
    </w:p>
    <w:p>
      <w:pPr>
        <w:pStyle w:val="NormalIndent"/>
        <w:keepNext w:val="true"/>
        <w:rPr>
          <w:lang w:val="en-GB"/>
        </w:rPr>
      </w:pPr>
      <w:r>
        <w:rPr>
          <w:lang w:val="en-GB"/>
        </w:rPr>
      </w:r>
    </w:p>
    <w:tbl>
      <w:tblPr>
        <w:tblW w:w="7488" w:type="dxa"/>
        <w:jc w:val="left"/>
        <w:tblInd w:w="607" w:type="dxa"/>
        <w:tblLayout w:type="fixed"/>
        <w:tblCellMar>
          <w:top w:w="0" w:type="dxa"/>
          <w:left w:w="108" w:type="dxa"/>
          <w:bottom w:w="0" w:type="dxa"/>
          <w:right w:w="108" w:type="dxa"/>
        </w:tblCellMar>
      </w:tblPr>
      <w:tblGrid>
        <w:gridCol w:w="1407"/>
        <w:gridCol w:w="1051"/>
        <w:gridCol w:w="1169"/>
        <w:gridCol w:w="1130"/>
        <w:gridCol w:w="1189"/>
        <w:gridCol w:w="1542"/>
      </w:tblGrid>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keepNext w:val="true"/>
              <w:snapToGrid w:val="false"/>
              <w:ind w:left="0" w:hanging="0"/>
              <w:rPr>
                <w:lang w:val="en-GB"/>
              </w:rPr>
            </w:pPr>
            <w:r>
              <w:rPr>
                <w:lang w:val="en-GB"/>
              </w:rPr>
            </w:r>
          </w:p>
        </w:tc>
        <w:tc>
          <w:tcPr>
            <w:tcW w:w="1051" w:type="dxa"/>
            <w:tcBorders>
              <w:top w:val="single" w:sz="4" w:space="0" w:color="000000"/>
              <w:left w:val="single" w:sz="4" w:space="0" w:color="000000"/>
              <w:bottom w:val="single" w:sz="4" w:space="0" w:color="000000"/>
              <w:right w:val="single" w:sz="4" w:space="0" w:color="000000"/>
            </w:tcBorders>
            <w:shd w:fill="FFFF99" w:val="clear"/>
          </w:tcPr>
          <w:p>
            <w:pPr>
              <w:pStyle w:val="NormalIndent"/>
              <w:keepNext w:val="true"/>
              <w:ind w:left="0" w:hanging="0"/>
              <w:jc w:val="right"/>
              <w:rPr>
                <w:lang w:val="en-GB"/>
              </w:rPr>
            </w:pPr>
            <w:r>
              <w:rPr>
                <w:lang w:val="en-GB"/>
              </w:rPr>
              <w:t>Df</w:t>
            </w:r>
          </w:p>
        </w:tc>
        <w:tc>
          <w:tcPr>
            <w:tcW w:w="1169" w:type="dxa"/>
            <w:tcBorders>
              <w:top w:val="single" w:sz="4" w:space="0" w:color="000000"/>
              <w:left w:val="single" w:sz="4" w:space="0" w:color="000000"/>
              <w:bottom w:val="single" w:sz="4" w:space="0" w:color="000000"/>
              <w:right w:val="single" w:sz="4" w:space="0" w:color="000000"/>
            </w:tcBorders>
            <w:shd w:fill="FFFF99" w:val="clear"/>
          </w:tcPr>
          <w:p>
            <w:pPr>
              <w:pStyle w:val="NormalIndent"/>
              <w:keepNext w:val="true"/>
              <w:ind w:left="0" w:hanging="0"/>
              <w:jc w:val="right"/>
              <w:rPr>
                <w:lang w:val="en-GB"/>
              </w:rPr>
            </w:pPr>
            <w:r>
              <w:rPr>
                <w:lang w:val="en-GB"/>
              </w:rPr>
              <w:t>Sum Sq</w:t>
            </w:r>
          </w:p>
        </w:tc>
        <w:tc>
          <w:tcPr>
            <w:tcW w:w="1130" w:type="dxa"/>
            <w:tcBorders>
              <w:top w:val="single" w:sz="4" w:space="0" w:color="000000"/>
              <w:left w:val="single" w:sz="4" w:space="0" w:color="000000"/>
              <w:bottom w:val="single" w:sz="4" w:space="0" w:color="000000"/>
              <w:right w:val="single" w:sz="4" w:space="0" w:color="000000"/>
            </w:tcBorders>
            <w:shd w:fill="FFFF99" w:val="clear"/>
          </w:tcPr>
          <w:p>
            <w:pPr>
              <w:pStyle w:val="NormalIndent"/>
              <w:keepNext w:val="true"/>
              <w:ind w:left="0" w:hanging="0"/>
              <w:jc w:val="right"/>
              <w:rPr>
                <w:lang w:val="en-GB"/>
              </w:rPr>
            </w:pPr>
            <w:r>
              <w:rPr>
                <w:lang w:val="en-GB"/>
              </w:rPr>
              <w:t>Mean Sq</w:t>
            </w:r>
          </w:p>
        </w:tc>
        <w:tc>
          <w:tcPr>
            <w:tcW w:w="1189" w:type="dxa"/>
            <w:tcBorders>
              <w:top w:val="single" w:sz="4" w:space="0" w:color="000000"/>
              <w:left w:val="single" w:sz="4" w:space="0" w:color="000000"/>
              <w:bottom w:val="single" w:sz="4" w:space="0" w:color="000000"/>
              <w:right w:val="single" w:sz="4" w:space="0" w:color="000000"/>
            </w:tcBorders>
            <w:shd w:fill="FFFF99" w:val="clear"/>
          </w:tcPr>
          <w:p>
            <w:pPr>
              <w:pStyle w:val="NormalIndent"/>
              <w:keepNext w:val="true"/>
              <w:ind w:left="0" w:hanging="0"/>
              <w:jc w:val="right"/>
              <w:rPr>
                <w:lang w:val="en-GB"/>
              </w:rPr>
            </w:pPr>
            <w:r>
              <w:rPr>
                <w:lang w:val="en-GB"/>
              </w:rPr>
              <w:t>F value</w:t>
            </w:r>
          </w:p>
        </w:tc>
        <w:tc>
          <w:tcPr>
            <w:tcW w:w="1542" w:type="dxa"/>
            <w:tcBorders>
              <w:top w:val="single" w:sz="4" w:space="0" w:color="000000"/>
              <w:left w:val="single" w:sz="4" w:space="0" w:color="000000"/>
              <w:bottom w:val="single" w:sz="4" w:space="0" w:color="000000"/>
              <w:right w:val="single" w:sz="4" w:space="0" w:color="000000"/>
            </w:tcBorders>
            <w:shd w:fill="FFFF99" w:val="clear"/>
          </w:tcPr>
          <w:p>
            <w:pPr>
              <w:pStyle w:val="NormalIndent"/>
              <w:keepNext w:val="true"/>
              <w:ind w:left="0" w:hanging="0"/>
              <w:rPr>
                <w:lang w:val="en-GB"/>
              </w:rPr>
            </w:pPr>
            <w:r>
              <w:rPr>
                <w:lang w:val="en-GB"/>
              </w:rPr>
              <w:t>Pr(&gt;F)</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keepNext w:val="true"/>
              <w:ind w:left="0" w:hanging="0"/>
              <w:rPr>
                <w:lang w:val="en-GB"/>
              </w:rPr>
            </w:pPr>
            <w:r>
              <w:rPr>
                <w:lang w:val="en-GB"/>
              </w:rPr>
              <w:t>Codec</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6</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1148537</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191423</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785.6</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keepNext w:val="true"/>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keepNext w:val="true"/>
              <w:ind w:left="0" w:hanging="0"/>
              <w:rPr>
                <w:lang w:val="en-GB"/>
              </w:rPr>
            </w:pPr>
            <w:r>
              <w:rPr>
                <w:lang w:val="en-GB"/>
              </w:rPr>
              <w:t>SigCat</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5</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13303</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2661</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10.9</w:t>
            </w:r>
          </w:p>
        </w:tc>
        <w:tc>
          <w:tcPr>
            <w:tcW w:w="1542" w:type="dxa"/>
            <w:tcBorders>
              <w:top w:val="single" w:sz="4" w:space="0" w:color="000000"/>
              <w:left w:val="single" w:sz="4" w:space="0" w:color="000000"/>
              <w:bottom w:val="single" w:sz="4" w:space="0" w:color="000000"/>
              <w:right w:val="single" w:sz="4" w:space="0" w:color="000000"/>
            </w:tcBorders>
          </w:tcPr>
          <w:p>
            <w:pPr>
              <w:pStyle w:val="Normal"/>
              <w:keepNext w:val="true"/>
              <w:rPr>
                <w:rFonts w:cs="Arial"/>
              </w:rPr>
            </w:pPr>
            <w:r>
              <w:rPr>
                <w:rFonts w:eastAsia="Arial"/>
              </w:rPr>
              <w:t xml:space="preserve"> </w:t>
            </w:r>
            <w:r>
              <w:rPr>
                <w:rFonts w:cs="Arial"/>
              </w:rPr>
              <w:t>2.13e-10</w:t>
            </w:r>
            <w:r>
              <w:rPr>
                <w:lang w:val="en-GB"/>
              </w:rPr>
              <w:t xml:space="preserve">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keepNext w:val="true"/>
              <w:ind w:left="0" w:hanging="0"/>
              <w:rPr>
                <w:lang w:val="en-GB"/>
              </w:rPr>
            </w:pPr>
            <w:r>
              <w:rPr>
                <w:lang w:val="en-GB"/>
              </w:rPr>
              <w:t>Signal</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6</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28346</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4724</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19.4</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keepNext w:val="true"/>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keepNext w:val="true"/>
              <w:ind w:left="0" w:hanging="0"/>
              <w:rPr>
                <w:lang w:val="en-GB"/>
              </w:rPr>
            </w:pPr>
            <w:r>
              <w:rPr>
                <w:lang w:val="en-GB"/>
              </w:rPr>
              <w:t>Site</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1</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1</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1</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0.0</w:t>
            </w:r>
          </w:p>
        </w:tc>
        <w:tc>
          <w:tcPr>
            <w:tcW w:w="1542" w:type="dxa"/>
            <w:tcBorders>
              <w:top w:val="single" w:sz="4" w:space="0" w:color="000000"/>
              <w:left w:val="single" w:sz="4" w:space="0" w:color="000000"/>
              <w:bottom w:val="single" w:sz="4" w:space="0" w:color="000000"/>
              <w:right w:val="single" w:sz="4" w:space="0" w:color="000000"/>
            </w:tcBorders>
          </w:tcPr>
          <w:p>
            <w:pPr>
              <w:pStyle w:val="Normal"/>
              <w:keepNext w:val="true"/>
              <w:rPr>
                <w:rFonts w:cs="Arial"/>
              </w:rPr>
            </w:pPr>
            <w:r>
              <w:rPr>
                <w:rFonts w:eastAsia="Arial" w:cs="Arial"/>
              </w:rPr>
              <w:t xml:space="preserve"> </w:t>
            </w:r>
            <w:r>
              <w:rPr>
                <w:rFonts w:cs="Arial"/>
              </w:rPr>
              <w:t>0.96</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keepNext w:val="true"/>
              <w:ind w:left="0" w:hanging="0"/>
              <w:rPr>
                <w:lang w:val="en-GB"/>
              </w:rPr>
            </w:pPr>
            <w:r>
              <w:rPr>
                <w:lang w:val="en-GB"/>
              </w:rPr>
              <w:t>Subject</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28</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216419</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7729</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31.7</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keepNext w:val="true"/>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keepNext w:val="true"/>
              <w:ind w:left="0" w:hanging="0"/>
              <w:rPr>
                <w:lang w:val="en-GB"/>
              </w:rPr>
            </w:pPr>
            <w:r>
              <w:rPr>
                <w:lang w:val="en-GB"/>
              </w:rPr>
              <w:t>Codec:Signal</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30</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62531</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2084</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8.6</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keepNext w:val="true"/>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keepNext w:val="true"/>
              <w:ind w:left="0" w:hanging="0"/>
              <w:rPr>
                <w:lang w:val="en-GB"/>
              </w:rPr>
            </w:pPr>
            <w:r>
              <w:rPr>
                <w:lang w:val="en-GB"/>
              </w:rPr>
              <w:t>Codec:Site</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6</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4127</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688</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2.8</w:t>
            </w:r>
          </w:p>
        </w:tc>
        <w:tc>
          <w:tcPr>
            <w:tcW w:w="1542" w:type="dxa"/>
            <w:tcBorders>
              <w:top w:val="single" w:sz="4" w:space="0" w:color="000000"/>
              <w:left w:val="single" w:sz="4" w:space="0" w:color="000000"/>
              <w:bottom w:val="single" w:sz="4" w:space="0" w:color="000000"/>
              <w:right w:val="single" w:sz="4" w:space="0" w:color="000000"/>
            </w:tcBorders>
          </w:tcPr>
          <w:p>
            <w:pPr>
              <w:pStyle w:val="Normal"/>
              <w:keepNext w:val="true"/>
              <w:rPr>
                <w:rFonts w:cs="Arial"/>
              </w:rPr>
            </w:pPr>
            <w:r>
              <w:rPr>
                <w:rFonts w:eastAsia="Arial"/>
              </w:rPr>
              <w:t xml:space="preserve"> </w:t>
            </w:r>
            <w:r>
              <w:rPr/>
              <w:t>0.01</w:t>
            </w:r>
            <w:r>
              <w:rPr>
                <w:lang w:val="en-GB"/>
              </w:rPr>
              <w:t xml:space="preserve">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keepNext w:val="true"/>
              <w:ind w:left="0" w:hanging="0"/>
              <w:rPr>
                <w:lang w:val="en-GB"/>
              </w:rPr>
            </w:pPr>
            <w:r>
              <w:rPr>
                <w:lang w:val="en-GB"/>
              </w:rPr>
              <w:t>Residuals</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2192</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534086</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right"/>
              <w:rPr>
                <w:rFonts w:cs="Arial"/>
              </w:rPr>
            </w:pPr>
            <w:r>
              <w:rPr>
                <w:rFonts w:cs="Arial"/>
              </w:rPr>
              <w:t>244</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keepNext w:val="true"/>
              <w:snapToGrid w:val="false"/>
              <w:rPr>
                <w:rFonts w:cs="Arial"/>
              </w:rPr>
            </w:pPr>
            <w:r>
              <w:rPr>
                <w:rFonts w:cs="Arial"/>
              </w:rPr>
            </w:r>
          </w:p>
        </w:tc>
        <w:tc>
          <w:tcPr>
            <w:tcW w:w="1542" w:type="dxa"/>
            <w:tcBorders>
              <w:top w:val="single" w:sz="4" w:space="0" w:color="000000"/>
              <w:left w:val="single" w:sz="4" w:space="0" w:color="000000"/>
              <w:bottom w:val="single" w:sz="4" w:space="0" w:color="000000"/>
              <w:right w:val="single" w:sz="4" w:space="0" w:color="000000"/>
            </w:tcBorders>
          </w:tcPr>
          <w:p>
            <w:pPr>
              <w:pStyle w:val="NormalIndent"/>
              <w:keepNext w:val="true"/>
              <w:snapToGrid w:val="false"/>
              <w:ind w:left="0" w:hanging="0"/>
              <w:rPr>
                <w:rFonts w:cs="Arial"/>
                <w:lang w:val="en-GB"/>
              </w:rPr>
            </w:pPr>
            <w:r>
              <w:rPr>
                <w:rFonts w:cs="Arial"/>
                <w:lang w:val="en-GB"/>
              </w:rPr>
            </w:r>
          </w:p>
        </w:tc>
      </w:tr>
    </w:tbl>
    <w:p>
      <w:pPr>
        <w:pStyle w:val="NormalIndent"/>
        <w:keepNext w:val="true"/>
        <w:rPr/>
      </w:pPr>
      <w:r>
        <w:rPr>
          <w:lang w:val="en-GB"/>
        </w:rPr>
        <w:t xml:space="preserve">Signif. codes:  0 &lt; *** &lt; 0.001 &lt; ** &lt; 0.01 &lt; * &lt; 0.05 &lt; </w:t>
      </w:r>
      <w:r>
        <w:rPr>
          <w:rFonts w:cs="Arial"/>
          <w:lang w:val="en-GB"/>
        </w:rPr>
        <w:t>•</w:t>
      </w:r>
      <w:r>
        <w:rPr>
          <w:lang w:val="en-GB"/>
        </w:rPr>
        <w:t xml:space="preserve"> &lt; 0.1 &lt; ‘ ‘ &lt; 1</w:t>
      </w:r>
    </w:p>
    <w:p>
      <w:pPr>
        <w:pStyle w:val="NormalIndent"/>
        <w:keepNext w:val="true"/>
        <w:rPr>
          <w:lang w:val="en-GB"/>
        </w:rPr>
      </w:pPr>
      <w:r>
        <w:rPr>
          <w:lang w:val="en-GB"/>
        </w:rPr>
      </w:r>
    </w:p>
    <w:p>
      <w:pPr>
        <w:pStyle w:val="NormalIndent"/>
        <w:rPr>
          <w:lang w:val="en-GB"/>
        </w:rPr>
      </w:pPr>
      <w:r>
        <w:rPr>
          <w:lang w:val="en-GB"/>
        </w:rPr>
        <w:t>All components of the model are highly statistically significant at greater than the 99.9% level except Site, which is not significant, and the Codec by Site interaction, which is statistically significant at the 99% level.  This means that each of the aspects of the experimental design, except possibly Site, was important and rightfully included in the model, so that the effect of that component can be compensated for when analyzing the variable of interest, the difference between the codecs.  However, it should be kept in mind that this experiment resulted in much data being collected, and small differences can be statistically significant, while their practical effect is minimal.</w:t>
      </w:r>
    </w:p>
    <w:p>
      <w:pPr>
        <w:pStyle w:val="NormalIndent"/>
        <w:rPr>
          <w:lang w:val="en-GB"/>
        </w:rPr>
      </w:pPr>
      <w:r>
        <w:rPr>
          <w:lang w:val="en-GB"/>
        </w:rPr>
      </w:r>
    </w:p>
    <w:p>
      <w:pPr>
        <w:pStyle w:val="NormalIndent"/>
        <w:rPr>
          <w:lang w:val="en-GB"/>
        </w:rPr>
      </w:pPr>
      <w:r>
        <w:rPr>
          <w:lang w:val="en-GB"/>
        </w:rPr>
        <w:t>The following are the main effects (the estimated mean of each level of each variable) as determined by this analysis.</w:t>
      </w:r>
    </w:p>
    <w:p>
      <w:pPr>
        <w:pStyle w:val="NormalIndent"/>
        <w:rPr>
          <w:lang w:val="en-GB"/>
        </w:rPr>
      </w:pPr>
      <w:r>
        <w:rPr>
          <w:lang w:val="en-GB"/>
        </w:rPr>
      </w:r>
    </w:p>
    <w:p>
      <w:pPr>
        <w:pStyle w:val="NormalIndent"/>
        <w:rPr>
          <w:lang w:val="en-GB"/>
        </w:rPr>
      </w:pPr>
      <w:r>
        <w:rPr>
          <w:lang w:val="en-GB"/>
        </w:rPr>
        <w:t>Codec main effect</w:t>
      </w:r>
    </w:p>
    <w:tbl>
      <w:tblPr>
        <w:tblW w:w="7596" w:type="dxa"/>
        <w:jc w:val="left"/>
        <w:tblInd w:w="657" w:type="dxa"/>
        <w:tblLayout w:type="fixed"/>
        <w:tblCellMar>
          <w:top w:w="0" w:type="dxa"/>
          <w:left w:w="58" w:type="dxa"/>
          <w:bottom w:w="0" w:type="dxa"/>
          <w:right w:w="58" w:type="dxa"/>
        </w:tblCellMar>
      </w:tblPr>
      <w:tblGrid>
        <w:gridCol w:w="828"/>
        <w:gridCol w:w="850"/>
        <w:gridCol w:w="1080"/>
        <w:gridCol w:w="1080"/>
        <w:gridCol w:w="900"/>
        <w:gridCol w:w="1058"/>
        <w:gridCol w:w="900"/>
        <w:gridCol w:w="900"/>
      </w:tblGrid>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rPr>
                <w:lang w:val="en-GB"/>
              </w:rPr>
            </w:pPr>
            <w:r>
              <w:rPr>
                <w:lang w:val="en-GB"/>
              </w:rPr>
            </w:r>
          </w:p>
        </w:tc>
        <w:tc>
          <w:tcPr>
            <w:tcW w:w="85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Codec1</w:t>
            </w:r>
          </w:p>
        </w:tc>
        <w:tc>
          <w:tcPr>
            <w:tcW w:w="108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Codec2</w:t>
            </w:r>
          </w:p>
        </w:tc>
        <w:tc>
          <w:tcPr>
            <w:tcW w:w="108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AAC</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RN</w:t>
            </w:r>
          </w:p>
        </w:tc>
        <w:tc>
          <w:tcPr>
            <w:tcW w:w="1058"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hidref</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lp3500</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lp7000</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82.0</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81.5</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60.5</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64.1</w:t>
            </w:r>
          </w:p>
        </w:tc>
        <w:tc>
          <w:tcPr>
            <w:tcW w:w="105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98.7</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27.1</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45.4</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N</w:t>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325</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325</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325</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325</w:t>
            </w:r>
          </w:p>
        </w:tc>
        <w:tc>
          <w:tcPr>
            <w:tcW w:w="105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325</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325</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325</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Lower Bound</w:t>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80.3</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79.8</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58.8</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62.4</w:t>
            </w:r>
          </w:p>
        </w:tc>
        <w:tc>
          <w:tcPr>
            <w:tcW w:w="105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97.0</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25.4</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43.7</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Upper Bound</w:t>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83.7</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83.2</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62.2</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65.8</w:t>
            </w:r>
          </w:p>
        </w:tc>
        <w:tc>
          <w:tcPr>
            <w:tcW w:w="105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100.4</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28.8</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47.1</w:t>
            </w:r>
          </w:p>
        </w:tc>
      </w:tr>
    </w:tbl>
    <w:p>
      <w:pPr>
        <w:pStyle w:val="NormalIndent"/>
        <w:rPr>
          <w:lang w:val="en-GB"/>
        </w:rPr>
      </w:pPr>
      <w:r>
        <w:rPr>
          <w:lang w:val="en-GB"/>
        </w:rPr>
      </w:r>
    </w:p>
    <w:p>
      <w:pPr>
        <w:pStyle w:val="NormalIndent"/>
        <w:rPr>
          <w:lang w:val="en-GB"/>
        </w:rPr>
      </w:pPr>
      <w:r>
        <w:rPr>
          <w:lang w:val="en-GB"/>
        </w:rPr>
        <w:t>As can be seen by comparing this table with the Pivot Table analysis means above, the two analyses give almost identical results.  As mentioned, the difference between the analyses is in the width of the confidence intervals.</w:t>
      </w:r>
    </w:p>
    <w:p>
      <w:pPr>
        <w:pStyle w:val="NormalIndent"/>
        <w:rPr>
          <w:lang w:val="en-GB"/>
        </w:rPr>
      </w:pPr>
      <w:r>
        <w:rPr>
          <w:lang w:val="en-GB"/>
        </w:rPr>
      </w:r>
    </w:p>
    <w:p>
      <w:pPr>
        <w:pStyle w:val="NormalIndent"/>
        <w:rPr>
          <w:lang w:val="en-GB"/>
        </w:rPr>
      </w:pPr>
      <w:r>
        <w:rPr>
          <w:lang w:val="en-GB"/>
        </w:rPr>
        <w:t>Signal Category main effect</w:t>
      </w:r>
    </w:p>
    <w:tbl>
      <w:tblPr>
        <w:tblW w:w="6228" w:type="dxa"/>
        <w:jc w:val="left"/>
        <w:tblInd w:w="607" w:type="dxa"/>
        <w:tblLayout w:type="fixed"/>
        <w:tblCellMar>
          <w:top w:w="0" w:type="dxa"/>
          <w:left w:w="108" w:type="dxa"/>
          <w:bottom w:w="0" w:type="dxa"/>
          <w:right w:w="108" w:type="dxa"/>
        </w:tblCellMar>
      </w:tblPr>
      <w:tblGrid>
        <w:gridCol w:w="828"/>
        <w:gridCol w:w="900"/>
        <w:gridCol w:w="900"/>
        <w:gridCol w:w="900"/>
        <w:gridCol w:w="900"/>
        <w:gridCol w:w="900"/>
        <w:gridCol w:w="900"/>
      </w:tblGrid>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rPr>
                <w:lang w:val="en-GB"/>
              </w:rPr>
            </w:pPr>
            <w:r>
              <w:rPr>
                <w:lang w:val="en-GB"/>
              </w:rPr>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p</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si</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sm</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sp</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v</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67.3</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66.8</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67.7</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66.7</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61.5</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66.2</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N</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364</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371</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385</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378</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581</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196</w:t>
            </w:r>
          </w:p>
        </w:tc>
      </w:tr>
    </w:tbl>
    <w:p>
      <w:pPr>
        <w:pStyle w:val="NormalIndent"/>
        <w:rPr>
          <w:lang w:val="en-GB"/>
        </w:rPr>
      </w:pPr>
      <w:r>
        <w:rPr>
          <w:lang w:val="en-GB"/>
        </w:rPr>
      </w:r>
    </w:p>
    <w:p>
      <w:pPr>
        <w:pStyle w:val="NormalIndent"/>
        <w:rPr>
          <w:lang w:val="en-GB"/>
        </w:rPr>
      </w:pPr>
      <w:r>
        <w:rPr>
          <w:lang w:val="en-GB"/>
        </w:rPr>
        <w:t>Although this variable is highly statistically significant, the signal categories have means that do not differ too much.  The practical differences may not be too great.  The statistical significance here means that the largest mean is definitely statistically significantly different from the smallest, but other differences would require a more in-depth analysis.</w:t>
      </w:r>
    </w:p>
    <w:p>
      <w:pPr>
        <w:pStyle w:val="NormalIndent"/>
        <w:rPr>
          <w:lang w:val="en-GB"/>
        </w:rPr>
      </w:pPr>
      <w:r>
        <w:rPr>
          <w:lang w:val="en-GB"/>
        </w:rPr>
      </w:r>
    </w:p>
    <w:p>
      <w:pPr>
        <w:pStyle w:val="NormalIndent"/>
        <w:keepNext w:val="true"/>
        <w:rPr/>
      </w:pPr>
      <w:r>
        <w:rPr/>
        <w:t>Codec by Signal Category (Codec:SigCat) interaction effect</w:t>
      </w:r>
    </w:p>
    <w:tbl>
      <w:tblPr>
        <w:tblW w:w="7820" w:type="dxa"/>
        <w:jc w:val="left"/>
        <w:tblInd w:w="607" w:type="dxa"/>
        <w:tblLayout w:type="fixed"/>
        <w:tblCellMar>
          <w:top w:w="0" w:type="dxa"/>
          <w:left w:w="108" w:type="dxa"/>
          <w:bottom w:w="0" w:type="dxa"/>
          <w:right w:w="108" w:type="dxa"/>
        </w:tblCellMar>
      </w:tblPr>
      <w:tblGrid>
        <w:gridCol w:w="1100"/>
        <w:gridCol w:w="960"/>
        <w:gridCol w:w="960"/>
        <w:gridCol w:w="960"/>
        <w:gridCol w:w="960"/>
        <w:gridCol w:w="960"/>
        <w:gridCol w:w="960"/>
        <w:gridCol w:w="960"/>
      </w:tblGrid>
      <w:tr>
        <w:trPr>
          <w:trHeight w:val="255" w:hRule="atLeast"/>
        </w:trPr>
        <w:tc>
          <w:tcPr>
            <w:tcW w:w="11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keepNext w:val="true"/>
              <w:jc w:val="left"/>
              <w:rPr>
                <w:rFonts w:cs="Arial"/>
              </w:rPr>
            </w:pPr>
            <w:r>
              <w:rPr>
                <w:rFonts w:cs="Arial"/>
              </w:rPr>
              <w:t>Codec</w:t>
            </w:r>
          </w:p>
        </w:tc>
        <w:tc>
          <w:tcPr>
            <w:tcW w:w="6720" w:type="dxa"/>
            <w:gridSpan w:val="7"/>
            <w:tcBorders>
              <w:top w:val="single" w:sz="4" w:space="0" w:color="000000"/>
              <w:left w:val="single" w:sz="4" w:space="0" w:color="000000"/>
              <w:bottom w:val="single" w:sz="4" w:space="0" w:color="000000"/>
              <w:right w:val="single" w:sz="4" w:space="0" w:color="000000"/>
            </w:tcBorders>
            <w:shd w:fill="FFFF99" w:val="clear"/>
            <w:vAlign w:val="bottom"/>
          </w:tcPr>
          <w:p>
            <w:pPr>
              <w:pStyle w:val="Normal"/>
              <w:keepNext w:val="true"/>
              <w:jc w:val="center"/>
              <w:rPr>
                <w:rFonts w:cs="Arial"/>
              </w:rPr>
            </w:pPr>
            <w:r>
              <w:rPr>
                <w:rFonts w:cs="Arial"/>
              </w:rPr>
              <w:t>SigCat</w:t>
            </w:r>
          </w:p>
        </w:tc>
      </w:tr>
      <w:tr>
        <w:trPr>
          <w:trHeight w:val="255" w:hRule="atLeast"/>
        </w:trPr>
        <w:tc>
          <w:tcPr>
            <w:tcW w:w="110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keepNext w:val="true"/>
              <w:snapToGrid w:val="false"/>
              <w:jc w:val="left"/>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keepNext w:val="true"/>
              <w:snapToGrid w:val="false"/>
              <w:jc w:val="left"/>
              <w:rPr>
                <w:rFonts w:cs="Arial"/>
              </w:rPr>
            </w:pPr>
            <w:r>
              <w:rPr>
                <w:rFonts w:cs="Arial"/>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keepNext w:val="true"/>
              <w:jc w:val="center"/>
              <w:rPr>
                <w:rFonts w:cs="Arial"/>
              </w:rPr>
            </w:pPr>
            <w:r>
              <w:rPr>
                <w:rFonts w:cs="Arial"/>
              </w:rPr>
              <w:t>c</w:t>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keepNext w:val="true"/>
              <w:jc w:val="center"/>
              <w:rPr>
                <w:rFonts w:cs="Arial"/>
              </w:rPr>
            </w:pPr>
            <w:r>
              <w:rPr>
                <w:rFonts w:cs="Arial"/>
              </w:rPr>
              <w:t>p</w:t>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keepNext w:val="true"/>
              <w:jc w:val="center"/>
              <w:rPr>
                <w:rFonts w:cs="Arial"/>
              </w:rPr>
            </w:pPr>
            <w:r>
              <w:rPr>
                <w:rFonts w:cs="Arial"/>
              </w:rPr>
              <w:t>si</w:t>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keepNext w:val="true"/>
              <w:jc w:val="center"/>
              <w:rPr>
                <w:rFonts w:cs="Arial"/>
              </w:rPr>
            </w:pPr>
            <w:r>
              <w:rPr>
                <w:rFonts w:cs="Arial"/>
              </w:rPr>
              <w:t>sm</w:t>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keepNext w:val="true"/>
              <w:jc w:val="center"/>
              <w:rPr>
                <w:rFonts w:cs="Arial"/>
              </w:rPr>
            </w:pPr>
            <w:r>
              <w:rPr>
                <w:rFonts w:cs="Arial"/>
              </w:rPr>
              <w:t>sp</w:t>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keepNext w:val="true"/>
              <w:jc w:val="center"/>
              <w:rPr>
                <w:rFonts w:cs="Arial"/>
              </w:rPr>
            </w:pPr>
            <w:r>
              <w:rPr>
                <w:rFonts w:cs="Arial"/>
              </w:rPr>
              <w:t>v</w:t>
            </w:r>
          </w:p>
        </w:tc>
      </w:tr>
      <w:tr>
        <w:trPr>
          <w:trHeight w:val="255" w:hRule="atLeast"/>
        </w:trPr>
        <w:tc>
          <w:tcPr>
            <w:tcW w:w="110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keepNext w:val="true"/>
              <w:rPr>
                <w:rFonts w:cs="Arial"/>
              </w:rPr>
            </w:pPr>
            <w:r>
              <w:rPr>
                <w:rFonts w:cs="Arial"/>
              </w:rPr>
              <w:t>Codec1</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keepNext w:val="true"/>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85.3</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82.8</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89.4</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83.9</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73.1</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83.0</w:t>
            </w:r>
          </w:p>
        </w:tc>
      </w:tr>
      <w:tr>
        <w:trPr>
          <w:trHeight w:val="255" w:hRule="atLeast"/>
        </w:trPr>
        <w:tc>
          <w:tcPr>
            <w:tcW w:w="110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keepNext w:val="true"/>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keepNext w:val="true"/>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52</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53</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55</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54</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83</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28</w:t>
            </w:r>
          </w:p>
        </w:tc>
      </w:tr>
      <w:tr>
        <w:trPr>
          <w:trHeight w:val="255" w:hRule="atLeast"/>
        </w:trPr>
        <w:tc>
          <w:tcPr>
            <w:tcW w:w="110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keepNext w:val="true"/>
              <w:rPr>
                <w:rFonts w:cs="Arial"/>
              </w:rPr>
            </w:pPr>
            <w:r>
              <w:rPr>
                <w:rFonts w:cs="Arial"/>
              </w:rPr>
              <w:t>Codec2</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keepNext w:val="true"/>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86.8</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86.5</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88.3</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82.2</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69.1</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84.3</w:t>
            </w:r>
          </w:p>
        </w:tc>
      </w:tr>
      <w:tr>
        <w:trPr>
          <w:trHeight w:val="255" w:hRule="atLeast"/>
        </w:trPr>
        <w:tc>
          <w:tcPr>
            <w:tcW w:w="110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keepNext w:val="true"/>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keepNext w:val="true"/>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52</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53</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55</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54</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83</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28</w:t>
            </w:r>
          </w:p>
        </w:tc>
      </w:tr>
      <w:tr>
        <w:trPr>
          <w:trHeight w:val="255" w:hRule="atLeast"/>
        </w:trPr>
        <w:tc>
          <w:tcPr>
            <w:tcW w:w="110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keepNext w:val="true"/>
              <w:rPr>
                <w:rFonts w:cs="Arial"/>
              </w:rPr>
            </w:pPr>
            <w:r>
              <w:rPr>
                <w:rFonts w:cs="Arial"/>
              </w:rPr>
              <w:t>AAC</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keepNext w:val="true"/>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78.2</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60.5</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52.5</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62.8</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49.3</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71.5</w:t>
            </w:r>
          </w:p>
        </w:tc>
      </w:tr>
      <w:tr>
        <w:trPr>
          <w:trHeight w:val="255" w:hRule="atLeast"/>
        </w:trPr>
        <w:tc>
          <w:tcPr>
            <w:tcW w:w="110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keepNext w:val="true"/>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keepNext w:val="true"/>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52</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53</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55</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54</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83</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28</w:t>
            </w:r>
          </w:p>
        </w:tc>
      </w:tr>
      <w:tr>
        <w:trPr>
          <w:trHeight w:val="255" w:hRule="atLeast"/>
        </w:trPr>
        <w:tc>
          <w:tcPr>
            <w:tcW w:w="110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keepNext w:val="true"/>
              <w:rPr>
                <w:rFonts w:cs="Arial"/>
              </w:rPr>
            </w:pPr>
            <w:r>
              <w:rPr>
                <w:rFonts w:cs="Arial"/>
              </w:rPr>
              <w:t>RN</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keepNext w:val="true"/>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56.3</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67.6</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63.0</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69.0</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67.5</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54.6</w:t>
            </w:r>
          </w:p>
        </w:tc>
      </w:tr>
      <w:tr>
        <w:trPr>
          <w:trHeight w:val="255" w:hRule="atLeast"/>
        </w:trPr>
        <w:tc>
          <w:tcPr>
            <w:tcW w:w="110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keepNext w:val="true"/>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keepNext w:val="true"/>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52</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53</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55</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54</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83</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28</w:t>
            </w:r>
          </w:p>
        </w:tc>
      </w:tr>
      <w:tr>
        <w:trPr>
          <w:trHeight w:val="255" w:hRule="atLeast"/>
        </w:trPr>
        <w:tc>
          <w:tcPr>
            <w:tcW w:w="110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keepNext w:val="true"/>
              <w:rPr>
                <w:rFonts w:cs="Arial"/>
              </w:rPr>
            </w:pPr>
            <w:r>
              <w:rPr>
                <w:rFonts w:cs="Arial"/>
              </w:rPr>
              <w:t>hidref</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keepNext w:val="true"/>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98.0</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98.8</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98.4</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98.5</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99.4</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98.5</w:t>
            </w:r>
          </w:p>
        </w:tc>
      </w:tr>
      <w:tr>
        <w:trPr>
          <w:trHeight w:val="255" w:hRule="atLeast"/>
        </w:trPr>
        <w:tc>
          <w:tcPr>
            <w:tcW w:w="110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keepNext w:val="true"/>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keepNext w:val="true"/>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52</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53</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55</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54</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83</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28</w:t>
            </w:r>
          </w:p>
        </w:tc>
      </w:tr>
      <w:tr>
        <w:trPr>
          <w:trHeight w:val="255" w:hRule="atLeast"/>
        </w:trPr>
        <w:tc>
          <w:tcPr>
            <w:tcW w:w="110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keepNext w:val="true"/>
              <w:rPr>
                <w:rFonts w:cs="Arial"/>
              </w:rPr>
            </w:pPr>
            <w:r>
              <w:rPr>
                <w:rFonts w:cs="Arial"/>
              </w:rPr>
              <w:t>lp3500</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keepNext w:val="true"/>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25.3</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27.4</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29.9</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27.2</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26.0</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27.9</w:t>
            </w:r>
          </w:p>
        </w:tc>
      </w:tr>
      <w:tr>
        <w:trPr>
          <w:trHeight w:val="255" w:hRule="atLeast"/>
        </w:trPr>
        <w:tc>
          <w:tcPr>
            <w:tcW w:w="110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keepNext w:val="true"/>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keepNext w:val="true"/>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52</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53</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55</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54</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83</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28</w:t>
            </w:r>
          </w:p>
        </w:tc>
      </w:tr>
      <w:tr>
        <w:trPr>
          <w:trHeight w:val="255" w:hRule="atLeast"/>
        </w:trPr>
        <w:tc>
          <w:tcPr>
            <w:tcW w:w="110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keepNext w:val="true"/>
              <w:rPr>
                <w:rFonts w:cs="Arial"/>
              </w:rPr>
            </w:pPr>
            <w:r>
              <w:rPr>
                <w:rFonts w:cs="Arial"/>
              </w:rPr>
              <w:t>lp7000</w:t>
            </w:r>
          </w:p>
        </w:tc>
        <w:tc>
          <w:tcPr>
            <w:tcW w:w="96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keepNext w:val="true"/>
              <w:jc w:val="right"/>
              <w:rPr>
                <w:rFonts w:cs="Arial"/>
              </w:rPr>
            </w:pPr>
            <w:r>
              <w:rPr>
                <w:rFonts w:cs="Arial"/>
              </w:rPr>
              <w:t>mean</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41.4</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44.1</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51.9</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43.3</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46.4</w:t>
            </w:r>
          </w:p>
        </w:tc>
        <w:tc>
          <w:tcPr>
            <w:tcW w:w="960" w:type="dxa"/>
            <w:tcBorders>
              <w:top w:val="doub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43.6</w:t>
            </w:r>
          </w:p>
        </w:tc>
      </w:tr>
      <w:tr>
        <w:trPr>
          <w:trHeight w:val="255" w:hRule="atLeast"/>
        </w:trPr>
        <w:tc>
          <w:tcPr>
            <w:tcW w:w="110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keepNext w:val="true"/>
              <w:snapToGrid w:val="false"/>
              <w:rPr>
                <w:rFonts w:ascii="Times New Roman" w:hAnsi="Times New Roman" w:cs="Arial"/>
              </w:rPr>
            </w:pPr>
            <w:r>
              <w:rPr>
                <w:rFonts w:cs="Arial" w:ascii="Times New Roman" w:hAnsi="Times New Roman"/>
              </w:rPr>
            </w:r>
          </w:p>
        </w:tc>
        <w:tc>
          <w:tcPr>
            <w:tcW w:w="960"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keepNext w:val="true"/>
              <w:jc w:val="right"/>
              <w:rPr>
                <w:rFonts w:cs="Arial"/>
              </w:rPr>
            </w:pPr>
            <w:r>
              <w:rPr>
                <w:rFonts w:cs="Arial"/>
              </w:rPr>
              <w:t>N</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52</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53</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55</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54</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83</w:t>
            </w:r>
          </w:p>
        </w:tc>
        <w:tc>
          <w:tcPr>
            <w:tcW w:w="960" w:type="dxa"/>
            <w:tcBorders>
              <w:top w:val="single" w:sz="4" w:space="0" w:color="000000"/>
              <w:left w:val="single" w:sz="4" w:space="0" w:color="000000"/>
              <w:bottom w:val="double" w:sz="4" w:space="0" w:color="000000"/>
              <w:right w:val="single" w:sz="4" w:space="0" w:color="000000"/>
            </w:tcBorders>
            <w:vAlign w:val="bottom"/>
          </w:tcPr>
          <w:p>
            <w:pPr>
              <w:pStyle w:val="Normal"/>
              <w:keepNext w:val="true"/>
              <w:jc w:val="center"/>
              <w:rPr>
                <w:rFonts w:cs="Arial"/>
              </w:rPr>
            </w:pPr>
            <w:r>
              <w:rPr>
                <w:rFonts w:cs="Arial"/>
              </w:rPr>
              <w:t>28</w:t>
            </w:r>
          </w:p>
        </w:tc>
      </w:tr>
    </w:tbl>
    <w:p>
      <w:pPr>
        <w:pStyle w:val="NormalIndent"/>
        <w:rPr>
          <w:lang w:val="en-GB"/>
        </w:rPr>
      </w:pPr>
      <w:r>
        <w:rPr>
          <w:lang w:val="en-GB"/>
        </w:rPr>
      </w:r>
    </w:p>
    <w:p>
      <w:pPr>
        <w:pStyle w:val="NormalIndent"/>
        <w:rPr/>
      </w:pPr>
      <w:r>
        <w:rPr>
          <w:lang w:val="en-GB"/>
        </w:rPr>
        <w:t xml:space="preserve">As can be seen in the above table, some codecs perform relatively better in some signal categories, while other codecs perform better in other signal categories.  This is the meaning of “interaction.”  The set of codec by signal category interactions above are statistically significant.  Without presenting all the confidence intervals, the width of the 95% confidence intervals for the sp category is </w:t>
      </w:r>
      <w:r>
        <w:rPr>
          <w:rFonts w:cs="Arial"/>
          <w:lang w:val="en-GB"/>
        </w:rPr>
        <w:t>±</w:t>
      </w:r>
      <w:r>
        <w:rPr>
          <w:lang w:val="en-GB"/>
        </w:rPr>
        <w:t xml:space="preserve">3.4, while the width of the 95% confidence intervals for the v category is </w:t>
      </w:r>
      <w:r>
        <w:rPr>
          <w:rFonts w:cs="Arial"/>
          <w:lang w:val="en-GB"/>
        </w:rPr>
        <w:t>±</w:t>
      </w:r>
      <w:r>
        <w:rPr>
          <w:lang w:val="en-GB"/>
        </w:rPr>
        <w:t xml:space="preserve">5.8, and the width of the 95% confidence intervals for the other categories is </w:t>
      </w:r>
      <w:r>
        <w:rPr>
          <w:rFonts w:cs="Arial"/>
          <w:lang w:val="en-GB"/>
        </w:rPr>
        <w:t>±</w:t>
      </w:r>
      <w:r>
        <w:rPr>
          <w:lang w:val="en-GB"/>
        </w:rPr>
        <w:t>4.2.</w:t>
      </w:r>
    </w:p>
    <w:p>
      <w:pPr>
        <w:pStyle w:val="NormalIndent"/>
        <w:rPr>
          <w:lang w:val="en-GB"/>
        </w:rPr>
      </w:pPr>
      <w:r>
        <w:rPr>
          <w:lang w:val="en-GB"/>
        </w:rPr>
      </w:r>
    </w:p>
    <w:p>
      <w:pPr>
        <w:pStyle w:val="NormalIndent"/>
        <w:rPr>
          <w:lang w:val="en-GB"/>
        </w:rPr>
      </w:pPr>
      <w:r>
        <w:rPr>
          <w:lang w:val="en-GB"/>
        </w:rPr>
        <w:t>Signal main effect</w:t>
      </w:r>
    </w:p>
    <w:tbl>
      <w:tblPr>
        <w:tblW w:w="8698" w:type="dxa"/>
        <w:jc w:val="left"/>
        <w:tblInd w:w="657" w:type="dxa"/>
        <w:tblLayout w:type="fixed"/>
        <w:tblCellMar>
          <w:top w:w="0" w:type="dxa"/>
          <w:left w:w="58" w:type="dxa"/>
          <w:bottom w:w="0" w:type="dxa"/>
          <w:right w:w="58" w:type="dxa"/>
        </w:tblCellMar>
      </w:tblPr>
      <w:tblGrid>
        <w:gridCol w:w="717"/>
        <w:gridCol w:w="1306"/>
        <w:gridCol w:w="1306"/>
        <w:gridCol w:w="1229"/>
        <w:gridCol w:w="1440"/>
        <w:gridCol w:w="1272"/>
        <w:gridCol w:w="1428"/>
      </w:tblGrid>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jc w:val="right"/>
              <w:rPr>
                <w:lang w:val="en-GB"/>
              </w:rPr>
            </w:pPr>
            <w:r>
              <w:rPr>
                <w:lang w:val="en-GB"/>
              </w:rPr>
            </w:r>
          </w:p>
        </w:tc>
        <w:tc>
          <w:tcPr>
            <w:tcW w:w="130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c_1</w:t>
            </w:r>
          </w:p>
        </w:tc>
        <w:tc>
          <w:tcPr>
            <w:tcW w:w="130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c_2</w:t>
            </w:r>
          </w:p>
        </w:tc>
        <w:tc>
          <w:tcPr>
            <w:tcW w:w="1229"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p_1</w:t>
            </w:r>
          </w:p>
        </w:tc>
        <w:tc>
          <w:tcPr>
            <w:tcW w:w="144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p_2</w:t>
            </w:r>
          </w:p>
        </w:tc>
        <w:tc>
          <w:tcPr>
            <w:tcW w:w="1272"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si_1</w:t>
            </w:r>
          </w:p>
        </w:tc>
        <w:tc>
          <w:tcPr>
            <w:tcW w:w="1428"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si_2</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64.7</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66.5</w:t>
            </w:r>
          </w:p>
        </w:tc>
        <w:tc>
          <w:tcPr>
            <w:tcW w:w="1229"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64.1</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67.1</w:t>
            </w:r>
          </w:p>
        </w:tc>
        <w:tc>
          <w:tcPr>
            <w:tcW w:w="1272"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61.2</w:t>
            </w:r>
          </w:p>
        </w:tc>
        <w:tc>
          <w:tcPr>
            <w:tcW w:w="142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69.9</w:t>
            </w:r>
          </w:p>
        </w:tc>
      </w:tr>
      <w:tr>
        <w:trPr/>
        <w:tc>
          <w:tcPr>
            <w:tcW w:w="717" w:type="dxa"/>
            <w:tcBorders>
              <w:top w:val="single" w:sz="4" w:space="0" w:color="000000"/>
              <w:left w:val="single" w:sz="4" w:space="0" w:color="000000"/>
              <w:bottom w:val="double" w:sz="4" w:space="0" w:color="000000"/>
              <w:right w:val="single" w:sz="4" w:space="0" w:color="000000"/>
            </w:tcBorders>
            <w:shd w:fill="FFFF99" w:val="clear"/>
          </w:tcPr>
          <w:p>
            <w:pPr>
              <w:pStyle w:val="NormalIndent"/>
              <w:ind w:left="0" w:hanging="0"/>
              <w:jc w:val="right"/>
              <w:rPr>
                <w:lang w:val="en-GB"/>
              </w:rPr>
            </w:pPr>
            <w:r>
              <w:rPr>
                <w:lang w:val="en-GB"/>
              </w:rPr>
              <w:t>N</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175</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189</w:t>
            </w:r>
          </w:p>
        </w:tc>
        <w:tc>
          <w:tcPr>
            <w:tcW w:w="1229"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182</w:t>
            </w:r>
          </w:p>
        </w:tc>
        <w:tc>
          <w:tcPr>
            <w:tcW w:w="144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189</w:t>
            </w:r>
          </w:p>
        </w:tc>
        <w:tc>
          <w:tcPr>
            <w:tcW w:w="127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189</w:t>
            </w:r>
          </w:p>
        </w:tc>
        <w:tc>
          <w:tcPr>
            <w:tcW w:w="1428"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196</w:t>
            </w:r>
          </w:p>
        </w:tc>
      </w:tr>
      <w:tr>
        <w:trPr/>
        <w:tc>
          <w:tcPr>
            <w:tcW w:w="717" w:type="dxa"/>
            <w:tcBorders>
              <w:top w:val="doub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jc w:val="right"/>
              <w:rPr>
                <w:rFonts w:cs="Arial"/>
                <w:lang w:val="en-GB"/>
              </w:rPr>
            </w:pPr>
            <w:r>
              <w:rPr>
                <w:rFonts w:cs="Arial"/>
                <w:lang w:val="en-GB"/>
              </w:rPr>
            </w:r>
          </w:p>
        </w:tc>
        <w:tc>
          <w:tcPr>
            <w:tcW w:w="1306"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sm_1</w:t>
            </w:r>
          </w:p>
        </w:tc>
        <w:tc>
          <w:tcPr>
            <w:tcW w:w="1306"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sm_2</w:t>
            </w:r>
          </w:p>
        </w:tc>
        <w:tc>
          <w:tcPr>
            <w:tcW w:w="1229"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sp_1</w:t>
            </w:r>
          </w:p>
        </w:tc>
        <w:tc>
          <w:tcPr>
            <w:tcW w:w="144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sp_2</w:t>
            </w:r>
          </w:p>
        </w:tc>
        <w:tc>
          <w:tcPr>
            <w:tcW w:w="1272"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sp_3</w:t>
            </w:r>
          </w:p>
        </w:tc>
        <w:tc>
          <w:tcPr>
            <w:tcW w:w="1428"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v_1</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68.5</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62.6</w:t>
            </w:r>
          </w:p>
        </w:tc>
        <w:tc>
          <w:tcPr>
            <w:tcW w:w="1229"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63.8</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73.0</w:t>
            </w:r>
          </w:p>
        </w:tc>
        <w:tc>
          <w:tcPr>
            <w:tcW w:w="1272"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60.2</w:t>
            </w:r>
          </w:p>
        </w:tc>
        <w:tc>
          <w:tcPr>
            <w:tcW w:w="142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65.61</w:t>
            </w:r>
          </w:p>
        </w:tc>
      </w:tr>
      <w:tr>
        <w:trPr/>
        <w:tc>
          <w:tcPr>
            <w:tcW w:w="717" w:type="dxa"/>
            <w:tcBorders>
              <w:top w:val="single" w:sz="4" w:space="0" w:color="000000"/>
              <w:left w:val="single" w:sz="4" w:space="0" w:color="000000"/>
              <w:bottom w:val="double" w:sz="4" w:space="0" w:color="000000"/>
              <w:right w:val="single" w:sz="4" w:space="0" w:color="000000"/>
            </w:tcBorders>
            <w:shd w:fill="FFFF99" w:val="clear"/>
          </w:tcPr>
          <w:p>
            <w:pPr>
              <w:pStyle w:val="NormalIndent"/>
              <w:ind w:left="0" w:hanging="0"/>
              <w:jc w:val="right"/>
              <w:rPr>
                <w:lang w:val="en-GB"/>
              </w:rPr>
            </w:pPr>
            <w:r>
              <w:rPr>
                <w:lang w:val="en-GB"/>
              </w:rPr>
              <w:t>N</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196</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182</w:t>
            </w:r>
          </w:p>
        </w:tc>
        <w:tc>
          <w:tcPr>
            <w:tcW w:w="1229"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203</w:t>
            </w:r>
          </w:p>
        </w:tc>
        <w:tc>
          <w:tcPr>
            <w:tcW w:w="144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189</w:t>
            </w:r>
          </w:p>
        </w:tc>
        <w:tc>
          <w:tcPr>
            <w:tcW w:w="127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189</w:t>
            </w:r>
          </w:p>
        </w:tc>
        <w:tc>
          <w:tcPr>
            <w:tcW w:w="1428"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196</w:t>
            </w:r>
          </w:p>
        </w:tc>
      </w:tr>
    </w:tbl>
    <w:p>
      <w:pPr>
        <w:pStyle w:val="NormalIndent"/>
        <w:rPr>
          <w:lang w:val="en-GB"/>
        </w:rPr>
      </w:pPr>
      <w:r>
        <w:rPr>
          <w:lang w:val="en-GB"/>
        </w:rPr>
      </w:r>
    </w:p>
    <w:p>
      <w:pPr>
        <w:pStyle w:val="NormalIndent"/>
        <w:rPr>
          <w:lang w:val="en-GB"/>
        </w:rPr>
      </w:pPr>
      <w:r>
        <w:rPr>
          <w:lang w:val="en-GB"/>
        </w:rPr>
        <w:t>The signal main effects are shown here for completeness.  The differences are statistically significant, but since the each signal is a unique item, it is not clear what use can be made of these individual means.</w:t>
      </w:r>
    </w:p>
    <w:p>
      <w:pPr>
        <w:pStyle w:val="NormalIndent"/>
        <w:rPr>
          <w:lang w:val="en-GB"/>
        </w:rPr>
      </w:pPr>
      <w:r>
        <w:rPr>
          <w:lang w:val="en-GB"/>
        </w:rPr>
      </w:r>
    </w:p>
    <w:p>
      <w:pPr>
        <w:pStyle w:val="NormalIndent"/>
        <w:rPr>
          <w:lang w:val="en-GB"/>
        </w:rPr>
      </w:pPr>
      <w:r>
        <w:rPr>
          <w:lang w:val="en-GB"/>
        </w:rPr>
        <w:t>Site main effect</w:t>
      </w:r>
    </w:p>
    <w:tbl>
      <w:tblPr>
        <w:tblW w:w="2628" w:type="dxa"/>
        <w:jc w:val="left"/>
        <w:tblInd w:w="607" w:type="dxa"/>
        <w:tblLayout w:type="fixed"/>
        <w:tblCellMar>
          <w:top w:w="0" w:type="dxa"/>
          <w:left w:w="108" w:type="dxa"/>
          <w:bottom w:w="0" w:type="dxa"/>
          <w:right w:w="108" w:type="dxa"/>
        </w:tblCellMar>
      </w:tblPr>
      <w:tblGrid>
        <w:gridCol w:w="717"/>
        <w:gridCol w:w="831"/>
        <w:gridCol w:w="1080"/>
      </w:tblGrid>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rPr>
                <w:lang w:val="en-GB"/>
              </w:rPr>
            </w:pPr>
            <w:r>
              <w:rPr>
                <w:lang w:val="en-GB"/>
              </w:rPr>
            </w:r>
          </w:p>
        </w:tc>
        <w:tc>
          <w:tcPr>
            <w:tcW w:w="831"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Nokia</w:t>
            </w:r>
          </w:p>
        </w:tc>
        <w:tc>
          <w:tcPr>
            <w:tcW w:w="108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NTT-AT</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831"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65.63</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65.6</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N</w:t>
            </w:r>
          </w:p>
        </w:tc>
        <w:tc>
          <w:tcPr>
            <w:tcW w:w="831"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1183</w:t>
            </w:r>
          </w:p>
        </w:tc>
        <w:tc>
          <w:tcPr>
            <w:tcW w:w="108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1092</w:t>
            </w:r>
          </w:p>
        </w:tc>
      </w:tr>
    </w:tbl>
    <w:p>
      <w:pPr>
        <w:pStyle w:val="NormalIndent"/>
        <w:rPr>
          <w:lang w:val="en-GB"/>
        </w:rPr>
      </w:pPr>
      <w:r>
        <w:rPr>
          <w:lang w:val="en-GB"/>
        </w:rPr>
      </w:r>
    </w:p>
    <w:p>
      <w:pPr>
        <w:pStyle w:val="NormalIndent"/>
        <w:rPr>
          <w:lang w:val="en-GB"/>
        </w:rPr>
      </w:pPr>
      <w:r>
        <w:rPr>
          <w:lang w:val="en-GB"/>
        </w:rPr>
        <w:t>The sites are not statistically significantly different, although the interaction between sites and codecs is statistically significant at the 99% level.</w:t>
      </w:r>
    </w:p>
    <w:p>
      <w:pPr>
        <w:pStyle w:val="NormalIndent"/>
        <w:rPr>
          <w:lang w:val="en-GB"/>
        </w:rPr>
      </w:pPr>
      <w:r>
        <w:rPr>
          <w:lang w:val="en-GB"/>
        </w:rPr>
      </w:r>
    </w:p>
    <w:p>
      <w:pPr>
        <w:pStyle w:val="NormalIndent"/>
        <w:rPr>
          <w:lang w:val="en-GB"/>
        </w:rPr>
      </w:pPr>
      <w:r>
        <w:rPr>
          <w:lang w:val="en-GB"/>
        </w:rPr>
        <w:t>Subject main effect</w:t>
      </w:r>
    </w:p>
    <w:p>
      <w:pPr>
        <w:pStyle w:val="NormalIndent"/>
        <w:rPr>
          <w:lang w:val="en-GB"/>
        </w:rPr>
      </w:pPr>
      <w:r>
        <w:rPr>
          <w:lang w:val="en-GB"/>
        </w:rPr>
        <w:t>The subjects are statistically significantly different.  The details of subject results can be found in the accompanying spreadsheets..</w:t>
      </w:r>
    </w:p>
    <w:p>
      <w:pPr>
        <w:pStyle w:val="Heading3"/>
        <w:rPr/>
      </w:pPr>
      <w:r>
        <w:rPr/>
        <w:t>Sources of variability</w:t>
      </w:r>
    </w:p>
    <w:p>
      <w:pPr>
        <w:pStyle w:val="NormalIndent"/>
        <w:rPr>
          <w:lang w:val="en-GB"/>
        </w:rPr>
      </w:pPr>
      <w:r>
        <w:rPr>
          <w:lang w:val="en-GB"/>
        </w:rPr>
        <w:t>There is definitely a statistically significant and practically significant interaction between codecs and signals.  That is, some codecs worked better for some signals than for others.  These interactions can best be reviewed by studying the three charts above where, for each codec under test, the quality ratings are shown for each signal.</w:t>
      </w:r>
    </w:p>
    <w:p>
      <w:pPr>
        <w:pStyle w:val="NormalIndent"/>
        <w:rPr>
          <w:lang w:val="en-GB"/>
        </w:rPr>
      </w:pPr>
      <w:r>
        <w:rPr>
          <w:lang w:val="en-GB"/>
        </w:rPr>
      </w:r>
    </w:p>
    <w:p>
      <w:pPr>
        <w:pStyle w:val="NormalIndent"/>
        <w:rPr>
          <w:lang w:val="en-GB"/>
        </w:rPr>
      </w:pPr>
      <w:r>
        <w:rPr>
          <w:lang w:val="en-GB"/>
        </w:rPr>
        <w:t>There is also definitely a statistically significant codec by lab interaction.  In other words, some codecs performed relatively better in some testing labs than in others.</w:t>
      </w:r>
    </w:p>
    <w:p>
      <w:pPr>
        <w:pStyle w:val="Heading3"/>
        <w:rPr/>
      </w:pPr>
      <w:r>
        <w:rPr/>
        <w:t>Post-screening of data</w:t>
      </w:r>
    </w:p>
    <w:p>
      <w:pPr>
        <w:pStyle w:val="NormalIndent"/>
        <w:rPr>
          <w:lang w:val="en-GB"/>
        </w:rPr>
      </w:pPr>
      <w:r>
        <w:rPr>
          <w:lang w:val="en-GB"/>
        </w:rPr>
        <w:t>Of the 360 sets of 7 judgments (one for each codec, reference codec, and anchor) in this experiment, 35 were eliminated by the post-screening procedure.  The results of the screening procedure are coded by the Weight variable, where passing judgments received a 1 and eliminated judgments received a 0.  In the pivot table, this variable can be manipulated to show the Pivot Table results with all the data.  The means change less than 1 unit, which is not much in a practical sense.</w:t>
      </w:r>
      <w:r>
        <w:br w:type="page"/>
      </w:r>
    </w:p>
    <w:p>
      <w:pPr>
        <w:pStyle w:val="Heading2"/>
        <w:rPr/>
      </w:pPr>
      <w:r>
        <w:rPr/>
        <w:t>Test 3</w:t>
      </w:r>
    </w:p>
    <w:p>
      <w:pPr>
        <w:pStyle w:val="Heading3"/>
        <w:rPr/>
      </w:pPr>
      <w:r>
        <w:rPr/>
        <w:t>Test parameters and systems under test</w:t>
      </w:r>
    </w:p>
    <w:tbl>
      <w:tblPr>
        <w:tblW w:w="7631" w:type="dxa"/>
        <w:jc w:val="left"/>
        <w:tblInd w:w="607" w:type="dxa"/>
        <w:tblLayout w:type="fixed"/>
        <w:tblCellMar>
          <w:top w:w="0" w:type="dxa"/>
          <w:left w:w="108" w:type="dxa"/>
          <w:bottom w:w="0" w:type="dxa"/>
          <w:right w:w="108" w:type="dxa"/>
        </w:tblCellMar>
      </w:tblPr>
      <w:tblGrid>
        <w:gridCol w:w="2340"/>
        <w:gridCol w:w="3763"/>
        <w:gridCol w:w="1528"/>
      </w:tblGrid>
      <w:tr>
        <w:trPr/>
        <w:tc>
          <w:tcPr>
            <w:tcW w:w="2340" w:type="dxa"/>
            <w:tcBorders>
              <w:top w:val="single" w:sz="4" w:space="0" w:color="000000"/>
              <w:left w:val="single" w:sz="4" w:space="0" w:color="000000"/>
              <w:bottom w:val="single" w:sz="4" w:space="0" w:color="000000"/>
              <w:right w:val="single" w:sz="4" w:space="0" w:color="000000"/>
            </w:tcBorders>
          </w:tcPr>
          <w:p>
            <w:pPr>
              <w:pStyle w:val="Normal"/>
              <w:rPr>
                <w:b/>
                <w:b/>
              </w:rPr>
            </w:pPr>
            <w:r>
              <w:rPr>
                <w:b/>
              </w:rPr>
              <w:t>Parameter</w:t>
            </w:r>
          </w:p>
        </w:tc>
        <w:tc>
          <w:tcPr>
            <w:tcW w:w="3763" w:type="dxa"/>
            <w:tcBorders>
              <w:top w:val="single" w:sz="4" w:space="0" w:color="000000"/>
              <w:left w:val="single" w:sz="4" w:space="0" w:color="000000"/>
              <w:bottom w:val="single" w:sz="4" w:space="0" w:color="000000"/>
              <w:right w:val="single" w:sz="4" w:space="0" w:color="000000"/>
            </w:tcBorders>
          </w:tcPr>
          <w:p>
            <w:pPr>
              <w:pStyle w:val="Normal"/>
              <w:rPr>
                <w:b/>
                <w:b/>
              </w:rPr>
            </w:pPr>
            <w:r>
              <w:rPr>
                <w:b/>
              </w:rPr>
              <w:t>Value</w:t>
            </w:r>
          </w:p>
        </w:tc>
        <w:tc>
          <w:tcPr>
            <w:tcW w:w="1528" w:type="dxa"/>
            <w:tcBorders>
              <w:top w:val="single" w:sz="4" w:space="0" w:color="000000"/>
              <w:left w:val="single" w:sz="4" w:space="0" w:color="000000"/>
              <w:bottom w:val="single" w:sz="4" w:space="0" w:color="000000"/>
              <w:right w:val="single" w:sz="4" w:space="0" w:color="000000"/>
            </w:tcBorders>
          </w:tcPr>
          <w:p>
            <w:pPr>
              <w:pStyle w:val="Normal"/>
              <w:rPr>
                <w:b/>
                <w:b/>
              </w:rPr>
            </w:pPr>
            <w:r>
              <w:rPr>
                <w:b/>
              </w:rPr>
              <w:t>Symbol</w:t>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rPr/>
            </w:pPr>
            <w:r>
              <w:rPr/>
              <w:t>Experiment</w:t>
            </w:r>
          </w:p>
        </w:tc>
        <w:tc>
          <w:tcPr>
            <w:tcW w:w="3763" w:type="dxa"/>
            <w:tcBorders>
              <w:top w:val="single" w:sz="4" w:space="0" w:color="000000"/>
              <w:left w:val="single" w:sz="4" w:space="0" w:color="000000"/>
              <w:bottom w:val="single" w:sz="4" w:space="0" w:color="000000"/>
              <w:right w:val="single" w:sz="4" w:space="0" w:color="000000"/>
            </w:tcBorders>
          </w:tcPr>
          <w:p>
            <w:pPr>
              <w:pStyle w:val="Normal"/>
              <w:rPr/>
            </w:pPr>
            <w:r>
              <w:rPr/>
              <w:t>3</w:t>
            </w:r>
          </w:p>
        </w:tc>
        <w:tc>
          <w:tcPr>
            <w:tcW w:w="1528" w:type="dxa"/>
            <w:tcBorders>
              <w:top w:val="single" w:sz="4" w:space="0" w:color="000000"/>
              <w:left w:val="single" w:sz="4" w:space="0" w:color="000000"/>
              <w:bottom w:val="single" w:sz="4" w:space="0" w:color="000000"/>
              <w:right w:val="single" w:sz="4" w:space="0" w:color="000000"/>
            </w:tcBorders>
          </w:tcPr>
          <w:p>
            <w:pPr>
              <w:pStyle w:val="Normal"/>
              <w:snapToGrid w:val="false"/>
              <w:rPr>
                <w:b/>
                <w:b/>
              </w:rPr>
            </w:pPr>
            <w:r>
              <w:rPr>
                <w:b/>
              </w:rPr>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rPr/>
            </w:pPr>
            <w:r>
              <w:rPr/>
              <w:t>Bit Rate</w:t>
            </w:r>
          </w:p>
        </w:tc>
        <w:tc>
          <w:tcPr>
            <w:tcW w:w="3763" w:type="dxa"/>
            <w:tcBorders>
              <w:top w:val="single" w:sz="4" w:space="0" w:color="000000"/>
              <w:left w:val="single" w:sz="4" w:space="0" w:color="000000"/>
              <w:bottom w:val="single" w:sz="4" w:space="0" w:color="000000"/>
              <w:right w:val="single" w:sz="4" w:space="0" w:color="000000"/>
            </w:tcBorders>
          </w:tcPr>
          <w:p>
            <w:pPr>
              <w:pStyle w:val="Normal"/>
              <w:rPr/>
            </w:pPr>
            <w:r>
              <w:rPr/>
              <w:t>32 kbps, 1% and 3% random frame loss</w:t>
            </w:r>
          </w:p>
        </w:tc>
        <w:tc>
          <w:tcPr>
            <w:tcW w:w="1528"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tc>
          <w:tcPr>
            <w:tcW w:w="2340" w:type="dxa"/>
            <w:tcBorders>
              <w:top w:val="single" w:sz="4" w:space="0" w:color="000000"/>
              <w:left w:val="single" w:sz="4" w:space="0" w:color="000000"/>
              <w:bottom w:val="single" w:sz="4" w:space="0" w:color="000000"/>
              <w:right w:val="single" w:sz="4" w:space="0" w:color="000000"/>
            </w:tcBorders>
          </w:tcPr>
          <w:p>
            <w:pPr>
              <w:pStyle w:val="Normal"/>
              <w:rPr/>
            </w:pPr>
            <w:r>
              <w:rPr/>
              <w:t xml:space="preserve">Signal </w:t>
            </w:r>
          </w:p>
        </w:tc>
        <w:tc>
          <w:tcPr>
            <w:tcW w:w="3763" w:type="dxa"/>
            <w:tcBorders>
              <w:top w:val="single" w:sz="4" w:space="0" w:color="000000"/>
              <w:left w:val="single" w:sz="4" w:space="0" w:color="000000"/>
              <w:bottom w:val="single" w:sz="4" w:space="0" w:color="000000"/>
              <w:right w:val="single" w:sz="4" w:space="0" w:color="000000"/>
            </w:tcBorders>
          </w:tcPr>
          <w:p>
            <w:pPr>
              <w:pStyle w:val="Normal"/>
              <w:rPr/>
            </w:pPr>
            <w:r>
              <w:rPr/>
              <w:t>Stereo</w:t>
            </w:r>
          </w:p>
        </w:tc>
        <w:tc>
          <w:tcPr>
            <w:tcW w:w="1528"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rPr/>
            </w:pPr>
            <w:r>
              <w:rPr/>
              <w:t>Candidate codecs</w:t>
            </w:r>
          </w:p>
        </w:tc>
        <w:tc>
          <w:tcPr>
            <w:tcW w:w="3763" w:type="dxa"/>
            <w:tcBorders>
              <w:top w:val="single" w:sz="4" w:space="0" w:color="000000"/>
              <w:left w:val="single" w:sz="4" w:space="0" w:color="000000"/>
              <w:bottom w:val="single" w:sz="4" w:space="0" w:color="000000"/>
              <w:right w:val="single" w:sz="4" w:space="0" w:color="000000"/>
            </w:tcBorders>
          </w:tcPr>
          <w:p>
            <w:pPr>
              <w:pStyle w:val="Normal"/>
              <w:rPr/>
            </w:pPr>
            <w:r>
              <w:rPr/>
              <w:t>AAC+, 1% random frame loss</w:t>
            </w:r>
          </w:p>
        </w:tc>
        <w:tc>
          <w:tcPr>
            <w:tcW w:w="1528" w:type="dxa"/>
            <w:tcBorders>
              <w:top w:val="single" w:sz="4" w:space="0" w:color="000000"/>
              <w:left w:val="single" w:sz="4" w:space="0" w:color="000000"/>
              <w:bottom w:val="single" w:sz="4" w:space="0" w:color="000000"/>
              <w:right w:val="single" w:sz="4" w:space="0" w:color="000000"/>
            </w:tcBorders>
          </w:tcPr>
          <w:p>
            <w:pPr>
              <w:pStyle w:val="Normal"/>
              <w:rPr/>
            </w:pPr>
            <w:r>
              <w:rPr/>
              <w:t>Codec1_FER1</w:t>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lang w:val="en-GB"/>
              </w:rPr>
            </w:pPr>
            <w:r>
              <w:rPr>
                <w:lang w:val="en-GB"/>
              </w:rPr>
            </w:r>
          </w:p>
        </w:tc>
        <w:tc>
          <w:tcPr>
            <w:tcW w:w="3763" w:type="dxa"/>
            <w:tcBorders>
              <w:top w:val="single" w:sz="4" w:space="0" w:color="000000"/>
              <w:left w:val="single" w:sz="4" w:space="0" w:color="000000"/>
              <w:bottom w:val="single" w:sz="4" w:space="0" w:color="000000"/>
              <w:right w:val="single" w:sz="4" w:space="0" w:color="000000"/>
            </w:tcBorders>
          </w:tcPr>
          <w:p>
            <w:pPr>
              <w:pStyle w:val="Normal"/>
              <w:rPr/>
            </w:pPr>
            <w:r>
              <w:rPr/>
              <w:t>AAC+, 3% random frame loss</w:t>
            </w:r>
          </w:p>
        </w:tc>
        <w:tc>
          <w:tcPr>
            <w:tcW w:w="1528" w:type="dxa"/>
            <w:tcBorders>
              <w:top w:val="single" w:sz="4" w:space="0" w:color="000000"/>
              <w:left w:val="single" w:sz="4" w:space="0" w:color="000000"/>
              <w:bottom w:val="single" w:sz="4" w:space="0" w:color="000000"/>
              <w:right w:val="single" w:sz="4" w:space="0" w:color="000000"/>
            </w:tcBorders>
          </w:tcPr>
          <w:p>
            <w:pPr>
              <w:pStyle w:val="Normal"/>
              <w:rPr/>
            </w:pPr>
            <w:r>
              <w:rPr/>
              <w:t>Codec1_FER3</w:t>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lang w:val="en-GB"/>
              </w:rPr>
            </w:pPr>
            <w:r>
              <w:rPr>
                <w:lang w:val="en-GB"/>
              </w:rPr>
            </w:r>
          </w:p>
        </w:tc>
        <w:tc>
          <w:tcPr>
            <w:tcW w:w="3763" w:type="dxa"/>
            <w:tcBorders>
              <w:top w:val="single" w:sz="4" w:space="0" w:color="000000"/>
              <w:left w:val="single" w:sz="4" w:space="0" w:color="000000"/>
              <w:bottom w:val="single" w:sz="4" w:space="0" w:color="000000"/>
              <w:right w:val="single" w:sz="4" w:space="0" w:color="000000"/>
            </w:tcBorders>
          </w:tcPr>
          <w:p>
            <w:pPr>
              <w:pStyle w:val="Normal"/>
              <w:rPr/>
            </w:pPr>
            <w:r>
              <w:rPr/>
              <w:t>CT, 1% random frame loss</w:t>
            </w:r>
          </w:p>
        </w:tc>
        <w:tc>
          <w:tcPr>
            <w:tcW w:w="1528" w:type="dxa"/>
            <w:tcBorders>
              <w:top w:val="single" w:sz="4" w:space="0" w:color="000000"/>
              <w:left w:val="single" w:sz="4" w:space="0" w:color="000000"/>
              <w:bottom w:val="single" w:sz="4" w:space="0" w:color="000000"/>
              <w:right w:val="single" w:sz="4" w:space="0" w:color="000000"/>
            </w:tcBorders>
          </w:tcPr>
          <w:p>
            <w:pPr>
              <w:pStyle w:val="Normal"/>
              <w:rPr/>
            </w:pPr>
            <w:r>
              <w:rPr/>
              <w:t>Codec2_FER1</w:t>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3763" w:type="dxa"/>
            <w:tcBorders>
              <w:top w:val="single" w:sz="4" w:space="0" w:color="000000"/>
              <w:left w:val="single" w:sz="4" w:space="0" w:color="000000"/>
              <w:bottom w:val="single" w:sz="4" w:space="0" w:color="000000"/>
              <w:right w:val="single" w:sz="4" w:space="0" w:color="000000"/>
            </w:tcBorders>
          </w:tcPr>
          <w:p>
            <w:pPr>
              <w:pStyle w:val="Normal"/>
              <w:rPr/>
            </w:pPr>
            <w:r>
              <w:rPr/>
              <w:t>CT, 3% random frame loss</w:t>
            </w:r>
          </w:p>
        </w:tc>
        <w:tc>
          <w:tcPr>
            <w:tcW w:w="1528" w:type="dxa"/>
            <w:tcBorders>
              <w:top w:val="single" w:sz="4" w:space="0" w:color="000000"/>
              <w:left w:val="single" w:sz="4" w:space="0" w:color="000000"/>
              <w:bottom w:val="single" w:sz="4" w:space="0" w:color="000000"/>
              <w:right w:val="single" w:sz="4" w:space="0" w:color="000000"/>
            </w:tcBorders>
          </w:tcPr>
          <w:p>
            <w:pPr>
              <w:pStyle w:val="Normal"/>
              <w:rPr/>
            </w:pPr>
            <w:r>
              <w:rPr/>
              <w:t>Codec2_FER3</w:t>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rPr/>
            </w:pPr>
            <w:r>
              <w:rPr/>
              <w:t>Reference codecs</w:t>
            </w:r>
          </w:p>
        </w:tc>
        <w:tc>
          <w:tcPr>
            <w:tcW w:w="3763" w:type="dxa"/>
            <w:tcBorders>
              <w:top w:val="single" w:sz="4" w:space="0" w:color="000000"/>
              <w:left w:val="single" w:sz="4" w:space="0" w:color="000000"/>
              <w:bottom w:val="single" w:sz="4" w:space="0" w:color="000000"/>
              <w:right w:val="single" w:sz="4" w:space="0" w:color="000000"/>
            </w:tcBorders>
          </w:tcPr>
          <w:p>
            <w:pPr>
              <w:pStyle w:val="Normal"/>
              <w:rPr/>
            </w:pPr>
            <w:r>
              <w:rPr/>
              <w:t>AAC, 1% random frame loss</w:t>
            </w:r>
          </w:p>
        </w:tc>
        <w:tc>
          <w:tcPr>
            <w:tcW w:w="1528" w:type="dxa"/>
            <w:tcBorders>
              <w:top w:val="single" w:sz="4" w:space="0" w:color="000000"/>
              <w:left w:val="single" w:sz="4" w:space="0" w:color="000000"/>
              <w:bottom w:val="single" w:sz="4" w:space="0" w:color="000000"/>
              <w:right w:val="single" w:sz="4" w:space="0" w:color="000000"/>
            </w:tcBorders>
          </w:tcPr>
          <w:p>
            <w:pPr>
              <w:pStyle w:val="Normal"/>
              <w:rPr/>
            </w:pPr>
            <w:r>
              <w:rPr/>
              <w:t>AAC_FER1</w:t>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rFonts w:cs="Arial"/>
                <w:sz w:val="18"/>
              </w:rPr>
            </w:pPr>
            <w:r>
              <w:rPr>
                <w:rFonts w:cs="Arial"/>
                <w:sz w:val="18"/>
              </w:rPr>
            </w:r>
          </w:p>
        </w:tc>
        <w:tc>
          <w:tcPr>
            <w:tcW w:w="3763" w:type="dxa"/>
            <w:tcBorders>
              <w:top w:val="single" w:sz="4" w:space="0" w:color="000000"/>
              <w:left w:val="single" w:sz="4" w:space="0" w:color="000000"/>
              <w:bottom w:val="single" w:sz="4" w:space="0" w:color="000000"/>
              <w:right w:val="single" w:sz="4" w:space="0" w:color="000000"/>
            </w:tcBorders>
          </w:tcPr>
          <w:p>
            <w:pPr>
              <w:pStyle w:val="Normal"/>
              <w:rPr/>
            </w:pPr>
            <w:r>
              <w:rPr/>
              <w:t>AAC, 3% random frame loss</w:t>
            </w:r>
          </w:p>
        </w:tc>
        <w:tc>
          <w:tcPr>
            <w:tcW w:w="1528" w:type="dxa"/>
            <w:tcBorders>
              <w:top w:val="single" w:sz="4" w:space="0" w:color="000000"/>
              <w:left w:val="single" w:sz="4" w:space="0" w:color="000000"/>
              <w:bottom w:val="single" w:sz="4" w:space="0" w:color="000000"/>
              <w:right w:val="single" w:sz="4" w:space="0" w:color="000000"/>
            </w:tcBorders>
          </w:tcPr>
          <w:p>
            <w:pPr>
              <w:pStyle w:val="Normal"/>
              <w:rPr/>
            </w:pPr>
            <w:r>
              <w:rPr/>
              <w:t>AAC_FER3</w:t>
            </w:r>
          </w:p>
        </w:tc>
      </w:tr>
      <w:tr>
        <w:trPr>
          <w:cantSplit w:val="true"/>
        </w:trPr>
        <w:tc>
          <w:tcPr>
            <w:tcW w:w="2340" w:type="dxa"/>
            <w:vMerge w:val="restart"/>
            <w:tcBorders>
              <w:top w:val="single" w:sz="4" w:space="0" w:color="000000"/>
              <w:left w:val="single" w:sz="4" w:space="0" w:color="000000"/>
              <w:bottom w:val="single" w:sz="4" w:space="0" w:color="000000"/>
              <w:right w:val="single" w:sz="4" w:space="0" w:color="000000"/>
            </w:tcBorders>
          </w:tcPr>
          <w:p>
            <w:pPr>
              <w:pStyle w:val="Normal"/>
              <w:rPr/>
            </w:pPr>
            <w:r>
              <w:rPr/>
              <w:t>Anchors and references</w:t>
            </w:r>
          </w:p>
        </w:tc>
        <w:tc>
          <w:tcPr>
            <w:tcW w:w="3763" w:type="dxa"/>
            <w:tcBorders>
              <w:top w:val="single" w:sz="4" w:space="0" w:color="000000"/>
              <w:left w:val="single" w:sz="4" w:space="0" w:color="000000"/>
              <w:bottom w:val="single" w:sz="4" w:space="0" w:color="000000"/>
              <w:right w:val="single" w:sz="4" w:space="0" w:color="000000"/>
            </w:tcBorders>
          </w:tcPr>
          <w:p>
            <w:pPr>
              <w:pStyle w:val="Normal"/>
              <w:rPr/>
            </w:pPr>
            <w:r>
              <w:rPr/>
              <w:t>Open Reference</w:t>
            </w:r>
          </w:p>
        </w:tc>
        <w:tc>
          <w:tcPr>
            <w:tcW w:w="1528"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3763" w:type="dxa"/>
            <w:tcBorders>
              <w:top w:val="single" w:sz="4" w:space="0" w:color="000000"/>
              <w:left w:val="single" w:sz="4" w:space="0" w:color="000000"/>
              <w:bottom w:val="single" w:sz="4" w:space="0" w:color="000000"/>
              <w:right w:val="single" w:sz="4" w:space="0" w:color="000000"/>
            </w:tcBorders>
          </w:tcPr>
          <w:p>
            <w:pPr>
              <w:pStyle w:val="Normal"/>
              <w:rPr/>
            </w:pPr>
            <w:r>
              <w:rPr/>
              <w:t>Hidden Reference</w:t>
            </w:r>
          </w:p>
        </w:tc>
        <w:tc>
          <w:tcPr>
            <w:tcW w:w="1528" w:type="dxa"/>
            <w:tcBorders>
              <w:top w:val="single" w:sz="4" w:space="0" w:color="000000"/>
              <w:left w:val="single" w:sz="4" w:space="0" w:color="000000"/>
              <w:bottom w:val="single" w:sz="4" w:space="0" w:color="000000"/>
              <w:right w:val="single" w:sz="4" w:space="0" w:color="000000"/>
            </w:tcBorders>
          </w:tcPr>
          <w:p>
            <w:pPr>
              <w:pStyle w:val="Normal"/>
              <w:rPr/>
            </w:pPr>
            <w:r>
              <w:rPr/>
              <w:t>hidref</w:t>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3763" w:type="dxa"/>
            <w:tcBorders>
              <w:top w:val="single" w:sz="4" w:space="0" w:color="000000"/>
              <w:left w:val="single" w:sz="4" w:space="0" w:color="000000"/>
              <w:bottom w:val="single" w:sz="4" w:space="0" w:color="000000"/>
              <w:right w:val="single" w:sz="4" w:space="0" w:color="000000"/>
            </w:tcBorders>
          </w:tcPr>
          <w:p>
            <w:pPr>
              <w:pStyle w:val="Normal"/>
              <w:rPr/>
            </w:pPr>
            <w:r>
              <w:rPr/>
              <w:t>7.0 kHz Lowpass</w:t>
            </w:r>
          </w:p>
        </w:tc>
        <w:tc>
          <w:tcPr>
            <w:tcW w:w="1528" w:type="dxa"/>
            <w:tcBorders>
              <w:top w:val="single" w:sz="4" w:space="0" w:color="000000"/>
              <w:left w:val="single" w:sz="4" w:space="0" w:color="000000"/>
              <w:bottom w:val="single" w:sz="4" w:space="0" w:color="000000"/>
              <w:right w:val="single" w:sz="4" w:space="0" w:color="000000"/>
            </w:tcBorders>
          </w:tcPr>
          <w:p>
            <w:pPr>
              <w:pStyle w:val="Normal"/>
              <w:rPr/>
            </w:pPr>
            <w:r>
              <w:rPr/>
              <w:t>LP7.0</w:t>
            </w:r>
          </w:p>
        </w:tc>
      </w:tr>
      <w:tr>
        <w:trPr>
          <w:cantSplit w:val="true"/>
        </w:trPr>
        <w:tc>
          <w:tcPr>
            <w:tcW w:w="234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sz w:val="18"/>
              </w:rPr>
            </w:pPr>
            <w:r>
              <w:rPr>
                <w:sz w:val="18"/>
              </w:rPr>
            </w:r>
          </w:p>
        </w:tc>
        <w:tc>
          <w:tcPr>
            <w:tcW w:w="3763" w:type="dxa"/>
            <w:tcBorders>
              <w:top w:val="single" w:sz="4" w:space="0" w:color="000000"/>
              <w:left w:val="single" w:sz="4" w:space="0" w:color="000000"/>
              <w:bottom w:val="single" w:sz="4" w:space="0" w:color="000000"/>
              <w:right w:val="single" w:sz="4" w:space="0" w:color="000000"/>
            </w:tcBorders>
          </w:tcPr>
          <w:p>
            <w:pPr>
              <w:pStyle w:val="Normal"/>
              <w:rPr/>
            </w:pPr>
            <w:r>
              <w:rPr/>
              <w:t>3.5 kHz Lowpass</w:t>
            </w:r>
          </w:p>
        </w:tc>
        <w:tc>
          <w:tcPr>
            <w:tcW w:w="1528" w:type="dxa"/>
            <w:tcBorders>
              <w:top w:val="single" w:sz="4" w:space="0" w:color="000000"/>
              <w:left w:val="single" w:sz="4" w:space="0" w:color="000000"/>
              <w:bottom w:val="single" w:sz="4" w:space="0" w:color="000000"/>
              <w:right w:val="single" w:sz="4" w:space="0" w:color="000000"/>
            </w:tcBorders>
          </w:tcPr>
          <w:p>
            <w:pPr>
              <w:pStyle w:val="Normal"/>
              <w:rPr/>
            </w:pPr>
            <w:r>
              <w:rPr/>
              <w:t>LP3.5</w:t>
            </w:r>
          </w:p>
        </w:tc>
      </w:tr>
    </w:tbl>
    <w:p>
      <w:pPr>
        <w:pStyle w:val="Heading3"/>
        <w:rPr/>
      </w:pPr>
      <w:r>
        <w:rPr/>
        <w:t>Pivot Table Results</w:t>
      </w:r>
    </w:p>
    <w:p>
      <w:pPr>
        <w:pStyle w:val="NormalIndent"/>
        <w:rPr>
          <w:lang w:val="en-GB"/>
        </w:rPr>
      </w:pPr>
      <w:r>
        <w:rPr>
          <w:lang w:val="en-GB"/>
        </w:rPr>
        <w:t xml:space="preserve">The following chart shows the overall relative performance of the codecs in this experiment.  The means and 95% confidence intervals shown are from the standard Pivot Table analysis in which the summary statistics are computed over all signals listeners, and laboratories.  </w:t>
      </w:r>
    </w:p>
    <w:p>
      <w:pPr>
        <w:pStyle w:val="NormalIndent"/>
        <w:rPr>
          <w:lang w:val="en-GB"/>
        </w:rPr>
      </w:pPr>
      <w:r>
        <w:rPr>
          <w:lang w:val="en-GB"/>
        </w:rPr>
      </w:r>
    </w:p>
    <w:p>
      <w:pPr>
        <w:pStyle w:val="NormalIndent"/>
        <w:rPr/>
      </w:pPr>
      <w:r>
        <w:rPr/>
        <w:drawing>
          <wp:inline distT="0" distB="0" distL="0" distR="0">
            <wp:extent cx="5478145" cy="375983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20"/>
                    <a:stretch>
                      <a:fillRect/>
                    </a:stretch>
                  </pic:blipFill>
                  <pic:spPr bwMode="auto">
                    <a:xfrm>
                      <a:off x="0" y="0"/>
                      <a:ext cx="5478145" cy="3759835"/>
                    </a:xfrm>
                    <a:prstGeom prst="rect">
                      <a:avLst/>
                    </a:prstGeom>
                    <a:ln w="6350">
                      <a:solidFill>
                        <a:srgbClr val="000000"/>
                      </a:solidFill>
                    </a:ln>
                  </pic:spPr>
                </pic:pic>
              </a:graphicData>
            </a:graphic>
          </wp:inline>
        </w:drawing>
      </w:r>
    </w:p>
    <w:p>
      <w:pPr>
        <w:pStyle w:val="NormalIndent"/>
        <w:rPr>
          <w:lang w:val="en-GB"/>
        </w:rPr>
      </w:pPr>
      <w:r>
        <w:rPr>
          <w:lang w:val="en-GB"/>
        </w:rPr>
      </w:r>
    </w:p>
    <w:p>
      <w:pPr>
        <w:pStyle w:val="NormalIndent"/>
        <w:rPr/>
      </w:pPr>
      <w:r>
        <w:rPr>
          <w:lang w:val="en-GB"/>
        </w:rPr>
        <w:t xml:space="preserve">Each of the candidate codecs out-performs both of the reference codecs.  </w:t>
      </w:r>
      <w:r>
        <w:rPr/>
        <w:t>The following table shows the numerical values plotted in the chart above.</w:t>
      </w:r>
    </w:p>
    <w:p>
      <w:pPr>
        <w:pStyle w:val="NormalIndent"/>
        <w:rPr/>
      </w:pPr>
      <w:r>
        <w:rPr/>
      </w:r>
    </w:p>
    <w:tbl>
      <w:tblPr>
        <w:tblW w:w="9238" w:type="dxa"/>
        <w:jc w:val="left"/>
        <w:tblInd w:w="-63" w:type="dxa"/>
        <w:tblLayout w:type="fixed"/>
        <w:tblCellMar>
          <w:top w:w="0" w:type="dxa"/>
          <w:left w:w="58" w:type="dxa"/>
          <w:bottom w:w="0" w:type="dxa"/>
          <w:right w:w="58" w:type="dxa"/>
        </w:tblCellMar>
      </w:tblPr>
      <w:tblGrid>
        <w:gridCol w:w="961"/>
        <w:gridCol w:w="976"/>
        <w:gridCol w:w="1001"/>
        <w:gridCol w:w="900"/>
        <w:gridCol w:w="900"/>
        <w:gridCol w:w="900"/>
        <w:gridCol w:w="900"/>
        <w:gridCol w:w="900"/>
        <w:gridCol w:w="900"/>
        <w:gridCol w:w="900"/>
      </w:tblGrid>
      <w:tr>
        <w:trPr>
          <w:trHeight w:val="255" w:hRule="atLeast"/>
        </w:trPr>
        <w:tc>
          <w:tcPr>
            <w:tcW w:w="961" w:type="dxa"/>
            <w:tcBorders>
              <w:top w:val="single" w:sz="4" w:space="0" w:color="000000"/>
              <w:left w:val="single" w:sz="4" w:space="0" w:color="000000"/>
              <w:bottom w:val="single" w:sz="4" w:space="0" w:color="000000"/>
              <w:right w:val="single" w:sz="4" w:space="0" w:color="000000"/>
            </w:tcBorders>
            <w:shd w:fill="FFFF99" w:val="clear"/>
          </w:tcPr>
          <w:p>
            <w:pPr>
              <w:pStyle w:val="Normal"/>
              <w:snapToGrid w:val="false"/>
              <w:jc w:val="left"/>
              <w:rPr>
                <w:rFonts w:cs="Arial"/>
              </w:rPr>
            </w:pPr>
            <w:r>
              <w:rPr>
                <w:rFonts w:cs="Arial"/>
              </w:rPr>
            </w:r>
          </w:p>
        </w:tc>
        <w:tc>
          <w:tcPr>
            <w:tcW w:w="97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Codec1_FER1</w:t>
            </w:r>
          </w:p>
        </w:tc>
        <w:tc>
          <w:tcPr>
            <w:tcW w:w="1001"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Codec1_FER3</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Codec2_FER1</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Codec2_FER3</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AAC_ FER1</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AAC_ FER3</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hidref</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lp3500</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lp7000</w:t>
            </w:r>
          </w:p>
        </w:tc>
      </w:tr>
      <w:tr>
        <w:trPr>
          <w:trHeight w:val="255" w:hRule="atLeast"/>
        </w:trPr>
        <w:tc>
          <w:tcPr>
            <w:tcW w:w="961" w:type="dxa"/>
            <w:tcBorders>
              <w:top w:val="single" w:sz="4" w:space="0" w:color="000000"/>
              <w:left w:val="single" w:sz="4" w:space="0" w:color="000000"/>
              <w:bottom w:val="single" w:sz="4" w:space="0" w:color="000000"/>
              <w:right w:val="single" w:sz="4" w:space="0" w:color="000000"/>
            </w:tcBorders>
            <w:shd w:fill="FFFF99" w:val="clear"/>
          </w:tcPr>
          <w:p>
            <w:pPr>
              <w:pStyle w:val="Normal"/>
              <w:jc w:val="right"/>
              <w:rPr>
                <w:rFonts w:cs="Arial"/>
              </w:rPr>
            </w:pPr>
            <w:r>
              <w:rPr>
                <w:rFonts w:cs="Arial"/>
              </w:rPr>
              <w:t>Average</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66.2</w:t>
            </w:r>
          </w:p>
        </w:tc>
        <w:tc>
          <w:tcPr>
            <w:tcW w:w="1001"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56.3</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72.9</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62.3</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38.7</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33.7</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99.8</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31.7</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57.2</w:t>
            </w:r>
          </w:p>
        </w:tc>
      </w:tr>
      <w:tr>
        <w:trPr>
          <w:trHeight w:val="255" w:hRule="atLeast"/>
        </w:trPr>
        <w:tc>
          <w:tcPr>
            <w:tcW w:w="961" w:type="dxa"/>
            <w:tcBorders>
              <w:top w:val="single" w:sz="4" w:space="0" w:color="000000"/>
              <w:left w:val="single" w:sz="4" w:space="0" w:color="000000"/>
              <w:bottom w:val="single" w:sz="4" w:space="0" w:color="000000"/>
              <w:right w:val="single" w:sz="4" w:space="0" w:color="000000"/>
            </w:tcBorders>
            <w:shd w:fill="FFFF99" w:val="clear"/>
          </w:tcPr>
          <w:p>
            <w:pPr>
              <w:pStyle w:val="Normal"/>
              <w:jc w:val="right"/>
              <w:rPr>
                <w:rFonts w:cs="Arial"/>
              </w:rPr>
            </w:pPr>
            <w:r>
              <w:rPr>
                <w:rFonts w:cs="Arial"/>
              </w:rPr>
              <w:t>Lower Bound</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64.1</w:t>
            </w:r>
          </w:p>
        </w:tc>
        <w:tc>
          <w:tcPr>
            <w:tcW w:w="1001"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54.1</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71.0</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60.0</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36.8</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32.1</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99.6</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30.1</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55.3</w:t>
            </w:r>
          </w:p>
        </w:tc>
      </w:tr>
      <w:tr>
        <w:trPr>
          <w:trHeight w:val="255" w:hRule="atLeast"/>
        </w:trPr>
        <w:tc>
          <w:tcPr>
            <w:tcW w:w="961" w:type="dxa"/>
            <w:tcBorders>
              <w:top w:val="single" w:sz="4" w:space="0" w:color="000000"/>
              <w:left w:val="single" w:sz="4" w:space="0" w:color="000000"/>
              <w:bottom w:val="single" w:sz="4" w:space="0" w:color="000000"/>
              <w:right w:val="single" w:sz="4" w:space="0" w:color="000000"/>
            </w:tcBorders>
            <w:shd w:fill="FFFF99" w:val="clear"/>
          </w:tcPr>
          <w:p>
            <w:pPr>
              <w:pStyle w:val="Normal"/>
              <w:jc w:val="right"/>
              <w:rPr>
                <w:rFonts w:cs="Arial"/>
              </w:rPr>
            </w:pPr>
            <w:r>
              <w:rPr>
                <w:rFonts w:cs="Arial"/>
              </w:rPr>
              <w:t>Upper Bound</w:t>
            </w:r>
          </w:p>
        </w:tc>
        <w:tc>
          <w:tcPr>
            <w:tcW w:w="97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68.2</w:t>
            </w:r>
          </w:p>
        </w:tc>
        <w:tc>
          <w:tcPr>
            <w:tcW w:w="1001"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58.5</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74.8</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64.6</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40.5</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35.4</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100.0</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33.4</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59.1</w:t>
            </w:r>
          </w:p>
        </w:tc>
      </w:tr>
    </w:tbl>
    <w:p>
      <w:pPr>
        <w:pStyle w:val="NormalIndent"/>
        <w:rPr>
          <w:lang w:val="en-GB"/>
        </w:rPr>
      </w:pPr>
      <w:r>
        <w:rPr>
          <w:lang w:val="en-GB"/>
        </w:rPr>
      </w:r>
    </w:p>
    <w:p>
      <w:pPr>
        <w:pStyle w:val="NormalIndent"/>
        <w:rPr>
          <w:lang w:val="en-GB"/>
        </w:rPr>
      </w:pPr>
      <w:r>
        <w:rPr>
          <w:lang w:val="en-GB"/>
        </w:rPr>
        <w:t>The following 4 charts show the performance of each of the candidate codecs for each of the test signals.</w:t>
      </w:r>
    </w:p>
    <w:p>
      <w:pPr>
        <w:pStyle w:val="NormalIndent"/>
        <w:rPr>
          <w:lang w:val="en-GB"/>
        </w:rPr>
      </w:pPr>
      <w:r>
        <w:rPr>
          <w:lang w:val="en-GB"/>
        </w:rPr>
      </w:r>
    </w:p>
    <w:p>
      <w:pPr>
        <w:pStyle w:val="NormalIndent"/>
        <w:rPr/>
      </w:pPr>
      <w:r>
        <w:rPr/>
        <w:drawing>
          <wp:inline distT="0" distB="0" distL="0" distR="0">
            <wp:extent cx="5478145" cy="375983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21"/>
                    <a:stretch>
                      <a:fillRect/>
                    </a:stretch>
                  </pic:blipFill>
                  <pic:spPr bwMode="auto">
                    <a:xfrm>
                      <a:off x="0" y="0"/>
                      <a:ext cx="5478145" cy="3759835"/>
                    </a:xfrm>
                    <a:prstGeom prst="rect">
                      <a:avLst/>
                    </a:prstGeom>
                    <a:ln w="6350">
                      <a:solidFill>
                        <a:srgbClr val="000000"/>
                      </a:solidFill>
                    </a:ln>
                  </pic:spPr>
                </pic:pic>
              </a:graphicData>
            </a:graphic>
          </wp:inline>
        </w:drawing>
      </w:r>
    </w:p>
    <w:p>
      <w:pPr>
        <w:pStyle w:val="NormalIndent"/>
        <w:rPr>
          <w:lang w:val="en-GB"/>
        </w:rPr>
      </w:pPr>
      <w:r>
        <w:rPr>
          <w:lang w:val="en-GB"/>
        </w:rPr>
      </w:r>
    </w:p>
    <w:p>
      <w:pPr>
        <w:pStyle w:val="NormalIndent"/>
        <w:rPr/>
      </w:pPr>
      <w:r>
        <w:rPr/>
        <w:drawing>
          <wp:inline distT="0" distB="0" distL="0" distR="0">
            <wp:extent cx="5478145" cy="375983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22"/>
                    <a:stretch>
                      <a:fillRect/>
                    </a:stretch>
                  </pic:blipFill>
                  <pic:spPr bwMode="auto">
                    <a:xfrm>
                      <a:off x="0" y="0"/>
                      <a:ext cx="5478145" cy="3759835"/>
                    </a:xfrm>
                    <a:prstGeom prst="rect">
                      <a:avLst/>
                    </a:prstGeom>
                    <a:ln w="6350">
                      <a:solidFill>
                        <a:srgbClr val="000000"/>
                      </a:solidFill>
                    </a:ln>
                  </pic:spPr>
                </pic:pic>
              </a:graphicData>
            </a:graphic>
          </wp:inline>
        </w:drawing>
      </w:r>
    </w:p>
    <w:p>
      <w:pPr>
        <w:pStyle w:val="NormalIndent"/>
        <w:rPr/>
      </w:pPr>
      <w:r>
        <w:rPr/>
      </w:r>
    </w:p>
    <w:p>
      <w:pPr>
        <w:pStyle w:val="NormalIndent"/>
        <w:rPr/>
      </w:pPr>
      <w:r>
        <w:rPr/>
        <w:drawing>
          <wp:inline distT="0" distB="0" distL="0" distR="0">
            <wp:extent cx="5478145" cy="375983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23"/>
                    <a:stretch>
                      <a:fillRect/>
                    </a:stretch>
                  </pic:blipFill>
                  <pic:spPr bwMode="auto">
                    <a:xfrm>
                      <a:off x="0" y="0"/>
                      <a:ext cx="5478145" cy="3759835"/>
                    </a:xfrm>
                    <a:prstGeom prst="rect">
                      <a:avLst/>
                    </a:prstGeom>
                    <a:ln w="6350">
                      <a:solidFill>
                        <a:srgbClr val="000000"/>
                      </a:solidFill>
                    </a:ln>
                  </pic:spPr>
                </pic:pic>
              </a:graphicData>
            </a:graphic>
          </wp:inline>
        </w:drawing>
      </w:r>
    </w:p>
    <w:p>
      <w:pPr>
        <w:pStyle w:val="NormalIndent"/>
        <w:rPr/>
      </w:pPr>
      <w:r>
        <w:rPr/>
      </w:r>
    </w:p>
    <w:p>
      <w:pPr>
        <w:pStyle w:val="NormalIndent"/>
        <w:rPr/>
      </w:pPr>
      <w:r>
        <w:rPr/>
        <w:drawing>
          <wp:inline distT="0" distB="0" distL="0" distR="0">
            <wp:extent cx="5478145" cy="3759835"/>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24"/>
                    <a:stretch>
                      <a:fillRect/>
                    </a:stretch>
                  </pic:blipFill>
                  <pic:spPr bwMode="auto">
                    <a:xfrm>
                      <a:off x="0" y="0"/>
                      <a:ext cx="5478145" cy="3759835"/>
                    </a:xfrm>
                    <a:prstGeom prst="rect">
                      <a:avLst/>
                    </a:prstGeom>
                    <a:ln w="6350">
                      <a:solidFill>
                        <a:srgbClr val="000000"/>
                      </a:solidFill>
                    </a:ln>
                  </pic:spPr>
                </pic:pic>
              </a:graphicData>
            </a:graphic>
          </wp:inline>
        </w:drawing>
      </w:r>
    </w:p>
    <w:p>
      <w:pPr>
        <w:pStyle w:val="NormalIndent"/>
        <w:rPr>
          <w:lang w:val="en-GB"/>
        </w:rPr>
      </w:pPr>
      <w:r>
        <w:rPr>
          <w:lang w:val="en-GB"/>
        </w:rPr>
      </w:r>
    </w:p>
    <w:p>
      <w:pPr>
        <w:pStyle w:val="NormalIndent"/>
        <w:rPr>
          <w:lang w:val="en-GB"/>
        </w:rPr>
      </w:pPr>
      <w:r>
        <w:rPr>
          <w:lang w:val="en-GB"/>
        </w:rPr>
        <w:t>The following table presents the data used to create the previous charts.</w:t>
      </w:r>
    </w:p>
    <w:p>
      <w:pPr>
        <w:pStyle w:val="NormalIndent"/>
        <w:rPr>
          <w:lang w:val="en-GB"/>
        </w:rPr>
      </w:pPr>
      <w:r>
        <w:rPr>
          <w:lang w:val="en-GB"/>
        </w:rPr>
      </w:r>
    </w:p>
    <w:tbl>
      <w:tblPr>
        <w:tblW w:w="5583" w:type="dxa"/>
        <w:jc w:val="left"/>
        <w:tblInd w:w="657" w:type="dxa"/>
        <w:tblLayout w:type="fixed"/>
        <w:tblCellMar>
          <w:top w:w="0" w:type="dxa"/>
          <w:left w:w="58" w:type="dxa"/>
          <w:bottom w:w="0" w:type="dxa"/>
          <w:right w:w="58" w:type="dxa"/>
        </w:tblCellMar>
      </w:tblPr>
      <w:tblGrid>
        <w:gridCol w:w="752"/>
        <w:gridCol w:w="810"/>
        <w:gridCol w:w="783"/>
        <w:gridCol w:w="783"/>
        <w:gridCol w:w="889"/>
        <w:gridCol w:w="783"/>
        <w:gridCol w:w="783"/>
      </w:tblGrid>
      <w:tr>
        <w:trPr>
          <w:trHeight w:val="255" w:hRule="atLeast"/>
        </w:trPr>
        <w:tc>
          <w:tcPr>
            <w:tcW w:w="752"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snapToGrid w:val="false"/>
              <w:jc w:val="left"/>
              <w:rPr>
                <w:rFonts w:cs="Arial"/>
              </w:rPr>
            </w:pPr>
            <w:r>
              <w:rPr>
                <w:rFonts w:cs="Arial"/>
              </w:rPr>
            </w:r>
          </w:p>
        </w:tc>
        <w:tc>
          <w:tcPr>
            <w:tcW w:w="2376" w:type="dxa"/>
            <w:gridSpan w:val="3"/>
            <w:tcBorders>
              <w:top w:val="single" w:sz="4" w:space="0" w:color="000000"/>
              <w:left w:val="double" w:sz="4" w:space="0" w:color="000000"/>
              <w:bottom w:val="single" w:sz="4" w:space="0" w:color="000000"/>
              <w:right w:val="double" w:sz="4" w:space="0" w:color="000000"/>
            </w:tcBorders>
            <w:shd w:fill="FFFF99" w:val="clear"/>
            <w:vAlign w:val="bottom"/>
          </w:tcPr>
          <w:p>
            <w:pPr>
              <w:pStyle w:val="Normal"/>
              <w:jc w:val="center"/>
              <w:rPr>
                <w:rFonts w:cs="Arial"/>
              </w:rPr>
            </w:pPr>
            <w:r>
              <w:rPr>
                <w:rFonts w:cs="Arial"/>
              </w:rPr>
              <w:t>Codec1_FER1</w:t>
            </w:r>
          </w:p>
        </w:tc>
        <w:tc>
          <w:tcPr>
            <w:tcW w:w="2455" w:type="dxa"/>
            <w:gridSpan w:val="3"/>
            <w:tcBorders>
              <w:top w:val="single" w:sz="4" w:space="0" w:color="000000"/>
              <w:left w:val="double" w:sz="4" w:space="0" w:color="000000"/>
              <w:bottom w:val="single" w:sz="4" w:space="0" w:color="000000"/>
              <w:right w:val="double" w:sz="4" w:space="0" w:color="000000"/>
            </w:tcBorders>
            <w:shd w:fill="FFFF99" w:val="clear"/>
            <w:vAlign w:val="bottom"/>
          </w:tcPr>
          <w:p>
            <w:pPr>
              <w:pStyle w:val="Normal"/>
              <w:jc w:val="center"/>
              <w:rPr>
                <w:rFonts w:cs="Arial"/>
              </w:rPr>
            </w:pPr>
            <w:r>
              <w:rPr>
                <w:rFonts w:cs="Arial"/>
              </w:rPr>
              <w:t>Codec1_FER3</w:t>
            </w:r>
          </w:p>
        </w:tc>
      </w:tr>
      <w:tr>
        <w:trPr>
          <w:trHeight w:val="255" w:hRule="atLeast"/>
        </w:trPr>
        <w:tc>
          <w:tcPr>
            <w:tcW w:w="752"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snapToGrid w:val="false"/>
              <w:jc w:val="left"/>
              <w:rPr>
                <w:rFonts w:cs="Arial"/>
              </w:rPr>
            </w:pPr>
            <w:r>
              <w:rPr>
                <w:rFonts w:cs="Arial"/>
              </w:rPr>
            </w:r>
          </w:p>
        </w:tc>
        <w:tc>
          <w:tcPr>
            <w:tcW w:w="810" w:type="dxa"/>
            <w:tcBorders>
              <w:top w:val="single" w:sz="4" w:space="0" w:color="000000"/>
              <w:left w:val="doub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Upper Bound</w:t>
            </w:r>
          </w:p>
        </w:tc>
        <w:tc>
          <w:tcPr>
            <w:tcW w:w="783"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Lower Bound</w:t>
            </w:r>
          </w:p>
        </w:tc>
        <w:tc>
          <w:tcPr>
            <w:tcW w:w="783"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center"/>
              <w:rPr>
                <w:rFonts w:cs="Arial"/>
              </w:rPr>
            </w:pPr>
            <w:r>
              <w:rPr>
                <w:rFonts w:cs="Arial"/>
              </w:rPr>
              <w:t>Mean</w:t>
            </w:r>
          </w:p>
        </w:tc>
        <w:tc>
          <w:tcPr>
            <w:tcW w:w="889" w:type="dxa"/>
            <w:tcBorders>
              <w:top w:val="single" w:sz="4" w:space="0" w:color="000000"/>
              <w:left w:val="doub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Upper Bound</w:t>
            </w:r>
          </w:p>
        </w:tc>
        <w:tc>
          <w:tcPr>
            <w:tcW w:w="783"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Lower Bound</w:t>
            </w:r>
          </w:p>
        </w:tc>
        <w:tc>
          <w:tcPr>
            <w:tcW w:w="783"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jc w:val="center"/>
              <w:rPr>
                <w:rFonts w:cs="Arial"/>
              </w:rPr>
            </w:pPr>
            <w:r>
              <w:rPr>
                <w:rFonts w:cs="Arial"/>
              </w:rPr>
              <w:t>Mean</w:t>
            </w:r>
          </w:p>
        </w:tc>
      </w:tr>
      <w:tr>
        <w:trPr>
          <w:trHeight w:val="255" w:hRule="atLeast"/>
        </w:trPr>
        <w:tc>
          <w:tcPr>
            <w:tcW w:w="752"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c_1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70.2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58.8</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64.5</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65.2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52.6</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58.9</w:t>
            </w:r>
          </w:p>
        </w:tc>
      </w:tr>
      <w:tr>
        <w:trPr>
          <w:trHeight w:val="255" w:hRule="atLeast"/>
        </w:trPr>
        <w:tc>
          <w:tcPr>
            <w:tcW w:w="752"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c_2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85.1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71.9</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78.5</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76.2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57.3</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66.8</w:t>
            </w:r>
          </w:p>
        </w:tc>
      </w:tr>
      <w:tr>
        <w:trPr>
          <w:trHeight w:val="255" w:hRule="atLeast"/>
        </w:trPr>
        <w:tc>
          <w:tcPr>
            <w:tcW w:w="752"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p_1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66.3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53.8</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60.0</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64.2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50.4</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57.3</w:t>
            </w:r>
          </w:p>
        </w:tc>
      </w:tr>
      <w:tr>
        <w:trPr>
          <w:trHeight w:val="255" w:hRule="atLeast"/>
        </w:trPr>
        <w:tc>
          <w:tcPr>
            <w:tcW w:w="752"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p_2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72.0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56.7</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64.3</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58.9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44.4</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51.7</w:t>
            </w:r>
          </w:p>
        </w:tc>
      </w:tr>
      <w:tr>
        <w:trPr>
          <w:trHeight w:val="255" w:hRule="atLeast"/>
        </w:trPr>
        <w:tc>
          <w:tcPr>
            <w:tcW w:w="752"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si_1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69.5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54.1</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61.8</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56.3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41.1</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48.7</w:t>
            </w:r>
          </w:p>
        </w:tc>
      </w:tr>
      <w:tr>
        <w:trPr>
          <w:trHeight w:val="255" w:hRule="atLeast"/>
        </w:trPr>
        <w:tc>
          <w:tcPr>
            <w:tcW w:w="752"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si_2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78.4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63.2</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70.8</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63.3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48.3</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55.8</w:t>
            </w:r>
          </w:p>
        </w:tc>
      </w:tr>
      <w:tr>
        <w:trPr>
          <w:trHeight w:val="255" w:hRule="atLeast"/>
        </w:trPr>
        <w:tc>
          <w:tcPr>
            <w:tcW w:w="752"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sm_1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77.7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64.0</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70.8</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71.8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55.6</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63.7</w:t>
            </w:r>
          </w:p>
        </w:tc>
      </w:tr>
      <w:tr>
        <w:trPr>
          <w:trHeight w:val="255" w:hRule="atLeast"/>
        </w:trPr>
        <w:tc>
          <w:tcPr>
            <w:tcW w:w="752"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sm_2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77.4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65.0</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71.2</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68.9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56.1</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62.5</w:t>
            </w:r>
          </w:p>
        </w:tc>
      </w:tr>
      <w:tr>
        <w:trPr>
          <w:trHeight w:val="255" w:hRule="atLeast"/>
        </w:trPr>
        <w:tc>
          <w:tcPr>
            <w:tcW w:w="752"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sp_1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64.2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51.6</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57.9</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54.7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42.1</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48.4</w:t>
            </w:r>
          </w:p>
        </w:tc>
      </w:tr>
      <w:tr>
        <w:trPr>
          <w:trHeight w:val="255" w:hRule="atLeast"/>
        </w:trPr>
        <w:tc>
          <w:tcPr>
            <w:tcW w:w="752"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sp_2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85.8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74.0</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79.9</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74.4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60.8</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67.6</w:t>
            </w:r>
          </w:p>
        </w:tc>
      </w:tr>
      <w:tr>
        <w:trPr>
          <w:trHeight w:val="255" w:hRule="atLeast"/>
        </w:trPr>
        <w:tc>
          <w:tcPr>
            <w:tcW w:w="752"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sp_3</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60.0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47.7</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53.8</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54.1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40.7</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47.4</w:t>
            </w:r>
          </w:p>
        </w:tc>
      </w:tr>
      <w:tr>
        <w:trPr>
          <w:trHeight w:val="255" w:hRule="atLeast"/>
        </w:trPr>
        <w:tc>
          <w:tcPr>
            <w:tcW w:w="752"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rPr>
                <w:rFonts w:cs="Arial"/>
              </w:rPr>
            </w:pPr>
            <w:r>
              <w:rPr>
                <w:rFonts w:cs="Arial"/>
              </w:rPr>
              <w:t>v_1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67.2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53.9</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60.5</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jc w:val="center"/>
              <w:rPr>
                <w:rFonts w:cs="Arial"/>
              </w:rPr>
            </w:pPr>
            <w:r>
              <w:rPr>
                <w:rFonts w:cs="Arial"/>
              </w:rPr>
              <w:t>55.3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39.2</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jc w:val="center"/>
              <w:rPr>
                <w:rFonts w:cs="Arial"/>
              </w:rPr>
            </w:pPr>
            <w:r>
              <w:rPr>
                <w:rFonts w:cs="Arial"/>
              </w:rPr>
              <w:t>47.3</w:t>
            </w:r>
          </w:p>
        </w:tc>
      </w:tr>
    </w:tbl>
    <w:p>
      <w:pPr>
        <w:pStyle w:val="NormalIndent"/>
        <w:rPr>
          <w:lang w:val="en-GB"/>
        </w:rPr>
      </w:pPr>
      <w:r>
        <w:rPr>
          <w:lang w:val="en-GB"/>
        </w:rPr>
      </w:r>
    </w:p>
    <w:tbl>
      <w:tblPr>
        <w:tblW w:w="5583" w:type="dxa"/>
        <w:jc w:val="left"/>
        <w:tblInd w:w="657" w:type="dxa"/>
        <w:tblLayout w:type="fixed"/>
        <w:tblCellMar>
          <w:top w:w="0" w:type="dxa"/>
          <w:left w:w="58" w:type="dxa"/>
          <w:bottom w:w="0" w:type="dxa"/>
          <w:right w:w="58" w:type="dxa"/>
        </w:tblCellMar>
      </w:tblPr>
      <w:tblGrid>
        <w:gridCol w:w="752"/>
        <w:gridCol w:w="810"/>
        <w:gridCol w:w="783"/>
        <w:gridCol w:w="783"/>
        <w:gridCol w:w="889"/>
        <w:gridCol w:w="783"/>
        <w:gridCol w:w="783"/>
      </w:tblGrid>
      <w:tr>
        <w:trPr>
          <w:trHeight w:val="255" w:hRule="atLeast"/>
        </w:trPr>
        <w:tc>
          <w:tcPr>
            <w:tcW w:w="752"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keepNext w:val="true"/>
              <w:snapToGrid w:val="false"/>
              <w:jc w:val="left"/>
              <w:rPr>
                <w:rFonts w:cs="Arial"/>
              </w:rPr>
            </w:pPr>
            <w:r>
              <w:rPr>
                <w:rFonts w:cs="Arial"/>
              </w:rPr>
            </w:r>
          </w:p>
        </w:tc>
        <w:tc>
          <w:tcPr>
            <w:tcW w:w="2376" w:type="dxa"/>
            <w:gridSpan w:val="3"/>
            <w:tcBorders>
              <w:top w:val="single" w:sz="4" w:space="0" w:color="000000"/>
              <w:left w:val="double" w:sz="4" w:space="0" w:color="000000"/>
              <w:bottom w:val="single" w:sz="4" w:space="0" w:color="000000"/>
              <w:right w:val="double" w:sz="4" w:space="0" w:color="000000"/>
            </w:tcBorders>
            <w:shd w:fill="FFFF99" w:val="clear"/>
            <w:vAlign w:val="bottom"/>
          </w:tcPr>
          <w:p>
            <w:pPr>
              <w:pStyle w:val="Normal"/>
              <w:keepNext w:val="true"/>
              <w:jc w:val="center"/>
              <w:rPr>
                <w:rFonts w:cs="Arial"/>
              </w:rPr>
            </w:pPr>
            <w:r>
              <w:rPr>
                <w:rFonts w:cs="Arial"/>
              </w:rPr>
              <w:t>Codec2_FER1</w:t>
            </w:r>
          </w:p>
        </w:tc>
        <w:tc>
          <w:tcPr>
            <w:tcW w:w="2455" w:type="dxa"/>
            <w:gridSpan w:val="3"/>
            <w:tcBorders>
              <w:top w:val="single" w:sz="4" w:space="0" w:color="000000"/>
              <w:left w:val="double" w:sz="4" w:space="0" w:color="000000"/>
              <w:bottom w:val="single" w:sz="4" w:space="0" w:color="000000"/>
              <w:right w:val="double" w:sz="4" w:space="0" w:color="000000"/>
            </w:tcBorders>
            <w:shd w:fill="FFFF99" w:val="clear"/>
            <w:vAlign w:val="bottom"/>
          </w:tcPr>
          <w:p>
            <w:pPr>
              <w:pStyle w:val="Normal"/>
              <w:keepNext w:val="true"/>
              <w:jc w:val="center"/>
              <w:rPr>
                <w:rFonts w:cs="Arial"/>
              </w:rPr>
            </w:pPr>
            <w:r>
              <w:rPr>
                <w:rFonts w:cs="Arial"/>
              </w:rPr>
              <w:t>Codec2_FER3</w:t>
            </w:r>
          </w:p>
        </w:tc>
      </w:tr>
      <w:tr>
        <w:trPr>
          <w:trHeight w:val="255" w:hRule="atLeast"/>
        </w:trPr>
        <w:tc>
          <w:tcPr>
            <w:tcW w:w="752"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keepNext w:val="true"/>
              <w:snapToGrid w:val="false"/>
              <w:jc w:val="left"/>
              <w:rPr>
                <w:rFonts w:cs="Arial"/>
              </w:rPr>
            </w:pPr>
            <w:r>
              <w:rPr>
                <w:rFonts w:cs="Arial"/>
              </w:rPr>
            </w:r>
          </w:p>
        </w:tc>
        <w:tc>
          <w:tcPr>
            <w:tcW w:w="810" w:type="dxa"/>
            <w:tcBorders>
              <w:top w:val="single" w:sz="4" w:space="0" w:color="000000"/>
              <w:left w:val="double" w:sz="4" w:space="0" w:color="000000"/>
              <w:bottom w:val="single" w:sz="4" w:space="0" w:color="000000"/>
              <w:right w:val="single" w:sz="4" w:space="0" w:color="000000"/>
            </w:tcBorders>
            <w:shd w:fill="FFFF99" w:val="clear"/>
            <w:vAlign w:val="bottom"/>
          </w:tcPr>
          <w:p>
            <w:pPr>
              <w:pStyle w:val="Normal"/>
              <w:keepNext w:val="true"/>
              <w:jc w:val="center"/>
              <w:rPr>
                <w:rFonts w:cs="Arial"/>
              </w:rPr>
            </w:pPr>
            <w:r>
              <w:rPr>
                <w:rFonts w:cs="Arial"/>
              </w:rPr>
              <w:t>Upper Bound</w:t>
            </w:r>
          </w:p>
        </w:tc>
        <w:tc>
          <w:tcPr>
            <w:tcW w:w="783"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keepNext w:val="true"/>
              <w:jc w:val="center"/>
              <w:rPr>
                <w:rFonts w:cs="Arial"/>
              </w:rPr>
            </w:pPr>
            <w:r>
              <w:rPr>
                <w:rFonts w:cs="Arial"/>
              </w:rPr>
              <w:t>Lower Bound</w:t>
            </w:r>
          </w:p>
        </w:tc>
        <w:tc>
          <w:tcPr>
            <w:tcW w:w="783"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keepNext w:val="true"/>
              <w:jc w:val="center"/>
              <w:rPr>
                <w:rFonts w:cs="Arial"/>
              </w:rPr>
            </w:pPr>
            <w:r>
              <w:rPr>
                <w:rFonts w:cs="Arial"/>
              </w:rPr>
              <w:t>Mean</w:t>
            </w:r>
          </w:p>
        </w:tc>
        <w:tc>
          <w:tcPr>
            <w:tcW w:w="889" w:type="dxa"/>
            <w:tcBorders>
              <w:top w:val="single" w:sz="4" w:space="0" w:color="000000"/>
              <w:left w:val="double" w:sz="4" w:space="0" w:color="000000"/>
              <w:bottom w:val="single" w:sz="4" w:space="0" w:color="000000"/>
              <w:right w:val="single" w:sz="4" w:space="0" w:color="000000"/>
            </w:tcBorders>
            <w:shd w:fill="FFFF99" w:val="clear"/>
            <w:vAlign w:val="bottom"/>
          </w:tcPr>
          <w:p>
            <w:pPr>
              <w:pStyle w:val="Normal"/>
              <w:keepNext w:val="true"/>
              <w:jc w:val="center"/>
              <w:rPr>
                <w:rFonts w:cs="Arial"/>
              </w:rPr>
            </w:pPr>
            <w:r>
              <w:rPr>
                <w:rFonts w:cs="Arial"/>
              </w:rPr>
              <w:t>Upper Bound</w:t>
            </w:r>
          </w:p>
        </w:tc>
        <w:tc>
          <w:tcPr>
            <w:tcW w:w="783"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keepNext w:val="true"/>
              <w:jc w:val="center"/>
              <w:rPr>
                <w:rFonts w:cs="Arial"/>
              </w:rPr>
            </w:pPr>
            <w:r>
              <w:rPr>
                <w:rFonts w:cs="Arial"/>
              </w:rPr>
              <w:t>Lower Bound</w:t>
            </w:r>
          </w:p>
        </w:tc>
        <w:tc>
          <w:tcPr>
            <w:tcW w:w="783"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keepNext w:val="true"/>
              <w:jc w:val="center"/>
              <w:rPr>
                <w:rFonts w:cs="Arial"/>
              </w:rPr>
            </w:pPr>
            <w:r>
              <w:rPr>
                <w:rFonts w:cs="Arial"/>
              </w:rPr>
              <w:t>Mean</w:t>
            </w:r>
          </w:p>
        </w:tc>
      </w:tr>
      <w:tr>
        <w:trPr>
          <w:trHeight w:val="255" w:hRule="atLeast"/>
        </w:trPr>
        <w:tc>
          <w:tcPr>
            <w:tcW w:w="752"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keepNext w:val="true"/>
              <w:rPr>
                <w:rFonts w:cs="Arial"/>
              </w:rPr>
            </w:pPr>
            <w:r>
              <w:rPr>
                <w:rFonts w:cs="Arial"/>
              </w:rPr>
              <w:t>c_1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keepNext w:val="true"/>
              <w:jc w:val="center"/>
              <w:rPr>
                <w:rFonts w:cs="Arial"/>
              </w:rPr>
            </w:pPr>
            <w:r>
              <w:rPr>
                <w:rFonts w:cs="Arial"/>
              </w:rPr>
              <w:t>82.7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72.6</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keepNext w:val="true"/>
              <w:jc w:val="center"/>
              <w:rPr>
                <w:rFonts w:cs="Arial"/>
              </w:rPr>
            </w:pPr>
            <w:r>
              <w:rPr>
                <w:rFonts w:cs="Arial"/>
              </w:rPr>
              <w:t>77.7</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keepNext w:val="true"/>
              <w:jc w:val="center"/>
              <w:rPr>
                <w:rFonts w:cs="Arial"/>
              </w:rPr>
            </w:pPr>
            <w:r>
              <w:rPr>
                <w:rFonts w:cs="Arial"/>
              </w:rPr>
              <w:t>78.6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66.0</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keepNext w:val="true"/>
              <w:jc w:val="center"/>
              <w:rPr>
                <w:rFonts w:cs="Arial"/>
              </w:rPr>
            </w:pPr>
            <w:r>
              <w:rPr>
                <w:rFonts w:cs="Arial"/>
              </w:rPr>
              <w:t>72.3</w:t>
            </w:r>
          </w:p>
        </w:tc>
      </w:tr>
      <w:tr>
        <w:trPr>
          <w:trHeight w:val="255" w:hRule="atLeast"/>
        </w:trPr>
        <w:tc>
          <w:tcPr>
            <w:tcW w:w="752"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keepNext w:val="true"/>
              <w:rPr>
                <w:rFonts w:cs="Arial"/>
              </w:rPr>
            </w:pPr>
            <w:r>
              <w:rPr>
                <w:rFonts w:cs="Arial"/>
              </w:rPr>
              <w:t>c_2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keepNext w:val="true"/>
              <w:jc w:val="center"/>
              <w:rPr>
                <w:rFonts w:cs="Arial"/>
              </w:rPr>
            </w:pPr>
            <w:r>
              <w:rPr>
                <w:rFonts w:cs="Arial"/>
              </w:rPr>
              <w:t>81.2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69.8</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keepNext w:val="true"/>
              <w:jc w:val="center"/>
              <w:rPr>
                <w:rFonts w:cs="Arial"/>
              </w:rPr>
            </w:pPr>
            <w:r>
              <w:rPr>
                <w:rFonts w:cs="Arial"/>
              </w:rPr>
              <w:t>75.5</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keepNext w:val="true"/>
              <w:jc w:val="center"/>
              <w:rPr>
                <w:rFonts w:cs="Arial"/>
              </w:rPr>
            </w:pPr>
            <w:r>
              <w:rPr>
                <w:rFonts w:cs="Arial"/>
              </w:rPr>
              <w:t>74.9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57.7</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keepNext w:val="true"/>
              <w:jc w:val="center"/>
              <w:rPr>
                <w:rFonts w:cs="Arial"/>
              </w:rPr>
            </w:pPr>
            <w:r>
              <w:rPr>
                <w:rFonts w:cs="Arial"/>
              </w:rPr>
              <w:t>66.3</w:t>
            </w:r>
          </w:p>
        </w:tc>
      </w:tr>
      <w:tr>
        <w:trPr>
          <w:trHeight w:val="255" w:hRule="atLeast"/>
        </w:trPr>
        <w:tc>
          <w:tcPr>
            <w:tcW w:w="752"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keepNext w:val="true"/>
              <w:rPr>
                <w:rFonts w:cs="Arial"/>
              </w:rPr>
            </w:pPr>
            <w:r>
              <w:rPr>
                <w:rFonts w:cs="Arial"/>
              </w:rPr>
              <w:t>p_1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keepNext w:val="true"/>
              <w:jc w:val="center"/>
              <w:rPr>
                <w:rFonts w:cs="Arial"/>
              </w:rPr>
            </w:pPr>
            <w:r>
              <w:rPr>
                <w:rFonts w:cs="Arial"/>
              </w:rPr>
              <w:t>80.3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69.5</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keepNext w:val="true"/>
              <w:jc w:val="center"/>
              <w:rPr>
                <w:rFonts w:cs="Arial"/>
              </w:rPr>
            </w:pPr>
            <w:r>
              <w:rPr>
                <w:rFonts w:cs="Arial"/>
              </w:rPr>
              <w:t>74.9</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keepNext w:val="true"/>
              <w:jc w:val="center"/>
              <w:rPr>
                <w:rFonts w:cs="Arial"/>
              </w:rPr>
            </w:pPr>
            <w:r>
              <w:rPr>
                <w:rFonts w:cs="Arial"/>
              </w:rPr>
              <w:t>77.3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63.9</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keepNext w:val="true"/>
              <w:jc w:val="center"/>
              <w:rPr>
                <w:rFonts w:cs="Arial"/>
              </w:rPr>
            </w:pPr>
            <w:r>
              <w:rPr>
                <w:rFonts w:cs="Arial"/>
              </w:rPr>
              <w:t>70.6</w:t>
            </w:r>
          </w:p>
        </w:tc>
      </w:tr>
      <w:tr>
        <w:trPr>
          <w:trHeight w:val="255" w:hRule="atLeast"/>
        </w:trPr>
        <w:tc>
          <w:tcPr>
            <w:tcW w:w="752"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keepNext w:val="true"/>
              <w:rPr>
                <w:rFonts w:cs="Arial"/>
              </w:rPr>
            </w:pPr>
            <w:r>
              <w:rPr>
                <w:rFonts w:cs="Arial"/>
              </w:rPr>
              <w:t>p_2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keepNext w:val="true"/>
              <w:jc w:val="center"/>
              <w:rPr>
                <w:rFonts w:cs="Arial"/>
              </w:rPr>
            </w:pPr>
            <w:r>
              <w:rPr>
                <w:rFonts w:cs="Arial"/>
              </w:rPr>
              <w:t>80.9</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67.5</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keepNext w:val="true"/>
              <w:jc w:val="center"/>
              <w:rPr>
                <w:rFonts w:cs="Arial"/>
              </w:rPr>
            </w:pPr>
            <w:r>
              <w:rPr>
                <w:rFonts w:cs="Arial"/>
              </w:rPr>
              <w:t>74.2</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keepNext w:val="true"/>
              <w:jc w:val="center"/>
              <w:rPr>
                <w:rFonts w:cs="Arial"/>
              </w:rPr>
            </w:pPr>
            <w:r>
              <w:rPr>
                <w:rFonts w:cs="Arial"/>
              </w:rPr>
              <w:t>66.2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51.4</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keepNext w:val="true"/>
              <w:jc w:val="center"/>
              <w:rPr>
                <w:rFonts w:cs="Arial"/>
              </w:rPr>
            </w:pPr>
            <w:r>
              <w:rPr>
                <w:rFonts w:cs="Arial"/>
              </w:rPr>
              <w:t>58.8</w:t>
            </w:r>
          </w:p>
        </w:tc>
      </w:tr>
      <w:tr>
        <w:trPr>
          <w:trHeight w:val="255" w:hRule="atLeast"/>
        </w:trPr>
        <w:tc>
          <w:tcPr>
            <w:tcW w:w="752"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keepNext w:val="true"/>
              <w:rPr>
                <w:rFonts w:cs="Arial"/>
              </w:rPr>
            </w:pPr>
            <w:r>
              <w:rPr>
                <w:rFonts w:cs="Arial"/>
              </w:rPr>
              <w:t>si_1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keepNext w:val="true"/>
              <w:jc w:val="center"/>
              <w:rPr>
                <w:rFonts w:cs="Arial"/>
              </w:rPr>
            </w:pPr>
            <w:r>
              <w:rPr>
                <w:rFonts w:cs="Arial"/>
              </w:rPr>
              <w:t>77.7</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64.9</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keepNext w:val="true"/>
              <w:jc w:val="center"/>
              <w:rPr>
                <w:rFonts w:cs="Arial"/>
              </w:rPr>
            </w:pPr>
            <w:r>
              <w:rPr>
                <w:rFonts w:cs="Arial"/>
              </w:rPr>
              <w:t>71.3</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keepNext w:val="true"/>
              <w:jc w:val="center"/>
              <w:rPr>
                <w:rFonts w:cs="Arial"/>
              </w:rPr>
            </w:pPr>
            <w:r>
              <w:rPr>
                <w:rFonts w:cs="Arial"/>
              </w:rPr>
              <w:t>61.6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45.1</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keepNext w:val="true"/>
              <w:jc w:val="center"/>
              <w:rPr>
                <w:rFonts w:cs="Arial"/>
              </w:rPr>
            </w:pPr>
            <w:r>
              <w:rPr>
                <w:rFonts w:cs="Arial"/>
              </w:rPr>
              <w:t>53.4</w:t>
            </w:r>
          </w:p>
        </w:tc>
      </w:tr>
      <w:tr>
        <w:trPr>
          <w:trHeight w:val="255" w:hRule="atLeast"/>
        </w:trPr>
        <w:tc>
          <w:tcPr>
            <w:tcW w:w="752"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keepNext w:val="true"/>
              <w:rPr>
                <w:rFonts w:cs="Arial"/>
              </w:rPr>
            </w:pPr>
            <w:r>
              <w:rPr>
                <w:rFonts w:cs="Arial"/>
              </w:rPr>
              <w:t>si_2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keepNext w:val="true"/>
              <w:jc w:val="center"/>
              <w:rPr>
                <w:rFonts w:cs="Arial"/>
              </w:rPr>
            </w:pPr>
            <w:r>
              <w:rPr>
                <w:rFonts w:cs="Arial"/>
              </w:rPr>
              <w:t>77.3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61.2</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keepNext w:val="true"/>
              <w:jc w:val="center"/>
              <w:rPr>
                <w:rFonts w:cs="Arial"/>
              </w:rPr>
            </w:pPr>
            <w:r>
              <w:rPr>
                <w:rFonts w:cs="Arial"/>
              </w:rPr>
              <w:t>69.2</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keepNext w:val="true"/>
              <w:jc w:val="center"/>
              <w:rPr>
                <w:rFonts w:cs="Arial"/>
              </w:rPr>
            </w:pPr>
            <w:r>
              <w:rPr>
                <w:rFonts w:cs="Arial"/>
              </w:rPr>
              <w:t>63.1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47.7</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keepNext w:val="true"/>
              <w:jc w:val="center"/>
              <w:rPr>
                <w:rFonts w:cs="Arial"/>
              </w:rPr>
            </w:pPr>
            <w:r>
              <w:rPr>
                <w:rFonts w:cs="Arial"/>
              </w:rPr>
              <w:t>55.4</w:t>
            </w:r>
          </w:p>
        </w:tc>
      </w:tr>
      <w:tr>
        <w:trPr>
          <w:trHeight w:val="255" w:hRule="atLeast"/>
        </w:trPr>
        <w:tc>
          <w:tcPr>
            <w:tcW w:w="752"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keepNext w:val="true"/>
              <w:rPr>
                <w:rFonts w:cs="Arial"/>
              </w:rPr>
            </w:pPr>
            <w:r>
              <w:rPr>
                <w:rFonts w:cs="Arial"/>
              </w:rPr>
              <w:t>sm_1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keepNext w:val="true"/>
              <w:jc w:val="center"/>
              <w:rPr>
                <w:rFonts w:cs="Arial"/>
              </w:rPr>
            </w:pPr>
            <w:r>
              <w:rPr>
                <w:rFonts w:cs="Arial"/>
              </w:rPr>
              <w:t>84.2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70.1</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keepNext w:val="true"/>
              <w:jc w:val="center"/>
              <w:rPr>
                <w:rFonts w:cs="Arial"/>
              </w:rPr>
            </w:pPr>
            <w:r>
              <w:rPr>
                <w:rFonts w:cs="Arial"/>
              </w:rPr>
              <w:t>77.2</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keepNext w:val="true"/>
              <w:jc w:val="center"/>
              <w:rPr>
                <w:rFonts w:cs="Arial"/>
              </w:rPr>
            </w:pPr>
            <w:r>
              <w:rPr>
                <w:rFonts w:cs="Arial"/>
              </w:rPr>
              <w:t>73.5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58.7</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keepNext w:val="true"/>
              <w:jc w:val="center"/>
              <w:rPr>
                <w:rFonts w:cs="Arial"/>
              </w:rPr>
            </w:pPr>
            <w:r>
              <w:rPr>
                <w:rFonts w:cs="Arial"/>
              </w:rPr>
              <w:t>66.1</w:t>
            </w:r>
          </w:p>
        </w:tc>
      </w:tr>
      <w:tr>
        <w:trPr>
          <w:trHeight w:val="255" w:hRule="atLeast"/>
        </w:trPr>
        <w:tc>
          <w:tcPr>
            <w:tcW w:w="752"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keepNext w:val="true"/>
              <w:rPr>
                <w:rFonts w:cs="Arial"/>
              </w:rPr>
            </w:pPr>
            <w:r>
              <w:rPr>
                <w:rFonts w:cs="Arial"/>
              </w:rPr>
              <w:t>sm_2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keepNext w:val="true"/>
              <w:jc w:val="center"/>
              <w:rPr>
                <w:rFonts w:cs="Arial"/>
              </w:rPr>
            </w:pPr>
            <w:r>
              <w:rPr>
                <w:rFonts w:cs="Arial"/>
              </w:rPr>
              <w:t>80.4</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70.0</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keepNext w:val="true"/>
              <w:jc w:val="center"/>
              <w:rPr>
                <w:rFonts w:cs="Arial"/>
              </w:rPr>
            </w:pPr>
            <w:r>
              <w:rPr>
                <w:rFonts w:cs="Arial"/>
              </w:rPr>
              <w:t>75.2</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keepNext w:val="true"/>
              <w:jc w:val="center"/>
              <w:rPr>
                <w:rFonts w:cs="Arial"/>
              </w:rPr>
            </w:pPr>
            <w:r>
              <w:rPr>
                <w:rFonts w:cs="Arial"/>
              </w:rPr>
              <w:t>72.5</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60.2</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keepNext w:val="true"/>
              <w:jc w:val="center"/>
              <w:rPr>
                <w:rFonts w:cs="Arial"/>
              </w:rPr>
            </w:pPr>
            <w:r>
              <w:rPr>
                <w:rFonts w:cs="Arial"/>
              </w:rPr>
              <w:t>66.3</w:t>
            </w:r>
          </w:p>
        </w:tc>
      </w:tr>
      <w:tr>
        <w:trPr>
          <w:trHeight w:val="255" w:hRule="atLeast"/>
        </w:trPr>
        <w:tc>
          <w:tcPr>
            <w:tcW w:w="752"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keepNext w:val="true"/>
              <w:rPr>
                <w:rFonts w:cs="Arial"/>
              </w:rPr>
            </w:pPr>
            <w:r>
              <w:rPr>
                <w:rFonts w:cs="Arial"/>
              </w:rPr>
              <w:t>sp_1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keepNext w:val="true"/>
              <w:jc w:val="center"/>
              <w:rPr>
                <w:rFonts w:cs="Arial"/>
              </w:rPr>
            </w:pPr>
            <w:r>
              <w:rPr>
                <w:rFonts w:cs="Arial"/>
              </w:rPr>
              <w:t>70.0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56.3</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keepNext w:val="true"/>
              <w:jc w:val="center"/>
              <w:rPr>
                <w:rFonts w:cs="Arial"/>
              </w:rPr>
            </w:pPr>
            <w:r>
              <w:rPr>
                <w:rFonts w:cs="Arial"/>
              </w:rPr>
              <w:t>63.2</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keepNext w:val="true"/>
              <w:jc w:val="center"/>
              <w:rPr>
                <w:rFonts w:cs="Arial"/>
              </w:rPr>
            </w:pPr>
            <w:r>
              <w:rPr>
                <w:rFonts w:cs="Arial"/>
              </w:rPr>
              <w:t>62.1</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46.8</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keepNext w:val="true"/>
              <w:jc w:val="center"/>
              <w:rPr>
                <w:rFonts w:cs="Arial"/>
              </w:rPr>
            </w:pPr>
            <w:r>
              <w:rPr>
                <w:rFonts w:cs="Arial"/>
              </w:rPr>
              <w:t>54.4</w:t>
            </w:r>
          </w:p>
        </w:tc>
      </w:tr>
      <w:tr>
        <w:trPr>
          <w:trHeight w:val="255" w:hRule="atLeast"/>
        </w:trPr>
        <w:tc>
          <w:tcPr>
            <w:tcW w:w="752"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keepNext w:val="true"/>
              <w:rPr>
                <w:rFonts w:cs="Arial"/>
              </w:rPr>
            </w:pPr>
            <w:r>
              <w:rPr>
                <w:rFonts w:cs="Arial"/>
              </w:rPr>
              <w:t>sp_2</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keepNext w:val="true"/>
              <w:jc w:val="center"/>
              <w:rPr>
                <w:rFonts w:cs="Arial"/>
              </w:rPr>
            </w:pPr>
            <w:r>
              <w:rPr>
                <w:rFonts w:cs="Arial"/>
              </w:rPr>
              <w:t>85.6</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73.3</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keepNext w:val="true"/>
              <w:jc w:val="center"/>
              <w:rPr>
                <w:rFonts w:cs="Arial"/>
              </w:rPr>
            </w:pPr>
            <w:r>
              <w:rPr>
                <w:rFonts w:cs="Arial"/>
              </w:rPr>
              <w:t>79.5</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keepNext w:val="true"/>
              <w:jc w:val="center"/>
              <w:rPr>
                <w:rFonts w:cs="Arial"/>
              </w:rPr>
            </w:pPr>
            <w:r>
              <w:rPr>
                <w:rFonts w:cs="Arial"/>
              </w:rPr>
              <w:t>79.2</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66.9</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keepNext w:val="true"/>
              <w:jc w:val="center"/>
              <w:rPr>
                <w:rFonts w:cs="Arial"/>
              </w:rPr>
            </w:pPr>
            <w:r>
              <w:rPr>
                <w:rFonts w:cs="Arial"/>
              </w:rPr>
              <w:t>73.0</w:t>
            </w:r>
          </w:p>
        </w:tc>
      </w:tr>
      <w:tr>
        <w:trPr>
          <w:trHeight w:val="255" w:hRule="atLeast"/>
        </w:trPr>
        <w:tc>
          <w:tcPr>
            <w:tcW w:w="752"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keepNext w:val="true"/>
              <w:rPr>
                <w:rFonts w:cs="Arial"/>
              </w:rPr>
            </w:pPr>
            <w:r>
              <w:rPr>
                <w:rFonts w:cs="Arial"/>
              </w:rPr>
              <w:t>sp_3</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keepNext w:val="true"/>
              <w:jc w:val="center"/>
              <w:rPr>
                <w:rFonts w:cs="Arial"/>
              </w:rPr>
            </w:pPr>
            <w:r>
              <w:rPr>
                <w:rFonts w:cs="Arial"/>
              </w:rPr>
              <w:t>81.0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67.6</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keepNext w:val="true"/>
              <w:jc w:val="center"/>
              <w:rPr>
                <w:rFonts w:cs="Arial"/>
              </w:rPr>
            </w:pPr>
            <w:r>
              <w:rPr>
                <w:rFonts w:cs="Arial"/>
              </w:rPr>
              <w:t>74.3</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keepNext w:val="true"/>
              <w:jc w:val="center"/>
              <w:rPr>
                <w:rFonts w:cs="Arial"/>
              </w:rPr>
            </w:pPr>
            <w:r>
              <w:rPr>
                <w:rFonts w:cs="Arial"/>
              </w:rPr>
              <w:t>72.8</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56.0</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keepNext w:val="true"/>
              <w:jc w:val="center"/>
              <w:rPr>
                <w:rFonts w:cs="Arial"/>
              </w:rPr>
            </w:pPr>
            <w:r>
              <w:rPr>
                <w:rFonts w:cs="Arial"/>
              </w:rPr>
              <w:t>64.4</w:t>
            </w:r>
          </w:p>
        </w:tc>
      </w:tr>
      <w:tr>
        <w:trPr>
          <w:trHeight w:val="255" w:hRule="atLeast"/>
        </w:trPr>
        <w:tc>
          <w:tcPr>
            <w:tcW w:w="752" w:type="dxa"/>
            <w:tcBorders>
              <w:top w:val="single" w:sz="4" w:space="0" w:color="000000"/>
              <w:left w:val="single" w:sz="4" w:space="0" w:color="000000"/>
              <w:bottom w:val="single" w:sz="4" w:space="0" w:color="000000"/>
              <w:right w:val="double" w:sz="4" w:space="0" w:color="000000"/>
            </w:tcBorders>
            <w:shd w:fill="FFFF99" w:val="clear"/>
            <w:vAlign w:val="bottom"/>
          </w:tcPr>
          <w:p>
            <w:pPr>
              <w:pStyle w:val="Normal"/>
              <w:keepNext w:val="true"/>
              <w:rPr>
                <w:rFonts w:cs="Arial"/>
              </w:rPr>
            </w:pPr>
            <w:r>
              <w:rPr>
                <w:rFonts w:cs="Arial"/>
              </w:rPr>
              <w:t>v_1</w:t>
            </w:r>
          </w:p>
        </w:tc>
        <w:tc>
          <w:tcPr>
            <w:tcW w:w="810" w:type="dxa"/>
            <w:tcBorders>
              <w:top w:val="single" w:sz="4" w:space="0" w:color="000000"/>
              <w:left w:val="double" w:sz="4" w:space="0" w:color="000000"/>
              <w:bottom w:val="single" w:sz="4" w:space="0" w:color="000000"/>
              <w:right w:val="single" w:sz="4" w:space="0" w:color="000000"/>
            </w:tcBorders>
            <w:vAlign w:val="bottom"/>
          </w:tcPr>
          <w:p>
            <w:pPr>
              <w:pStyle w:val="Normal"/>
              <w:keepNext w:val="true"/>
              <w:jc w:val="center"/>
              <w:rPr>
                <w:rFonts w:cs="Arial"/>
              </w:rPr>
            </w:pPr>
            <w:r>
              <w:rPr>
                <w:rFonts w:cs="Arial"/>
              </w:rPr>
              <w:t>70.3</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55.5</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keepNext w:val="true"/>
              <w:jc w:val="center"/>
              <w:rPr>
                <w:rFonts w:cs="Arial"/>
              </w:rPr>
            </w:pPr>
            <w:r>
              <w:rPr>
                <w:rFonts w:cs="Arial"/>
              </w:rPr>
              <w:t>62.9</w:t>
            </w:r>
          </w:p>
        </w:tc>
        <w:tc>
          <w:tcPr>
            <w:tcW w:w="889" w:type="dxa"/>
            <w:tcBorders>
              <w:top w:val="single" w:sz="4" w:space="0" w:color="000000"/>
              <w:left w:val="double" w:sz="4" w:space="0" w:color="000000"/>
              <w:bottom w:val="single" w:sz="4" w:space="0" w:color="000000"/>
              <w:right w:val="single" w:sz="4" w:space="0" w:color="000000"/>
            </w:tcBorders>
            <w:vAlign w:val="bottom"/>
          </w:tcPr>
          <w:p>
            <w:pPr>
              <w:pStyle w:val="Normal"/>
              <w:keepNext w:val="true"/>
              <w:jc w:val="center"/>
              <w:rPr>
                <w:rFonts w:cs="Arial"/>
              </w:rPr>
            </w:pPr>
            <w:r>
              <w:rPr>
                <w:rFonts w:cs="Arial"/>
              </w:rPr>
              <w:t>54.0</w:t>
            </w:r>
          </w:p>
        </w:tc>
        <w:tc>
          <w:tcPr>
            <w:tcW w:w="783" w:type="dxa"/>
            <w:tcBorders>
              <w:top w:val="single" w:sz="4" w:space="0" w:color="000000"/>
              <w:left w:val="single" w:sz="4" w:space="0" w:color="000000"/>
              <w:bottom w:val="single" w:sz="4" w:space="0" w:color="000000"/>
              <w:right w:val="single" w:sz="4" w:space="0" w:color="000000"/>
            </w:tcBorders>
            <w:vAlign w:val="bottom"/>
          </w:tcPr>
          <w:p>
            <w:pPr>
              <w:pStyle w:val="Normal"/>
              <w:keepNext w:val="true"/>
              <w:jc w:val="center"/>
              <w:rPr>
                <w:rFonts w:cs="Arial"/>
              </w:rPr>
            </w:pPr>
            <w:r>
              <w:rPr>
                <w:rFonts w:cs="Arial"/>
              </w:rPr>
              <w:t>38.8</w:t>
            </w:r>
          </w:p>
        </w:tc>
        <w:tc>
          <w:tcPr>
            <w:tcW w:w="783" w:type="dxa"/>
            <w:tcBorders>
              <w:top w:val="single" w:sz="4" w:space="0" w:color="000000"/>
              <w:left w:val="single" w:sz="4" w:space="0" w:color="000000"/>
              <w:bottom w:val="single" w:sz="4" w:space="0" w:color="000000"/>
              <w:right w:val="double" w:sz="4" w:space="0" w:color="000000"/>
            </w:tcBorders>
            <w:vAlign w:val="bottom"/>
          </w:tcPr>
          <w:p>
            <w:pPr>
              <w:pStyle w:val="Normal"/>
              <w:keepNext w:val="true"/>
              <w:jc w:val="center"/>
              <w:rPr>
                <w:rFonts w:cs="Arial"/>
              </w:rPr>
            </w:pPr>
            <w:r>
              <w:rPr>
                <w:rFonts w:cs="Arial"/>
              </w:rPr>
              <w:t>46.4</w:t>
            </w:r>
          </w:p>
        </w:tc>
      </w:tr>
    </w:tbl>
    <w:p>
      <w:pPr>
        <w:pStyle w:val="NormalIndent"/>
        <w:keepNext w:val="true"/>
        <w:rPr>
          <w:lang w:val="en-GB"/>
        </w:rPr>
      </w:pPr>
      <w:r>
        <w:rPr>
          <w:lang w:val="en-GB"/>
        </w:rPr>
      </w:r>
    </w:p>
    <w:p>
      <w:pPr>
        <w:pStyle w:val="Heading3"/>
        <w:rPr/>
      </w:pPr>
      <w:r>
        <w:rPr/>
        <w:t>Analysis of Variance Results</w:t>
      </w:r>
    </w:p>
    <w:p>
      <w:pPr>
        <w:pStyle w:val="NormalIndent"/>
        <w:rPr>
          <w:lang w:val="en-GB"/>
        </w:rPr>
      </w:pPr>
      <w:r>
        <w:rPr>
          <w:lang w:val="en-GB"/>
        </w:rPr>
        <w:t>The data were analyzed using Analysis of Variance techniques.  The following are the overall basic results from the Analysis of Variance:</w:t>
      </w:r>
    </w:p>
    <w:p>
      <w:pPr>
        <w:pStyle w:val="NormalIndent"/>
        <w:rPr>
          <w:lang w:val="en-GB"/>
        </w:rPr>
      </w:pPr>
      <w:r>
        <w:rPr>
          <w:lang w:val="en-GB"/>
        </w:rPr>
      </w:r>
    </w:p>
    <w:tbl>
      <w:tblPr>
        <w:tblW w:w="7488" w:type="dxa"/>
        <w:jc w:val="left"/>
        <w:tblInd w:w="607" w:type="dxa"/>
        <w:tblLayout w:type="fixed"/>
        <w:tblCellMar>
          <w:top w:w="0" w:type="dxa"/>
          <w:left w:w="108" w:type="dxa"/>
          <w:bottom w:w="0" w:type="dxa"/>
          <w:right w:w="108" w:type="dxa"/>
        </w:tblCellMar>
      </w:tblPr>
      <w:tblGrid>
        <w:gridCol w:w="1407"/>
        <w:gridCol w:w="1051"/>
        <w:gridCol w:w="1169"/>
        <w:gridCol w:w="1130"/>
        <w:gridCol w:w="1189"/>
        <w:gridCol w:w="1542"/>
      </w:tblGrid>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rPr>
                <w:lang w:val="en-GB"/>
              </w:rPr>
            </w:pPr>
            <w:r>
              <w:rPr>
                <w:lang w:val="en-GB"/>
              </w:rPr>
            </w:r>
          </w:p>
        </w:tc>
        <w:tc>
          <w:tcPr>
            <w:tcW w:w="1051"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Df</w:t>
            </w:r>
          </w:p>
        </w:tc>
        <w:tc>
          <w:tcPr>
            <w:tcW w:w="1169"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Sum Sq</w:t>
            </w:r>
          </w:p>
        </w:tc>
        <w:tc>
          <w:tcPr>
            <w:tcW w:w="1130"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 Sq</w:t>
            </w:r>
          </w:p>
        </w:tc>
        <w:tc>
          <w:tcPr>
            <w:tcW w:w="1189"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F value</w:t>
            </w:r>
          </w:p>
        </w:tc>
        <w:tc>
          <w:tcPr>
            <w:tcW w:w="1542"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Pr(&gt;F)</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Codec</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8</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1326938</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165867</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856.4</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SigCat</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5</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15238</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3048</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15.7</w:t>
            </w:r>
          </w:p>
        </w:tc>
        <w:tc>
          <w:tcPr>
            <w:tcW w:w="1542" w:type="dxa"/>
            <w:tcBorders>
              <w:top w:val="single" w:sz="4" w:space="0" w:color="000000"/>
              <w:left w:val="single" w:sz="4" w:space="0" w:color="000000"/>
              <w:bottom w:val="single" w:sz="4" w:space="0" w:color="000000"/>
              <w:right w:val="single" w:sz="4" w:space="0" w:color="000000"/>
            </w:tcBorders>
          </w:tcPr>
          <w:p>
            <w:pPr>
              <w:pStyle w:val="Normal"/>
              <w:rPr>
                <w:rFonts w:cs="Arial"/>
              </w:rPr>
            </w:pPr>
            <w:r>
              <w:rPr>
                <w:rFonts w:eastAsia="Arial"/>
              </w:rPr>
              <w:t xml:space="preserve"> </w:t>
            </w:r>
            <w:r>
              <w:rPr>
                <w:rFonts w:cs="Arial"/>
              </w:rPr>
              <w:t>2.50E-15</w:t>
            </w:r>
            <w:r>
              <w:rPr>
                <w:lang w:val="en-GB"/>
              </w:rPr>
              <w:t xml:space="preserve">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Signal</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6</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40742</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6790</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35.1</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Site</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109184</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109184</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563.7</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Subject</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28</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182687</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6525</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33.7</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Codec:Signal</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40</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36003</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900</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4.6</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Codec:Site</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8</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20330</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2541</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13.1</w:t>
            </w:r>
          </w:p>
        </w:tc>
        <w:tc>
          <w:tcPr>
            <w:tcW w:w="1542" w:type="dxa"/>
            <w:tcBorders>
              <w:top w:val="single" w:sz="4" w:space="0" w:color="000000"/>
              <w:left w:val="single" w:sz="4" w:space="0" w:color="000000"/>
              <w:bottom w:val="single" w:sz="4" w:space="0" w:color="000000"/>
              <w:right w:val="single" w:sz="4" w:space="0" w:color="000000"/>
            </w:tcBorders>
          </w:tcPr>
          <w:p>
            <w:pPr>
              <w:pStyle w:val="NormalIndent"/>
              <w:ind w:left="0" w:hanging="0"/>
              <w:rPr>
                <w:lang w:val="en-GB"/>
              </w:rPr>
            </w:pPr>
            <w:r>
              <w:rPr>
                <w:lang w:val="en-GB"/>
              </w:rPr>
              <w:t>&lt; 2.2e-16 ***</w:t>
            </w:r>
          </w:p>
        </w:tc>
      </w:tr>
      <w:tr>
        <w:trPr/>
        <w:tc>
          <w:tcPr>
            <w:tcW w:w="140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rPr>
                <w:lang w:val="en-GB"/>
              </w:rPr>
            </w:pPr>
            <w:r>
              <w:rPr>
                <w:lang w:val="en-GB"/>
              </w:rPr>
              <w:t>Residuals</w:t>
            </w:r>
          </w:p>
        </w:tc>
        <w:tc>
          <w:tcPr>
            <w:tcW w:w="1051"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3125</w:t>
            </w:r>
          </w:p>
        </w:tc>
        <w:tc>
          <w:tcPr>
            <w:tcW w:w="1169"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605265</w:t>
            </w:r>
          </w:p>
        </w:tc>
        <w:tc>
          <w:tcPr>
            <w:tcW w:w="1130" w:type="dxa"/>
            <w:tcBorders>
              <w:top w:val="single" w:sz="4" w:space="0" w:color="000000"/>
              <w:left w:val="single" w:sz="4" w:space="0" w:color="000000"/>
              <w:bottom w:val="single" w:sz="4" w:space="0" w:color="000000"/>
              <w:right w:val="single" w:sz="4" w:space="0" w:color="000000"/>
            </w:tcBorders>
            <w:vAlign w:val="bottom"/>
          </w:tcPr>
          <w:p>
            <w:pPr>
              <w:pStyle w:val="Normal"/>
              <w:jc w:val="right"/>
              <w:rPr>
                <w:rFonts w:cs="Arial"/>
              </w:rPr>
            </w:pPr>
            <w:r>
              <w:rPr>
                <w:rFonts w:cs="Arial"/>
              </w:rPr>
              <w:t>194</w:t>
            </w:r>
          </w:p>
        </w:tc>
        <w:tc>
          <w:tcPr>
            <w:tcW w:w="1189" w:type="dxa"/>
            <w:tcBorders>
              <w:top w:val="single" w:sz="4" w:space="0" w:color="000000"/>
              <w:left w:val="single" w:sz="4" w:space="0" w:color="000000"/>
              <w:bottom w:val="single" w:sz="4" w:space="0" w:color="000000"/>
              <w:right w:val="single" w:sz="4" w:space="0" w:color="000000"/>
            </w:tcBorders>
            <w:vAlign w:val="bottom"/>
          </w:tcPr>
          <w:p>
            <w:pPr>
              <w:pStyle w:val="Normal"/>
              <w:snapToGrid w:val="false"/>
              <w:rPr>
                <w:rFonts w:cs="Arial"/>
              </w:rPr>
            </w:pPr>
            <w:r>
              <w:rPr>
                <w:rFonts w:cs="Arial"/>
              </w:rPr>
            </w:r>
          </w:p>
        </w:tc>
        <w:tc>
          <w:tcPr>
            <w:tcW w:w="1542" w:type="dxa"/>
            <w:tcBorders>
              <w:top w:val="single" w:sz="4" w:space="0" w:color="000000"/>
              <w:left w:val="single" w:sz="4" w:space="0" w:color="000000"/>
              <w:bottom w:val="single" w:sz="4" w:space="0" w:color="000000"/>
              <w:right w:val="single" w:sz="4" w:space="0" w:color="000000"/>
            </w:tcBorders>
          </w:tcPr>
          <w:p>
            <w:pPr>
              <w:pStyle w:val="NormalIndent"/>
              <w:snapToGrid w:val="false"/>
              <w:ind w:left="0" w:hanging="0"/>
              <w:rPr>
                <w:rFonts w:cs="Arial"/>
                <w:lang w:val="en-GB"/>
              </w:rPr>
            </w:pPr>
            <w:r>
              <w:rPr>
                <w:rFonts w:cs="Arial"/>
                <w:lang w:val="en-GB"/>
              </w:rPr>
            </w:r>
          </w:p>
        </w:tc>
      </w:tr>
    </w:tbl>
    <w:p>
      <w:pPr>
        <w:pStyle w:val="NormalIndent"/>
        <w:rPr/>
      </w:pPr>
      <w:r>
        <w:rPr>
          <w:lang w:val="en-GB"/>
        </w:rPr>
        <w:t xml:space="preserve">Signif. codes:  0 &lt; *** &lt; 0.001 &lt; ** &lt; 0.01 &lt; * &lt; 0.05 &lt; </w:t>
      </w:r>
      <w:r>
        <w:rPr>
          <w:rFonts w:cs="Arial"/>
          <w:lang w:val="en-GB"/>
        </w:rPr>
        <w:t>•</w:t>
      </w:r>
      <w:r>
        <w:rPr>
          <w:lang w:val="en-GB"/>
        </w:rPr>
        <w:t xml:space="preserve"> &lt; 0.1 &lt; ‘ ‘ &lt; 1</w:t>
      </w:r>
    </w:p>
    <w:p>
      <w:pPr>
        <w:pStyle w:val="NormalIndent"/>
        <w:rPr>
          <w:lang w:val="en-GB"/>
        </w:rPr>
      </w:pPr>
      <w:r>
        <w:rPr>
          <w:lang w:val="en-GB"/>
        </w:rPr>
      </w:r>
    </w:p>
    <w:p>
      <w:pPr>
        <w:pStyle w:val="NormalIndent"/>
        <w:rPr>
          <w:lang w:val="en-GB"/>
        </w:rPr>
      </w:pPr>
      <w:r>
        <w:rPr>
          <w:lang w:val="en-GB"/>
        </w:rPr>
        <w:t>All components of the model are highly statistically significant at greater than the 99.9% level.  This means that each of the aspects of the experimental design was important and rightfully included in the model, so that the effect of that component can be compensated for when analyzing the variable of interest, the difference between the codecs.  However, it should be kept in mind that this experiment resulted in much data being collected, and small differences can be statistically significant, while their practical effect is minimal.</w:t>
      </w:r>
    </w:p>
    <w:p>
      <w:pPr>
        <w:pStyle w:val="NormalIndent"/>
        <w:rPr>
          <w:lang w:val="en-GB"/>
        </w:rPr>
      </w:pPr>
      <w:r>
        <w:rPr>
          <w:lang w:val="en-GB"/>
        </w:rPr>
      </w:r>
    </w:p>
    <w:p>
      <w:pPr>
        <w:pStyle w:val="NormalIndent"/>
        <w:rPr>
          <w:lang w:val="en-GB"/>
        </w:rPr>
      </w:pPr>
      <w:r>
        <w:rPr>
          <w:lang w:val="en-GB"/>
        </w:rPr>
        <w:t>The following are the main effects (the estimated mean of each level of each variable) as determined by this analysis.</w:t>
      </w:r>
    </w:p>
    <w:p>
      <w:pPr>
        <w:pStyle w:val="NormalIndent"/>
        <w:rPr>
          <w:lang w:val="en-GB"/>
        </w:rPr>
      </w:pPr>
      <w:r>
        <w:rPr>
          <w:lang w:val="en-GB"/>
        </w:rPr>
      </w:r>
    </w:p>
    <w:p>
      <w:pPr>
        <w:pStyle w:val="NormalIndent"/>
        <w:rPr>
          <w:lang w:val="en-GB"/>
        </w:rPr>
      </w:pPr>
      <w:r>
        <w:rPr>
          <w:lang w:val="en-GB"/>
        </w:rPr>
        <w:t>Codec main effect</w:t>
      </w:r>
    </w:p>
    <w:tbl>
      <w:tblPr>
        <w:tblW w:w="8878" w:type="dxa"/>
        <w:jc w:val="left"/>
        <w:tblInd w:w="657" w:type="dxa"/>
        <w:tblLayout w:type="fixed"/>
        <w:tblCellMar>
          <w:top w:w="0" w:type="dxa"/>
          <w:left w:w="58" w:type="dxa"/>
          <w:bottom w:w="0" w:type="dxa"/>
          <w:right w:w="58" w:type="dxa"/>
        </w:tblCellMar>
      </w:tblPr>
      <w:tblGrid>
        <w:gridCol w:w="828"/>
        <w:gridCol w:w="850"/>
        <w:gridCol w:w="900"/>
        <w:gridCol w:w="900"/>
        <w:gridCol w:w="900"/>
        <w:gridCol w:w="900"/>
        <w:gridCol w:w="900"/>
        <w:gridCol w:w="900"/>
        <w:gridCol w:w="900"/>
        <w:gridCol w:w="900"/>
      </w:tblGrid>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rPr>
                <w:lang w:val="en-GB"/>
              </w:rPr>
            </w:pPr>
            <w:r>
              <w:rPr>
                <w:lang w:val="en-GB"/>
              </w:rPr>
            </w:r>
          </w:p>
        </w:tc>
        <w:tc>
          <w:tcPr>
            <w:tcW w:w="85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Codec1_FER1</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Codec1_FER3</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Codec2_FER1</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Codec2_FER3</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AAC_ FER1</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AAC_ FER3</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hidref</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lp3500</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lp7000</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66.2</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56.3</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72.9</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62.3</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38.7</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33.7</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99.8</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31.8</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57.2</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N</w:t>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358</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358</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358</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358</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358</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358</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358</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358</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358</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Lower Bound</w:t>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64.7</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54.9</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71.5</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60.9</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37.2</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32.3</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98.3</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30.3</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55.7</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Upper Bound</w:t>
            </w:r>
          </w:p>
        </w:tc>
        <w:tc>
          <w:tcPr>
            <w:tcW w:w="85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67.6</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57.8</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74.3</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63.7</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40.1</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35.2</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101.2</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33.2</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58.6</w:t>
            </w:r>
          </w:p>
        </w:tc>
      </w:tr>
    </w:tbl>
    <w:p>
      <w:pPr>
        <w:pStyle w:val="NormalIndent"/>
        <w:rPr>
          <w:lang w:val="en-GB"/>
        </w:rPr>
      </w:pPr>
      <w:r>
        <w:rPr>
          <w:lang w:val="en-GB"/>
        </w:rPr>
      </w:r>
    </w:p>
    <w:p>
      <w:pPr>
        <w:pStyle w:val="NormalIndent"/>
        <w:rPr>
          <w:lang w:val="en-GB"/>
        </w:rPr>
      </w:pPr>
      <w:r>
        <w:rPr>
          <w:lang w:val="en-GB"/>
        </w:rPr>
        <w:t>As can be seen by comparing this table with the Pivot Table analysis means above, the two analyses give almost identical results.  As mentioned, the difference between the analyses is in the width of the confidence intervals.</w:t>
      </w:r>
    </w:p>
    <w:p>
      <w:pPr>
        <w:pStyle w:val="NormalIndent"/>
        <w:rPr>
          <w:lang w:val="en-GB"/>
        </w:rPr>
      </w:pPr>
      <w:r>
        <w:rPr>
          <w:lang w:val="en-GB"/>
        </w:rPr>
      </w:r>
    </w:p>
    <w:p>
      <w:pPr>
        <w:pStyle w:val="NormalIndent"/>
        <w:rPr>
          <w:lang w:val="en-GB"/>
        </w:rPr>
      </w:pPr>
      <w:r>
        <w:rPr>
          <w:lang w:val="en-GB"/>
        </w:rPr>
        <w:t>Signal Category main effect</w:t>
      </w:r>
    </w:p>
    <w:tbl>
      <w:tblPr>
        <w:tblW w:w="6228" w:type="dxa"/>
        <w:jc w:val="left"/>
        <w:tblInd w:w="607" w:type="dxa"/>
        <w:tblLayout w:type="fixed"/>
        <w:tblCellMar>
          <w:top w:w="0" w:type="dxa"/>
          <w:left w:w="108" w:type="dxa"/>
          <w:bottom w:w="0" w:type="dxa"/>
          <w:right w:w="108" w:type="dxa"/>
        </w:tblCellMar>
      </w:tblPr>
      <w:tblGrid>
        <w:gridCol w:w="828"/>
        <w:gridCol w:w="900"/>
        <w:gridCol w:w="900"/>
        <w:gridCol w:w="900"/>
        <w:gridCol w:w="900"/>
        <w:gridCol w:w="900"/>
        <w:gridCol w:w="900"/>
      </w:tblGrid>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rPr>
                <w:lang w:val="en-GB"/>
              </w:rPr>
            </w:pPr>
            <w:r>
              <w:rPr>
                <w:lang w:val="en-GB"/>
              </w:rPr>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p</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si</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sm</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sp</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v</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60.3</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56.3</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58.3</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59.2</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57.2</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52.0</w:t>
            </w:r>
          </w:p>
        </w:tc>
      </w:tr>
      <w:tr>
        <w:trPr/>
        <w:tc>
          <w:tcPr>
            <w:tcW w:w="828"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N</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540</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531</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540</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531</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810</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270</w:t>
            </w:r>
          </w:p>
        </w:tc>
      </w:tr>
    </w:tbl>
    <w:p>
      <w:pPr>
        <w:pStyle w:val="NormalIndent"/>
        <w:rPr>
          <w:lang w:val="en-GB"/>
        </w:rPr>
      </w:pPr>
      <w:r>
        <w:rPr>
          <w:lang w:val="en-GB"/>
        </w:rPr>
        <w:t>Although this variable is highly statistically significant, the signal categories have means that do not differ too much.  The practical differences may not be too great.  The statistical significance here means that the largest mean is definitely statistically significantly different from the smallest, but other differences would require a more in-depth analysis.</w:t>
      </w:r>
    </w:p>
    <w:p>
      <w:pPr>
        <w:pStyle w:val="NormalIndent"/>
        <w:rPr>
          <w:lang w:val="en-GB"/>
        </w:rPr>
      </w:pPr>
      <w:r>
        <w:rPr>
          <w:lang w:val="en-GB"/>
        </w:rPr>
      </w:r>
    </w:p>
    <w:p>
      <w:pPr>
        <w:pStyle w:val="NormalIndent"/>
        <w:rPr/>
      </w:pPr>
      <w:r>
        <w:rPr/>
        <w:t>Codec by Signal Category (Codec:SigCat) interaction effect</w:t>
      </w:r>
    </w:p>
    <w:tbl>
      <w:tblPr>
        <w:tblW w:w="8050" w:type="dxa"/>
        <w:jc w:val="left"/>
        <w:tblInd w:w="607" w:type="dxa"/>
        <w:tblLayout w:type="fixed"/>
        <w:tblCellMar>
          <w:top w:w="0" w:type="dxa"/>
          <w:left w:w="108" w:type="dxa"/>
          <w:bottom w:w="0" w:type="dxa"/>
          <w:right w:w="108" w:type="dxa"/>
        </w:tblCellMar>
      </w:tblPr>
      <w:tblGrid>
        <w:gridCol w:w="1528"/>
        <w:gridCol w:w="862"/>
        <w:gridCol w:w="1062"/>
        <w:gridCol w:w="1062"/>
        <w:gridCol w:w="1062"/>
        <w:gridCol w:w="1062"/>
        <w:gridCol w:w="695"/>
        <w:gridCol w:w="717"/>
      </w:tblGrid>
      <w:tr>
        <w:trPr>
          <w:trHeight w:val="255" w:hRule="atLeast"/>
        </w:trPr>
        <w:tc>
          <w:tcPr>
            <w:tcW w:w="1528"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left"/>
              <w:rPr>
                <w:rFonts w:cs="Arial"/>
              </w:rPr>
            </w:pPr>
            <w:r>
              <w:rPr>
                <w:rFonts w:cs="Arial"/>
              </w:rPr>
              <w:t>Codec</w:t>
            </w:r>
          </w:p>
        </w:tc>
        <w:tc>
          <w:tcPr>
            <w:tcW w:w="6522" w:type="dxa"/>
            <w:gridSpan w:val="7"/>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SigCat</w:t>
            </w:r>
          </w:p>
        </w:tc>
      </w:tr>
      <w:tr>
        <w:trPr>
          <w:trHeight w:val="255" w:hRule="atLeast"/>
        </w:trPr>
        <w:tc>
          <w:tcPr>
            <w:tcW w:w="1528"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jc w:val="left"/>
              <w:rPr>
                <w:rFonts w:ascii="Times New Roman" w:hAnsi="Times New Roman" w:cs="Arial"/>
              </w:rPr>
            </w:pPr>
            <w:r>
              <w:rPr>
                <w:rFonts w:cs="Arial" w:ascii="Times New Roman" w:hAnsi="Times New Roman"/>
              </w:rPr>
            </w:r>
          </w:p>
        </w:tc>
        <w:tc>
          <w:tcPr>
            <w:tcW w:w="862"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snapToGrid w:val="false"/>
              <w:jc w:val="left"/>
              <w:rPr>
                <w:rFonts w:cs="Arial"/>
              </w:rPr>
            </w:pPr>
            <w:r>
              <w:rPr>
                <w:rFonts w:cs="Arial"/>
              </w:rPr>
            </w:r>
          </w:p>
        </w:tc>
        <w:tc>
          <w:tcPr>
            <w:tcW w:w="1062"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center"/>
              <w:rPr>
                <w:rFonts w:cs="Arial"/>
              </w:rPr>
            </w:pPr>
            <w:r>
              <w:rPr>
                <w:rFonts w:cs="Arial"/>
              </w:rPr>
              <w:t>c</w:t>
            </w:r>
          </w:p>
        </w:tc>
        <w:tc>
          <w:tcPr>
            <w:tcW w:w="1062"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center"/>
              <w:rPr>
                <w:rFonts w:cs="Arial"/>
              </w:rPr>
            </w:pPr>
            <w:r>
              <w:rPr>
                <w:rFonts w:cs="Arial"/>
              </w:rPr>
              <w:t>p</w:t>
            </w:r>
          </w:p>
        </w:tc>
        <w:tc>
          <w:tcPr>
            <w:tcW w:w="1062"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center"/>
              <w:rPr>
                <w:rFonts w:cs="Arial"/>
              </w:rPr>
            </w:pPr>
            <w:r>
              <w:rPr>
                <w:rFonts w:cs="Arial"/>
              </w:rPr>
              <w:t>si</w:t>
            </w:r>
          </w:p>
        </w:tc>
        <w:tc>
          <w:tcPr>
            <w:tcW w:w="1062"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center"/>
              <w:rPr>
                <w:rFonts w:cs="Arial"/>
              </w:rPr>
            </w:pPr>
            <w:r>
              <w:rPr>
                <w:rFonts w:cs="Arial"/>
              </w:rPr>
              <w:t>sm</w:t>
            </w:r>
          </w:p>
        </w:tc>
        <w:tc>
          <w:tcPr>
            <w:tcW w:w="695"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center"/>
              <w:rPr>
                <w:rFonts w:cs="Arial"/>
              </w:rPr>
            </w:pPr>
            <w:r>
              <w:rPr>
                <w:rFonts w:cs="Arial"/>
              </w:rPr>
              <w:t>sp</w:t>
            </w:r>
          </w:p>
        </w:tc>
        <w:tc>
          <w:tcPr>
            <w:tcW w:w="717"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center"/>
              <w:rPr>
                <w:rFonts w:cs="Arial"/>
              </w:rPr>
            </w:pPr>
            <w:r>
              <w:rPr>
                <w:rFonts w:cs="Arial"/>
              </w:rPr>
              <w:t>v</w:t>
            </w:r>
          </w:p>
        </w:tc>
      </w:tr>
      <w:tr>
        <w:trPr>
          <w:trHeight w:val="255" w:hRule="atLeast"/>
        </w:trPr>
        <w:tc>
          <w:tcPr>
            <w:tcW w:w="1528"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Codec1_FER1</w:t>
            </w:r>
          </w:p>
        </w:tc>
        <w:tc>
          <w:tcPr>
            <w:tcW w:w="862"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1062"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71.5</w:t>
            </w:r>
          </w:p>
        </w:tc>
        <w:tc>
          <w:tcPr>
            <w:tcW w:w="1062"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62.2</w:t>
            </w:r>
          </w:p>
        </w:tc>
        <w:tc>
          <w:tcPr>
            <w:tcW w:w="1062"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66.3</w:t>
            </w:r>
          </w:p>
        </w:tc>
        <w:tc>
          <w:tcPr>
            <w:tcW w:w="1062"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71.0</w:t>
            </w:r>
          </w:p>
        </w:tc>
        <w:tc>
          <w:tcPr>
            <w:tcW w:w="695"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63.9</w:t>
            </w:r>
          </w:p>
        </w:tc>
        <w:tc>
          <w:tcPr>
            <w:tcW w:w="717"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60.5</w:t>
            </w:r>
          </w:p>
        </w:tc>
      </w:tr>
      <w:tr>
        <w:trPr>
          <w:trHeight w:val="255" w:hRule="atLeast"/>
        </w:trPr>
        <w:tc>
          <w:tcPr>
            <w:tcW w:w="1528"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rPr>
                <w:rFonts w:cs="Arial"/>
              </w:rPr>
            </w:pPr>
            <w:r>
              <w:rPr>
                <w:rFonts w:cs="Arial"/>
              </w:rPr>
              <w:t>rep</w:t>
            </w:r>
          </w:p>
        </w:tc>
        <w:tc>
          <w:tcPr>
            <w:tcW w:w="862"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106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60</w:t>
            </w:r>
          </w:p>
        </w:tc>
        <w:tc>
          <w:tcPr>
            <w:tcW w:w="106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59</w:t>
            </w:r>
          </w:p>
        </w:tc>
        <w:tc>
          <w:tcPr>
            <w:tcW w:w="106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60</w:t>
            </w:r>
          </w:p>
        </w:tc>
        <w:tc>
          <w:tcPr>
            <w:tcW w:w="106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59</w:t>
            </w:r>
          </w:p>
        </w:tc>
        <w:tc>
          <w:tcPr>
            <w:tcW w:w="695"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90</w:t>
            </w:r>
          </w:p>
        </w:tc>
        <w:tc>
          <w:tcPr>
            <w:tcW w:w="717"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30</w:t>
            </w:r>
          </w:p>
        </w:tc>
      </w:tr>
      <w:tr>
        <w:trPr>
          <w:trHeight w:val="255" w:hRule="atLeast"/>
        </w:trPr>
        <w:tc>
          <w:tcPr>
            <w:tcW w:w="1528"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Codec1_FER3</w:t>
            </w:r>
          </w:p>
        </w:tc>
        <w:tc>
          <w:tcPr>
            <w:tcW w:w="862"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1062"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62.8</w:t>
            </w:r>
          </w:p>
        </w:tc>
        <w:tc>
          <w:tcPr>
            <w:tcW w:w="1062"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54.5</w:t>
            </w:r>
          </w:p>
        </w:tc>
        <w:tc>
          <w:tcPr>
            <w:tcW w:w="1062"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52.3</w:t>
            </w:r>
          </w:p>
        </w:tc>
        <w:tc>
          <w:tcPr>
            <w:tcW w:w="1062"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63.1</w:t>
            </w:r>
          </w:p>
        </w:tc>
        <w:tc>
          <w:tcPr>
            <w:tcW w:w="695"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54.5</w:t>
            </w:r>
          </w:p>
        </w:tc>
        <w:tc>
          <w:tcPr>
            <w:tcW w:w="717"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47.3</w:t>
            </w:r>
          </w:p>
        </w:tc>
      </w:tr>
      <w:tr>
        <w:trPr>
          <w:trHeight w:val="255" w:hRule="atLeast"/>
        </w:trPr>
        <w:tc>
          <w:tcPr>
            <w:tcW w:w="1528"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rPr>
                <w:rFonts w:cs="Arial"/>
              </w:rPr>
            </w:pPr>
            <w:r>
              <w:rPr>
                <w:rFonts w:cs="Arial"/>
              </w:rPr>
              <w:t>rep</w:t>
            </w:r>
          </w:p>
        </w:tc>
        <w:tc>
          <w:tcPr>
            <w:tcW w:w="862"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106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60</w:t>
            </w:r>
          </w:p>
        </w:tc>
        <w:tc>
          <w:tcPr>
            <w:tcW w:w="106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59</w:t>
            </w:r>
          </w:p>
        </w:tc>
        <w:tc>
          <w:tcPr>
            <w:tcW w:w="106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60</w:t>
            </w:r>
          </w:p>
        </w:tc>
        <w:tc>
          <w:tcPr>
            <w:tcW w:w="106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59</w:t>
            </w:r>
          </w:p>
        </w:tc>
        <w:tc>
          <w:tcPr>
            <w:tcW w:w="695"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90</w:t>
            </w:r>
          </w:p>
        </w:tc>
        <w:tc>
          <w:tcPr>
            <w:tcW w:w="717"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30</w:t>
            </w:r>
          </w:p>
        </w:tc>
      </w:tr>
      <w:tr>
        <w:trPr>
          <w:trHeight w:val="255" w:hRule="atLeast"/>
        </w:trPr>
        <w:tc>
          <w:tcPr>
            <w:tcW w:w="1528"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Codec2_FER1</w:t>
            </w:r>
          </w:p>
        </w:tc>
        <w:tc>
          <w:tcPr>
            <w:tcW w:w="862"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1062"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76.6</w:t>
            </w:r>
          </w:p>
        </w:tc>
        <w:tc>
          <w:tcPr>
            <w:tcW w:w="1062"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74.5</w:t>
            </w:r>
          </w:p>
        </w:tc>
        <w:tc>
          <w:tcPr>
            <w:tcW w:w="1062"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70.3</w:t>
            </w:r>
          </w:p>
        </w:tc>
        <w:tc>
          <w:tcPr>
            <w:tcW w:w="1062"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76.2</w:t>
            </w:r>
          </w:p>
        </w:tc>
        <w:tc>
          <w:tcPr>
            <w:tcW w:w="695"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72.3</w:t>
            </w:r>
          </w:p>
        </w:tc>
        <w:tc>
          <w:tcPr>
            <w:tcW w:w="717"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62.9</w:t>
            </w:r>
          </w:p>
        </w:tc>
      </w:tr>
      <w:tr>
        <w:trPr>
          <w:trHeight w:val="255" w:hRule="atLeast"/>
        </w:trPr>
        <w:tc>
          <w:tcPr>
            <w:tcW w:w="1528"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rPr>
                <w:rFonts w:cs="Arial"/>
              </w:rPr>
            </w:pPr>
            <w:r>
              <w:rPr>
                <w:rFonts w:cs="Arial"/>
              </w:rPr>
              <w:t>rep</w:t>
            </w:r>
          </w:p>
        </w:tc>
        <w:tc>
          <w:tcPr>
            <w:tcW w:w="862"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106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60</w:t>
            </w:r>
          </w:p>
        </w:tc>
        <w:tc>
          <w:tcPr>
            <w:tcW w:w="106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59</w:t>
            </w:r>
          </w:p>
        </w:tc>
        <w:tc>
          <w:tcPr>
            <w:tcW w:w="106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60</w:t>
            </w:r>
          </w:p>
        </w:tc>
        <w:tc>
          <w:tcPr>
            <w:tcW w:w="106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59</w:t>
            </w:r>
          </w:p>
        </w:tc>
        <w:tc>
          <w:tcPr>
            <w:tcW w:w="695"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90</w:t>
            </w:r>
          </w:p>
        </w:tc>
        <w:tc>
          <w:tcPr>
            <w:tcW w:w="717"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30</w:t>
            </w:r>
          </w:p>
        </w:tc>
      </w:tr>
      <w:tr>
        <w:trPr>
          <w:trHeight w:val="255" w:hRule="atLeast"/>
        </w:trPr>
        <w:tc>
          <w:tcPr>
            <w:tcW w:w="1528"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Codec2_FER3</w:t>
            </w:r>
          </w:p>
        </w:tc>
        <w:tc>
          <w:tcPr>
            <w:tcW w:w="862"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1062"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69.3</w:t>
            </w:r>
          </w:p>
        </w:tc>
        <w:tc>
          <w:tcPr>
            <w:tcW w:w="1062"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64.8</w:t>
            </w:r>
          </w:p>
        </w:tc>
        <w:tc>
          <w:tcPr>
            <w:tcW w:w="1062"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54.4</w:t>
            </w:r>
          </w:p>
        </w:tc>
        <w:tc>
          <w:tcPr>
            <w:tcW w:w="1062"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66.2</w:t>
            </w:r>
          </w:p>
        </w:tc>
        <w:tc>
          <w:tcPr>
            <w:tcW w:w="695"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64.0</w:t>
            </w:r>
          </w:p>
        </w:tc>
        <w:tc>
          <w:tcPr>
            <w:tcW w:w="717"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46.4</w:t>
            </w:r>
          </w:p>
        </w:tc>
      </w:tr>
      <w:tr>
        <w:trPr>
          <w:trHeight w:val="255" w:hRule="atLeast"/>
        </w:trPr>
        <w:tc>
          <w:tcPr>
            <w:tcW w:w="1528"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rPr>
                <w:rFonts w:cs="Arial"/>
              </w:rPr>
            </w:pPr>
            <w:r>
              <w:rPr>
                <w:rFonts w:cs="Arial"/>
              </w:rPr>
              <w:t>rep</w:t>
            </w:r>
          </w:p>
        </w:tc>
        <w:tc>
          <w:tcPr>
            <w:tcW w:w="862"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106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60</w:t>
            </w:r>
          </w:p>
        </w:tc>
        <w:tc>
          <w:tcPr>
            <w:tcW w:w="106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59</w:t>
            </w:r>
          </w:p>
        </w:tc>
        <w:tc>
          <w:tcPr>
            <w:tcW w:w="106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60</w:t>
            </w:r>
          </w:p>
        </w:tc>
        <w:tc>
          <w:tcPr>
            <w:tcW w:w="106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59</w:t>
            </w:r>
          </w:p>
        </w:tc>
        <w:tc>
          <w:tcPr>
            <w:tcW w:w="695"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90</w:t>
            </w:r>
          </w:p>
        </w:tc>
        <w:tc>
          <w:tcPr>
            <w:tcW w:w="717"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30</w:t>
            </w:r>
          </w:p>
        </w:tc>
      </w:tr>
      <w:tr>
        <w:trPr>
          <w:trHeight w:val="255" w:hRule="atLeast"/>
        </w:trPr>
        <w:tc>
          <w:tcPr>
            <w:tcW w:w="1528"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AAC_FER1</w:t>
            </w:r>
          </w:p>
        </w:tc>
        <w:tc>
          <w:tcPr>
            <w:tcW w:w="862"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1062"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39.8</w:t>
            </w:r>
          </w:p>
        </w:tc>
        <w:tc>
          <w:tcPr>
            <w:tcW w:w="1062"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36.4</w:t>
            </w:r>
          </w:p>
        </w:tc>
        <w:tc>
          <w:tcPr>
            <w:tcW w:w="1062"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44.3</w:t>
            </w:r>
          </w:p>
        </w:tc>
        <w:tc>
          <w:tcPr>
            <w:tcW w:w="1062"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38.4</w:t>
            </w:r>
          </w:p>
        </w:tc>
        <w:tc>
          <w:tcPr>
            <w:tcW w:w="695"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36.1</w:t>
            </w:r>
          </w:p>
        </w:tc>
        <w:tc>
          <w:tcPr>
            <w:tcW w:w="717"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37.9</w:t>
            </w:r>
          </w:p>
        </w:tc>
      </w:tr>
      <w:tr>
        <w:trPr>
          <w:trHeight w:val="255" w:hRule="atLeast"/>
        </w:trPr>
        <w:tc>
          <w:tcPr>
            <w:tcW w:w="1528"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rPr>
                <w:rFonts w:cs="Arial"/>
              </w:rPr>
            </w:pPr>
            <w:r>
              <w:rPr>
                <w:rFonts w:cs="Arial"/>
              </w:rPr>
              <w:t>rep</w:t>
            </w:r>
          </w:p>
        </w:tc>
        <w:tc>
          <w:tcPr>
            <w:tcW w:w="862"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106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60</w:t>
            </w:r>
          </w:p>
        </w:tc>
        <w:tc>
          <w:tcPr>
            <w:tcW w:w="106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59</w:t>
            </w:r>
          </w:p>
        </w:tc>
        <w:tc>
          <w:tcPr>
            <w:tcW w:w="106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60</w:t>
            </w:r>
          </w:p>
        </w:tc>
        <w:tc>
          <w:tcPr>
            <w:tcW w:w="106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59</w:t>
            </w:r>
          </w:p>
        </w:tc>
        <w:tc>
          <w:tcPr>
            <w:tcW w:w="695"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90</w:t>
            </w:r>
          </w:p>
        </w:tc>
        <w:tc>
          <w:tcPr>
            <w:tcW w:w="717"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30</w:t>
            </w:r>
          </w:p>
        </w:tc>
      </w:tr>
      <w:tr>
        <w:trPr>
          <w:trHeight w:val="255" w:hRule="atLeast"/>
        </w:trPr>
        <w:tc>
          <w:tcPr>
            <w:tcW w:w="1528"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AAC_FER3</w:t>
            </w:r>
          </w:p>
        </w:tc>
        <w:tc>
          <w:tcPr>
            <w:tcW w:w="862"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1062"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37.6</w:t>
            </w:r>
          </w:p>
        </w:tc>
        <w:tc>
          <w:tcPr>
            <w:tcW w:w="1062"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31.9</w:t>
            </w:r>
          </w:p>
        </w:tc>
        <w:tc>
          <w:tcPr>
            <w:tcW w:w="1062"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39.3</w:t>
            </w:r>
          </w:p>
        </w:tc>
        <w:tc>
          <w:tcPr>
            <w:tcW w:w="1062"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32.6</w:t>
            </w:r>
          </w:p>
        </w:tc>
        <w:tc>
          <w:tcPr>
            <w:tcW w:w="695"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32.3</w:t>
            </w:r>
          </w:p>
        </w:tc>
        <w:tc>
          <w:tcPr>
            <w:tcW w:w="717"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24.9</w:t>
            </w:r>
          </w:p>
        </w:tc>
      </w:tr>
      <w:tr>
        <w:trPr>
          <w:trHeight w:val="255" w:hRule="atLeast"/>
        </w:trPr>
        <w:tc>
          <w:tcPr>
            <w:tcW w:w="1528"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rPr>
                <w:rFonts w:cs="Arial"/>
              </w:rPr>
            </w:pPr>
            <w:r>
              <w:rPr>
                <w:rFonts w:cs="Arial"/>
              </w:rPr>
              <w:t>rep</w:t>
            </w:r>
          </w:p>
        </w:tc>
        <w:tc>
          <w:tcPr>
            <w:tcW w:w="862"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106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60</w:t>
            </w:r>
          </w:p>
        </w:tc>
        <w:tc>
          <w:tcPr>
            <w:tcW w:w="106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59</w:t>
            </w:r>
          </w:p>
        </w:tc>
        <w:tc>
          <w:tcPr>
            <w:tcW w:w="106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60</w:t>
            </w:r>
          </w:p>
        </w:tc>
        <w:tc>
          <w:tcPr>
            <w:tcW w:w="106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59</w:t>
            </w:r>
          </w:p>
        </w:tc>
        <w:tc>
          <w:tcPr>
            <w:tcW w:w="695"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90</w:t>
            </w:r>
          </w:p>
        </w:tc>
        <w:tc>
          <w:tcPr>
            <w:tcW w:w="717"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30</w:t>
            </w:r>
          </w:p>
        </w:tc>
      </w:tr>
      <w:tr>
        <w:trPr>
          <w:trHeight w:val="255" w:hRule="atLeast"/>
        </w:trPr>
        <w:tc>
          <w:tcPr>
            <w:tcW w:w="1528"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hidref</w:t>
            </w:r>
          </w:p>
        </w:tc>
        <w:tc>
          <w:tcPr>
            <w:tcW w:w="862"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1062"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99.8</w:t>
            </w:r>
          </w:p>
        </w:tc>
        <w:tc>
          <w:tcPr>
            <w:tcW w:w="1062"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99.6</w:t>
            </w:r>
          </w:p>
        </w:tc>
        <w:tc>
          <w:tcPr>
            <w:tcW w:w="1062"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99.8</w:t>
            </w:r>
          </w:p>
        </w:tc>
        <w:tc>
          <w:tcPr>
            <w:tcW w:w="1062"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100.0</w:t>
            </w:r>
          </w:p>
        </w:tc>
        <w:tc>
          <w:tcPr>
            <w:tcW w:w="695"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99.7</w:t>
            </w:r>
          </w:p>
        </w:tc>
        <w:tc>
          <w:tcPr>
            <w:tcW w:w="717"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100.0</w:t>
            </w:r>
          </w:p>
        </w:tc>
      </w:tr>
      <w:tr>
        <w:trPr>
          <w:trHeight w:val="255" w:hRule="atLeast"/>
        </w:trPr>
        <w:tc>
          <w:tcPr>
            <w:tcW w:w="1528"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rPr>
                <w:rFonts w:cs="Arial"/>
              </w:rPr>
            </w:pPr>
            <w:r>
              <w:rPr>
                <w:rFonts w:cs="Arial"/>
              </w:rPr>
              <w:t>rep</w:t>
            </w:r>
          </w:p>
        </w:tc>
        <w:tc>
          <w:tcPr>
            <w:tcW w:w="862"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106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60</w:t>
            </w:r>
          </w:p>
        </w:tc>
        <w:tc>
          <w:tcPr>
            <w:tcW w:w="106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59</w:t>
            </w:r>
          </w:p>
        </w:tc>
        <w:tc>
          <w:tcPr>
            <w:tcW w:w="106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60</w:t>
            </w:r>
          </w:p>
        </w:tc>
        <w:tc>
          <w:tcPr>
            <w:tcW w:w="106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59</w:t>
            </w:r>
          </w:p>
        </w:tc>
        <w:tc>
          <w:tcPr>
            <w:tcW w:w="695"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90</w:t>
            </w:r>
          </w:p>
        </w:tc>
        <w:tc>
          <w:tcPr>
            <w:tcW w:w="717"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30</w:t>
            </w:r>
          </w:p>
        </w:tc>
      </w:tr>
      <w:tr>
        <w:trPr>
          <w:trHeight w:val="255" w:hRule="atLeast"/>
        </w:trPr>
        <w:tc>
          <w:tcPr>
            <w:tcW w:w="1528"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lp3500</w:t>
            </w:r>
          </w:p>
        </w:tc>
        <w:tc>
          <w:tcPr>
            <w:tcW w:w="862"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1062"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32.6</w:t>
            </w:r>
          </w:p>
        </w:tc>
        <w:tc>
          <w:tcPr>
            <w:tcW w:w="1062"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29.7</w:t>
            </w:r>
          </w:p>
        </w:tc>
        <w:tc>
          <w:tcPr>
            <w:tcW w:w="1062"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33.6</w:t>
            </w:r>
          </w:p>
        </w:tc>
        <w:tc>
          <w:tcPr>
            <w:tcW w:w="1062"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31.1</w:t>
            </w:r>
          </w:p>
        </w:tc>
        <w:tc>
          <w:tcPr>
            <w:tcW w:w="695"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32.3</w:t>
            </w:r>
          </w:p>
        </w:tc>
        <w:tc>
          <w:tcPr>
            <w:tcW w:w="717"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30.3</w:t>
            </w:r>
          </w:p>
        </w:tc>
      </w:tr>
      <w:tr>
        <w:trPr>
          <w:trHeight w:val="255" w:hRule="atLeast"/>
        </w:trPr>
        <w:tc>
          <w:tcPr>
            <w:tcW w:w="1528"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rPr>
                <w:rFonts w:cs="Arial"/>
              </w:rPr>
            </w:pPr>
            <w:r>
              <w:rPr>
                <w:rFonts w:cs="Arial"/>
              </w:rPr>
              <w:t>rep</w:t>
            </w:r>
          </w:p>
        </w:tc>
        <w:tc>
          <w:tcPr>
            <w:tcW w:w="862"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106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60</w:t>
            </w:r>
          </w:p>
        </w:tc>
        <w:tc>
          <w:tcPr>
            <w:tcW w:w="106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59</w:t>
            </w:r>
          </w:p>
        </w:tc>
        <w:tc>
          <w:tcPr>
            <w:tcW w:w="106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60</w:t>
            </w:r>
          </w:p>
        </w:tc>
        <w:tc>
          <w:tcPr>
            <w:tcW w:w="106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59</w:t>
            </w:r>
          </w:p>
        </w:tc>
        <w:tc>
          <w:tcPr>
            <w:tcW w:w="695"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90</w:t>
            </w:r>
          </w:p>
        </w:tc>
        <w:tc>
          <w:tcPr>
            <w:tcW w:w="717"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30</w:t>
            </w:r>
          </w:p>
        </w:tc>
      </w:tr>
      <w:tr>
        <w:trPr>
          <w:trHeight w:val="255" w:hRule="atLeast"/>
        </w:trPr>
        <w:tc>
          <w:tcPr>
            <w:tcW w:w="1528"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rPr>
                <w:rFonts w:cs="Arial"/>
              </w:rPr>
            </w:pPr>
            <w:r>
              <w:rPr>
                <w:rFonts w:cs="Arial"/>
              </w:rPr>
              <w:t>lp7000</w:t>
            </w:r>
          </w:p>
        </w:tc>
        <w:tc>
          <w:tcPr>
            <w:tcW w:w="862"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right"/>
              <w:rPr>
                <w:rFonts w:cs="Arial"/>
              </w:rPr>
            </w:pPr>
            <w:r>
              <w:rPr>
                <w:rFonts w:cs="Arial"/>
              </w:rPr>
              <w:t>mean</w:t>
            </w:r>
          </w:p>
        </w:tc>
        <w:tc>
          <w:tcPr>
            <w:tcW w:w="1062"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52.9</w:t>
            </w:r>
          </w:p>
        </w:tc>
        <w:tc>
          <w:tcPr>
            <w:tcW w:w="1062"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52.6</w:t>
            </w:r>
          </w:p>
        </w:tc>
        <w:tc>
          <w:tcPr>
            <w:tcW w:w="1062"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64.7</w:t>
            </w:r>
          </w:p>
        </w:tc>
        <w:tc>
          <w:tcPr>
            <w:tcW w:w="1062"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54.5</w:t>
            </w:r>
          </w:p>
        </w:tc>
        <w:tc>
          <w:tcPr>
            <w:tcW w:w="695"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59.5</w:t>
            </w:r>
          </w:p>
        </w:tc>
        <w:tc>
          <w:tcPr>
            <w:tcW w:w="717" w:type="dxa"/>
            <w:tcBorders>
              <w:top w:val="doub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57.8</w:t>
            </w:r>
          </w:p>
        </w:tc>
      </w:tr>
      <w:tr>
        <w:trPr>
          <w:trHeight w:val="255" w:hRule="atLeast"/>
        </w:trPr>
        <w:tc>
          <w:tcPr>
            <w:tcW w:w="1528"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rPr>
                <w:rFonts w:cs="Arial"/>
              </w:rPr>
            </w:pPr>
            <w:r>
              <w:rPr>
                <w:rFonts w:cs="Arial"/>
              </w:rPr>
              <w:t>rep</w:t>
            </w:r>
          </w:p>
        </w:tc>
        <w:tc>
          <w:tcPr>
            <w:tcW w:w="862" w:type="dxa"/>
            <w:tcBorders>
              <w:top w:val="single" w:sz="4" w:space="0" w:color="000000"/>
              <w:left w:val="single" w:sz="4" w:space="0" w:color="000000"/>
              <w:bottom w:val="double" w:sz="4" w:space="0" w:color="000000"/>
              <w:right w:val="single" w:sz="4" w:space="0" w:color="000000"/>
            </w:tcBorders>
            <w:shd w:fill="FFFF99" w:val="clear"/>
            <w:vAlign w:val="bottom"/>
          </w:tcPr>
          <w:p>
            <w:pPr>
              <w:pStyle w:val="Normal"/>
              <w:jc w:val="right"/>
              <w:rPr>
                <w:rFonts w:cs="Arial"/>
              </w:rPr>
            </w:pPr>
            <w:r>
              <w:rPr>
                <w:rFonts w:cs="Arial"/>
              </w:rPr>
              <w:t>N</w:t>
            </w:r>
          </w:p>
        </w:tc>
        <w:tc>
          <w:tcPr>
            <w:tcW w:w="106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60</w:t>
            </w:r>
          </w:p>
        </w:tc>
        <w:tc>
          <w:tcPr>
            <w:tcW w:w="106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59</w:t>
            </w:r>
          </w:p>
        </w:tc>
        <w:tc>
          <w:tcPr>
            <w:tcW w:w="106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60</w:t>
            </w:r>
          </w:p>
        </w:tc>
        <w:tc>
          <w:tcPr>
            <w:tcW w:w="106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59</w:t>
            </w:r>
          </w:p>
        </w:tc>
        <w:tc>
          <w:tcPr>
            <w:tcW w:w="695"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90</w:t>
            </w:r>
          </w:p>
        </w:tc>
        <w:tc>
          <w:tcPr>
            <w:tcW w:w="717"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30</w:t>
            </w:r>
          </w:p>
        </w:tc>
      </w:tr>
    </w:tbl>
    <w:p>
      <w:pPr>
        <w:pStyle w:val="NormalIndent"/>
        <w:rPr>
          <w:lang w:val="en-GB"/>
        </w:rPr>
      </w:pPr>
      <w:r>
        <w:rPr>
          <w:lang w:val="en-GB"/>
        </w:rPr>
      </w:r>
    </w:p>
    <w:p>
      <w:pPr>
        <w:pStyle w:val="NormalIndent"/>
        <w:rPr/>
      </w:pPr>
      <w:r>
        <w:rPr>
          <w:lang w:val="en-GB"/>
        </w:rPr>
        <w:t xml:space="preserve">As can be seen in the above table, some codecs perform relatively better in some signal categories, while other codecs perform better in other signal categories.  This is the meaning of “interaction.”  The set of codec by signal category interactions above are statistically significant.  Without presenting all the confidence intervals, the width of the 95% confidence intervals for the sp category is </w:t>
      </w:r>
      <w:r>
        <w:rPr>
          <w:rFonts w:cs="Arial"/>
          <w:lang w:val="en-GB"/>
        </w:rPr>
        <w:t>±</w:t>
      </w:r>
      <w:r>
        <w:rPr>
          <w:lang w:val="en-GB"/>
        </w:rPr>
        <w:t xml:space="preserve">2.9, while the width of the 95% confidence intervals for the v category is </w:t>
      </w:r>
      <w:r>
        <w:rPr>
          <w:rFonts w:cs="Arial"/>
          <w:lang w:val="en-GB"/>
        </w:rPr>
        <w:t>±</w:t>
      </w:r>
      <w:r>
        <w:rPr>
          <w:lang w:val="en-GB"/>
        </w:rPr>
        <w:t xml:space="preserve">5.0, and the width of the 95% confidence intervals for the other categories is </w:t>
      </w:r>
      <w:r>
        <w:rPr>
          <w:rFonts w:cs="Arial"/>
          <w:lang w:val="en-GB"/>
        </w:rPr>
        <w:t>±</w:t>
      </w:r>
      <w:r>
        <w:rPr>
          <w:lang w:val="en-GB"/>
        </w:rPr>
        <w:t>3.6.</w:t>
      </w:r>
    </w:p>
    <w:p>
      <w:pPr>
        <w:pStyle w:val="NormalIndent"/>
        <w:rPr>
          <w:lang w:val="en-GB"/>
        </w:rPr>
      </w:pPr>
      <w:r>
        <w:rPr>
          <w:lang w:val="en-GB"/>
        </w:rPr>
      </w:r>
    </w:p>
    <w:p>
      <w:pPr>
        <w:pStyle w:val="NormalIndent"/>
        <w:rPr>
          <w:lang w:val="en-GB"/>
        </w:rPr>
      </w:pPr>
      <w:r>
        <w:rPr>
          <w:lang w:val="en-GB"/>
        </w:rPr>
        <w:t>Signal main effect</w:t>
      </w:r>
    </w:p>
    <w:tbl>
      <w:tblPr>
        <w:tblW w:w="8698" w:type="dxa"/>
        <w:jc w:val="left"/>
        <w:tblInd w:w="657" w:type="dxa"/>
        <w:tblLayout w:type="fixed"/>
        <w:tblCellMar>
          <w:top w:w="0" w:type="dxa"/>
          <w:left w:w="58" w:type="dxa"/>
          <w:bottom w:w="0" w:type="dxa"/>
          <w:right w:w="58" w:type="dxa"/>
        </w:tblCellMar>
      </w:tblPr>
      <w:tblGrid>
        <w:gridCol w:w="717"/>
        <w:gridCol w:w="1306"/>
        <w:gridCol w:w="1306"/>
        <w:gridCol w:w="1229"/>
        <w:gridCol w:w="1440"/>
        <w:gridCol w:w="1272"/>
        <w:gridCol w:w="1428"/>
      </w:tblGrid>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jc w:val="right"/>
              <w:rPr>
                <w:lang w:val="en-GB"/>
              </w:rPr>
            </w:pPr>
            <w:r>
              <w:rPr>
                <w:lang w:val="en-GB"/>
              </w:rPr>
            </w:r>
          </w:p>
        </w:tc>
        <w:tc>
          <w:tcPr>
            <w:tcW w:w="130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c_1</w:t>
            </w:r>
          </w:p>
        </w:tc>
        <w:tc>
          <w:tcPr>
            <w:tcW w:w="1306"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c_2</w:t>
            </w:r>
          </w:p>
        </w:tc>
        <w:tc>
          <w:tcPr>
            <w:tcW w:w="1229"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p_1</w:t>
            </w:r>
          </w:p>
        </w:tc>
        <w:tc>
          <w:tcPr>
            <w:tcW w:w="144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p_2</w:t>
            </w:r>
          </w:p>
        </w:tc>
        <w:tc>
          <w:tcPr>
            <w:tcW w:w="1272"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si_1</w:t>
            </w:r>
          </w:p>
        </w:tc>
        <w:tc>
          <w:tcPr>
            <w:tcW w:w="1428"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si_2</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54.3</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61.0</w:t>
            </w:r>
          </w:p>
        </w:tc>
        <w:tc>
          <w:tcPr>
            <w:tcW w:w="1229"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58.0</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57.3</w:t>
            </w:r>
          </w:p>
        </w:tc>
        <w:tc>
          <w:tcPr>
            <w:tcW w:w="1272"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53.6</w:t>
            </w:r>
          </w:p>
        </w:tc>
        <w:tc>
          <w:tcPr>
            <w:tcW w:w="142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61.7</w:t>
            </w:r>
          </w:p>
        </w:tc>
      </w:tr>
      <w:tr>
        <w:trPr/>
        <w:tc>
          <w:tcPr>
            <w:tcW w:w="717" w:type="dxa"/>
            <w:tcBorders>
              <w:top w:val="single" w:sz="4" w:space="0" w:color="000000"/>
              <w:left w:val="single" w:sz="4" w:space="0" w:color="000000"/>
              <w:bottom w:val="double" w:sz="4" w:space="0" w:color="000000"/>
              <w:right w:val="single" w:sz="4" w:space="0" w:color="000000"/>
            </w:tcBorders>
            <w:shd w:fill="FFFF99" w:val="clear"/>
          </w:tcPr>
          <w:p>
            <w:pPr>
              <w:pStyle w:val="NormalIndent"/>
              <w:ind w:left="0" w:hanging="0"/>
              <w:jc w:val="right"/>
              <w:rPr>
                <w:lang w:val="en-GB"/>
              </w:rPr>
            </w:pPr>
            <w:r>
              <w:rPr>
                <w:lang w:val="en-GB"/>
              </w:rPr>
              <w:t>N</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270</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270</w:t>
            </w:r>
          </w:p>
        </w:tc>
        <w:tc>
          <w:tcPr>
            <w:tcW w:w="1229"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270</w:t>
            </w:r>
          </w:p>
        </w:tc>
        <w:tc>
          <w:tcPr>
            <w:tcW w:w="144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261</w:t>
            </w:r>
          </w:p>
        </w:tc>
        <w:tc>
          <w:tcPr>
            <w:tcW w:w="127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270</w:t>
            </w:r>
          </w:p>
        </w:tc>
        <w:tc>
          <w:tcPr>
            <w:tcW w:w="1428"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270</w:t>
            </w:r>
          </w:p>
        </w:tc>
      </w:tr>
      <w:tr>
        <w:trPr/>
        <w:tc>
          <w:tcPr>
            <w:tcW w:w="717" w:type="dxa"/>
            <w:tcBorders>
              <w:top w:val="doub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jc w:val="right"/>
              <w:rPr>
                <w:rFonts w:cs="Arial"/>
                <w:lang w:val="en-GB"/>
              </w:rPr>
            </w:pPr>
            <w:r>
              <w:rPr>
                <w:rFonts w:cs="Arial"/>
                <w:lang w:val="en-GB"/>
              </w:rPr>
            </w:r>
          </w:p>
        </w:tc>
        <w:tc>
          <w:tcPr>
            <w:tcW w:w="1306"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sm_1</w:t>
            </w:r>
          </w:p>
        </w:tc>
        <w:tc>
          <w:tcPr>
            <w:tcW w:w="1306"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sm_2</w:t>
            </w:r>
          </w:p>
        </w:tc>
        <w:tc>
          <w:tcPr>
            <w:tcW w:w="1229"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sp_1</w:t>
            </w:r>
          </w:p>
        </w:tc>
        <w:tc>
          <w:tcPr>
            <w:tcW w:w="1440"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sp_2</w:t>
            </w:r>
          </w:p>
        </w:tc>
        <w:tc>
          <w:tcPr>
            <w:tcW w:w="1272"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sp_3</w:t>
            </w:r>
          </w:p>
        </w:tc>
        <w:tc>
          <w:tcPr>
            <w:tcW w:w="1428" w:type="dxa"/>
            <w:tcBorders>
              <w:top w:val="doub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v_1</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58.5</w:t>
            </w:r>
          </w:p>
        </w:tc>
        <w:tc>
          <w:tcPr>
            <w:tcW w:w="1306"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56.8</w:t>
            </w:r>
          </w:p>
        </w:tc>
        <w:tc>
          <w:tcPr>
            <w:tcW w:w="1229"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53.6</w:t>
            </w:r>
          </w:p>
        </w:tc>
        <w:tc>
          <w:tcPr>
            <w:tcW w:w="144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65.6</w:t>
            </w:r>
          </w:p>
        </w:tc>
        <w:tc>
          <w:tcPr>
            <w:tcW w:w="1272"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53.8</w:t>
            </w:r>
          </w:p>
        </w:tc>
        <w:tc>
          <w:tcPr>
            <w:tcW w:w="1428"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57.6</w:t>
            </w:r>
          </w:p>
        </w:tc>
      </w:tr>
      <w:tr>
        <w:trPr/>
        <w:tc>
          <w:tcPr>
            <w:tcW w:w="717" w:type="dxa"/>
            <w:tcBorders>
              <w:top w:val="single" w:sz="4" w:space="0" w:color="000000"/>
              <w:left w:val="single" w:sz="4" w:space="0" w:color="000000"/>
              <w:bottom w:val="double" w:sz="4" w:space="0" w:color="000000"/>
              <w:right w:val="single" w:sz="4" w:space="0" w:color="000000"/>
            </w:tcBorders>
            <w:shd w:fill="FFFF99" w:val="clear"/>
          </w:tcPr>
          <w:p>
            <w:pPr>
              <w:pStyle w:val="NormalIndent"/>
              <w:ind w:left="0" w:hanging="0"/>
              <w:jc w:val="right"/>
              <w:rPr>
                <w:lang w:val="en-GB"/>
              </w:rPr>
            </w:pPr>
            <w:r>
              <w:rPr>
                <w:lang w:val="en-GB"/>
              </w:rPr>
              <w:t>N</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261</w:t>
            </w:r>
          </w:p>
        </w:tc>
        <w:tc>
          <w:tcPr>
            <w:tcW w:w="1306"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270</w:t>
            </w:r>
          </w:p>
        </w:tc>
        <w:tc>
          <w:tcPr>
            <w:tcW w:w="1229"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270</w:t>
            </w:r>
          </w:p>
        </w:tc>
        <w:tc>
          <w:tcPr>
            <w:tcW w:w="1440"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270</w:t>
            </w:r>
          </w:p>
        </w:tc>
        <w:tc>
          <w:tcPr>
            <w:tcW w:w="1272"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270</w:t>
            </w:r>
          </w:p>
        </w:tc>
        <w:tc>
          <w:tcPr>
            <w:tcW w:w="1428" w:type="dxa"/>
            <w:tcBorders>
              <w:top w:val="single" w:sz="4" w:space="0" w:color="000000"/>
              <w:left w:val="single" w:sz="4" w:space="0" w:color="000000"/>
              <w:bottom w:val="double" w:sz="4" w:space="0" w:color="000000"/>
              <w:right w:val="single" w:sz="4" w:space="0" w:color="000000"/>
            </w:tcBorders>
            <w:vAlign w:val="bottom"/>
          </w:tcPr>
          <w:p>
            <w:pPr>
              <w:pStyle w:val="Normal"/>
              <w:jc w:val="center"/>
              <w:rPr>
                <w:rFonts w:cs="Arial"/>
              </w:rPr>
            </w:pPr>
            <w:r>
              <w:rPr>
                <w:rFonts w:cs="Arial"/>
              </w:rPr>
              <w:t>270</w:t>
            </w:r>
          </w:p>
        </w:tc>
      </w:tr>
    </w:tbl>
    <w:p>
      <w:pPr>
        <w:pStyle w:val="NormalIndent"/>
        <w:rPr>
          <w:lang w:val="en-GB"/>
        </w:rPr>
      </w:pPr>
      <w:r>
        <w:rPr>
          <w:lang w:val="en-GB"/>
        </w:rPr>
      </w:r>
    </w:p>
    <w:p>
      <w:pPr>
        <w:pStyle w:val="NormalIndent"/>
        <w:rPr>
          <w:lang w:val="en-GB"/>
        </w:rPr>
      </w:pPr>
      <w:r>
        <w:rPr>
          <w:lang w:val="en-GB"/>
        </w:rPr>
        <w:t>The signal main effects are shown here for completeness.  The differences are statistically significant, but since the each signal is a unique item, it is not clear what use can be made of these individual means.</w:t>
      </w:r>
    </w:p>
    <w:p>
      <w:pPr>
        <w:pStyle w:val="NormalIndent"/>
        <w:rPr>
          <w:lang w:val="en-GB"/>
        </w:rPr>
      </w:pPr>
      <w:r>
        <w:rPr>
          <w:lang w:val="en-GB"/>
        </w:rPr>
      </w:r>
    </w:p>
    <w:p>
      <w:pPr>
        <w:pStyle w:val="NormalIndent"/>
        <w:rPr>
          <w:lang w:val="en-GB"/>
        </w:rPr>
      </w:pPr>
      <w:r>
        <w:rPr>
          <w:lang w:val="en-GB"/>
        </w:rPr>
        <w:t>Site main effect</w:t>
      </w:r>
    </w:p>
    <w:tbl>
      <w:tblPr>
        <w:tblW w:w="2600" w:type="dxa"/>
        <w:jc w:val="left"/>
        <w:tblInd w:w="607" w:type="dxa"/>
        <w:tblLayout w:type="fixed"/>
        <w:tblCellMar>
          <w:top w:w="0" w:type="dxa"/>
          <w:left w:w="108" w:type="dxa"/>
          <w:bottom w:w="0" w:type="dxa"/>
          <w:right w:w="108" w:type="dxa"/>
        </w:tblCellMar>
      </w:tblPr>
      <w:tblGrid>
        <w:gridCol w:w="717"/>
        <w:gridCol w:w="983"/>
        <w:gridCol w:w="900"/>
      </w:tblGrid>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snapToGrid w:val="false"/>
              <w:ind w:left="0" w:hanging="0"/>
              <w:rPr>
                <w:lang w:val="en-GB"/>
              </w:rPr>
            </w:pPr>
            <w:r>
              <w:rPr>
                <w:lang w:val="en-GB"/>
              </w:rPr>
            </w:r>
          </w:p>
        </w:tc>
        <w:tc>
          <w:tcPr>
            <w:tcW w:w="983"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Ericsson</w:t>
            </w:r>
          </w:p>
        </w:tc>
        <w:tc>
          <w:tcPr>
            <w:tcW w:w="900"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FT</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mean</w:t>
            </w:r>
          </w:p>
        </w:tc>
        <w:tc>
          <w:tcPr>
            <w:tcW w:w="9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63.4</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51.8</w:t>
            </w:r>
          </w:p>
        </w:tc>
      </w:tr>
      <w:tr>
        <w:trPr/>
        <w:tc>
          <w:tcPr>
            <w:tcW w:w="717" w:type="dxa"/>
            <w:tcBorders>
              <w:top w:val="single" w:sz="4" w:space="0" w:color="000000"/>
              <w:left w:val="single" w:sz="4" w:space="0" w:color="000000"/>
              <w:bottom w:val="single" w:sz="4" w:space="0" w:color="000000"/>
              <w:right w:val="single" w:sz="4" w:space="0" w:color="000000"/>
            </w:tcBorders>
            <w:shd w:fill="FFFF99" w:val="clear"/>
          </w:tcPr>
          <w:p>
            <w:pPr>
              <w:pStyle w:val="NormalIndent"/>
              <w:ind w:left="0" w:hanging="0"/>
              <w:jc w:val="right"/>
              <w:rPr>
                <w:lang w:val="en-GB"/>
              </w:rPr>
            </w:pPr>
            <w:r>
              <w:rPr>
                <w:lang w:val="en-GB"/>
              </w:rPr>
              <w:t>N</w:t>
            </w:r>
          </w:p>
        </w:tc>
        <w:tc>
          <w:tcPr>
            <w:tcW w:w="983"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1620</w:t>
            </w:r>
          </w:p>
        </w:tc>
        <w:tc>
          <w:tcPr>
            <w:tcW w:w="900"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1602</w:t>
            </w:r>
          </w:p>
        </w:tc>
      </w:tr>
    </w:tbl>
    <w:p>
      <w:pPr>
        <w:pStyle w:val="NormalIndent"/>
        <w:rPr>
          <w:lang w:val="en-GB"/>
        </w:rPr>
      </w:pPr>
      <w:r>
        <w:rPr>
          <w:lang w:val="en-GB"/>
        </w:rPr>
      </w:r>
    </w:p>
    <w:p>
      <w:pPr>
        <w:pStyle w:val="NormalIndent"/>
        <w:rPr>
          <w:lang w:val="en-GB"/>
        </w:rPr>
      </w:pPr>
      <w:r>
        <w:rPr>
          <w:lang w:val="en-GB"/>
        </w:rPr>
        <w:t>The sites are statistically significantly different.  Again, it is not clear what use can be made of these individual means.</w:t>
      </w:r>
    </w:p>
    <w:p>
      <w:pPr>
        <w:pStyle w:val="NormalIndent"/>
        <w:rPr>
          <w:lang w:val="en-GB"/>
        </w:rPr>
      </w:pPr>
      <w:r>
        <w:rPr>
          <w:lang w:val="en-GB"/>
        </w:rPr>
      </w:r>
    </w:p>
    <w:p>
      <w:pPr>
        <w:pStyle w:val="NormalIndent"/>
        <w:rPr>
          <w:lang w:val="en-GB"/>
        </w:rPr>
      </w:pPr>
      <w:r>
        <w:rPr>
          <w:lang w:val="en-GB"/>
        </w:rPr>
        <w:t>Subject main effect</w:t>
      </w:r>
    </w:p>
    <w:p>
      <w:pPr>
        <w:pStyle w:val="NormalIndent"/>
        <w:rPr>
          <w:lang w:val="en-GB"/>
        </w:rPr>
      </w:pPr>
      <w:r>
        <w:rPr>
          <w:lang w:val="en-GB"/>
        </w:rPr>
        <w:t>The subjects are statistically significantly different.  The details of subject results can be found in the accompanying spreadsheets..</w:t>
      </w:r>
    </w:p>
    <w:p>
      <w:pPr>
        <w:pStyle w:val="Heading3"/>
        <w:rPr/>
      </w:pPr>
      <w:r>
        <w:rPr/>
        <w:t>Sources of variability</w:t>
      </w:r>
    </w:p>
    <w:p>
      <w:pPr>
        <w:pStyle w:val="NormalIndent"/>
        <w:rPr>
          <w:lang w:val="en-GB"/>
        </w:rPr>
      </w:pPr>
      <w:r>
        <w:rPr>
          <w:lang w:val="en-GB"/>
        </w:rPr>
        <w:t>There is definitely a statistically significant and practically significant interaction between codecs and signals.  That is, some codecs worked better for some signals than for others.  These interactions can best be reviewed by studying the three charts above where, for each codec under test, the quality ratings are shown for each signal.</w:t>
      </w:r>
    </w:p>
    <w:p>
      <w:pPr>
        <w:pStyle w:val="NormalIndent"/>
        <w:rPr>
          <w:lang w:val="en-GB"/>
        </w:rPr>
      </w:pPr>
      <w:r>
        <w:rPr>
          <w:lang w:val="en-GB"/>
        </w:rPr>
      </w:r>
    </w:p>
    <w:p>
      <w:pPr>
        <w:pStyle w:val="NormalIndent"/>
        <w:rPr>
          <w:lang w:val="en-GB"/>
        </w:rPr>
      </w:pPr>
      <w:r>
        <w:rPr>
          <w:lang w:val="en-GB"/>
        </w:rPr>
        <w:t>There is also definitely a statistically significant codec by lab interaction.  In other words, some codecs performed relatively better in some testing labs than in others.</w:t>
      </w:r>
    </w:p>
    <w:p>
      <w:pPr>
        <w:pStyle w:val="Heading3"/>
        <w:rPr/>
      </w:pPr>
      <w:r>
        <w:rPr/>
        <w:t>Post-screening of data</w:t>
      </w:r>
    </w:p>
    <w:p>
      <w:pPr>
        <w:pStyle w:val="NormalIndent"/>
        <w:rPr>
          <w:lang w:val="en-GB"/>
        </w:rPr>
      </w:pPr>
      <w:r>
        <w:rPr>
          <w:lang w:val="en-GB"/>
        </w:rPr>
        <w:t>Of the 360 sets of 7 judgments (one for each codec, reference codec, and anchor) in this experiment, 2 were eliminated by the post-screening procedure.  The results of the screening procedure are coded by the Weight variable, where passing judgments received a 1 and eliminated judgments received a 0.  In the pivot table, this variable can be manipulated to show the Pivot Table results with all the data.  The means do not change much in a practical sense.</w:t>
      </w:r>
      <w:r>
        <w:br w:type="page"/>
      </w:r>
    </w:p>
    <w:p>
      <w:pPr>
        <w:pStyle w:val="Heading1"/>
        <w:rPr/>
      </w:pPr>
      <w:bookmarkStart w:id="18" w:name="_Ref64792898"/>
      <w:r>
        <w:rPr/>
        <w:t>Application of Selection Rules</w:t>
      </w:r>
      <w:bookmarkEnd w:id="18"/>
    </w:p>
    <w:p>
      <w:pPr>
        <w:pStyle w:val="NormalIndent"/>
        <w:rPr/>
      </w:pPr>
      <w:r>
        <w:rPr/>
        <w:t>The Selection Rules as defined in S4-(03)0837 [</w:t>
      </w:r>
      <w:r>
        <w:rPr/>
        <w:fldChar w:fldCharType="begin"/>
      </w:r>
      <w:r>
        <w:rPr/>
        <w:instrText xml:space="preserve"> REF _Ref64449967 \r \h </w:instrText>
      </w:r>
      <w:r>
        <w:rPr/>
        <w:fldChar w:fldCharType="separate"/>
      </w:r>
      <w:r>
        <w:rPr/>
        <w:t>7</w:t>
      </w:r>
      <w:r>
        <w:rPr/>
        <w:fldChar w:fldCharType="end"/>
      </w:r>
      <w:r>
        <w:rPr/>
        <w:t>] have been applied using the data collected in the experiments being analyzed here.  The following are the results.</w:t>
      </w:r>
    </w:p>
    <w:p>
      <w:pPr>
        <w:pStyle w:val="Heading2"/>
        <w:rPr/>
      </w:pPr>
      <w:r>
        <w:rPr/>
        <w:t>Selection Rule 1</w:t>
      </w:r>
    </w:p>
    <w:p>
      <w:pPr>
        <w:pStyle w:val="NormalIndent"/>
        <w:rPr/>
      </w:pPr>
      <w:r>
        <w:rPr/>
        <w:t>These rules are design criteria, and we assume for the purposes of this document that all three candidate codecs pass these rules.</w:t>
      </w:r>
    </w:p>
    <w:p>
      <w:pPr>
        <w:pStyle w:val="Heading2"/>
        <w:rPr/>
      </w:pPr>
      <w:r>
        <w:rPr/>
        <w:t>Selection Rule 2</w:t>
      </w:r>
    </w:p>
    <w:p>
      <w:pPr>
        <w:pStyle w:val="NormalIndent"/>
        <w:rPr/>
      </w:pPr>
      <w:r>
        <w:rPr/>
        <w:t>This rule ensures that each candidate codec outperforms the better of the reference codecs in each test case.  Inspecting the 3 charts above showing “all data” with confidence intervals, it is easy to verify that both candidate codecs performed better than the reference codecs.  The average results from the charts above for each test case have been assembled in the following chart for easy reference.</w:t>
      </w:r>
    </w:p>
    <w:p>
      <w:pPr>
        <w:pStyle w:val="NormalIndent"/>
        <w:rPr/>
      </w:pPr>
      <w:r>
        <w:rPr/>
      </w:r>
    </w:p>
    <w:tbl>
      <w:tblPr>
        <w:tblW w:w="7207" w:type="dxa"/>
        <w:jc w:val="left"/>
        <w:tblInd w:w="704" w:type="dxa"/>
        <w:tblLayout w:type="fixed"/>
        <w:tblCellMar>
          <w:top w:w="0" w:type="dxa"/>
          <w:left w:w="108" w:type="dxa"/>
          <w:bottom w:w="0" w:type="dxa"/>
          <w:right w:w="108" w:type="dxa"/>
        </w:tblCellMar>
      </w:tblPr>
      <w:tblGrid>
        <w:gridCol w:w="2671"/>
        <w:gridCol w:w="1134"/>
        <w:gridCol w:w="1134"/>
        <w:gridCol w:w="1134"/>
        <w:gridCol w:w="1134"/>
      </w:tblGrid>
      <w:tr>
        <w:trPr/>
        <w:tc>
          <w:tcPr>
            <w:tcW w:w="2671" w:type="dxa"/>
            <w:tcBorders>
              <w:top w:val="single" w:sz="4" w:space="0" w:color="000000"/>
              <w:left w:val="single" w:sz="4" w:space="0" w:color="000000"/>
              <w:bottom w:val="single" w:sz="4" w:space="0" w:color="000000"/>
              <w:right w:val="single" w:sz="4" w:space="0" w:color="000000"/>
            </w:tcBorders>
            <w:shd w:fill="FFFF99" w:val="clear"/>
          </w:tcPr>
          <w:p>
            <w:pPr>
              <w:pStyle w:val="Normal"/>
              <w:ind w:left="120" w:hanging="0"/>
              <w:rPr/>
            </w:pPr>
            <w:r>
              <w:rPr/>
              <w:t>Operating</w:t>
              <w:br/>
              <w:t>condition</w:t>
            </w:r>
          </w:p>
        </w:tc>
        <w:tc>
          <w:tcPr>
            <w:tcW w:w="1134"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pPr>
            <w:r>
              <w:rPr/>
              <w:t>AAC+</w:t>
            </w:r>
          </w:p>
        </w:tc>
        <w:tc>
          <w:tcPr>
            <w:tcW w:w="1134"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pPr>
            <w:r>
              <w:rPr/>
              <w:t>CT</w:t>
            </w:r>
          </w:p>
        </w:tc>
        <w:tc>
          <w:tcPr>
            <w:tcW w:w="1134"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pPr>
            <w:r>
              <w:rPr/>
              <w:t>AAC</w:t>
            </w:r>
          </w:p>
        </w:tc>
        <w:tc>
          <w:tcPr>
            <w:tcW w:w="1134" w:type="dxa"/>
            <w:tcBorders>
              <w:top w:val="single" w:sz="4" w:space="0" w:color="000000"/>
              <w:left w:val="single" w:sz="4" w:space="0" w:color="000000"/>
              <w:bottom w:val="single" w:sz="4" w:space="0" w:color="000000"/>
              <w:right w:val="single" w:sz="4" w:space="0" w:color="000000"/>
            </w:tcBorders>
            <w:shd w:fill="FFFF99" w:val="clear"/>
            <w:vAlign w:val="bottom"/>
          </w:tcPr>
          <w:p>
            <w:pPr>
              <w:pStyle w:val="Normal"/>
              <w:jc w:val="center"/>
              <w:rPr/>
            </w:pPr>
            <w:r>
              <w:rPr/>
              <w:t>RN</w:t>
            </w:r>
          </w:p>
        </w:tc>
      </w:tr>
      <w:tr>
        <w:trPr/>
        <w:tc>
          <w:tcPr>
            <w:tcW w:w="2671" w:type="dxa"/>
            <w:tcBorders>
              <w:top w:val="single" w:sz="4" w:space="0" w:color="000000"/>
              <w:left w:val="single" w:sz="4" w:space="0" w:color="000000"/>
              <w:bottom w:val="single" w:sz="4" w:space="0" w:color="000000"/>
              <w:right w:val="single" w:sz="4" w:space="0" w:color="000000"/>
            </w:tcBorders>
            <w:shd w:fill="FFFF99" w:val="clear"/>
          </w:tcPr>
          <w:p>
            <w:pPr>
              <w:pStyle w:val="Normal"/>
              <w:ind w:left="120" w:hanging="0"/>
              <w:jc w:val="center"/>
              <w:rPr/>
            </w:pPr>
            <w:r>
              <w:rPr/>
              <w:t>32 kbit/s, stereo</w:t>
            </w:r>
          </w:p>
        </w:tc>
        <w:tc>
          <w:tcPr>
            <w:tcW w:w="11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75.8</w:t>
            </w:r>
          </w:p>
        </w:tc>
        <w:tc>
          <w:tcPr>
            <w:tcW w:w="11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84.9</w:t>
            </w:r>
          </w:p>
        </w:tc>
        <w:tc>
          <w:tcPr>
            <w:tcW w:w="11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38.7</w:t>
            </w:r>
          </w:p>
        </w:tc>
        <w:tc>
          <w:tcPr>
            <w:tcW w:w="11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48.0</w:t>
            </w:r>
          </w:p>
        </w:tc>
      </w:tr>
      <w:tr>
        <w:trPr/>
        <w:tc>
          <w:tcPr>
            <w:tcW w:w="2671" w:type="dxa"/>
            <w:tcBorders>
              <w:top w:val="single" w:sz="4" w:space="0" w:color="000000"/>
              <w:left w:val="single" w:sz="4" w:space="0" w:color="000000"/>
              <w:bottom w:val="single" w:sz="4" w:space="0" w:color="000000"/>
              <w:right w:val="single" w:sz="4" w:space="0" w:color="000000"/>
            </w:tcBorders>
            <w:shd w:fill="FFFF99" w:val="clear"/>
          </w:tcPr>
          <w:p>
            <w:pPr>
              <w:pStyle w:val="Normal"/>
              <w:ind w:left="120" w:hanging="0"/>
              <w:jc w:val="center"/>
              <w:rPr/>
            </w:pPr>
            <w:r>
              <w:rPr/>
              <w:t>48 kbps, stereo</w:t>
            </w:r>
          </w:p>
        </w:tc>
        <w:tc>
          <w:tcPr>
            <w:tcW w:w="11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82.0</w:t>
            </w:r>
          </w:p>
        </w:tc>
        <w:tc>
          <w:tcPr>
            <w:tcW w:w="11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81.5</w:t>
            </w:r>
          </w:p>
        </w:tc>
        <w:tc>
          <w:tcPr>
            <w:tcW w:w="11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60.5</w:t>
            </w:r>
          </w:p>
        </w:tc>
        <w:tc>
          <w:tcPr>
            <w:tcW w:w="11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64.1</w:t>
            </w:r>
          </w:p>
        </w:tc>
      </w:tr>
      <w:tr>
        <w:trPr/>
        <w:tc>
          <w:tcPr>
            <w:tcW w:w="2671" w:type="dxa"/>
            <w:tcBorders>
              <w:top w:val="single" w:sz="4" w:space="0" w:color="000000"/>
              <w:left w:val="single" w:sz="4" w:space="0" w:color="000000"/>
              <w:bottom w:val="single" w:sz="4" w:space="0" w:color="000000"/>
              <w:right w:val="single" w:sz="4" w:space="0" w:color="000000"/>
            </w:tcBorders>
            <w:shd w:fill="FFFF99" w:val="clear"/>
          </w:tcPr>
          <w:p>
            <w:pPr>
              <w:pStyle w:val="Normal"/>
              <w:ind w:left="120" w:hanging="0"/>
              <w:jc w:val="center"/>
              <w:rPr/>
            </w:pPr>
            <w:r>
              <w:rPr/>
              <w:t>32 kbps, stereo, 1% FER</w:t>
            </w:r>
          </w:p>
        </w:tc>
        <w:tc>
          <w:tcPr>
            <w:tcW w:w="11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66.2</w:t>
            </w:r>
          </w:p>
        </w:tc>
        <w:tc>
          <w:tcPr>
            <w:tcW w:w="11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72.9</w:t>
            </w:r>
          </w:p>
        </w:tc>
        <w:tc>
          <w:tcPr>
            <w:tcW w:w="11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38.7</w:t>
            </w:r>
          </w:p>
        </w:tc>
        <w:tc>
          <w:tcPr>
            <w:tcW w:w="11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n/a</w:t>
            </w:r>
          </w:p>
        </w:tc>
      </w:tr>
      <w:tr>
        <w:trPr/>
        <w:tc>
          <w:tcPr>
            <w:tcW w:w="2671" w:type="dxa"/>
            <w:tcBorders>
              <w:top w:val="single" w:sz="4" w:space="0" w:color="000000"/>
              <w:left w:val="single" w:sz="4" w:space="0" w:color="000000"/>
              <w:bottom w:val="single" w:sz="4" w:space="0" w:color="000000"/>
              <w:right w:val="single" w:sz="4" w:space="0" w:color="000000"/>
            </w:tcBorders>
            <w:shd w:fill="FFFF99" w:val="clear"/>
          </w:tcPr>
          <w:p>
            <w:pPr>
              <w:pStyle w:val="Normal"/>
              <w:ind w:left="120" w:hanging="0"/>
              <w:jc w:val="center"/>
              <w:rPr/>
            </w:pPr>
            <w:r>
              <w:rPr/>
              <w:t>32 kbps, stereo, 3% FER</w:t>
            </w:r>
          </w:p>
        </w:tc>
        <w:tc>
          <w:tcPr>
            <w:tcW w:w="11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56.3</w:t>
            </w:r>
          </w:p>
        </w:tc>
        <w:tc>
          <w:tcPr>
            <w:tcW w:w="11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62.3</w:t>
            </w:r>
          </w:p>
        </w:tc>
        <w:tc>
          <w:tcPr>
            <w:tcW w:w="11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33.7</w:t>
            </w:r>
          </w:p>
        </w:tc>
        <w:tc>
          <w:tcPr>
            <w:tcW w:w="1134" w:type="dxa"/>
            <w:tcBorders>
              <w:top w:val="single" w:sz="4" w:space="0" w:color="000000"/>
              <w:left w:val="single" w:sz="4" w:space="0" w:color="000000"/>
              <w:bottom w:val="single" w:sz="4" w:space="0" w:color="000000"/>
              <w:right w:val="single" w:sz="4" w:space="0" w:color="000000"/>
            </w:tcBorders>
            <w:vAlign w:val="bottom"/>
          </w:tcPr>
          <w:p>
            <w:pPr>
              <w:pStyle w:val="Normal"/>
              <w:jc w:val="center"/>
              <w:rPr>
                <w:rFonts w:cs="Arial"/>
              </w:rPr>
            </w:pPr>
            <w:r>
              <w:rPr>
                <w:rFonts w:cs="Arial"/>
              </w:rPr>
              <w:t>n/a</w:t>
            </w:r>
          </w:p>
        </w:tc>
      </w:tr>
    </w:tbl>
    <w:p>
      <w:pPr>
        <w:pStyle w:val="NormalIndent"/>
        <w:rPr/>
      </w:pPr>
      <w:r>
        <w:rPr/>
      </w:r>
    </w:p>
    <w:p>
      <w:pPr>
        <w:pStyle w:val="Heading2"/>
        <w:rPr/>
      </w:pPr>
      <w:r>
        <w:rPr/>
        <w:t>Selection Rule 3</w:t>
      </w:r>
    </w:p>
    <w:p>
      <w:pPr>
        <w:pStyle w:val="NormalIndent"/>
        <w:rPr/>
      </w:pPr>
      <w:r>
        <w:rPr/>
        <w:t>As described in the Selection Rules document, and clarified in document [</w:t>
      </w:r>
      <w:r>
        <w:rPr/>
        <w:fldChar w:fldCharType="begin"/>
      </w:r>
      <w:r>
        <w:rPr/>
        <w:instrText xml:space="preserve"> REF _Ref66173305 \r \h </w:instrText>
      </w:r>
      <w:r>
        <w:rPr/>
        <w:fldChar w:fldCharType="separate"/>
      </w:r>
      <w:r>
        <w:rPr/>
        <w:t>9</w:t>
      </w:r>
      <w:r>
        <w:rPr/>
        <w:fldChar w:fldCharType="end"/>
      </w:r>
      <w:r>
        <w:rPr/>
        <w:t>] the Preferred and Informative Figure of Merit (FoM) calculations were performed and are presented in the table below. The AAC reference is referred to as the “preferred quality FoM” and the RN reference is referred to as the “informative quality FoM.</w:t>
      </w:r>
    </w:p>
    <w:p>
      <w:pPr>
        <w:pStyle w:val="NormalIndent"/>
        <w:rPr/>
      </w:pPr>
      <w:r>
        <w:rPr/>
      </w:r>
    </w:p>
    <w:p>
      <w:pPr>
        <w:pStyle w:val="Heading1"/>
        <w:numPr>
          <w:ilvl w:val="0"/>
          <w:numId w:val="0"/>
        </w:numPr>
        <w:ind w:left="0" w:hanging="0"/>
        <w:rPr/>
      </w:pPr>
      <w:r>
        <w:rPr/>
      </w:r>
    </w:p>
    <w:p>
      <w:pPr>
        <w:pStyle w:val="Heading1"/>
        <w:numPr>
          <w:ilvl w:val="0"/>
          <w:numId w:val="0"/>
        </w:numPr>
        <w:ind w:left="0" w:hanging="0"/>
        <w:rPr/>
      </w:pPr>
      <w:r>
        <w:rPr/>
      </w:r>
    </w:p>
    <w:tbl>
      <w:tblPr>
        <w:tblW w:w="3840" w:type="dxa"/>
        <w:jc w:val="left"/>
        <w:tblInd w:w="-15" w:type="dxa"/>
        <w:tblLayout w:type="fixed"/>
        <w:tblCellMar>
          <w:top w:w="0" w:type="dxa"/>
          <w:left w:w="108" w:type="dxa"/>
          <w:bottom w:w="0" w:type="dxa"/>
          <w:right w:w="108" w:type="dxa"/>
        </w:tblCellMar>
      </w:tblPr>
      <w:tblGrid>
        <w:gridCol w:w="960"/>
        <w:gridCol w:w="960"/>
        <w:gridCol w:w="960"/>
        <w:gridCol w:w="960"/>
      </w:tblGrid>
      <w:tr>
        <w:trPr>
          <w:trHeight w:val="315" w:hRule="atLeast"/>
        </w:trPr>
        <w:tc>
          <w:tcPr>
            <w:tcW w:w="960" w:type="dxa"/>
            <w:tcBorders/>
            <w:shd w:fill="FFFF99" w:val="clear"/>
            <w:vAlign w:val="bottom"/>
          </w:tcPr>
          <w:p>
            <w:pPr>
              <w:pStyle w:val="Normal"/>
              <w:jc w:val="left"/>
              <w:rPr>
                <w:rFonts w:cs="Arial"/>
                <w:b/>
                <w:b/>
                <w:bCs/>
                <w:sz w:val="24"/>
                <w:szCs w:val="24"/>
                <w:u w:val="single"/>
              </w:rPr>
            </w:pPr>
            <w:r>
              <w:rPr>
                <w:rFonts w:cs="Arial"/>
                <w:b/>
                <w:bCs/>
                <w:sz w:val="24"/>
                <w:szCs w:val="24"/>
                <w:u w:val="single"/>
              </w:rPr>
              <w:t>AAC+</w:t>
            </w:r>
          </w:p>
        </w:tc>
        <w:tc>
          <w:tcPr>
            <w:tcW w:w="960" w:type="dxa"/>
            <w:tcBorders/>
            <w:shd w:fill="FFFF99" w:val="clear"/>
            <w:vAlign w:val="bottom"/>
          </w:tcPr>
          <w:p>
            <w:pPr>
              <w:pStyle w:val="Normal"/>
              <w:jc w:val="left"/>
              <w:rPr>
                <w:rFonts w:cs="Arial"/>
              </w:rPr>
            </w:pPr>
            <w:r>
              <w:rPr>
                <w:rFonts w:cs="Arial"/>
              </w:rPr>
              <w:t> </w:t>
            </w:r>
          </w:p>
        </w:tc>
        <w:tc>
          <w:tcPr>
            <w:tcW w:w="960" w:type="dxa"/>
            <w:tcBorders/>
            <w:shd w:fill="FFFF99" w:val="clear"/>
            <w:vAlign w:val="bottom"/>
          </w:tcPr>
          <w:p>
            <w:pPr>
              <w:pStyle w:val="Normal"/>
              <w:jc w:val="left"/>
              <w:rPr>
                <w:rFonts w:cs="Arial"/>
              </w:rPr>
            </w:pPr>
            <w:r>
              <w:rPr>
                <w:rFonts w:cs="Arial"/>
              </w:rPr>
              <w:t> </w:t>
            </w:r>
          </w:p>
        </w:tc>
        <w:tc>
          <w:tcPr>
            <w:tcW w:w="960" w:type="dxa"/>
            <w:tcBorders/>
            <w:shd w:fill="FFFF99" w:val="clear"/>
            <w:vAlign w:val="bottom"/>
          </w:tcPr>
          <w:p>
            <w:pPr>
              <w:pStyle w:val="Normal"/>
              <w:jc w:val="left"/>
              <w:rPr>
                <w:rFonts w:cs="Arial"/>
              </w:rPr>
            </w:pPr>
            <w:r>
              <w:rPr>
                <w:rFonts w:cs="Arial"/>
              </w:rPr>
              <w:t> </w:t>
            </w:r>
          </w:p>
        </w:tc>
      </w:tr>
      <w:tr>
        <w:trPr>
          <w:trHeight w:val="270" w:hRule="atLeast"/>
        </w:trPr>
        <w:tc>
          <w:tcPr>
            <w:tcW w:w="1920" w:type="dxa"/>
            <w:gridSpan w:val="2"/>
            <w:tcBorders/>
            <w:shd w:fill="FFFF99" w:val="clear"/>
            <w:vAlign w:val="bottom"/>
          </w:tcPr>
          <w:p>
            <w:pPr>
              <w:pStyle w:val="Normal"/>
              <w:jc w:val="left"/>
              <w:rPr>
                <w:rFonts w:cs="Arial"/>
                <w:b/>
                <w:b/>
                <w:bCs/>
                <w:i/>
                <w:i/>
                <w:iCs/>
                <w:u w:val="single"/>
              </w:rPr>
            </w:pPr>
            <w:r>
              <w:rPr>
                <w:rFonts w:cs="Arial"/>
                <w:b/>
                <w:bCs/>
                <w:i/>
                <w:iCs/>
                <w:u w:val="single"/>
              </w:rPr>
              <w:t>Preferred FoM</w:t>
            </w:r>
          </w:p>
        </w:tc>
        <w:tc>
          <w:tcPr>
            <w:tcW w:w="960" w:type="dxa"/>
            <w:tcBorders/>
            <w:shd w:fill="FFFF99" w:val="clear"/>
            <w:vAlign w:val="bottom"/>
          </w:tcPr>
          <w:p>
            <w:pPr>
              <w:pStyle w:val="Normal"/>
              <w:jc w:val="left"/>
              <w:rPr>
                <w:rFonts w:cs="Arial"/>
              </w:rPr>
            </w:pPr>
            <w:r>
              <w:rPr>
                <w:rFonts w:cs="Arial"/>
              </w:rPr>
              <w:t> </w:t>
            </w:r>
          </w:p>
        </w:tc>
        <w:tc>
          <w:tcPr>
            <w:tcW w:w="960" w:type="dxa"/>
            <w:tcBorders/>
            <w:shd w:fill="FFFF99" w:val="clear"/>
            <w:vAlign w:val="bottom"/>
          </w:tcPr>
          <w:p>
            <w:pPr>
              <w:pStyle w:val="Normal"/>
              <w:jc w:val="left"/>
              <w:rPr>
                <w:rFonts w:cs="Arial"/>
              </w:rPr>
            </w:pPr>
            <w:r>
              <w:rPr>
                <w:rFonts w:cs="Arial"/>
              </w:rPr>
              <w:t> </w:t>
            </w:r>
          </w:p>
        </w:tc>
      </w:tr>
      <w:tr>
        <w:trPr>
          <w:trHeight w:val="270" w:hRule="atLeast"/>
        </w:trPr>
        <w:tc>
          <w:tcPr>
            <w:tcW w:w="960" w:type="dxa"/>
            <w:tcBorders>
              <w:top w:val="single" w:sz="8" w:space="0" w:color="000000"/>
              <w:left w:val="single" w:sz="8" w:space="0" w:color="000000"/>
              <w:bottom w:val="single" w:sz="8" w:space="0" w:color="000000"/>
              <w:right w:val="single" w:sz="8" w:space="0" w:color="000000"/>
            </w:tcBorders>
            <w:shd w:fill="FFFF99" w:val="clear"/>
            <w:vAlign w:val="bottom"/>
          </w:tcPr>
          <w:p>
            <w:pPr>
              <w:pStyle w:val="Normal"/>
              <w:jc w:val="left"/>
              <w:rPr>
                <w:rFonts w:cs="Arial"/>
              </w:rPr>
            </w:pPr>
            <w:r>
              <w:rPr>
                <w:rFonts w:cs="Arial"/>
              </w:rPr>
              <w:t> </w:t>
            </w:r>
          </w:p>
        </w:tc>
        <w:tc>
          <w:tcPr>
            <w:tcW w:w="960" w:type="dxa"/>
            <w:tcBorders>
              <w:top w:val="single" w:sz="8" w:space="0" w:color="000000"/>
              <w:bottom w:val="single" w:sz="8" w:space="0" w:color="000000"/>
              <w:right w:val="single" w:sz="4" w:space="0" w:color="000000"/>
            </w:tcBorders>
            <w:shd w:fill="FFFF99" w:val="clear"/>
            <w:vAlign w:val="bottom"/>
          </w:tcPr>
          <w:p>
            <w:pPr>
              <w:pStyle w:val="Normal"/>
              <w:jc w:val="center"/>
              <w:rPr>
                <w:rFonts w:cs="Arial"/>
              </w:rPr>
            </w:pPr>
            <w:r>
              <w:rPr>
                <w:rFonts w:cs="Arial"/>
              </w:rPr>
              <w:t>Mean</w:t>
            </w:r>
          </w:p>
        </w:tc>
        <w:tc>
          <w:tcPr>
            <w:tcW w:w="960" w:type="dxa"/>
            <w:tcBorders>
              <w:top w:val="single" w:sz="8" w:space="0" w:color="000000"/>
              <w:bottom w:val="single" w:sz="8" w:space="0" w:color="000000"/>
              <w:right w:val="single" w:sz="4" w:space="0" w:color="000000"/>
            </w:tcBorders>
            <w:shd w:fill="FFFF99" w:val="clear"/>
            <w:vAlign w:val="bottom"/>
          </w:tcPr>
          <w:p>
            <w:pPr>
              <w:pStyle w:val="Normal"/>
              <w:jc w:val="center"/>
              <w:rPr>
                <w:rFonts w:cs="Arial"/>
              </w:rPr>
            </w:pPr>
            <w:r>
              <w:rPr>
                <w:rFonts w:cs="Arial"/>
              </w:rPr>
              <w:t>min</w:t>
            </w:r>
          </w:p>
        </w:tc>
        <w:tc>
          <w:tcPr>
            <w:tcW w:w="960" w:type="dxa"/>
            <w:tcBorders>
              <w:top w:val="single" w:sz="8" w:space="0" w:color="000000"/>
              <w:bottom w:val="single" w:sz="8" w:space="0" w:color="000000"/>
              <w:right w:val="single" w:sz="8" w:space="0" w:color="000000"/>
            </w:tcBorders>
            <w:shd w:fill="FFFF99" w:val="clear"/>
            <w:vAlign w:val="bottom"/>
          </w:tcPr>
          <w:p>
            <w:pPr>
              <w:pStyle w:val="Normal"/>
              <w:jc w:val="center"/>
              <w:rPr>
                <w:rFonts w:cs="Arial"/>
              </w:rPr>
            </w:pPr>
            <w:r>
              <w:rPr>
                <w:rFonts w:cs="Arial"/>
              </w:rPr>
              <w:t>max</w:t>
            </w:r>
          </w:p>
        </w:tc>
      </w:tr>
      <w:tr>
        <w:trPr>
          <w:trHeight w:val="255" w:hRule="atLeast"/>
        </w:trPr>
        <w:tc>
          <w:tcPr>
            <w:tcW w:w="960" w:type="dxa"/>
            <w:tcBorders>
              <w:left w:val="single" w:sz="4" w:space="0" w:color="000000"/>
              <w:bottom w:val="single" w:sz="4" w:space="0" w:color="000000"/>
            </w:tcBorders>
            <w:shd w:fill="FFFF99" w:val="clear"/>
            <w:vAlign w:val="bottom"/>
          </w:tcPr>
          <w:p>
            <w:pPr>
              <w:pStyle w:val="Normal"/>
              <w:jc w:val="left"/>
              <w:rPr>
                <w:rFonts w:cs="Arial"/>
              </w:rPr>
            </w:pPr>
            <w:r>
              <w:rPr>
                <w:rFonts w:cs="Arial"/>
              </w:rPr>
              <w:t>LR-A3</w:t>
            </w:r>
          </w:p>
        </w:tc>
        <w:tc>
          <w:tcPr>
            <w:tcW w:w="960" w:type="dxa"/>
            <w:tcBorders>
              <w:left w:val="single" w:sz="8" w:space="0" w:color="000000"/>
              <w:bottom w:val="single" w:sz="4" w:space="0" w:color="000000"/>
            </w:tcBorders>
            <w:shd w:fill="FFFF99" w:val="clear"/>
            <w:vAlign w:val="bottom"/>
          </w:tcPr>
          <w:p>
            <w:pPr>
              <w:pStyle w:val="Normal"/>
              <w:jc w:val="center"/>
              <w:rPr>
                <w:rFonts w:cs="Arial"/>
              </w:rPr>
            </w:pPr>
            <w:r>
              <w:rPr>
                <w:rFonts w:cs="Arial"/>
              </w:rPr>
              <w:t>21.02</w:t>
            </w:r>
          </w:p>
        </w:tc>
        <w:tc>
          <w:tcPr>
            <w:tcW w:w="960" w:type="dxa"/>
            <w:tcBorders>
              <w:left w:val="single" w:sz="8" w:space="0" w:color="000000"/>
              <w:bottom w:val="single" w:sz="4" w:space="0" w:color="000000"/>
            </w:tcBorders>
            <w:shd w:fill="FF0000" w:val="clear"/>
            <w:vAlign w:val="bottom"/>
          </w:tcPr>
          <w:p>
            <w:pPr>
              <w:pStyle w:val="Normal"/>
              <w:jc w:val="center"/>
              <w:rPr>
                <w:rFonts w:cs="Arial"/>
              </w:rPr>
            </w:pPr>
            <w:r>
              <w:rPr>
                <w:rFonts w:cs="Arial"/>
              </w:rPr>
              <w:t>-14.47</w:t>
            </w:r>
          </w:p>
        </w:tc>
        <w:tc>
          <w:tcPr>
            <w:tcW w:w="960" w:type="dxa"/>
            <w:tcBorders>
              <w:left w:val="single" w:sz="8" w:space="0" w:color="000000"/>
              <w:bottom w:val="single" w:sz="4" w:space="0" w:color="000000"/>
            </w:tcBorders>
            <w:shd w:fill="FFFF99" w:val="clear"/>
            <w:vAlign w:val="bottom"/>
          </w:tcPr>
          <w:p>
            <w:pPr>
              <w:pStyle w:val="Normal"/>
              <w:jc w:val="center"/>
              <w:rPr>
                <w:rFonts w:cs="Arial"/>
              </w:rPr>
            </w:pPr>
            <w:r>
              <w:rPr>
                <w:rFonts w:cs="Arial"/>
              </w:rPr>
              <w:t>42.50</w:t>
            </w:r>
          </w:p>
        </w:tc>
      </w:tr>
      <w:tr>
        <w:trPr>
          <w:trHeight w:val="255" w:hRule="atLeast"/>
        </w:trPr>
        <w:tc>
          <w:tcPr>
            <w:tcW w:w="960" w:type="dxa"/>
            <w:tcBorders>
              <w:left w:val="single" w:sz="4" w:space="0" w:color="000000"/>
              <w:bottom w:val="single" w:sz="4" w:space="0" w:color="000000"/>
            </w:tcBorders>
            <w:shd w:fill="FFFF99" w:val="clear"/>
            <w:vAlign w:val="bottom"/>
          </w:tcPr>
          <w:p>
            <w:pPr>
              <w:pStyle w:val="Normal"/>
              <w:jc w:val="left"/>
              <w:rPr>
                <w:rFonts w:cs="Arial"/>
              </w:rPr>
            </w:pPr>
            <w:r>
              <w:rPr>
                <w:rFonts w:cs="Arial"/>
              </w:rPr>
              <w:t>LR-A4</w:t>
            </w:r>
          </w:p>
        </w:tc>
        <w:tc>
          <w:tcPr>
            <w:tcW w:w="960" w:type="dxa"/>
            <w:tcBorders>
              <w:left w:val="single" w:sz="8" w:space="0" w:color="000000"/>
              <w:bottom w:val="single" w:sz="4" w:space="0" w:color="000000"/>
            </w:tcBorders>
            <w:shd w:fill="FFFF99" w:val="clear"/>
            <w:vAlign w:val="bottom"/>
          </w:tcPr>
          <w:p>
            <w:pPr>
              <w:pStyle w:val="Normal"/>
              <w:jc w:val="center"/>
              <w:rPr>
                <w:rFonts w:cs="Arial"/>
              </w:rPr>
            </w:pPr>
            <w:r>
              <w:rPr>
                <w:rFonts w:cs="Arial"/>
              </w:rPr>
              <w:t>6.23</w:t>
            </w:r>
          </w:p>
        </w:tc>
        <w:tc>
          <w:tcPr>
            <w:tcW w:w="960" w:type="dxa"/>
            <w:tcBorders>
              <w:left w:val="single" w:sz="8" w:space="0" w:color="000000"/>
              <w:bottom w:val="single" w:sz="4" w:space="0" w:color="000000"/>
            </w:tcBorders>
            <w:shd w:fill="FF0000" w:val="clear"/>
            <w:vAlign w:val="bottom"/>
          </w:tcPr>
          <w:p>
            <w:pPr>
              <w:pStyle w:val="Normal"/>
              <w:jc w:val="center"/>
              <w:rPr>
                <w:rFonts w:cs="Arial"/>
              </w:rPr>
            </w:pPr>
            <w:r>
              <w:rPr>
                <w:rFonts w:cs="Arial"/>
              </w:rPr>
              <w:t>-31.70</w:t>
            </w:r>
          </w:p>
        </w:tc>
        <w:tc>
          <w:tcPr>
            <w:tcW w:w="960" w:type="dxa"/>
            <w:tcBorders>
              <w:left w:val="single" w:sz="8" w:space="0" w:color="000000"/>
              <w:bottom w:val="single" w:sz="4" w:space="0" w:color="000000"/>
            </w:tcBorders>
            <w:shd w:fill="FFFF99" w:val="clear"/>
            <w:vAlign w:val="bottom"/>
          </w:tcPr>
          <w:p>
            <w:pPr>
              <w:pStyle w:val="Normal"/>
              <w:jc w:val="center"/>
              <w:rPr>
                <w:rFonts w:cs="Arial"/>
              </w:rPr>
            </w:pPr>
            <w:r>
              <w:rPr>
                <w:rFonts w:cs="Arial"/>
              </w:rPr>
              <w:t>35.14</w:t>
            </w:r>
          </w:p>
        </w:tc>
      </w:tr>
      <w:tr>
        <w:trPr>
          <w:trHeight w:val="255" w:hRule="atLeast"/>
        </w:trPr>
        <w:tc>
          <w:tcPr>
            <w:tcW w:w="960" w:type="dxa"/>
            <w:tcBorders>
              <w:left w:val="single" w:sz="4" w:space="0" w:color="000000"/>
              <w:bottom w:val="single" w:sz="4" w:space="0" w:color="000000"/>
            </w:tcBorders>
            <w:shd w:fill="FFFF99" w:val="clear"/>
            <w:vAlign w:val="bottom"/>
          </w:tcPr>
          <w:p>
            <w:pPr>
              <w:pStyle w:val="Normal"/>
              <w:jc w:val="left"/>
              <w:rPr>
                <w:rFonts w:cs="Arial"/>
              </w:rPr>
            </w:pPr>
            <w:r>
              <w:rPr>
                <w:rFonts w:cs="Arial"/>
              </w:rPr>
              <w:t>HR-1</w:t>
            </w:r>
          </w:p>
        </w:tc>
        <w:tc>
          <w:tcPr>
            <w:tcW w:w="960" w:type="dxa"/>
            <w:tcBorders>
              <w:left w:val="single" w:sz="8" w:space="0" w:color="000000"/>
              <w:bottom w:val="single" w:sz="4" w:space="0" w:color="000000"/>
            </w:tcBorders>
            <w:shd w:fill="FFFF99" w:val="clear"/>
            <w:vAlign w:val="bottom"/>
          </w:tcPr>
          <w:p>
            <w:pPr>
              <w:pStyle w:val="Normal"/>
              <w:jc w:val="center"/>
              <w:rPr>
                <w:rFonts w:cs="Arial"/>
              </w:rPr>
            </w:pPr>
            <w:r>
              <w:rPr>
                <w:rFonts w:cs="Arial"/>
              </w:rPr>
              <w:t>37.05</w:t>
            </w:r>
          </w:p>
        </w:tc>
        <w:tc>
          <w:tcPr>
            <w:tcW w:w="960" w:type="dxa"/>
            <w:tcBorders>
              <w:left w:val="single" w:sz="8"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22.52</w:t>
            </w:r>
          </w:p>
        </w:tc>
        <w:tc>
          <w:tcPr>
            <w:tcW w:w="960" w:type="dxa"/>
            <w:tcBorders>
              <w:bottom w:val="single" w:sz="4" w:space="0" w:color="000000"/>
              <w:right w:val="single" w:sz="8" w:space="0" w:color="000000"/>
            </w:tcBorders>
            <w:shd w:fill="FFFF99" w:val="clear"/>
            <w:vAlign w:val="bottom"/>
          </w:tcPr>
          <w:p>
            <w:pPr>
              <w:pStyle w:val="Normal"/>
              <w:jc w:val="center"/>
              <w:rPr>
                <w:rFonts w:cs="Arial"/>
              </w:rPr>
            </w:pPr>
            <w:r>
              <w:rPr>
                <w:rFonts w:cs="Arial"/>
              </w:rPr>
              <w:t>44.24</w:t>
            </w:r>
          </w:p>
        </w:tc>
      </w:tr>
      <w:tr>
        <w:trPr>
          <w:trHeight w:val="255" w:hRule="atLeast"/>
        </w:trPr>
        <w:tc>
          <w:tcPr>
            <w:tcW w:w="960" w:type="dxa"/>
            <w:tcBorders>
              <w:left w:val="single" w:sz="4" w:space="0" w:color="000000"/>
              <w:bottom w:val="single" w:sz="4" w:space="0" w:color="000000"/>
            </w:tcBorders>
            <w:shd w:fill="FFFF99" w:val="clear"/>
            <w:vAlign w:val="bottom"/>
          </w:tcPr>
          <w:p>
            <w:pPr>
              <w:pStyle w:val="Normal"/>
              <w:jc w:val="left"/>
              <w:rPr>
                <w:rFonts w:cs="Arial"/>
              </w:rPr>
            </w:pPr>
            <w:r>
              <w:rPr>
                <w:rFonts w:cs="Arial"/>
              </w:rPr>
              <w:t>HR-2</w:t>
            </w:r>
          </w:p>
        </w:tc>
        <w:tc>
          <w:tcPr>
            <w:tcW w:w="960" w:type="dxa"/>
            <w:tcBorders>
              <w:left w:val="single" w:sz="8" w:space="0" w:color="000000"/>
              <w:bottom w:val="single" w:sz="4" w:space="0" w:color="000000"/>
            </w:tcBorders>
            <w:shd w:fill="FFFF99" w:val="clear"/>
            <w:vAlign w:val="bottom"/>
          </w:tcPr>
          <w:p>
            <w:pPr>
              <w:pStyle w:val="Normal"/>
              <w:jc w:val="center"/>
              <w:rPr>
                <w:rFonts w:cs="Arial"/>
              </w:rPr>
            </w:pPr>
            <w:r>
              <w:rPr>
                <w:rFonts w:cs="Arial"/>
              </w:rPr>
              <w:t>21.51</w:t>
            </w:r>
          </w:p>
        </w:tc>
        <w:tc>
          <w:tcPr>
            <w:tcW w:w="960" w:type="dxa"/>
            <w:tcBorders>
              <w:left w:val="single" w:sz="8" w:space="0" w:color="000000"/>
              <w:bottom w:val="single" w:sz="4" w:space="0" w:color="000000"/>
              <w:right w:val="single" w:sz="4" w:space="0" w:color="000000"/>
            </w:tcBorders>
            <w:shd w:fill="FF0000" w:val="clear"/>
            <w:vAlign w:val="bottom"/>
          </w:tcPr>
          <w:p>
            <w:pPr>
              <w:pStyle w:val="Normal"/>
              <w:jc w:val="center"/>
              <w:rPr>
                <w:rFonts w:cs="Arial"/>
              </w:rPr>
            </w:pPr>
            <w:r>
              <w:rPr>
                <w:rFonts w:cs="Arial"/>
              </w:rPr>
              <w:t>-0.44</w:t>
            </w:r>
          </w:p>
        </w:tc>
        <w:tc>
          <w:tcPr>
            <w:tcW w:w="960" w:type="dxa"/>
            <w:tcBorders>
              <w:bottom w:val="single" w:sz="4" w:space="0" w:color="000000"/>
              <w:right w:val="single" w:sz="8" w:space="0" w:color="000000"/>
            </w:tcBorders>
            <w:shd w:fill="FFFF99" w:val="clear"/>
            <w:vAlign w:val="bottom"/>
          </w:tcPr>
          <w:p>
            <w:pPr>
              <w:pStyle w:val="Normal"/>
              <w:jc w:val="center"/>
              <w:rPr>
                <w:rFonts w:cs="Arial"/>
              </w:rPr>
            </w:pPr>
            <w:r>
              <w:rPr>
                <w:rFonts w:cs="Arial"/>
              </w:rPr>
              <w:t>47.74</w:t>
            </w:r>
          </w:p>
        </w:tc>
      </w:tr>
      <w:tr>
        <w:trPr>
          <w:trHeight w:val="255" w:hRule="atLeast"/>
        </w:trPr>
        <w:tc>
          <w:tcPr>
            <w:tcW w:w="960" w:type="dxa"/>
            <w:tcBorders>
              <w:left w:val="single" w:sz="4" w:space="0" w:color="000000"/>
              <w:bottom w:val="single" w:sz="4" w:space="0" w:color="000000"/>
            </w:tcBorders>
            <w:shd w:fill="FFFF99" w:val="clear"/>
            <w:vAlign w:val="bottom"/>
          </w:tcPr>
          <w:p>
            <w:pPr>
              <w:pStyle w:val="Normal"/>
              <w:jc w:val="left"/>
              <w:rPr>
                <w:rFonts w:cs="Arial"/>
              </w:rPr>
            </w:pPr>
            <w:r>
              <w:rPr>
                <w:rFonts w:cs="Arial"/>
              </w:rPr>
              <w:t>HR-3-1%</w:t>
            </w:r>
          </w:p>
        </w:tc>
        <w:tc>
          <w:tcPr>
            <w:tcW w:w="960" w:type="dxa"/>
            <w:tcBorders>
              <w:left w:val="single" w:sz="8" w:space="0" w:color="000000"/>
              <w:bottom w:val="single" w:sz="4" w:space="0" w:color="000000"/>
            </w:tcBorders>
            <w:shd w:fill="FFFF99" w:val="clear"/>
            <w:vAlign w:val="bottom"/>
          </w:tcPr>
          <w:p>
            <w:pPr>
              <w:pStyle w:val="Normal"/>
              <w:jc w:val="center"/>
              <w:rPr>
                <w:rFonts w:cs="Arial"/>
              </w:rPr>
            </w:pPr>
            <w:r>
              <w:rPr>
                <w:rFonts w:cs="Arial"/>
              </w:rPr>
              <w:t>27.49</w:t>
            </w:r>
          </w:p>
        </w:tc>
        <w:tc>
          <w:tcPr>
            <w:tcW w:w="960" w:type="dxa"/>
            <w:tcBorders>
              <w:left w:val="single" w:sz="8"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18.10</w:t>
            </w:r>
          </w:p>
        </w:tc>
        <w:tc>
          <w:tcPr>
            <w:tcW w:w="960" w:type="dxa"/>
            <w:tcBorders>
              <w:bottom w:val="single" w:sz="4" w:space="0" w:color="000000"/>
              <w:right w:val="single" w:sz="8" w:space="0" w:color="000000"/>
            </w:tcBorders>
            <w:shd w:fill="FFFF99" w:val="clear"/>
            <w:vAlign w:val="bottom"/>
          </w:tcPr>
          <w:p>
            <w:pPr>
              <w:pStyle w:val="Normal"/>
              <w:jc w:val="center"/>
              <w:rPr>
                <w:rFonts w:cs="Arial"/>
              </w:rPr>
            </w:pPr>
            <w:r>
              <w:rPr>
                <w:rFonts w:cs="Arial"/>
              </w:rPr>
              <w:t>37.10</w:t>
            </w:r>
          </w:p>
        </w:tc>
      </w:tr>
      <w:tr>
        <w:trPr>
          <w:trHeight w:val="270" w:hRule="atLeast"/>
        </w:trPr>
        <w:tc>
          <w:tcPr>
            <w:tcW w:w="960" w:type="dxa"/>
            <w:tcBorders>
              <w:left w:val="single" w:sz="4" w:space="0" w:color="000000"/>
              <w:bottom w:val="single" w:sz="8" w:space="0" w:color="000000"/>
            </w:tcBorders>
            <w:shd w:fill="FFFF99" w:val="clear"/>
            <w:vAlign w:val="bottom"/>
          </w:tcPr>
          <w:p>
            <w:pPr>
              <w:pStyle w:val="Normal"/>
              <w:jc w:val="left"/>
              <w:rPr>
                <w:rFonts w:cs="Arial"/>
              </w:rPr>
            </w:pPr>
            <w:r>
              <w:rPr>
                <w:rFonts w:cs="Arial"/>
              </w:rPr>
              <w:t>HR-3-3%</w:t>
            </w:r>
          </w:p>
        </w:tc>
        <w:tc>
          <w:tcPr>
            <w:tcW w:w="960" w:type="dxa"/>
            <w:tcBorders>
              <w:left w:val="single" w:sz="8" w:space="0" w:color="000000"/>
              <w:bottom w:val="single" w:sz="8" w:space="0" w:color="000000"/>
            </w:tcBorders>
            <w:shd w:fill="FFFF99" w:val="clear"/>
            <w:vAlign w:val="bottom"/>
          </w:tcPr>
          <w:p>
            <w:pPr>
              <w:pStyle w:val="Normal"/>
              <w:jc w:val="center"/>
              <w:rPr>
                <w:rFonts w:cs="Arial"/>
              </w:rPr>
            </w:pPr>
            <w:r>
              <w:rPr>
                <w:rFonts w:cs="Arial"/>
              </w:rPr>
              <w:t>12.13</w:t>
            </w:r>
          </w:p>
        </w:tc>
        <w:tc>
          <w:tcPr>
            <w:tcW w:w="960" w:type="dxa"/>
            <w:tcBorders>
              <w:left w:val="single" w:sz="8" w:space="0" w:color="000000"/>
              <w:bottom w:val="single" w:sz="8" w:space="0" w:color="000000"/>
              <w:right w:val="single" w:sz="4" w:space="0" w:color="000000"/>
            </w:tcBorders>
            <w:shd w:fill="FF0000" w:val="clear"/>
            <w:vAlign w:val="bottom"/>
          </w:tcPr>
          <w:p>
            <w:pPr>
              <w:pStyle w:val="Normal"/>
              <w:jc w:val="center"/>
              <w:rPr>
                <w:rFonts w:cs="Arial"/>
              </w:rPr>
            </w:pPr>
            <w:r>
              <w:rPr>
                <w:rFonts w:cs="Arial"/>
              </w:rPr>
              <w:t>-4.37</w:t>
            </w:r>
          </w:p>
        </w:tc>
        <w:tc>
          <w:tcPr>
            <w:tcW w:w="960" w:type="dxa"/>
            <w:tcBorders>
              <w:bottom w:val="single" w:sz="8" w:space="0" w:color="000000"/>
              <w:right w:val="single" w:sz="8" w:space="0" w:color="000000"/>
            </w:tcBorders>
            <w:shd w:fill="FFFF99" w:val="clear"/>
            <w:vAlign w:val="bottom"/>
          </w:tcPr>
          <w:p>
            <w:pPr>
              <w:pStyle w:val="Normal"/>
              <w:jc w:val="center"/>
              <w:rPr>
                <w:rFonts w:cs="Arial"/>
              </w:rPr>
            </w:pPr>
            <w:r>
              <w:rPr>
                <w:rFonts w:cs="Arial"/>
              </w:rPr>
              <w:t>28.13</w:t>
            </w:r>
          </w:p>
        </w:tc>
      </w:tr>
      <w:tr>
        <w:trPr>
          <w:trHeight w:val="255" w:hRule="atLeast"/>
        </w:trPr>
        <w:tc>
          <w:tcPr>
            <w:tcW w:w="960" w:type="dxa"/>
            <w:tcBorders>
              <w:left w:val="single" w:sz="8" w:space="0" w:color="000000"/>
              <w:bottom w:val="single" w:sz="4" w:space="0" w:color="000000"/>
              <w:right w:val="single" w:sz="8" w:space="0" w:color="000000"/>
            </w:tcBorders>
            <w:shd w:fill="FFFF99" w:val="clear"/>
            <w:vAlign w:val="bottom"/>
          </w:tcPr>
          <w:p>
            <w:pPr>
              <w:pStyle w:val="Normal"/>
              <w:jc w:val="left"/>
              <w:rPr>
                <w:rFonts w:cs="Arial"/>
              </w:rPr>
            </w:pPr>
            <w:r>
              <w:rPr>
                <w:rFonts w:cs="Arial"/>
              </w:rPr>
              <w:t>average</w:t>
            </w:r>
          </w:p>
        </w:tc>
        <w:tc>
          <w:tcPr>
            <w:tcW w:w="960" w:type="dxa"/>
            <w:tcBorders>
              <w:bottom w:val="single" w:sz="4" w:space="0" w:color="000000"/>
              <w:right w:val="single" w:sz="4" w:space="0" w:color="000000"/>
            </w:tcBorders>
            <w:shd w:fill="FFFF99" w:val="clear"/>
            <w:vAlign w:val="bottom"/>
          </w:tcPr>
          <w:p>
            <w:pPr>
              <w:pStyle w:val="Normal"/>
              <w:jc w:val="center"/>
              <w:rPr>
                <w:rFonts w:cs="Arial"/>
              </w:rPr>
            </w:pPr>
            <w:r>
              <w:rPr>
                <w:rFonts w:cs="Arial"/>
              </w:rPr>
              <w:t>20.90</w:t>
            </w:r>
          </w:p>
        </w:tc>
        <w:tc>
          <w:tcPr>
            <w:tcW w:w="960" w:type="dxa"/>
            <w:tcBorders>
              <w:bottom w:val="single" w:sz="4" w:space="0" w:color="000000"/>
              <w:right w:val="single" w:sz="4" w:space="0" w:color="000000"/>
            </w:tcBorders>
            <w:shd w:fill="FFFF99" w:val="clear"/>
            <w:vAlign w:val="bottom"/>
          </w:tcPr>
          <w:p>
            <w:pPr>
              <w:pStyle w:val="Normal"/>
              <w:jc w:val="center"/>
              <w:rPr>
                <w:rFonts w:cs="Arial"/>
              </w:rPr>
            </w:pPr>
            <w:r>
              <w:rPr>
                <w:rFonts w:cs="Arial"/>
              </w:rPr>
              <w:t>13.39</w:t>
            </w:r>
          </w:p>
        </w:tc>
        <w:tc>
          <w:tcPr>
            <w:tcW w:w="960" w:type="dxa"/>
            <w:tcBorders>
              <w:bottom w:val="single" w:sz="4" w:space="0" w:color="000000"/>
              <w:right w:val="single" w:sz="8" w:space="0" w:color="000000"/>
            </w:tcBorders>
            <w:shd w:fill="FFFF99" w:val="clear"/>
            <w:vAlign w:val="bottom"/>
          </w:tcPr>
          <w:p>
            <w:pPr>
              <w:pStyle w:val="Normal"/>
              <w:jc w:val="center"/>
              <w:rPr>
                <w:rFonts w:cs="Arial"/>
              </w:rPr>
            </w:pPr>
            <w:r>
              <w:rPr>
                <w:rFonts w:cs="Arial"/>
              </w:rPr>
              <w:t>43.03</w:t>
            </w:r>
          </w:p>
        </w:tc>
      </w:tr>
      <w:tr>
        <w:trPr>
          <w:trHeight w:val="255" w:hRule="atLeast"/>
        </w:trPr>
        <w:tc>
          <w:tcPr>
            <w:tcW w:w="960" w:type="dxa"/>
            <w:tcBorders>
              <w:left w:val="single" w:sz="8" w:space="0" w:color="000000"/>
              <w:bottom w:val="single" w:sz="4" w:space="0" w:color="000000"/>
              <w:right w:val="single" w:sz="8" w:space="0" w:color="000000"/>
            </w:tcBorders>
            <w:shd w:fill="FFFF99" w:val="clear"/>
            <w:vAlign w:val="bottom"/>
          </w:tcPr>
          <w:p>
            <w:pPr>
              <w:pStyle w:val="Normal"/>
              <w:jc w:val="left"/>
              <w:rPr>
                <w:rFonts w:cs="Arial"/>
              </w:rPr>
            </w:pPr>
            <w:r>
              <w:rPr>
                <w:rFonts w:cs="Arial"/>
              </w:rPr>
              <w:t>min</w:t>
            </w:r>
          </w:p>
        </w:tc>
        <w:tc>
          <w:tcPr>
            <w:tcW w:w="960" w:type="dxa"/>
            <w:tcBorders>
              <w:top w:val="single" w:sz="4" w:space="0" w:color="000000"/>
              <w:left w:val="single" w:sz="8" w:space="0" w:color="000000"/>
              <w:bottom w:val="single" w:sz="4" w:space="0" w:color="000000"/>
              <w:right w:val="single" w:sz="4" w:space="0" w:color="000000"/>
            </w:tcBorders>
            <w:shd w:fill="FF0000" w:val="clear"/>
            <w:vAlign w:val="bottom"/>
          </w:tcPr>
          <w:p>
            <w:pPr>
              <w:pStyle w:val="Normal"/>
              <w:jc w:val="center"/>
              <w:rPr>
                <w:rFonts w:cs="Arial"/>
              </w:rPr>
            </w:pPr>
            <w:r>
              <w:rPr>
                <w:rFonts w:cs="Arial"/>
              </w:rPr>
              <w:t>-31.70</w:t>
            </w:r>
          </w:p>
        </w:tc>
        <w:tc>
          <w:tcPr>
            <w:tcW w:w="960" w:type="dxa"/>
            <w:tcBorders>
              <w:bottom w:val="single" w:sz="4" w:space="0" w:color="000000"/>
              <w:right w:val="single" w:sz="4" w:space="0" w:color="000000"/>
            </w:tcBorders>
            <w:shd w:fill="FFFF99" w:val="clear"/>
            <w:vAlign w:val="bottom"/>
          </w:tcPr>
          <w:p>
            <w:pPr>
              <w:pStyle w:val="Normal"/>
              <w:jc w:val="center"/>
              <w:rPr>
                <w:rFonts w:cs="Arial"/>
              </w:rPr>
            </w:pPr>
            <w:r>
              <w:rPr>
                <w:rFonts w:cs="Arial"/>
              </w:rPr>
              <w:t> </w:t>
            </w:r>
          </w:p>
        </w:tc>
        <w:tc>
          <w:tcPr>
            <w:tcW w:w="960" w:type="dxa"/>
            <w:tcBorders>
              <w:bottom w:val="single" w:sz="4" w:space="0" w:color="000000"/>
              <w:right w:val="single" w:sz="8" w:space="0" w:color="000000"/>
            </w:tcBorders>
            <w:shd w:fill="FFFF99" w:val="clear"/>
            <w:vAlign w:val="bottom"/>
          </w:tcPr>
          <w:p>
            <w:pPr>
              <w:pStyle w:val="Normal"/>
              <w:jc w:val="center"/>
              <w:rPr>
                <w:rFonts w:cs="Arial"/>
              </w:rPr>
            </w:pPr>
            <w:r>
              <w:rPr>
                <w:rFonts w:cs="Arial"/>
              </w:rPr>
              <w:t> </w:t>
            </w:r>
          </w:p>
        </w:tc>
      </w:tr>
      <w:tr>
        <w:trPr>
          <w:trHeight w:val="270" w:hRule="atLeast"/>
        </w:trPr>
        <w:tc>
          <w:tcPr>
            <w:tcW w:w="960" w:type="dxa"/>
            <w:tcBorders>
              <w:left w:val="single" w:sz="8" w:space="0" w:color="000000"/>
              <w:bottom w:val="single" w:sz="8" w:space="0" w:color="000000"/>
              <w:right w:val="single" w:sz="8" w:space="0" w:color="000000"/>
            </w:tcBorders>
            <w:shd w:fill="FFFF99" w:val="clear"/>
            <w:vAlign w:val="bottom"/>
          </w:tcPr>
          <w:p>
            <w:pPr>
              <w:pStyle w:val="Normal"/>
              <w:jc w:val="left"/>
              <w:rPr>
                <w:rFonts w:cs="Arial"/>
              </w:rPr>
            </w:pPr>
            <w:r>
              <w:rPr>
                <w:rFonts w:cs="Arial"/>
              </w:rPr>
              <w:t>max</w:t>
            </w:r>
          </w:p>
        </w:tc>
        <w:tc>
          <w:tcPr>
            <w:tcW w:w="960" w:type="dxa"/>
            <w:tcBorders>
              <w:bottom w:val="single" w:sz="8" w:space="0" w:color="000000"/>
              <w:right w:val="single" w:sz="4" w:space="0" w:color="000000"/>
            </w:tcBorders>
            <w:shd w:fill="FFFF99" w:val="clear"/>
            <w:vAlign w:val="bottom"/>
          </w:tcPr>
          <w:p>
            <w:pPr>
              <w:pStyle w:val="Normal"/>
              <w:jc w:val="center"/>
              <w:rPr>
                <w:rFonts w:cs="Arial"/>
              </w:rPr>
            </w:pPr>
            <w:r>
              <w:rPr>
                <w:rFonts w:cs="Arial"/>
              </w:rPr>
              <w:t>47.74</w:t>
            </w:r>
          </w:p>
        </w:tc>
        <w:tc>
          <w:tcPr>
            <w:tcW w:w="960" w:type="dxa"/>
            <w:tcBorders>
              <w:bottom w:val="single" w:sz="8" w:space="0" w:color="000000"/>
              <w:right w:val="single" w:sz="4" w:space="0" w:color="000000"/>
            </w:tcBorders>
            <w:shd w:fill="FFFF99" w:val="clear"/>
            <w:vAlign w:val="bottom"/>
          </w:tcPr>
          <w:p>
            <w:pPr>
              <w:pStyle w:val="Normal"/>
              <w:jc w:val="center"/>
              <w:rPr>
                <w:rFonts w:cs="Arial"/>
              </w:rPr>
            </w:pPr>
            <w:r>
              <w:rPr>
                <w:rFonts w:cs="Arial"/>
              </w:rPr>
              <w:t> </w:t>
            </w:r>
          </w:p>
        </w:tc>
        <w:tc>
          <w:tcPr>
            <w:tcW w:w="960" w:type="dxa"/>
            <w:tcBorders>
              <w:bottom w:val="single" w:sz="8" w:space="0" w:color="000000"/>
              <w:right w:val="single" w:sz="8" w:space="0" w:color="000000"/>
            </w:tcBorders>
            <w:shd w:fill="FFFF99" w:val="clear"/>
            <w:vAlign w:val="bottom"/>
          </w:tcPr>
          <w:p>
            <w:pPr>
              <w:pStyle w:val="Normal"/>
              <w:jc w:val="center"/>
              <w:rPr>
                <w:rFonts w:cs="Arial"/>
              </w:rPr>
            </w:pPr>
            <w:r>
              <w:rPr>
                <w:rFonts w:cs="Arial"/>
              </w:rPr>
              <w:t> </w:t>
            </w:r>
          </w:p>
        </w:tc>
      </w:tr>
      <w:tr>
        <w:trPr>
          <w:trHeight w:val="255" w:hRule="atLeast"/>
        </w:trPr>
        <w:tc>
          <w:tcPr>
            <w:tcW w:w="960" w:type="dxa"/>
            <w:tcBorders/>
            <w:shd w:fill="FFFF99" w:val="clear"/>
            <w:vAlign w:val="bottom"/>
          </w:tcPr>
          <w:p>
            <w:pPr>
              <w:pStyle w:val="Normal"/>
              <w:jc w:val="left"/>
              <w:rPr>
                <w:rFonts w:cs="Arial"/>
                <w:b/>
                <w:b/>
                <w:bCs/>
                <w:i/>
                <w:i/>
                <w:iCs/>
                <w:u w:val="single"/>
              </w:rPr>
            </w:pPr>
            <w:r>
              <w:rPr>
                <w:rFonts w:cs="Arial"/>
                <w:b/>
                <w:bCs/>
                <w:i/>
                <w:iCs/>
                <w:u w:val="single"/>
              </w:rPr>
              <w:t>FoM L1</w:t>
            </w:r>
          </w:p>
        </w:tc>
        <w:tc>
          <w:tcPr>
            <w:tcW w:w="960" w:type="dxa"/>
            <w:tcBorders/>
            <w:shd w:fill="FFFF99" w:val="clear"/>
            <w:vAlign w:val="bottom"/>
          </w:tcPr>
          <w:p>
            <w:pPr>
              <w:pStyle w:val="Normal"/>
              <w:jc w:val="center"/>
              <w:rPr>
                <w:rFonts w:cs="Arial"/>
              </w:rPr>
            </w:pPr>
            <w:r>
              <w:rPr>
                <w:rFonts w:cs="Arial"/>
              </w:rPr>
              <w:t>6</w:t>
            </w:r>
          </w:p>
        </w:tc>
        <w:tc>
          <w:tcPr>
            <w:tcW w:w="960" w:type="dxa"/>
            <w:tcBorders/>
            <w:shd w:fill="FFFF99" w:val="clear"/>
            <w:vAlign w:val="bottom"/>
          </w:tcPr>
          <w:p>
            <w:pPr>
              <w:pStyle w:val="Normal"/>
              <w:jc w:val="center"/>
              <w:rPr>
                <w:rFonts w:cs="Arial"/>
              </w:rPr>
            </w:pPr>
            <w:r>
              <w:rPr>
                <w:rFonts w:cs="Arial"/>
              </w:rPr>
              <w:t> </w:t>
            </w:r>
          </w:p>
        </w:tc>
        <w:tc>
          <w:tcPr>
            <w:tcW w:w="960" w:type="dxa"/>
            <w:tcBorders/>
            <w:shd w:fill="FFFF99" w:val="clear"/>
            <w:vAlign w:val="bottom"/>
          </w:tcPr>
          <w:p>
            <w:pPr>
              <w:pStyle w:val="Normal"/>
              <w:jc w:val="center"/>
              <w:rPr>
                <w:rFonts w:cs="Arial"/>
              </w:rPr>
            </w:pPr>
            <w:r>
              <w:rPr>
                <w:rFonts w:cs="Arial"/>
              </w:rPr>
              <w:t> </w:t>
            </w:r>
          </w:p>
        </w:tc>
      </w:tr>
      <w:tr>
        <w:trPr>
          <w:trHeight w:val="255" w:hRule="atLeast"/>
        </w:trPr>
        <w:tc>
          <w:tcPr>
            <w:tcW w:w="960" w:type="dxa"/>
            <w:tcBorders/>
            <w:shd w:fill="FFFF99" w:val="clear"/>
            <w:vAlign w:val="bottom"/>
          </w:tcPr>
          <w:p>
            <w:pPr>
              <w:pStyle w:val="Normal"/>
              <w:jc w:val="left"/>
              <w:rPr>
                <w:rFonts w:cs="Arial"/>
                <w:b/>
                <w:b/>
                <w:bCs/>
                <w:i/>
                <w:i/>
                <w:iCs/>
                <w:u w:val="single"/>
              </w:rPr>
            </w:pPr>
            <w:r>
              <w:rPr>
                <w:rFonts w:cs="Arial"/>
                <w:b/>
                <w:bCs/>
                <w:i/>
                <w:iCs/>
                <w:u w:val="single"/>
              </w:rPr>
              <w:t>FoM L2</w:t>
            </w:r>
          </w:p>
        </w:tc>
        <w:tc>
          <w:tcPr>
            <w:tcW w:w="960" w:type="dxa"/>
            <w:tcBorders/>
            <w:shd w:fill="FFFF99" w:val="clear"/>
            <w:vAlign w:val="bottom"/>
          </w:tcPr>
          <w:p>
            <w:pPr>
              <w:pStyle w:val="Normal"/>
              <w:jc w:val="center"/>
              <w:rPr>
                <w:rFonts w:cs="Arial"/>
              </w:rPr>
            </w:pPr>
            <w:r>
              <w:rPr>
                <w:rFonts w:cs="Arial"/>
              </w:rPr>
              <w:t>0</w:t>
            </w:r>
          </w:p>
        </w:tc>
        <w:tc>
          <w:tcPr>
            <w:tcW w:w="960" w:type="dxa"/>
            <w:tcBorders/>
            <w:shd w:fill="FFFF99" w:val="clear"/>
            <w:vAlign w:val="bottom"/>
          </w:tcPr>
          <w:p>
            <w:pPr>
              <w:pStyle w:val="Normal"/>
              <w:jc w:val="center"/>
              <w:rPr>
                <w:rFonts w:cs="Arial"/>
              </w:rPr>
            </w:pPr>
            <w:r>
              <w:rPr>
                <w:rFonts w:cs="Arial"/>
              </w:rPr>
              <w:t> </w:t>
            </w:r>
          </w:p>
        </w:tc>
        <w:tc>
          <w:tcPr>
            <w:tcW w:w="960" w:type="dxa"/>
            <w:tcBorders/>
            <w:shd w:fill="FFFF99" w:val="clear"/>
            <w:vAlign w:val="bottom"/>
          </w:tcPr>
          <w:p>
            <w:pPr>
              <w:pStyle w:val="Normal"/>
              <w:jc w:val="center"/>
              <w:rPr>
                <w:rFonts w:cs="Arial"/>
              </w:rPr>
            </w:pPr>
            <w:r>
              <w:rPr>
                <w:rFonts w:cs="Arial"/>
              </w:rPr>
              <w:t> </w:t>
            </w:r>
          </w:p>
        </w:tc>
      </w:tr>
      <w:tr>
        <w:trPr>
          <w:trHeight w:val="270" w:hRule="atLeast"/>
        </w:trPr>
        <w:tc>
          <w:tcPr>
            <w:tcW w:w="960" w:type="dxa"/>
            <w:tcBorders>
              <w:bottom w:val="single" w:sz="8" w:space="0" w:color="000000"/>
            </w:tcBorders>
            <w:shd w:fill="FFFF99" w:val="clear"/>
            <w:vAlign w:val="bottom"/>
          </w:tcPr>
          <w:p>
            <w:pPr>
              <w:pStyle w:val="Normal"/>
              <w:jc w:val="left"/>
              <w:rPr>
                <w:rFonts w:cs="Arial"/>
                <w:i/>
                <w:i/>
                <w:iCs/>
                <w:u w:val="single"/>
              </w:rPr>
            </w:pPr>
            <w:r>
              <w:rPr>
                <w:rFonts w:cs="Arial"/>
                <w:i/>
                <w:iCs/>
                <w:u w:val="single"/>
              </w:rPr>
              <w:t> </w:t>
            </w:r>
          </w:p>
        </w:tc>
        <w:tc>
          <w:tcPr>
            <w:tcW w:w="960" w:type="dxa"/>
            <w:tcBorders>
              <w:bottom w:val="single" w:sz="8" w:space="0" w:color="000000"/>
            </w:tcBorders>
            <w:shd w:fill="FFFF99" w:val="clear"/>
            <w:vAlign w:val="bottom"/>
          </w:tcPr>
          <w:p>
            <w:pPr>
              <w:pStyle w:val="Normal"/>
              <w:jc w:val="center"/>
              <w:rPr>
                <w:rFonts w:cs="Arial"/>
              </w:rPr>
            </w:pPr>
            <w:r>
              <w:rPr>
                <w:rFonts w:cs="Arial"/>
              </w:rPr>
              <w:t> </w:t>
            </w:r>
          </w:p>
        </w:tc>
        <w:tc>
          <w:tcPr>
            <w:tcW w:w="960" w:type="dxa"/>
            <w:tcBorders>
              <w:bottom w:val="single" w:sz="8" w:space="0" w:color="000000"/>
            </w:tcBorders>
            <w:shd w:fill="FFFF99" w:val="clear"/>
            <w:vAlign w:val="bottom"/>
          </w:tcPr>
          <w:p>
            <w:pPr>
              <w:pStyle w:val="Normal"/>
              <w:jc w:val="center"/>
              <w:rPr>
                <w:rFonts w:cs="Arial"/>
              </w:rPr>
            </w:pPr>
            <w:r>
              <w:rPr>
                <w:rFonts w:cs="Arial"/>
              </w:rPr>
              <w:t> </w:t>
            </w:r>
          </w:p>
        </w:tc>
        <w:tc>
          <w:tcPr>
            <w:tcW w:w="960" w:type="dxa"/>
            <w:tcBorders>
              <w:bottom w:val="single" w:sz="8" w:space="0" w:color="000000"/>
            </w:tcBorders>
            <w:shd w:fill="FFFF99" w:val="clear"/>
            <w:vAlign w:val="bottom"/>
          </w:tcPr>
          <w:p>
            <w:pPr>
              <w:pStyle w:val="Normal"/>
              <w:jc w:val="center"/>
              <w:rPr>
                <w:rFonts w:cs="Arial"/>
              </w:rPr>
            </w:pPr>
            <w:r>
              <w:rPr>
                <w:rFonts w:cs="Arial"/>
              </w:rPr>
              <w:t> </w:t>
            </w:r>
          </w:p>
        </w:tc>
      </w:tr>
      <w:tr>
        <w:trPr>
          <w:trHeight w:val="315" w:hRule="atLeast"/>
        </w:trPr>
        <w:tc>
          <w:tcPr>
            <w:tcW w:w="960" w:type="dxa"/>
            <w:tcBorders/>
            <w:shd w:fill="FFFF99" w:val="clear"/>
            <w:vAlign w:val="bottom"/>
          </w:tcPr>
          <w:p>
            <w:pPr>
              <w:pStyle w:val="Normal"/>
              <w:jc w:val="left"/>
              <w:rPr>
                <w:rFonts w:cs="Arial"/>
                <w:b/>
                <w:b/>
                <w:bCs/>
                <w:sz w:val="24"/>
                <w:szCs w:val="24"/>
                <w:u w:val="single"/>
              </w:rPr>
            </w:pPr>
            <w:r>
              <w:rPr>
                <w:rFonts w:cs="Arial"/>
                <w:b/>
                <w:bCs/>
                <w:sz w:val="24"/>
                <w:szCs w:val="24"/>
                <w:u w:val="single"/>
              </w:rPr>
              <w:t>CT</w:t>
            </w:r>
          </w:p>
        </w:tc>
        <w:tc>
          <w:tcPr>
            <w:tcW w:w="960" w:type="dxa"/>
            <w:tcBorders/>
            <w:shd w:fill="FFFF99" w:val="clear"/>
            <w:vAlign w:val="bottom"/>
          </w:tcPr>
          <w:p>
            <w:pPr>
              <w:pStyle w:val="Normal"/>
              <w:jc w:val="center"/>
              <w:rPr>
                <w:rFonts w:cs="Arial"/>
              </w:rPr>
            </w:pPr>
            <w:r>
              <w:rPr>
                <w:rFonts w:cs="Arial"/>
              </w:rPr>
              <w:t> </w:t>
            </w:r>
          </w:p>
        </w:tc>
        <w:tc>
          <w:tcPr>
            <w:tcW w:w="960" w:type="dxa"/>
            <w:tcBorders/>
            <w:shd w:fill="FFFF99" w:val="clear"/>
            <w:vAlign w:val="bottom"/>
          </w:tcPr>
          <w:p>
            <w:pPr>
              <w:pStyle w:val="Normal"/>
              <w:jc w:val="center"/>
              <w:rPr>
                <w:rFonts w:cs="Arial"/>
              </w:rPr>
            </w:pPr>
            <w:r>
              <w:rPr>
                <w:rFonts w:cs="Arial"/>
              </w:rPr>
              <w:t> </w:t>
            </w:r>
          </w:p>
        </w:tc>
        <w:tc>
          <w:tcPr>
            <w:tcW w:w="960" w:type="dxa"/>
            <w:tcBorders/>
            <w:shd w:fill="FFFF99" w:val="clear"/>
            <w:vAlign w:val="bottom"/>
          </w:tcPr>
          <w:p>
            <w:pPr>
              <w:pStyle w:val="Normal"/>
              <w:jc w:val="center"/>
              <w:rPr>
                <w:rFonts w:cs="Arial"/>
              </w:rPr>
            </w:pPr>
            <w:r>
              <w:rPr>
                <w:rFonts w:cs="Arial"/>
              </w:rPr>
              <w:t> </w:t>
            </w:r>
          </w:p>
        </w:tc>
      </w:tr>
      <w:tr>
        <w:trPr>
          <w:trHeight w:val="270" w:hRule="atLeast"/>
        </w:trPr>
        <w:tc>
          <w:tcPr>
            <w:tcW w:w="1920" w:type="dxa"/>
            <w:gridSpan w:val="2"/>
            <w:tcBorders/>
            <w:shd w:fill="FFFF99" w:val="clear"/>
            <w:vAlign w:val="bottom"/>
          </w:tcPr>
          <w:p>
            <w:pPr>
              <w:pStyle w:val="Normal"/>
              <w:jc w:val="left"/>
              <w:rPr>
                <w:rFonts w:cs="Arial"/>
                <w:b/>
                <w:b/>
                <w:bCs/>
                <w:i/>
                <w:i/>
                <w:iCs/>
                <w:u w:val="single"/>
              </w:rPr>
            </w:pPr>
            <w:r>
              <w:rPr>
                <w:rFonts w:cs="Arial"/>
                <w:b/>
                <w:bCs/>
                <w:i/>
                <w:iCs/>
                <w:u w:val="single"/>
              </w:rPr>
              <w:t>Preferred FoM</w:t>
            </w:r>
          </w:p>
        </w:tc>
        <w:tc>
          <w:tcPr>
            <w:tcW w:w="960" w:type="dxa"/>
            <w:tcBorders/>
            <w:shd w:fill="FFFF99" w:val="clear"/>
            <w:vAlign w:val="bottom"/>
          </w:tcPr>
          <w:p>
            <w:pPr>
              <w:pStyle w:val="Normal"/>
              <w:jc w:val="center"/>
              <w:rPr>
                <w:rFonts w:cs="Arial"/>
              </w:rPr>
            </w:pPr>
            <w:r>
              <w:rPr>
                <w:rFonts w:cs="Arial"/>
              </w:rPr>
              <w:t> </w:t>
            </w:r>
          </w:p>
        </w:tc>
        <w:tc>
          <w:tcPr>
            <w:tcW w:w="960" w:type="dxa"/>
            <w:tcBorders/>
            <w:shd w:fill="FFFF99" w:val="clear"/>
            <w:vAlign w:val="bottom"/>
          </w:tcPr>
          <w:p>
            <w:pPr>
              <w:pStyle w:val="Normal"/>
              <w:jc w:val="center"/>
              <w:rPr>
                <w:rFonts w:cs="Arial"/>
              </w:rPr>
            </w:pPr>
            <w:r>
              <w:rPr>
                <w:rFonts w:cs="Arial"/>
              </w:rPr>
              <w:t> </w:t>
            </w:r>
          </w:p>
        </w:tc>
      </w:tr>
      <w:tr>
        <w:trPr>
          <w:trHeight w:val="270" w:hRule="atLeast"/>
        </w:trPr>
        <w:tc>
          <w:tcPr>
            <w:tcW w:w="960" w:type="dxa"/>
            <w:tcBorders>
              <w:top w:val="single" w:sz="8" w:space="0" w:color="000000"/>
              <w:left w:val="single" w:sz="8" w:space="0" w:color="000000"/>
              <w:bottom w:val="single" w:sz="8" w:space="0" w:color="000000"/>
              <w:right w:val="single" w:sz="8" w:space="0" w:color="000000"/>
            </w:tcBorders>
            <w:shd w:fill="FFFF99" w:val="clear"/>
            <w:vAlign w:val="bottom"/>
          </w:tcPr>
          <w:p>
            <w:pPr>
              <w:pStyle w:val="Normal"/>
              <w:jc w:val="left"/>
              <w:rPr>
                <w:rFonts w:cs="Arial"/>
              </w:rPr>
            </w:pPr>
            <w:r>
              <w:rPr>
                <w:rFonts w:cs="Arial"/>
              </w:rPr>
              <w:t> </w:t>
            </w:r>
          </w:p>
        </w:tc>
        <w:tc>
          <w:tcPr>
            <w:tcW w:w="960" w:type="dxa"/>
            <w:tcBorders>
              <w:top w:val="single" w:sz="8" w:space="0" w:color="000000"/>
              <w:bottom w:val="single" w:sz="8" w:space="0" w:color="000000"/>
              <w:right w:val="single" w:sz="4" w:space="0" w:color="000000"/>
            </w:tcBorders>
            <w:shd w:fill="FFFF99" w:val="clear"/>
            <w:vAlign w:val="bottom"/>
          </w:tcPr>
          <w:p>
            <w:pPr>
              <w:pStyle w:val="Normal"/>
              <w:jc w:val="center"/>
              <w:rPr>
                <w:rFonts w:cs="Arial"/>
              </w:rPr>
            </w:pPr>
            <w:r>
              <w:rPr>
                <w:rFonts w:cs="Arial"/>
              </w:rPr>
              <w:t>Mean</w:t>
            </w:r>
          </w:p>
        </w:tc>
        <w:tc>
          <w:tcPr>
            <w:tcW w:w="960" w:type="dxa"/>
            <w:tcBorders>
              <w:top w:val="single" w:sz="8" w:space="0" w:color="000000"/>
              <w:bottom w:val="single" w:sz="8" w:space="0" w:color="000000"/>
              <w:right w:val="single" w:sz="4" w:space="0" w:color="000000"/>
            </w:tcBorders>
            <w:shd w:fill="FFFF99" w:val="clear"/>
            <w:vAlign w:val="bottom"/>
          </w:tcPr>
          <w:p>
            <w:pPr>
              <w:pStyle w:val="Normal"/>
              <w:jc w:val="center"/>
              <w:rPr>
                <w:rFonts w:cs="Arial"/>
              </w:rPr>
            </w:pPr>
            <w:r>
              <w:rPr>
                <w:rFonts w:cs="Arial"/>
              </w:rPr>
              <w:t>min</w:t>
            </w:r>
          </w:p>
        </w:tc>
        <w:tc>
          <w:tcPr>
            <w:tcW w:w="960" w:type="dxa"/>
            <w:tcBorders>
              <w:top w:val="single" w:sz="8" w:space="0" w:color="000000"/>
              <w:bottom w:val="single" w:sz="8" w:space="0" w:color="000000"/>
              <w:right w:val="single" w:sz="8" w:space="0" w:color="000000"/>
            </w:tcBorders>
            <w:shd w:fill="FFFF99" w:val="clear"/>
            <w:vAlign w:val="bottom"/>
          </w:tcPr>
          <w:p>
            <w:pPr>
              <w:pStyle w:val="Normal"/>
              <w:jc w:val="center"/>
              <w:rPr>
                <w:rFonts w:cs="Arial"/>
              </w:rPr>
            </w:pPr>
            <w:r>
              <w:rPr>
                <w:rFonts w:cs="Arial"/>
              </w:rPr>
              <w:t>max</w:t>
            </w:r>
          </w:p>
        </w:tc>
      </w:tr>
      <w:tr>
        <w:trPr>
          <w:trHeight w:val="255" w:hRule="atLeast"/>
        </w:trPr>
        <w:tc>
          <w:tcPr>
            <w:tcW w:w="960" w:type="dxa"/>
            <w:tcBorders/>
            <w:shd w:fill="FFFF99" w:val="clear"/>
            <w:vAlign w:val="bottom"/>
          </w:tcPr>
          <w:p>
            <w:pPr>
              <w:pStyle w:val="Normal"/>
              <w:jc w:val="left"/>
              <w:rPr>
                <w:rFonts w:cs="Arial"/>
              </w:rPr>
            </w:pPr>
            <w:r>
              <w:rPr>
                <w:rFonts w:cs="Arial"/>
              </w:rPr>
              <w:t>LR-A3</w:t>
            </w:r>
          </w:p>
        </w:tc>
        <w:tc>
          <w:tcPr>
            <w:tcW w:w="960" w:type="dxa"/>
            <w:tcBorders>
              <w:left w:val="single" w:sz="8" w:space="0" w:color="000000"/>
              <w:bottom w:val="single" w:sz="4" w:space="0" w:color="000000"/>
            </w:tcBorders>
            <w:shd w:fill="FFFF99" w:val="clear"/>
            <w:vAlign w:val="bottom"/>
          </w:tcPr>
          <w:p>
            <w:pPr>
              <w:pStyle w:val="Normal"/>
              <w:jc w:val="center"/>
              <w:rPr>
                <w:rFonts w:cs="Arial"/>
              </w:rPr>
            </w:pPr>
            <w:r>
              <w:rPr>
                <w:rFonts w:cs="Arial"/>
              </w:rPr>
              <w:t>21.87</w:t>
            </w:r>
          </w:p>
        </w:tc>
        <w:tc>
          <w:tcPr>
            <w:tcW w:w="960" w:type="dxa"/>
            <w:tcBorders>
              <w:left w:val="single" w:sz="8" w:space="0" w:color="000000"/>
              <w:bottom w:val="single" w:sz="4" w:space="0" w:color="000000"/>
            </w:tcBorders>
            <w:shd w:fill="FF0000" w:val="clear"/>
            <w:vAlign w:val="bottom"/>
          </w:tcPr>
          <w:p>
            <w:pPr>
              <w:pStyle w:val="Normal"/>
              <w:jc w:val="center"/>
              <w:rPr>
                <w:rFonts w:cs="Arial"/>
              </w:rPr>
            </w:pPr>
            <w:r>
              <w:rPr>
                <w:rFonts w:cs="Arial"/>
              </w:rPr>
              <w:t>-15.40</w:t>
            </w:r>
          </w:p>
        </w:tc>
        <w:tc>
          <w:tcPr>
            <w:tcW w:w="960" w:type="dxa"/>
            <w:tcBorders>
              <w:left w:val="single" w:sz="8" w:space="0" w:color="000000"/>
              <w:bottom w:val="single" w:sz="4" w:space="0" w:color="000000"/>
            </w:tcBorders>
            <w:shd w:fill="FFFF99" w:val="clear"/>
            <w:vAlign w:val="bottom"/>
          </w:tcPr>
          <w:p>
            <w:pPr>
              <w:pStyle w:val="Normal"/>
              <w:jc w:val="center"/>
              <w:rPr>
                <w:rFonts w:cs="Arial"/>
              </w:rPr>
            </w:pPr>
            <w:r>
              <w:rPr>
                <w:rFonts w:cs="Arial"/>
              </w:rPr>
              <w:t>42.00</w:t>
            </w:r>
          </w:p>
        </w:tc>
      </w:tr>
      <w:tr>
        <w:trPr>
          <w:trHeight w:val="255" w:hRule="atLeast"/>
        </w:trPr>
        <w:tc>
          <w:tcPr>
            <w:tcW w:w="960" w:type="dxa"/>
            <w:tcBorders/>
            <w:shd w:fill="FFFF99" w:val="clear"/>
            <w:vAlign w:val="bottom"/>
          </w:tcPr>
          <w:p>
            <w:pPr>
              <w:pStyle w:val="Normal"/>
              <w:jc w:val="left"/>
              <w:rPr>
                <w:rFonts w:cs="Arial"/>
              </w:rPr>
            </w:pPr>
            <w:r>
              <w:rPr>
                <w:rFonts w:cs="Arial"/>
              </w:rPr>
              <w:t>LR-A4</w:t>
            </w:r>
          </w:p>
        </w:tc>
        <w:tc>
          <w:tcPr>
            <w:tcW w:w="960" w:type="dxa"/>
            <w:tcBorders>
              <w:left w:val="single" w:sz="8" w:space="0" w:color="000000"/>
              <w:bottom w:val="single" w:sz="4" w:space="0" w:color="000000"/>
            </w:tcBorders>
            <w:shd w:fill="FFFF99" w:val="clear"/>
            <w:vAlign w:val="bottom"/>
          </w:tcPr>
          <w:p>
            <w:pPr>
              <w:pStyle w:val="Normal"/>
              <w:jc w:val="center"/>
              <w:rPr>
                <w:rFonts w:cs="Arial"/>
              </w:rPr>
            </w:pPr>
            <w:r>
              <w:rPr>
                <w:rFonts w:cs="Arial"/>
              </w:rPr>
              <w:t>17.91</w:t>
            </w:r>
          </w:p>
        </w:tc>
        <w:tc>
          <w:tcPr>
            <w:tcW w:w="960" w:type="dxa"/>
            <w:tcBorders>
              <w:left w:val="single" w:sz="8" w:space="0" w:color="000000"/>
              <w:bottom w:val="single" w:sz="4" w:space="0" w:color="000000"/>
            </w:tcBorders>
            <w:shd w:fill="FF0000" w:val="clear"/>
            <w:vAlign w:val="bottom"/>
          </w:tcPr>
          <w:p>
            <w:pPr>
              <w:pStyle w:val="Normal"/>
              <w:jc w:val="center"/>
              <w:rPr>
                <w:rFonts w:cs="Arial"/>
              </w:rPr>
            </w:pPr>
            <w:r>
              <w:rPr>
                <w:rFonts w:cs="Arial"/>
              </w:rPr>
              <w:t>-13.80</w:t>
            </w:r>
          </w:p>
        </w:tc>
        <w:tc>
          <w:tcPr>
            <w:tcW w:w="960" w:type="dxa"/>
            <w:tcBorders>
              <w:left w:val="single" w:sz="8" w:space="0" w:color="000000"/>
              <w:bottom w:val="single" w:sz="4" w:space="0" w:color="000000"/>
            </w:tcBorders>
            <w:shd w:fill="FFFF99" w:val="clear"/>
            <w:vAlign w:val="bottom"/>
          </w:tcPr>
          <w:p>
            <w:pPr>
              <w:pStyle w:val="Normal"/>
              <w:jc w:val="center"/>
              <w:rPr>
                <w:rFonts w:cs="Arial"/>
              </w:rPr>
            </w:pPr>
            <w:r>
              <w:rPr>
                <w:rFonts w:cs="Arial"/>
              </w:rPr>
              <w:t>44.24</w:t>
            </w:r>
          </w:p>
        </w:tc>
      </w:tr>
      <w:tr>
        <w:trPr>
          <w:trHeight w:val="255" w:hRule="atLeast"/>
        </w:trPr>
        <w:tc>
          <w:tcPr>
            <w:tcW w:w="960" w:type="dxa"/>
            <w:tcBorders/>
            <w:shd w:fill="FFFF99" w:val="clear"/>
            <w:vAlign w:val="bottom"/>
          </w:tcPr>
          <w:p>
            <w:pPr>
              <w:pStyle w:val="Normal"/>
              <w:jc w:val="left"/>
              <w:rPr>
                <w:rFonts w:cs="Arial"/>
              </w:rPr>
            </w:pPr>
            <w:r>
              <w:rPr>
                <w:rFonts w:cs="Arial"/>
              </w:rPr>
              <w:t>HR-1</w:t>
            </w:r>
          </w:p>
        </w:tc>
        <w:tc>
          <w:tcPr>
            <w:tcW w:w="960" w:type="dxa"/>
            <w:tcBorders>
              <w:left w:val="single" w:sz="8" w:space="0" w:color="000000"/>
              <w:bottom w:val="single" w:sz="4" w:space="0" w:color="000000"/>
            </w:tcBorders>
            <w:shd w:fill="FFFF99" w:val="clear"/>
            <w:vAlign w:val="bottom"/>
          </w:tcPr>
          <w:p>
            <w:pPr>
              <w:pStyle w:val="Normal"/>
              <w:jc w:val="center"/>
              <w:rPr>
                <w:rFonts w:cs="Arial"/>
              </w:rPr>
            </w:pPr>
            <w:r>
              <w:rPr>
                <w:rFonts w:cs="Arial"/>
              </w:rPr>
              <w:t>46.10</w:t>
            </w:r>
          </w:p>
        </w:tc>
        <w:tc>
          <w:tcPr>
            <w:tcW w:w="960" w:type="dxa"/>
            <w:tcBorders>
              <w:left w:val="single" w:sz="8"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25.62</w:t>
            </w:r>
          </w:p>
        </w:tc>
        <w:tc>
          <w:tcPr>
            <w:tcW w:w="960" w:type="dxa"/>
            <w:tcBorders>
              <w:bottom w:val="single" w:sz="4" w:space="0" w:color="000000"/>
              <w:right w:val="single" w:sz="8" w:space="0" w:color="000000"/>
            </w:tcBorders>
            <w:shd w:fill="FFFF99" w:val="clear"/>
            <w:vAlign w:val="bottom"/>
          </w:tcPr>
          <w:p>
            <w:pPr>
              <w:pStyle w:val="Normal"/>
              <w:jc w:val="center"/>
              <w:rPr>
                <w:rFonts w:cs="Arial"/>
              </w:rPr>
            </w:pPr>
            <w:r>
              <w:rPr>
                <w:rFonts w:cs="Arial"/>
              </w:rPr>
              <w:t>70.40</w:t>
            </w:r>
          </w:p>
        </w:tc>
      </w:tr>
      <w:tr>
        <w:trPr>
          <w:trHeight w:val="255" w:hRule="atLeast"/>
        </w:trPr>
        <w:tc>
          <w:tcPr>
            <w:tcW w:w="960" w:type="dxa"/>
            <w:tcBorders/>
            <w:shd w:fill="FFFF99" w:val="clear"/>
            <w:vAlign w:val="bottom"/>
          </w:tcPr>
          <w:p>
            <w:pPr>
              <w:pStyle w:val="Normal"/>
              <w:jc w:val="left"/>
              <w:rPr>
                <w:rFonts w:cs="Arial"/>
              </w:rPr>
            </w:pPr>
            <w:r>
              <w:rPr>
                <w:rFonts w:cs="Arial"/>
              </w:rPr>
              <w:t>HR-2</w:t>
            </w:r>
          </w:p>
        </w:tc>
        <w:tc>
          <w:tcPr>
            <w:tcW w:w="960" w:type="dxa"/>
            <w:tcBorders>
              <w:left w:val="single" w:sz="8" w:space="0" w:color="000000"/>
              <w:bottom w:val="single" w:sz="4" w:space="0" w:color="000000"/>
            </w:tcBorders>
            <w:shd w:fill="FFFF99" w:val="clear"/>
            <w:vAlign w:val="bottom"/>
          </w:tcPr>
          <w:p>
            <w:pPr>
              <w:pStyle w:val="Normal"/>
              <w:jc w:val="center"/>
              <w:rPr>
                <w:rFonts w:cs="Arial"/>
              </w:rPr>
            </w:pPr>
            <w:r>
              <w:rPr>
                <w:rFonts w:cs="Arial"/>
              </w:rPr>
              <w:t>20.99</w:t>
            </w:r>
          </w:p>
        </w:tc>
        <w:tc>
          <w:tcPr>
            <w:tcW w:w="960" w:type="dxa"/>
            <w:tcBorders>
              <w:left w:val="single" w:sz="8" w:space="0" w:color="000000"/>
              <w:bottom w:val="single" w:sz="4" w:space="0" w:color="000000"/>
              <w:right w:val="single" w:sz="4" w:space="0" w:color="000000"/>
            </w:tcBorders>
            <w:shd w:fill="FF0000" w:val="clear"/>
            <w:vAlign w:val="bottom"/>
          </w:tcPr>
          <w:p>
            <w:pPr>
              <w:pStyle w:val="Normal"/>
              <w:jc w:val="center"/>
              <w:rPr>
                <w:rFonts w:cs="Arial"/>
              </w:rPr>
            </w:pPr>
            <w:r>
              <w:rPr>
                <w:rFonts w:cs="Arial"/>
              </w:rPr>
              <w:t>-2.44</w:t>
            </w:r>
          </w:p>
        </w:tc>
        <w:tc>
          <w:tcPr>
            <w:tcW w:w="960" w:type="dxa"/>
            <w:tcBorders>
              <w:bottom w:val="single" w:sz="4" w:space="0" w:color="000000"/>
              <w:right w:val="single" w:sz="8" w:space="0" w:color="000000"/>
            </w:tcBorders>
            <w:shd w:fill="FFFF99" w:val="clear"/>
            <w:vAlign w:val="bottom"/>
          </w:tcPr>
          <w:p>
            <w:pPr>
              <w:pStyle w:val="Normal"/>
              <w:jc w:val="center"/>
              <w:rPr>
                <w:rFonts w:cs="Arial"/>
              </w:rPr>
            </w:pPr>
            <w:r>
              <w:rPr>
                <w:rFonts w:cs="Arial"/>
              </w:rPr>
              <w:t>48.07</w:t>
            </w:r>
          </w:p>
        </w:tc>
      </w:tr>
      <w:tr>
        <w:trPr>
          <w:trHeight w:val="255" w:hRule="atLeast"/>
        </w:trPr>
        <w:tc>
          <w:tcPr>
            <w:tcW w:w="960" w:type="dxa"/>
            <w:tcBorders/>
            <w:shd w:fill="FFFF99" w:val="clear"/>
            <w:vAlign w:val="bottom"/>
          </w:tcPr>
          <w:p>
            <w:pPr>
              <w:pStyle w:val="Normal"/>
              <w:jc w:val="left"/>
              <w:rPr>
                <w:rFonts w:cs="Arial"/>
              </w:rPr>
            </w:pPr>
            <w:r>
              <w:rPr>
                <w:rFonts w:cs="Arial"/>
              </w:rPr>
              <w:t>HR-3-1%</w:t>
            </w:r>
          </w:p>
        </w:tc>
        <w:tc>
          <w:tcPr>
            <w:tcW w:w="960" w:type="dxa"/>
            <w:tcBorders>
              <w:left w:val="single" w:sz="8" w:space="0" w:color="000000"/>
              <w:bottom w:val="single" w:sz="4" w:space="0" w:color="000000"/>
            </w:tcBorders>
            <w:shd w:fill="FFFF99" w:val="clear"/>
            <w:vAlign w:val="bottom"/>
          </w:tcPr>
          <w:p>
            <w:pPr>
              <w:pStyle w:val="Normal"/>
              <w:jc w:val="center"/>
              <w:rPr>
                <w:rFonts w:cs="Arial"/>
              </w:rPr>
            </w:pPr>
            <w:r>
              <w:rPr>
                <w:rFonts w:cs="Arial"/>
              </w:rPr>
              <w:t>34.22</w:t>
            </w:r>
          </w:p>
        </w:tc>
        <w:tc>
          <w:tcPr>
            <w:tcW w:w="960" w:type="dxa"/>
            <w:tcBorders>
              <w:left w:val="single" w:sz="8"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16.50</w:t>
            </w:r>
          </w:p>
        </w:tc>
        <w:tc>
          <w:tcPr>
            <w:tcW w:w="960" w:type="dxa"/>
            <w:tcBorders>
              <w:bottom w:val="single" w:sz="4" w:space="0" w:color="000000"/>
              <w:right w:val="single" w:sz="8" w:space="0" w:color="000000"/>
            </w:tcBorders>
            <w:shd w:fill="FFFF99" w:val="clear"/>
            <w:vAlign w:val="bottom"/>
          </w:tcPr>
          <w:p>
            <w:pPr>
              <w:pStyle w:val="Normal"/>
              <w:jc w:val="center"/>
              <w:rPr>
                <w:rFonts w:cs="Arial"/>
              </w:rPr>
            </w:pPr>
            <w:r>
              <w:rPr>
                <w:rFonts w:cs="Arial"/>
              </w:rPr>
              <w:t>49.17</w:t>
            </w:r>
          </w:p>
        </w:tc>
      </w:tr>
      <w:tr>
        <w:trPr>
          <w:trHeight w:val="270" w:hRule="atLeast"/>
        </w:trPr>
        <w:tc>
          <w:tcPr>
            <w:tcW w:w="960" w:type="dxa"/>
            <w:tcBorders>
              <w:left w:val="single" w:sz="8" w:space="0" w:color="000000"/>
              <w:bottom w:val="single" w:sz="8" w:space="0" w:color="000000"/>
            </w:tcBorders>
            <w:shd w:fill="FFFF99" w:val="clear"/>
            <w:vAlign w:val="bottom"/>
          </w:tcPr>
          <w:p>
            <w:pPr>
              <w:pStyle w:val="Normal"/>
              <w:jc w:val="left"/>
              <w:rPr>
                <w:rFonts w:cs="Arial"/>
              </w:rPr>
            </w:pPr>
            <w:r>
              <w:rPr>
                <w:rFonts w:cs="Arial"/>
              </w:rPr>
              <w:t>HR-3-3%</w:t>
            </w:r>
          </w:p>
        </w:tc>
        <w:tc>
          <w:tcPr>
            <w:tcW w:w="960" w:type="dxa"/>
            <w:tcBorders>
              <w:left w:val="single" w:sz="8" w:space="0" w:color="000000"/>
              <w:bottom w:val="single" w:sz="8" w:space="0" w:color="000000"/>
            </w:tcBorders>
            <w:shd w:fill="FFFF99" w:val="clear"/>
            <w:vAlign w:val="bottom"/>
          </w:tcPr>
          <w:p>
            <w:pPr>
              <w:pStyle w:val="Normal"/>
              <w:jc w:val="center"/>
              <w:rPr>
                <w:rFonts w:cs="Arial"/>
              </w:rPr>
            </w:pPr>
            <w:r>
              <w:rPr>
                <w:rFonts w:cs="Arial"/>
              </w:rPr>
              <w:t>8.71</w:t>
            </w:r>
          </w:p>
        </w:tc>
        <w:tc>
          <w:tcPr>
            <w:tcW w:w="960" w:type="dxa"/>
            <w:tcBorders>
              <w:left w:val="single" w:sz="8" w:space="0" w:color="000000"/>
              <w:bottom w:val="single" w:sz="8" w:space="0" w:color="000000"/>
              <w:right w:val="single" w:sz="4" w:space="0" w:color="000000"/>
            </w:tcBorders>
            <w:shd w:fill="FF0000" w:val="clear"/>
            <w:vAlign w:val="bottom"/>
          </w:tcPr>
          <w:p>
            <w:pPr>
              <w:pStyle w:val="Normal"/>
              <w:jc w:val="center"/>
              <w:rPr>
                <w:rFonts w:cs="Arial"/>
              </w:rPr>
            </w:pPr>
            <w:r>
              <w:rPr>
                <w:rFonts w:cs="Arial"/>
              </w:rPr>
              <w:t>-15.70</w:t>
            </w:r>
          </w:p>
        </w:tc>
        <w:tc>
          <w:tcPr>
            <w:tcW w:w="960" w:type="dxa"/>
            <w:tcBorders>
              <w:bottom w:val="single" w:sz="8" w:space="0" w:color="000000"/>
              <w:right w:val="single" w:sz="8" w:space="0" w:color="000000"/>
            </w:tcBorders>
            <w:shd w:fill="FFFF99" w:val="clear"/>
            <w:vAlign w:val="bottom"/>
          </w:tcPr>
          <w:p>
            <w:pPr>
              <w:pStyle w:val="Normal"/>
              <w:jc w:val="center"/>
              <w:rPr>
                <w:rFonts w:cs="Arial"/>
              </w:rPr>
            </w:pPr>
            <w:r>
              <w:rPr>
                <w:rFonts w:cs="Arial"/>
              </w:rPr>
              <w:t>24.10</w:t>
            </w:r>
          </w:p>
        </w:tc>
      </w:tr>
      <w:tr>
        <w:trPr>
          <w:trHeight w:val="255" w:hRule="atLeast"/>
        </w:trPr>
        <w:tc>
          <w:tcPr>
            <w:tcW w:w="960" w:type="dxa"/>
            <w:tcBorders>
              <w:left w:val="single" w:sz="8" w:space="0" w:color="000000"/>
              <w:bottom w:val="single" w:sz="4" w:space="0" w:color="000000"/>
              <w:right w:val="single" w:sz="8" w:space="0" w:color="000000"/>
            </w:tcBorders>
            <w:shd w:fill="FFFF99" w:val="clear"/>
            <w:vAlign w:val="bottom"/>
          </w:tcPr>
          <w:p>
            <w:pPr>
              <w:pStyle w:val="Normal"/>
              <w:jc w:val="left"/>
              <w:rPr>
                <w:rFonts w:cs="Arial"/>
              </w:rPr>
            </w:pPr>
            <w:r>
              <w:rPr>
                <w:rFonts w:cs="Arial"/>
              </w:rPr>
              <w:t>average</w:t>
            </w:r>
          </w:p>
        </w:tc>
        <w:tc>
          <w:tcPr>
            <w:tcW w:w="960" w:type="dxa"/>
            <w:tcBorders>
              <w:bottom w:val="single" w:sz="4" w:space="0" w:color="000000"/>
              <w:right w:val="single" w:sz="4" w:space="0" w:color="000000"/>
            </w:tcBorders>
            <w:shd w:fill="FFFF99" w:val="clear"/>
            <w:vAlign w:val="bottom"/>
          </w:tcPr>
          <w:p>
            <w:pPr>
              <w:pStyle w:val="Normal"/>
              <w:jc w:val="center"/>
              <w:rPr>
                <w:rFonts w:cs="Arial"/>
              </w:rPr>
            </w:pPr>
            <w:r>
              <w:rPr>
                <w:rFonts w:cs="Arial"/>
              </w:rPr>
              <w:t>24.97</w:t>
            </w:r>
          </w:p>
        </w:tc>
        <w:tc>
          <w:tcPr>
            <w:tcW w:w="960" w:type="dxa"/>
            <w:tcBorders>
              <w:bottom w:val="single" w:sz="4" w:space="0" w:color="000000"/>
              <w:right w:val="single" w:sz="4" w:space="0" w:color="000000"/>
            </w:tcBorders>
            <w:shd w:fill="FFFF99" w:val="clear"/>
            <w:vAlign w:val="bottom"/>
          </w:tcPr>
          <w:p>
            <w:pPr>
              <w:pStyle w:val="Normal"/>
              <w:jc w:val="center"/>
              <w:rPr>
                <w:rFonts w:cs="Arial"/>
              </w:rPr>
            </w:pPr>
            <w:r>
              <w:rPr>
                <w:rFonts w:cs="Arial"/>
              </w:rPr>
              <w:t>13.23</w:t>
            </w:r>
          </w:p>
        </w:tc>
        <w:tc>
          <w:tcPr>
            <w:tcW w:w="960" w:type="dxa"/>
            <w:tcBorders>
              <w:bottom w:val="single" w:sz="4" w:space="0" w:color="000000"/>
              <w:right w:val="single" w:sz="8" w:space="0" w:color="000000"/>
            </w:tcBorders>
            <w:shd w:fill="FFFF99" w:val="clear"/>
            <w:vAlign w:val="bottom"/>
          </w:tcPr>
          <w:p>
            <w:pPr>
              <w:pStyle w:val="Normal"/>
              <w:jc w:val="center"/>
              <w:rPr>
                <w:rFonts w:cs="Arial"/>
              </w:rPr>
            </w:pPr>
            <w:r>
              <w:rPr>
                <w:rFonts w:cs="Arial"/>
              </w:rPr>
              <w:t>55.88</w:t>
            </w:r>
          </w:p>
        </w:tc>
      </w:tr>
      <w:tr>
        <w:trPr>
          <w:trHeight w:val="255" w:hRule="atLeast"/>
        </w:trPr>
        <w:tc>
          <w:tcPr>
            <w:tcW w:w="960" w:type="dxa"/>
            <w:tcBorders>
              <w:left w:val="single" w:sz="8" w:space="0" w:color="000000"/>
              <w:bottom w:val="single" w:sz="4" w:space="0" w:color="000000"/>
              <w:right w:val="single" w:sz="8" w:space="0" w:color="000000"/>
            </w:tcBorders>
            <w:shd w:fill="FFFF99" w:val="clear"/>
            <w:vAlign w:val="bottom"/>
          </w:tcPr>
          <w:p>
            <w:pPr>
              <w:pStyle w:val="Normal"/>
              <w:jc w:val="left"/>
              <w:rPr>
                <w:rFonts w:cs="Arial"/>
              </w:rPr>
            </w:pPr>
            <w:r>
              <w:rPr>
                <w:rFonts w:cs="Arial"/>
              </w:rPr>
              <w:t>min</w:t>
            </w:r>
          </w:p>
        </w:tc>
        <w:tc>
          <w:tcPr>
            <w:tcW w:w="960" w:type="dxa"/>
            <w:tcBorders>
              <w:top w:val="single" w:sz="4" w:space="0" w:color="000000"/>
              <w:left w:val="single" w:sz="8" w:space="0" w:color="000000"/>
              <w:bottom w:val="single" w:sz="4" w:space="0" w:color="000000"/>
              <w:right w:val="single" w:sz="4" w:space="0" w:color="000000"/>
            </w:tcBorders>
            <w:shd w:fill="FF0000" w:val="clear"/>
            <w:vAlign w:val="bottom"/>
          </w:tcPr>
          <w:p>
            <w:pPr>
              <w:pStyle w:val="Normal"/>
              <w:jc w:val="center"/>
              <w:rPr>
                <w:rFonts w:cs="Arial"/>
              </w:rPr>
            </w:pPr>
            <w:r>
              <w:rPr>
                <w:rFonts w:cs="Arial"/>
              </w:rPr>
              <w:t>-15.70</w:t>
            </w:r>
          </w:p>
        </w:tc>
        <w:tc>
          <w:tcPr>
            <w:tcW w:w="960" w:type="dxa"/>
            <w:tcBorders>
              <w:bottom w:val="single" w:sz="4" w:space="0" w:color="000000"/>
              <w:right w:val="single" w:sz="4" w:space="0" w:color="000000"/>
            </w:tcBorders>
            <w:shd w:fill="FFFF99" w:val="clear"/>
            <w:vAlign w:val="bottom"/>
          </w:tcPr>
          <w:p>
            <w:pPr>
              <w:pStyle w:val="Normal"/>
              <w:jc w:val="center"/>
              <w:rPr>
                <w:rFonts w:cs="Arial"/>
              </w:rPr>
            </w:pPr>
            <w:r>
              <w:rPr>
                <w:rFonts w:cs="Arial"/>
              </w:rPr>
              <w:t> </w:t>
            </w:r>
          </w:p>
        </w:tc>
        <w:tc>
          <w:tcPr>
            <w:tcW w:w="960" w:type="dxa"/>
            <w:tcBorders>
              <w:bottom w:val="single" w:sz="4" w:space="0" w:color="000000"/>
              <w:right w:val="single" w:sz="8" w:space="0" w:color="000000"/>
            </w:tcBorders>
            <w:shd w:fill="FFFF99" w:val="clear"/>
            <w:vAlign w:val="bottom"/>
          </w:tcPr>
          <w:p>
            <w:pPr>
              <w:pStyle w:val="Normal"/>
              <w:jc w:val="center"/>
              <w:rPr>
                <w:rFonts w:cs="Arial"/>
              </w:rPr>
            </w:pPr>
            <w:r>
              <w:rPr>
                <w:rFonts w:cs="Arial"/>
              </w:rPr>
              <w:t> </w:t>
            </w:r>
          </w:p>
        </w:tc>
      </w:tr>
      <w:tr>
        <w:trPr>
          <w:trHeight w:val="270" w:hRule="atLeast"/>
        </w:trPr>
        <w:tc>
          <w:tcPr>
            <w:tcW w:w="960" w:type="dxa"/>
            <w:tcBorders>
              <w:left w:val="single" w:sz="8" w:space="0" w:color="000000"/>
              <w:bottom w:val="single" w:sz="8" w:space="0" w:color="000000"/>
              <w:right w:val="single" w:sz="8" w:space="0" w:color="000000"/>
            </w:tcBorders>
            <w:shd w:fill="FFFF99" w:val="clear"/>
            <w:vAlign w:val="bottom"/>
          </w:tcPr>
          <w:p>
            <w:pPr>
              <w:pStyle w:val="Normal"/>
              <w:jc w:val="left"/>
              <w:rPr>
                <w:rFonts w:cs="Arial"/>
              </w:rPr>
            </w:pPr>
            <w:r>
              <w:rPr>
                <w:rFonts w:cs="Arial"/>
              </w:rPr>
              <w:t>max</w:t>
            </w:r>
          </w:p>
        </w:tc>
        <w:tc>
          <w:tcPr>
            <w:tcW w:w="960" w:type="dxa"/>
            <w:tcBorders>
              <w:bottom w:val="single" w:sz="8" w:space="0" w:color="000000"/>
              <w:right w:val="single" w:sz="4" w:space="0" w:color="000000"/>
            </w:tcBorders>
            <w:shd w:fill="FFFF99" w:val="clear"/>
            <w:vAlign w:val="bottom"/>
          </w:tcPr>
          <w:p>
            <w:pPr>
              <w:pStyle w:val="Normal"/>
              <w:jc w:val="center"/>
              <w:rPr>
                <w:rFonts w:cs="Arial"/>
              </w:rPr>
            </w:pPr>
            <w:r>
              <w:rPr>
                <w:rFonts w:cs="Arial"/>
              </w:rPr>
              <w:t>70.40</w:t>
            </w:r>
          </w:p>
        </w:tc>
        <w:tc>
          <w:tcPr>
            <w:tcW w:w="960" w:type="dxa"/>
            <w:tcBorders>
              <w:bottom w:val="single" w:sz="8" w:space="0" w:color="000000"/>
              <w:right w:val="single" w:sz="4" w:space="0" w:color="000000"/>
            </w:tcBorders>
            <w:shd w:fill="FFFF99" w:val="clear"/>
            <w:vAlign w:val="bottom"/>
          </w:tcPr>
          <w:p>
            <w:pPr>
              <w:pStyle w:val="Normal"/>
              <w:jc w:val="center"/>
              <w:rPr>
                <w:rFonts w:cs="Arial"/>
              </w:rPr>
            </w:pPr>
            <w:r>
              <w:rPr>
                <w:rFonts w:cs="Arial"/>
              </w:rPr>
              <w:t> </w:t>
            </w:r>
          </w:p>
        </w:tc>
        <w:tc>
          <w:tcPr>
            <w:tcW w:w="960" w:type="dxa"/>
            <w:tcBorders>
              <w:bottom w:val="single" w:sz="8" w:space="0" w:color="000000"/>
              <w:right w:val="single" w:sz="8" w:space="0" w:color="000000"/>
            </w:tcBorders>
            <w:shd w:fill="FFFF99" w:val="clear"/>
            <w:vAlign w:val="bottom"/>
          </w:tcPr>
          <w:p>
            <w:pPr>
              <w:pStyle w:val="Normal"/>
              <w:jc w:val="center"/>
              <w:rPr>
                <w:rFonts w:cs="Arial"/>
              </w:rPr>
            </w:pPr>
            <w:r>
              <w:rPr>
                <w:rFonts w:cs="Arial"/>
              </w:rPr>
              <w:t> </w:t>
            </w:r>
          </w:p>
        </w:tc>
      </w:tr>
      <w:tr>
        <w:trPr>
          <w:trHeight w:val="255" w:hRule="atLeast"/>
        </w:trPr>
        <w:tc>
          <w:tcPr>
            <w:tcW w:w="960" w:type="dxa"/>
            <w:tcBorders/>
            <w:shd w:fill="FFFF99" w:val="clear"/>
            <w:vAlign w:val="bottom"/>
          </w:tcPr>
          <w:p>
            <w:pPr>
              <w:pStyle w:val="Normal"/>
              <w:jc w:val="left"/>
              <w:rPr>
                <w:rFonts w:cs="Arial"/>
                <w:b/>
                <w:b/>
                <w:bCs/>
                <w:i/>
                <w:i/>
                <w:iCs/>
                <w:u w:val="single"/>
              </w:rPr>
            </w:pPr>
            <w:r>
              <w:rPr>
                <w:rFonts w:cs="Arial"/>
                <w:b/>
                <w:bCs/>
                <w:i/>
                <w:iCs/>
                <w:u w:val="single"/>
              </w:rPr>
              <w:t>FoM L1</w:t>
            </w:r>
          </w:p>
        </w:tc>
        <w:tc>
          <w:tcPr>
            <w:tcW w:w="960" w:type="dxa"/>
            <w:tcBorders/>
            <w:shd w:fill="FFFF99" w:val="clear"/>
            <w:vAlign w:val="bottom"/>
          </w:tcPr>
          <w:p>
            <w:pPr>
              <w:pStyle w:val="Normal"/>
              <w:jc w:val="center"/>
              <w:rPr>
                <w:rFonts w:cs="Arial"/>
              </w:rPr>
            </w:pPr>
            <w:r>
              <w:rPr>
                <w:rFonts w:cs="Arial"/>
              </w:rPr>
              <w:t>6</w:t>
            </w:r>
          </w:p>
        </w:tc>
        <w:tc>
          <w:tcPr>
            <w:tcW w:w="960" w:type="dxa"/>
            <w:tcBorders/>
            <w:shd w:fill="FFFF99" w:val="clear"/>
            <w:vAlign w:val="bottom"/>
          </w:tcPr>
          <w:p>
            <w:pPr>
              <w:pStyle w:val="Normal"/>
              <w:jc w:val="center"/>
              <w:rPr>
                <w:rFonts w:cs="Arial"/>
              </w:rPr>
            </w:pPr>
            <w:r>
              <w:rPr>
                <w:rFonts w:cs="Arial"/>
              </w:rPr>
              <w:t> </w:t>
            </w:r>
          </w:p>
        </w:tc>
        <w:tc>
          <w:tcPr>
            <w:tcW w:w="960" w:type="dxa"/>
            <w:tcBorders/>
            <w:shd w:fill="FFFF99" w:val="clear"/>
            <w:vAlign w:val="bottom"/>
          </w:tcPr>
          <w:p>
            <w:pPr>
              <w:pStyle w:val="Normal"/>
              <w:jc w:val="center"/>
              <w:rPr>
                <w:rFonts w:cs="Arial"/>
              </w:rPr>
            </w:pPr>
            <w:r>
              <w:rPr>
                <w:rFonts w:cs="Arial"/>
              </w:rPr>
              <w:t> </w:t>
            </w:r>
          </w:p>
        </w:tc>
      </w:tr>
      <w:tr>
        <w:trPr>
          <w:trHeight w:val="255" w:hRule="atLeast"/>
        </w:trPr>
        <w:tc>
          <w:tcPr>
            <w:tcW w:w="960" w:type="dxa"/>
            <w:tcBorders/>
            <w:shd w:fill="FFFF99" w:val="clear"/>
            <w:vAlign w:val="bottom"/>
          </w:tcPr>
          <w:p>
            <w:pPr>
              <w:pStyle w:val="Normal"/>
              <w:jc w:val="left"/>
              <w:rPr>
                <w:rFonts w:cs="Arial"/>
                <w:b/>
                <w:b/>
                <w:bCs/>
                <w:i/>
                <w:i/>
                <w:iCs/>
                <w:u w:val="single"/>
              </w:rPr>
            </w:pPr>
            <w:r>
              <w:rPr>
                <w:rFonts w:cs="Arial"/>
                <w:b/>
                <w:bCs/>
                <w:i/>
                <w:iCs/>
                <w:u w:val="single"/>
              </w:rPr>
              <w:t>FoM L2</w:t>
            </w:r>
          </w:p>
        </w:tc>
        <w:tc>
          <w:tcPr>
            <w:tcW w:w="960" w:type="dxa"/>
            <w:tcBorders/>
            <w:shd w:fill="FFFF99" w:val="clear"/>
            <w:vAlign w:val="bottom"/>
          </w:tcPr>
          <w:p>
            <w:pPr>
              <w:pStyle w:val="Normal"/>
              <w:jc w:val="center"/>
              <w:rPr>
                <w:rFonts w:cs="Arial"/>
              </w:rPr>
            </w:pPr>
            <w:r>
              <w:rPr>
                <w:rFonts w:cs="Arial"/>
              </w:rPr>
              <w:t>0</w:t>
            </w:r>
          </w:p>
        </w:tc>
        <w:tc>
          <w:tcPr>
            <w:tcW w:w="960" w:type="dxa"/>
            <w:tcBorders/>
            <w:shd w:fill="FFFF99" w:val="clear"/>
            <w:vAlign w:val="bottom"/>
          </w:tcPr>
          <w:p>
            <w:pPr>
              <w:pStyle w:val="Normal"/>
              <w:jc w:val="center"/>
              <w:rPr>
                <w:rFonts w:cs="Arial"/>
              </w:rPr>
            </w:pPr>
            <w:r>
              <w:rPr>
                <w:rFonts w:cs="Arial"/>
              </w:rPr>
              <w:t> </w:t>
            </w:r>
          </w:p>
        </w:tc>
        <w:tc>
          <w:tcPr>
            <w:tcW w:w="960" w:type="dxa"/>
            <w:tcBorders/>
            <w:shd w:fill="FFFF99" w:val="clear"/>
            <w:vAlign w:val="bottom"/>
          </w:tcPr>
          <w:p>
            <w:pPr>
              <w:pStyle w:val="Normal"/>
              <w:jc w:val="center"/>
              <w:rPr>
                <w:rFonts w:cs="Arial"/>
              </w:rPr>
            </w:pPr>
            <w:r>
              <w:rPr>
                <w:rFonts w:cs="Arial"/>
              </w:rPr>
              <w:t> </w:t>
            </w:r>
          </w:p>
        </w:tc>
      </w:tr>
      <w:tr>
        <w:trPr>
          <w:trHeight w:val="270" w:hRule="atLeast"/>
        </w:trPr>
        <w:tc>
          <w:tcPr>
            <w:tcW w:w="960" w:type="dxa"/>
            <w:tcBorders>
              <w:bottom w:val="single" w:sz="8" w:space="0" w:color="000000"/>
            </w:tcBorders>
            <w:shd w:fill="FFFF99" w:val="clear"/>
            <w:vAlign w:val="bottom"/>
          </w:tcPr>
          <w:p>
            <w:pPr>
              <w:pStyle w:val="Normal"/>
              <w:jc w:val="left"/>
              <w:rPr>
                <w:rFonts w:cs="Arial"/>
                <w:i/>
                <w:i/>
                <w:iCs/>
                <w:u w:val="single"/>
              </w:rPr>
            </w:pPr>
            <w:r>
              <w:rPr>
                <w:rFonts w:cs="Arial"/>
                <w:i/>
                <w:iCs/>
                <w:u w:val="single"/>
              </w:rPr>
              <w:t> </w:t>
            </w:r>
          </w:p>
        </w:tc>
        <w:tc>
          <w:tcPr>
            <w:tcW w:w="960" w:type="dxa"/>
            <w:tcBorders>
              <w:bottom w:val="single" w:sz="8" w:space="0" w:color="000000"/>
            </w:tcBorders>
            <w:shd w:fill="FFFF99" w:val="clear"/>
            <w:vAlign w:val="bottom"/>
          </w:tcPr>
          <w:p>
            <w:pPr>
              <w:pStyle w:val="Normal"/>
              <w:jc w:val="center"/>
              <w:rPr>
                <w:rFonts w:cs="Arial"/>
              </w:rPr>
            </w:pPr>
            <w:r>
              <w:rPr>
                <w:rFonts w:cs="Arial"/>
              </w:rPr>
              <w:t> </w:t>
            </w:r>
          </w:p>
        </w:tc>
        <w:tc>
          <w:tcPr>
            <w:tcW w:w="960" w:type="dxa"/>
            <w:tcBorders>
              <w:bottom w:val="single" w:sz="8" w:space="0" w:color="000000"/>
            </w:tcBorders>
            <w:shd w:fill="FFFF99" w:val="clear"/>
            <w:vAlign w:val="bottom"/>
          </w:tcPr>
          <w:p>
            <w:pPr>
              <w:pStyle w:val="Normal"/>
              <w:jc w:val="center"/>
              <w:rPr>
                <w:rFonts w:cs="Arial"/>
              </w:rPr>
            </w:pPr>
            <w:r>
              <w:rPr>
                <w:rFonts w:cs="Arial"/>
              </w:rPr>
              <w:t> </w:t>
            </w:r>
          </w:p>
        </w:tc>
        <w:tc>
          <w:tcPr>
            <w:tcW w:w="960" w:type="dxa"/>
            <w:tcBorders>
              <w:bottom w:val="single" w:sz="8" w:space="0" w:color="000000"/>
            </w:tcBorders>
            <w:shd w:fill="FFFF99" w:val="clear"/>
            <w:vAlign w:val="bottom"/>
          </w:tcPr>
          <w:p>
            <w:pPr>
              <w:pStyle w:val="Normal"/>
              <w:jc w:val="center"/>
              <w:rPr>
                <w:rFonts w:cs="Arial"/>
              </w:rPr>
            </w:pPr>
            <w:r>
              <w:rPr>
                <w:rFonts w:cs="Arial"/>
              </w:rPr>
              <w:t> </w:t>
            </w:r>
          </w:p>
        </w:tc>
      </w:tr>
      <w:tr>
        <w:trPr>
          <w:trHeight w:val="255" w:hRule="atLeast"/>
        </w:trPr>
        <w:tc>
          <w:tcPr>
            <w:tcW w:w="960" w:type="dxa"/>
            <w:tcBorders/>
            <w:vAlign w:val="bottom"/>
          </w:tcPr>
          <w:p>
            <w:pPr>
              <w:pStyle w:val="Normal"/>
              <w:snapToGrid w:val="false"/>
              <w:jc w:val="left"/>
              <w:rPr>
                <w:rFonts w:ascii="Times New Roman" w:hAnsi="Times New Roman" w:cs="Arial"/>
              </w:rPr>
            </w:pPr>
            <w:r>
              <w:rPr>
                <w:rFonts w:cs="Arial" w:ascii="Times New Roman" w:hAnsi="Times New Roman"/>
              </w:rPr>
            </w:r>
          </w:p>
        </w:tc>
        <w:tc>
          <w:tcPr>
            <w:tcW w:w="960" w:type="dxa"/>
            <w:tcBorders/>
            <w:vAlign w:val="bottom"/>
          </w:tcPr>
          <w:p>
            <w:pPr>
              <w:pStyle w:val="Normal"/>
              <w:snapToGrid w:val="false"/>
              <w:jc w:val="left"/>
              <w:rPr>
                <w:rFonts w:cs="Arial"/>
              </w:rPr>
            </w:pPr>
            <w:r>
              <w:rPr>
                <w:rFonts w:cs="Arial"/>
              </w:rPr>
            </w:r>
          </w:p>
        </w:tc>
        <w:tc>
          <w:tcPr>
            <w:tcW w:w="960" w:type="dxa"/>
            <w:tcBorders/>
            <w:vAlign w:val="bottom"/>
          </w:tcPr>
          <w:p>
            <w:pPr>
              <w:pStyle w:val="Normal"/>
              <w:snapToGrid w:val="false"/>
              <w:jc w:val="left"/>
              <w:rPr>
                <w:rFonts w:cs="Arial"/>
              </w:rPr>
            </w:pPr>
            <w:r>
              <w:rPr>
                <w:rFonts w:cs="Arial"/>
              </w:rPr>
            </w:r>
          </w:p>
        </w:tc>
        <w:tc>
          <w:tcPr>
            <w:tcW w:w="960" w:type="dxa"/>
            <w:tcBorders/>
            <w:vAlign w:val="bottom"/>
          </w:tcPr>
          <w:p>
            <w:pPr>
              <w:pStyle w:val="Normal"/>
              <w:snapToGrid w:val="false"/>
              <w:jc w:val="left"/>
              <w:rPr>
                <w:rFonts w:cs="Arial"/>
              </w:rPr>
            </w:pPr>
            <w:r>
              <w:rPr>
                <w:rFonts w:cs="Arial"/>
              </w:rPr>
            </w:r>
          </w:p>
        </w:tc>
      </w:tr>
      <w:tr>
        <w:trPr>
          <w:trHeight w:val="255" w:hRule="atLeast"/>
        </w:trPr>
        <w:tc>
          <w:tcPr>
            <w:tcW w:w="960" w:type="dxa"/>
            <w:tcBorders/>
            <w:vAlign w:val="bottom"/>
          </w:tcPr>
          <w:p>
            <w:pPr>
              <w:pStyle w:val="Normal"/>
              <w:snapToGrid w:val="false"/>
              <w:jc w:val="left"/>
              <w:rPr>
                <w:rFonts w:ascii="Times New Roman" w:hAnsi="Times New Roman" w:cs="Arial"/>
              </w:rPr>
            </w:pPr>
            <w:r>
              <w:rPr>
                <w:rFonts w:cs="Arial" w:ascii="Times New Roman" w:hAnsi="Times New Roman"/>
              </w:rPr>
            </w:r>
          </w:p>
        </w:tc>
        <w:tc>
          <w:tcPr>
            <w:tcW w:w="960" w:type="dxa"/>
            <w:tcBorders/>
            <w:vAlign w:val="bottom"/>
          </w:tcPr>
          <w:p>
            <w:pPr>
              <w:pStyle w:val="Normal"/>
              <w:snapToGrid w:val="false"/>
              <w:jc w:val="left"/>
              <w:rPr>
                <w:rFonts w:cs="Arial"/>
              </w:rPr>
            </w:pPr>
            <w:r>
              <w:rPr>
                <w:rFonts w:cs="Arial"/>
              </w:rPr>
            </w:r>
          </w:p>
        </w:tc>
        <w:tc>
          <w:tcPr>
            <w:tcW w:w="960" w:type="dxa"/>
            <w:tcBorders/>
            <w:vAlign w:val="bottom"/>
          </w:tcPr>
          <w:p>
            <w:pPr>
              <w:pStyle w:val="Normal"/>
              <w:snapToGrid w:val="false"/>
              <w:jc w:val="left"/>
              <w:rPr>
                <w:rFonts w:cs="Arial"/>
              </w:rPr>
            </w:pPr>
            <w:r>
              <w:rPr>
                <w:rFonts w:cs="Arial"/>
              </w:rPr>
            </w:r>
          </w:p>
        </w:tc>
        <w:tc>
          <w:tcPr>
            <w:tcW w:w="960" w:type="dxa"/>
            <w:tcBorders/>
            <w:vAlign w:val="bottom"/>
          </w:tcPr>
          <w:p>
            <w:pPr>
              <w:pStyle w:val="Normal"/>
              <w:snapToGrid w:val="false"/>
              <w:jc w:val="left"/>
              <w:rPr>
                <w:rFonts w:cs="Arial"/>
              </w:rPr>
            </w:pPr>
            <w:r>
              <w:rPr>
                <w:rFonts w:cs="Arial"/>
              </w:rPr>
            </w:r>
          </w:p>
        </w:tc>
      </w:tr>
      <w:tr>
        <w:trPr>
          <w:trHeight w:val="315" w:hRule="atLeast"/>
        </w:trPr>
        <w:tc>
          <w:tcPr>
            <w:tcW w:w="960" w:type="dxa"/>
            <w:tcBorders/>
            <w:shd w:fill="FFFF99" w:val="clear"/>
            <w:vAlign w:val="bottom"/>
          </w:tcPr>
          <w:p>
            <w:pPr>
              <w:pStyle w:val="Normal"/>
              <w:jc w:val="left"/>
              <w:rPr>
                <w:rFonts w:cs="Arial"/>
                <w:b/>
                <w:b/>
                <w:bCs/>
                <w:sz w:val="24"/>
                <w:szCs w:val="24"/>
                <w:u w:val="single"/>
              </w:rPr>
            </w:pPr>
            <w:r>
              <w:rPr>
                <w:rFonts w:cs="Arial"/>
                <w:b/>
                <w:bCs/>
                <w:sz w:val="24"/>
                <w:szCs w:val="24"/>
                <w:u w:val="single"/>
              </w:rPr>
              <w:t>AAC+</w:t>
            </w:r>
          </w:p>
        </w:tc>
        <w:tc>
          <w:tcPr>
            <w:tcW w:w="960" w:type="dxa"/>
            <w:tcBorders/>
            <w:shd w:fill="FFFF99" w:val="clear"/>
            <w:vAlign w:val="bottom"/>
          </w:tcPr>
          <w:p>
            <w:pPr>
              <w:pStyle w:val="Normal"/>
              <w:jc w:val="left"/>
              <w:rPr>
                <w:rFonts w:cs="Arial"/>
              </w:rPr>
            </w:pPr>
            <w:r>
              <w:rPr>
                <w:rFonts w:cs="Arial"/>
              </w:rPr>
              <w:t> </w:t>
            </w:r>
          </w:p>
        </w:tc>
        <w:tc>
          <w:tcPr>
            <w:tcW w:w="960" w:type="dxa"/>
            <w:tcBorders/>
            <w:shd w:fill="FFFF99" w:val="clear"/>
            <w:vAlign w:val="bottom"/>
          </w:tcPr>
          <w:p>
            <w:pPr>
              <w:pStyle w:val="Normal"/>
              <w:jc w:val="left"/>
              <w:rPr>
                <w:rFonts w:cs="Arial"/>
              </w:rPr>
            </w:pPr>
            <w:r>
              <w:rPr>
                <w:rFonts w:cs="Arial"/>
              </w:rPr>
              <w:t> </w:t>
            </w:r>
          </w:p>
        </w:tc>
        <w:tc>
          <w:tcPr>
            <w:tcW w:w="960" w:type="dxa"/>
            <w:tcBorders/>
            <w:shd w:fill="FFFF99" w:val="clear"/>
            <w:vAlign w:val="bottom"/>
          </w:tcPr>
          <w:p>
            <w:pPr>
              <w:pStyle w:val="Normal"/>
              <w:jc w:val="left"/>
              <w:rPr>
                <w:rFonts w:cs="Arial"/>
              </w:rPr>
            </w:pPr>
            <w:r>
              <w:rPr>
                <w:rFonts w:cs="Arial"/>
              </w:rPr>
              <w:t> </w:t>
            </w:r>
          </w:p>
        </w:tc>
      </w:tr>
      <w:tr>
        <w:trPr>
          <w:trHeight w:val="270" w:hRule="atLeast"/>
        </w:trPr>
        <w:tc>
          <w:tcPr>
            <w:tcW w:w="1920" w:type="dxa"/>
            <w:gridSpan w:val="2"/>
            <w:tcBorders/>
            <w:shd w:fill="FFFF99" w:val="clear"/>
            <w:vAlign w:val="bottom"/>
          </w:tcPr>
          <w:p>
            <w:pPr>
              <w:pStyle w:val="Normal"/>
              <w:jc w:val="left"/>
              <w:rPr>
                <w:rFonts w:cs="Arial"/>
                <w:b/>
                <w:b/>
                <w:bCs/>
                <w:i/>
                <w:i/>
                <w:iCs/>
                <w:u w:val="single"/>
              </w:rPr>
            </w:pPr>
            <w:r>
              <w:rPr>
                <w:rFonts w:cs="Arial"/>
                <w:b/>
                <w:bCs/>
                <w:i/>
                <w:iCs/>
                <w:u w:val="single"/>
              </w:rPr>
              <w:t>Informative FoM</w:t>
            </w:r>
          </w:p>
        </w:tc>
        <w:tc>
          <w:tcPr>
            <w:tcW w:w="960" w:type="dxa"/>
            <w:tcBorders/>
            <w:shd w:fill="FFFF99" w:val="clear"/>
            <w:vAlign w:val="bottom"/>
          </w:tcPr>
          <w:p>
            <w:pPr>
              <w:pStyle w:val="Normal"/>
              <w:jc w:val="left"/>
              <w:rPr>
                <w:rFonts w:cs="Arial"/>
              </w:rPr>
            </w:pPr>
            <w:r>
              <w:rPr>
                <w:rFonts w:cs="Arial"/>
              </w:rPr>
              <w:t> </w:t>
            </w:r>
          </w:p>
        </w:tc>
        <w:tc>
          <w:tcPr>
            <w:tcW w:w="960" w:type="dxa"/>
            <w:tcBorders/>
            <w:shd w:fill="FFFF99" w:val="clear"/>
            <w:vAlign w:val="bottom"/>
          </w:tcPr>
          <w:p>
            <w:pPr>
              <w:pStyle w:val="Normal"/>
              <w:jc w:val="left"/>
              <w:rPr>
                <w:rFonts w:cs="Arial"/>
              </w:rPr>
            </w:pPr>
            <w:r>
              <w:rPr>
                <w:rFonts w:cs="Arial"/>
              </w:rPr>
              <w:t> </w:t>
            </w:r>
          </w:p>
        </w:tc>
      </w:tr>
      <w:tr>
        <w:trPr>
          <w:trHeight w:val="270" w:hRule="atLeast"/>
        </w:trPr>
        <w:tc>
          <w:tcPr>
            <w:tcW w:w="960" w:type="dxa"/>
            <w:tcBorders>
              <w:top w:val="single" w:sz="8" w:space="0" w:color="000000"/>
              <w:left w:val="single" w:sz="8" w:space="0" w:color="000000"/>
              <w:bottom w:val="single" w:sz="8" w:space="0" w:color="000000"/>
              <w:right w:val="single" w:sz="8" w:space="0" w:color="000000"/>
            </w:tcBorders>
            <w:shd w:fill="FFFF99" w:val="clear"/>
            <w:vAlign w:val="bottom"/>
          </w:tcPr>
          <w:p>
            <w:pPr>
              <w:pStyle w:val="Normal"/>
              <w:jc w:val="left"/>
              <w:rPr>
                <w:rFonts w:cs="Arial"/>
              </w:rPr>
            </w:pPr>
            <w:r>
              <w:rPr>
                <w:rFonts w:cs="Arial"/>
              </w:rPr>
              <w:t> </w:t>
            </w:r>
          </w:p>
        </w:tc>
        <w:tc>
          <w:tcPr>
            <w:tcW w:w="960" w:type="dxa"/>
            <w:tcBorders>
              <w:top w:val="single" w:sz="8" w:space="0" w:color="000000"/>
              <w:bottom w:val="single" w:sz="8" w:space="0" w:color="000000"/>
              <w:right w:val="single" w:sz="4" w:space="0" w:color="000000"/>
            </w:tcBorders>
            <w:shd w:fill="FFFF99" w:val="clear"/>
            <w:vAlign w:val="bottom"/>
          </w:tcPr>
          <w:p>
            <w:pPr>
              <w:pStyle w:val="Normal"/>
              <w:jc w:val="center"/>
              <w:rPr>
                <w:rFonts w:cs="Arial"/>
              </w:rPr>
            </w:pPr>
            <w:r>
              <w:rPr>
                <w:rFonts w:cs="Arial"/>
              </w:rPr>
              <w:t>Mean</w:t>
            </w:r>
          </w:p>
        </w:tc>
        <w:tc>
          <w:tcPr>
            <w:tcW w:w="960" w:type="dxa"/>
            <w:tcBorders>
              <w:top w:val="single" w:sz="8" w:space="0" w:color="000000"/>
              <w:bottom w:val="single" w:sz="8" w:space="0" w:color="000000"/>
              <w:right w:val="single" w:sz="4" w:space="0" w:color="000000"/>
            </w:tcBorders>
            <w:shd w:fill="FFFF99" w:val="clear"/>
            <w:vAlign w:val="bottom"/>
          </w:tcPr>
          <w:p>
            <w:pPr>
              <w:pStyle w:val="Normal"/>
              <w:jc w:val="center"/>
              <w:rPr>
                <w:rFonts w:cs="Arial"/>
              </w:rPr>
            </w:pPr>
            <w:r>
              <w:rPr>
                <w:rFonts w:cs="Arial"/>
              </w:rPr>
              <w:t>min</w:t>
            </w:r>
          </w:p>
        </w:tc>
        <w:tc>
          <w:tcPr>
            <w:tcW w:w="960" w:type="dxa"/>
            <w:tcBorders>
              <w:top w:val="single" w:sz="8" w:space="0" w:color="000000"/>
              <w:bottom w:val="single" w:sz="8" w:space="0" w:color="000000"/>
              <w:right w:val="single" w:sz="8" w:space="0" w:color="000000"/>
            </w:tcBorders>
            <w:shd w:fill="FFFF99" w:val="clear"/>
            <w:vAlign w:val="bottom"/>
          </w:tcPr>
          <w:p>
            <w:pPr>
              <w:pStyle w:val="Normal"/>
              <w:jc w:val="center"/>
              <w:rPr>
                <w:rFonts w:cs="Arial"/>
              </w:rPr>
            </w:pPr>
            <w:r>
              <w:rPr>
                <w:rFonts w:cs="Arial"/>
              </w:rPr>
              <w:t>max</w:t>
            </w:r>
          </w:p>
        </w:tc>
      </w:tr>
      <w:tr>
        <w:trPr>
          <w:trHeight w:val="255" w:hRule="atLeast"/>
        </w:trPr>
        <w:tc>
          <w:tcPr>
            <w:tcW w:w="960" w:type="dxa"/>
            <w:tcBorders>
              <w:top w:val="single" w:sz="4" w:space="0" w:color="000000"/>
              <w:left w:val="single" w:sz="4" w:space="0" w:color="000000"/>
              <w:bottom w:val="single" w:sz="4" w:space="0" w:color="000000"/>
            </w:tcBorders>
            <w:shd w:fill="FFFF99" w:val="clear"/>
            <w:vAlign w:val="bottom"/>
          </w:tcPr>
          <w:p>
            <w:pPr>
              <w:pStyle w:val="Normal"/>
              <w:jc w:val="left"/>
              <w:rPr>
                <w:rFonts w:cs="Arial"/>
              </w:rPr>
            </w:pPr>
            <w:r>
              <w:rPr>
                <w:rFonts w:cs="Arial"/>
              </w:rPr>
              <w:t>HR-1</w:t>
            </w:r>
          </w:p>
        </w:tc>
        <w:tc>
          <w:tcPr>
            <w:tcW w:w="960" w:type="dxa"/>
            <w:tcBorders>
              <w:left w:val="single" w:sz="8" w:space="0" w:color="000000"/>
              <w:bottom w:val="single" w:sz="4" w:space="0" w:color="000000"/>
            </w:tcBorders>
            <w:shd w:fill="FFFF99" w:val="clear"/>
            <w:vAlign w:val="bottom"/>
          </w:tcPr>
          <w:p>
            <w:pPr>
              <w:pStyle w:val="Normal"/>
              <w:jc w:val="center"/>
              <w:rPr>
                <w:rFonts w:cs="Arial"/>
              </w:rPr>
            </w:pPr>
            <w:r>
              <w:rPr>
                <w:rFonts w:cs="Arial"/>
              </w:rPr>
              <w:t>27.84</w:t>
            </w:r>
          </w:p>
        </w:tc>
        <w:tc>
          <w:tcPr>
            <w:tcW w:w="960" w:type="dxa"/>
            <w:tcBorders>
              <w:left w:val="single" w:sz="8"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4.00</w:t>
            </w:r>
          </w:p>
        </w:tc>
        <w:tc>
          <w:tcPr>
            <w:tcW w:w="960" w:type="dxa"/>
            <w:tcBorders>
              <w:bottom w:val="single" w:sz="4" w:space="0" w:color="000000"/>
              <w:right w:val="single" w:sz="8" w:space="0" w:color="000000"/>
            </w:tcBorders>
            <w:shd w:fill="FFFF99" w:val="clear"/>
            <w:vAlign w:val="bottom"/>
          </w:tcPr>
          <w:p>
            <w:pPr>
              <w:pStyle w:val="Normal"/>
              <w:jc w:val="center"/>
              <w:rPr>
                <w:rFonts w:cs="Arial"/>
              </w:rPr>
            </w:pPr>
            <w:r>
              <w:rPr>
                <w:rFonts w:cs="Arial"/>
              </w:rPr>
              <w:t>43.57</w:t>
            </w:r>
          </w:p>
        </w:tc>
      </w:tr>
      <w:tr>
        <w:trPr>
          <w:trHeight w:val="270" w:hRule="atLeast"/>
        </w:trPr>
        <w:tc>
          <w:tcPr>
            <w:tcW w:w="960" w:type="dxa"/>
            <w:tcBorders>
              <w:left w:val="single" w:sz="4" w:space="0" w:color="000000"/>
              <w:bottom w:val="single" w:sz="4" w:space="0" w:color="000000"/>
            </w:tcBorders>
            <w:shd w:fill="FFFF99" w:val="clear"/>
            <w:vAlign w:val="bottom"/>
          </w:tcPr>
          <w:p>
            <w:pPr>
              <w:pStyle w:val="Normal"/>
              <w:jc w:val="left"/>
              <w:rPr>
                <w:rFonts w:cs="Arial"/>
              </w:rPr>
            </w:pPr>
            <w:r>
              <w:rPr>
                <w:rFonts w:cs="Arial"/>
              </w:rPr>
              <w:t>HR-2</w:t>
            </w:r>
          </w:p>
        </w:tc>
        <w:tc>
          <w:tcPr>
            <w:tcW w:w="960" w:type="dxa"/>
            <w:tcBorders>
              <w:left w:val="single" w:sz="8" w:space="0" w:color="000000"/>
              <w:bottom w:val="single" w:sz="8" w:space="0" w:color="000000"/>
            </w:tcBorders>
            <w:shd w:fill="FFFF99" w:val="clear"/>
            <w:vAlign w:val="bottom"/>
          </w:tcPr>
          <w:p>
            <w:pPr>
              <w:pStyle w:val="Normal"/>
              <w:jc w:val="center"/>
              <w:rPr>
                <w:rFonts w:cs="Arial"/>
              </w:rPr>
            </w:pPr>
            <w:r>
              <w:rPr>
                <w:rFonts w:cs="Arial"/>
              </w:rPr>
              <w:t>18.02</w:t>
            </w:r>
          </w:p>
        </w:tc>
        <w:tc>
          <w:tcPr>
            <w:tcW w:w="960" w:type="dxa"/>
            <w:tcBorders>
              <w:left w:val="single" w:sz="8" w:space="0" w:color="000000"/>
              <w:bottom w:val="single" w:sz="8" w:space="0" w:color="000000"/>
              <w:right w:val="single" w:sz="4" w:space="0" w:color="000000"/>
            </w:tcBorders>
            <w:shd w:fill="FF0000" w:val="clear"/>
            <w:vAlign w:val="bottom"/>
          </w:tcPr>
          <w:p>
            <w:pPr>
              <w:pStyle w:val="Normal"/>
              <w:jc w:val="center"/>
              <w:rPr>
                <w:rFonts w:cs="Arial"/>
              </w:rPr>
            </w:pPr>
            <w:r>
              <w:rPr>
                <w:rFonts w:cs="Arial"/>
              </w:rPr>
              <w:t>-0.15</w:t>
            </w:r>
          </w:p>
        </w:tc>
        <w:tc>
          <w:tcPr>
            <w:tcW w:w="960" w:type="dxa"/>
            <w:tcBorders>
              <w:bottom w:val="single" w:sz="8" w:space="0" w:color="000000"/>
              <w:right w:val="single" w:sz="8" w:space="0" w:color="000000"/>
            </w:tcBorders>
            <w:shd w:fill="FFFF99" w:val="clear"/>
            <w:vAlign w:val="bottom"/>
          </w:tcPr>
          <w:p>
            <w:pPr>
              <w:pStyle w:val="Normal"/>
              <w:jc w:val="center"/>
              <w:rPr>
                <w:rFonts w:cs="Arial"/>
              </w:rPr>
            </w:pPr>
            <w:r>
              <w:rPr>
                <w:rFonts w:cs="Arial"/>
              </w:rPr>
              <w:t>33.04</w:t>
            </w:r>
          </w:p>
        </w:tc>
      </w:tr>
      <w:tr>
        <w:trPr>
          <w:trHeight w:val="255" w:hRule="atLeast"/>
        </w:trPr>
        <w:tc>
          <w:tcPr>
            <w:tcW w:w="960" w:type="dxa"/>
            <w:tcBorders>
              <w:left w:val="single" w:sz="8" w:space="0" w:color="000000"/>
              <w:bottom w:val="single" w:sz="4" w:space="0" w:color="000000"/>
              <w:right w:val="single" w:sz="8" w:space="0" w:color="000000"/>
            </w:tcBorders>
            <w:shd w:fill="FFFF99" w:val="clear"/>
            <w:vAlign w:val="bottom"/>
          </w:tcPr>
          <w:p>
            <w:pPr>
              <w:pStyle w:val="Normal"/>
              <w:jc w:val="left"/>
              <w:rPr>
                <w:rFonts w:cs="Arial"/>
              </w:rPr>
            </w:pPr>
            <w:r>
              <w:rPr>
                <w:rFonts w:cs="Arial"/>
              </w:rPr>
              <w:t>average</w:t>
            </w:r>
          </w:p>
        </w:tc>
        <w:tc>
          <w:tcPr>
            <w:tcW w:w="960" w:type="dxa"/>
            <w:tcBorders>
              <w:bottom w:val="single" w:sz="4" w:space="0" w:color="000000"/>
              <w:right w:val="single" w:sz="4" w:space="0" w:color="000000"/>
            </w:tcBorders>
            <w:shd w:fill="FFFF99" w:val="clear"/>
            <w:vAlign w:val="bottom"/>
          </w:tcPr>
          <w:p>
            <w:pPr>
              <w:pStyle w:val="Normal"/>
              <w:jc w:val="center"/>
              <w:rPr>
                <w:rFonts w:cs="Arial"/>
              </w:rPr>
            </w:pPr>
            <w:r>
              <w:rPr>
                <w:rFonts w:cs="Arial"/>
              </w:rPr>
              <w:t>22.93</w:t>
            </w:r>
          </w:p>
        </w:tc>
        <w:tc>
          <w:tcPr>
            <w:tcW w:w="960" w:type="dxa"/>
            <w:tcBorders>
              <w:bottom w:val="single" w:sz="4" w:space="0" w:color="000000"/>
              <w:right w:val="single" w:sz="4" w:space="0" w:color="000000"/>
            </w:tcBorders>
            <w:shd w:fill="FFFF99" w:val="clear"/>
            <w:vAlign w:val="bottom"/>
          </w:tcPr>
          <w:p>
            <w:pPr>
              <w:pStyle w:val="Normal"/>
              <w:jc w:val="center"/>
              <w:rPr>
                <w:rFonts w:cs="Arial"/>
              </w:rPr>
            </w:pPr>
            <w:r>
              <w:rPr>
                <w:rFonts w:cs="Arial"/>
              </w:rPr>
              <w:t>1.93</w:t>
            </w:r>
          </w:p>
        </w:tc>
        <w:tc>
          <w:tcPr>
            <w:tcW w:w="960" w:type="dxa"/>
            <w:tcBorders>
              <w:bottom w:val="single" w:sz="4" w:space="0" w:color="000000"/>
              <w:right w:val="single" w:sz="8" w:space="0" w:color="000000"/>
            </w:tcBorders>
            <w:shd w:fill="FFFF99" w:val="clear"/>
            <w:vAlign w:val="bottom"/>
          </w:tcPr>
          <w:p>
            <w:pPr>
              <w:pStyle w:val="Normal"/>
              <w:jc w:val="center"/>
              <w:rPr>
                <w:rFonts w:cs="Arial"/>
              </w:rPr>
            </w:pPr>
            <w:r>
              <w:rPr>
                <w:rFonts w:cs="Arial"/>
              </w:rPr>
              <w:t>38.30</w:t>
            </w:r>
          </w:p>
        </w:tc>
      </w:tr>
      <w:tr>
        <w:trPr>
          <w:trHeight w:val="255" w:hRule="atLeast"/>
        </w:trPr>
        <w:tc>
          <w:tcPr>
            <w:tcW w:w="960" w:type="dxa"/>
            <w:tcBorders>
              <w:left w:val="single" w:sz="8" w:space="0" w:color="000000"/>
              <w:bottom w:val="single" w:sz="4" w:space="0" w:color="000000"/>
              <w:right w:val="single" w:sz="8" w:space="0" w:color="000000"/>
            </w:tcBorders>
            <w:shd w:fill="FFFF99" w:val="clear"/>
            <w:vAlign w:val="bottom"/>
          </w:tcPr>
          <w:p>
            <w:pPr>
              <w:pStyle w:val="Normal"/>
              <w:jc w:val="left"/>
              <w:rPr>
                <w:rFonts w:cs="Arial"/>
              </w:rPr>
            </w:pPr>
            <w:r>
              <w:rPr>
                <w:rFonts w:cs="Arial"/>
              </w:rPr>
              <w:t>min</w:t>
            </w:r>
          </w:p>
        </w:tc>
        <w:tc>
          <w:tcPr>
            <w:tcW w:w="960" w:type="dxa"/>
            <w:tcBorders>
              <w:top w:val="single" w:sz="4" w:space="0" w:color="000000"/>
              <w:left w:val="single" w:sz="8" w:space="0" w:color="000000"/>
              <w:bottom w:val="single" w:sz="4" w:space="0" w:color="000000"/>
              <w:right w:val="single" w:sz="4" w:space="0" w:color="000000"/>
            </w:tcBorders>
            <w:shd w:fill="FF0000" w:val="clear"/>
            <w:vAlign w:val="bottom"/>
          </w:tcPr>
          <w:p>
            <w:pPr>
              <w:pStyle w:val="Normal"/>
              <w:jc w:val="center"/>
              <w:rPr>
                <w:rFonts w:cs="Arial"/>
              </w:rPr>
            </w:pPr>
            <w:r>
              <w:rPr>
                <w:rFonts w:cs="Arial"/>
              </w:rPr>
              <w:t>-0.15</w:t>
            </w:r>
          </w:p>
        </w:tc>
        <w:tc>
          <w:tcPr>
            <w:tcW w:w="960" w:type="dxa"/>
            <w:tcBorders>
              <w:bottom w:val="single" w:sz="4" w:space="0" w:color="000000"/>
              <w:right w:val="single" w:sz="4" w:space="0" w:color="000000"/>
            </w:tcBorders>
            <w:shd w:fill="FFFF99" w:val="clear"/>
            <w:vAlign w:val="bottom"/>
          </w:tcPr>
          <w:p>
            <w:pPr>
              <w:pStyle w:val="Normal"/>
              <w:jc w:val="center"/>
              <w:rPr>
                <w:rFonts w:cs="Arial"/>
              </w:rPr>
            </w:pPr>
            <w:r>
              <w:rPr>
                <w:rFonts w:cs="Arial"/>
              </w:rPr>
              <w:t> </w:t>
            </w:r>
          </w:p>
        </w:tc>
        <w:tc>
          <w:tcPr>
            <w:tcW w:w="960" w:type="dxa"/>
            <w:tcBorders>
              <w:bottom w:val="single" w:sz="4" w:space="0" w:color="000000"/>
              <w:right w:val="single" w:sz="8" w:space="0" w:color="000000"/>
            </w:tcBorders>
            <w:shd w:fill="FFFF99" w:val="clear"/>
            <w:vAlign w:val="bottom"/>
          </w:tcPr>
          <w:p>
            <w:pPr>
              <w:pStyle w:val="Normal"/>
              <w:jc w:val="center"/>
              <w:rPr>
                <w:rFonts w:cs="Arial"/>
              </w:rPr>
            </w:pPr>
            <w:r>
              <w:rPr>
                <w:rFonts w:cs="Arial"/>
              </w:rPr>
              <w:t> </w:t>
            </w:r>
          </w:p>
        </w:tc>
      </w:tr>
      <w:tr>
        <w:trPr>
          <w:trHeight w:val="270" w:hRule="atLeast"/>
        </w:trPr>
        <w:tc>
          <w:tcPr>
            <w:tcW w:w="960" w:type="dxa"/>
            <w:tcBorders>
              <w:left w:val="single" w:sz="8" w:space="0" w:color="000000"/>
              <w:bottom w:val="single" w:sz="8" w:space="0" w:color="000000"/>
              <w:right w:val="single" w:sz="8" w:space="0" w:color="000000"/>
            </w:tcBorders>
            <w:shd w:fill="FFFF99" w:val="clear"/>
            <w:vAlign w:val="bottom"/>
          </w:tcPr>
          <w:p>
            <w:pPr>
              <w:pStyle w:val="Normal"/>
              <w:jc w:val="left"/>
              <w:rPr>
                <w:rFonts w:cs="Arial"/>
              </w:rPr>
            </w:pPr>
            <w:r>
              <w:rPr>
                <w:rFonts w:cs="Arial"/>
              </w:rPr>
              <w:t>max</w:t>
            </w:r>
          </w:p>
        </w:tc>
        <w:tc>
          <w:tcPr>
            <w:tcW w:w="960" w:type="dxa"/>
            <w:tcBorders>
              <w:bottom w:val="single" w:sz="8" w:space="0" w:color="000000"/>
              <w:right w:val="single" w:sz="4" w:space="0" w:color="000000"/>
            </w:tcBorders>
            <w:shd w:fill="FFFF99" w:val="clear"/>
            <w:vAlign w:val="bottom"/>
          </w:tcPr>
          <w:p>
            <w:pPr>
              <w:pStyle w:val="Normal"/>
              <w:jc w:val="center"/>
              <w:rPr>
                <w:rFonts w:cs="Arial"/>
              </w:rPr>
            </w:pPr>
            <w:r>
              <w:rPr>
                <w:rFonts w:cs="Arial"/>
              </w:rPr>
              <w:t>43.57</w:t>
            </w:r>
          </w:p>
        </w:tc>
        <w:tc>
          <w:tcPr>
            <w:tcW w:w="960" w:type="dxa"/>
            <w:tcBorders>
              <w:bottom w:val="single" w:sz="8" w:space="0" w:color="000000"/>
              <w:right w:val="single" w:sz="4" w:space="0" w:color="000000"/>
            </w:tcBorders>
            <w:shd w:fill="FFFF99" w:val="clear"/>
            <w:vAlign w:val="bottom"/>
          </w:tcPr>
          <w:p>
            <w:pPr>
              <w:pStyle w:val="Normal"/>
              <w:jc w:val="center"/>
              <w:rPr>
                <w:rFonts w:cs="Arial"/>
              </w:rPr>
            </w:pPr>
            <w:r>
              <w:rPr>
                <w:rFonts w:cs="Arial"/>
              </w:rPr>
              <w:t> </w:t>
            </w:r>
          </w:p>
        </w:tc>
        <w:tc>
          <w:tcPr>
            <w:tcW w:w="960" w:type="dxa"/>
            <w:tcBorders>
              <w:bottom w:val="single" w:sz="8" w:space="0" w:color="000000"/>
              <w:right w:val="single" w:sz="8" w:space="0" w:color="000000"/>
            </w:tcBorders>
            <w:shd w:fill="FFFF99" w:val="clear"/>
            <w:vAlign w:val="bottom"/>
          </w:tcPr>
          <w:p>
            <w:pPr>
              <w:pStyle w:val="Normal"/>
              <w:jc w:val="center"/>
              <w:rPr>
                <w:rFonts w:cs="Arial"/>
              </w:rPr>
            </w:pPr>
            <w:r>
              <w:rPr>
                <w:rFonts w:cs="Arial"/>
              </w:rPr>
              <w:t> </w:t>
            </w:r>
          </w:p>
        </w:tc>
      </w:tr>
      <w:tr>
        <w:trPr>
          <w:trHeight w:val="255" w:hRule="atLeast"/>
        </w:trPr>
        <w:tc>
          <w:tcPr>
            <w:tcW w:w="960" w:type="dxa"/>
            <w:tcBorders/>
            <w:shd w:fill="FFFF99" w:val="clear"/>
            <w:vAlign w:val="bottom"/>
          </w:tcPr>
          <w:p>
            <w:pPr>
              <w:pStyle w:val="Normal"/>
              <w:jc w:val="left"/>
              <w:rPr>
                <w:rFonts w:cs="Arial"/>
                <w:b/>
                <w:b/>
                <w:bCs/>
                <w:i/>
                <w:i/>
                <w:iCs/>
                <w:u w:val="single"/>
              </w:rPr>
            </w:pPr>
            <w:r>
              <w:rPr>
                <w:rFonts w:cs="Arial"/>
                <w:b/>
                <w:bCs/>
                <w:i/>
                <w:iCs/>
                <w:u w:val="single"/>
              </w:rPr>
              <w:t>FoM L1</w:t>
            </w:r>
          </w:p>
        </w:tc>
        <w:tc>
          <w:tcPr>
            <w:tcW w:w="960" w:type="dxa"/>
            <w:tcBorders/>
            <w:shd w:fill="FFFF99" w:val="clear"/>
            <w:vAlign w:val="bottom"/>
          </w:tcPr>
          <w:p>
            <w:pPr>
              <w:pStyle w:val="Normal"/>
              <w:jc w:val="center"/>
              <w:rPr>
                <w:rFonts w:cs="Arial"/>
              </w:rPr>
            </w:pPr>
            <w:r>
              <w:rPr>
                <w:rFonts w:cs="Arial"/>
              </w:rPr>
              <w:t>2</w:t>
            </w:r>
          </w:p>
        </w:tc>
        <w:tc>
          <w:tcPr>
            <w:tcW w:w="960" w:type="dxa"/>
            <w:tcBorders/>
            <w:shd w:fill="FFFF99" w:val="clear"/>
            <w:vAlign w:val="bottom"/>
          </w:tcPr>
          <w:p>
            <w:pPr>
              <w:pStyle w:val="Normal"/>
              <w:jc w:val="center"/>
              <w:rPr>
                <w:rFonts w:cs="Arial"/>
              </w:rPr>
            </w:pPr>
            <w:r>
              <w:rPr>
                <w:rFonts w:cs="Arial"/>
              </w:rPr>
              <w:t> </w:t>
            </w:r>
          </w:p>
        </w:tc>
        <w:tc>
          <w:tcPr>
            <w:tcW w:w="960" w:type="dxa"/>
            <w:tcBorders/>
            <w:shd w:fill="FFFF99" w:val="clear"/>
            <w:vAlign w:val="bottom"/>
          </w:tcPr>
          <w:p>
            <w:pPr>
              <w:pStyle w:val="Normal"/>
              <w:jc w:val="center"/>
              <w:rPr>
                <w:rFonts w:cs="Arial"/>
              </w:rPr>
            </w:pPr>
            <w:r>
              <w:rPr>
                <w:rFonts w:cs="Arial"/>
              </w:rPr>
              <w:t> </w:t>
            </w:r>
          </w:p>
        </w:tc>
      </w:tr>
      <w:tr>
        <w:trPr>
          <w:trHeight w:val="255" w:hRule="atLeast"/>
        </w:trPr>
        <w:tc>
          <w:tcPr>
            <w:tcW w:w="960" w:type="dxa"/>
            <w:tcBorders/>
            <w:shd w:fill="FFFF99" w:val="clear"/>
            <w:vAlign w:val="bottom"/>
          </w:tcPr>
          <w:p>
            <w:pPr>
              <w:pStyle w:val="Normal"/>
              <w:jc w:val="left"/>
              <w:rPr>
                <w:rFonts w:cs="Arial"/>
                <w:b/>
                <w:b/>
                <w:bCs/>
                <w:i/>
                <w:i/>
                <w:iCs/>
                <w:u w:val="single"/>
              </w:rPr>
            </w:pPr>
            <w:r>
              <w:rPr>
                <w:rFonts w:cs="Arial"/>
                <w:b/>
                <w:bCs/>
                <w:i/>
                <w:iCs/>
                <w:u w:val="single"/>
              </w:rPr>
              <w:t>FoM L2</w:t>
            </w:r>
          </w:p>
        </w:tc>
        <w:tc>
          <w:tcPr>
            <w:tcW w:w="960" w:type="dxa"/>
            <w:tcBorders/>
            <w:shd w:fill="FFFF99" w:val="clear"/>
            <w:vAlign w:val="bottom"/>
          </w:tcPr>
          <w:p>
            <w:pPr>
              <w:pStyle w:val="Normal"/>
              <w:jc w:val="center"/>
              <w:rPr>
                <w:rFonts w:cs="Arial"/>
              </w:rPr>
            </w:pPr>
            <w:r>
              <w:rPr>
                <w:rFonts w:cs="Arial"/>
              </w:rPr>
              <w:t>0</w:t>
            </w:r>
          </w:p>
        </w:tc>
        <w:tc>
          <w:tcPr>
            <w:tcW w:w="960" w:type="dxa"/>
            <w:tcBorders/>
            <w:shd w:fill="FFFF99" w:val="clear"/>
            <w:vAlign w:val="bottom"/>
          </w:tcPr>
          <w:p>
            <w:pPr>
              <w:pStyle w:val="Normal"/>
              <w:jc w:val="center"/>
              <w:rPr>
                <w:rFonts w:cs="Arial"/>
              </w:rPr>
            </w:pPr>
            <w:r>
              <w:rPr>
                <w:rFonts w:cs="Arial"/>
              </w:rPr>
              <w:t> </w:t>
            </w:r>
          </w:p>
        </w:tc>
        <w:tc>
          <w:tcPr>
            <w:tcW w:w="960" w:type="dxa"/>
            <w:tcBorders/>
            <w:shd w:fill="FFFF99" w:val="clear"/>
            <w:vAlign w:val="bottom"/>
          </w:tcPr>
          <w:p>
            <w:pPr>
              <w:pStyle w:val="Normal"/>
              <w:jc w:val="center"/>
              <w:rPr>
                <w:rFonts w:cs="Arial"/>
              </w:rPr>
            </w:pPr>
            <w:r>
              <w:rPr>
                <w:rFonts w:cs="Arial"/>
              </w:rPr>
              <w:t> </w:t>
            </w:r>
          </w:p>
        </w:tc>
      </w:tr>
      <w:tr>
        <w:trPr>
          <w:trHeight w:val="270" w:hRule="atLeast"/>
        </w:trPr>
        <w:tc>
          <w:tcPr>
            <w:tcW w:w="960" w:type="dxa"/>
            <w:tcBorders>
              <w:bottom w:val="single" w:sz="8" w:space="0" w:color="000000"/>
            </w:tcBorders>
            <w:shd w:fill="FFFF99" w:val="clear"/>
            <w:vAlign w:val="bottom"/>
          </w:tcPr>
          <w:p>
            <w:pPr>
              <w:pStyle w:val="Normal"/>
              <w:jc w:val="left"/>
              <w:rPr>
                <w:rFonts w:cs="Arial"/>
                <w:i/>
                <w:i/>
                <w:iCs/>
                <w:u w:val="single"/>
              </w:rPr>
            </w:pPr>
            <w:r>
              <w:rPr>
                <w:rFonts w:cs="Arial"/>
                <w:i/>
                <w:iCs/>
                <w:u w:val="single"/>
              </w:rPr>
              <w:t> </w:t>
            </w:r>
          </w:p>
        </w:tc>
        <w:tc>
          <w:tcPr>
            <w:tcW w:w="960" w:type="dxa"/>
            <w:tcBorders>
              <w:bottom w:val="single" w:sz="8" w:space="0" w:color="000000"/>
            </w:tcBorders>
            <w:shd w:fill="FFFF99" w:val="clear"/>
            <w:vAlign w:val="bottom"/>
          </w:tcPr>
          <w:p>
            <w:pPr>
              <w:pStyle w:val="Normal"/>
              <w:jc w:val="center"/>
              <w:rPr>
                <w:rFonts w:cs="Arial"/>
              </w:rPr>
            </w:pPr>
            <w:r>
              <w:rPr>
                <w:rFonts w:cs="Arial"/>
              </w:rPr>
              <w:t> </w:t>
            </w:r>
          </w:p>
        </w:tc>
        <w:tc>
          <w:tcPr>
            <w:tcW w:w="960" w:type="dxa"/>
            <w:tcBorders>
              <w:bottom w:val="single" w:sz="8" w:space="0" w:color="000000"/>
            </w:tcBorders>
            <w:shd w:fill="FFFF99" w:val="clear"/>
            <w:vAlign w:val="bottom"/>
          </w:tcPr>
          <w:p>
            <w:pPr>
              <w:pStyle w:val="Normal"/>
              <w:jc w:val="center"/>
              <w:rPr>
                <w:rFonts w:cs="Arial"/>
              </w:rPr>
            </w:pPr>
            <w:r>
              <w:rPr>
                <w:rFonts w:cs="Arial"/>
              </w:rPr>
              <w:t> </w:t>
            </w:r>
          </w:p>
        </w:tc>
        <w:tc>
          <w:tcPr>
            <w:tcW w:w="960" w:type="dxa"/>
            <w:tcBorders>
              <w:bottom w:val="single" w:sz="8" w:space="0" w:color="000000"/>
            </w:tcBorders>
            <w:shd w:fill="FFFF99" w:val="clear"/>
            <w:vAlign w:val="bottom"/>
          </w:tcPr>
          <w:p>
            <w:pPr>
              <w:pStyle w:val="Normal"/>
              <w:jc w:val="center"/>
              <w:rPr>
                <w:rFonts w:cs="Arial"/>
              </w:rPr>
            </w:pPr>
            <w:r>
              <w:rPr>
                <w:rFonts w:cs="Arial"/>
              </w:rPr>
              <w:t> </w:t>
            </w:r>
          </w:p>
        </w:tc>
      </w:tr>
      <w:tr>
        <w:trPr>
          <w:trHeight w:val="315" w:hRule="atLeast"/>
        </w:trPr>
        <w:tc>
          <w:tcPr>
            <w:tcW w:w="960" w:type="dxa"/>
            <w:tcBorders/>
            <w:shd w:fill="FFFF99" w:val="clear"/>
            <w:vAlign w:val="bottom"/>
          </w:tcPr>
          <w:p>
            <w:pPr>
              <w:pStyle w:val="Normal"/>
              <w:jc w:val="left"/>
              <w:rPr>
                <w:rFonts w:cs="Arial"/>
                <w:b/>
                <w:b/>
                <w:bCs/>
                <w:sz w:val="24"/>
                <w:szCs w:val="24"/>
                <w:u w:val="single"/>
              </w:rPr>
            </w:pPr>
            <w:r>
              <w:rPr>
                <w:rFonts w:cs="Arial"/>
                <w:b/>
                <w:bCs/>
                <w:sz w:val="24"/>
                <w:szCs w:val="24"/>
                <w:u w:val="single"/>
              </w:rPr>
              <w:t>CT</w:t>
            </w:r>
          </w:p>
        </w:tc>
        <w:tc>
          <w:tcPr>
            <w:tcW w:w="960" w:type="dxa"/>
            <w:tcBorders/>
            <w:shd w:fill="FFFF99" w:val="clear"/>
            <w:vAlign w:val="bottom"/>
          </w:tcPr>
          <w:p>
            <w:pPr>
              <w:pStyle w:val="Normal"/>
              <w:jc w:val="center"/>
              <w:rPr>
                <w:rFonts w:cs="Arial"/>
              </w:rPr>
            </w:pPr>
            <w:r>
              <w:rPr>
                <w:rFonts w:cs="Arial"/>
              </w:rPr>
              <w:t> </w:t>
            </w:r>
          </w:p>
        </w:tc>
        <w:tc>
          <w:tcPr>
            <w:tcW w:w="960" w:type="dxa"/>
            <w:tcBorders/>
            <w:shd w:fill="FFFF99" w:val="clear"/>
            <w:vAlign w:val="bottom"/>
          </w:tcPr>
          <w:p>
            <w:pPr>
              <w:pStyle w:val="Normal"/>
              <w:jc w:val="center"/>
              <w:rPr>
                <w:rFonts w:cs="Arial"/>
              </w:rPr>
            </w:pPr>
            <w:r>
              <w:rPr>
                <w:rFonts w:cs="Arial"/>
              </w:rPr>
              <w:t> </w:t>
            </w:r>
          </w:p>
        </w:tc>
        <w:tc>
          <w:tcPr>
            <w:tcW w:w="960" w:type="dxa"/>
            <w:tcBorders/>
            <w:shd w:fill="FFFF99" w:val="clear"/>
            <w:vAlign w:val="bottom"/>
          </w:tcPr>
          <w:p>
            <w:pPr>
              <w:pStyle w:val="Normal"/>
              <w:jc w:val="center"/>
              <w:rPr>
                <w:rFonts w:cs="Arial"/>
              </w:rPr>
            </w:pPr>
            <w:r>
              <w:rPr>
                <w:rFonts w:cs="Arial"/>
              </w:rPr>
              <w:t> </w:t>
            </w:r>
          </w:p>
        </w:tc>
      </w:tr>
      <w:tr>
        <w:trPr>
          <w:trHeight w:val="270" w:hRule="atLeast"/>
        </w:trPr>
        <w:tc>
          <w:tcPr>
            <w:tcW w:w="1920" w:type="dxa"/>
            <w:gridSpan w:val="2"/>
            <w:tcBorders/>
            <w:shd w:fill="FFFF99" w:val="clear"/>
            <w:vAlign w:val="bottom"/>
          </w:tcPr>
          <w:p>
            <w:pPr>
              <w:pStyle w:val="Normal"/>
              <w:jc w:val="left"/>
              <w:rPr>
                <w:rFonts w:cs="Arial"/>
                <w:b/>
                <w:b/>
                <w:bCs/>
                <w:i/>
                <w:i/>
                <w:iCs/>
                <w:u w:val="single"/>
              </w:rPr>
            </w:pPr>
            <w:r>
              <w:rPr>
                <w:rFonts w:cs="Arial"/>
                <w:b/>
                <w:bCs/>
                <w:i/>
                <w:iCs/>
                <w:u w:val="single"/>
              </w:rPr>
              <w:t>Informative FoM</w:t>
            </w:r>
          </w:p>
        </w:tc>
        <w:tc>
          <w:tcPr>
            <w:tcW w:w="960" w:type="dxa"/>
            <w:tcBorders/>
            <w:shd w:fill="FFFF99" w:val="clear"/>
            <w:vAlign w:val="bottom"/>
          </w:tcPr>
          <w:p>
            <w:pPr>
              <w:pStyle w:val="Normal"/>
              <w:jc w:val="center"/>
              <w:rPr>
                <w:rFonts w:cs="Arial"/>
              </w:rPr>
            </w:pPr>
            <w:r>
              <w:rPr>
                <w:rFonts w:cs="Arial"/>
              </w:rPr>
              <w:t> </w:t>
            </w:r>
          </w:p>
        </w:tc>
        <w:tc>
          <w:tcPr>
            <w:tcW w:w="960" w:type="dxa"/>
            <w:tcBorders/>
            <w:shd w:fill="FFFF99" w:val="clear"/>
            <w:vAlign w:val="bottom"/>
          </w:tcPr>
          <w:p>
            <w:pPr>
              <w:pStyle w:val="Normal"/>
              <w:jc w:val="center"/>
              <w:rPr>
                <w:rFonts w:cs="Arial"/>
              </w:rPr>
            </w:pPr>
            <w:r>
              <w:rPr>
                <w:rFonts w:cs="Arial"/>
              </w:rPr>
              <w:t> </w:t>
            </w:r>
          </w:p>
        </w:tc>
      </w:tr>
      <w:tr>
        <w:trPr>
          <w:trHeight w:val="270" w:hRule="atLeast"/>
        </w:trPr>
        <w:tc>
          <w:tcPr>
            <w:tcW w:w="960" w:type="dxa"/>
            <w:tcBorders>
              <w:top w:val="single" w:sz="8" w:space="0" w:color="000000"/>
              <w:left w:val="single" w:sz="8" w:space="0" w:color="000000"/>
              <w:bottom w:val="single" w:sz="8" w:space="0" w:color="000000"/>
              <w:right w:val="single" w:sz="8" w:space="0" w:color="000000"/>
            </w:tcBorders>
            <w:shd w:fill="FFFF99" w:val="clear"/>
            <w:vAlign w:val="bottom"/>
          </w:tcPr>
          <w:p>
            <w:pPr>
              <w:pStyle w:val="Normal"/>
              <w:jc w:val="left"/>
              <w:rPr>
                <w:rFonts w:cs="Arial"/>
              </w:rPr>
            </w:pPr>
            <w:r>
              <w:rPr>
                <w:rFonts w:cs="Arial"/>
              </w:rPr>
              <w:t> </w:t>
            </w:r>
          </w:p>
        </w:tc>
        <w:tc>
          <w:tcPr>
            <w:tcW w:w="960" w:type="dxa"/>
            <w:tcBorders>
              <w:top w:val="single" w:sz="8" w:space="0" w:color="000000"/>
              <w:bottom w:val="single" w:sz="8" w:space="0" w:color="000000"/>
              <w:right w:val="single" w:sz="4" w:space="0" w:color="000000"/>
            </w:tcBorders>
            <w:shd w:fill="FFFF99" w:val="clear"/>
            <w:vAlign w:val="bottom"/>
          </w:tcPr>
          <w:p>
            <w:pPr>
              <w:pStyle w:val="Normal"/>
              <w:jc w:val="center"/>
              <w:rPr>
                <w:rFonts w:cs="Arial"/>
              </w:rPr>
            </w:pPr>
            <w:r>
              <w:rPr>
                <w:rFonts w:cs="Arial"/>
              </w:rPr>
              <w:t>Mean</w:t>
            </w:r>
          </w:p>
        </w:tc>
        <w:tc>
          <w:tcPr>
            <w:tcW w:w="960" w:type="dxa"/>
            <w:tcBorders>
              <w:top w:val="single" w:sz="8" w:space="0" w:color="000000"/>
              <w:bottom w:val="single" w:sz="8" w:space="0" w:color="000000"/>
              <w:right w:val="single" w:sz="4" w:space="0" w:color="000000"/>
            </w:tcBorders>
            <w:shd w:fill="FFFF99" w:val="clear"/>
            <w:vAlign w:val="bottom"/>
          </w:tcPr>
          <w:p>
            <w:pPr>
              <w:pStyle w:val="Normal"/>
              <w:jc w:val="center"/>
              <w:rPr>
                <w:rFonts w:cs="Arial"/>
              </w:rPr>
            </w:pPr>
            <w:r>
              <w:rPr>
                <w:rFonts w:cs="Arial"/>
              </w:rPr>
              <w:t>min</w:t>
            </w:r>
          </w:p>
        </w:tc>
        <w:tc>
          <w:tcPr>
            <w:tcW w:w="960" w:type="dxa"/>
            <w:tcBorders>
              <w:top w:val="single" w:sz="8" w:space="0" w:color="000000"/>
              <w:bottom w:val="single" w:sz="8" w:space="0" w:color="000000"/>
              <w:right w:val="single" w:sz="8" w:space="0" w:color="000000"/>
            </w:tcBorders>
            <w:shd w:fill="FFFF99" w:val="clear"/>
            <w:vAlign w:val="bottom"/>
          </w:tcPr>
          <w:p>
            <w:pPr>
              <w:pStyle w:val="Normal"/>
              <w:jc w:val="center"/>
              <w:rPr>
                <w:rFonts w:cs="Arial"/>
              </w:rPr>
            </w:pPr>
            <w:r>
              <w:rPr>
                <w:rFonts w:cs="Arial"/>
              </w:rPr>
              <w:t>max</w:t>
            </w:r>
          </w:p>
        </w:tc>
      </w:tr>
      <w:tr>
        <w:trPr>
          <w:trHeight w:val="255" w:hRule="atLeast"/>
        </w:trPr>
        <w:tc>
          <w:tcPr>
            <w:tcW w:w="960" w:type="dxa"/>
            <w:tcBorders/>
            <w:shd w:fill="FFFF99" w:val="clear"/>
            <w:vAlign w:val="bottom"/>
          </w:tcPr>
          <w:p>
            <w:pPr>
              <w:pStyle w:val="Normal"/>
              <w:jc w:val="left"/>
              <w:rPr>
                <w:rFonts w:cs="Arial"/>
              </w:rPr>
            </w:pPr>
            <w:r>
              <w:rPr>
                <w:rFonts w:cs="Arial"/>
              </w:rPr>
              <w:t>HR-1</w:t>
            </w:r>
          </w:p>
        </w:tc>
        <w:tc>
          <w:tcPr>
            <w:tcW w:w="960" w:type="dxa"/>
            <w:tcBorders>
              <w:left w:val="single" w:sz="8" w:space="0" w:color="000000"/>
              <w:bottom w:val="single" w:sz="4" w:space="0" w:color="000000"/>
            </w:tcBorders>
            <w:shd w:fill="FFFF99" w:val="clear"/>
            <w:vAlign w:val="bottom"/>
          </w:tcPr>
          <w:p>
            <w:pPr>
              <w:pStyle w:val="Normal"/>
              <w:jc w:val="center"/>
              <w:rPr>
                <w:rFonts w:cs="Arial"/>
              </w:rPr>
            </w:pPr>
            <w:r>
              <w:rPr>
                <w:rFonts w:cs="Arial"/>
              </w:rPr>
              <w:t>36.90</w:t>
            </w:r>
          </w:p>
        </w:tc>
        <w:tc>
          <w:tcPr>
            <w:tcW w:w="960" w:type="dxa"/>
            <w:tcBorders>
              <w:left w:val="single" w:sz="8" w:space="0" w:color="000000"/>
              <w:bottom w:val="single" w:sz="4" w:space="0" w:color="000000"/>
              <w:right w:val="single" w:sz="4" w:space="0" w:color="000000"/>
            </w:tcBorders>
            <w:shd w:fill="FFFF99" w:val="clear"/>
            <w:vAlign w:val="bottom"/>
          </w:tcPr>
          <w:p>
            <w:pPr>
              <w:pStyle w:val="Normal"/>
              <w:jc w:val="center"/>
              <w:rPr>
                <w:rFonts w:cs="Arial"/>
              </w:rPr>
            </w:pPr>
            <w:r>
              <w:rPr>
                <w:rFonts w:cs="Arial"/>
              </w:rPr>
              <w:t>20.47</w:t>
            </w:r>
          </w:p>
        </w:tc>
        <w:tc>
          <w:tcPr>
            <w:tcW w:w="960" w:type="dxa"/>
            <w:tcBorders>
              <w:bottom w:val="single" w:sz="4" w:space="0" w:color="000000"/>
              <w:right w:val="single" w:sz="8" w:space="0" w:color="000000"/>
            </w:tcBorders>
            <w:shd w:fill="FFFF99" w:val="clear"/>
            <w:vAlign w:val="bottom"/>
          </w:tcPr>
          <w:p>
            <w:pPr>
              <w:pStyle w:val="Normal"/>
              <w:jc w:val="center"/>
              <w:rPr>
                <w:rFonts w:cs="Arial"/>
              </w:rPr>
            </w:pPr>
            <w:r>
              <w:rPr>
                <w:rFonts w:cs="Arial"/>
              </w:rPr>
              <w:t>54.23</w:t>
            </w:r>
          </w:p>
        </w:tc>
      </w:tr>
      <w:tr>
        <w:trPr>
          <w:trHeight w:val="270" w:hRule="atLeast"/>
        </w:trPr>
        <w:tc>
          <w:tcPr>
            <w:tcW w:w="960" w:type="dxa"/>
            <w:tcBorders/>
            <w:shd w:fill="FFFF99" w:val="clear"/>
            <w:vAlign w:val="bottom"/>
          </w:tcPr>
          <w:p>
            <w:pPr>
              <w:pStyle w:val="Normal"/>
              <w:jc w:val="left"/>
              <w:rPr>
                <w:rFonts w:cs="Arial"/>
              </w:rPr>
            </w:pPr>
            <w:r>
              <w:rPr>
                <w:rFonts w:cs="Arial"/>
              </w:rPr>
              <w:t>HR-2</w:t>
            </w:r>
          </w:p>
        </w:tc>
        <w:tc>
          <w:tcPr>
            <w:tcW w:w="960" w:type="dxa"/>
            <w:tcBorders>
              <w:left w:val="single" w:sz="8" w:space="0" w:color="000000"/>
              <w:bottom w:val="single" w:sz="8" w:space="0" w:color="000000"/>
            </w:tcBorders>
            <w:shd w:fill="FFFF99" w:val="clear"/>
            <w:vAlign w:val="bottom"/>
          </w:tcPr>
          <w:p>
            <w:pPr>
              <w:pStyle w:val="Normal"/>
              <w:jc w:val="center"/>
              <w:rPr>
                <w:rFonts w:cs="Arial"/>
              </w:rPr>
            </w:pPr>
            <w:r>
              <w:rPr>
                <w:rFonts w:cs="Arial"/>
              </w:rPr>
              <w:t>17.50</w:t>
            </w:r>
          </w:p>
        </w:tc>
        <w:tc>
          <w:tcPr>
            <w:tcW w:w="960" w:type="dxa"/>
            <w:tcBorders>
              <w:left w:val="single" w:sz="8" w:space="0" w:color="000000"/>
              <w:bottom w:val="single" w:sz="8" w:space="0" w:color="000000"/>
              <w:right w:val="single" w:sz="4" w:space="0" w:color="000000"/>
            </w:tcBorders>
            <w:shd w:fill="FF0000" w:val="clear"/>
            <w:vAlign w:val="bottom"/>
          </w:tcPr>
          <w:p>
            <w:pPr>
              <w:pStyle w:val="Normal"/>
              <w:jc w:val="center"/>
              <w:rPr>
                <w:rFonts w:cs="Arial"/>
              </w:rPr>
            </w:pPr>
            <w:r>
              <w:rPr>
                <w:rFonts w:cs="Arial"/>
              </w:rPr>
              <w:t>-4.70</w:t>
            </w:r>
          </w:p>
        </w:tc>
        <w:tc>
          <w:tcPr>
            <w:tcW w:w="960" w:type="dxa"/>
            <w:tcBorders>
              <w:bottom w:val="single" w:sz="8" w:space="0" w:color="000000"/>
              <w:right w:val="single" w:sz="8" w:space="0" w:color="000000"/>
            </w:tcBorders>
            <w:shd w:fill="FFFF99" w:val="clear"/>
            <w:vAlign w:val="bottom"/>
          </w:tcPr>
          <w:p>
            <w:pPr>
              <w:pStyle w:val="Normal"/>
              <w:jc w:val="center"/>
              <w:rPr>
                <w:rFonts w:cs="Arial"/>
              </w:rPr>
            </w:pPr>
            <w:r>
              <w:rPr>
                <w:rFonts w:cs="Arial"/>
              </w:rPr>
              <w:t>37.67</w:t>
            </w:r>
          </w:p>
        </w:tc>
      </w:tr>
      <w:tr>
        <w:trPr>
          <w:trHeight w:val="255" w:hRule="atLeast"/>
        </w:trPr>
        <w:tc>
          <w:tcPr>
            <w:tcW w:w="960" w:type="dxa"/>
            <w:tcBorders>
              <w:left w:val="single" w:sz="8" w:space="0" w:color="000000"/>
              <w:bottom w:val="single" w:sz="4" w:space="0" w:color="000000"/>
              <w:right w:val="single" w:sz="8" w:space="0" w:color="000000"/>
            </w:tcBorders>
            <w:shd w:fill="FFFF99" w:val="clear"/>
            <w:vAlign w:val="bottom"/>
          </w:tcPr>
          <w:p>
            <w:pPr>
              <w:pStyle w:val="Normal"/>
              <w:jc w:val="left"/>
              <w:rPr>
                <w:rFonts w:cs="Arial"/>
              </w:rPr>
            </w:pPr>
            <w:r>
              <w:rPr>
                <w:rFonts w:cs="Arial"/>
              </w:rPr>
              <w:t>average</w:t>
            </w:r>
          </w:p>
        </w:tc>
        <w:tc>
          <w:tcPr>
            <w:tcW w:w="960" w:type="dxa"/>
            <w:tcBorders>
              <w:bottom w:val="single" w:sz="4" w:space="0" w:color="000000"/>
              <w:right w:val="single" w:sz="4" w:space="0" w:color="000000"/>
            </w:tcBorders>
            <w:shd w:fill="FFFF99" w:val="clear"/>
            <w:vAlign w:val="bottom"/>
          </w:tcPr>
          <w:p>
            <w:pPr>
              <w:pStyle w:val="Normal"/>
              <w:jc w:val="center"/>
              <w:rPr>
                <w:rFonts w:cs="Arial"/>
              </w:rPr>
            </w:pPr>
            <w:r>
              <w:rPr>
                <w:rFonts w:cs="Arial"/>
              </w:rPr>
              <w:t>27.20</w:t>
            </w:r>
          </w:p>
        </w:tc>
        <w:tc>
          <w:tcPr>
            <w:tcW w:w="960" w:type="dxa"/>
            <w:tcBorders>
              <w:bottom w:val="single" w:sz="4" w:space="0" w:color="000000"/>
              <w:right w:val="single" w:sz="4" w:space="0" w:color="000000"/>
            </w:tcBorders>
            <w:shd w:fill="FFFF99" w:val="clear"/>
            <w:vAlign w:val="bottom"/>
          </w:tcPr>
          <w:p>
            <w:pPr>
              <w:pStyle w:val="Normal"/>
              <w:jc w:val="center"/>
              <w:rPr>
                <w:rFonts w:cs="Arial"/>
              </w:rPr>
            </w:pPr>
            <w:r>
              <w:rPr>
                <w:rFonts w:cs="Arial"/>
              </w:rPr>
              <w:t>7.88</w:t>
            </w:r>
          </w:p>
        </w:tc>
        <w:tc>
          <w:tcPr>
            <w:tcW w:w="960" w:type="dxa"/>
            <w:tcBorders>
              <w:bottom w:val="single" w:sz="4" w:space="0" w:color="000000"/>
              <w:right w:val="single" w:sz="8" w:space="0" w:color="000000"/>
            </w:tcBorders>
            <w:shd w:fill="FFFF99" w:val="clear"/>
            <w:vAlign w:val="bottom"/>
          </w:tcPr>
          <w:p>
            <w:pPr>
              <w:pStyle w:val="Normal"/>
              <w:jc w:val="center"/>
              <w:rPr>
                <w:rFonts w:cs="Arial"/>
              </w:rPr>
            </w:pPr>
            <w:r>
              <w:rPr>
                <w:rFonts w:cs="Arial"/>
              </w:rPr>
              <w:t>45.95</w:t>
            </w:r>
          </w:p>
        </w:tc>
      </w:tr>
      <w:tr>
        <w:trPr>
          <w:trHeight w:val="255" w:hRule="atLeast"/>
        </w:trPr>
        <w:tc>
          <w:tcPr>
            <w:tcW w:w="960" w:type="dxa"/>
            <w:tcBorders>
              <w:left w:val="single" w:sz="8" w:space="0" w:color="000000"/>
              <w:bottom w:val="single" w:sz="4" w:space="0" w:color="000000"/>
              <w:right w:val="single" w:sz="8" w:space="0" w:color="000000"/>
            </w:tcBorders>
            <w:shd w:fill="FFFF99" w:val="clear"/>
            <w:vAlign w:val="bottom"/>
          </w:tcPr>
          <w:p>
            <w:pPr>
              <w:pStyle w:val="Normal"/>
              <w:jc w:val="left"/>
              <w:rPr>
                <w:rFonts w:cs="Arial"/>
              </w:rPr>
            </w:pPr>
            <w:r>
              <w:rPr>
                <w:rFonts w:cs="Arial"/>
              </w:rPr>
              <w:t>min</w:t>
            </w:r>
          </w:p>
        </w:tc>
        <w:tc>
          <w:tcPr>
            <w:tcW w:w="960" w:type="dxa"/>
            <w:tcBorders>
              <w:top w:val="single" w:sz="4" w:space="0" w:color="000000"/>
              <w:left w:val="single" w:sz="8" w:space="0" w:color="000000"/>
              <w:bottom w:val="single" w:sz="4" w:space="0" w:color="000000"/>
              <w:right w:val="single" w:sz="4" w:space="0" w:color="000000"/>
            </w:tcBorders>
            <w:shd w:fill="FF0000" w:val="clear"/>
            <w:vAlign w:val="bottom"/>
          </w:tcPr>
          <w:p>
            <w:pPr>
              <w:pStyle w:val="Normal"/>
              <w:jc w:val="center"/>
              <w:rPr>
                <w:rFonts w:cs="Arial"/>
              </w:rPr>
            </w:pPr>
            <w:r>
              <w:rPr>
                <w:rFonts w:cs="Arial"/>
              </w:rPr>
              <w:t>-4.70</w:t>
            </w:r>
          </w:p>
        </w:tc>
        <w:tc>
          <w:tcPr>
            <w:tcW w:w="960" w:type="dxa"/>
            <w:tcBorders>
              <w:bottom w:val="single" w:sz="4" w:space="0" w:color="000000"/>
              <w:right w:val="single" w:sz="4" w:space="0" w:color="000000"/>
            </w:tcBorders>
            <w:shd w:fill="FFFF99" w:val="clear"/>
            <w:vAlign w:val="bottom"/>
          </w:tcPr>
          <w:p>
            <w:pPr>
              <w:pStyle w:val="Normal"/>
              <w:jc w:val="center"/>
              <w:rPr>
                <w:rFonts w:cs="Arial"/>
              </w:rPr>
            </w:pPr>
            <w:r>
              <w:rPr>
                <w:rFonts w:cs="Arial"/>
              </w:rPr>
              <w:t> </w:t>
            </w:r>
          </w:p>
        </w:tc>
        <w:tc>
          <w:tcPr>
            <w:tcW w:w="960" w:type="dxa"/>
            <w:tcBorders>
              <w:bottom w:val="single" w:sz="4" w:space="0" w:color="000000"/>
              <w:right w:val="single" w:sz="8" w:space="0" w:color="000000"/>
            </w:tcBorders>
            <w:shd w:fill="FFFF99" w:val="clear"/>
            <w:vAlign w:val="bottom"/>
          </w:tcPr>
          <w:p>
            <w:pPr>
              <w:pStyle w:val="Normal"/>
              <w:jc w:val="center"/>
              <w:rPr>
                <w:rFonts w:cs="Arial"/>
              </w:rPr>
            </w:pPr>
            <w:r>
              <w:rPr>
                <w:rFonts w:cs="Arial"/>
              </w:rPr>
              <w:t> </w:t>
            </w:r>
          </w:p>
        </w:tc>
      </w:tr>
      <w:tr>
        <w:trPr>
          <w:trHeight w:val="270" w:hRule="atLeast"/>
        </w:trPr>
        <w:tc>
          <w:tcPr>
            <w:tcW w:w="960" w:type="dxa"/>
            <w:tcBorders>
              <w:left w:val="single" w:sz="8" w:space="0" w:color="000000"/>
              <w:bottom w:val="single" w:sz="8" w:space="0" w:color="000000"/>
              <w:right w:val="single" w:sz="8" w:space="0" w:color="000000"/>
            </w:tcBorders>
            <w:shd w:fill="FFFF99" w:val="clear"/>
            <w:vAlign w:val="bottom"/>
          </w:tcPr>
          <w:p>
            <w:pPr>
              <w:pStyle w:val="Normal"/>
              <w:jc w:val="left"/>
              <w:rPr>
                <w:rFonts w:cs="Arial"/>
              </w:rPr>
            </w:pPr>
            <w:r>
              <w:rPr>
                <w:rFonts w:cs="Arial"/>
              </w:rPr>
              <w:t>max</w:t>
            </w:r>
          </w:p>
        </w:tc>
        <w:tc>
          <w:tcPr>
            <w:tcW w:w="960" w:type="dxa"/>
            <w:tcBorders>
              <w:bottom w:val="single" w:sz="8" w:space="0" w:color="000000"/>
              <w:right w:val="single" w:sz="4" w:space="0" w:color="000000"/>
            </w:tcBorders>
            <w:shd w:fill="FFFF99" w:val="clear"/>
            <w:vAlign w:val="bottom"/>
          </w:tcPr>
          <w:p>
            <w:pPr>
              <w:pStyle w:val="Normal"/>
              <w:jc w:val="center"/>
              <w:rPr>
                <w:rFonts w:cs="Arial"/>
              </w:rPr>
            </w:pPr>
            <w:r>
              <w:rPr>
                <w:rFonts w:cs="Arial"/>
              </w:rPr>
              <w:t>54.23</w:t>
            </w:r>
          </w:p>
        </w:tc>
        <w:tc>
          <w:tcPr>
            <w:tcW w:w="960" w:type="dxa"/>
            <w:tcBorders>
              <w:bottom w:val="single" w:sz="8" w:space="0" w:color="000000"/>
              <w:right w:val="single" w:sz="4" w:space="0" w:color="000000"/>
            </w:tcBorders>
            <w:shd w:fill="FFFF99" w:val="clear"/>
            <w:vAlign w:val="bottom"/>
          </w:tcPr>
          <w:p>
            <w:pPr>
              <w:pStyle w:val="Normal"/>
              <w:jc w:val="center"/>
              <w:rPr>
                <w:rFonts w:cs="Arial"/>
              </w:rPr>
            </w:pPr>
            <w:r>
              <w:rPr>
                <w:rFonts w:cs="Arial"/>
              </w:rPr>
              <w:t> </w:t>
            </w:r>
          </w:p>
        </w:tc>
        <w:tc>
          <w:tcPr>
            <w:tcW w:w="960" w:type="dxa"/>
            <w:tcBorders>
              <w:bottom w:val="single" w:sz="8" w:space="0" w:color="000000"/>
              <w:right w:val="single" w:sz="8" w:space="0" w:color="000000"/>
            </w:tcBorders>
            <w:shd w:fill="FFFF99" w:val="clear"/>
            <w:vAlign w:val="bottom"/>
          </w:tcPr>
          <w:p>
            <w:pPr>
              <w:pStyle w:val="Normal"/>
              <w:jc w:val="center"/>
              <w:rPr>
                <w:rFonts w:cs="Arial"/>
              </w:rPr>
            </w:pPr>
            <w:r>
              <w:rPr>
                <w:rFonts w:cs="Arial"/>
              </w:rPr>
              <w:t> </w:t>
            </w:r>
          </w:p>
        </w:tc>
      </w:tr>
      <w:tr>
        <w:trPr>
          <w:trHeight w:val="255" w:hRule="atLeast"/>
        </w:trPr>
        <w:tc>
          <w:tcPr>
            <w:tcW w:w="960" w:type="dxa"/>
            <w:tcBorders/>
            <w:shd w:fill="FFFF99" w:val="clear"/>
            <w:vAlign w:val="bottom"/>
          </w:tcPr>
          <w:p>
            <w:pPr>
              <w:pStyle w:val="Normal"/>
              <w:jc w:val="left"/>
              <w:rPr>
                <w:rFonts w:cs="Arial"/>
                <w:b/>
                <w:b/>
                <w:bCs/>
                <w:i/>
                <w:i/>
                <w:iCs/>
                <w:u w:val="single"/>
              </w:rPr>
            </w:pPr>
            <w:r>
              <w:rPr>
                <w:rFonts w:cs="Arial"/>
                <w:b/>
                <w:bCs/>
                <w:i/>
                <w:iCs/>
                <w:u w:val="single"/>
              </w:rPr>
              <w:t>FoM L1</w:t>
            </w:r>
          </w:p>
        </w:tc>
        <w:tc>
          <w:tcPr>
            <w:tcW w:w="960" w:type="dxa"/>
            <w:tcBorders/>
            <w:shd w:fill="FFFF99" w:val="clear"/>
            <w:vAlign w:val="bottom"/>
          </w:tcPr>
          <w:p>
            <w:pPr>
              <w:pStyle w:val="Normal"/>
              <w:jc w:val="center"/>
              <w:rPr>
                <w:rFonts w:cs="Arial"/>
              </w:rPr>
            </w:pPr>
            <w:r>
              <w:rPr>
                <w:rFonts w:cs="Arial"/>
              </w:rPr>
              <w:t>2</w:t>
            </w:r>
          </w:p>
        </w:tc>
        <w:tc>
          <w:tcPr>
            <w:tcW w:w="960" w:type="dxa"/>
            <w:tcBorders/>
            <w:shd w:fill="FFFF99" w:val="clear"/>
            <w:vAlign w:val="bottom"/>
          </w:tcPr>
          <w:p>
            <w:pPr>
              <w:pStyle w:val="Normal"/>
              <w:jc w:val="center"/>
              <w:rPr>
                <w:rFonts w:cs="Arial"/>
              </w:rPr>
            </w:pPr>
            <w:r>
              <w:rPr>
                <w:rFonts w:cs="Arial"/>
              </w:rPr>
              <w:t> </w:t>
            </w:r>
          </w:p>
        </w:tc>
        <w:tc>
          <w:tcPr>
            <w:tcW w:w="960" w:type="dxa"/>
            <w:tcBorders/>
            <w:shd w:fill="FFFF99" w:val="clear"/>
            <w:vAlign w:val="bottom"/>
          </w:tcPr>
          <w:p>
            <w:pPr>
              <w:pStyle w:val="Normal"/>
              <w:jc w:val="center"/>
              <w:rPr>
                <w:rFonts w:cs="Arial"/>
              </w:rPr>
            </w:pPr>
            <w:r>
              <w:rPr>
                <w:rFonts w:cs="Arial"/>
              </w:rPr>
              <w:t> </w:t>
            </w:r>
          </w:p>
        </w:tc>
      </w:tr>
      <w:tr>
        <w:trPr>
          <w:trHeight w:val="255" w:hRule="atLeast"/>
        </w:trPr>
        <w:tc>
          <w:tcPr>
            <w:tcW w:w="960" w:type="dxa"/>
            <w:tcBorders/>
            <w:shd w:fill="FFFF99" w:val="clear"/>
            <w:vAlign w:val="bottom"/>
          </w:tcPr>
          <w:p>
            <w:pPr>
              <w:pStyle w:val="Normal"/>
              <w:jc w:val="left"/>
              <w:rPr>
                <w:rFonts w:cs="Arial"/>
                <w:b/>
                <w:b/>
                <w:bCs/>
                <w:i/>
                <w:i/>
                <w:iCs/>
                <w:u w:val="single"/>
              </w:rPr>
            </w:pPr>
            <w:r>
              <w:rPr>
                <w:rFonts w:cs="Arial"/>
                <w:b/>
                <w:bCs/>
                <w:i/>
                <w:iCs/>
                <w:u w:val="single"/>
              </w:rPr>
              <w:t>FoM L2</w:t>
            </w:r>
          </w:p>
        </w:tc>
        <w:tc>
          <w:tcPr>
            <w:tcW w:w="960" w:type="dxa"/>
            <w:tcBorders/>
            <w:shd w:fill="FFFF99" w:val="clear"/>
            <w:vAlign w:val="bottom"/>
          </w:tcPr>
          <w:p>
            <w:pPr>
              <w:pStyle w:val="Normal"/>
              <w:jc w:val="center"/>
              <w:rPr>
                <w:rFonts w:cs="Arial"/>
              </w:rPr>
            </w:pPr>
            <w:r>
              <w:rPr>
                <w:rFonts w:cs="Arial"/>
              </w:rPr>
              <w:t>0</w:t>
            </w:r>
          </w:p>
        </w:tc>
        <w:tc>
          <w:tcPr>
            <w:tcW w:w="960" w:type="dxa"/>
            <w:tcBorders/>
            <w:shd w:fill="FFFF99" w:val="clear"/>
            <w:vAlign w:val="bottom"/>
          </w:tcPr>
          <w:p>
            <w:pPr>
              <w:pStyle w:val="Normal"/>
              <w:jc w:val="center"/>
              <w:rPr>
                <w:rFonts w:cs="Arial"/>
              </w:rPr>
            </w:pPr>
            <w:r>
              <w:rPr>
                <w:rFonts w:cs="Arial"/>
              </w:rPr>
              <w:t> </w:t>
            </w:r>
          </w:p>
        </w:tc>
        <w:tc>
          <w:tcPr>
            <w:tcW w:w="960" w:type="dxa"/>
            <w:tcBorders/>
            <w:shd w:fill="FFFF99" w:val="clear"/>
            <w:vAlign w:val="bottom"/>
          </w:tcPr>
          <w:p>
            <w:pPr>
              <w:pStyle w:val="Normal"/>
              <w:jc w:val="center"/>
              <w:rPr>
                <w:rFonts w:cs="Arial"/>
              </w:rPr>
            </w:pPr>
            <w:r>
              <w:rPr>
                <w:rFonts w:cs="Arial"/>
              </w:rPr>
              <w:t> </w:t>
            </w:r>
          </w:p>
        </w:tc>
      </w:tr>
      <w:tr>
        <w:trPr>
          <w:trHeight w:val="270" w:hRule="atLeast"/>
        </w:trPr>
        <w:tc>
          <w:tcPr>
            <w:tcW w:w="960" w:type="dxa"/>
            <w:tcBorders>
              <w:bottom w:val="single" w:sz="8" w:space="0" w:color="000000"/>
            </w:tcBorders>
            <w:shd w:fill="FFFF99" w:val="clear"/>
            <w:vAlign w:val="bottom"/>
          </w:tcPr>
          <w:p>
            <w:pPr>
              <w:pStyle w:val="Normal"/>
              <w:jc w:val="left"/>
              <w:rPr>
                <w:rFonts w:cs="Arial"/>
                <w:i/>
                <w:i/>
                <w:iCs/>
                <w:u w:val="single"/>
              </w:rPr>
            </w:pPr>
            <w:r>
              <w:rPr>
                <w:rFonts w:cs="Arial"/>
                <w:i/>
                <w:iCs/>
                <w:u w:val="single"/>
              </w:rPr>
              <w:t> </w:t>
            </w:r>
          </w:p>
        </w:tc>
        <w:tc>
          <w:tcPr>
            <w:tcW w:w="960" w:type="dxa"/>
            <w:tcBorders>
              <w:bottom w:val="single" w:sz="8" w:space="0" w:color="000000"/>
            </w:tcBorders>
            <w:shd w:fill="FFFF99" w:val="clear"/>
            <w:vAlign w:val="bottom"/>
          </w:tcPr>
          <w:p>
            <w:pPr>
              <w:pStyle w:val="Normal"/>
              <w:jc w:val="center"/>
              <w:rPr>
                <w:rFonts w:cs="Arial"/>
              </w:rPr>
            </w:pPr>
            <w:r>
              <w:rPr>
                <w:rFonts w:cs="Arial"/>
              </w:rPr>
              <w:t> </w:t>
            </w:r>
          </w:p>
        </w:tc>
        <w:tc>
          <w:tcPr>
            <w:tcW w:w="960" w:type="dxa"/>
            <w:tcBorders>
              <w:bottom w:val="single" w:sz="8" w:space="0" w:color="000000"/>
            </w:tcBorders>
            <w:shd w:fill="FFFF99" w:val="clear"/>
            <w:vAlign w:val="bottom"/>
          </w:tcPr>
          <w:p>
            <w:pPr>
              <w:pStyle w:val="Normal"/>
              <w:jc w:val="center"/>
              <w:rPr>
                <w:rFonts w:cs="Arial"/>
              </w:rPr>
            </w:pPr>
            <w:r>
              <w:rPr>
                <w:rFonts w:cs="Arial"/>
              </w:rPr>
              <w:t> </w:t>
            </w:r>
          </w:p>
        </w:tc>
        <w:tc>
          <w:tcPr>
            <w:tcW w:w="960" w:type="dxa"/>
            <w:tcBorders>
              <w:bottom w:val="single" w:sz="8" w:space="0" w:color="000000"/>
            </w:tcBorders>
            <w:shd w:fill="FFFF99" w:val="clear"/>
            <w:vAlign w:val="bottom"/>
          </w:tcPr>
          <w:p>
            <w:pPr>
              <w:pStyle w:val="Normal"/>
              <w:jc w:val="center"/>
              <w:rPr>
                <w:rFonts w:cs="Arial"/>
              </w:rPr>
            </w:pPr>
            <w:r>
              <w:rPr>
                <w:rFonts w:cs="Arial"/>
              </w:rPr>
              <w:t> </w:t>
            </w:r>
          </w:p>
        </w:tc>
      </w:tr>
    </w:tbl>
    <w:p>
      <w:pPr>
        <w:pStyle w:val="Heading1"/>
        <w:numPr>
          <w:ilvl w:val="0"/>
          <w:numId w:val="0"/>
        </w:numPr>
        <w:ind w:left="0" w:hanging="0"/>
        <w:rPr/>
      </w:pPr>
      <w:r>
        <w:br w:type="page"/>
      </w:r>
      <w:bookmarkStart w:id="19" w:name="_Ref64192892"/>
      <w:r>
        <w:rPr/>
        <w:t>Reference Documents</w:t>
      </w:r>
      <w:bookmarkEnd w:id="19"/>
    </w:p>
    <w:p>
      <w:pPr>
        <w:pStyle w:val="Normal"/>
        <w:numPr>
          <w:ilvl w:val="0"/>
          <w:numId w:val="8"/>
        </w:numPr>
        <w:rPr/>
      </w:pPr>
      <w:bookmarkStart w:id="20" w:name="_Ref64451185"/>
      <w:bookmarkStart w:id="21" w:name="_Ref64450892"/>
      <w:r>
        <w:rPr/>
        <w:t>Tdoc S4-(03)0821, PSS/MMS High-Rate Audio Selection Test and Processing Plan Version 2.2.0.</w:t>
      </w:r>
      <w:bookmarkEnd w:id="20"/>
    </w:p>
    <w:p>
      <w:pPr>
        <w:pStyle w:val="Normal"/>
        <w:numPr>
          <w:ilvl w:val="0"/>
          <w:numId w:val="8"/>
        </w:numPr>
        <w:rPr/>
      </w:pPr>
      <w:bookmarkStart w:id="22" w:name="_Ref64454728"/>
      <w:r>
        <w:rPr/>
        <w:t>Tdoc S4-(03)0824, AMR-WB+ and PSS/MMS Low-Rate Audio Selection Test and Processing Plan Version 2.2.</w:t>
      </w:r>
      <w:bookmarkEnd w:id="22"/>
    </w:p>
    <w:p>
      <w:pPr>
        <w:pStyle w:val="Normal"/>
        <w:numPr>
          <w:ilvl w:val="0"/>
          <w:numId w:val="8"/>
        </w:numPr>
        <w:rPr/>
      </w:pPr>
      <w:bookmarkStart w:id="23" w:name="_Ref64450892"/>
      <w:bookmarkStart w:id="24" w:name="_Ref64451276"/>
      <w:r>
        <w:rPr/>
        <w:t>RECOMMENDATION ITU-R BS.1534, Method for the subjective assessment of intermediate quality level of coding systems</w:t>
      </w:r>
      <w:bookmarkEnd w:id="23"/>
      <w:bookmarkEnd w:id="24"/>
      <w:r>
        <w:rPr/>
        <w:t>.</w:t>
      </w:r>
    </w:p>
    <w:p>
      <w:pPr>
        <w:pStyle w:val="Normal"/>
        <w:numPr>
          <w:ilvl w:val="0"/>
          <w:numId w:val="8"/>
        </w:numPr>
        <w:rPr/>
      </w:pPr>
      <w:bookmarkStart w:id="25" w:name="_Ref64190462"/>
      <w:r>
        <w:rPr/>
        <w:t>An Introduction to R, Notes on R:  A Programming Environment for Data Analysis and Graphics, Version 1.4.1, by W.N. Venables, D.M. Smith and the R Development Core Team (2001) Network Theory Limited.</w:t>
      </w:r>
      <w:bookmarkEnd w:id="25"/>
    </w:p>
    <w:p>
      <w:pPr>
        <w:pStyle w:val="Normal"/>
        <w:numPr>
          <w:ilvl w:val="0"/>
          <w:numId w:val="8"/>
        </w:numPr>
        <w:rPr/>
      </w:pPr>
      <w:bookmarkStart w:id="26" w:name="_Ref64190556"/>
      <w:r>
        <w:rPr/>
        <w:t>Modern Applied Statistics with S, by W.N. Venables and B.D. Ripley (2002) Springer.  Known colloquially as MASS.</w:t>
      </w:r>
      <w:bookmarkEnd w:id="26"/>
    </w:p>
    <w:p>
      <w:pPr>
        <w:pStyle w:val="Normal"/>
        <w:numPr>
          <w:ilvl w:val="0"/>
          <w:numId w:val="8"/>
        </w:numPr>
        <w:rPr/>
      </w:pPr>
      <w:bookmarkStart w:id="27" w:name="_Ref64190582"/>
      <w:r>
        <w:rPr/>
        <w:t>MASS, p 140ff describe lm().  p 165ff describe aov(), which is a “wrapper” for lm()</w:t>
      </w:r>
      <w:bookmarkEnd w:id="27"/>
      <w:r>
        <w:rPr/>
        <w:t>.</w:t>
      </w:r>
    </w:p>
    <w:p>
      <w:pPr>
        <w:pStyle w:val="Normal"/>
        <w:numPr>
          <w:ilvl w:val="0"/>
          <w:numId w:val="8"/>
        </w:numPr>
        <w:rPr/>
      </w:pPr>
      <w:bookmarkStart w:id="28" w:name="_Ref64449967"/>
      <w:r>
        <w:rPr/>
        <w:t>Tdoc S4-(03)0837.  PSS/MMS Audio Codec and Extended AMR-WB Selection Rules, Version 2.0.</w:t>
      </w:r>
      <w:bookmarkEnd w:id="28"/>
    </w:p>
    <w:p>
      <w:pPr>
        <w:pStyle w:val="Normal"/>
        <w:numPr>
          <w:ilvl w:val="0"/>
          <w:numId w:val="8"/>
        </w:numPr>
        <w:rPr/>
      </w:pPr>
      <w:bookmarkStart w:id="29" w:name="_Ref66166114"/>
      <w:r>
        <w:rPr/>
        <w:t>Tdoc S4-(04)0173, G</w:t>
      </w:r>
      <w:bookmarkStart w:id="30" w:name="_Ref64200185"/>
      <w:bookmarkEnd w:id="30"/>
      <w:r>
        <w:rPr/>
        <w:t>lobal Analysis Laboratory Report on 3GPP Low-Rate Audio Codec Exercises</w:t>
      </w:r>
      <w:bookmarkEnd w:id="29"/>
    </w:p>
    <w:p>
      <w:pPr>
        <w:pStyle w:val="Normal"/>
        <w:numPr>
          <w:ilvl w:val="0"/>
          <w:numId w:val="8"/>
        </w:numPr>
        <w:rPr/>
      </w:pPr>
      <w:bookmarkStart w:id="31" w:name="_Ref66173305"/>
      <w:r>
        <w:rPr/>
        <w:t xml:space="preserve">Tdoc S4-040117 </w:t>
      </w:r>
      <w:r>
        <w:rPr>
          <w:bCs/>
          <w:lang w:val="en-GB"/>
        </w:rPr>
        <w:t>Implementation of the preferred FOM of PSS/MMS low-rate audio codec selection rule 3.</w:t>
      </w:r>
      <w:bookmarkEnd w:id="31"/>
    </w:p>
    <w:p>
      <w:pPr>
        <w:pStyle w:val="Normal"/>
        <w:rPr/>
      </w:pPr>
      <w:r>
        <w:rPr/>
      </w:r>
    </w:p>
    <w:sectPr>
      <w:headerReference w:type="default" r:id="rId25"/>
      <w:headerReference w:type="first" r:id="rId26"/>
      <w:footerReference w:type="default" r:id="rId27"/>
      <w:footerReference w:type="first" r:id="rId28"/>
      <w:type w:val="nextPage"/>
      <w:pgSz w:w="12240" w:h="15840"/>
      <w:pgMar w:left="1797" w:right="1797" w:gutter="0" w:header="720" w:top="1440" w:footer="72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31</w:t>
    </w:r>
    <w:r>
      <w:rPr>
        <w:rStyle w:val="PageNumbe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8640" w:leader="none"/>
      </w:tabs>
      <w:rPr>
        <w:b/>
        <w:b/>
        <w:sz w:val="32"/>
        <w:lang w:val="en-GB"/>
      </w:rPr>
    </w:pPr>
    <w:r>
      <w:rPr>
        <w:b/>
        <w:sz w:val="32"/>
        <w:szCs w:val="32"/>
      </w:rPr>
      <w:t>TSG-SA4#30 meeting</w:t>
    </w:r>
    <w:r>
      <w:rPr>
        <w:b/>
        <w:sz w:val="30"/>
        <w:lang w:val="en-GB"/>
      </w:rPr>
      <w:tab/>
    </w:r>
    <w:r>
      <w:rPr>
        <w:b/>
        <w:sz w:val="32"/>
        <w:lang w:val="en-GB"/>
      </w:rPr>
      <w:t>Tdoc S4 (04</w:t>
    </w:r>
    <w:r>
      <w:rPr>
        <w:b/>
        <w:color w:val="000000"/>
        <w:sz w:val="32"/>
        <w:lang w:val="en-GB"/>
      </w:rPr>
      <w:t>)0172</w:t>
    </w:r>
  </w:p>
  <w:p>
    <w:pPr>
      <w:pStyle w:val="Header"/>
      <w:rPr>
        <w:b/>
        <w:b/>
        <w:sz w:val="32"/>
        <w:szCs w:val="32"/>
      </w:rPr>
    </w:pPr>
    <w:r>
      <w:rPr>
        <w:b/>
        <w:sz w:val="32"/>
        <w:szCs w:val="32"/>
      </w:rPr>
      <w:t>February 23-27, 2004, Malaga, Spain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864"/>
        </w:tabs>
        <w:ind w:left="864" w:hanging="86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643"/>
        </w:tabs>
        <w:ind w:left="643" w:hanging="360"/>
      </w:pPr>
      <w:rPr>
        <w:rFonts w:ascii="Symbol" w:hAnsi="Symbol" w:cs="Symbol" w:hint="default"/>
      </w:rPr>
    </w:lvl>
  </w:abstractNum>
  <w:abstractNum w:abstractNumId="3">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upperLetter"/>
      <w:suff w:val="nothing"/>
      <w:lvlText w:val="Annex 1.%1"/>
      <w:lvlJc w:val="left"/>
      <w:pPr>
        <w:tabs>
          <w:tab w:val="num" w:pos="0"/>
        </w:tabs>
        <w:ind w:left="0" w:hanging="0"/>
      </w:pPr>
      <w:rPr>
        <w:i w:val="false"/>
        <w:b/>
      </w:rPr>
    </w:lvl>
    <w:lvl w:ilvl="1">
      <w:start w:val="1"/>
      <w:numFmt w:val="decimal"/>
      <w:lvlText w:val="1.%1.%2"/>
      <w:lvlJc w:val="left"/>
      <w:pPr>
        <w:tabs>
          <w:tab w:val="num" w:pos="720"/>
        </w:tabs>
        <w:ind w:left="0" w:hanging="0"/>
      </w:pPr>
      <w:rPr>
        <w:i w:val="false"/>
        <w:b/>
      </w:rPr>
    </w:lvl>
    <w:lvl w:ilvl="2">
      <w:start w:val="1"/>
      <w:numFmt w:val="decimal"/>
      <w:lvlText w:val="1.%1.%2.%3"/>
      <w:lvlJc w:val="left"/>
      <w:pPr>
        <w:tabs>
          <w:tab w:val="num" w:pos="1080"/>
        </w:tabs>
        <w:ind w:left="0" w:hanging="0"/>
      </w:pPr>
      <w:rPr>
        <w:i w:val="false"/>
        <w:b/>
      </w:rPr>
    </w:lvl>
    <w:lvl w:ilvl="3">
      <w:start w:val="1"/>
      <w:numFmt w:val="decimal"/>
      <w:lvlText w:val="1.%1.%2.%3.%4"/>
      <w:lvlJc w:val="left"/>
      <w:pPr>
        <w:tabs>
          <w:tab w:val="num" w:pos="1080"/>
        </w:tabs>
        <w:ind w:left="0" w:hanging="0"/>
      </w:pPr>
      <w:rPr>
        <w:i w:val="false"/>
        <w:b/>
      </w:rPr>
    </w:lvl>
    <w:lvl w:ilvl="4">
      <w:start w:val="1"/>
      <w:numFmt w:val="decimal"/>
      <w:lvlText w:val="1.%1.%2.%3.%4.%5"/>
      <w:lvlJc w:val="left"/>
      <w:pPr>
        <w:tabs>
          <w:tab w:val="num" w:pos="1440"/>
        </w:tabs>
        <w:ind w:left="0" w:hanging="0"/>
      </w:pPr>
      <w:rPr>
        <w:i w:val="false"/>
        <w:b/>
      </w:rPr>
    </w:lvl>
    <w:lvl w:ilvl="5">
      <w:start w:val="1"/>
      <w:numFmt w:val="decimal"/>
      <w:lvlText w:val="1.%1.%2.%3.%4.%5.%6"/>
      <w:lvlJc w:val="left"/>
      <w:pPr>
        <w:tabs>
          <w:tab w:val="num" w:pos="1440"/>
        </w:tabs>
        <w:ind w:left="0" w:hanging="0"/>
      </w:pPr>
      <w:rPr>
        <w:i w:val="false"/>
        <w:b/>
      </w:rPr>
    </w:lvl>
    <w:lvl w:ilvl="6">
      <w:start w:val="1"/>
      <w:numFmt w:val="decimal"/>
      <w:lvlText w:val="1.B.3.%3.4.2.6.%7"/>
      <w:lvlJc w:val="left"/>
      <w:pPr>
        <w:tabs>
          <w:tab w:val="num" w:pos="2160"/>
        </w:tabs>
        <w:ind w:left="0" w:hanging="0"/>
      </w:pPr>
      <w:rPr>
        <w:i w:val="false"/>
        <w:b/>
      </w:rPr>
    </w:lvl>
    <w:lvl w:ilvl="7">
      <w:start w:val="1"/>
      <w:numFmt w:val="lowerLetter"/>
      <w:lvlText w:val="(%8)"/>
      <w:lvlJc w:val="left"/>
      <w:pPr>
        <w:tabs>
          <w:tab w:val="num" w:pos="5400"/>
        </w:tabs>
        <w:ind w:left="5040" w:hanging="0"/>
      </w:pPr>
    </w:lvl>
    <w:lvl w:ilvl="8">
      <w:start w:val="1"/>
      <w:numFmt w:val="lowerRoman"/>
      <w:lvlText w:val="(%9)"/>
      <w:lvlJc w:val="left"/>
      <w:pPr>
        <w:tabs>
          <w:tab w:val="num" w:pos="6120"/>
        </w:tabs>
        <w:ind w:left="5760" w:hanging="0"/>
      </w:pPr>
    </w:lvl>
  </w:abstractNum>
  <w:abstractNum w:abstractNumId="5">
    <w:lvl w:ilvl="0">
      <w:start w:val="400"/>
      <w:numFmt w:val="bullet"/>
      <w:lvlText w:val="-"/>
      <w:lvlJc w:val="left"/>
      <w:pPr>
        <w:tabs>
          <w:tab w:val="num" w:pos="720"/>
        </w:tabs>
        <w:ind w:left="720" w:hanging="360"/>
      </w:pPr>
      <w:rPr>
        <w:rFonts w:ascii="Times New Roman" w:hAnsi="Times New Roman" w:cs="Times New Roman"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abstractNum>
  <w:abstractNum w:abstractNumId="8">
    <w:lvl w:ilvl="0">
      <w:start w:val="1"/>
      <w:numFmt w:val="decimal"/>
      <w:lvlText w:val="%1."/>
      <w:lvlJc w:val="left"/>
      <w:pPr>
        <w:tabs>
          <w:tab w:val="num" w:pos="720"/>
        </w:tabs>
        <w:ind w:left="72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jc w:val="both"/>
    </w:pPr>
    <w:rPr>
      <w:rFonts w:ascii="Arial" w:hAnsi="Arial" w:eastAsia="Times New Roman" w:cs="Arial"/>
      <w:color w:val="auto"/>
      <w:sz w:val="20"/>
      <w:szCs w:val="20"/>
      <w:lang w:val="en-US" w:bidi="ar-SA" w:eastAsia="zh-CN"/>
    </w:rPr>
  </w:style>
  <w:style w:type="paragraph" w:styleId="Heading1">
    <w:name w:val="Heading 1"/>
    <w:basedOn w:val="Normal"/>
    <w:next w:val="Normal"/>
    <w:qFormat/>
    <w:pPr>
      <w:numPr>
        <w:ilvl w:val="0"/>
        <w:numId w:val="1"/>
      </w:numPr>
      <w:spacing w:lineRule="atLeast" w:line="240" w:before="240" w:after="60"/>
      <w:jc w:val="left"/>
      <w:outlineLvl w:val="0"/>
    </w:pPr>
    <w:rPr>
      <w:b/>
      <w:kern w:val="2"/>
      <w:sz w:val="22"/>
    </w:rPr>
  </w:style>
  <w:style w:type="paragraph" w:styleId="Heading2">
    <w:name w:val="Heading 2"/>
    <w:basedOn w:val="Normal"/>
    <w:next w:val="NormalIndent"/>
    <w:qFormat/>
    <w:pPr>
      <w:keepNext w:val="true"/>
      <w:numPr>
        <w:ilvl w:val="1"/>
        <w:numId w:val="1"/>
      </w:numPr>
      <w:spacing w:lineRule="atLeast" w:line="240" w:before="120" w:after="180"/>
      <w:jc w:val="left"/>
      <w:outlineLvl w:val="1"/>
    </w:pPr>
    <w:rPr>
      <w:b/>
    </w:rPr>
  </w:style>
  <w:style w:type="paragraph" w:styleId="Heading3">
    <w:name w:val="Heading 3"/>
    <w:basedOn w:val="Normal"/>
    <w:next w:val="NormalIndent"/>
    <w:qFormat/>
    <w:pPr>
      <w:keepNext w:val="true"/>
      <w:numPr>
        <w:ilvl w:val="2"/>
        <w:numId w:val="1"/>
      </w:numPr>
      <w:spacing w:lineRule="atLeast" w:line="240" w:before="240" w:after="120"/>
      <w:jc w:val="left"/>
      <w:outlineLvl w:val="2"/>
    </w:pPr>
    <w:rPr>
      <w:rFonts w:cs="Arial"/>
      <w:b/>
      <w:lang w:val="en-GB"/>
    </w:rPr>
  </w:style>
  <w:style w:type="paragraph" w:styleId="Heading4">
    <w:name w:val="Heading 4"/>
    <w:basedOn w:val="Normal"/>
    <w:next w:val="Normal"/>
    <w:qFormat/>
    <w:pPr>
      <w:keepNext w:val="true"/>
      <w:numPr>
        <w:ilvl w:val="3"/>
        <w:numId w:val="1"/>
      </w:numPr>
      <w:spacing w:before="240" w:after="60"/>
      <w:outlineLvl w:val="3"/>
    </w:pPr>
    <w:rPr>
      <w:b/>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rFonts w:ascii="Times New Roman" w:hAnsi="Times New Roman" w:cs="Times New Roman"/>
      <w:i/>
      <w:sz w:val="22"/>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styleId="WW8Num1z0">
    <w:name w:val="WW8Num1z0"/>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7z0">
    <w:name w:val="WW8Num7z0"/>
    <w:qFormat/>
    <w:rPr>
      <w:b/>
      <w:i w:val="false"/>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Times New Roman" w:hAnsi="Times New Roman" w:eastAsia="Times New Roman" w:cs="Times New Roman"/>
    </w:rPr>
  </w:style>
  <w:style w:type="character" w:styleId="WW8Num10z2">
    <w:name w:val="WW8Num10z2"/>
    <w:qFormat/>
    <w:rPr>
      <w:rFonts w:ascii="Wingdings" w:hAnsi="Wingdings" w:cs="Wingdings"/>
    </w:rPr>
  </w:style>
  <w:style w:type="character" w:styleId="WW8Num10z4">
    <w:name w:val="WW8Num10z4"/>
    <w:qFormat/>
    <w:rPr>
      <w:rFonts w:ascii="Courier New" w:hAnsi="Courier New" w:cs="Courier New"/>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St12z0">
    <w:name w:val="WW8NumSt12z0"/>
    <w:qFormat/>
    <w:rPr>
      <w:rFonts w:ascii="Symbol" w:hAnsi="Symbol" w:cs="Symbol"/>
    </w:rPr>
  </w:style>
  <w:style w:type="character" w:styleId="DefaultParagraphFont">
    <w:name w:val="Default Paragraph Font"/>
    <w:qFormat/>
    <w:rPr/>
  </w:style>
  <w:style w:type="character" w:styleId="InternetLink">
    <w:name w:val="Hyperlink"/>
    <w:basedOn w:val="DefaultParagraphFont"/>
    <w:rPr>
      <w:color w:val="0000FF"/>
      <w:u w:val="single"/>
    </w:rPr>
  </w:style>
  <w:style w:type="character" w:styleId="CommentReference">
    <w:name w:val="Comment Reference"/>
    <w:basedOn w:val="DefaultParagraphFont"/>
    <w:qFormat/>
    <w:rPr>
      <w:sz w:val="16"/>
      <w:szCs w:val="16"/>
    </w:rPr>
  </w:style>
  <w:style w:type="character" w:styleId="FootnoteCharacters">
    <w:name w:val="Footnote Characters"/>
    <w:basedOn w:val="DefaultParagraphFont"/>
    <w:qFormat/>
    <w:rPr>
      <w:vertAlign w:val="superscript"/>
    </w:rPr>
  </w:style>
  <w:style w:type="character" w:styleId="PageNumber">
    <w:name w:val="Page Number"/>
    <w:basedOn w:val="DefaultParagraphFont"/>
    <w:rPr/>
  </w:style>
  <w:style w:type="character" w:styleId="VisitedInternetLink">
    <w:name w:val="FollowedHyperlink"/>
    <w:basedOn w:val="DefaultParagraphFont"/>
    <w:rPr>
      <w:color w:val="8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rPr>
      <w:rFonts w:cs="Noto Sans Devanagari"/>
    </w:rPr>
  </w:style>
  <w:style w:type="paragraph" w:styleId="Caption">
    <w:name w:val="Caption"/>
    <w:basedOn w:val="Normal"/>
    <w:next w:val="Normal"/>
    <w:qFormat/>
    <w:pPr>
      <w:keepNext w:val="true"/>
      <w:spacing w:before="120" w:after="120"/>
      <w:jc w:val="center"/>
    </w:pPr>
    <w:rPr>
      <w:b/>
    </w:rPr>
  </w:style>
  <w:style w:type="paragraph" w:styleId="Index">
    <w:name w:val="Index"/>
    <w:basedOn w:val="Normal"/>
    <w:qFormat/>
    <w:pPr>
      <w:suppressLineNumbers/>
    </w:pPr>
    <w:rPr>
      <w:rFonts w:cs="Noto Sans Devanagari"/>
    </w:rPr>
  </w:style>
  <w:style w:type="paragraph" w:styleId="NormalIndent">
    <w:name w:val="Normal Indent"/>
    <w:basedOn w:val="Normal"/>
    <w:qFormat/>
    <w:pPr>
      <w:ind w:left="720" w:hanging="0"/>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MyHeading1">
    <w:name w:val="MyHeading 1"/>
    <w:basedOn w:val="Heading1"/>
    <w:qFormat/>
    <w:pPr>
      <w:pageBreakBefore/>
      <w:numPr>
        <w:ilvl w:val="0"/>
        <w:numId w:val="0"/>
      </w:numPr>
      <w:ind w:hanging="0"/>
      <w:outlineLvl w:val="9"/>
    </w:pPr>
    <w:rPr/>
  </w:style>
  <w:style w:type="paragraph" w:styleId="Appendixtitle">
    <w:name w:val="Appendix_title"/>
    <w:basedOn w:val="Normal"/>
    <w:next w:val="Normal"/>
    <w:qFormat/>
    <w:pPr>
      <w:keepNext w:val="true"/>
      <w:keepLines/>
      <w:overflowPunct w:val="false"/>
      <w:autoSpaceDE w:val="false"/>
      <w:spacing w:before="280" w:after="40"/>
      <w:jc w:val="center"/>
      <w:textAlignment w:val="baseline"/>
    </w:pPr>
    <w:rPr>
      <w:rFonts w:ascii="Times New Roman" w:hAnsi="Times New Roman" w:cs="Times New Roman"/>
      <w:b/>
      <w:sz w:val="28"/>
      <w:lang w:val="fr-FR"/>
    </w:rPr>
  </w:style>
  <w:style w:type="paragraph" w:styleId="Footnote">
    <w:name w:val="Footnote Text"/>
    <w:basedOn w:val="Normal"/>
    <w:pPr>
      <w:jc w:val="left"/>
    </w:pPr>
    <w:rPr>
      <w:rFonts w:ascii="Times New Roman" w:hAnsi="Times New Roman" w:cs="Times New Roman"/>
    </w:rPr>
  </w:style>
  <w:style w:type="paragraph" w:styleId="Contents1">
    <w:name w:val="TOC 1"/>
    <w:basedOn w:val="Normal"/>
    <w:next w:val="Normal"/>
    <w:pPr/>
    <w:rPr/>
  </w:style>
  <w:style w:type="paragraph" w:styleId="Contents2">
    <w:name w:val="TOC 2"/>
    <w:basedOn w:val="Normal"/>
    <w:next w:val="Normal"/>
    <w:pPr>
      <w:ind w:left="200" w:hanging="0"/>
    </w:pPr>
    <w:rPr/>
  </w:style>
  <w:style w:type="paragraph" w:styleId="Contents3">
    <w:name w:val="TOC 3"/>
    <w:basedOn w:val="Normal"/>
    <w:next w:val="Normal"/>
    <w:pPr>
      <w:ind w:left="400" w:hanging="0"/>
    </w:pPr>
    <w:rPr/>
  </w:style>
  <w:style w:type="paragraph" w:styleId="A7">
    <w:name w:val="a7"/>
    <w:basedOn w:val="Heading7"/>
    <w:next w:val="Normal"/>
    <w:qFormat/>
    <w:pPr>
      <w:keepNext w:val="true"/>
      <w:numPr>
        <w:ilvl w:val="0"/>
        <w:numId w:val="4"/>
      </w:numPr>
      <w:tabs>
        <w:tab w:val="clear" w:pos="720"/>
        <w:tab w:val="left" w:pos="360" w:leader="none"/>
        <w:tab w:val="left" w:pos="709" w:leader="none"/>
        <w:tab w:val="left" w:pos="2268" w:leader="none"/>
      </w:tabs>
      <w:suppressAutoHyphens w:val="true"/>
      <w:spacing w:lineRule="exact" w:line="230" w:before="60" w:after="240"/>
      <w:ind w:left="1296" w:hanging="1296"/>
      <w:outlineLvl w:val="9"/>
    </w:pPr>
    <w:rPr>
      <w:rFonts w:eastAsia="Gulim;굴림"/>
      <w:b/>
      <w:lang w:val="en-GB" w:eastAsia="ko-KR"/>
    </w:rPr>
  </w:style>
  <w:style w:type="paragraph" w:styleId="ListBullet2">
    <w:name w:val="List Bullet 2"/>
    <w:basedOn w:val="Normal"/>
    <w:qFormat/>
    <w:pPr>
      <w:numPr>
        <w:ilvl w:val="0"/>
        <w:numId w:val="2"/>
      </w:numPr>
      <w:tabs>
        <w:tab w:val="clear" w:pos="720"/>
      </w:tabs>
      <w:spacing w:lineRule="atLeast" w:line="230" w:before="0" w:after="240"/>
    </w:pPr>
    <w:rPr>
      <w:rFonts w:eastAsia="MS Mincho;ＭＳ 明朝"/>
      <w:lang w:val="en-GB" w:eastAsia="ja-JP"/>
    </w:rPr>
  </w:style>
  <w:style w:type="paragraph" w:styleId="BlockText">
    <w:name w:val="Block Text"/>
    <w:basedOn w:val="Normal"/>
    <w:qFormat/>
    <w:pPr>
      <w:keepNext w:val="true"/>
      <w:ind w:left="851" w:right="-421" w:hanging="851"/>
      <w:jc w:val="left"/>
    </w:pPr>
    <w:rPr/>
  </w:style>
  <w:style w:type="paragraph" w:styleId="PlainText">
    <w:name w:val="Plain Text"/>
    <w:basedOn w:val="Normal"/>
    <w:qFormat/>
    <w:pPr>
      <w:jc w:val="left"/>
    </w:pPr>
    <w:rPr>
      <w:rFonts w:ascii="Courier New" w:hAnsi="Courier New" w:cs="Courier New"/>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oleObject" Target="embeddings/oleObject4.bin"/><Relationship Id="rId9" Type="http://schemas.openxmlformats.org/officeDocument/2006/relationships/image" Target="media/image4.wmf"/><Relationship Id="rId10" Type="http://schemas.openxmlformats.org/officeDocument/2006/relationships/oleObject" Target="embeddings/oleObject5.bin"/><Relationship Id="rId11" Type="http://schemas.openxmlformats.org/officeDocument/2006/relationships/image" Target="media/image5.wmf"/><Relationship Id="rId12" Type="http://schemas.openxmlformats.org/officeDocument/2006/relationships/oleObject" Target="embeddings/oleObject6.bin"/><Relationship Id="rId13" Type="http://schemas.openxmlformats.org/officeDocument/2006/relationships/image" Target="media/image6.wmf"/><Relationship Id="rId14" Type="http://schemas.openxmlformats.org/officeDocument/2006/relationships/image" Target="media/image7.wmf"/><Relationship Id="rId15" Type="http://schemas.openxmlformats.org/officeDocument/2006/relationships/image" Target="media/image8.wmf"/><Relationship Id="rId16" Type="http://schemas.openxmlformats.org/officeDocument/2006/relationships/image" Target="media/image9.wmf"/><Relationship Id="rId17" Type="http://schemas.openxmlformats.org/officeDocument/2006/relationships/image" Target="media/image10.wmf"/><Relationship Id="rId18" Type="http://schemas.openxmlformats.org/officeDocument/2006/relationships/image" Target="media/image11.wmf"/><Relationship Id="rId19" Type="http://schemas.openxmlformats.org/officeDocument/2006/relationships/image" Target="media/image12.wmf"/><Relationship Id="rId20" Type="http://schemas.openxmlformats.org/officeDocument/2006/relationships/image" Target="media/image13.wmf"/><Relationship Id="rId21" Type="http://schemas.openxmlformats.org/officeDocument/2006/relationships/image" Target="media/image14.wmf"/><Relationship Id="rId22" Type="http://schemas.openxmlformats.org/officeDocument/2006/relationships/image" Target="media/image15.wmf"/><Relationship Id="rId23" Type="http://schemas.openxmlformats.org/officeDocument/2006/relationships/image" Target="media/image16.wmf"/><Relationship Id="rId24" Type="http://schemas.openxmlformats.org/officeDocument/2006/relationships/image" Target="media/image17.wmf"/><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182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2004-02-14T13:46:00Z</dcterms:created>
  <dc:creator>Preferred Customer</dc:creator>
  <dc:description/>
  <dc:language>en-US</dc:language>
  <cp:lastModifiedBy>usai</cp:lastModifiedBy>
  <cp:lastPrinted>2004-02-17T15:02:00Z</cp:lastPrinted>
  <dcterms:modified xsi:type="dcterms:W3CDTF">2004-03-08T10:26:00Z</dcterms:modified>
  <cp:revision>33</cp:revision>
  <dc:subject/>
  <dc:title>1</dc:title>
</cp:coreProperties>
</file>